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4AE5B" w14:textId="77777777" w:rsidR="00041F59" w:rsidRDefault="00041F59">
      <w:pPr>
        <w:rPr>
          <w:rFonts w:ascii="Times New Roman" w:hAnsi="Times New Roman"/>
          <w:color w:val="000000" w:themeColor="text1"/>
          <w:sz w:val="24"/>
          <w:szCs w:val="24"/>
        </w:rPr>
      </w:pPr>
    </w:p>
    <w:p w14:paraId="3821CEC6" w14:textId="77777777" w:rsidR="00041F59" w:rsidRDefault="00041F59">
      <w:pPr>
        <w:rPr>
          <w:rFonts w:ascii="Times New Roman" w:hAnsi="Times New Roman"/>
          <w:color w:val="000000" w:themeColor="text1"/>
          <w:sz w:val="24"/>
          <w:szCs w:val="24"/>
        </w:rPr>
      </w:pPr>
    </w:p>
    <w:p w14:paraId="04064332" w14:textId="77777777" w:rsidR="00041F59" w:rsidRDefault="00041F59">
      <w:pPr>
        <w:rPr>
          <w:rFonts w:ascii="Times New Roman" w:hAnsi="Times New Roman"/>
          <w:color w:val="000000" w:themeColor="text1"/>
          <w:sz w:val="24"/>
          <w:szCs w:val="24"/>
        </w:rPr>
      </w:pPr>
    </w:p>
    <w:p w14:paraId="07972C05" w14:textId="77777777" w:rsidR="00041F59" w:rsidRDefault="00041F59">
      <w:pPr>
        <w:rPr>
          <w:rFonts w:ascii="Times New Roman" w:hAnsi="Times New Roman"/>
          <w:color w:val="000000" w:themeColor="text1"/>
          <w:sz w:val="24"/>
          <w:szCs w:val="24"/>
        </w:rPr>
      </w:pPr>
    </w:p>
    <w:p w14:paraId="4D806C5F" w14:textId="77777777" w:rsidR="00041F59" w:rsidRDefault="00041F59">
      <w:pPr>
        <w:spacing w:after="230"/>
        <w:rPr>
          <w:rFonts w:ascii="Times New Roman" w:hAnsi="Times New Roman"/>
          <w:color w:val="000000" w:themeColor="text1"/>
          <w:sz w:val="24"/>
          <w:szCs w:val="24"/>
        </w:rPr>
      </w:pPr>
    </w:p>
    <w:p w14:paraId="52CA46F6" w14:textId="72EC2A2C" w:rsidR="00041F59" w:rsidRPr="00171ECB" w:rsidRDefault="00171ECB">
      <w:pPr>
        <w:spacing w:line="289" w:lineRule="exact"/>
        <w:ind w:left="920" w:right="866"/>
        <w:jc w:val="both"/>
        <w:rPr>
          <w:rFonts w:ascii="Times New Roman" w:hAnsi="Times New Roman" w:cs="Times New Roman"/>
          <w:color w:val="010302"/>
        </w:rPr>
      </w:pPr>
      <w:r>
        <w:rPr>
          <w:rFonts w:ascii="Calibri" w:hAnsi="Calibri"/>
          <w:b/>
          <w:color w:val="000000"/>
        </w:rPr>
        <w:t>Iš dalies pakeisto 2006 m. rugpjūčio 11 d. įstatymo pakeitimo įstatymo projektas Nr. 8333</w:t>
      </w:r>
      <w:r>
        <w:rPr>
          <w:rFonts w:ascii="Times New Roman" w:hAnsi="Times New Roman"/>
        </w:rPr>
        <w:t xml:space="preserve"> </w:t>
      </w:r>
      <w:r>
        <w:rPr>
          <w:rFonts w:ascii="Calibri" w:hAnsi="Calibri"/>
          <w:b/>
          <w:color w:val="000000"/>
        </w:rPr>
        <w:t>dėl tabako kontrolės, kuriuo į nacionalinę teisę perkeliama 2022 m. birželio 29 d.</w:t>
      </w:r>
      <w:r>
        <w:rPr>
          <w:rFonts w:ascii="Times New Roman" w:hAnsi="Times New Roman"/>
        </w:rPr>
        <w:t xml:space="preserve"> </w:t>
      </w:r>
      <w:r>
        <w:rPr>
          <w:rFonts w:ascii="Calibri" w:hAnsi="Calibri"/>
          <w:b/>
          <w:color w:val="000000"/>
        </w:rPr>
        <w:t>Komisijos direktyva (ES) 2022/2100, kuria dėl tam tikrų išimčių panaikinimo kaitinamojo tabako gaminiams iš dalies</w:t>
      </w:r>
      <w:r>
        <w:rPr>
          <w:rFonts w:ascii="Times New Roman" w:hAnsi="Times New Roman"/>
        </w:rPr>
        <w:t xml:space="preserve"> </w:t>
      </w:r>
      <w:r>
        <w:rPr>
          <w:rFonts w:ascii="Calibri" w:hAnsi="Calibri"/>
          <w:b/>
          <w:color w:val="000000"/>
        </w:rPr>
        <w:t xml:space="preserve">keičiama Europos Parlamento ir Tarybos direktyva 2014/40/ES </w:t>
      </w:r>
    </w:p>
    <w:p w14:paraId="35112C07" w14:textId="77777777" w:rsidR="00041F59" w:rsidRPr="00BA543F" w:rsidRDefault="00041F59">
      <w:pPr>
        <w:spacing w:after="234"/>
        <w:rPr>
          <w:rFonts w:ascii="Times New Roman" w:hAnsi="Times New Roman"/>
          <w:color w:val="000000" w:themeColor="text1"/>
          <w:sz w:val="24"/>
          <w:szCs w:val="24"/>
        </w:rPr>
      </w:pPr>
    </w:p>
    <w:p w14:paraId="6ED2C828" w14:textId="3F989DEC" w:rsidR="00041F59" w:rsidRPr="00171ECB" w:rsidRDefault="00171ECB">
      <w:pPr>
        <w:spacing w:line="446" w:lineRule="exact"/>
        <w:ind w:left="5188" w:right="855" w:hanging="3197"/>
        <w:rPr>
          <w:rFonts w:ascii="Times New Roman" w:hAnsi="Times New Roman" w:cs="Times New Roman"/>
          <w:color w:val="010302"/>
        </w:rPr>
      </w:pPr>
      <w:r>
        <w:rPr>
          <w:rFonts w:ascii="Calibri" w:hAnsi="Calibri"/>
          <w:b/>
          <w:color w:val="000000"/>
        </w:rPr>
        <w:t xml:space="preserve">Iš dalies pakeisto 2006 m. rugpjūčio 11 d. įstatymo dėl tabako kontrolės konsoliduotas tekstas </w:t>
      </w:r>
      <w:r>
        <w:br w:type="textWrapping" w:clear="all"/>
      </w:r>
      <w:r>
        <w:rPr>
          <w:rFonts w:ascii="Calibri" w:hAnsi="Calibri"/>
          <w:b/>
          <w:color w:val="000000"/>
        </w:rPr>
        <w:t xml:space="preserve">(ištraukos)  </w:t>
      </w:r>
    </w:p>
    <w:p w14:paraId="2755888A" w14:textId="610BBEE4" w:rsidR="00041F59" w:rsidRPr="00171ECB" w:rsidRDefault="00171ECB">
      <w:pPr>
        <w:spacing w:before="160" w:line="292" w:lineRule="exact"/>
        <w:ind w:left="920" w:right="855"/>
        <w:rPr>
          <w:rFonts w:ascii="Times New Roman" w:hAnsi="Times New Roman" w:cs="Times New Roman"/>
          <w:color w:val="010302"/>
        </w:rPr>
      </w:pPr>
      <w:r>
        <w:rPr>
          <w:rFonts w:ascii="Calibri" w:hAnsi="Calibri"/>
          <w:b/>
          <w:color w:val="000000"/>
        </w:rPr>
        <w:t>1 straipsnis.</w:t>
      </w:r>
      <w:r>
        <w:rPr>
          <w:rFonts w:ascii="Calibri" w:hAnsi="Calibri"/>
          <w:color w:val="000000"/>
        </w:rPr>
        <w:t xml:space="preserve"> Šio įstatymo tikslas – atsižvelgiant į visuomenės sveikatos interesus, įgyvendinti</w:t>
      </w:r>
      <w:r>
        <w:rPr>
          <w:rFonts w:ascii="Times New Roman" w:hAnsi="Times New Roman"/>
        </w:rPr>
        <w:t xml:space="preserve"> </w:t>
      </w:r>
      <w:r>
        <w:rPr>
          <w:rFonts w:ascii="Calibri" w:hAnsi="Calibri"/>
          <w:color w:val="000000"/>
        </w:rPr>
        <w:t xml:space="preserve">tabako kontrolės priemonės.  </w:t>
      </w:r>
    </w:p>
    <w:p w14:paraId="1763E017" w14:textId="1A0B3D59"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2 straipsnis.</w:t>
      </w:r>
      <w:r>
        <w:rPr>
          <w:rFonts w:ascii="Calibri" w:hAnsi="Calibri"/>
          <w:color w:val="000000"/>
        </w:rPr>
        <w:t xml:space="preserve"> Šiame įstatyme vartojamų terminų apibrėžtys: </w:t>
      </w:r>
    </w:p>
    <w:p w14:paraId="6D98908B" w14:textId="1736EE4F" w:rsidR="00041F59" w:rsidRPr="00171ECB" w:rsidRDefault="00171ECB">
      <w:pPr>
        <w:spacing w:before="169" w:line="289" w:lineRule="exact"/>
        <w:ind w:left="920" w:right="855"/>
        <w:jc w:val="both"/>
        <w:rPr>
          <w:rFonts w:ascii="Times New Roman" w:hAnsi="Times New Roman" w:cs="Times New Roman"/>
          <w:color w:val="010302"/>
        </w:rPr>
      </w:pPr>
      <w:r>
        <w:rPr>
          <w:rFonts w:ascii="Calibri" w:hAnsi="Calibri"/>
          <w:strike/>
          <w:color w:val="000000"/>
        </w:rPr>
        <w:t>a)</w:t>
      </w:r>
      <w:r>
        <w:rPr>
          <w:rFonts w:ascii="Calibri" w:hAnsi="Calibri"/>
          <w:color w:val="000000"/>
        </w:rPr>
        <w:t xml:space="preserve"> </w:t>
      </w:r>
      <w:r>
        <w:rPr>
          <w:rFonts w:ascii="Calibri" w:hAnsi="Calibri"/>
          <w:b/>
          <w:color w:val="000000"/>
        </w:rPr>
        <w:t>1.</w:t>
      </w:r>
      <w:r>
        <w:rPr>
          <w:rFonts w:ascii="Calibri" w:hAnsi="Calibri"/>
          <w:color w:val="000000"/>
        </w:rPr>
        <w:t xml:space="preserve"> tabako gaminiai – tai rūkyti, uostyti, čiulpti ar kramtyti skirti gaminiai, kurie</w:t>
      </w:r>
      <w:r>
        <w:rPr>
          <w:rFonts w:ascii="Times New Roman" w:hAnsi="Times New Roman"/>
        </w:rPr>
        <w:t xml:space="preserve"> </w:t>
      </w:r>
      <w:r>
        <w:rPr>
          <w:rFonts w:ascii="Calibri" w:hAnsi="Calibri"/>
          <w:color w:val="000000"/>
        </w:rPr>
        <w:t>yra pagaminti iš, arba kuriuose yra genetiškai modifikuoto ar nemodifikuoto tabako, ir</w:t>
      </w:r>
      <w:r>
        <w:rPr>
          <w:rFonts w:ascii="Times New Roman" w:hAnsi="Times New Roman"/>
        </w:rPr>
        <w:t xml:space="preserve"> </w:t>
      </w:r>
      <w:r>
        <w:rPr>
          <w:rFonts w:ascii="Calibri" w:hAnsi="Calibri"/>
          <w:color w:val="000000"/>
        </w:rPr>
        <w:t>gaminiai, skirti rūkyti, net jei jų sudėtyje nėra tabako, išskyrus cigaretes</w:t>
      </w:r>
      <w:r>
        <w:rPr>
          <w:rFonts w:ascii="Times New Roman" w:hAnsi="Times New Roman"/>
        </w:rPr>
        <w:t xml:space="preserve"> </w:t>
      </w:r>
      <w:r>
        <w:rPr>
          <w:rFonts w:ascii="Calibri" w:hAnsi="Calibri"/>
          <w:color w:val="000000"/>
        </w:rPr>
        <w:t>ir rūkomuosius gaminius, skirtus naudoti medicinoje ir pateikiamus kaip slopinantys</w:t>
      </w:r>
      <w:r>
        <w:rPr>
          <w:rFonts w:ascii="Times New Roman" w:hAnsi="Times New Roman"/>
        </w:rPr>
        <w:t xml:space="preserve"> </w:t>
      </w:r>
      <w:r>
        <w:rPr>
          <w:rFonts w:ascii="Calibri" w:hAnsi="Calibri"/>
          <w:color w:val="000000"/>
        </w:rPr>
        <w:t xml:space="preserve">norą rūkyti arba sumažinti priklausomybę nuo tabako. </w:t>
      </w:r>
    </w:p>
    <w:p w14:paraId="10EE1B8F" w14:textId="713C70EC" w:rsidR="00041F59" w:rsidRPr="00171ECB" w:rsidRDefault="00171ECB">
      <w:pPr>
        <w:spacing w:before="169" w:line="289" w:lineRule="exact"/>
        <w:ind w:left="920" w:right="859"/>
        <w:jc w:val="both"/>
        <w:rPr>
          <w:rFonts w:ascii="Times New Roman" w:hAnsi="Times New Roman" w:cs="Times New Roman"/>
          <w:color w:val="010302"/>
        </w:rPr>
      </w:pPr>
      <w:r>
        <w:rPr>
          <w:rFonts w:ascii="Calibri" w:hAnsi="Calibri"/>
          <w:strike/>
          <w:color w:val="000000"/>
        </w:rPr>
        <w:t>b)</w:t>
      </w:r>
      <w:r>
        <w:rPr>
          <w:rFonts w:ascii="Calibri" w:hAnsi="Calibri"/>
          <w:color w:val="000000"/>
        </w:rPr>
        <w:t xml:space="preserve"> </w:t>
      </w:r>
      <w:r>
        <w:rPr>
          <w:rFonts w:ascii="Calibri" w:hAnsi="Calibri"/>
          <w:b/>
          <w:color w:val="000000"/>
        </w:rPr>
        <w:t xml:space="preserve">2. </w:t>
      </w:r>
      <w:r>
        <w:rPr>
          <w:rFonts w:ascii="Calibri" w:hAnsi="Calibri"/>
          <w:color w:val="000000"/>
        </w:rPr>
        <w:t>oraliniam vartojimui skirtas tabakas – tai visi vartoti per burną skirti gaminiai, išskyrus skirtus</w:t>
      </w:r>
      <w:r>
        <w:rPr>
          <w:rFonts w:ascii="Times New Roman" w:hAnsi="Times New Roman"/>
        </w:rPr>
        <w:t xml:space="preserve"> </w:t>
      </w:r>
      <w:r>
        <w:rPr>
          <w:rFonts w:ascii="Calibri" w:hAnsi="Calibri"/>
          <w:color w:val="000000"/>
        </w:rPr>
        <w:t>rūkyti arba kramtyti, pagaminti tik iš tabako arba kuriuose yra tabako, pateikiami kaip milteliai</w:t>
      </w:r>
      <w:r>
        <w:rPr>
          <w:rFonts w:ascii="Times New Roman" w:hAnsi="Times New Roman"/>
        </w:rPr>
        <w:t xml:space="preserve"> </w:t>
      </w:r>
      <w:r>
        <w:rPr>
          <w:rFonts w:ascii="Calibri" w:hAnsi="Calibri"/>
          <w:color w:val="000000"/>
        </w:rPr>
        <w:t>arba dalelės arba kaip bet kokie jų mišiniai, visų pirma maišeliais (porcijomis) arba</w:t>
      </w:r>
      <w:r>
        <w:rPr>
          <w:rFonts w:ascii="Times New Roman" w:hAnsi="Times New Roman"/>
        </w:rPr>
        <w:t xml:space="preserve"> </w:t>
      </w:r>
      <w:r>
        <w:rPr>
          <w:rFonts w:ascii="Calibri" w:hAnsi="Calibri"/>
          <w:color w:val="000000"/>
        </w:rPr>
        <w:t xml:space="preserve">akytuose maišeliuose arba maisto produktus primenančiu pavidalu; </w:t>
      </w:r>
    </w:p>
    <w:p w14:paraId="19A4088E" w14:textId="3F363336" w:rsidR="00041F59" w:rsidRPr="00171ECB" w:rsidRDefault="00171ECB">
      <w:pPr>
        <w:spacing w:before="169" w:line="288" w:lineRule="exact"/>
        <w:ind w:left="920" w:right="855"/>
        <w:rPr>
          <w:rFonts w:ascii="Times New Roman" w:hAnsi="Times New Roman" w:cs="Times New Roman"/>
          <w:color w:val="010302"/>
        </w:rPr>
      </w:pPr>
      <w:r>
        <w:rPr>
          <w:rFonts w:ascii="Calibri" w:hAnsi="Calibri"/>
          <w:strike/>
          <w:color w:val="000000"/>
        </w:rPr>
        <w:t>c)</w:t>
      </w:r>
      <w:r>
        <w:rPr>
          <w:rFonts w:ascii="Calibri" w:hAnsi="Calibri"/>
          <w:color w:val="000000"/>
        </w:rPr>
        <w:t xml:space="preserve"> </w:t>
      </w:r>
      <w:r>
        <w:rPr>
          <w:rFonts w:ascii="Calibri" w:hAnsi="Calibri"/>
          <w:b/>
          <w:color w:val="000000"/>
        </w:rPr>
        <w:t>3.</w:t>
      </w:r>
      <w:r>
        <w:rPr>
          <w:rFonts w:ascii="Calibri" w:hAnsi="Calibri"/>
          <w:color w:val="000000"/>
        </w:rPr>
        <w:t xml:space="preserve"> reklama – bet kokios formos komercinis pranešimas, kurio tiesioginis ar netiesioginis tikslas arba poveikis yra</w:t>
      </w:r>
      <w:r>
        <w:rPr>
          <w:rFonts w:ascii="Times New Roman" w:hAnsi="Times New Roman"/>
        </w:rPr>
        <w:t xml:space="preserve"> </w:t>
      </w:r>
      <w:r>
        <w:rPr>
          <w:rFonts w:ascii="Calibri" w:hAnsi="Calibri"/>
          <w:color w:val="000000"/>
        </w:rPr>
        <w:t xml:space="preserve">tabako gaminio reklama; </w:t>
      </w:r>
    </w:p>
    <w:p w14:paraId="44E8EDA0" w14:textId="3DA12A1A"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d)</w:t>
      </w:r>
      <w:r>
        <w:rPr>
          <w:rFonts w:ascii="Calibri" w:hAnsi="Calibri"/>
          <w:color w:val="000000"/>
        </w:rPr>
        <w:t xml:space="preserve"> </w:t>
      </w:r>
      <w:r>
        <w:rPr>
          <w:rFonts w:ascii="Calibri" w:hAnsi="Calibri"/>
          <w:b/>
          <w:color w:val="000000"/>
        </w:rPr>
        <w:t>4.</w:t>
      </w:r>
      <w:r>
        <w:rPr>
          <w:rFonts w:ascii="Calibri" w:hAnsi="Calibri"/>
          <w:color w:val="000000"/>
        </w:rPr>
        <w:t xml:space="preserve"> parama – bet kokios formos viešasis ar privatusis įnašas į renginį, veiklą ar asmenį, kurio tiesioginis ar netiesioginis tikslas arba poveikis yra tabako gaminio reklama; </w:t>
      </w:r>
    </w:p>
    <w:p w14:paraId="36F0FC40" w14:textId="21470860" w:rsidR="00041F59" w:rsidRPr="00171ECB" w:rsidRDefault="00171ECB">
      <w:pPr>
        <w:spacing w:before="166" w:line="292" w:lineRule="exact"/>
        <w:ind w:left="920" w:right="855"/>
        <w:rPr>
          <w:rFonts w:ascii="Times New Roman" w:hAnsi="Times New Roman" w:cs="Times New Roman"/>
          <w:color w:val="010302"/>
        </w:rPr>
      </w:pPr>
      <w:r>
        <w:rPr>
          <w:rFonts w:ascii="Calibri" w:hAnsi="Calibri"/>
          <w:strike/>
          <w:color w:val="000000"/>
        </w:rPr>
        <w:t>e)</w:t>
      </w:r>
      <w:r>
        <w:rPr>
          <w:rFonts w:ascii="Calibri" w:hAnsi="Calibri"/>
          <w:color w:val="000000"/>
        </w:rPr>
        <w:t xml:space="preserve"> </w:t>
      </w:r>
      <w:r>
        <w:rPr>
          <w:rFonts w:ascii="Calibri" w:hAnsi="Calibri"/>
          <w:b/>
          <w:color w:val="000000"/>
        </w:rPr>
        <w:t xml:space="preserve">5. </w:t>
      </w:r>
      <w:r>
        <w:rPr>
          <w:rFonts w:ascii="Calibri" w:hAnsi="Calibri"/>
          <w:color w:val="000000"/>
        </w:rPr>
        <w:t>maitinimo įmonė – visos viešai prieinamos patalpos, kuriose nemokamai arba už atlygį ruošiamas arba tiekiamas maistas,</w:t>
      </w:r>
      <w:r>
        <w:rPr>
          <w:rFonts w:ascii="Times New Roman" w:hAnsi="Times New Roman"/>
        </w:rPr>
        <w:t xml:space="preserve"> </w:t>
      </w:r>
      <w:r>
        <w:rPr>
          <w:rFonts w:ascii="Calibri" w:hAnsi="Calibri"/>
          <w:color w:val="000000"/>
        </w:rPr>
        <w:t xml:space="preserve">skirtas vartoti vietoje arba išsinešti,  </w:t>
      </w:r>
    </w:p>
    <w:p w14:paraId="5609F705" w14:textId="066EEB81"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strike/>
          <w:color w:val="000000"/>
        </w:rPr>
        <w:t>f)</w:t>
      </w:r>
      <w:r>
        <w:rPr>
          <w:rFonts w:ascii="Calibri" w:hAnsi="Calibri"/>
          <w:color w:val="000000"/>
        </w:rPr>
        <w:t xml:space="preserve"> </w:t>
      </w:r>
      <w:r>
        <w:rPr>
          <w:rFonts w:ascii="Calibri" w:hAnsi="Calibri"/>
          <w:b/>
          <w:color w:val="000000"/>
        </w:rPr>
        <w:t>6.</w:t>
      </w:r>
      <w:r>
        <w:rPr>
          <w:rFonts w:ascii="Calibri" w:hAnsi="Calibri"/>
          <w:color w:val="000000"/>
        </w:rPr>
        <w:t xml:space="preserve"> gėrimus tiekianti įmonė – visos viešai prieinamos patalpos, kurių pagrindinė arba papildoma veikla yra</w:t>
      </w:r>
      <w:r>
        <w:rPr>
          <w:rFonts w:ascii="Times New Roman" w:hAnsi="Times New Roman"/>
        </w:rPr>
        <w:t xml:space="preserve"> </w:t>
      </w:r>
      <w:r>
        <w:rPr>
          <w:rFonts w:ascii="Calibri" w:hAnsi="Calibri"/>
          <w:color w:val="000000"/>
        </w:rPr>
        <w:t>nemokamai arba už atlygį siūlyti arba parduoti alkoholinius arba nealkoholinius gėrimus,</w:t>
      </w:r>
      <w:r>
        <w:rPr>
          <w:rFonts w:ascii="Times New Roman" w:hAnsi="Times New Roman"/>
        </w:rPr>
        <w:t xml:space="preserve"> </w:t>
      </w:r>
      <w:r>
        <w:rPr>
          <w:rFonts w:ascii="Calibri" w:hAnsi="Calibri"/>
          <w:color w:val="000000"/>
        </w:rPr>
        <w:t xml:space="preserve">skirtus vartoti vietoje arba išsinešti; </w:t>
      </w:r>
    </w:p>
    <w:p w14:paraId="57565780" w14:textId="7CC1836E" w:rsidR="00041F59" w:rsidRPr="00171ECB" w:rsidRDefault="00171ECB">
      <w:pPr>
        <w:spacing w:before="170" w:line="287" w:lineRule="exact"/>
        <w:ind w:left="920" w:right="855"/>
        <w:rPr>
          <w:rFonts w:ascii="Times New Roman" w:hAnsi="Times New Roman" w:cs="Times New Roman"/>
          <w:color w:val="010302"/>
        </w:rPr>
      </w:pPr>
      <w:r>
        <w:rPr>
          <w:rFonts w:ascii="Calibri" w:hAnsi="Calibri"/>
          <w:strike/>
          <w:color w:val="000000"/>
        </w:rPr>
        <w:t>g)</w:t>
      </w:r>
      <w:r>
        <w:rPr>
          <w:rFonts w:ascii="Calibri" w:hAnsi="Calibri"/>
          <w:color w:val="000000"/>
        </w:rPr>
        <w:t xml:space="preserve"> </w:t>
      </w:r>
      <w:r>
        <w:rPr>
          <w:rFonts w:ascii="Calibri" w:hAnsi="Calibri"/>
          <w:b/>
          <w:color w:val="000000"/>
        </w:rPr>
        <w:t>7.</w:t>
      </w:r>
      <w:r>
        <w:rPr>
          <w:rFonts w:ascii="Calibri" w:hAnsi="Calibri"/>
          <w:color w:val="000000"/>
        </w:rPr>
        <w:t xml:space="preserve"> bedūmis tabako gaminys – tabako gaminys, kuriame nenaudojamas joks degimo procesas, įskaitant kramtomąjį tabaką, uostomąjį tabaką ar oraliniam vartojimui skirtą tabaką; </w:t>
      </w:r>
    </w:p>
    <w:p w14:paraId="2667BDCA" w14:textId="61B01CD5"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h)</w:t>
      </w:r>
      <w:r>
        <w:rPr>
          <w:rFonts w:ascii="Calibri" w:hAnsi="Calibri"/>
          <w:color w:val="000000"/>
        </w:rPr>
        <w:t xml:space="preserve"> </w:t>
      </w:r>
      <w:r>
        <w:rPr>
          <w:rFonts w:ascii="Calibri" w:hAnsi="Calibri"/>
          <w:b/>
          <w:color w:val="000000"/>
        </w:rPr>
        <w:t>8.</w:t>
      </w:r>
      <w:r>
        <w:rPr>
          <w:rFonts w:ascii="Calibri" w:hAnsi="Calibri"/>
          <w:color w:val="000000"/>
        </w:rPr>
        <w:t xml:space="preserve"> naujoviškas tabako gaminys – tabako gaminys, nepriskiriamas nė vienai iš šių kategorijų:</w:t>
      </w:r>
      <w:r>
        <w:rPr>
          <w:rFonts w:ascii="Times New Roman" w:hAnsi="Times New Roman"/>
        </w:rPr>
        <w:t xml:space="preserve"> </w:t>
      </w:r>
      <w:r>
        <w:rPr>
          <w:rFonts w:ascii="Calibri" w:hAnsi="Calibri"/>
          <w:color w:val="000000"/>
        </w:rPr>
        <w:t xml:space="preserve">cigaretės, cigaretėms sukti skirtas tabakas, pypkių tabakas, kaljanų tabakas, cigarai, cigarilės, kramtomasis tabakas, uostomasis tabakas ar oraliniam vartojimui skirtas tabakas; </w:t>
      </w:r>
    </w:p>
    <w:p w14:paraId="74E8C49F" w14:textId="77777777" w:rsidR="00041F59" w:rsidRPr="00C53DC4" w:rsidRDefault="00041F59">
      <w:pPr>
        <w:spacing w:after="233"/>
        <w:rPr>
          <w:rFonts w:ascii="Times New Roman" w:hAnsi="Times New Roman"/>
          <w:color w:val="000000" w:themeColor="text1"/>
          <w:sz w:val="24"/>
          <w:szCs w:val="24"/>
        </w:rPr>
      </w:pPr>
    </w:p>
    <w:p w14:paraId="4EBEFC06" w14:textId="77777777" w:rsidR="00041F59" w:rsidRPr="00C53DC4" w:rsidRDefault="00041F59">
      <w:pPr>
        <w:rPr>
          <w:rFonts w:ascii="Times New Roman" w:hAnsi="Times New Roman"/>
          <w:color w:val="000000" w:themeColor="text1"/>
          <w:sz w:val="24"/>
          <w:szCs w:val="24"/>
        </w:rPr>
      </w:pPr>
    </w:p>
    <w:p w14:paraId="355B4184" w14:textId="77777777" w:rsidR="00F53B42" w:rsidRPr="00C53DC4" w:rsidRDefault="00F53B42">
      <w:pPr>
        <w:spacing w:after="227"/>
        <w:rPr>
          <w:rFonts w:ascii="Times New Roman" w:hAnsi="Times New Roman"/>
          <w:color w:val="000000" w:themeColor="text1"/>
          <w:sz w:val="24"/>
          <w:szCs w:val="24"/>
        </w:rPr>
      </w:pPr>
    </w:p>
    <w:p w14:paraId="4DC5F389" w14:textId="401AAE61" w:rsidR="00041F59" w:rsidRPr="00171ECB" w:rsidRDefault="00171ECB">
      <w:pPr>
        <w:spacing w:line="292" w:lineRule="exact"/>
        <w:ind w:left="920" w:right="853"/>
        <w:rPr>
          <w:rFonts w:ascii="Times New Roman" w:hAnsi="Times New Roman" w:cs="Times New Roman"/>
          <w:color w:val="010302"/>
        </w:rPr>
      </w:pPr>
      <w:r>
        <w:rPr>
          <w:rFonts w:ascii="Calibri" w:hAnsi="Calibri"/>
          <w:strike/>
          <w:color w:val="000000"/>
        </w:rPr>
        <w:t>i)</w:t>
      </w:r>
      <w:r>
        <w:rPr>
          <w:rFonts w:ascii="Calibri" w:hAnsi="Calibri"/>
          <w:color w:val="000000"/>
        </w:rPr>
        <w:t xml:space="preserve"> </w:t>
      </w:r>
      <w:r>
        <w:rPr>
          <w:rFonts w:ascii="Calibri" w:hAnsi="Calibri"/>
          <w:b/>
          <w:color w:val="000000"/>
        </w:rPr>
        <w:t>9.</w:t>
      </w:r>
      <w:r>
        <w:rPr>
          <w:rFonts w:ascii="Calibri" w:hAnsi="Calibri"/>
          <w:color w:val="000000"/>
        </w:rPr>
        <w:t xml:space="preserve"> rūkomasis žolinis gaminys – gaminys, kurio pagrindą sudaro augalai, prieskoninės žolės arba vaisiai, kuriame nėra tabako ir kuris gali būti vartojamas degimo proceso metu; </w:t>
      </w:r>
    </w:p>
    <w:p w14:paraId="3E1CB785" w14:textId="5FA73438" w:rsidR="00041F59" w:rsidRPr="00171ECB" w:rsidRDefault="00171ECB">
      <w:pPr>
        <w:spacing w:before="166" w:line="292" w:lineRule="exact"/>
        <w:ind w:left="920" w:right="853"/>
        <w:rPr>
          <w:rFonts w:ascii="Times New Roman" w:hAnsi="Times New Roman" w:cs="Times New Roman"/>
          <w:color w:val="010302"/>
        </w:rPr>
      </w:pPr>
      <w:r>
        <w:rPr>
          <w:rFonts w:ascii="Calibri" w:hAnsi="Calibri"/>
          <w:strike/>
          <w:color w:val="000000"/>
        </w:rPr>
        <w:t>j)</w:t>
      </w:r>
      <w:r>
        <w:rPr>
          <w:rFonts w:ascii="Calibri" w:hAnsi="Calibri"/>
          <w:color w:val="000000"/>
        </w:rPr>
        <w:t xml:space="preserve"> </w:t>
      </w:r>
      <w:r>
        <w:rPr>
          <w:rFonts w:ascii="Calibri" w:hAnsi="Calibri"/>
          <w:b/>
          <w:color w:val="000000"/>
        </w:rPr>
        <w:t>10.</w:t>
      </w:r>
      <w:r>
        <w:rPr>
          <w:rFonts w:ascii="Calibri" w:hAnsi="Calibri"/>
          <w:color w:val="000000"/>
        </w:rPr>
        <w:t xml:space="preserve"> rūkomieji tabako gaminiai – tabako gaminiai, išskyrus</w:t>
      </w:r>
      <w:r>
        <w:rPr>
          <w:rFonts w:ascii="Times New Roman" w:hAnsi="Times New Roman"/>
        </w:rPr>
        <w:t xml:space="preserve"> </w:t>
      </w:r>
      <w:r>
        <w:rPr>
          <w:rFonts w:ascii="Calibri" w:hAnsi="Calibri"/>
          <w:color w:val="000000"/>
        </w:rPr>
        <w:t xml:space="preserve">bedūmius tabako gaminius; </w:t>
      </w:r>
    </w:p>
    <w:p w14:paraId="6EB9409B" w14:textId="0B88C327"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strike/>
          <w:color w:val="000000"/>
        </w:rPr>
        <w:t>k)</w:t>
      </w:r>
      <w:r>
        <w:rPr>
          <w:rFonts w:ascii="Calibri" w:hAnsi="Calibri"/>
          <w:color w:val="000000"/>
        </w:rPr>
        <w:t xml:space="preserve"> </w:t>
      </w:r>
      <w:r>
        <w:rPr>
          <w:rFonts w:ascii="Calibri" w:hAnsi="Calibri"/>
          <w:b/>
          <w:color w:val="000000"/>
        </w:rPr>
        <w:t>11.</w:t>
      </w:r>
      <w:r>
        <w:rPr>
          <w:rFonts w:ascii="Calibri" w:hAnsi="Calibri"/>
          <w:color w:val="000000"/>
        </w:rPr>
        <w:t xml:space="preserve"> elektroninė cigaretė – gaminys arba bet kuri gaminio ar prietaiso sudedamoji dalis, pvz.,</w:t>
      </w:r>
      <w:r>
        <w:rPr>
          <w:rFonts w:ascii="Times New Roman" w:hAnsi="Times New Roman"/>
        </w:rPr>
        <w:t xml:space="preserve"> </w:t>
      </w:r>
      <w:r>
        <w:rPr>
          <w:rFonts w:ascii="Calibri" w:hAnsi="Calibri"/>
          <w:color w:val="000000"/>
        </w:rPr>
        <w:t>kasetė, talpykla arba prietaisas be kasetės ar talpyklos, kuris gali būti naudojamas</w:t>
      </w:r>
      <w:r>
        <w:rPr>
          <w:rFonts w:ascii="Times New Roman" w:hAnsi="Times New Roman"/>
        </w:rPr>
        <w:t xml:space="preserve"> </w:t>
      </w:r>
      <w:r>
        <w:rPr>
          <w:rFonts w:ascii="Calibri" w:hAnsi="Calibri"/>
          <w:color w:val="000000"/>
        </w:rPr>
        <w:t xml:space="preserve">bet kokios medžiagos, kurios sudėtyje yra arba nėra nikotino, garams vartoti arba įkvėpti; elektroninės cigaretės gali būti vienkartinės arba pakartotinai užpildomos naudojant pildomąją talpyklą ir rezervuarą arba vienkartinę kasetę; </w:t>
      </w:r>
    </w:p>
    <w:p w14:paraId="53F06B99" w14:textId="35E77996"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l)</w:t>
      </w:r>
      <w:r>
        <w:rPr>
          <w:rFonts w:ascii="Calibri" w:hAnsi="Calibri"/>
          <w:color w:val="000000"/>
        </w:rPr>
        <w:t xml:space="preserve"> </w:t>
      </w:r>
      <w:r>
        <w:rPr>
          <w:rFonts w:ascii="Calibri" w:hAnsi="Calibri"/>
          <w:b/>
          <w:color w:val="000000"/>
        </w:rPr>
        <w:t xml:space="preserve">12. </w:t>
      </w:r>
      <w:r>
        <w:rPr>
          <w:rFonts w:ascii="Calibri" w:hAnsi="Calibri"/>
          <w:color w:val="000000"/>
        </w:rPr>
        <w:t xml:space="preserve">pildomoji talpykla – talpykla su skysčiu, kurio sudėtyje yra arba nėra nikotino, kuri gali būti naudojama elektroninei cigaretei pakartotinai užpildyti; </w:t>
      </w:r>
    </w:p>
    <w:p w14:paraId="495CBEFF" w14:textId="337733AE" w:rsidR="00041F59" w:rsidRPr="00171ECB" w:rsidRDefault="00171ECB">
      <w:pPr>
        <w:spacing w:before="170" w:line="287" w:lineRule="exact"/>
        <w:ind w:left="920" w:right="858"/>
        <w:jc w:val="both"/>
        <w:rPr>
          <w:rFonts w:ascii="Times New Roman" w:hAnsi="Times New Roman" w:cs="Times New Roman"/>
          <w:color w:val="010302"/>
        </w:rPr>
      </w:pPr>
      <w:r>
        <w:rPr>
          <w:rFonts w:ascii="Calibri" w:hAnsi="Calibri"/>
          <w:strike/>
          <w:color w:val="000000"/>
        </w:rPr>
        <w:t>m)</w:t>
      </w:r>
      <w:r>
        <w:rPr>
          <w:rFonts w:ascii="Calibri" w:hAnsi="Calibri"/>
          <w:color w:val="000000"/>
        </w:rPr>
        <w:t xml:space="preserve"> </w:t>
      </w:r>
      <w:r>
        <w:rPr>
          <w:rFonts w:ascii="Calibri" w:hAnsi="Calibri"/>
          <w:b/>
          <w:color w:val="000000"/>
        </w:rPr>
        <w:t>13.</w:t>
      </w:r>
      <w:r>
        <w:rPr>
          <w:rFonts w:ascii="Calibri" w:hAnsi="Calibri"/>
          <w:color w:val="000000"/>
        </w:rPr>
        <w:t xml:space="preserve"> sudedamoji dalis – tabakas, priedas ir visos kitos medžiagos ar elementai</w:t>
      </w:r>
      <w:r>
        <w:rPr>
          <w:rFonts w:ascii="Times New Roman" w:hAnsi="Times New Roman"/>
        </w:rPr>
        <w:t xml:space="preserve"> </w:t>
      </w:r>
      <w:r>
        <w:rPr>
          <w:rFonts w:ascii="Calibri" w:hAnsi="Calibri"/>
          <w:color w:val="000000"/>
        </w:rPr>
        <w:t>gatavame tabako gaminyje ar susijusiuose gaminiuose, įskaitant popierių, filtrą, rašalą,</w:t>
      </w:r>
      <w:r>
        <w:rPr>
          <w:rFonts w:ascii="Times New Roman" w:hAnsi="Times New Roman"/>
        </w:rPr>
        <w:t xml:space="preserve"> </w:t>
      </w:r>
      <w:r>
        <w:rPr>
          <w:rFonts w:ascii="Calibri" w:hAnsi="Calibri"/>
          <w:color w:val="000000"/>
        </w:rPr>
        <w:t xml:space="preserve">kapsules ir klijus; </w:t>
      </w:r>
    </w:p>
    <w:p w14:paraId="0618247E" w14:textId="362BC20F"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strike/>
          <w:color w:val="000000"/>
        </w:rPr>
        <w:t>n)</w:t>
      </w:r>
      <w:r>
        <w:rPr>
          <w:rFonts w:ascii="Calibri" w:hAnsi="Calibri"/>
          <w:color w:val="000000"/>
        </w:rPr>
        <w:t xml:space="preserve"> </w:t>
      </w:r>
      <w:r>
        <w:rPr>
          <w:rFonts w:ascii="Calibri" w:hAnsi="Calibri"/>
          <w:b/>
          <w:color w:val="000000"/>
        </w:rPr>
        <w:t>14.</w:t>
      </w:r>
      <w:r>
        <w:rPr>
          <w:rFonts w:ascii="Calibri" w:hAnsi="Calibri"/>
          <w:color w:val="000000"/>
        </w:rPr>
        <w:t xml:space="preserve"> išmetamieji teršalai – medžiagos, išsiskiriančios naudojant tabako gaminį ar susijusį gaminį pagal</w:t>
      </w:r>
      <w:r>
        <w:rPr>
          <w:rFonts w:ascii="Times New Roman" w:hAnsi="Times New Roman"/>
        </w:rPr>
        <w:t xml:space="preserve"> </w:t>
      </w:r>
      <w:r>
        <w:rPr>
          <w:rFonts w:ascii="Calibri" w:hAnsi="Calibri"/>
          <w:color w:val="000000"/>
        </w:rPr>
        <w:t>numatytą paskirtį, pvz., dūmuose esančios medžiagos arba medžiagos, kurias išskiria</w:t>
      </w:r>
      <w:r>
        <w:rPr>
          <w:rFonts w:ascii="Times New Roman" w:hAnsi="Times New Roman"/>
        </w:rPr>
        <w:t xml:space="preserve"> </w:t>
      </w:r>
      <w:r>
        <w:rPr>
          <w:rFonts w:ascii="Calibri" w:hAnsi="Calibri"/>
          <w:color w:val="000000"/>
        </w:rPr>
        <w:t xml:space="preserve">bedūmio tabako gaminio naudojimas; </w:t>
      </w:r>
    </w:p>
    <w:p w14:paraId="673C9FCE" w14:textId="404CE1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o)</w:t>
      </w:r>
      <w:r>
        <w:rPr>
          <w:rFonts w:ascii="Calibri" w:hAnsi="Calibri"/>
          <w:color w:val="000000"/>
        </w:rPr>
        <w:t xml:space="preserve"> </w:t>
      </w:r>
      <w:r>
        <w:rPr>
          <w:rFonts w:ascii="Calibri" w:hAnsi="Calibri"/>
          <w:b/>
          <w:color w:val="000000"/>
        </w:rPr>
        <w:t>15.</w:t>
      </w:r>
      <w:r>
        <w:rPr>
          <w:rFonts w:ascii="Calibri" w:hAnsi="Calibri"/>
          <w:color w:val="000000"/>
        </w:rPr>
        <w:t xml:space="preserve"> didžiausia leidžiamoji koncentracija arba didžiausia išmetamųjų teršalų koncentracija – didžiausias medžiagos kiekis arba išmetamųjų teršalų kiekis, įskaitant nulį, matuojamas miligramais tabako gaminyje; </w:t>
      </w:r>
    </w:p>
    <w:p w14:paraId="1BCB9E38" w14:textId="40440FA9" w:rsidR="00041F59" w:rsidRPr="00171ECB" w:rsidRDefault="00171ECB">
      <w:pPr>
        <w:spacing w:before="170" w:line="287" w:lineRule="exact"/>
        <w:ind w:left="920" w:right="853"/>
        <w:rPr>
          <w:rFonts w:ascii="Times New Roman" w:hAnsi="Times New Roman" w:cs="Times New Roman"/>
          <w:color w:val="010302"/>
        </w:rPr>
      </w:pPr>
      <w:r>
        <w:rPr>
          <w:rFonts w:ascii="Calibri" w:hAnsi="Calibri"/>
          <w:strike/>
          <w:color w:val="000000"/>
        </w:rPr>
        <w:t>p)</w:t>
      </w:r>
      <w:r>
        <w:rPr>
          <w:rFonts w:ascii="Calibri" w:hAnsi="Calibri"/>
          <w:color w:val="000000"/>
        </w:rPr>
        <w:t xml:space="preserve"> </w:t>
      </w:r>
      <w:r>
        <w:rPr>
          <w:rFonts w:ascii="Calibri" w:hAnsi="Calibri"/>
          <w:b/>
          <w:color w:val="000000"/>
        </w:rPr>
        <w:t>16.</w:t>
      </w:r>
      <w:r>
        <w:rPr>
          <w:rFonts w:ascii="Calibri" w:hAnsi="Calibri"/>
          <w:color w:val="000000"/>
        </w:rPr>
        <w:t xml:space="preserve"> priedas – kita nei tabakas medžiaga, dedama į vienetinį tabako gaminio pakelį </w:t>
      </w:r>
      <w:r>
        <w:rPr>
          <w:rFonts w:ascii="Calibri" w:hAnsi="Calibri"/>
          <w:b/>
          <w:color w:val="000000"/>
        </w:rPr>
        <w:t>arba nikotino</w:t>
      </w:r>
      <w:r>
        <w:rPr>
          <w:rFonts w:ascii="Times New Roman" w:hAnsi="Times New Roman"/>
        </w:rPr>
        <w:t xml:space="preserve"> </w:t>
      </w:r>
      <w:r>
        <w:rPr>
          <w:rFonts w:ascii="Calibri" w:hAnsi="Calibri"/>
          <w:b/>
          <w:color w:val="000000"/>
        </w:rPr>
        <w:t>maišelį</w:t>
      </w:r>
      <w:r>
        <w:rPr>
          <w:rFonts w:ascii="Calibri" w:hAnsi="Calibri"/>
          <w:color w:val="000000"/>
        </w:rPr>
        <w:t xml:space="preserve"> arba bet kokią išorinę pakuotę; </w:t>
      </w:r>
    </w:p>
    <w:p w14:paraId="6D8191E6" w14:textId="1B0F8930"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strike/>
          <w:color w:val="000000"/>
        </w:rPr>
        <w:t>q)</w:t>
      </w:r>
      <w:r>
        <w:rPr>
          <w:rFonts w:ascii="Calibri" w:hAnsi="Calibri"/>
          <w:color w:val="000000"/>
        </w:rPr>
        <w:t xml:space="preserve"> </w:t>
      </w:r>
      <w:r>
        <w:rPr>
          <w:rFonts w:ascii="Calibri" w:hAnsi="Calibri"/>
          <w:b/>
          <w:color w:val="000000"/>
        </w:rPr>
        <w:t>17.</w:t>
      </w:r>
      <w:r>
        <w:rPr>
          <w:rFonts w:ascii="Calibri" w:hAnsi="Calibri"/>
          <w:color w:val="000000"/>
        </w:rPr>
        <w:t xml:space="preserve"> išorinė pakuotė – pakuotės, kuriose tabako gaminiai ar susiję gaminiai</w:t>
      </w:r>
      <w:r>
        <w:rPr>
          <w:rFonts w:ascii="Times New Roman" w:hAnsi="Times New Roman"/>
        </w:rPr>
        <w:t xml:space="preserve"> </w:t>
      </w:r>
      <w:r>
        <w:rPr>
          <w:rFonts w:ascii="Calibri" w:hAnsi="Calibri"/>
          <w:color w:val="000000"/>
        </w:rPr>
        <w:t>pateikiami rinkai, sudarytos iš vienetinio pakelio arba pakelių</w:t>
      </w:r>
      <w:r>
        <w:rPr>
          <w:rFonts w:ascii="Times New Roman" w:hAnsi="Times New Roman"/>
        </w:rPr>
        <w:t xml:space="preserve"> </w:t>
      </w:r>
      <w:r>
        <w:rPr>
          <w:rFonts w:ascii="Calibri" w:hAnsi="Calibri"/>
          <w:color w:val="000000"/>
        </w:rPr>
        <w:t xml:space="preserve">rinkinio; papildomos permatomos pakuotės nelaikomos išorine pakuote; </w:t>
      </w:r>
    </w:p>
    <w:p w14:paraId="1EC7104E" w14:textId="56792692" w:rsidR="00041F59" w:rsidRPr="00171ECB" w:rsidRDefault="00171ECB">
      <w:pPr>
        <w:spacing w:before="169" w:line="288" w:lineRule="exact"/>
        <w:ind w:left="920" w:right="853"/>
        <w:rPr>
          <w:rFonts w:ascii="Times New Roman" w:hAnsi="Times New Roman" w:cs="Times New Roman"/>
          <w:color w:val="010302"/>
        </w:rPr>
      </w:pPr>
      <w:r>
        <w:rPr>
          <w:rFonts w:ascii="Calibri" w:hAnsi="Calibri"/>
          <w:strike/>
          <w:color w:val="000000"/>
        </w:rPr>
        <w:t>r)</w:t>
      </w:r>
      <w:r>
        <w:rPr>
          <w:rFonts w:ascii="Calibri" w:hAnsi="Calibri"/>
          <w:color w:val="000000"/>
        </w:rPr>
        <w:t xml:space="preserve"> </w:t>
      </w:r>
      <w:r>
        <w:rPr>
          <w:rFonts w:ascii="Calibri" w:hAnsi="Calibri"/>
          <w:b/>
          <w:color w:val="000000"/>
        </w:rPr>
        <w:t>18.</w:t>
      </w:r>
      <w:r>
        <w:rPr>
          <w:rFonts w:ascii="Calibri" w:hAnsi="Calibri"/>
          <w:color w:val="000000"/>
        </w:rPr>
        <w:t xml:space="preserve"> vienetinis pakelis – mažiausias atskiras rinkai pateikto tabako ar susijusio gaminio pakelis; </w:t>
      </w:r>
    </w:p>
    <w:p w14:paraId="55C93B9A" w14:textId="51639114"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strike/>
          <w:color w:val="000000"/>
        </w:rPr>
        <w:t>s)</w:t>
      </w:r>
      <w:r>
        <w:rPr>
          <w:rFonts w:ascii="Calibri" w:hAnsi="Calibri"/>
          <w:color w:val="000000"/>
        </w:rPr>
        <w:t xml:space="preserve"> </w:t>
      </w:r>
      <w:r>
        <w:rPr>
          <w:rFonts w:ascii="Calibri" w:hAnsi="Calibri"/>
          <w:b/>
          <w:color w:val="000000"/>
        </w:rPr>
        <w:t xml:space="preserve">19. </w:t>
      </w:r>
      <w:r>
        <w:rPr>
          <w:rFonts w:ascii="Calibri" w:hAnsi="Calibri"/>
          <w:color w:val="000000"/>
        </w:rPr>
        <w:t>vandens pypkių tabakas – tabako gaminys, vartojamas naudojant vandens pypkę.</w:t>
      </w:r>
      <w:r>
        <w:rPr>
          <w:rFonts w:ascii="Times New Roman" w:hAnsi="Times New Roman"/>
        </w:rPr>
        <w:t xml:space="preserve"> </w:t>
      </w:r>
      <w:r>
        <w:rPr>
          <w:rFonts w:ascii="Calibri" w:hAnsi="Calibri"/>
          <w:color w:val="000000"/>
        </w:rPr>
        <w:t xml:space="preserve">Šioje direktyvoje kaljanų tabakas laikomas rūkomuoju tabako gaminiu. Jei gaminį galima naudoti ir per kaljanus, ir kaip cigaretėms sukti skirtą tabaką, jis laikomas cigaretėms sukti skirtu tabaku; </w:t>
      </w:r>
    </w:p>
    <w:p w14:paraId="240076C9" w14:textId="63060E26"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strike/>
          <w:color w:val="000000"/>
        </w:rPr>
        <w:t>t)</w:t>
      </w:r>
      <w:r>
        <w:rPr>
          <w:rFonts w:ascii="Calibri" w:hAnsi="Calibri"/>
          <w:color w:val="000000"/>
        </w:rPr>
        <w:t xml:space="preserve"> </w:t>
      </w:r>
      <w:r>
        <w:rPr>
          <w:rFonts w:ascii="Calibri" w:hAnsi="Calibri"/>
          <w:b/>
          <w:color w:val="000000"/>
        </w:rPr>
        <w:t>20.</w:t>
      </w:r>
      <w:r>
        <w:rPr>
          <w:rFonts w:ascii="Calibri" w:hAnsi="Calibri"/>
          <w:color w:val="000000"/>
        </w:rPr>
        <w:t xml:space="preserve"> būdingas kvapas ar skonis – aiškiai atpažįstamas kvapas ar skonis, išskyrus</w:t>
      </w:r>
      <w:r>
        <w:rPr>
          <w:rFonts w:ascii="Times New Roman" w:hAnsi="Times New Roman"/>
        </w:rPr>
        <w:t xml:space="preserve"> </w:t>
      </w:r>
      <w:r>
        <w:rPr>
          <w:rFonts w:ascii="Calibri" w:hAnsi="Calibri"/>
          <w:color w:val="000000"/>
        </w:rPr>
        <w:t>tabako, gautas iš priedo ar priedų derinio, įskaitant vaisių, prieskonių,</w:t>
      </w:r>
      <w:r>
        <w:rPr>
          <w:rFonts w:ascii="Times New Roman" w:hAnsi="Times New Roman"/>
        </w:rPr>
        <w:t xml:space="preserve"> </w:t>
      </w:r>
      <w:r>
        <w:rPr>
          <w:rFonts w:ascii="Calibri" w:hAnsi="Calibri"/>
          <w:color w:val="000000"/>
        </w:rPr>
        <w:t>prieskoninių žolių, alkoholio, saldainių, mentolio arba vanilės, kurį galima atpažinti dar prieš vartojant tabako gaminį arba</w:t>
      </w:r>
      <w:r>
        <w:rPr>
          <w:rFonts w:ascii="Times New Roman" w:hAnsi="Times New Roman"/>
        </w:rPr>
        <w:t xml:space="preserve"> </w:t>
      </w:r>
      <w:r>
        <w:rPr>
          <w:rFonts w:ascii="Calibri" w:hAnsi="Calibri"/>
          <w:color w:val="000000"/>
        </w:rPr>
        <w:t xml:space="preserve">vartojimo metu; </w:t>
      </w:r>
    </w:p>
    <w:p w14:paraId="7F0653BF" w14:textId="77777777" w:rsidR="00041F59" w:rsidRPr="00BA543F" w:rsidRDefault="00041F59">
      <w:pPr>
        <w:rPr>
          <w:rFonts w:ascii="Times New Roman" w:hAnsi="Times New Roman"/>
          <w:color w:val="000000" w:themeColor="text1"/>
          <w:sz w:val="24"/>
          <w:szCs w:val="24"/>
        </w:rPr>
      </w:pPr>
    </w:p>
    <w:p w14:paraId="30C7C9E3" w14:textId="12D94386" w:rsidR="00C53DC4" w:rsidRDefault="00C53DC4">
      <w:pPr>
        <w:rPr>
          <w:rFonts w:ascii="Times New Roman" w:hAnsi="Times New Roman"/>
          <w:color w:val="000000" w:themeColor="text1"/>
          <w:sz w:val="24"/>
          <w:szCs w:val="24"/>
        </w:rPr>
      </w:pPr>
      <w:r>
        <w:br w:type="page"/>
      </w:r>
    </w:p>
    <w:p w14:paraId="34002CF1" w14:textId="77777777" w:rsidR="00041F59" w:rsidRPr="00BA543F" w:rsidRDefault="00041F59">
      <w:pPr>
        <w:rPr>
          <w:rFonts w:ascii="Times New Roman" w:hAnsi="Times New Roman"/>
          <w:color w:val="000000" w:themeColor="text1"/>
          <w:sz w:val="24"/>
          <w:szCs w:val="24"/>
        </w:rPr>
      </w:pPr>
    </w:p>
    <w:p w14:paraId="3213077E" w14:textId="62681572" w:rsidR="00041F59" w:rsidRPr="00BA543F" w:rsidRDefault="00041F59">
      <w:pPr>
        <w:rPr>
          <w:rFonts w:ascii="Times New Roman" w:hAnsi="Times New Roman"/>
          <w:color w:val="000000" w:themeColor="text1"/>
          <w:sz w:val="24"/>
          <w:szCs w:val="24"/>
        </w:rPr>
      </w:pPr>
    </w:p>
    <w:p w14:paraId="67845A04" w14:textId="77777777" w:rsidR="00C53DC4" w:rsidRPr="00BA543F" w:rsidRDefault="00C53DC4">
      <w:pPr>
        <w:rPr>
          <w:rFonts w:ascii="Times New Roman" w:hAnsi="Times New Roman"/>
          <w:color w:val="000000" w:themeColor="text1"/>
          <w:sz w:val="24"/>
          <w:szCs w:val="24"/>
        </w:rPr>
      </w:pPr>
    </w:p>
    <w:p w14:paraId="3C3201C0" w14:textId="77777777" w:rsidR="00F53B42" w:rsidRPr="00BA543F" w:rsidRDefault="00F53B42">
      <w:pPr>
        <w:spacing w:after="227"/>
        <w:rPr>
          <w:rFonts w:ascii="Times New Roman" w:hAnsi="Times New Roman"/>
          <w:color w:val="000000" w:themeColor="text1"/>
          <w:sz w:val="24"/>
          <w:szCs w:val="24"/>
        </w:rPr>
      </w:pPr>
    </w:p>
    <w:p w14:paraId="37B3071A" w14:textId="5E58690E" w:rsidR="00041F59" w:rsidRPr="00171ECB" w:rsidRDefault="00171ECB">
      <w:pPr>
        <w:spacing w:line="292" w:lineRule="exact"/>
        <w:ind w:left="920" w:right="859"/>
        <w:rPr>
          <w:rFonts w:ascii="Times New Roman" w:hAnsi="Times New Roman" w:cs="Times New Roman"/>
          <w:color w:val="010302"/>
        </w:rPr>
      </w:pPr>
      <w:r>
        <w:rPr>
          <w:rFonts w:ascii="Calibri" w:hAnsi="Calibri"/>
          <w:strike/>
          <w:color w:val="000000"/>
        </w:rPr>
        <w:t>u)</w:t>
      </w:r>
      <w:r>
        <w:rPr>
          <w:rFonts w:ascii="Calibri" w:hAnsi="Calibri"/>
          <w:color w:val="000000"/>
        </w:rPr>
        <w:t xml:space="preserve"> </w:t>
      </w:r>
      <w:r>
        <w:rPr>
          <w:rFonts w:ascii="Calibri" w:hAnsi="Calibri"/>
          <w:b/>
          <w:color w:val="000000"/>
        </w:rPr>
        <w:t xml:space="preserve">21. </w:t>
      </w:r>
      <w:r>
        <w:rPr>
          <w:rFonts w:ascii="Calibri" w:hAnsi="Calibri"/>
          <w:color w:val="000000"/>
        </w:rPr>
        <w:t xml:space="preserve">žaidimų zona – bet kokia specialiai sukurta ir įrengta bendro naudojimo erdvė, skirta vaikams žaisti; </w:t>
      </w:r>
    </w:p>
    <w:p w14:paraId="6A24384D" w14:textId="5BF77D0A" w:rsidR="00041F59" w:rsidRPr="00171ECB" w:rsidRDefault="00171ECB">
      <w:pPr>
        <w:spacing w:before="166" w:line="292" w:lineRule="exact"/>
        <w:ind w:left="920" w:right="859"/>
        <w:rPr>
          <w:rFonts w:ascii="Times New Roman" w:hAnsi="Times New Roman" w:cs="Times New Roman"/>
          <w:color w:val="010302"/>
        </w:rPr>
      </w:pPr>
      <w:r>
        <w:rPr>
          <w:rFonts w:ascii="Calibri" w:hAnsi="Calibri"/>
          <w:strike/>
          <w:color w:val="000000"/>
        </w:rPr>
        <w:t>v)</w:t>
      </w:r>
      <w:r>
        <w:rPr>
          <w:rFonts w:ascii="Calibri" w:hAnsi="Calibri"/>
          <w:color w:val="000000"/>
        </w:rPr>
        <w:t xml:space="preserve"> </w:t>
      </w:r>
      <w:r>
        <w:rPr>
          <w:rFonts w:ascii="Calibri" w:hAnsi="Calibri"/>
          <w:b/>
          <w:color w:val="000000"/>
        </w:rPr>
        <w:t>22.</w:t>
      </w:r>
      <w:r>
        <w:rPr>
          <w:rFonts w:ascii="Calibri" w:hAnsi="Calibri"/>
          <w:color w:val="000000"/>
        </w:rPr>
        <w:t xml:space="preserve"> rūkymas – dūmų įkvėpimas deginant tabako gaminį arba garų</w:t>
      </w:r>
      <w:r>
        <w:rPr>
          <w:rFonts w:ascii="Times New Roman" w:hAnsi="Times New Roman"/>
        </w:rPr>
        <w:t xml:space="preserve"> </w:t>
      </w:r>
      <w:r>
        <w:rPr>
          <w:rFonts w:ascii="Calibri" w:hAnsi="Calibri"/>
          <w:color w:val="000000"/>
        </w:rPr>
        <w:t xml:space="preserve">iš elektroninės cigaretės ar bet kurios kitos panašios priemonės įkvėpimas.  </w:t>
      </w:r>
    </w:p>
    <w:p w14:paraId="0A90C33C" w14:textId="404237CD"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23. tabakas – lapai ir kitos natūralios apdorotos ar neapdorotos tabako augalų dalys, įskaitant išplėstą ir regeneruotą tabaką; </w:t>
      </w:r>
    </w:p>
    <w:p w14:paraId="6E9E7F6E" w14:textId="4F7EFB43"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24. pypkių tabakas – tabakas, kuris gali būti vartojamas degimo proceso metu ir skirtas naudoti tik pypkėje; </w:t>
      </w:r>
    </w:p>
    <w:p w14:paraId="518B865C" w14:textId="48722F8B"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25. cigaretėms sukti skirtas tabakas – tabakas, kurį vartotojai arba mažmeninės prekybos vietos gali naudoti cigaretėms gaminti; </w:t>
      </w:r>
    </w:p>
    <w:p w14:paraId="70AE6ABC" w14:textId="385B1132"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26. kramtomasis tabakas – bedūmis tabako gaminys, skirtas tik kramtyti; </w:t>
      </w:r>
    </w:p>
    <w:p w14:paraId="6E419D0A" w14:textId="1F777595" w:rsidR="00041F59" w:rsidRPr="00171ECB" w:rsidRDefault="00171ECB">
      <w:pPr>
        <w:spacing w:before="166" w:line="292" w:lineRule="exact"/>
        <w:ind w:left="920" w:right="859"/>
        <w:rPr>
          <w:rFonts w:ascii="Times New Roman" w:hAnsi="Times New Roman" w:cs="Times New Roman"/>
          <w:color w:val="010302"/>
        </w:rPr>
      </w:pPr>
      <w:r>
        <w:rPr>
          <w:rFonts w:ascii="Calibri" w:hAnsi="Calibri"/>
          <w:b/>
          <w:color w:val="000000"/>
        </w:rPr>
        <w:t xml:space="preserve">27. uostomasis tabakas – bedūmis tabako gaminys, skirtas tik uostyti; </w:t>
      </w:r>
    </w:p>
    <w:p w14:paraId="66327474" w14:textId="5D6C38F3"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28. derva – grynas bevandenis dūmų kondensatas be nikotino, </w:t>
      </w:r>
    </w:p>
    <w:p w14:paraId="38AA6EAB" w14:textId="56757901" w:rsidR="00041F59" w:rsidRPr="00171ECB" w:rsidRDefault="00171ECB">
      <w:pPr>
        <w:spacing w:before="169" w:line="288" w:lineRule="exact"/>
        <w:ind w:left="920" w:right="859"/>
        <w:rPr>
          <w:rFonts w:ascii="Times New Roman" w:hAnsi="Times New Roman" w:cs="Times New Roman"/>
          <w:color w:val="010302"/>
        </w:rPr>
      </w:pPr>
      <w:r>
        <w:rPr>
          <w:rFonts w:ascii="Calibri" w:hAnsi="Calibri"/>
          <w:b/>
          <w:color w:val="000000"/>
        </w:rPr>
        <w:t xml:space="preserve">29. cigaretė – tabako ritinėlis, kurį galima vartoti degimo proceso metu ir kuris: </w:t>
      </w:r>
    </w:p>
    <w:p w14:paraId="7D645881" w14:textId="42F0DFF2"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gali būti rūkomas taip, kaip yra, ir nėra cigaras ar cigarilė; </w:t>
      </w:r>
    </w:p>
    <w:p w14:paraId="0DA44A85" w14:textId="0D5043EC"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b) paprastu, nepramoniniu būdu įkišamas į cigarečių tūteles;  </w:t>
      </w:r>
    </w:p>
    <w:p w14:paraId="72CB9B51" w14:textId="04B86872" w:rsidR="00041F59" w:rsidRPr="00171ECB" w:rsidRDefault="00171ECB">
      <w:pPr>
        <w:spacing w:before="220" w:line="220" w:lineRule="exact"/>
        <w:ind w:left="1560" w:right="947"/>
        <w:jc w:val="right"/>
        <w:rPr>
          <w:rFonts w:ascii="Times New Roman" w:hAnsi="Times New Roman" w:cs="Times New Roman"/>
          <w:color w:val="010302"/>
        </w:rPr>
      </w:pPr>
      <w:r>
        <w:rPr>
          <w:rFonts w:ascii="Calibri" w:hAnsi="Calibri"/>
          <w:b/>
          <w:color w:val="000000"/>
        </w:rPr>
        <w:t>c) paprastu, nepramoniniu būdu suvyniojamas į</w:t>
      </w:r>
      <w:r>
        <w:rPr>
          <w:rFonts w:ascii="Times New Roman" w:hAnsi="Times New Roman"/>
        </w:rPr>
        <w:t xml:space="preserve"> </w:t>
      </w:r>
    </w:p>
    <w:p w14:paraId="08126BD0" w14:textId="53C37B2B"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rūkomąjį popierių. </w:t>
      </w:r>
    </w:p>
    <w:p w14:paraId="45BEC7EE" w14:textId="2CF72B3A" w:rsidR="00041F59" w:rsidRPr="00171ECB" w:rsidRDefault="00171ECB">
      <w:pPr>
        <w:spacing w:before="170" w:line="287" w:lineRule="exact"/>
        <w:ind w:left="920" w:right="859"/>
        <w:rPr>
          <w:rFonts w:ascii="Times New Roman" w:hAnsi="Times New Roman" w:cs="Times New Roman"/>
          <w:color w:val="010302"/>
        </w:rPr>
      </w:pPr>
      <w:r>
        <w:rPr>
          <w:rFonts w:ascii="Calibri" w:hAnsi="Calibri"/>
          <w:b/>
          <w:color w:val="000000"/>
        </w:rPr>
        <w:t>30. cigaras – tabako ritinėlis, kurį galima vartoti degimo proceso metu</w:t>
      </w:r>
      <w:r>
        <w:rPr>
          <w:rFonts w:ascii="Times New Roman" w:hAnsi="Times New Roman"/>
        </w:rPr>
        <w:t xml:space="preserve"> </w:t>
      </w:r>
      <w:r>
        <w:rPr>
          <w:rFonts w:ascii="Calibri" w:hAnsi="Calibri"/>
          <w:b/>
          <w:color w:val="000000"/>
        </w:rPr>
        <w:t xml:space="preserve">ir kuris: </w:t>
      </w:r>
    </w:p>
    <w:p w14:paraId="4308C63C" w14:textId="7E778D8B" w:rsidR="00041F59" w:rsidRPr="00171ECB" w:rsidRDefault="00171ECB">
      <w:pPr>
        <w:spacing w:before="220" w:line="220" w:lineRule="exact"/>
        <w:ind w:left="1640"/>
        <w:rPr>
          <w:rFonts w:ascii="Times New Roman" w:hAnsi="Times New Roman" w:cs="Times New Roman"/>
          <w:color w:val="010302"/>
        </w:rPr>
      </w:pPr>
      <w:r>
        <w:rPr>
          <w:rFonts w:ascii="Calibri" w:hAnsi="Calibri"/>
          <w:b/>
          <w:color w:val="000000"/>
        </w:rPr>
        <w:t xml:space="preserve">a) įvyniotas į iš tabako pagamintą išorinį apvalkalą; </w:t>
      </w:r>
    </w:p>
    <w:p w14:paraId="42A9BE4B" w14:textId="3C4DEFE1" w:rsidR="00041F59" w:rsidRPr="00171ECB" w:rsidRDefault="00171ECB">
      <w:pPr>
        <w:spacing w:before="169" w:line="289" w:lineRule="exact"/>
        <w:ind w:left="1640" w:right="859"/>
        <w:jc w:val="both"/>
        <w:rPr>
          <w:rFonts w:ascii="Times New Roman" w:hAnsi="Times New Roman" w:cs="Times New Roman"/>
          <w:color w:val="010302"/>
        </w:rPr>
      </w:pPr>
      <w:r>
        <w:rPr>
          <w:rFonts w:ascii="Calibri" w:hAnsi="Calibri"/>
          <w:b/>
          <w:color w:val="000000"/>
        </w:rPr>
        <w:t>b) užpildytas smulkinto mišinio užpildu ir įvyniotas į išorinį įprastinės cigaro spalvos</w:t>
      </w:r>
      <w:r>
        <w:rPr>
          <w:rFonts w:ascii="Times New Roman" w:hAnsi="Times New Roman"/>
        </w:rPr>
        <w:t xml:space="preserve"> </w:t>
      </w:r>
      <w:r>
        <w:rPr>
          <w:rFonts w:ascii="Calibri" w:hAnsi="Calibri"/>
          <w:b/>
          <w:color w:val="000000"/>
        </w:rPr>
        <w:t>apvalkalą, visiškai dengiantį produktą, tam tikrais atvejais apimant filtrą, tačiau cigarų su kandikliais atveju</w:t>
      </w:r>
      <w:r>
        <w:rPr>
          <w:rFonts w:ascii="Times New Roman" w:hAnsi="Times New Roman"/>
        </w:rPr>
        <w:t xml:space="preserve"> </w:t>
      </w:r>
      <w:r>
        <w:rPr>
          <w:rFonts w:ascii="Calibri" w:hAnsi="Calibri"/>
          <w:b/>
          <w:color w:val="000000"/>
        </w:rPr>
        <w:t>kandiklį paliekant neįsuktą, jeigu jų vieneto svoris, neįskaitant filtro ar kandiklio,</w:t>
      </w:r>
      <w:r>
        <w:rPr>
          <w:rFonts w:ascii="Times New Roman" w:hAnsi="Times New Roman"/>
        </w:rPr>
        <w:t xml:space="preserve"> </w:t>
      </w:r>
      <w:r>
        <w:rPr>
          <w:rFonts w:ascii="Calibri" w:hAnsi="Calibri"/>
          <w:b/>
          <w:color w:val="000000"/>
        </w:rPr>
        <w:t>yra ne mažesnis kaip 2,3 g, bet ne didesnis kaip 10 g,</w:t>
      </w:r>
      <w:r>
        <w:rPr>
          <w:rFonts w:ascii="Times New Roman" w:hAnsi="Times New Roman"/>
        </w:rPr>
        <w:t xml:space="preserve"> </w:t>
      </w:r>
      <w:r>
        <w:rPr>
          <w:rFonts w:ascii="Calibri" w:hAnsi="Calibri"/>
          <w:b/>
          <w:color w:val="000000"/>
        </w:rPr>
        <w:t xml:space="preserve">o ne mažiau kaip trečdalyje ritinėlio ilgio apskritimo perimetras yra ne mažesnis kaip 34 mm; </w:t>
      </w:r>
    </w:p>
    <w:p w14:paraId="04F61C91" w14:textId="196AE59A"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31. cigarilės – mažų cigarų rūšis, kurios didžiausias vieneto svoris yra 3 g; </w:t>
      </w:r>
    </w:p>
    <w:p w14:paraId="70B28791" w14:textId="047C583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32. priklausomybės sukėlimo geba – farmakologinė medžiagos savybė sukelti priklausomybę – būklę, kai suteikiamu pasitenkinimu ar abstinencijos simptomų palengvinimu arba abiem būdais paveikiami individo gebėjimai kontroliuoti elgesį; </w:t>
      </w:r>
    </w:p>
    <w:p w14:paraId="0C07BBEB" w14:textId="77777777" w:rsidR="00041F59" w:rsidRPr="00BA543F" w:rsidRDefault="00041F59">
      <w:pPr>
        <w:spacing w:after="45"/>
        <w:rPr>
          <w:rFonts w:ascii="Times New Roman" w:hAnsi="Times New Roman"/>
          <w:color w:val="000000" w:themeColor="text1"/>
          <w:sz w:val="24"/>
          <w:szCs w:val="24"/>
        </w:rPr>
      </w:pPr>
    </w:p>
    <w:p w14:paraId="4255C3D1" w14:textId="77777777" w:rsidR="00041F59" w:rsidRPr="00BA543F" w:rsidRDefault="00041F59">
      <w:pPr>
        <w:rPr>
          <w:rFonts w:ascii="Times New Roman" w:hAnsi="Times New Roman"/>
          <w:color w:val="000000" w:themeColor="text1"/>
          <w:sz w:val="24"/>
          <w:szCs w:val="24"/>
        </w:rPr>
      </w:pPr>
    </w:p>
    <w:p w14:paraId="6F4609CE" w14:textId="05C8FB69" w:rsidR="00C53DC4" w:rsidRDefault="00C53DC4">
      <w:pPr>
        <w:rPr>
          <w:rFonts w:ascii="Times New Roman" w:hAnsi="Times New Roman"/>
          <w:color w:val="000000" w:themeColor="text1"/>
          <w:sz w:val="24"/>
          <w:szCs w:val="24"/>
        </w:rPr>
      </w:pPr>
      <w:r>
        <w:br w:type="page"/>
      </w:r>
    </w:p>
    <w:p w14:paraId="0A61A72A" w14:textId="77777777" w:rsidR="00041F59" w:rsidRPr="00BA543F" w:rsidRDefault="00041F59">
      <w:pPr>
        <w:rPr>
          <w:rFonts w:ascii="Times New Roman" w:hAnsi="Times New Roman"/>
          <w:color w:val="000000" w:themeColor="text1"/>
          <w:sz w:val="24"/>
          <w:szCs w:val="24"/>
        </w:rPr>
      </w:pPr>
    </w:p>
    <w:p w14:paraId="6CF31EB7" w14:textId="77777777" w:rsidR="00041F59" w:rsidRPr="00BA543F" w:rsidRDefault="00041F59">
      <w:pPr>
        <w:rPr>
          <w:rFonts w:ascii="Times New Roman" w:hAnsi="Times New Roman"/>
          <w:color w:val="000000" w:themeColor="text1"/>
          <w:sz w:val="24"/>
          <w:szCs w:val="24"/>
        </w:rPr>
      </w:pPr>
    </w:p>
    <w:p w14:paraId="45EE4E7D" w14:textId="104CC787" w:rsidR="00041F59" w:rsidRPr="00BA543F" w:rsidRDefault="00041F59">
      <w:pPr>
        <w:rPr>
          <w:rFonts w:ascii="Times New Roman" w:hAnsi="Times New Roman"/>
          <w:color w:val="000000" w:themeColor="text1"/>
          <w:sz w:val="24"/>
          <w:szCs w:val="24"/>
        </w:rPr>
      </w:pPr>
    </w:p>
    <w:p w14:paraId="0EF7AA92" w14:textId="77777777" w:rsidR="00F41321" w:rsidRPr="00BA543F" w:rsidRDefault="00F41321">
      <w:pPr>
        <w:rPr>
          <w:rFonts w:ascii="Times New Roman" w:hAnsi="Times New Roman"/>
          <w:color w:val="000000" w:themeColor="text1"/>
          <w:sz w:val="24"/>
          <w:szCs w:val="24"/>
        </w:rPr>
      </w:pPr>
    </w:p>
    <w:p w14:paraId="40A76C1C" w14:textId="6483B902"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 xml:space="preserve">33. toksiškumas – medžiagos savybė sukelti tam tikro lygio žalingą poveikį žmogaus organizmui, įskaitant ilgainiui pasireiškiantį poveikį, paprastai, kai ji vartojama arba jos poveikis patiriamas dažnai ar nuolat; </w:t>
      </w:r>
    </w:p>
    <w:p w14:paraId="71EB399F" w14:textId="16E76052"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 xml:space="preserve">34. įspėjimas apie pavojų sveikatai – įspėjimas apie gaminio neigiamą poveikį žmonių sveikatai arba kitas nepageidaujamas jo vartojimo pasekmes, įskaitant tekstinius įspėjimus, kombinuotus įspėjimus apie pavojų sveikatai, bendro pobūdžio įspėjimus ir informacinius pranešimus; </w:t>
      </w:r>
    </w:p>
    <w:p w14:paraId="680E8597" w14:textId="60313613"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35.  kombinuotas įspėjimas apie pavojų sveikatai – įspėjimas apie pavojų sveikatai, kurį sudaro tekstinis įspėjimas ir atitinkama nuotrauka ar iliustracija; </w:t>
      </w:r>
    </w:p>
    <w:p w14:paraId="1027E360" w14:textId="6BEC821F" w:rsidR="00041F59" w:rsidRPr="00171ECB" w:rsidRDefault="00171ECB">
      <w:pPr>
        <w:spacing w:before="169" w:line="289" w:lineRule="exact"/>
        <w:ind w:left="920" w:right="865"/>
        <w:jc w:val="both"/>
        <w:rPr>
          <w:rFonts w:ascii="Times New Roman" w:hAnsi="Times New Roman" w:cs="Times New Roman"/>
          <w:color w:val="010302"/>
        </w:rPr>
      </w:pPr>
      <w:r>
        <w:rPr>
          <w:rFonts w:ascii="Calibri" w:hAnsi="Calibri"/>
          <w:b/>
          <w:color w:val="000000"/>
        </w:rPr>
        <w:t>36. nuotolinė prekyba – bet koks pardavimo sandoris, sudarytas pagal organizuotą nuotolinės prekybos sistemą,</w:t>
      </w:r>
      <w:r>
        <w:rPr>
          <w:rFonts w:ascii="Times New Roman" w:hAnsi="Times New Roman"/>
        </w:rPr>
        <w:t xml:space="preserve"> </w:t>
      </w:r>
      <w:r>
        <w:rPr>
          <w:rFonts w:ascii="Calibri" w:hAnsi="Calibri"/>
          <w:b/>
          <w:color w:val="000000"/>
        </w:rPr>
        <w:t>fiziškai nedalyvaujant pardavėjui ir pirkėjui, išimtinai naudojant vieną arba</w:t>
      </w:r>
      <w:r>
        <w:rPr>
          <w:rFonts w:ascii="Times New Roman" w:hAnsi="Times New Roman"/>
        </w:rPr>
        <w:t xml:space="preserve"> </w:t>
      </w:r>
      <w:r>
        <w:rPr>
          <w:rFonts w:ascii="Calibri" w:hAnsi="Calibri"/>
          <w:b/>
          <w:color w:val="000000"/>
        </w:rPr>
        <w:t>daugiau nuotolinio ryšio priemonių iki pardavimo įvykdymo, įskaitant pardavimo įvykdymo</w:t>
      </w:r>
      <w:r>
        <w:rPr>
          <w:rFonts w:ascii="Times New Roman" w:hAnsi="Times New Roman"/>
        </w:rPr>
        <w:t xml:space="preserve"> </w:t>
      </w:r>
      <w:r>
        <w:rPr>
          <w:rFonts w:ascii="Calibri" w:hAnsi="Calibri"/>
          <w:b/>
          <w:color w:val="000000"/>
        </w:rPr>
        <w:t xml:space="preserve">momentą; </w:t>
      </w:r>
    </w:p>
    <w:p w14:paraId="654A9478" w14:textId="6344C5E9" w:rsidR="00041F59" w:rsidRPr="00171ECB" w:rsidRDefault="00171ECB">
      <w:pPr>
        <w:spacing w:before="166" w:line="292" w:lineRule="exact"/>
        <w:ind w:left="920" w:right="858"/>
        <w:rPr>
          <w:rFonts w:ascii="Times New Roman" w:hAnsi="Times New Roman" w:cs="Times New Roman"/>
          <w:color w:val="010302"/>
        </w:rPr>
      </w:pPr>
      <w:r>
        <w:rPr>
          <w:rFonts w:ascii="Calibri" w:hAnsi="Calibri"/>
          <w:b/>
          <w:color w:val="000000"/>
        </w:rPr>
        <w:t xml:space="preserve">37. gamintojas – fizinis ar juridinis asmuo, kuris gamina gaminį arba užsako suprojektuoti ar pagaminti gaminį ir parduoda tą gaminį savo vardu arba naudodamas savo prekės ženklą; </w:t>
      </w:r>
    </w:p>
    <w:p w14:paraId="792E9B14" w14:textId="46292EE3" w:rsidR="00041F59" w:rsidRPr="00171ECB" w:rsidRDefault="00171ECB">
      <w:pPr>
        <w:spacing w:before="168" w:line="290" w:lineRule="exact"/>
        <w:ind w:left="920" w:right="861"/>
        <w:jc w:val="both"/>
        <w:rPr>
          <w:rFonts w:ascii="Times New Roman" w:hAnsi="Times New Roman" w:cs="Times New Roman"/>
          <w:color w:val="010302"/>
        </w:rPr>
      </w:pPr>
      <w:r>
        <w:rPr>
          <w:rFonts w:ascii="Calibri" w:hAnsi="Calibri"/>
          <w:b/>
          <w:color w:val="000000"/>
        </w:rPr>
        <w:t>38. tabako gaminių ar susijusių gaminių importuotojas – savininkas arba asmuo,</w:t>
      </w:r>
      <w:r>
        <w:rPr>
          <w:rFonts w:ascii="Times New Roman" w:hAnsi="Times New Roman"/>
        </w:rPr>
        <w:t xml:space="preserve"> </w:t>
      </w:r>
      <w:r>
        <w:rPr>
          <w:rFonts w:ascii="Calibri" w:hAnsi="Calibri"/>
          <w:b/>
          <w:color w:val="000000"/>
        </w:rPr>
        <w:t>kuris turi teisę į tabako ar susijusių gaminių įvežimą į</w:t>
      </w:r>
      <w:r>
        <w:rPr>
          <w:rFonts w:ascii="Times New Roman" w:hAnsi="Times New Roman"/>
        </w:rPr>
        <w:t xml:space="preserve"> </w:t>
      </w:r>
      <w:r>
        <w:rPr>
          <w:rFonts w:ascii="Calibri" w:hAnsi="Calibri"/>
          <w:b/>
          <w:color w:val="000000"/>
        </w:rPr>
        <w:t xml:space="preserve">Europos Sąjunga; </w:t>
      </w:r>
    </w:p>
    <w:p w14:paraId="0C004628" w14:textId="4174EDF4" w:rsidR="00041F59" w:rsidRPr="00171ECB" w:rsidRDefault="00171ECB">
      <w:pPr>
        <w:spacing w:before="169" w:line="288" w:lineRule="exact"/>
        <w:ind w:left="920" w:right="858"/>
        <w:rPr>
          <w:rFonts w:ascii="Times New Roman" w:hAnsi="Times New Roman" w:cs="Times New Roman"/>
          <w:color w:val="010302"/>
        </w:rPr>
      </w:pPr>
      <w:r>
        <w:rPr>
          <w:rFonts w:ascii="Calibri" w:hAnsi="Calibri"/>
          <w:b/>
          <w:color w:val="000000"/>
        </w:rPr>
        <w:t>39. mažmenininkas – bet kokia pardavimo vieta, kurioje tabako gaminiai pateikiami rinkai,</w:t>
      </w:r>
      <w:r>
        <w:rPr>
          <w:rFonts w:ascii="Times New Roman" w:hAnsi="Times New Roman"/>
        </w:rPr>
        <w:t xml:space="preserve"> </w:t>
      </w:r>
      <w:r>
        <w:rPr>
          <w:rFonts w:ascii="Calibri" w:hAnsi="Calibri"/>
          <w:b/>
          <w:color w:val="000000"/>
        </w:rPr>
        <w:t xml:space="preserve">įskaitant fizinį asmenį; </w:t>
      </w:r>
    </w:p>
    <w:p w14:paraId="019011A0" w14:textId="5CA156D6"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40. nikotinas – nikotino alkaloidai ir nikotino druskos; </w:t>
      </w:r>
    </w:p>
    <w:p w14:paraId="0F00D73B" w14:textId="7D110FBB" w:rsidR="00041F59" w:rsidRPr="00171ECB" w:rsidRDefault="00171ECB">
      <w:pPr>
        <w:spacing w:before="170" w:line="287" w:lineRule="exact"/>
        <w:ind w:left="920" w:right="858"/>
        <w:rPr>
          <w:rFonts w:ascii="Times New Roman" w:hAnsi="Times New Roman" w:cs="Times New Roman"/>
          <w:color w:val="010302"/>
        </w:rPr>
      </w:pPr>
      <w:r>
        <w:rPr>
          <w:rFonts w:ascii="Calibri" w:hAnsi="Calibri"/>
          <w:b/>
          <w:color w:val="000000"/>
        </w:rPr>
        <w:t>41. kaitinimo prietaisas – bet koks prietaisas arba jo sudedamoji dalis, kurie yra būtini</w:t>
      </w:r>
      <w:r>
        <w:rPr>
          <w:rFonts w:ascii="Times New Roman" w:hAnsi="Times New Roman"/>
        </w:rPr>
        <w:t xml:space="preserve"> </w:t>
      </w:r>
      <w:r>
        <w:rPr>
          <w:rFonts w:ascii="Calibri" w:hAnsi="Calibri"/>
          <w:b/>
          <w:color w:val="000000"/>
        </w:rPr>
        <w:t xml:space="preserve">naujoviško tabako gaminiui vartoti arba naudoti; </w:t>
      </w:r>
    </w:p>
    <w:p w14:paraId="2E4DBD70" w14:textId="0AF069EB"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42. naujoviškas nikotino gaminys – gaminys, kurio sudėtyje nėra tabako ir kurio sudėtyje yra</w:t>
      </w:r>
      <w:r>
        <w:rPr>
          <w:rFonts w:ascii="Times New Roman" w:hAnsi="Times New Roman"/>
        </w:rPr>
        <w:t xml:space="preserve"> </w:t>
      </w:r>
      <w:r>
        <w:rPr>
          <w:rFonts w:ascii="Calibri" w:hAnsi="Calibri"/>
          <w:b/>
          <w:color w:val="000000"/>
        </w:rPr>
        <w:t>nikotino, skirto vartoti žmonėms, išskyrus vaistinėse parduodamas priemones, skirtas</w:t>
      </w:r>
      <w:r>
        <w:rPr>
          <w:rFonts w:ascii="Times New Roman" w:hAnsi="Times New Roman"/>
        </w:rPr>
        <w:t xml:space="preserve"> </w:t>
      </w:r>
      <w:r>
        <w:rPr>
          <w:rFonts w:ascii="Calibri" w:hAnsi="Calibri"/>
          <w:b/>
          <w:color w:val="000000"/>
        </w:rPr>
        <w:t xml:space="preserve">mesti rūkyti, nikotino maišelius arba elektronines cigaretes; </w:t>
      </w:r>
    </w:p>
    <w:p w14:paraId="77695035" w14:textId="0225FA31" w:rsidR="00041F59" w:rsidRPr="00171ECB" w:rsidRDefault="00171ECB">
      <w:pPr>
        <w:spacing w:before="168" w:line="290" w:lineRule="exact"/>
        <w:ind w:left="920" w:right="864"/>
        <w:jc w:val="both"/>
        <w:rPr>
          <w:rFonts w:ascii="Times New Roman" w:hAnsi="Times New Roman" w:cs="Times New Roman"/>
          <w:color w:val="010302"/>
        </w:rPr>
      </w:pPr>
      <w:r>
        <w:rPr>
          <w:rFonts w:ascii="Calibri" w:hAnsi="Calibri"/>
          <w:b/>
          <w:color w:val="000000"/>
        </w:rPr>
        <w:t>43. nikotino maišelis – per burną vartoti skirtas gaminys, kurio sudėtyje nėra tabako, pagamintas iš arba kurio sudėtyje yra sintetinio arba natūralaus</w:t>
      </w:r>
      <w:r>
        <w:rPr>
          <w:rFonts w:ascii="Times New Roman" w:hAnsi="Times New Roman"/>
        </w:rPr>
        <w:t xml:space="preserve"> </w:t>
      </w:r>
      <w:r>
        <w:rPr>
          <w:rFonts w:ascii="Calibri" w:hAnsi="Calibri"/>
          <w:b/>
          <w:color w:val="000000"/>
        </w:rPr>
        <w:t>nikotino, sumaišyto su augaliniais pluoštais arba lygiaverte pagrindo medžiaga, ir pateikiamas</w:t>
      </w:r>
      <w:r>
        <w:rPr>
          <w:rFonts w:ascii="Times New Roman" w:hAnsi="Times New Roman"/>
        </w:rPr>
        <w:t xml:space="preserve"> </w:t>
      </w:r>
      <w:r>
        <w:rPr>
          <w:rFonts w:ascii="Calibri" w:hAnsi="Calibri"/>
          <w:b/>
          <w:color w:val="000000"/>
        </w:rPr>
        <w:t>miltelių, pluoštų, dalelių, pastos pavidalu arba šių formų deriniu</w:t>
      </w:r>
      <w:r>
        <w:rPr>
          <w:rFonts w:ascii="Times New Roman" w:hAnsi="Times New Roman"/>
        </w:rPr>
        <w:t xml:space="preserve"> </w:t>
      </w:r>
      <w:r>
        <w:rPr>
          <w:rFonts w:ascii="Calibri" w:hAnsi="Calibri"/>
          <w:b/>
          <w:color w:val="000000"/>
        </w:rPr>
        <w:t>maišeliais (porcijomis), akytuose maišeliuose</w:t>
      </w:r>
      <w:r>
        <w:rPr>
          <w:rFonts w:ascii="Times New Roman" w:hAnsi="Times New Roman"/>
        </w:rPr>
        <w:t xml:space="preserve"> </w:t>
      </w:r>
      <w:r>
        <w:rPr>
          <w:rFonts w:ascii="Calibri" w:hAnsi="Calibri"/>
          <w:b/>
          <w:color w:val="000000"/>
        </w:rPr>
        <w:t xml:space="preserve">arba lygiaverčiu pavidalu, neskirtas rūkyti;  </w:t>
      </w:r>
    </w:p>
    <w:p w14:paraId="1E36F3A2" w14:textId="0DC3223A" w:rsidR="00041F59" w:rsidRPr="00171ECB" w:rsidRDefault="00171ECB">
      <w:pPr>
        <w:spacing w:before="169" w:line="289" w:lineRule="exact"/>
        <w:ind w:left="920" w:right="860"/>
        <w:jc w:val="both"/>
        <w:rPr>
          <w:rFonts w:ascii="Times New Roman" w:hAnsi="Times New Roman" w:cs="Times New Roman"/>
          <w:color w:val="010302"/>
        </w:rPr>
      </w:pPr>
      <w:r>
        <w:rPr>
          <w:rFonts w:ascii="Calibri" w:hAnsi="Calibri"/>
          <w:b/>
          <w:color w:val="000000"/>
        </w:rPr>
        <w:t>44. kaitinamas tabako gaminys – naujoviškas tabako gaminys, kaitinamas siekiant išmesti</w:t>
      </w:r>
      <w:r>
        <w:rPr>
          <w:rFonts w:ascii="Times New Roman" w:hAnsi="Times New Roman"/>
        </w:rPr>
        <w:t xml:space="preserve"> </w:t>
      </w:r>
      <w:r>
        <w:rPr>
          <w:rFonts w:ascii="Calibri" w:hAnsi="Calibri"/>
          <w:b/>
          <w:color w:val="000000"/>
        </w:rPr>
        <w:t>išmetamuosius teršalus, kurių sudėtyje yra nikotino ir kitų cheminių medžiagų ir kuriuos įkvepia</w:t>
      </w:r>
      <w:r>
        <w:rPr>
          <w:rFonts w:ascii="Times New Roman" w:hAnsi="Times New Roman"/>
        </w:rPr>
        <w:t xml:space="preserve"> </w:t>
      </w:r>
      <w:r>
        <w:rPr>
          <w:rFonts w:ascii="Calibri" w:hAnsi="Calibri"/>
          <w:b/>
          <w:color w:val="000000"/>
        </w:rPr>
        <w:t xml:space="preserve">vartotojai, pagal savo savybes atitinkantis bedūmį tabako gaminį arba rūkyti tabako gaminį. </w:t>
      </w:r>
    </w:p>
    <w:p w14:paraId="10A811B8" w14:textId="77777777" w:rsidR="00041F59" w:rsidRPr="00BA543F" w:rsidRDefault="00041F59">
      <w:pPr>
        <w:rPr>
          <w:rFonts w:ascii="Times New Roman" w:hAnsi="Times New Roman"/>
          <w:color w:val="000000" w:themeColor="text1"/>
          <w:sz w:val="24"/>
          <w:szCs w:val="24"/>
        </w:rPr>
      </w:pPr>
    </w:p>
    <w:p w14:paraId="1ABC7C50" w14:textId="5F56BCB0" w:rsidR="00C53DC4" w:rsidRDefault="00C53DC4">
      <w:pPr>
        <w:rPr>
          <w:rFonts w:ascii="Times New Roman" w:hAnsi="Times New Roman"/>
          <w:color w:val="000000" w:themeColor="text1"/>
          <w:sz w:val="24"/>
          <w:szCs w:val="24"/>
        </w:rPr>
      </w:pPr>
      <w:r>
        <w:br w:type="page"/>
      </w:r>
    </w:p>
    <w:p w14:paraId="1D91A240" w14:textId="77777777" w:rsidR="00041F59" w:rsidRPr="00BA543F" w:rsidRDefault="00041F59">
      <w:pPr>
        <w:rPr>
          <w:rFonts w:ascii="Times New Roman" w:hAnsi="Times New Roman"/>
          <w:color w:val="000000" w:themeColor="text1"/>
          <w:sz w:val="24"/>
          <w:szCs w:val="24"/>
        </w:rPr>
      </w:pPr>
    </w:p>
    <w:p w14:paraId="4BF9D2F1" w14:textId="77777777" w:rsidR="00041F59" w:rsidRPr="00BA543F" w:rsidRDefault="00041F59">
      <w:pPr>
        <w:rPr>
          <w:rFonts w:ascii="Times New Roman" w:hAnsi="Times New Roman"/>
          <w:color w:val="000000" w:themeColor="text1"/>
          <w:sz w:val="24"/>
          <w:szCs w:val="24"/>
        </w:rPr>
      </w:pPr>
    </w:p>
    <w:p w14:paraId="4A1E4523" w14:textId="4DDAD246" w:rsidR="00041F59" w:rsidRPr="00BA543F" w:rsidRDefault="00041F59">
      <w:pPr>
        <w:rPr>
          <w:rFonts w:ascii="Times New Roman" w:hAnsi="Times New Roman"/>
          <w:color w:val="000000" w:themeColor="text1"/>
          <w:sz w:val="24"/>
          <w:szCs w:val="24"/>
        </w:rPr>
      </w:pPr>
    </w:p>
    <w:p w14:paraId="262E4CB2" w14:textId="77777777" w:rsidR="00041F59" w:rsidRPr="00BA543F" w:rsidRDefault="00041F59">
      <w:pPr>
        <w:spacing w:after="230"/>
        <w:rPr>
          <w:rFonts w:ascii="Times New Roman" w:hAnsi="Times New Roman"/>
          <w:color w:val="000000" w:themeColor="text1"/>
          <w:sz w:val="24"/>
          <w:szCs w:val="24"/>
        </w:rPr>
      </w:pPr>
    </w:p>
    <w:p w14:paraId="5940FDC9" w14:textId="5B25D17F" w:rsidR="00041F59" w:rsidRPr="00171ECB" w:rsidRDefault="00171ECB">
      <w:pPr>
        <w:spacing w:line="289" w:lineRule="exact"/>
        <w:ind w:left="920" w:right="853"/>
        <w:jc w:val="both"/>
        <w:rPr>
          <w:rFonts w:ascii="Times New Roman" w:hAnsi="Times New Roman" w:cs="Times New Roman"/>
          <w:color w:val="010302"/>
        </w:rPr>
      </w:pPr>
      <w:r>
        <w:rPr>
          <w:rFonts w:ascii="Calibri" w:hAnsi="Calibri"/>
          <w:b/>
          <w:color w:val="000000"/>
        </w:rPr>
        <w:t>3 straipsnis.</w:t>
      </w:r>
      <w:r>
        <w:rPr>
          <w:rFonts w:ascii="Calibri" w:hAnsi="Calibri"/>
          <w:color w:val="000000"/>
        </w:rPr>
        <w:t xml:space="preserve"> (1) Tabako, jo gaminių, sudedamųjų dalių, elektroninių cigarečių ir pildomųjų talpyklų</w:t>
      </w:r>
      <w:r>
        <w:rPr>
          <w:rFonts w:ascii="Times New Roman" w:hAnsi="Times New Roman"/>
        </w:rPr>
        <w:t xml:space="preserve"> </w:t>
      </w:r>
      <w:r>
        <w:rPr>
          <w:rFonts w:ascii="Calibri" w:hAnsi="Calibri"/>
          <w:color w:val="000000"/>
        </w:rPr>
        <w:t xml:space="preserve">arba </w:t>
      </w:r>
      <w:r>
        <w:rPr>
          <w:rFonts w:ascii="Calibri" w:hAnsi="Calibri"/>
          <w:b/>
          <w:color w:val="000000"/>
        </w:rPr>
        <w:t xml:space="preserve">nikotino maišelių, </w:t>
      </w:r>
      <w:r>
        <w:rPr>
          <w:rFonts w:ascii="Calibri" w:hAnsi="Calibri"/>
          <w:color w:val="000000"/>
        </w:rPr>
        <w:t>ir bet kokio nemokamo tabako</w:t>
      </w:r>
      <w:r>
        <w:rPr>
          <w:rFonts w:ascii="Times New Roman" w:hAnsi="Times New Roman"/>
        </w:rPr>
        <w:t xml:space="preserve"> </w:t>
      </w:r>
      <w:r>
        <w:rPr>
          <w:rFonts w:ascii="Calibri" w:hAnsi="Calibri"/>
          <w:color w:val="000000"/>
        </w:rPr>
        <w:t xml:space="preserve">gaminių arba elektroninių cigarečių ar pildomųjų talpyklų </w:t>
      </w:r>
      <w:r>
        <w:rPr>
          <w:rFonts w:ascii="Calibri" w:hAnsi="Calibri"/>
          <w:b/>
          <w:color w:val="000000"/>
        </w:rPr>
        <w:t>arba nikotino maišelių</w:t>
      </w:r>
      <w:r>
        <w:rPr>
          <w:rFonts w:ascii="Calibri" w:hAnsi="Calibri"/>
          <w:color w:val="000000"/>
        </w:rPr>
        <w:t xml:space="preserve"> platinimo reklama yra</w:t>
      </w:r>
      <w:r>
        <w:rPr>
          <w:rFonts w:ascii="Times New Roman" w:hAnsi="Times New Roman"/>
        </w:rPr>
        <w:t xml:space="preserve"> </w:t>
      </w:r>
      <w:r>
        <w:rPr>
          <w:rFonts w:ascii="Calibri" w:hAnsi="Calibri"/>
          <w:color w:val="000000"/>
        </w:rPr>
        <w:t xml:space="preserve">draudžiama. </w:t>
      </w:r>
    </w:p>
    <w:p w14:paraId="2D54FFE8" w14:textId="77777777" w:rsidR="00041F59" w:rsidRPr="00171ECB" w:rsidRDefault="00171ECB">
      <w:pPr>
        <w:spacing w:before="169" w:line="289" w:lineRule="exact"/>
        <w:ind w:left="920" w:right="852"/>
        <w:jc w:val="both"/>
        <w:rPr>
          <w:rFonts w:ascii="Times New Roman" w:hAnsi="Times New Roman" w:cs="Times New Roman"/>
          <w:color w:val="010302"/>
        </w:rPr>
      </w:pPr>
      <w:r>
        <w:rPr>
          <w:rFonts w:ascii="Calibri" w:hAnsi="Calibri"/>
          <w:color w:val="000000"/>
        </w:rPr>
        <w:t>Šis draudimas apima prekės ženklo logotipo arba tabako prekės ženklo pavadinimo naudojimą arba</w:t>
      </w:r>
      <w:r>
        <w:rPr>
          <w:rFonts w:ascii="Times New Roman" w:hAnsi="Times New Roman"/>
        </w:rPr>
        <w:t xml:space="preserve"> </w:t>
      </w:r>
      <w:r>
        <w:rPr>
          <w:rFonts w:ascii="Calibri" w:hAnsi="Calibri"/>
          <w:color w:val="000000"/>
        </w:rPr>
        <w:t xml:space="preserve">tabako gaminių ar elektroninių cigarečių gaminių ar pildomųjų talpyklų </w:t>
      </w:r>
      <w:r>
        <w:rPr>
          <w:rFonts w:ascii="Calibri" w:hAnsi="Calibri"/>
          <w:b/>
          <w:color w:val="000000"/>
        </w:rPr>
        <w:t>ar nikotino maišelių</w:t>
      </w:r>
      <w:r>
        <w:rPr>
          <w:rFonts w:ascii="Times New Roman" w:hAnsi="Times New Roman"/>
        </w:rPr>
        <w:t xml:space="preserve"> </w:t>
      </w:r>
      <w:r>
        <w:rPr>
          <w:rFonts w:ascii="Calibri" w:hAnsi="Calibri"/>
          <w:color w:val="000000"/>
        </w:rPr>
        <w:t>naudojimą ir bet kokį kitą vaizdavimą ar indikavimą, kuriomis jie gali būti nurodomi ant kasdienių objektų,</w:t>
      </w:r>
      <w:r>
        <w:rPr>
          <w:rFonts w:ascii="Times New Roman" w:hAnsi="Times New Roman"/>
        </w:rPr>
        <w:t xml:space="preserve"> </w:t>
      </w:r>
      <w:r>
        <w:rPr>
          <w:rFonts w:ascii="Calibri" w:hAnsi="Calibri"/>
          <w:color w:val="000000"/>
        </w:rPr>
        <w:t xml:space="preserve">išskyrus tiesiogiai susijusius su tabako ar elektroninių cigarečių </w:t>
      </w:r>
      <w:r>
        <w:rPr>
          <w:rFonts w:ascii="Calibri" w:hAnsi="Calibri"/>
          <w:b/>
          <w:color w:val="000000"/>
        </w:rPr>
        <w:t>arba</w:t>
      </w:r>
      <w:r>
        <w:rPr>
          <w:rFonts w:ascii="Times New Roman" w:hAnsi="Times New Roman"/>
        </w:rPr>
        <w:t xml:space="preserve"> </w:t>
      </w:r>
    </w:p>
    <w:p w14:paraId="30EA32BC" w14:textId="1CE8D5F6"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nikotino maišelių</w:t>
      </w:r>
      <w:r>
        <w:rPr>
          <w:rFonts w:ascii="Calibri" w:hAnsi="Calibri"/>
          <w:color w:val="000000"/>
        </w:rPr>
        <w:t xml:space="preserve"> vartojimu. </w:t>
      </w:r>
    </w:p>
    <w:p w14:paraId="23A92CC4" w14:textId="5A0943DD" w:rsidR="00041F59" w:rsidRPr="00171ECB" w:rsidRDefault="00171ECB">
      <w:pPr>
        <w:spacing w:before="165" w:line="293" w:lineRule="exact"/>
        <w:ind w:left="920" w:right="852"/>
        <w:rPr>
          <w:rFonts w:ascii="Times New Roman" w:hAnsi="Times New Roman" w:cs="Times New Roman"/>
          <w:color w:val="010302"/>
        </w:rPr>
      </w:pPr>
      <w:r>
        <w:rPr>
          <w:rFonts w:ascii="Calibri" w:hAnsi="Calibri"/>
          <w:color w:val="000000"/>
        </w:rPr>
        <w:t>Ši nuostata netaikoma objektų, pateiktų rinkai iki 1989 m. balandžio 9 d., kategorijoms, jei</w:t>
      </w:r>
      <w:r>
        <w:rPr>
          <w:rFonts w:ascii="Times New Roman" w:hAnsi="Times New Roman"/>
        </w:rPr>
        <w:t xml:space="preserve"> </w:t>
      </w:r>
      <w:r>
        <w:rPr>
          <w:rFonts w:ascii="Calibri" w:hAnsi="Calibri"/>
          <w:color w:val="000000"/>
        </w:rPr>
        <w:t xml:space="preserve">pavadinimai, prekių ženklai ar logotipai yra identiški tabako ar tabako gaminių pavadinimams, prekių ženklams ar logotipams. </w:t>
      </w:r>
    </w:p>
    <w:p w14:paraId="2C272635" w14:textId="559E6A4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Pagal pirmesnę dalį reklama nelaikomi: </w:t>
      </w:r>
    </w:p>
    <w:p w14:paraId="74F19246" w14:textId="55B0C3C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ženklai arba signalai, skirti žymėti įstaigų, kuriose gaminiai, kuriems taikomas šis įstatymas, yra gaminami arba saugomi, pastatus,</w:t>
      </w:r>
      <w:r>
        <w:rPr>
          <w:rFonts w:ascii="Times New Roman" w:hAnsi="Times New Roman"/>
        </w:rPr>
        <w:t xml:space="preserve"> </w:t>
      </w:r>
      <w:r>
        <w:rPr>
          <w:rFonts w:ascii="Calibri" w:hAnsi="Calibri"/>
          <w:color w:val="000000"/>
        </w:rPr>
        <w:t>jei ant jų nėra</w:t>
      </w:r>
      <w:r>
        <w:rPr>
          <w:rFonts w:ascii="Times New Roman" w:hAnsi="Times New Roman"/>
        </w:rPr>
        <w:t xml:space="preserve"> </w:t>
      </w:r>
      <w:r>
        <w:rPr>
          <w:rFonts w:ascii="Calibri" w:hAnsi="Calibri"/>
          <w:color w:val="000000"/>
        </w:rPr>
        <w:t>jokios kitos nuorodos, išskyrus gamintojo ar platintojo pavadinimą, pagaminto ar platinamo prekės ženklo pavadinimą</w:t>
      </w:r>
      <w:r>
        <w:rPr>
          <w:rFonts w:ascii="Times New Roman" w:hAnsi="Times New Roman"/>
        </w:rPr>
        <w:t xml:space="preserve"> </w:t>
      </w:r>
      <w:r>
        <w:rPr>
          <w:rFonts w:ascii="Calibri" w:hAnsi="Calibri"/>
          <w:color w:val="000000"/>
        </w:rPr>
        <w:t>arba grafiškai ar fotografiškai pavaizduotą prekės ženklą ar jo pakuotę arba</w:t>
      </w:r>
      <w:r>
        <w:rPr>
          <w:rFonts w:ascii="Times New Roman" w:hAnsi="Times New Roman"/>
        </w:rPr>
        <w:t xml:space="preserve"> </w:t>
      </w:r>
      <w:r>
        <w:rPr>
          <w:rFonts w:ascii="Calibri" w:hAnsi="Calibri"/>
          <w:color w:val="000000"/>
        </w:rPr>
        <w:t xml:space="preserve">logotipą; </w:t>
      </w:r>
    </w:p>
    <w:p w14:paraId="72856B28" w14:textId="644E23BE" w:rsidR="00041F59" w:rsidRPr="00171ECB" w:rsidRDefault="00171ECB">
      <w:pPr>
        <w:spacing w:before="169" w:line="289" w:lineRule="exact"/>
        <w:ind w:left="920" w:right="858"/>
        <w:jc w:val="both"/>
        <w:rPr>
          <w:rFonts w:ascii="Times New Roman" w:hAnsi="Times New Roman" w:cs="Times New Roman"/>
          <w:color w:val="010302"/>
        </w:rPr>
      </w:pPr>
      <w:r>
        <w:rPr>
          <w:rFonts w:ascii="Calibri" w:hAnsi="Calibri"/>
          <w:color w:val="000000"/>
        </w:rPr>
        <w:t>– paprasta nuoroda ant transporto priemonės, paprastai naudojamos tabakui ar jos gaminiams arba elektroninėms cigaretėms ir pildomosioms talpykloms parduoti,</w:t>
      </w:r>
      <w:r>
        <w:rPr>
          <w:rFonts w:ascii="Times New Roman" w:hAnsi="Times New Roman"/>
        </w:rPr>
        <w:t xml:space="preserve"> </w:t>
      </w:r>
      <w:r>
        <w:rPr>
          <w:rFonts w:ascii="Calibri" w:hAnsi="Calibri"/>
          <w:color w:val="000000"/>
        </w:rPr>
        <w:t>gaminio pavadinimas,</w:t>
      </w:r>
      <w:r>
        <w:rPr>
          <w:rFonts w:ascii="Times New Roman" w:hAnsi="Times New Roman"/>
        </w:rPr>
        <w:t xml:space="preserve"> </w:t>
      </w:r>
      <w:r>
        <w:rPr>
          <w:rFonts w:ascii="Calibri" w:hAnsi="Calibri"/>
          <w:color w:val="000000"/>
        </w:rPr>
        <w:t>gamintojo ir, kai taikoma, platintojo pavadinimas ir adresas, taip pat</w:t>
      </w:r>
      <w:r>
        <w:rPr>
          <w:rFonts w:ascii="Times New Roman" w:hAnsi="Times New Roman"/>
        </w:rPr>
        <w:t xml:space="preserve"> </w:t>
      </w:r>
      <w:r>
        <w:rPr>
          <w:rFonts w:ascii="Calibri" w:hAnsi="Calibri"/>
          <w:color w:val="000000"/>
        </w:rPr>
        <w:t>grafiškai arba fotografiškai pavaizduotas gaminys, jo pakuotė ir prekės ženklas.</w:t>
      </w:r>
      <w:r>
        <w:rPr>
          <w:rFonts w:ascii="Times New Roman" w:hAnsi="Times New Roman"/>
        </w:rPr>
        <w:t xml:space="preserve"> </w:t>
      </w:r>
    </w:p>
    <w:p w14:paraId="036CD4BF" w14:textId="2E10D7F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1 dalies nuostatos netaikomos:  </w:t>
      </w:r>
    </w:p>
    <w:p w14:paraId="012A5691" w14:textId="6F0602DC" w:rsidR="00041F59" w:rsidRPr="00171ECB" w:rsidRDefault="00171ECB">
      <w:pPr>
        <w:spacing w:before="168" w:line="290" w:lineRule="exact"/>
        <w:ind w:left="920" w:right="855"/>
        <w:jc w:val="both"/>
        <w:rPr>
          <w:rFonts w:ascii="Times New Roman" w:hAnsi="Times New Roman" w:cs="Times New Roman"/>
          <w:color w:val="010302"/>
        </w:rPr>
      </w:pPr>
      <w:r>
        <w:rPr>
          <w:rFonts w:ascii="Calibri" w:hAnsi="Calibri"/>
          <w:color w:val="000000"/>
        </w:rPr>
        <w:t>– leidiniams ir internetinės komunikacijos paslaugoms, kurias skelbia profesinės</w:t>
      </w:r>
      <w:r>
        <w:rPr>
          <w:rFonts w:ascii="Times New Roman" w:hAnsi="Times New Roman"/>
        </w:rPr>
        <w:t xml:space="preserve"> </w:t>
      </w:r>
      <w:r>
        <w:rPr>
          <w:rFonts w:ascii="Calibri" w:hAnsi="Calibri"/>
          <w:color w:val="000000"/>
        </w:rPr>
        <w:t>tabako gaminių, elektroninių cigarečių ir pildomųjų talpyklų gamintojų, perdirbėjų ir platintojų organizacijos</w:t>
      </w:r>
      <w:r>
        <w:rPr>
          <w:rFonts w:ascii="Times New Roman" w:hAnsi="Times New Roman"/>
        </w:rPr>
        <w:t xml:space="preserve"> </w:t>
      </w:r>
      <w:r>
        <w:rPr>
          <w:rFonts w:ascii="Calibri" w:hAnsi="Calibri"/>
          <w:color w:val="000000"/>
        </w:rPr>
        <w:t>savo nariams, taip pat specializuotiems profesionaliems leidiniams ar internetinės</w:t>
      </w:r>
      <w:r>
        <w:rPr>
          <w:rFonts w:ascii="Times New Roman" w:hAnsi="Times New Roman"/>
        </w:rPr>
        <w:t xml:space="preserve"> </w:t>
      </w:r>
      <w:r>
        <w:rPr>
          <w:rFonts w:ascii="Calibri" w:hAnsi="Calibri"/>
          <w:color w:val="000000"/>
        </w:rPr>
        <w:t>komunikacijos paslaugoms, kurios skelbiamos profesiniais tikslais ir yra pasiekiamos tik</w:t>
      </w:r>
      <w:r>
        <w:rPr>
          <w:rFonts w:ascii="Times New Roman" w:hAnsi="Times New Roman"/>
        </w:rPr>
        <w:t xml:space="preserve"> </w:t>
      </w:r>
      <w:r>
        <w:rPr>
          <w:rFonts w:ascii="Calibri" w:hAnsi="Calibri"/>
          <w:color w:val="000000"/>
        </w:rPr>
        <w:t>tabako gaminių, elektroninių cigarečių ir pildomųjų talpyklų gamintojams, perdirbėjams ir</w:t>
      </w:r>
      <w:r>
        <w:rPr>
          <w:rFonts w:ascii="Times New Roman" w:hAnsi="Times New Roman"/>
        </w:rPr>
        <w:t xml:space="preserve"> </w:t>
      </w:r>
      <w:r>
        <w:rPr>
          <w:rFonts w:ascii="Calibri" w:hAnsi="Calibri"/>
          <w:color w:val="000000"/>
        </w:rPr>
        <w:t xml:space="preserve">platintojams. </w:t>
      </w:r>
    </w:p>
    <w:p w14:paraId="5047AE79" w14:textId="6536B945" w:rsidR="00041F59" w:rsidRPr="00171ECB" w:rsidRDefault="00171ECB">
      <w:pPr>
        <w:spacing w:before="166" w:line="291" w:lineRule="exact"/>
        <w:ind w:left="920" w:right="856"/>
        <w:jc w:val="both"/>
        <w:rPr>
          <w:rFonts w:ascii="Times New Roman" w:hAnsi="Times New Roman" w:cs="Times New Roman"/>
          <w:color w:val="010302"/>
        </w:rPr>
      </w:pPr>
      <w:r>
        <w:rPr>
          <w:rFonts w:ascii="Calibri" w:hAnsi="Calibri"/>
          <w:color w:val="000000"/>
        </w:rPr>
        <w:t>– spausdintiems ir redaguotiems leidiniams bei internetinės komunikacijos paslaugoms, kuriomis gali naudotis</w:t>
      </w:r>
      <w:r>
        <w:rPr>
          <w:rFonts w:ascii="Times New Roman" w:hAnsi="Times New Roman"/>
        </w:rPr>
        <w:t xml:space="preserve"> </w:t>
      </w:r>
      <w:r>
        <w:rPr>
          <w:rFonts w:ascii="Calibri" w:hAnsi="Calibri"/>
          <w:color w:val="000000"/>
        </w:rPr>
        <w:t>asmenys, įsisteigę Europos Sąjungai nepriklausančioje šalyje, jei tokie</w:t>
      </w:r>
      <w:r>
        <w:rPr>
          <w:rFonts w:ascii="Times New Roman" w:hAnsi="Times New Roman"/>
        </w:rPr>
        <w:t xml:space="preserve"> </w:t>
      </w:r>
      <w:r>
        <w:rPr>
          <w:rFonts w:ascii="Calibri" w:hAnsi="Calibri"/>
          <w:color w:val="000000"/>
        </w:rPr>
        <w:t>leidiniai ir internetinės komunikacijos paslaugos nėra visų pirma skirtos Bendrijos</w:t>
      </w:r>
      <w:r>
        <w:rPr>
          <w:rFonts w:ascii="Times New Roman" w:hAnsi="Times New Roman"/>
        </w:rPr>
        <w:t xml:space="preserve"> </w:t>
      </w:r>
      <w:r>
        <w:rPr>
          <w:rFonts w:ascii="Calibri" w:hAnsi="Calibri"/>
          <w:color w:val="000000"/>
        </w:rPr>
        <w:t xml:space="preserve">rinkai.  </w:t>
      </w:r>
    </w:p>
    <w:p w14:paraId="729854BD" w14:textId="4E922A0A" w:rsidR="00041F59" w:rsidRDefault="00171ECB" w:rsidP="0043140F">
      <w:pPr>
        <w:spacing w:before="163" w:line="289" w:lineRule="exact"/>
        <w:ind w:left="920" w:right="858"/>
        <w:jc w:val="both"/>
        <w:rPr>
          <w:rFonts w:ascii="Calibri" w:hAnsi="Calibri" w:cs="Calibri"/>
          <w:color w:val="000000"/>
        </w:rPr>
      </w:pPr>
      <w:r>
        <w:rPr>
          <w:rFonts w:ascii="Calibri" w:hAnsi="Calibri"/>
          <w:color w:val="000000"/>
        </w:rPr>
        <w:t>(4) 1 dalies nuostatos netaikomos vidaus reklamai</w:t>
      </w:r>
      <w:r>
        <w:rPr>
          <w:rFonts w:ascii="Times New Roman" w:hAnsi="Times New Roman"/>
        </w:rPr>
        <w:t xml:space="preserve"> </w:t>
      </w:r>
      <w:r>
        <w:rPr>
          <w:rFonts w:ascii="Calibri" w:hAnsi="Calibri"/>
          <w:color w:val="000000"/>
        </w:rPr>
        <w:t>tabako prekybos vietose. Parduotuvėse, kuriose taip pat parduodamos prekės, kurioms netaikomas šis įstatymas,</w:t>
      </w:r>
      <w:r>
        <w:rPr>
          <w:rFonts w:ascii="Times New Roman" w:hAnsi="Times New Roman"/>
        </w:rPr>
        <w:t xml:space="preserve"> </w:t>
      </w:r>
      <w:r>
        <w:rPr>
          <w:rFonts w:ascii="Calibri" w:hAnsi="Calibri"/>
          <w:color w:val="000000"/>
        </w:rPr>
        <w:t>ši nukrypti leidžianti nuostata taikoma tik tabako gaminių</w:t>
      </w:r>
      <w:r>
        <w:rPr>
          <w:rFonts w:ascii="Calibri" w:hAnsi="Calibri"/>
          <w:b/>
          <w:color w:val="000000"/>
        </w:rPr>
        <w:t>,</w:t>
      </w:r>
      <w:r>
        <w:rPr>
          <w:rFonts w:ascii="Calibri" w:hAnsi="Calibri"/>
          <w:color w:val="000000"/>
        </w:rPr>
        <w:t xml:space="preserve"> </w:t>
      </w:r>
      <w:r>
        <w:rPr>
          <w:rFonts w:ascii="Calibri" w:hAnsi="Calibri"/>
          <w:b/>
          <w:color w:val="000000"/>
        </w:rPr>
        <w:t>nikotino maišelių,</w:t>
      </w:r>
      <w:r>
        <w:rPr>
          <w:rFonts w:ascii="Calibri" w:hAnsi="Calibri"/>
          <w:color w:val="000000"/>
        </w:rPr>
        <w:t xml:space="preserve"> taip pat elektroninių cigarečių ir pildomųjų talpyklų prekybai skirtose zonose, o parduotuvėse,</w:t>
      </w:r>
      <w:r>
        <w:rPr>
          <w:rFonts w:ascii="Times New Roman" w:hAnsi="Times New Roman"/>
        </w:rPr>
        <w:t xml:space="preserve"> </w:t>
      </w:r>
      <w:r>
        <w:rPr>
          <w:rFonts w:ascii="Calibri" w:hAnsi="Calibri"/>
          <w:color w:val="000000"/>
        </w:rPr>
        <w:t>kuriose nėra suskirstytų prekybos zonų, labai netoli nuo stendų, kuriuose išstatyti</w:t>
      </w:r>
      <w:r>
        <w:rPr>
          <w:rFonts w:ascii="Times New Roman" w:hAnsi="Times New Roman"/>
        </w:rPr>
        <w:t xml:space="preserve"> </w:t>
      </w:r>
      <w:r>
        <w:rPr>
          <w:rFonts w:ascii="Calibri" w:hAnsi="Calibri"/>
          <w:color w:val="000000"/>
        </w:rPr>
        <w:t>tabako gaminiai</w:t>
      </w:r>
      <w:r>
        <w:rPr>
          <w:rFonts w:ascii="Calibri" w:hAnsi="Calibri"/>
          <w:b/>
          <w:color w:val="000000"/>
        </w:rPr>
        <w:t>, nikotino maišeliai</w:t>
      </w:r>
      <w:r>
        <w:rPr>
          <w:rFonts w:ascii="Calibri" w:hAnsi="Calibri"/>
          <w:color w:val="000000"/>
        </w:rPr>
        <w:t xml:space="preserve">, elektroninės cigaretės arba pildomosios talpyklos. </w:t>
      </w:r>
    </w:p>
    <w:p w14:paraId="34EE0270" w14:textId="77777777" w:rsidR="0043140F" w:rsidRPr="00BA543F" w:rsidRDefault="0043140F" w:rsidP="0043140F">
      <w:pPr>
        <w:spacing w:before="163" w:line="289" w:lineRule="exact"/>
        <w:ind w:left="920" w:right="858"/>
        <w:jc w:val="both"/>
        <w:rPr>
          <w:rFonts w:ascii="Calibri" w:hAnsi="Calibri" w:cs="Calibri"/>
          <w:color w:val="000000"/>
        </w:rPr>
      </w:pPr>
    </w:p>
    <w:p w14:paraId="1E78A228" w14:textId="770A43D1" w:rsidR="00C53DC4" w:rsidRDefault="00C53DC4">
      <w:pPr>
        <w:rPr>
          <w:rFonts w:ascii="Calibri" w:hAnsi="Calibri" w:cs="Calibri"/>
          <w:color w:val="000000"/>
        </w:rPr>
      </w:pPr>
      <w:r>
        <w:br w:type="page"/>
      </w:r>
    </w:p>
    <w:p w14:paraId="5FD8AF92" w14:textId="77777777" w:rsidR="0043140F" w:rsidRPr="00BA543F" w:rsidRDefault="0043140F" w:rsidP="0043140F">
      <w:pPr>
        <w:spacing w:before="163" w:line="289" w:lineRule="exact"/>
        <w:ind w:left="920" w:right="858"/>
        <w:jc w:val="both"/>
        <w:rPr>
          <w:rFonts w:ascii="Calibri" w:hAnsi="Calibri" w:cs="Calibri"/>
          <w:color w:val="000000"/>
        </w:rPr>
      </w:pPr>
    </w:p>
    <w:p w14:paraId="6C182740" w14:textId="77777777" w:rsidR="00C53DC4" w:rsidRPr="00BA543F" w:rsidRDefault="00C53DC4" w:rsidP="0043140F">
      <w:pPr>
        <w:spacing w:before="163" w:line="289" w:lineRule="exact"/>
        <w:ind w:left="920" w:right="858"/>
        <w:jc w:val="both"/>
        <w:rPr>
          <w:rFonts w:ascii="Calibri" w:hAnsi="Calibri" w:cs="Calibri"/>
          <w:color w:val="000000"/>
        </w:rPr>
      </w:pPr>
    </w:p>
    <w:p w14:paraId="163753A7" w14:textId="77777777" w:rsidR="00C53DC4" w:rsidRPr="00BA543F" w:rsidRDefault="00C53DC4" w:rsidP="0043140F">
      <w:pPr>
        <w:spacing w:before="163" w:line="289" w:lineRule="exact"/>
        <w:ind w:left="920" w:right="858"/>
        <w:jc w:val="both"/>
        <w:rPr>
          <w:rFonts w:ascii="Calibri" w:hAnsi="Calibri" w:cs="Calibri"/>
          <w:color w:val="000000"/>
        </w:rPr>
      </w:pPr>
    </w:p>
    <w:p w14:paraId="58F7D8E2" w14:textId="05BA136F"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Pagal pirmesnę pastraipą leidžiama reklama gali būti pateikiama tik plakatuose ir</w:t>
      </w:r>
      <w:r>
        <w:rPr>
          <w:rFonts w:ascii="Times New Roman" w:hAnsi="Times New Roman"/>
        </w:rPr>
        <w:t xml:space="preserve"> </w:t>
      </w:r>
      <w:r>
        <w:rPr>
          <w:rFonts w:ascii="Calibri" w:hAnsi="Calibri"/>
          <w:color w:val="000000"/>
        </w:rPr>
        <w:t>skelbimų lentose. Reklama negali būti skirta konkrečiai nepilnamečių auditorijai ir negali naudoti</w:t>
      </w:r>
      <w:r>
        <w:rPr>
          <w:rFonts w:ascii="Times New Roman" w:hAnsi="Times New Roman"/>
        </w:rPr>
        <w:t xml:space="preserve"> </w:t>
      </w:r>
      <w:r>
        <w:rPr>
          <w:rFonts w:ascii="Calibri" w:hAnsi="Calibri"/>
          <w:color w:val="000000"/>
        </w:rPr>
        <w:t>į sveikatą orientuotų argumentų, taip pat teksto, pavadinimo ar vaizdinių žymų, užsimenančių apie tai,</w:t>
      </w:r>
      <w:r>
        <w:rPr>
          <w:rFonts w:ascii="Times New Roman" w:hAnsi="Times New Roman"/>
        </w:rPr>
        <w:t xml:space="preserve"> </w:t>
      </w:r>
      <w:r>
        <w:rPr>
          <w:rFonts w:ascii="Calibri" w:hAnsi="Calibri"/>
          <w:color w:val="000000"/>
        </w:rPr>
        <w:t>kad tam tikras produktas yra mažiau kenksmingas nei kitas produktas, taip pat reklamoje negali būti</w:t>
      </w:r>
      <w:r>
        <w:rPr>
          <w:rFonts w:ascii="Times New Roman" w:hAnsi="Times New Roman"/>
        </w:rPr>
        <w:t xml:space="preserve"> </w:t>
      </w:r>
      <w:r>
        <w:rPr>
          <w:rFonts w:ascii="Calibri" w:hAnsi="Calibri"/>
          <w:color w:val="000000"/>
        </w:rPr>
        <w:t xml:space="preserve">plačiajai visuomenei žinomų asmenų.  </w:t>
      </w:r>
    </w:p>
    <w:p w14:paraId="37484A9E" w14:textId="5963AF3C" w:rsidR="00041F59" w:rsidRPr="00171ECB" w:rsidRDefault="00171ECB" w:rsidP="0043140F">
      <w:pPr>
        <w:spacing w:before="166" w:line="292" w:lineRule="exact"/>
        <w:ind w:left="920" w:right="440"/>
        <w:rPr>
          <w:rFonts w:ascii="Times New Roman" w:hAnsi="Times New Roman" w:cs="Times New Roman"/>
          <w:color w:val="010302"/>
        </w:rPr>
      </w:pPr>
      <w:r>
        <w:rPr>
          <w:rFonts w:ascii="Calibri" w:hAnsi="Calibri"/>
          <w:color w:val="000000"/>
        </w:rPr>
        <w:t>(5) Bet kokia tabako ar tabako gaminių arba elektroninių cigarečių</w:t>
      </w:r>
      <w:r>
        <w:rPr>
          <w:rFonts w:ascii="Times New Roman" w:hAnsi="Times New Roman"/>
        </w:rPr>
        <w:t xml:space="preserve"> </w:t>
      </w:r>
      <w:r>
        <w:rPr>
          <w:rFonts w:ascii="Calibri" w:hAnsi="Calibri"/>
          <w:color w:val="000000"/>
        </w:rPr>
        <w:t xml:space="preserve">arba pildomųjų talpyklų </w:t>
      </w:r>
      <w:r>
        <w:rPr>
          <w:rFonts w:ascii="Calibri" w:hAnsi="Calibri"/>
          <w:b/>
          <w:color w:val="000000"/>
        </w:rPr>
        <w:t xml:space="preserve">arba nikotino maišelių </w:t>
      </w:r>
      <w:r>
        <w:rPr>
          <w:rFonts w:ascii="Calibri" w:hAnsi="Calibri"/>
          <w:color w:val="000000"/>
        </w:rPr>
        <w:t xml:space="preserve">parama yra draudžiama. </w:t>
      </w:r>
    </w:p>
    <w:p w14:paraId="6B63542E" w14:textId="0778CC4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3</w:t>
      </w:r>
      <w:r>
        <w:rPr>
          <w:rFonts w:ascii="Calibri" w:hAnsi="Calibri"/>
          <w:b/>
          <w:i/>
          <w:color w:val="000000"/>
        </w:rPr>
        <w:t>a</w:t>
      </w:r>
      <w:r>
        <w:rPr>
          <w:rFonts w:ascii="Calibri" w:hAnsi="Calibri"/>
          <w:b/>
          <w:color w:val="000000"/>
        </w:rPr>
        <w:t xml:space="preserve"> straipsnis.</w:t>
      </w:r>
      <w:r>
        <w:rPr>
          <w:rFonts w:ascii="Calibri" w:hAnsi="Calibri"/>
          <w:color w:val="000000"/>
        </w:rPr>
        <w:t xml:space="preserve"> (1)Tabako gaminių gamintojai ir importuotojai privalo teikti ataskaitas pagal prekės ženklą ir tipą Sveikatos direktoratui (toliau – direktoratas), apie visas sudedamąsias dalis ir</w:t>
      </w:r>
      <w:r>
        <w:rPr>
          <w:rFonts w:ascii="Times New Roman" w:hAnsi="Times New Roman"/>
        </w:rPr>
        <w:t xml:space="preserve"> </w:t>
      </w:r>
      <w:r>
        <w:rPr>
          <w:rFonts w:ascii="Calibri" w:hAnsi="Calibri"/>
          <w:color w:val="000000"/>
        </w:rPr>
        <w:t>tabako gaminių gamybai sunaudotą jų kiekį mažėjančia tvarka pagal</w:t>
      </w:r>
      <w:r>
        <w:rPr>
          <w:rFonts w:ascii="Times New Roman" w:hAnsi="Times New Roman"/>
        </w:rPr>
        <w:t xml:space="preserve"> </w:t>
      </w:r>
      <w:r>
        <w:rPr>
          <w:rFonts w:ascii="Calibri" w:hAnsi="Calibri"/>
          <w:color w:val="000000"/>
        </w:rPr>
        <w:t>kiekvienos tabako gaminio sudedamosios dalies svorį, taip pat dervų kiekį,</w:t>
      </w:r>
      <w:r>
        <w:rPr>
          <w:rFonts w:ascii="Times New Roman" w:hAnsi="Times New Roman"/>
        </w:rPr>
        <w:t xml:space="preserve"> </w:t>
      </w:r>
      <w:r>
        <w:rPr>
          <w:rFonts w:ascii="Calibri" w:hAnsi="Calibri"/>
          <w:color w:val="000000"/>
        </w:rPr>
        <w:t xml:space="preserve">išmetamo nikotino ir anglies monoksido kiekį.  </w:t>
      </w:r>
    </w:p>
    <w:p w14:paraId="5CA15F2C" w14:textId="20FA16F1"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Nikotino maišelių, elektroninių cigarečių ar naujoviškų nikotino gaminių gamintojai ir importuotojai</w:t>
      </w:r>
      <w:r>
        <w:rPr>
          <w:rFonts w:ascii="Times New Roman" w:hAnsi="Times New Roman"/>
        </w:rPr>
        <w:t xml:space="preserve"> </w:t>
      </w:r>
      <w:r>
        <w:rPr>
          <w:rFonts w:ascii="Calibri" w:hAnsi="Calibri"/>
          <w:b/>
          <w:color w:val="000000"/>
        </w:rPr>
        <w:t>turi siųsti direktoratui visų</w:t>
      </w:r>
      <w:r>
        <w:rPr>
          <w:rFonts w:ascii="Times New Roman" w:hAnsi="Times New Roman"/>
        </w:rPr>
        <w:t xml:space="preserve"> </w:t>
      </w:r>
      <w:r>
        <w:rPr>
          <w:rFonts w:ascii="Calibri" w:hAnsi="Calibri"/>
          <w:b/>
          <w:color w:val="000000"/>
        </w:rPr>
        <w:t xml:space="preserve">produktų gamybai sunaudotų sudedamųjų dalių ir jų kiekių sąrašą pagal prekės ženklą ir tipą. </w:t>
      </w:r>
    </w:p>
    <w:p w14:paraId="35CCFB91" w14:textId="2F7F6224" w:rsidR="00041F59" w:rsidRPr="00171ECB" w:rsidRDefault="00171ECB">
      <w:pPr>
        <w:spacing w:before="168" w:line="290" w:lineRule="exact"/>
        <w:ind w:left="920" w:right="850"/>
        <w:jc w:val="both"/>
        <w:rPr>
          <w:rFonts w:ascii="Times New Roman" w:hAnsi="Times New Roman" w:cs="Times New Roman"/>
          <w:color w:val="010302"/>
        </w:rPr>
      </w:pPr>
      <w:r>
        <w:rPr>
          <w:rFonts w:ascii="Calibri" w:hAnsi="Calibri"/>
          <w:color w:val="000000"/>
        </w:rPr>
        <w:t xml:space="preserve">Gamintojai arba importuotojai taip pat informuoja direktoratą, jei gaminio sudėtis pakeičiama ir pakeitimai turi įtakos pagal šį straipsnį pateiktai informacijai.  </w:t>
      </w:r>
    </w:p>
    <w:p w14:paraId="13DBC8B0" w14:textId="19BBC88C" w:rsidR="00041F59" w:rsidRPr="00171ECB" w:rsidRDefault="00171ECB">
      <w:pPr>
        <w:spacing w:before="170" w:line="287" w:lineRule="exact"/>
        <w:ind w:left="920" w:right="852"/>
        <w:jc w:val="both"/>
        <w:rPr>
          <w:rFonts w:ascii="Times New Roman" w:hAnsi="Times New Roman" w:cs="Times New Roman"/>
          <w:color w:val="010302"/>
        </w:rPr>
      </w:pPr>
      <w:r>
        <w:rPr>
          <w:rFonts w:ascii="Calibri" w:hAnsi="Calibri"/>
          <w:color w:val="000000"/>
        </w:rPr>
        <w:t xml:space="preserve">Naujoviško ar modifikuoto tabako gaminio </w:t>
      </w:r>
      <w:r>
        <w:rPr>
          <w:rFonts w:ascii="Calibri" w:hAnsi="Calibri"/>
          <w:b/>
          <w:color w:val="000000"/>
        </w:rPr>
        <w:t xml:space="preserve">ir naujoviško nikotino gaminio atveju, </w:t>
      </w:r>
      <w:r>
        <w:rPr>
          <w:rFonts w:ascii="Times New Roman" w:hAnsi="Times New Roman"/>
        </w:rPr>
        <w:t xml:space="preserve"> </w:t>
      </w:r>
      <w:r>
        <w:rPr>
          <w:rFonts w:ascii="Calibri" w:hAnsi="Calibri"/>
          <w:color w:val="000000"/>
        </w:rPr>
        <w:t>informacija, kurios reikalaujama pagal šį straipsnį, turi būti pateikiama prieš pateikiant gaminį</w:t>
      </w:r>
      <w:r>
        <w:rPr>
          <w:rFonts w:ascii="Times New Roman" w:hAnsi="Times New Roman"/>
        </w:rPr>
        <w:t xml:space="preserve"> </w:t>
      </w:r>
      <w:r>
        <w:rPr>
          <w:rFonts w:ascii="Calibri" w:hAnsi="Calibri"/>
          <w:color w:val="000000"/>
        </w:rPr>
        <w:t xml:space="preserve">rinkai.  </w:t>
      </w:r>
    </w:p>
    <w:p w14:paraId="71AEC7B3" w14:textId="1B52165E" w:rsidR="00041F59" w:rsidRPr="00171ECB" w:rsidRDefault="00171ECB">
      <w:pPr>
        <w:spacing w:before="161" w:line="290" w:lineRule="exact"/>
        <w:ind w:left="920" w:right="859"/>
        <w:jc w:val="both"/>
        <w:rPr>
          <w:rFonts w:ascii="Times New Roman" w:hAnsi="Times New Roman" w:cs="Times New Roman"/>
          <w:color w:val="010302"/>
        </w:rPr>
      </w:pPr>
      <w:r>
        <w:rPr>
          <w:rFonts w:ascii="Calibri" w:hAnsi="Calibri"/>
          <w:color w:val="000000"/>
        </w:rPr>
        <w:t xml:space="preserve">(2) Prie 1 dalyje nurodyto sąrašo pridedama deklaracija, kurioje pateikiama informacija apie sudedamųjų dalių būklę pagal 2006 m. gruodžio 18 d. Reglamentą (EB) Nr. 1907/2006 ir 2008 m. gruodžio 16 d. Reglamentą (EB) Nr. 1272/2008, toksikologiniai duomenys, poveikis vartotojų sveikatai, sudedamųjų dalių priklausomybės sukėlimo geba, sudedamųjų dalių naudojimo priežastis ir bendras naudojamų priedų bei jų savybių aprašymas.  </w:t>
      </w:r>
    </w:p>
    <w:p w14:paraId="59300DF8" w14:textId="67A5FCEE"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(3) Tabako gaminių gamintojai ir importuotojai</w:t>
      </w:r>
      <w:r>
        <w:rPr>
          <w:rFonts w:ascii="Calibri" w:hAnsi="Calibri"/>
          <w:b/>
          <w:color w:val="000000"/>
        </w:rPr>
        <w:t xml:space="preserve"> bei nikotino maišelių</w:t>
      </w:r>
      <w:r>
        <w:rPr>
          <w:rFonts w:ascii="Times New Roman" w:hAnsi="Times New Roman"/>
        </w:rPr>
        <w:t xml:space="preserve"> </w:t>
      </w:r>
      <w:r>
        <w:rPr>
          <w:rFonts w:ascii="Calibri" w:hAnsi="Calibri"/>
          <w:b/>
          <w:color w:val="000000"/>
        </w:rPr>
        <w:t>gamintojai ir importuotojai</w:t>
      </w:r>
      <w:r>
        <w:rPr>
          <w:rFonts w:ascii="Calibri" w:hAnsi="Calibri"/>
          <w:color w:val="000000"/>
        </w:rPr>
        <w:t xml:space="preserve"> praneša direktoratui apie vidaus ir išorės rinkos tyrimus</w:t>
      </w:r>
      <w:r>
        <w:rPr>
          <w:rFonts w:ascii="Times New Roman" w:hAnsi="Times New Roman"/>
        </w:rPr>
        <w:t xml:space="preserve"> </w:t>
      </w:r>
      <w:r>
        <w:rPr>
          <w:rFonts w:ascii="Calibri" w:hAnsi="Calibri"/>
          <w:color w:val="000000"/>
        </w:rPr>
        <w:t>ir vartotojų grupių, įskaitant jaunimą ir šiuo metu rūkančius asmenis, pageidavimus</w:t>
      </w:r>
      <w:r>
        <w:rPr>
          <w:rFonts w:ascii="Times New Roman" w:hAnsi="Times New Roman"/>
        </w:rPr>
        <w:t xml:space="preserve"> </w:t>
      </w:r>
      <w:r>
        <w:rPr>
          <w:rFonts w:ascii="Calibri" w:hAnsi="Calibri"/>
          <w:color w:val="000000"/>
        </w:rPr>
        <w:t>dėl sudedamųjų dalių ir išmetamųjų teršalų, taip pat tyrimų, susijusių su naujų produktų pateikimu į rinką, santraukas.</w:t>
      </w:r>
      <w:r>
        <w:rPr>
          <w:rFonts w:ascii="Times New Roman" w:hAnsi="Times New Roman"/>
        </w:rPr>
        <w:t xml:space="preserve"> </w:t>
      </w:r>
      <w:r>
        <w:rPr>
          <w:rFonts w:ascii="Calibri" w:hAnsi="Calibri"/>
          <w:color w:val="000000"/>
        </w:rPr>
        <w:t>Kiekvienais metais, iki pirmojo ketvirčio pabaigos, jie turi pranešti direktoratui apie savo praėjusių metų pardavimų apimtį</w:t>
      </w:r>
      <w:r>
        <w:rPr>
          <w:rFonts w:ascii="Times New Roman" w:hAnsi="Times New Roman"/>
        </w:rPr>
        <w:t xml:space="preserve"> </w:t>
      </w:r>
      <w:r>
        <w:rPr>
          <w:rFonts w:ascii="Calibri" w:hAnsi="Calibri"/>
          <w:color w:val="000000"/>
        </w:rPr>
        <w:t>pagal prekės ženklą ir rūšį, cigarečių / cigarų / cigarilių skaičiaus</w:t>
      </w:r>
      <w:r>
        <w:rPr>
          <w:rFonts w:ascii="Calibri" w:hAnsi="Calibri"/>
          <w:b/>
          <w:color w:val="000000"/>
        </w:rPr>
        <w:t>,</w:t>
      </w:r>
      <w:r>
        <w:rPr>
          <w:rFonts w:ascii="Calibri" w:hAnsi="Calibri"/>
          <w:color w:val="000000"/>
        </w:rPr>
        <w:t xml:space="preserve"> </w:t>
      </w:r>
      <w:r>
        <w:rPr>
          <w:rFonts w:ascii="Calibri" w:hAnsi="Calibri"/>
          <w:b/>
          <w:color w:val="000000"/>
        </w:rPr>
        <w:t>nikotino maišelių</w:t>
      </w:r>
      <w:r>
        <w:rPr>
          <w:rFonts w:ascii="Times New Roman" w:hAnsi="Times New Roman"/>
        </w:rPr>
        <w:t xml:space="preserve"> </w:t>
      </w:r>
      <w:r>
        <w:rPr>
          <w:rFonts w:ascii="Calibri" w:hAnsi="Calibri"/>
          <w:b/>
          <w:color w:val="000000"/>
        </w:rPr>
        <w:t>skaičiaus išraiška</w:t>
      </w:r>
      <w:r>
        <w:rPr>
          <w:rFonts w:ascii="Calibri" w:hAnsi="Calibri"/>
          <w:color w:val="000000"/>
        </w:rPr>
        <w:t xml:space="preserve"> arba kilogramais.  </w:t>
      </w:r>
    </w:p>
    <w:p w14:paraId="2394CB52" w14:textId="77777777" w:rsidR="00041F59" w:rsidRPr="00BA543F" w:rsidRDefault="00041F59">
      <w:pPr>
        <w:rPr>
          <w:rFonts w:ascii="Times New Roman" w:hAnsi="Times New Roman"/>
          <w:color w:val="000000" w:themeColor="text1"/>
          <w:sz w:val="24"/>
          <w:szCs w:val="24"/>
        </w:rPr>
      </w:pPr>
    </w:p>
    <w:p w14:paraId="1E48D5AB" w14:textId="77777777" w:rsidR="00041F59" w:rsidRPr="00BA543F" w:rsidRDefault="00041F59">
      <w:pPr>
        <w:spacing w:after="178"/>
        <w:rPr>
          <w:rFonts w:ascii="Times New Roman" w:hAnsi="Times New Roman"/>
          <w:color w:val="000000" w:themeColor="text1"/>
          <w:sz w:val="24"/>
          <w:szCs w:val="24"/>
        </w:rPr>
      </w:pPr>
    </w:p>
    <w:p w14:paraId="21E8CB34" w14:textId="6390F5D2" w:rsidR="00C53DC4" w:rsidRDefault="00C53DC4">
      <w:pPr>
        <w:rPr>
          <w:rFonts w:ascii="Times New Roman" w:hAnsi="Times New Roman"/>
          <w:color w:val="000000" w:themeColor="text1"/>
          <w:sz w:val="24"/>
          <w:szCs w:val="24"/>
        </w:rPr>
      </w:pPr>
      <w:r>
        <w:br w:type="page"/>
      </w:r>
    </w:p>
    <w:p w14:paraId="4B33766B" w14:textId="77777777" w:rsidR="00041F59" w:rsidRPr="00BA543F" w:rsidRDefault="00041F59">
      <w:pPr>
        <w:rPr>
          <w:rFonts w:ascii="Times New Roman" w:hAnsi="Times New Roman"/>
          <w:color w:val="000000" w:themeColor="text1"/>
          <w:sz w:val="24"/>
          <w:szCs w:val="24"/>
        </w:rPr>
      </w:pPr>
    </w:p>
    <w:p w14:paraId="7AC83DAA" w14:textId="77777777" w:rsidR="00041F59" w:rsidRPr="00BA543F" w:rsidRDefault="00041F59">
      <w:pPr>
        <w:rPr>
          <w:rFonts w:ascii="Times New Roman" w:hAnsi="Times New Roman"/>
          <w:color w:val="000000" w:themeColor="text1"/>
          <w:sz w:val="24"/>
          <w:szCs w:val="24"/>
        </w:rPr>
      </w:pPr>
    </w:p>
    <w:p w14:paraId="6EF2904D" w14:textId="77777777" w:rsidR="00041F59" w:rsidRPr="00BA543F" w:rsidRDefault="00041F59">
      <w:pPr>
        <w:rPr>
          <w:rFonts w:ascii="Times New Roman" w:hAnsi="Times New Roman"/>
          <w:color w:val="000000" w:themeColor="text1"/>
          <w:sz w:val="24"/>
          <w:szCs w:val="24"/>
        </w:rPr>
      </w:pPr>
    </w:p>
    <w:p w14:paraId="3F83F81A" w14:textId="77777777" w:rsidR="0043140F" w:rsidRPr="00BA543F" w:rsidRDefault="0043140F">
      <w:pPr>
        <w:rPr>
          <w:rFonts w:ascii="Times New Roman" w:hAnsi="Times New Roman"/>
          <w:color w:val="000000" w:themeColor="text1"/>
          <w:sz w:val="24"/>
          <w:szCs w:val="24"/>
        </w:rPr>
      </w:pPr>
    </w:p>
    <w:p w14:paraId="4264EFDF" w14:textId="77777777" w:rsidR="0043140F" w:rsidRPr="00BA543F" w:rsidRDefault="0043140F">
      <w:pPr>
        <w:rPr>
          <w:rFonts w:ascii="Times New Roman" w:hAnsi="Times New Roman"/>
          <w:color w:val="000000" w:themeColor="text1"/>
          <w:sz w:val="24"/>
          <w:szCs w:val="24"/>
        </w:rPr>
      </w:pPr>
    </w:p>
    <w:p w14:paraId="6A96C964" w14:textId="5EC19714" w:rsidR="00041F59" w:rsidRPr="00BA543F" w:rsidRDefault="00041F59">
      <w:pPr>
        <w:rPr>
          <w:rFonts w:ascii="Times New Roman" w:hAnsi="Times New Roman"/>
          <w:color w:val="000000" w:themeColor="text1"/>
          <w:sz w:val="24"/>
          <w:szCs w:val="24"/>
        </w:rPr>
      </w:pPr>
    </w:p>
    <w:p w14:paraId="35B8DF10" w14:textId="77777777" w:rsidR="00041F59" w:rsidRPr="00BA543F" w:rsidRDefault="00041F59">
      <w:pPr>
        <w:rPr>
          <w:rFonts w:ascii="Times New Roman" w:hAnsi="Times New Roman"/>
          <w:color w:val="000000" w:themeColor="text1"/>
          <w:sz w:val="24"/>
          <w:szCs w:val="24"/>
        </w:rPr>
      </w:pPr>
    </w:p>
    <w:p w14:paraId="21F465FC" w14:textId="39962C31" w:rsidR="00041F59" w:rsidRPr="00171ECB" w:rsidRDefault="00171ECB">
      <w:pPr>
        <w:spacing w:line="290" w:lineRule="exact"/>
        <w:ind w:left="920" w:right="862"/>
        <w:jc w:val="both"/>
        <w:rPr>
          <w:rFonts w:ascii="Times New Roman" w:hAnsi="Times New Roman" w:cs="Times New Roman"/>
          <w:color w:val="010302"/>
        </w:rPr>
      </w:pPr>
      <w:r>
        <w:rPr>
          <w:rFonts w:ascii="Calibri" w:hAnsi="Calibri"/>
          <w:color w:val="000000"/>
        </w:rPr>
        <w:t>(4) Ne vėliau kaip per aštuoniolika mėnesių nuo priedo įtraukimo į prioritetų sąrašą, sudarytą pagal 2014 m. balandžio 3 d. Direktyvos 2014/40/ES 6 straipsnyje numatytą įgyvendinimo sprendimą, gamintojai ir importuotojai direktoratui pateikia išsamius šio priedo tyrimus.</w:t>
      </w:r>
      <w:r>
        <w:rPr>
          <w:rFonts w:ascii="Times New Roman" w:hAnsi="Times New Roman"/>
        </w:rPr>
        <w:t xml:space="preserve"> </w:t>
      </w:r>
    </w:p>
    <w:p w14:paraId="37F948FE" w14:textId="5C728330" w:rsidR="00041F59" w:rsidRPr="00171ECB" w:rsidRDefault="00171ECB">
      <w:pPr>
        <w:spacing w:before="97" w:line="369" w:lineRule="exact"/>
        <w:ind w:left="920" w:right="950"/>
        <w:rPr>
          <w:rFonts w:ascii="Times New Roman" w:hAnsi="Times New Roman" w:cs="Times New Roman"/>
          <w:color w:val="010302"/>
        </w:rPr>
      </w:pPr>
      <w:r>
        <w:rPr>
          <w:rFonts w:ascii="Calibri" w:hAnsi="Calibri"/>
          <w:b/>
          <w:color w:val="000000"/>
        </w:rPr>
        <w:t xml:space="preserve">1 pastraipoje nurodytų tyrimų tikslas – ištirti, ar kiekvienas priedas: </w:t>
      </w:r>
      <w:r>
        <w:br w:type="textWrapping" w:clear="all"/>
      </w:r>
      <w:r>
        <w:rPr>
          <w:rFonts w:ascii="Calibri" w:hAnsi="Calibri"/>
          <w:b/>
          <w:color w:val="000000"/>
        </w:rPr>
        <w:t xml:space="preserve">a) prisideda prie atitinkamų produktų toksiškumo ar priklausomybės sukėlimo ir ar dėl to reikšmingai arba išmatuojamai padidėja vieno iš atitinkamų gaminių toksiškumas arba priklausomybės </w:t>
      </w:r>
    </w:p>
    <w:p w14:paraId="717206F2" w14:textId="4A5BFB8C" w:rsidR="00041F59" w:rsidRPr="00171ECB" w:rsidRDefault="00171ECB">
      <w:pPr>
        <w:spacing w:before="60" w:line="220" w:lineRule="exact"/>
        <w:ind w:left="920"/>
        <w:rPr>
          <w:rFonts w:ascii="Times New Roman" w:hAnsi="Times New Roman" w:cs="Times New Roman"/>
          <w:color w:val="010302"/>
        </w:rPr>
      </w:pPr>
      <w:r>
        <w:rPr>
          <w:rFonts w:ascii="Calibri" w:hAnsi="Calibri"/>
          <w:b/>
          <w:color w:val="000000"/>
        </w:rPr>
        <w:t xml:space="preserve">sukėlimo geba; </w:t>
      </w:r>
    </w:p>
    <w:p w14:paraId="3E81677A" w14:textId="0E001E3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yra būdingo kvapo ar skonio; </w:t>
      </w:r>
    </w:p>
    <w:p w14:paraId="056B8D03" w14:textId="06979455"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c) palengvina nikotino įkvėpimą arba absorbciją; ar </w:t>
      </w:r>
    </w:p>
    <w:p w14:paraId="0A0D6FD4" w14:textId="398A6C64"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d) susidaro medžiagos, turinčios CMR savybių, o jei taip, tai kokiu kiekiu,</w:t>
      </w:r>
      <w:r>
        <w:rPr>
          <w:rFonts w:ascii="Times New Roman" w:hAnsi="Times New Roman"/>
        </w:rPr>
        <w:t xml:space="preserve"> </w:t>
      </w:r>
      <w:r>
        <w:rPr>
          <w:rFonts w:ascii="Calibri" w:hAnsi="Calibri"/>
          <w:b/>
          <w:color w:val="000000"/>
        </w:rPr>
        <w:t>ir ar dėl to reikšmingai ar išmatuojamai padidėja vieno iš susijusių gaminių CMR</w:t>
      </w:r>
      <w:r>
        <w:rPr>
          <w:rFonts w:ascii="Times New Roman" w:hAnsi="Times New Roman"/>
        </w:rPr>
        <w:t xml:space="preserve"> </w:t>
      </w:r>
      <w:r>
        <w:rPr>
          <w:rFonts w:ascii="Calibri" w:hAnsi="Calibri"/>
          <w:b/>
          <w:color w:val="000000"/>
        </w:rPr>
        <w:t xml:space="preserve">savybės.  </w:t>
      </w:r>
    </w:p>
    <w:p w14:paraId="4087D349" w14:textId="0570C8F2"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b/>
          <w:color w:val="000000"/>
        </w:rPr>
        <w:t>(4</w:t>
      </w:r>
      <w:r>
        <w:rPr>
          <w:rFonts w:ascii="Calibri" w:hAnsi="Calibri"/>
          <w:b/>
          <w:i/>
          <w:color w:val="000000"/>
        </w:rPr>
        <w:t>a</w:t>
      </w:r>
      <w:r>
        <w:rPr>
          <w:rFonts w:ascii="Calibri" w:hAnsi="Calibri"/>
          <w:b/>
          <w:color w:val="000000"/>
        </w:rPr>
        <w:t>) Atliekant šiuos tyrimus atsižvelgiama į numatomą atitinkamų gaminių paskirtį ir visų pirma nagrinėjama:</w:t>
      </w:r>
      <w:r>
        <w:rPr>
          <w:rFonts w:ascii="Times New Roman" w:hAnsi="Times New Roman"/>
        </w:rPr>
        <w:t xml:space="preserve"> </w:t>
      </w:r>
      <w:r>
        <w:rPr>
          <w:rFonts w:ascii="Calibri" w:hAnsi="Calibri"/>
          <w:b/>
          <w:color w:val="000000"/>
        </w:rPr>
        <w:t>degimo proceso, kuriame naudojamas atitinkamas priedas, metu išsiskiriantys išmetamieji teršalai. Tyrimuose taip pat būtina ištirti to priedo sąveiką su kitomis atitinkamų gaminių sudedamosiomis dalimis.</w:t>
      </w:r>
      <w:r>
        <w:rPr>
          <w:rFonts w:ascii="Times New Roman" w:hAnsi="Times New Roman"/>
        </w:rPr>
        <w:t xml:space="preserve"> </w:t>
      </w:r>
      <w:r>
        <w:rPr>
          <w:rFonts w:ascii="Calibri" w:hAnsi="Calibri"/>
          <w:b/>
          <w:color w:val="000000"/>
        </w:rPr>
        <w:t xml:space="preserve">Gamintojai ar importuotojai, naudojantys tą patį priedą savo tabako gaminiuose, gali atlikti bendrą tyrimą, kai tą priedą naudoja panašioje gaminio sudėtyje.  </w:t>
      </w:r>
    </w:p>
    <w:p w14:paraId="35C164FF" w14:textId="046AF27C" w:rsidR="00041F59" w:rsidRPr="00171ECB" w:rsidRDefault="00171ECB">
      <w:pPr>
        <w:spacing w:before="169" w:line="289" w:lineRule="exact"/>
        <w:ind w:left="920" w:right="864"/>
        <w:jc w:val="both"/>
        <w:rPr>
          <w:rFonts w:ascii="Times New Roman" w:hAnsi="Times New Roman" w:cs="Times New Roman"/>
          <w:color w:val="010302"/>
        </w:rPr>
      </w:pPr>
      <w:r>
        <w:rPr>
          <w:rFonts w:ascii="Calibri" w:hAnsi="Calibri"/>
          <w:b/>
          <w:color w:val="000000"/>
        </w:rPr>
        <w:t>(4</w:t>
      </w:r>
      <w:r>
        <w:rPr>
          <w:rFonts w:ascii="Calibri" w:hAnsi="Calibri"/>
          <w:b/>
          <w:i/>
          <w:color w:val="000000"/>
        </w:rPr>
        <w:t>b</w:t>
      </w:r>
      <w:r>
        <w:rPr>
          <w:rFonts w:ascii="Calibri" w:hAnsi="Calibri"/>
          <w:b/>
          <w:color w:val="000000"/>
        </w:rPr>
        <w:t>) Gamintojai arba importuotojai parengia šių tyrimų rezultatų ataskaitą. Šioje</w:t>
      </w:r>
      <w:r>
        <w:rPr>
          <w:rFonts w:ascii="Times New Roman" w:hAnsi="Times New Roman"/>
        </w:rPr>
        <w:t xml:space="preserve"> </w:t>
      </w:r>
      <w:r>
        <w:rPr>
          <w:rFonts w:ascii="Calibri" w:hAnsi="Calibri"/>
          <w:b/>
          <w:color w:val="000000"/>
        </w:rPr>
        <w:t>ataskaitoje pateikiama mokslinių publikacijų, susijusių su šiuo priedu, santrauka ir išsamus pristatymas, kuriame</w:t>
      </w:r>
      <w:r>
        <w:rPr>
          <w:rFonts w:ascii="Times New Roman" w:hAnsi="Times New Roman"/>
        </w:rPr>
        <w:t xml:space="preserve"> </w:t>
      </w:r>
      <w:r>
        <w:rPr>
          <w:rFonts w:ascii="Calibri" w:hAnsi="Calibri"/>
          <w:b/>
          <w:color w:val="000000"/>
        </w:rPr>
        <w:t>apibendrinami su juo susiję vidaus duomenys. Direktoratas</w:t>
      </w:r>
      <w:r>
        <w:rPr>
          <w:rFonts w:ascii="Times New Roman" w:hAnsi="Times New Roman"/>
        </w:rPr>
        <w:t xml:space="preserve"> </w:t>
      </w:r>
      <w:r>
        <w:rPr>
          <w:rFonts w:ascii="Calibri" w:hAnsi="Calibri"/>
          <w:b/>
          <w:color w:val="000000"/>
        </w:rPr>
        <w:t>gali prašyti gamintojų ir importuotojų pateikti papildomos informacijos, susijusios su</w:t>
      </w:r>
      <w:r>
        <w:rPr>
          <w:rFonts w:ascii="Times New Roman" w:hAnsi="Times New Roman"/>
        </w:rPr>
        <w:t xml:space="preserve"> </w:t>
      </w:r>
      <w:r>
        <w:rPr>
          <w:rFonts w:ascii="Calibri" w:hAnsi="Calibri"/>
          <w:b/>
          <w:color w:val="000000"/>
        </w:rPr>
        <w:t xml:space="preserve">atitinkamu priedu. Ta papildoma informacija įtraukiama į ataskaitą.  </w:t>
      </w:r>
    </w:p>
    <w:p w14:paraId="574C5D6E" w14:textId="12B96869"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(4</w:t>
      </w:r>
      <w:r>
        <w:rPr>
          <w:rFonts w:ascii="Calibri" w:hAnsi="Calibri"/>
          <w:b/>
          <w:i/>
          <w:color w:val="000000"/>
        </w:rPr>
        <w:t>c</w:t>
      </w:r>
      <w:r>
        <w:rPr>
          <w:rFonts w:ascii="Calibri" w:hAnsi="Calibri"/>
          <w:b/>
          <w:color w:val="000000"/>
        </w:rPr>
        <w:t>) Mažos ir vidutinės įmonės, nurodytos iš dalies pakeistame 2018 m. rugpjūčio 9 d. įstatyme</w:t>
      </w:r>
      <w:r>
        <w:rPr>
          <w:rFonts w:ascii="Times New Roman" w:hAnsi="Times New Roman"/>
        </w:rPr>
        <w:t xml:space="preserve"> </w:t>
      </w:r>
      <w:r>
        <w:rPr>
          <w:rFonts w:ascii="Calibri" w:hAnsi="Calibri"/>
          <w:b/>
          <w:color w:val="000000"/>
        </w:rPr>
        <w:t>dėl mažoms ir vidutinėms įmonėms skirtos pagalbos schemos, atleidžiamos nuo</w:t>
      </w:r>
      <w:r>
        <w:rPr>
          <w:rFonts w:ascii="Times New Roman" w:hAnsi="Times New Roman"/>
        </w:rPr>
        <w:t xml:space="preserve"> </w:t>
      </w:r>
      <w:r>
        <w:rPr>
          <w:rFonts w:ascii="Calibri" w:hAnsi="Calibri"/>
          <w:b/>
          <w:color w:val="000000"/>
        </w:rPr>
        <w:t>įsipareigojimų pagal šio straipsnio 4–4</w:t>
      </w:r>
      <w:r>
        <w:rPr>
          <w:rFonts w:ascii="Calibri" w:hAnsi="Calibri"/>
          <w:b/>
          <w:i/>
          <w:color w:val="000000"/>
        </w:rPr>
        <w:t>b</w:t>
      </w:r>
      <w:r>
        <w:rPr>
          <w:rFonts w:ascii="Calibri" w:hAnsi="Calibri"/>
          <w:b/>
          <w:color w:val="000000"/>
        </w:rPr>
        <w:t xml:space="preserve"> šio dalis, kai ataskaitą apie atitinkamą priedą</w:t>
      </w:r>
      <w:r>
        <w:rPr>
          <w:rFonts w:ascii="Times New Roman" w:hAnsi="Times New Roman"/>
        </w:rPr>
        <w:t xml:space="preserve"> </w:t>
      </w:r>
      <w:r>
        <w:rPr>
          <w:rFonts w:ascii="Calibri" w:hAnsi="Calibri"/>
          <w:b/>
          <w:color w:val="000000"/>
        </w:rPr>
        <w:t xml:space="preserve">paruošia kitas gamintojas arba importuotojas.  </w:t>
      </w:r>
    </w:p>
    <w:p w14:paraId="27A93A27" w14:textId="5A1FA280"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(5) Gamintojai ir importuotojai privalo nurodyti, kuriai informacijai pagal 1 dalį jie taiko komercinį konfidencialumą.  </w:t>
      </w:r>
    </w:p>
    <w:p w14:paraId="2228A0F1" w14:textId="36734634"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color w:val="000000"/>
        </w:rPr>
        <w:t xml:space="preserve">(6) Kitų nei derva, nikotinas ir anglies monoksidas medžiagų, kurias išskiria cigaretės, ir tabako gaminių, išskyrus cigaretes, išskiriamų medžiagų atveju gamintojai ir importuotojai nurodo išmetamųjų teršalų matavimo metodus.  </w:t>
      </w:r>
    </w:p>
    <w:p w14:paraId="0BB30EED" w14:textId="1689A91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3</w:t>
      </w:r>
      <w:r>
        <w:rPr>
          <w:rFonts w:ascii="Calibri" w:hAnsi="Calibri"/>
          <w:b/>
          <w:i/>
          <w:color w:val="000000"/>
        </w:rPr>
        <w:t>b</w:t>
      </w:r>
      <w:r>
        <w:rPr>
          <w:rFonts w:ascii="Calibri" w:hAnsi="Calibri"/>
          <w:b/>
          <w:color w:val="000000"/>
        </w:rPr>
        <w:t xml:space="preserve"> straipsnis</w:t>
      </w:r>
      <w:r>
        <w:rPr>
          <w:rFonts w:ascii="Calibri" w:hAnsi="Calibri"/>
          <w:color w:val="000000"/>
        </w:rPr>
        <w:t xml:space="preserve"> (1) Vienetinių pakelių, bet kurios išorinės pakuotės ir tabako</w:t>
      </w:r>
      <w:r>
        <w:rPr>
          <w:rFonts w:ascii="Times New Roman" w:hAnsi="Times New Roman"/>
        </w:rPr>
        <w:t xml:space="preserve"> </w:t>
      </w:r>
      <w:r>
        <w:rPr>
          <w:rFonts w:ascii="Calibri" w:hAnsi="Calibri"/>
          <w:color w:val="000000"/>
        </w:rPr>
        <w:t xml:space="preserve">gaminio </w:t>
      </w:r>
      <w:r>
        <w:rPr>
          <w:rFonts w:ascii="Calibri" w:hAnsi="Calibri"/>
          <w:b/>
          <w:color w:val="000000"/>
        </w:rPr>
        <w:t xml:space="preserve">arba nikotino maišelio </w:t>
      </w:r>
      <w:r>
        <w:rPr>
          <w:rFonts w:ascii="Calibri" w:hAnsi="Calibri"/>
          <w:color w:val="000000"/>
        </w:rPr>
        <w:t xml:space="preserve">ženklinimas negali apimti jokių elementų ar priemonių, kuriomis: </w:t>
      </w:r>
    </w:p>
    <w:p w14:paraId="6F50579C" w14:textId="77777777" w:rsidR="00041F59" w:rsidRPr="00BA543F" w:rsidRDefault="00041F59">
      <w:pPr>
        <w:rPr>
          <w:rFonts w:ascii="Times New Roman" w:hAnsi="Times New Roman"/>
          <w:color w:val="000000" w:themeColor="text1"/>
          <w:sz w:val="24"/>
          <w:szCs w:val="24"/>
        </w:rPr>
      </w:pPr>
    </w:p>
    <w:p w14:paraId="783E00BE" w14:textId="77777777" w:rsidR="00041F59" w:rsidRPr="00BA543F" w:rsidRDefault="00041F59">
      <w:pPr>
        <w:rPr>
          <w:rFonts w:ascii="Times New Roman" w:hAnsi="Times New Roman"/>
          <w:color w:val="000000" w:themeColor="text1"/>
          <w:sz w:val="24"/>
          <w:szCs w:val="24"/>
        </w:rPr>
      </w:pPr>
    </w:p>
    <w:p w14:paraId="7DAF69A3" w14:textId="77777777" w:rsidR="00041F59" w:rsidRPr="00BA543F" w:rsidRDefault="00041F59">
      <w:pPr>
        <w:spacing w:after="3"/>
        <w:rPr>
          <w:rFonts w:ascii="Times New Roman" w:hAnsi="Times New Roman"/>
          <w:color w:val="000000" w:themeColor="text1"/>
          <w:sz w:val="24"/>
          <w:szCs w:val="24"/>
        </w:rPr>
      </w:pPr>
    </w:p>
    <w:p w14:paraId="0C2D641B" w14:textId="77777777" w:rsidR="00041F59" w:rsidRPr="00BA543F" w:rsidRDefault="00041F59">
      <w:pPr>
        <w:rPr>
          <w:rFonts w:ascii="Times New Roman" w:hAnsi="Times New Roman"/>
          <w:color w:val="000000" w:themeColor="text1"/>
          <w:sz w:val="24"/>
          <w:szCs w:val="24"/>
        </w:rPr>
      </w:pPr>
    </w:p>
    <w:p w14:paraId="2D8588E7" w14:textId="77777777" w:rsidR="00041F59" w:rsidRPr="00BA543F" w:rsidRDefault="00041F59">
      <w:pPr>
        <w:spacing w:after="230"/>
        <w:rPr>
          <w:rFonts w:ascii="Times New Roman" w:hAnsi="Times New Roman"/>
          <w:color w:val="000000" w:themeColor="text1"/>
          <w:sz w:val="24"/>
          <w:szCs w:val="24"/>
        </w:rPr>
      </w:pPr>
    </w:p>
    <w:p w14:paraId="76E1CFDF" w14:textId="5E63857E" w:rsidR="00041F59" w:rsidRPr="00171ECB" w:rsidRDefault="00171ECB">
      <w:pPr>
        <w:spacing w:line="289" w:lineRule="exact"/>
        <w:ind w:left="920" w:right="862"/>
        <w:jc w:val="both"/>
        <w:rPr>
          <w:rFonts w:ascii="Times New Roman" w:hAnsi="Times New Roman" w:cs="Times New Roman"/>
          <w:color w:val="010302"/>
        </w:rPr>
      </w:pPr>
      <w:r>
        <w:rPr>
          <w:rFonts w:ascii="Calibri" w:hAnsi="Calibri"/>
          <w:color w:val="000000"/>
        </w:rPr>
        <w:t xml:space="preserve">a) padedama reklamuoti tabako </w:t>
      </w:r>
      <w:r>
        <w:rPr>
          <w:rFonts w:ascii="Calibri" w:hAnsi="Calibri"/>
          <w:b/>
          <w:color w:val="000000"/>
        </w:rPr>
        <w:t xml:space="preserve">arba nikotino </w:t>
      </w:r>
      <w:r>
        <w:rPr>
          <w:rFonts w:ascii="Calibri" w:hAnsi="Calibri"/>
          <w:color w:val="000000"/>
        </w:rPr>
        <w:t>gaminius arba jų vartojimą</w:t>
      </w:r>
      <w:r>
        <w:rPr>
          <w:rFonts w:ascii="Times New Roman" w:hAnsi="Times New Roman"/>
        </w:rPr>
        <w:t xml:space="preserve"> </w:t>
      </w:r>
      <w:r>
        <w:rPr>
          <w:rFonts w:ascii="Calibri" w:hAnsi="Calibri"/>
          <w:color w:val="000000"/>
        </w:rPr>
        <w:t>sudarant klaidingą įspūdį apie jų savybes, poveikį sveikatai, riziką ar</w:t>
      </w:r>
      <w:r>
        <w:rPr>
          <w:rFonts w:ascii="Times New Roman" w:hAnsi="Times New Roman"/>
        </w:rPr>
        <w:t xml:space="preserve"> </w:t>
      </w:r>
      <w:r>
        <w:rPr>
          <w:rFonts w:ascii="Calibri" w:hAnsi="Calibri"/>
          <w:color w:val="000000"/>
        </w:rPr>
        <w:t xml:space="preserve">to gaminio išmetamuosius teršalus; etiketėse neturi būti jokios informacijos apie nikotino, dervos ar anglies monoksido kiekį tabako gaminyje; </w:t>
      </w:r>
    </w:p>
    <w:p w14:paraId="4FF08291" w14:textId="7B82778D"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b) daroma užuomina, kad tabako gaminys, </w:t>
      </w:r>
      <w:r>
        <w:rPr>
          <w:rFonts w:ascii="Calibri" w:hAnsi="Calibri"/>
          <w:b/>
          <w:color w:val="000000"/>
        </w:rPr>
        <w:t>nikotino maišelis arba naujoviškas nikotino gaminys</w:t>
      </w:r>
      <w:r>
        <w:rPr>
          <w:rFonts w:ascii="Times New Roman" w:hAnsi="Times New Roman"/>
        </w:rPr>
        <w:t xml:space="preserve"> </w:t>
      </w:r>
      <w:r>
        <w:rPr>
          <w:rFonts w:ascii="Calibri" w:hAnsi="Calibri"/>
          <w:color w:val="000000"/>
        </w:rPr>
        <w:t>yra mažiau kenksmingas nei kiti arba juo siekiama sumažinti tam tikrų kenksmingų dūmų komponentų poveikį, arba</w:t>
      </w:r>
      <w:r>
        <w:rPr>
          <w:rFonts w:ascii="Times New Roman" w:hAnsi="Times New Roman"/>
        </w:rPr>
        <w:t xml:space="preserve"> </w:t>
      </w:r>
      <w:r>
        <w:rPr>
          <w:rFonts w:ascii="Calibri" w:hAnsi="Calibri"/>
          <w:color w:val="000000"/>
        </w:rPr>
        <w:t>turi gaivinantį, energijos suteikiantį, gydantį, jauninantį, natūralų, ekologišką arba</w:t>
      </w:r>
      <w:r>
        <w:rPr>
          <w:rFonts w:ascii="Times New Roman" w:hAnsi="Times New Roman"/>
        </w:rPr>
        <w:t xml:space="preserve"> </w:t>
      </w:r>
      <w:r>
        <w:rPr>
          <w:rFonts w:ascii="Calibri" w:hAnsi="Calibri"/>
          <w:color w:val="000000"/>
        </w:rPr>
        <w:t xml:space="preserve">teigiamą poveikį sveikatai ar gyvenimo būdui; </w:t>
      </w:r>
    </w:p>
    <w:p w14:paraId="58CDC586" w14:textId="17F93E4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nurodoma apie skonį, kvapą, bet kokias kvapiąsias medžiagas ar kitus priedus arba jų nebuvimą; </w:t>
      </w:r>
    </w:p>
    <w:p w14:paraId="691F7F24" w14:textId="0B7E984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d) siekiama panašumo į maisto ar kosmetikos gaminį; </w:t>
      </w:r>
    </w:p>
    <w:p w14:paraId="785D83A2" w14:textId="7706A458"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e) daroma užuomina, kad tam tikras tabako gaminys</w:t>
      </w:r>
      <w:r>
        <w:rPr>
          <w:rFonts w:ascii="Calibri" w:hAnsi="Calibri"/>
          <w:b/>
          <w:color w:val="000000"/>
        </w:rPr>
        <w:t>, nikotino maišelis arba naujoviškas nikotino gaminys</w:t>
      </w:r>
      <w:r>
        <w:rPr>
          <w:rFonts w:ascii="Times New Roman" w:hAnsi="Times New Roman"/>
        </w:rPr>
        <w:t xml:space="preserve"> </w:t>
      </w:r>
      <w:r>
        <w:rPr>
          <w:rFonts w:ascii="Calibri" w:hAnsi="Calibri"/>
          <w:color w:val="000000"/>
        </w:rPr>
        <w:t xml:space="preserve">yra lengviau biologiškai skaidus arba duoda kitokios naudos aplinkai. </w:t>
      </w:r>
    </w:p>
    <w:p w14:paraId="368FCBD9" w14:textId="0AC2E32F"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 xml:space="preserve">(2) Vienetiniai pakeliai ir bet kokia išorinė pakuotė neturi suteikti ekonominės naudos, įskaitant spausdintus kuponus, siūlomas nuolaidas, nemokamą platinimą, du už vieną ar kitus panašius pasiūlymus. </w:t>
      </w:r>
    </w:p>
    <w:p w14:paraId="458C102F" w14:textId="1364B9A5"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 xml:space="preserve">(3) Ant automatinių tabako ir tabako gaminių platinimo prietaisų, kaip numatyta 9 straipsnio 3 dalyje, taip pat turi būti 4 straipsnio 1 dalyje numatyti įspėjimai apie galimą pavojų sveikatai. Tabako ir tabako gaminių prekybos automatuose draudžiama pateikti grafinius vaizdus, išskyrus įspėjimus apie pavojų sveikatai. </w:t>
      </w:r>
    </w:p>
    <w:p w14:paraId="2955B870" w14:textId="249BE863"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b/>
          <w:color w:val="000000"/>
        </w:rPr>
        <w:t>4 straipsnis.</w:t>
      </w:r>
      <w:r>
        <w:rPr>
          <w:rFonts w:ascii="Calibri" w:hAnsi="Calibri"/>
          <w:color w:val="000000"/>
        </w:rPr>
        <w:t xml:space="preserve"> (1) Ant kiekvieno cigarečių, cigaretėms sukti skirto</w:t>
      </w:r>
      <w:r>
        <w:rPr>
          <w:rFonts w:ascii="Times New Roman" w:hAnsi="Times New Roman"/>
        </w:rPr>
        <w:t xml:space="preserve"> </w:t>
      </w:r>
      <w:r>
        <w:rPr>
          <w:rFonts w:ascii="Calibri" w:hAnsi="Calibri"/>
          <w:color w:val="000000"/>
        </w:rPr>
        <w:t xml:space="preserve">tabako </w:t>
      </w:r>
      <w:r>
        <w:rPr>
          <w:rFonts w:ascii="Calibri" w:hAnsi="Calibri"/>
          <w:strike/>
          <w:color w:val="000000"/>
        </w:rPr>
        <w:t xml:space="preserve">ir </w:t>
      </w:r>
      <w:r>
        <w:rPr>
          <w:rFonts w:ascii="Calibri" w:hAnsi="Calibri"/>
          <w:b/>
          <w:color w:val="000000"/>
        </w:rPr>
        <w:t xml:space="preserve"> </w:t>
      </w:r>
      <w:r>
        <w:rPr>
          <w:rFonts w:ascii="Calibri" w:hAnsi="Calibri"/>
          <w:color w:val="000000"/>
        </w:rPr>
        <w:t>kaljanų tabako</w:t>
      </w:r>
      <w:r>
        <w:rPr>
          <w:rFonts w:ascii="Calibri" w:hAnsi="Calibri"/>
          <w:b/>
          <w:color w:val="000000"/>
        </w:rPr>
        <w:t>, nikotino maišelių ir naujoviškų tabako gaminių</w:t>
      </w:r>
      <w:r>
        <w:rPr>
          <w:rFonts w:ascii="Calibri" w:hAnsi="Calibri"/>
          <w:color w:val="000000"/>
        </w:rPr>
        <w:t xml:space="preserve"> vienetinio pakelio ir bet kokios išorinės pakuotės turi būti</w:t>
      </w:r>
      <w:r>
        <w:rPr>
          <w:rFonts w:ascii="Times New Roman" w:hAnsi="Times New Roman"/>
        </w:rPr>
        <w:t xml:space="preserve"> </w:t>
      </w:r>
      <w:r>
        <w:rPr>
          <w:rFonts w:ascii="Calibri" w:hAnsi="Calibri"/>
          <w:color w:val="000000"/>
        </w:rPr>
        <w:t xml:space="preserve">bendro pobūdžio įspėjimas, informacinis pranešimas ir kombinuoti įspėjimai apie galimą pavojų sveikatai. Ant kiekvieno rūkyti skirto tabako, išskyrus cigaretes, cigaretėms sukti skirtą tabaką </w:t>
      </w:r>
      <w:r>
        <w:rPr>
          <w:rFonts w:ascii="Calibri" w:hAnsi="Calibri"/>
          <w:strike/>
          <w:color w:val="000000"/>
        </w:rPr>
        <w:t xml:space="preserve">ir </w:t>
      </w:r>
      <w:r>
        <w:rPr>
          <w:rFonts w:ascii="Calibri" w:hAnsi="Calibri"/>
          <w:b/>
          <w:color w:val="000000"/>
        </w:rPr>
        <w:t xml:space="preserve"> </w:t>
      </w:r>
      <w:r>
        <w:rPr>
          <w:rFonts w:ascii="Calibri" w:hAnsi="Calibri"/>
          <w:color w:val="000000"/>
        </w:rPr>
        <w:t>kaljanų tabaką</w:t>
      </w:r>
      <w:r>
        <w:rPr>
          <w:rFonts w:ascii="Calibri" w:hAnsi="Calibri"/>
          <w:b/>
          <w:color w:val="000000"/>
        </w:rPr>
        <w:t>, nikotino maišelius ir naujoviškus tabako</w:t>
      </w:r>
      <w:r>
        <w:rPr>
          <w:rFonts w:ascii="Calibri" w:hAnsi="Calibri"/>
          <w:color w:val="000000"/>
        </w:rPr>
        <w:t xml:space="preserve"> </w:t>
      </w:r>
      <w:r>
        <w:rPr>
          <w:rFonts w:ascii="Calibri" w:hAnsi="Calibri"/>
          <w:b/>
          <w:color w:val="000000"/>
        </w:rPr>
        <w:t>gaminius</w:t>
      </w:r>
      <w:r>
        <w:rPr>
          <w:rFonts w:ascii="Calibri" w:hAnsi="Calibri"/>
          <w:color w:val="000000"/>
        </w:rPr>
        <w:t xml:space="preserve">, vienetinio pakelio ir ant bet kokios išorinės pakuotės turi būti bendro pobūdžio įspėjimas ir specialus įspėjamasis pranešimas.  </w:t>
      </w:r>
    </w:p>
    <w:p w14:paraId="5891609A" w14:textId="3FA8E73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Bendro pobūdžio įspėjimo turinys, informaciniai pranešimai, specialus įspėjamasis pranešimas ir kombinuoti įspėjimai apie pavojų sveikatai, vartojamos kalbos, spausdinimo ir pateikimo būdai bei 1 pastraipoje nurodytų įvairių pakuočių ir išorinių pakuočių, kurioms taikomi įspėjimai ir pranešimai, paviršiaus plotas yra nustatyti Didžiosios Hercogystės reglamente.  </w:t>
      </w:r>
    </w:p>
    <w:p w14:paraId="5C33CB76" w14:textId="1440CAD6" w:rsidR="00041F59" w:rsidRPr="00171ECB" w:rsidRDefault="00171ECB">
      <w:pPr>
        <w:spacing w:before="166" w:line="292" w:lineRule="exact"/>
        <w:ind w:left="920" w:right="856"/>
        <w:rPr>
          <w:rFonts w:ascii="Times New Roman" w:hAnsi="Times New Roman" w:cs="Times New Roman"/>
          <w:color w:val="010302"/>
        </w:rPr>
      </w:pPr>
      <w:r>
        <w:rPr>
          <w:rFonts w:ascii="Calibri" w:hAnsi="Calibri"/>
          <w:color w:val="000000"/>
        </w:rPr>
        <w:t xml:space="preserve">(2) Didžiausi leidžiami dervos, nikotino ir anglies monoksido kiekiai nustatyti Didžiosios Hercogystės reglamente, kuriame taip pat nustatyti tokių išmetamų teršalų kiekio matavimo metodai.  </w:t>
      </w:r>
    </w:p>
    <w:p w14:paraId="4964F079" w14:textId="4C191B47" w:rsidR="0043140F" w:rsidRPr="00171ECB" w:rsidRDefault="00171ECB" w:rsidP="0043140F">
      <w:pPr>
        <w:spacing w:line="292" w:lineRule="exact"/>
        <w:ind w:left="920" w:right="857"/>
        <w:rPr>
          <w:rFonts w:ascii="Times New Roman" w:hAnsi="Times New Roman" w:cs="Times New Roman"/>
          <w:color w:val="010302"/>
        </w:rPr>
      </w:pPr>
      <w:r>
        <w:rPr>
          <w:rFonts w:ascii="Calibri" w:hAnsi="Calibri"/>
          <w:color w:val="000000"/>
        </w:rPr>
        <w:t xml:space="preserve">1 pastraipoje nurodytus išmetamųjų teršalų matavimus tikrina Nacionalinė sveikatos laboratorija arba sveikatos apsaugos ministro patvirtinta laboratorija. Šias laboratorijas, kurios nepriklauso tabako pramonei ir kurių ji tiesiogiai ar netiesiogiai nekontroliuoja, kontroliuoja direktoratas. Didžiosios Hercogystės reglamente nustatomos šių laboratorijų patvirtinimo ir tikrinimo sąlygos. </w:t>
      </w:r>
    </w:p>
    <w:p w14:paraId="4A114DB3" w14:textId="406A3696" w:rsidR="00041F59" w:rsidRPr="00BA543F" w:rsidRDefault="00041F59">
      <w:pPr>
        <w:spacing w:before="163" w:line="288" w:lineRule="exact"/>
        <w:ind w:left="920" w:right="860"/>
        <w:jc w:val="both"/>
        <w:rPr>
          <w:rFonts w:ascii="Times New Roman" w:hAnsi="Times New Roman" w:cs="Times New Roman"/>
          <w:color w:val="010302"/>
        </w:rPr>
      </w:pPr>
    </w:p>
    <w:p w14:paraId="14DEB215" w14:textId="1052CDC0" w:rsidR="00C53DC4" w:rsidRDefault="00C53DC4">
      <w:pPr>
        <w:rPr>
          <w:rFonts w:ascii="Times New Roman" w:hAnsi="Times New Roman"/>
          <w:color w:val="000000" w:themeColor="text1"/>
          <w:sz w:val="24"/>
          <w:szCs w:val="24"/>
        </w:rPr>
      </w:pPr>
      <w:r>
        <w:br w:type="page"/>
      </w:r>
    </w:p>
    <w:p w14:paraId="53AC0149" w14:textId="77777777" w:rsidR="00041F59" w:rsidRPr="00BA543F" w:rsidRDefault="00041F59">
      <w:pPr>
        <w:spacing w:after="137"/>
        <w:rPr>
          <w:rFonts w:ascii="Times New Roman" w:hAnsi="Times New Roman"/>
          <w:color w:val="000000" w:themeColor="text1"/>
          <w:sz w:val="24"/>
          <w:szCs w:val="24"/>
        </w:rPr>
      </w:pPr>
    </w:p>
    <w:p w14:paraId="679F1FFA" w14:textId="77777777" w:rsidR="00041F59" w:rsidRPr="00BA543F" w:rsidRDefault="00041F59">
      <w:pPr>
        <w:spacing w:after="227"/>
        <w:rPr>
          <w:rFonts w:ascii="Times New Roman" w:hAnsi="Times New Roman"/>
          <w:color w:val="000000" w:themeColor="text1"/>
          <w:sz w:val="24"/>
          <w:szCs w:val="24"/>
        </w:rPr>
      </w:pPr>
    </w:p>
    <w:p w14:paraId="6D899042" w14:textId="5C623A36"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5170300F" w14:textId="65934195" w:rsidR="00041F59" w:rsidRPr="00171ECB" w:rsidRDefault="00171ECB">
      <w:pPr>
        <w:spacing w:before="168" w:line="290" w:lineRule="exact"/>
        <w:ind w:left="920" w:right="870"/>
        <w:jc w:val="both"/>
        <w:rPr>
          <w:rFonts w:ascii="Times New Roman" w:hAnsi="Times New Roman" w:cs="Times New Roman"/>
          <w:color w:val="010302"/>
        </w:rPr>
      </w:pPr>
      <w:r>
        <w:rPr>
          <w:rFonts w:ascii="Calibri" w:hAnsi="Calibri"/>
          <w:b/>
          <w:color w:val="000000"/>
        </w:rPr>
        <w:t>4</w:t>
      </w:r>
      <w:r>
        <w:rPr>
          <w:rFonts w:ascii="Calibri" w:hAnsi="Calibri"/>
          <w:b/>
          <w:i/>
          <w:color w:val="000000"/>
        </w:rPr>
        <w:t>g</w:t>
      </w:r>
      <w:r>
        <w:rPr>
          <w:rFonts w:ascii="Calibri" w:hAnsi="Calibri"/>
          <w:b/>
          <w:color w:val="000000"/>
        </w:rPr>
        <w:t xml:space="preserve"> straipsnis.</w:t>
      </w:r>
      <w:r>
        <w:rPr>
          <w:rFonts w:ascii="Calibri" w:hAnsi="Calibri"/>
          <w:color w:val="000000"/>
        </w:rPr>
        <w:t xml:space="preserve"> (1)Reikalaujama, kad elektroninių cigarečių ir pildomųjų talpyklų gamintojai ir importuotojai direktoratui pateiktų pranešimą apie visus tokius gaminius, kuriuos jie ketina pateikti rinkai.  </w:t>
      </w:r>
    </w:p>
    <w:p w14:paraId="57F0817F" w14:textId="28E2FF81" w:rsidR="00041F59" w:rsidRPr="00171ECB" w:rsidRDefault="00171ECB">
      <w:pPr>
        <w:spacing w:before="161" w:line="290" w:lineRule="exact"/>
        <w:ind w:left="920" w:right="858"/>
        <w:jc w:val="both"/>
        <w:rPr>
          <w:rFonts w:ascii="Times New Roman" w:hAnsi="Times New Roman" w:cs="Times New Roman"/>
          <w:color w:val="010302"/>
        </w:rPr>
      </w:pPr>
      <w:r>
        <w:rPr>
          <w:rFonts w:ascii="Calibri" w:hAnsi="Calibri"/>
          <w:color w:val="000000"/>
        </w:rPr>
        <w:t xml:space="preserve">(2) 1 dalyje nurodytas pranešimas pateikiamas elektronine forma likus šešiems mėnesiams iki planuojamos pateikimo rinkai dienos. Dėl bet kokio esminio produkto pakeitimo turi būti pateiktas naujas pranešimas.  </w:t>
      </w:r>
    </w:p>
    <w:p w14:paraId="40A4BB01" w14:textId="2D4F41E5" w:rsidR="00041F59" w:rsidRPr="00171ECB" w:rsidRDefault="00171ECB">
      <w:pPr>
        <w:spacing w:before="164" w:line="287" w:lineRule="exact"/>
        <w:ind w:left="920" w:right="857"/>
        <w:rPr>
          <w:rFonts w:ascii="Times New Roman" w:hAnsi="Times New Roman" w:cs="Times New Roman"/>
          <w:color w:val="010302"/>
        </w:rPr>
      </w:pPr>
      <w:r>
        <w:rPr>
          <w:rFonts w:ascii="Calibri" w:hAnsi="Calibri"/>
          <w:color w:val="000000"/>
        </w:rPr>
        <w:t xml:space="preserve">(3) 1 dalyje nurodytame pranešime, atsižvelgiant į tai, ar jis susijęs su elektronine cigarete, ar pildomąja talpykla, pateikiama ši informacija: </w:t>
      </w:r>
    </w:p>
    <w:p w14:paraId="0AA6F55A" w14:textId="0BEA24B6"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a) gamintojo, atsakingo juridinio ar fizinio asmens Sąjungoje ir, jei taikoma, importuotojo į Sąjungą pavadinimas ir kontaktiniai duomenys; </w:t>
      </w:r>
    </w:p>
    <w:p w14:paraId="421F24F5" w14:textId="78CA6BC1"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visų gaminyje esančių sudedamųjų dalių sąrašas ir teršalų, išmetamų naudojant tokį gaminį, sąrašas pagal prekės ženklą ir tipą, nurodant jų kiekius; </w:t>
      </w:r>
    </w:p>
    <w:p w14:paraId="3FD9ABBD" w14:textId="4C409717"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c) toksikologiniai duomenys, susiję su produkto sudedamosiomis dalimis ir išmetamaisiais teršalais, įskaitant kaitinant, ypač apie jų poveikį vartotojų sveikatai įkvėpus ir atsižvelgiant, inter alia, į bet kokią priklausomybę; </w:t>
      </w:r>
    </w:p>
    <w:p w14:paraId="1C9E383F" w14:textId="013FF1A1"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informacija apie nikotino dozavimą ir įkvėpimą įprastomis ar pagrįstai numatomomis vartojimo sąlygomis; </w:t>
      </w:r>
    </w:p>
    <w:p w14:paraId="7CE08068" w14:textId="6AEF38F7"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e) gaminio sudedamųjų dalių aprašymas, įskaitant, kai taikoma, elektroninės cigaretės ar pildomosios talpyklos atidarymo ir papildymo mechanizmą; </w:t>
      </w:r>
    </w:p>
    <w:p w14:paraId="4BAB0679" w14:textId="41FD2CD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color w:val="000000"/>
        </w:rPr>
        <w:t xml:space="preserve">f) gamybos proceso aprašymas, visų pirma nurodant, ar jis susijęs su masine gamyba, ir deklaracija, kad gamybos procesu užtikrinama atitiktis šio straipsnio reikalavimams; </w:t>
      </w:r>
    </w:p>
    <w:p w14:paraId="7B2430FC" w14:textId="469C6A58"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g) pareiškimas, kad gamintojas ir importuotojas prisiima visą atsakomybę už gaminio kokybę ir saugą jį pateikdamas rinkai įprastomis ar pagrįstai numatomomis naudojimo sąlygomis; </w:t>
      </w:r>
    </w:p>
    <w:p w14:paraId="36783C5E" w14:textId="4F8472D7"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h) 4 dalyje numatytos baudos sumokėjimo įrodymas.  </w:t>
      </w:r>
    </w:p>
    <w:p w14:paraId="3DB0AFB3" w14:textId="708E40F6"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(4) Už kiekvieną 1 dalyje nurodytą pranešimą mokama 5 000 EUR bauda.  </w:t>
      </w:r>
    </w:p>
    <w:p w14:paraId="3E513FCB" w14:textId="6F79C986" w:rsidR="00041F59" w:rsidRPr="00171ECB" w:rsidRDefault="00171ECB">
      <w:pPr>
        <w:spacing w:before="168" w:line="290" w:lineRule="exact"/>
        <w:ind w:left="920" w:right="869"/>
        <w:jc w:val="both"/>
        <w:rPr>
          <w:rFonts w:ascii="Times New Roman" w:hAnsi="Times New Roman" w:cs="Times New Roman"/>
          <w:color w:val="010302"/>
        </w:rPr>
      </w:pPr>
      <w:r>
        <w:rPr>
          <w:rFonts w:ascii="Calibri" w:hAnsi="Calibri"/>
          <w:color w:val="000000"/>
        </w:rPr>
        <w:t xml:space="preserve">Ši bauda mokama atliekant mokėjimą arba pervedimą į Registracijos ir domenų administracijos turimą banko sąskaitą, kartu nurodant pareiškėjo tapatybę ir mokėjimo ar pervedimo tikslą.  </w:t>
      </w:r>
    </w:p>
    <w:p w14:paraId="4E091973" w14:textId="77777777" w:rsidR="00041F59" w:rsidRPr="00BA543F" w:rsidRDefault="00041F59">
      <w:pPr>
        <w:spacing w:after="74"/>
        <w:rPr>
          <w:rFonts w:ascii="Times New Roman" w:hAnsi="Times New Roman"/>
          <w:color w:val="000000" w:themeColor="text1"/>
          <w:sz w:val="24"/>
          <w:szCs w:val="24"/>
        </w:rPr>
      </w:pPr>
    </w:p>
    <w:p w14:paraId="10569ABD" w14:textId="08BA32C0" w:rsidR="00C53DC4" w:rsidRDefault="00C53DC4">
      <w:pPr>
        <w:rPr>
          <w:rFonts w:ascii="Times New Roman" w:hAnsi="Times New Roman"/>
          <w:color w:val="000000" w:themeColor="text1"/>
          <w:sz w:val="24"/>
          <w:szCs w:val="24"/>
        </w:rPr>
      </w:pPr>
      <w:r>
        <w:br w:type="page"/>
      </w:r>
    </w:p>
    <w:p w14:paraId="6A39B26F" w14:textId="77777777" w:rsidR="00041F59" w:rsidRPr="00BA543F" w:rsidRDefault="00041F59">
      <w:pPr>
        <w:rPr>
          <w:rFonts w:ascii="Times New Roman" w:hAnsi="Times New Roman"/>
          <w:color w:val="000000" w:themeColor="text1"/>
          <w:sz w:val="24"/>
          <w:szCs w:val="24"/>
        </w:rPr>
      </w:pPr>
    </w:p>
    <w:p w14:paraId="657AED92" w14:textId="77777777" w:rsidR="00041F59" w:rsidRPr="00BA543F" w:rsidRDefault="00041F59">
      <w:pPr>
        <w:rPr>
          <w:rFonts w:ascii="Times New Roman" w:hAnsi="Times New Roman"/>
          <w:color w:val="000000" w:themeColor="text1"/>
          <w:sz w:val="24"/>
          <w:szCs w:val="24"/>
        </w:rPr>
      </w:pPr>
    </w:p>
    <w:p w14:paraId="37F8DA9F" w14:textId="77777777" w:rsidR="00041F59" w:rsidRPr="00BA543F" w:rsidRDefault="00041F59">
      <w:pPr>
        <w:rPr>
          <w:rFonts w:ascii="Times New Roman" w:hAnsi="Times New Roman"/>
          <w:color w:val="000000" w:themeColor="text1"/>
          <w:sz w:val="24"/>
          <w:szCs w:val="24"/>
        </w:rPr>
      </w:pPr>
    </w:p>
    <w:p w14:paraId="60E7E4C5" w14:textId="6089342F" w:rsidR="00041F59" w:rsidRPr="00BA543F" w:rsidRDefault="00041F59">
      <w:pPr>
        <w:rPr>
          <w:rFonts w:ascii="Times New Roman" w:hAnsi="Times New Roman"/>
          <w:color w:val="000000" w:themeColor="text1"/>
          <w:sz w:val="24"/>
          <w:szCs w:val="24"/>
        </w:rPr>
      </w:pPr>
    </w:p>
    <w:p w14:paraId="3B403FB2" w14:textId="77777777" w:rsidR="00041F59" w:rsidRPr="00BA543F" w:rsidRDefault="00041F59">
      <w:pPr>
        <w:rPr>
          <w:rFonts w:ascii="Times New Roman" w:hAnsi="Times New Roman"/>
          <w:color w:val="000000" w:themeColor="text1"/>
          <w:sz w:val="24"/>
          <w:szCs w:val="24"/>
        </w:rPr>
      </w:pPr>
    </w:p>
    <w:p w14:paraId="2AD8593F" w14:textId="77777777" w:rsidR="00041F59" w:rsidRPr="00BA543F" w:rsidRDefault="00041F59">
      <w:pPr>
        <w:rPr>
          <w:rFonts w:ascii="Times New Roman" w:hAnsi="Times New Roman"/>
          <w:color w:val="000000" w:themeColor="text1"/>
          <w:sz w:val="24"/>
          <w:szCs w:val="24"/>
        </w:rPr>
      </w:pPr>
    </w:p>
    <w:p w14:paraId="0232DDE4" w14:textId="427F3F7D" w:rsidR="00041F59" w:rsidRPr="00171ECB" w:rsidRDefault="00171ECB">
      <w:pPr>
        <w:spacing w:line="292" w:lineRule="exact"/>
        <w:ind w:left="920" w:right="857"/>
        <w:rPr>
          <w:rFonts w:ascii="Times New Roman" w:hAnsi="Times New Roman" w:cs="Times New Roman"/>
          <w:color w:val="010302"/>
        </w:rPr>
      </w:pPr>
      <w:r>
        <w:rPr>
          <w:rFonts w:ascii="Calibri" w:hAnsi="Calibri"/>
          <w:color w:val="000000"/>
        </w:rPr>
        <w:t xml:space="preserve">5) Jei direktoratas mano, kad pateikta informacija yra neišsami, jos turi teisę prašyti ją papildyti.  </w:t>
      </w:r>
    </w:p>
    <w:p w14:paraId="7477171E" w14:textId="4C6CD272" w:rsidR="00041F59" w:rsidRPr="00171ECB" w:rsidRDefault="00171ECB">
      <w:pPr>
        <w:spacing w:before="166" w:line="292" w:lineRule="exact"/>
        <w:ind w:left="920" w:right="857"/>
        <w:rPr>
          <w:rFonts w:ascii="Times New Roman" w:hAnsi="Times New Roman" w:cs="Times New Roman"/>
          <w:color w:val="010302"/>
        </w:rPr>
      </w:pPr>
      <w:r>
        <w:rPr>
          <w:rFonts w:ascii="Calibri" w:hAnsi="Calibri"/>
          <w:color w:val="000000"/>
        </w:rPr>
        <w:t xml:space="preserve">(6) Elektroninių cigarečių ir pildomųjų talpyklų gamintojai ir importuotojai direktoratui kasmet pateikia: </w:t>
      </w:r>
    </w:p>
    <w:p w14:paraId="17BEC8F3" w14:textId="6AF9FAA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išsamius duomenis apie pardavimo apimtį pagal prekės ženklą ir rūšį; </w:t>
      </w:r>
    </w:p>
    <w:p w14:paraId="0D2FBDD0" w14:textId="3203EECB" w:rsidR="00041F59" w:rsidRPr="00171ECB" w:rsidRDefault="00171ECB">
      <w:pPr>
        <w:spacing w:before="169" w:line="288" w:lineRule="exact"/>
        <w:ind w:left="920" w:right="857"/>
        <w:rPr>
          <w:rFonts w:ascii="Times New Roman" w:hAnsi="Times New Roman" w:cs="Times New Roman"/>
          <w:color w:val="010302"/>
        </w:rPr>
      </w:pPr>
      <w:r>
        <w:rPr>
          <w:rFonts w:ascii="Calibri" w:hAnsi="Calibri"/>
          <w:color w:val="000000"/>
        </w:rPr>
        <w:t xml:space="preserve">b) informaciją apie įvairių vartotojų grupių teikiamą pirmenybę, įskaitant jaunimą, nerūkančiuosius, ir pagrindinius esamų vartotojų tipus; </w:t>
      </w:r>
    </w:p>
    <w:p w14:paraId="7B919C7E" w14:textId="21197B5E"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c) produktų pardavimo būdą; </w:t>
      </w:r>
    </w:p>
    <w:p w14:paraId="1C2D7600" w14:textId="03C2130C" w:rsidR="00041F59" w:rsidRPr="00171ECB" w:rsidRDefault="00171ECB">
      <w:pPr>
        <w:spacing w:before="170" w:line="287" w:lineRule="exact"/>
        <w:ind w:left="920" w:right="857"/>
        <w:rPr>
          <w:rFonts w:ascii="Times New Roman" w:hAnsi="Times New Roman" w:cs="Times New Roman"/>
          <w:color w:val="010302"/>
        </w:rPr>
      </w:pPr>
      <w:r>
        <w:rPr>
          <w:rFonts w:ascii="Calibri" w:hAnsi="Calibri"/>
          <w:color w:val="000000"/>
        </w:rPr>
        <w:t xml:space="preserve">d) visų rinkos tyrimų, vykdytų siekiant surinkti pirmiau nurodytą informaciją, santraukas, įskaitant jų vertimą į anglų kalbą.  </w:t>
      </w:r>
    </w:p>
    <w:p w14:paraId="1714AAF4" w14:textId="7BC4B32A" w:rsidR="00041F59" w:rsidRPr="00171ECB" w:rsidRDefault="00171ECB">
      <w:pPr>
        <w:spacing w:before="169" w:line="289" w:lineRule="exact"/>
        <w:ind w:left="920" w:right="862"/>
        <w:jc w:val="both"/>
        <w:rPr>
          <w:rFonts w:ascii="Times New Roman" w:hAnsi="Times New Roman" w:cs="Times New Roman"/>
          <w:color w:val="010302"/>
        </w:rPr>
      </w:pPr>
      <w:r>
        <w:rPr>
          <w:rFonts w:ascii="Calibri" w:hAnsi="Calibri"/>
          <w:b/>
          <w:color w:val="000000"/>
        </w:rPr>
        <w:t xml:space="preserve">Direktoratas stebi elektroninių cigarečių ir pildomųjų talpyklų rinkos pokyčius, įskaitant visus įrodymus, kad jų naudojimas lemia priklausomybę nuo nikotino ir galiausiai tradicinio tabako vartojimą tarp jaunimo ir nerūkančiųjų.  </w:t>
      </w:r>
    </w:p>
    <w:p w14:paraId="0EEF1B06" w14:textId="40FFA8DC" w:rsidR="00041F59" w:rsidRPr="00171ECB" w:rsidRDefault="00171ECB">
      <w:pPr>
        <w:spacing w:before="168" w:line="290" w:lineRule="exact"/>
        <w:ind w:left="920" w:right="863"/>
        <w:jc w:val="both"/>
        <w:rPr>
          <w:rFonts w:ascii="Times New Roman" w:hAnsi="Times New Roman" w:cs="Times New Roman"/>
          <w:color w:val="010302"/>
        </w:rPr>
      </w:pPr>
      <w:r>
        <w:rPr>
          <w:rFonts w:ascii="Calibri" w:hAnsi="Calibri"/>
          <w:color w:val="000000"/>
        </w:rPr>
        <w:t xml:space="preserve">(7) Elektroninių cigarečių ir pildomųjų talpyklų gamintojai ir importuotojai sukuria ir prižiūri informacijos apie bet kokį įtariamą neigiamą šių gaminių poveikį žmonių sveikatai rinkimo sistemą. </w:t>
      </w:r>
    </w:p>
    <w:p w14:paraId="05EC7A7E" w14:textId="70B8EE01"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Jei ekonominės veiklos vykdytojas mano arba turi pagrindo manyti, kad jo turimos elektroninės cigaretės ar pildomosios talpyklos, kurias ketinama pateikti rinkai arba kurios pateikiamos rinkai, yra nesaugios, nekokybiškos arba neatitinka šio teisės akto, tas ekonominės veiklos vykdytojas nedelsdamas imasi būtinų taisomųjų priemonių, kad atitinkamas gaminys atitiktų reikalavimus, kad pašalintų jį iš rinkos arba jį susigrąžintų.  </w:t>
      </w:r>
    </w:p>
    <w:p w14:paraId="5C23E7EC" w14:textId="7C6244D6" w:rsidR="00041F59" w:rsidRPr="00171ECB" w:rsidRDefault="00171ECB">
      <w:pPr>
        <w:spacing w:before="168" w:line="290" w:lineRule="exact"/>
        <w:ind w:left="920" w:right="857"/>
        <w:jc w:val="both"/>
        <w:rPr>
          <w:rFonts w:ascii="Times New Roman" w:hAnsi="Times New Roman" w:cs="Times New Roman"/>
          <w:color w:val="010302"/>
        </w:rPr>
      </w:pPr>
      <w:r>
        <w:rPr>
          <w:rFonts w:ascii="Calibri" w:hAnsi="Calibri"/>
          <w:color w:val="000000"/>
        </w:rPr>
        <w:t xml:space="preserve">Tokiais atvejais ekonominės veiklos vykdytojas privalo nedelsdamas informuoti direktoratą, visų pirma nurodydamas riziką žmonių sveikatai ir saugai, apie visas taisomąsias priemones, kurių buvo imtasi, ir šių taisomųjų priemonių rezultatus.  </w:t>
      </w:r>
    </w:p>
    <w:p w14:paraId="688532C1" w14:textId="1977F466" w:rsidR="00041F59" w:rsidRPr="00171ECB" w:rsidRDefault="00171ECB">
      <w:pPr>
        <w:spacing w:before="168" w:line="290" w:lineRule="exact"/>
        <w:ind w:left="920" w:right="859"/>
        <w:jc w:val="both"/>
        <w:rPr>
          <w:rFonts w:ascii="Times New Roman" w:hAnsi="Times New Roman" w:cs="Times New Roman"/>
          <w:color w:val="010302"/>
        </w:rPr>
      </w:pPr>
      <w:r>
        <w:rPr>
          <w:rFonts w:ascii="Calibri" w:hAnsi="Calibri"/>
          <w:color w:val="000000"/>
        </w:rPr>
        <w:t xml:space="preserve">Direktoratas gali paprašyti ekonominės veiklos vykdytojų pateikti papildomos informacijos apie visus aspektus, susijusius su elektroninių cigarečių ar pildomųjų talpyklų sauga ir kokybe arba bet kokiu galimu nepageidaujamu poveikiu.  </w:t>
      </w:r>
    </w:p>
    <w:p w14:paraId="58F91723" w14:textId="387BD6C2" w:rsidR="00041F59" w:rsidRPr="00171ECB" w:rsidRDefault="00171ECB">
      <w:pPr>
        <w:spacing w:before="168" w:line="290" w:lineRule="exact"/>
        <w:ind w:left="920" w:right="862"/>
        <w:jc w:val="both"/>
        <w:rPr>
          <w:rFonts w:ascii="Times New Roman" w:hAnsi="Times New Roman" w:cs="Times New Roman"/>
          <w:color w:val="010302"/>
        </w:rPr>
      </w:pPr>
      <w:r>
        <w:rPr>
          <w:rFonts w:ascii="Calibri" w:hAnsi="Calibri"/>
          <w:b/>
          <w:color w:val="000000"/>
        </w:rPr>
        <w:t>(8) Komisijos arba kitų valstybių narių kompetentingų institucijų prašymu direktoratas</w:t>
      </w:r>
      <w:r>
        <w:rPr>
          <w:rFonts w:ascii="Times New Roman" w:hAnsi="Times New Roman"/>
        </w:rPr>
        <w:t xml:space="preserve"> </w:t>
      </w:r>
      <w:r>
        <w:rPr>
          <w:rFonts w:ascii="Calibri" w:hAnsi="Calibri"/>
          <w:b/>
          <w:color w:val="000000"/>
        </w:rPr>
        <w:t>pateikia Komisijai visą pagal šį straipsnį gautą informaciją Komisijai</w:t>
      </w:r>
      <w:r>
        <w:rPr>
          <w:rFonts w:ascii="Times New Roman" w:hAnsi="Times New Roman"/>
        </w:rPr>
        <w:t xml:space="preserve"> </w:t>
      </w:r>
      <w:r>
        <w:rPr>
          <w:rFonts w:ascii="Calibri" w:hAnsi="Calibri"/>
          <w:b/>
          <w:color w:val="000000"/>
        </w:rPr>
        <w:t xml:space="preserve">ir kitoms Europos Sąjungos valstybėms narėms.  </w:t>
      </w:r>
    </w:p>
    <w:p w14:paraId="1CCB4292" w14:textId="1F7E3AAA" w:rsidR="00840F76" w:rsidRPr="00171ECB" w:rsidRDefault="00171ECB" w:rsidP="00840F76">
      <w:pPr>
        <w:spacing w:line="292" w:lineRule="exact"/>
        <w:ind w:left="920" w:right="854"/>
        <w:rPr>
          <w:rFonts w:ascii="Times New Roman" w:hAnsi="Times New Roman" w:cs="Times New Roman"/>
          <w:color w:val="010302"/>
        </w:rPr>
      </w:pPr>
      <w:r>
        <w:rPr>
          <w:rFonts w:ascii="Calibri" w:hAnsi="Calibri"/>
          <w:b/>
          <w:color w:val="000000"/>
        </w:rPr>
        <w:t>(9) Jei direktoratas nustato arba turi pagrįstų priežasčių manyti, kad elektroninė cigaretė arba pildomoji talpykla, nors ir atitinka šio straipsnio nuostatas, gali kelti didelį pavojų žmonių sveikatai, jis imasi atitinkamų laikinųjų priemonių. Direktoratas nedelsdamas informuoja</w:t>
      </w:r>
      <w:r>
        <w:rPr>
          <w:rFonts w:ascii="Times New Roman" w:hAnsi="Times New Roman"/>
        </w:rPr>
        <w:t xml:space="preserve"> </w:t>
      </w:r>
      <w:r>
        <w:rPr>
          <w:rFonts w:ascii="Calibri" w:hAnsi="Calibri"/>
          <w:b/>
          <w:color w:val="000000"/>
        </w:rPr>
        <w:t>Europos Komisiją ir kitų valstybių narių kompetentingas institucijas apie priemones, kurių buvo imtasi, ir</w:t>
      </w:r>
      <w:r>
        <w:rPr>
          <w:rFonts w:ascii="Times New Roman" w:hAnsi="Times New Roman"/>
        </w:rPr>
        <w:t xml:space="preserve"> </w:t>
      </w:r>
      <w:r>
        <w:rPr>
          <w:rFonts w:ascii="Calibri" w:hAnsi="Calibri"/>
          <w:b/>
          <w:color w:val="000000"/>
        </w:rPr>
        <w:t xml:space="preserve">pateikia visą turimą svarbią informaciją. </w:t>
      </w:r>
    </w:p>
    <w:p w14:paraId="66F991AC" w14:textId="3CC5AB70" w:rsidR="00041F59" w:rsidRPr="00BA543F" w:rsidRDefault="00041F59">
      <w:pPr>
        <w:spacing w:before="168" w:line="290" w:lineRule="exact"/>
        <w:ind w:left="920" w:right="864"/>
        <w:jc w:val="both"/>
        <w:rPr>
          <w:rFonts w:ascii="Times New Roman" w:hAnsi="Times New Roman" w:cs="Times New Roman"/>
          <w:color w:val="010302"/>
        </w:rPr>
      </w:pPr>
    </w:p>
    <w:p w14:paraId="0F566C46" w14:textId="77777777" w:rsidR="00041F59" w:rsidRPr="00BA543F" w:rsidRDefault="00041F59">
      <w:pPr>
        <w:spacing w:after="103"/>
        <w:rPr>
          <w:rFonts w:ascii="Times New Roman" w:hAnsi="Times New Roman"/>
          <w:color w:val="000000" w:themeColor="text1"/>
          <w:sz w:val="24"/>
          <w:szCs w:val="24"/>
        </w:rPr>
      </w:pPr>
    </w:p>
    <w:p w14:paraId="36A3CDBC" w14:textId="77777777" w:rsidR="00041F59" w:rsidRPr="00BA543F" w:rsidRDefault="00041F59">
      <w:pPr>
        <w:spacing w:after="227"/>
        <w:rPr>
          <w:rFonts w:ascii="Times New Roman" w:hAnsi="Times New Roman"/>
          <w:color w:val="000000" w:themeColor="text1"/>
          <w:sz w:val="24"/>
          <w:szCs w:val="24"/>
        </w:rPr>
      </w:pPr>
    </w:p>
    <w:p w14:paraId="7475C5FF" w14:textId="77777777" w:rsidR="00BA543F" w:rsidRDefault="00BA543F">
      <w:pPr>
        <w:spacing w:before="220" w:line="220" w:lineRule="exact"/>
        <w:ind w:left="920"/>
        <w:rPr>
          <w:rFonts w:ascii="Calibri" w:hAnsi="Calibri"/>
          <w:color w:val="000000"/>
        </w:rPr>
      </w:pPr>
    </w:p>
    <w:p w14:paraId="759D2A4D" w14:textId="77777777" w:rsidR="00BA543F" w:rsidRDefault="00BA543F">
      <w:pPr>
        <w:spacing w:before="220" w:line="220" w:lineRule="exact"/>
        <w:ind w:left="920"/>
        <w:rPr>
          <w:rFonts w:ascii="Calibri" w:hAnsi="Calibri"/>
          <w:color w:val="000000"/>
        </w:rPr>
      </w:pPr>
    </w:p>
    <w:p w14:paraId="49C87B5F" w14:textId="77777777" w:rsidR="00BA543F" w:rsidRDefault="00BA543F">
      <w:pPr>
        <w:spacing w:before="220" w:line="220" w:lineRule="exact"/>
        <w:ind w:left="920"/>
        <w:rPr>
          <w:rFonts w:ascii="Calibri" w:hAnsi="Calibri"/>
          <w:color w:val="000000"/>
        </w:rPr>
      </w:pPr>
    </w:p>
    <w:p w14:paraId="590B854A" w14:textId="296CB0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w:t>
      </w:r>
    </w:p>
    <w:p w14:paraId="2A054C70" w14:textId="7E0EBD5C" w:rsidR="00041F59" w:rsidRPr="00171ECB" w:rsidRDefault="00171ECB">
      <w:pPr>
        <w:spacing w:before="169" w:line="288" w:lineRule="exact"/>
        <w:ind w:left="920" w:right="854"/>
        <w:rPr>
          <w:rFonts w:ascii="Times New Roman" w:hAnsi="Times New Roman" w:cs="Times New Roman"/>
          <w:color w:val="010302"/>
        </w:rPr>
      </w:pPr>
      <w:r>
        <w:rPr>
          <w:rFonts w:ascii="Calibri" w:hAnsi="Calibri"/>
          <w:b/>
          <w:color w:val="000000"/>
        </w:rPr>
        <w:t>5 straipsnis.</w:t>
      </w:r>
      <w:r>
        <w:rPr>
          <w:rFonts w:ascii="Calibri" w:hAnsi="Calibri"/>
          <w:color w:val="000000"/>
        </w:rPr>
        <w:t xml:space="preserve"> Vyriausybė rengia arba subsidijuoja struktūrizuotas konsultacijas ir</w:t>
      </w:r>
      <w:r>
        <w:rPr>
          <w:rFonts w:ascii="Times New Roman" w:hAnsi="Times New Roman"/>
        </w:rPr>
        <w:t xml:space="preserve"> </w:t>
      </w:r>
      <w:r>
        <w:rPr>
          <w:rFonts w:ascii="Calibri" w:hAnsi="Calibri"/>
          <w:color w:val="000000"/>
        </w:rPr>
        <w:t xml:space="preserve">informavimo veiklą, kurios užduotys: </w:t>
      </w:r>
    </w:p>
    <w:p w14:paraId="28523563" w14:textId="4CF0BFDE"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didinti visuomenės informuotumą apie riziką sveikatai, susijusią su tabako vartojimu ir</w:t>
      </w:r>
      <w:r>
        <w:rPr>
          <w:rFonts w:ascii="Times New Roman" w:hAnsi="Times New Roman"/>
        </w:rPr>
        <w:t xml:space="preserve"> </w:t>
      </w:r>
      <w:r>
        <w:rPr>
          <w:rFonts w:ascii="Calibri" w:hAnsi="Calibri"/>
          <w:color w:val="000000"/>
        </w:rPr>
        <w:t xml:space="preserve">tabako dūmų poveikiu, taip pat rūkymo metimo ir gyvenimo būdo be dūmų naudą, </w:t>
      </w:r>
    </w:p>
    <w:p w14:paraId="74D6E27D" w14:textId="7A6BC96F"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 didinti visuomenės informuotumą apie pavojų sveikatai, susijusį su nikotino maišelių vartojimu, </w:t>
      </w:r>
    </w:p>
    <w:p w14:paraId="72BBD935" w14:textId="00CEFC36"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 xml:space="preserve">– teikti visuomenei informaciją apie įvairių tabako gaminių </w:t>
      </w:r>
      <w:r>
        <w:rPr>
          <w:rFonts w:ascii="Calibri" w:hAnsi="Calibri"/>
          <w:b/>
          <w:color w:val="000000"/>
        </w:rPr>
        <w:t>arba</w:t>
      </w:r>
      <w:r>
        <w:rPr>
          <w:rFonts w:ascii="Times New Roman" w:hAnsi="Times New Roman"/>
        </w:rPr>
        <w:t xml:space="preserve"> </w:t>
      </w:r>
      <w:r>
        <w:rPr>
          <w:rFonts w:ascii="Calibri" w:hAnsi="Calibri"/>
          <w:b/>
          <w:color w:val="000000"/>
        </w:rPr>
        <w:t>nikotino maišelių</w:t>
      </w:r>
      <w:r>
        <w:rPr>
          <w:rFonts w:ascii="Calibri" w:hAnsi="Calibri"/>
          <w:color w:val="000000"/>
        </w:rPr>
        <w:t xml:space="preserve">, pateikiamų į rinką, sudedamąsias dalis, nurodant kenksmingų medžiagų kiekį, </w:t>
      </w:r>
    </w:p>
    <w:p w14:paraId="2B88B393" w14:textId="569AC66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 teikti konsultacijas visuomenei, ypač norintiems mesti rūkyti. </w:t>
      </w:r>
    </w:p>
    <w:p w14:paraId="365DE8D7" w14:textId="45543B28" w:rsidR="00041F59" w:rsidRPr="00171ECB" w:rsidRDefault="00171ECB">
      <w:pPr>
        <w:spacing w:before="170" w:line="287" w:lineRule="exact"/>
        <w:ind w:left="920" w:right="854"/>
        <w:rPr>
          <w:rFonts w:ascii="Times New Roman" w:hAnsi="Times New Roman" w:cs="Times New Roman"/>
          <w:color w:val="010302"/>
        </w:rPr>
      </w:pPr>
      <w:r>
        <w:rPr>
          <w:rFonts w:ascii="Calibri" w:hAnsi="Calibri"/>
          <w:color w:val="000000"/>
        </w:rPr>
        <w:t>Informacija apie sveikatą, susijusi su rūkymu ir švietimu sveikatos klausimais</w:t>
      </w:r>
      <w:r>
        <w:rPr>
          <w:rFonts w:ascii="Times New Roman" w:hAnsi="Times New Roman"/>
        </w:rPr>
        <w:t xml:space="preserve"> </w:t>
      </w:r>
      <w:r>
        <w:rPr>
          <w:rFonts w:ascii="Calibri" w:hAnsi="Calibri"/>
          <w:color w:val="000000"/>
        </w:rPr>
        <w:t xml:space="preserve">turi būti teikiama visais mokyklinio ugdymo lygmenimis. </w:t>
      </w:r>
    </w:p>
    <w:p w14:paraId="4BBA6329" w14:textId="6EC1917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6 straipsnis.</w:t>
      </w:r>
      <w:r>
        <w:rPr>
          <w:rFonts w:ascii="Calibri" w:hAnsi="Calibri"/>
          <w:color w:val="000000"/>
        </w:rPr>
        <w:t xml:space="preserve"> (1) Rūkyti draudžiama: </w:t>
      </w:r>
    </w:p>
    <w:p w14:paraId="487AFAAE" w14:textId="133C2D6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ligoninėse ir šalia jų; </w:t>
      </w:r>
    </w:p>
    <w:p w14:paraId="30EFB66F" w14:textId="516A178B"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2. pagyvenusiems žmonėms skirtų institucijų, naudojamų apgyvendinti, bendrosiose patalpose,</w:t>
      </w:r>
      <w:r>
        <w:rPr>
          <w:rFonts w:ascii="Times New Roman" w:hAnsi="Times New Roman"/>
        </w:rPr>
        <w:t xml:space="preserve"> </w:t>
      </w:r>
      <w:r>
        <w:rPr>
          <w:rFonts w:ascii="Calibri" w:hAnsi="Calibri"/>
          <w:color w:val="000000"/>
        </w:rPr>
        <w:t xml:space="preserve">įskaitant liftus ir koridorius; </w:t>
      </w:r>
    </w:p>
    <w:p w14:paraId="77369644" w14:textId="61005C6D"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3. gydytojo, stomatologo ir kitų sveikatos priežiūros specialistų laukiamuosiuose,</w:t>
      </w:r>
      <w:r>
        <w:rPr>
          <w:rFonts w:ascii="Times New Roman" w:hAnsi="Times New Roman"/>
        </w:rPr>
        <w:t xml:space="preserve"> </w:t>
      </w:r>
      <w:r>
        <w:rPr>
          <w:rFonts w:ascii="Calibri" w:hAnsi="Calibri"/>
          <w:color w:val="000000"/>
        </w:rPr>
        <w:t xml:space="preserve">taip pat medicininės analizės laboratorijose; </w:t>
      </w:r>
    </w:p>
    <w:p w14:paraId="042F95A9" w14:textId="5DC5C840"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4. vaistinėse; </w:t>
      </w:r>
    </w:p>
    <w:p w14:paraId="308D17B0" w14:textId="0A6303BF" w:rsidR="00041F59" w:rsidRPr="00171ECB" w:rsidRDefault="00171ECB">
      <w:pPr>
        <w:spacing w:before="46" w:line="449" w:lineRule="exact"/>
        <w:ind w:left="920" w:right="854"/>
        <w:rPr>
          <w:rFonts w:ascii="Times New Roman" w:hAnsi="Times New Roman" w:cs="Times New Roman"/>
          <w:color w:val="010302"/>
        </w:rPr>
      </w:pPr>
      <w:r>
        <w:rPr>
          <w:rFonts w:ascii="Calibri" w:hAnsi="Calibri"/>
          <w:color w:val="000000"/>
        </w:rPr>
        <w:t>5. visų rūšių švietimo įstaigose ir šalia jų;</w:t>
      </w:r>
      <w:r>
        <w:rPr>
          <w:rFonts w:ascii="Times New Roman" w:hAnsi="Times New Roman"/>
        </w:rPr>
        <w:t xml:space="preserve"> </w:t>
      </w:r>
      <w:r>
        <w:rPr>
          <w:rFonts w:ascii="Calibri" w:hAnsi="Calibri"/>
          <w:color w:val="000000"/>
        </w:rPr>
        <w:t xml:space="preserve">6. patalpose, skirtose jaunesniems kaip šešiolikos metų nepilnamečiams apgyvendinti;  7. visose sporto ar laisvalaikio įstaigų patalpose; </w:t>
      </w:r>
    </w:p>
    <w:p w14:paraId="2FD2839F" w14:textId="177F69E9"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8. kino teatruose, pramogų erdvėse ir teatruose, taip pat pastatų, kuriose jie yra, salėse ir</w:t>
      </w:r>
      <w:r>
        <w:rPr>
          <w:rFonts w:ascii="Times New Roman" w:hAnsi="Times New Roman"/>
        </w:rPr>
        <w:t xml:space="preserve"> </w:t>
      </w:r>
      <w:r>
        <w:rPr>
          <w:rFonts w:ascii="Calibri" w:hAnsi="Calibri"/>
          <w:color w:val="000000"/>
        </w:rPr>
        <w:t xml:space="preserve">koridoriuose; </w:t>
      </w:r>
    </w:p>
    <w:p w14:paraId="3A102595" w14:textId="699F34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9. visuomenei atviruose muziejuose, meno galerijose, bibliotekose ir skaityklose; </w:t>
      </w:r>
    </w:p>
    <w:p w14:paraId="187E8F29" w14:textId="7F12EBC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10. valstybinių pastatų, savivaldybių ir viešųjų institucijų salėse ir kabinetuose; </w:t>
      </w:r>
    </w:p>
    <w:p w14:paraId="4A46DD0E" w14:textId="4647A21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11. bet kokioje kolektyvinėje keleivių transporto priemonėje, net jei ji nevažiuoja arba yra pastatyta; </w:t>
      </w:r>
    </w:p>
    <w:p w14:paraId="1B9B2EAA" w14:textId="28624276"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12. žaidimų aikštelėse, taip pat visose sporto vietose, kuriuose yra jaunesnių kaip</w:t>
      </w:r>
      <w:r>
        <w:rPr>
          <w:rFonts w:ascii="Times New Roman" w:hAnsi="Times New Roman"/>
        </w:rPr>
        <w:t xml:space="preserve"> </w:t>
      </w:r>
      <w:r>
        <w:rPr>
          <w:rFonts w:ascii="Calibri" w:hAnsi="Calibri"/>
          <w:color w:val="000000"/>
        </w:rPr>
        <w:t xml:space="preserve">16 metų nepilnamečių, užsiimančių sportine veikla; </w:t>
      </w:r>
    </w:p>
    <w:p w14:paraId="36185C4F" w14:textId="77777777" w:rsidR="00041F59" w:rsidRPr="00BA543F" w:rsidRDefault="00041F59">
      <w:pPr>
        <w:rPr>
          <w:rFonts w:ascii="Times New Roman" w:hAnsi="Times New Roman"/>
          <w:color w:val="000000" w:themeColor="text1"/>
          <w:sz w:val="24"/>
          <w:szCs w:val="24"/>
        </w:rPr>
      </w:pPr>
    </w:p>
    <w:p w14:paraId="5F9A1B56" w14:textId="77777777" w:rsidR="00041F59" w:rsidRPr="00BA543F" w:rsidRDefault="00041F59">
      <w:pPr>
        <w:rPr>
          <w:rFonts w:ascii="Times New Roman" w:hAnsi="Times New Roman"/>
          <w:color w:val="000000" w:themeColor="text1"/>
          <w:sz w:val="24"/>
          <w:szCs w:val="24"/>
        </w:rPr>
      </w:pPr>
    </w:p>
    <w:p w14:paraId="3617ADE0" w14:textId="77777777" w:rsidR="00041F59" w:rsidRPr="00BA543F" w:rsidRDefault="00041F59">
      <w:pPr>
        <w:rPr>
          <w:rFonts w:ascii="Times New Roman" w:hAnsi="Times New Roman"/>
          <w:color w:val="000000" w:themeColor="text1"/>
          <w:sz w:val="24"/>
          <w:szCs w:val="24"/>
        </w:rPr>
      </w:pPr>
    </w:p>
    <w:p w14:paraId="457638FA" w14:textId="0AA3D49B" w:rsidR="00041F59" w:rsidRPr="00BA543F" w:rsidRDefault="00041F59">
      <w:pPr>
        <w:rPr>
          <w:rFonts w:ascii="Times New Roman" w:hAnsi="Times New Roman"/>
          <w:color w:val="000000" w:themeColor="text1"/>
          <w:sz w:val="24"/>
          <w:szCs w:val="24"/>
        </w:rPr>
      </w:pPr>
    </w:p>
    <w:p w14:paraId="6374970D" w14:textId="77777777" w:rsidR="00041F59" w:rsidRPr="00BA543F" w:rsidRDefault="00041F59">
      <w:pPr>
        <w:rPr>
          <w:rFonts w:ascii="Times New Roman" w:hAnsi="Times New Roman"/>
          <w:color w:val="000000" w:themeColor="text1"/>
          <w:sz w:val="24"/>
          <w:szCs w:val="24"/>
        </w:rPr>
      </w:pPr>
    </w:p>
    <w:p w14:paraId="4F2454E5" w14:textId="77777777" w:rsidR="00C53DC4" w:rsidRPr="00BA543F" w:rsidRDefault="00C53DC4">
      <w:pPr>
        <w:rPr>
          <w:rFonts w:ascii="Times New Roman" w:hAnsi="Times New Roman"/>
          <w:color w:val="000000" w:themeColor="text1"/>
          <w:sz w:val="24"/>
          <w:szCs w:val="24"/>
        </w:rPr>
      </w:pPr>
    </w:p>
    <w:p w14:paraId="1D19B7B6" w14:textId="77777777" w:rsidR="00C53DC4" w:rsidRPr="00BA543F" w:rsidRDefault="00C53DC4">
      <w:pPr>
        <w:rPr>
          <w:rFonts w:ascii="Times New Roman" w:hAnsi="Times New Roman"/>
          <w:color w:val="000000" w:themeColor="text1"/>
          <w:sz w:val="24"/>
          <w:szCs w:val="24"/>
        </w:rPr>
      </w:pPr>
    </w:p>
    <w:p w14:paraId="06F91A2E" w14:textId="77777777" w:rsidR="00547F30" w:rsidRPr="00BA543F" w:rsidRDefault="00547F30">
      <w:pPr>
        <w:rPr>
          <w:rFonts w:ascii="Times New Roman" w:hAnsi="Times New Roman"/>
          <w:color w:val="000000" w:themeColor="text1"/>
          <w:sz w:val="24"/>
          <w:szCs w:val="24"/>
        </w:rPr>
      </w:pPr>
    </w:p>
    <w:p w14:paraId="0AD3AB76" w14:textId="77777777" w:rsidR="00041F59" w:rsidRPr="00BA543F" w:rsidRDefault="00041F59">
      <w:pPr>
        <w:rPr>
          <w:rFonts w:ascii="Times New Roman" w:hAnsi="Times New Roman"/>
          <w:color w:val="000000" w:themeColor="text1"/>
          <w:sz w:val="24"/>
          <w:szCs w:val="24"/>
        </w:rPr>
      </w:pPr>
    </w:p>
    <w:p w14:paraId="75658A42" w14:textId="77777777" w:rsidR="00041F59" w:rsidRPr="00BA543F" w:rsidRDefault="00041F59">
      <w:pPr>
        <w:rPr>
          <w:rFonts w:ascii="Times New Roman" w:hAnsi="Times New Roman"/>
          <w:color w:val="000000" w:themeColor="text1"/>
          <w:sz w:val="24"/>
          <w:szCs w:val="24"/>
        </w:rPr>
      </w:pPr>
    </w:p>
    <w:p w14:paraId="5375EF40" w14:textId="77777777" w:rsidR="00041F59" w:rsidRPr="00BA543F" w:rsidRDefault="00041F59">
      <w:pPr>
        <w:spacing w:after="5"/>
        <w:rPr>
          <w:rFonts w:ascii="Times New Roman" w:hAnsi="Times New Roman"/>
          <w:color w:val="000000" w:themeColor="text1"/>
          <w:sz w:val="24"/>
          <w:szCs w:val="24"/>
        </w:rPr>
      </w:pPr>
    </w:p>
    <w:p w14:paraId="6E684C07" w14:textId="7A1B9943" w:rsidR="00041F59" w:rsidRPr="00171ECB" w:rsidRDefault="00171ECB">
      <w:pPr>
        <w:spacing w:line="220" w:lineRule="exact"/>
        <w:ind w:left="920"/>
        <w:rPr>
          <w:rFonts w:ascii="Times New Roman" w:hAnsi="Times New Roman" w:cs="Times New Roman"/>
          <w:color w:val="010302"/>
        </w:rPr>
      </w:pPr>
      <w:r>
        <w:rPr>
          <w:rFonts w:ascii="Calibri" w:hAnsi="Calibri"/>
          <w:color w:val="000000"/>
        </w:rPr>
        <w:t xml:space="preserve">13. a) maitinimo įstaigose;  </w:t>
      </w:r>
    </w:p>
    <w:p w14:paraId="3239AA52" w14:textId="41A2AB9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b) maitinimo įstaigų konditerijos ir kepyklų skyriuose</w:t>
      </w:r>
      <w:r>
        <w:rPr>
          <w:rFonts w:ascii="Times New Roman" w:hAnsi="Times New Roman"/>
        </w:rPr>
        <w:t xml:space="preserve"> </w:t>
      </w:r>
      <w:r>
        <w:rPr>
          <w:rFonts w:ascii="Calibri" w:hAnsi="Calibri"/>
          <w:color w:val="000000"/>
        </w:rPr>
        <w:t xml:space="preserve">bei konditerijos bei kepyklų kavinėse; </w:t>
      </w:r>
    </w:p>
    <w:p w14:paraId="6947D657" w14:textId="44512938"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14. diskotekose, kaip apibrėžta nomenklatūros ir klasifikuotų įstaigų klasifikavimo</w:t>
      </w:r>
      <w:r>
        <w:rPr>
          <w:rFonts w:ascii="Times New Roman" w:hAnsi="Times New Roman"/>
        </w:rPr>
        <w:t xml:space="preserve"> </w:t>
      </w:r>
      <w:r>
        <w:rPr>
          <w:rFonts w:ascii="Calibri" w:hAnsi="Calibri"/>
          <w:color w:val="000000"/>
        </w:rPr>
        <w:t xml:space="preserve">taisyklėse; </w:t>
      </w:r>
    </w:p>
    <w:p w14:paraId="03F6BD8C" w14:textId="3FF7A87F"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15. parduotuvėse, prekybos centruose ir visuomenei atvirose galerijose; </w:t>
      </w:r>
    </w:p>
    <w:p w14:paraId="2BD25397" w14:textId="179CC508"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16. visų maisto parduotuvių prekybos vietose; </w:t>
      </w:r>
    </w:p>
    <w:p w14:paraId="3EDD9661" w14:textId="44ED189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17. gėrimus tiekiančiose įmonėse; </w:t>
      </w:r>
    </w:p>
    <w:p w14:paraId="55DEEEDD" w14:textId="3CC15838" w:rsidR="00041F59" w:rsidRPr="00171ECB" w:rsidRDefault="00171ECB">
      <w:pPr>
        <w:spacing w:before="166" w:line="292" w:lineRule="exact"/>
        <w:ind w:left="920" w:right="855"/>
        <w:rPr>
          <w:rFonts w:ascii="Times New Roman" w:hAnsi="Times New Roman" w:cs="Times New Roman"/>
          <w:color w:val="010302"/>
        </w:rPr>
      </w:pPr>
      <w:r>
        <w:rPr>
          <w:rFonts w:ascii="Calibri" w:hAnsi="Calibri"/>
          <w:color w:val="000000"/>
        </w:rPr>
        <w:t>18. apgyvendinimo įstaigų bendrosiose patalpose, įskaitant liftus ir</w:t>
      </w:r>
      <w:r>
        <w:rPr>
          <w:rFonts w:ascii="Times New Roman" w:hAnsi="Times New Roman"/>
        </w:rPr>
        <w:t xml:space="preserve"> </w:t>
      </w:r>
      <w:r>
        <w:rPr>
          <w:rFonts w:ascii="Calibri" w:hAnsi="Calibri"/>
          <w:color w:val="000000"/>
        </w:rPr>
        <w:t xml:space="preserve">koridorius;  </w:t>
      </w:r>
    </w:p>
    <w:p w14:paraId="647E7624" w14:textId="333E355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19. transporto priemonėse, kuriose yra jaunesnis kaip dvylikos metų vaikas. </w:t>
      </w:r>
    </w:p>
    <w:p w14:paraId="62872575" w14:textId="59AF2B08" w:rsidR="00041F59" w:rsidRPr="00171ECB" w:rsidRDefault="00171ECB">
      <w:pPr>
        <w:spacing w:before="161" w:line="290" w:lineRule="exact"/>
        <w:ind w:left="920" w:right="855"/>
        <w:jc w:val="both"/>
        <w:rPr>
          <w:rFonts w:ascii="Times New Roman" w:hAnsi="Times New Roman" w:cs="Times New Roman"/>
          <w:color w:val="010302"/>
        </w:rPr>
      </w:pPr>
      <w:r>
        <w:rPr>
          <w:rFonts w:ascii="Calibri" w:hAnsi="Calibri"/>
          <w:color w:val="000000"/>
        </w:rPr>
        <w:t>(2) 1 str. 1 dalyje nurodytas draudimas netaikomas rūkomiesiems,</w:t>
      </w:r>
      <w:r>
        <w:rPr>
          <w:rFonts w:ascii="Times New Roman" w:hAnsi="Times New Roman"/>
        </w:rPr>
        <w:t xml:space="preserve"> </w:t>
      </w:r>
      <w:r>
        <w:rPr>
          <w:rFonts w:ascii="Calibri" w:hAnsi="Calibri"/>
          <w:color w:val="000000"/>
        </w:rPr>
        <w:t>kuriuos specialiai šiuo tikslu įrengė ligoninės operatorius, ir</w:t>
      </w:r>
      <w:r>
        <w:rPr>
          <w:rFonts w:ascii="Times New Roman" w:hAnsi="Times New Roman"/>
        </w:rPr>
        <w:t xml:space="preserve"> </w:t>
      </w:r>
      <w:r>
        <w:rPr>
          <w:rFonts w:ascii="Calibri" w:hAnsi="Calibri"/>
          <w:color w:val="000000"/>
        </w:rPr>
        <w:t xml:space="preserve">rūkymo zonoms atvirame ore.  </w:t>
      </w:r>
    </w:p>
    <w:p w14:paraId="75B4E64C" w14:textId="5BD15C54" w:rsidR="00041F59" w:rsidRPr="00171ECB" w:rsidRDefault="00171ECB">
      <w:pPr>
        <w:spacing w:before="166" w:line="291" w:lineRule="exact"/>
        <w:ind w:left="920" w:right="860"/>
        <w:jc w:val="both"/>
        <w:rPr>
          <w:rFonts w:ascii="Times New Roman" w:hAnsi="Times New Roman" w:cs="Times New Roman"/>
          <w:color w:val="010302"/>
        </w:rPr>
      </w:pPr>
      <w:r>
        <w:rPr>
          <w:rFonts w:ascii="Calibri" w:hAnsi="Calibri"/>
          <w:color w:val="000000"/>
        </w:rPr>
        <w:t>Išskyrus rūkomuosius, kurie gali būti įrengti psichiatrinėse ligoninėse, vienai ligoninei leidžiama įrengti</w:t>
      </w:r>
      <w:r>
        <w:rPr>
          <w:rFonts w:ascii="Times New Roman" w:hAnsi="Times New Roman"/>
        </w:rPr>
        <w:t xml:space="preserve"> </w:t>
      </w:r>
      <w:r>
        <w:rPr>
          <w:rFonts w:ascii="Calibri" w:hAnsi="Calibri"/>
          <w:color w:val="000000"/>
        </w:rPr>
        <w:t>tik vieną rūkomąjį. Rūkomasis turi būti įrengtas toliau nuo paslaugų teikimo kabinetų,</w:t>
      </w:r>
      <w:r>
        <w:rPr>
          <w:rFonts w:ascii="Times New Roman" w:hAnsi="Times New Roman"/>
        </w:rPr>
        <w:t xml:space="preserve"> </w:t>
      </w:r>
      <w:r>
        <w:rPr>
          <w:rFonts w:ascii="Calibri" w:hAnsi="Calibri"/>
          <w:color w:val="000000"/>
        </w:rPr>
        <w:t>kad tabako dūmai nepasiektų nei darbuotojų, nei žmonių. Patekti į rūkomuosius</w:t>
      </w:r>
      <w:r>
        <w:rPr>
          <w:rFonts w:ascii="Times New Roman" w:hAnsi="Times New Roman"/>
        </w:rPr>
        <w:t xml:space="preserve"> </w:t>
      </w:r>
      <w:r>
        <w:rPr>
          <w:rFonts w:ascii="Calibri" w:hAnsi="Calibri"/>
          <w:color w:val="000000"/>
        </w:rPr>
        <w:t xml:space="preserve">galima tik pageidaujantiems hospitalizuotiems pacientams.  </w:t>
      </w:r>
    </w:p>
    <w:p w14:paraId="37F3E7EC" w14:textId="06621F71" w:rsidR="00041F59" w:rsidRPr="00171ECB" w:rsidRDefault="00171ECB">
      <w:pPr>
        <w:spacing w:before="168" w:line="290" w:lineRule="exact"/>
        <w:ind w:left="920" w:right="856"/>
        <w:jc w:val="both"/>
        <w:rPr>
          <w:rFonts w:ascii="Times New Roman" w:hAnsi="Times New Roman" w:cs="Times New Roman"/>
          <w:color w:val="010302"/>
        </w:rPr>
      </w:pPr>
      <w:r>
        <w:rPr>
          <w:rFonts w:ascii="Calibri" w:hAnsi="Calibri"/>
          <w:color w:val="000000"/>
        </w:rPr>
        <w:t>Vienoje ligoninėje gali būti leidžiama tik viena rūkymo zona atvirame ore. Rūkymo zona</w:t>
      </w:r>
      <w:r>
        <w:rPr>
          <w:rFonts w:ascii="Times New Roman" w:hAnsi="Times New Roman"/>
        </w:rPr>
        <w:t xml:space="preserve"> </w:t>
      </w:r>
      <w:r>
        <w:rPr>
          <w:rFonts w:ascii="Calibri" w:hAnsi="Calibri"/>
          <w:color w:val="000000"/>
        </w:rPr>
        <w:t>turi būti atskirta nuo bet kokios ligoninės prieigos zonos. Ji turi būti aiškiai</w:t>
      </w:r>
      <w:r>
        <w:rPr>
          <w:rFonts w:ascii="Times New Roman" w:hAnsi="Times New Roman"/>
        </w:rPr>
        <w:t xml:space="preserve"> </w:t>
      </w:r>
      <w:r>
        <w:rPr>
          <w:rFonts w:ascii="Calibri" w:hAnsi="Calibri"/>
          <w:color w:val="000000"/>
        </w:rPr>
        <w:t xml:space="preserve">pažymėta kaip rūkantiesiems skirta vieta.  </w:t>
      </w:r>
    </w:p>
    <w:p w14:paraId="23151B62" w14:textId="6F5FC367"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(3) 1 str. 13a, 17 ir 18 punktuose nurodytose vietose rūkymo zona</w:t>
      </w:r>
      <w:r>
        <w:rPr>
          <w:rFonts w:ascii="Times New Roman" w:hAnsi="Times New Roman"/>
        </w:rPr>
        <w:t xml:space="preserve"> </w:t>
      </w:r>
      <w:r>
        <w:rPr>
          <w:rFonts w:ascii="Calibri" w:hAnsi="Calibri"/>
          <w:color w:val="000000"/>
        </w:rPr>
        <w:t xml:space="preserve">gali būti įrengta atskiroje patalpoje, kurioje netaikomas šiame straipsnyje nurodytas draudimas. </w:t>
      </w:r>
    </w:p>
    <w:p w14:paraId="7BC83F7C" w14:textId="4D7C2622"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Rūkymo zonoje turi būti įrengta dūmų ištraukimo arba oro valymo sistema. </w:t>
      </w:r>
    </w:p>
    <w:p w14:paraId="4C3883CA" w14:textId="70F92165"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Rūkymo zona negali būti tranzito zona ir turi būti suprojektuota bei sukonstruota taip, kad dūmai sukeltų kuo mažiau nepatogumų</w:t>
      </w:r>
      <w:r>
        <w:rPr>
          <w:rFonts w:ascii="Times New Roman" w:hAnsi="Times New Roman"/>
        </w:rPr>
        <w:t xml:space="preserve"> </w:t>
      </w:r>
      <w:r>
        <w:rPr>
          <w:rFonts w:ascii="Calibri" w:hAnsi="Calibri"/>
          <w:color w:val="000000"/>
        </w:rPr>
        <w:t xml:space="preserve">nerūkantiesiems.  </w:t>
      </w:r>
    </w:p>
    <w:p w14:paraId="2F24AD15" w14:textId="609F4F0B"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Dūmų ištraukimo arba oro valymo sistemos techninės charakteristikos ir</w:t>
      </w:r>
      <w:r>
        <w:rPr>
          <w:rFonts w:ascii="Times New Roman" w:hAnsi="Times New Roman"/>
        </w:rPr>
        <w:t xml:space="preserve"> </w:t>
      </w:r>
      <w:r>
        <w:rPr>
          <w:rFonts w:ascii="Calibri" w:hAnsi="Calibri"/>
          <w:color w:val="000000"/>
        </w:rPr>
        <w:t xml:space="preserve">pirmesnėje pastraipoje nurodytos sąlygos nustatomos Didžiosios Hercogystės reglamentu.  </w:t>
      </w:r>
    </w:p>
    <w:p w14:paraId="2D10CA28" w14:textId="053C84AE" w:rsidR="00041F59" w:rsidRPr="00171ECB" w:rsidRDefault="00171ECB">
      <w:pPr>
        <w:spacing w:before="169" w:line="288" w:lineRule="exact"/>
        <w:ind w:left="920" w:right="855"/>
        <w:rPr>
          <w:rFonts w:ascii="Times New Roman" w:hAnsi="Times New Roman" w:cs="Times New Roman"/>
          <w:color w:val="010302"/>
        </w:rPr>
      </w:pPr>
      <w:r>
        <w:rPr>
          <w:rFonts w:ascii="Calibri" w:hAnsi="Calibri"/>
          <w:color w:val="000000"/>
        </w:rPr>
        <w:t>Rūkomojo plotas negali viršyti 30 % viso patalpos ploto, nustatyto</w:t>
      </w:r>
      <w:r>
        <w:rPr>
          <w:rFonts w:ascii="Times New Roman" w:hAnsi="Times New Roman"/>
        </w:rPr>
        <w:t xml:space="preserve"> </w:t>
      </w:r>
      <w:r>
        <w:rPr>
          <w:rFonts w:ascii="Calibri" w:hAnsi="Calibri"/>
          <w:color w:val="000000"/>
        </w:rPr>
        <w:t xml:space="preserve">atitinkamai 2 straipsnio e ir f punktuose patalpoms, nurodytoms 1 d. 18 punkte.  </w:t>
      </w:r>
    </w:p>
    <w:p w14:paraId="78283DF7" w14:textId="77777777" w:rsidR="00041F59" w:rsidRPr="00BA543F" w:rsidRDefault="00041F59">
      <w:pPr>
        <w:rPr>
          <w:rFonts w:ascii="Times New Roman" w:hAnsi="Times New Roman"/>
          <w:color w:val="000000" w:themeColor="text1"/>
          <w:sz w:val="24"/>
          <w:szCs w:val="24"/>
        </w:rPr>
      </w:pPr>
    </w:p>
    <w:p w14:paraId="3ADE19FA" w14:textId="77777777" w:rsidR="00041F59" w:rsidRPr="00BA543F" w:rsidRDefault="00041F59">
      <w:pPr>
        <w:rPr>
          <w:rFonts w:ascii="Times New Roman" w:hAnsi="Times New Roman"/>
          <w:color w:val="000000" w:themeColor="text1"/>
          <w:sz w:val="24"/>
          <w:szCs w:val="24"/>
        </w:rPr>
      </w:pPr>
    </w:p>
    <w:p w14:paraId="75975F5D" w14:textId="7EA97843" w:rsidR="00C53DC4" w:rsidRDefault="00C53DC4">
      <w:pPr>
        <w:rPr>
          <w:rFonts w:ascii="Times New Roman" w:hAnsi="Times New Roman"/>
          <w:color w:val="000000" w:themeColor="text1"/>
          <w:sz w:val="24"/>
          <w:szCs w:val="24"/>
        </w:rPr>
      </w:pPr>
      <w:r>
        <w:br w:type="page"/>
      </w:r>
    </w:p>
    <w:p w14:paraId="4677968E" w14:textId="77777777" w:rsidR="00041F59" w:rsidRPr="00BA543F" w:rsidRDefault="00041F59">
      <w:pPr>
        <w:spacing w:after="233"/>
        <w:rPr>
          <w:rFonts w:ascii="Times New Roman" w:hAnsi="Times New Roman"/>
          <w:color w:val="000000" w:themeColor="text1"/>
          <w:sz w:val="24"/>
          <w:szCs w:val="24"/>
        </w:rPr>
      </w:pPr>
    </w:p>
    <w:p w14:paraId="0AD4AE9D" w14:textId="77777777" w:rsidR="00041F59" w:rsidRPr="00BA543F" w:rsidRDefault="00041F59">
      <w:pPr>
        <w:rPr>
          <w:rFonts w:ascii="Times New Roman" w:hAnsi="Times New Roman"/>
          <w:color w:val="000000" w:themeColor="text1"/>
          <w:sz w:val="24"/>
          <w:szCs w:val="24"/>
        </w:rPr>
      </w:pPr>
    </w:p>
    <w:p w14:paraId="1C3B7575" w14:textId="77777777" w:rsidR="00041F59" w:rsidRPr="00BA543F" w:rsidRDefault="00041F59">
      <w:pPr>
        <w:rPr>
          <w:rFonts w:ascii="Times New Roman" w:hAnsi="Times New Roman"/>
          <w:color w:val="000000" w:themeColor="text1"/>
          <w:sz w:val="24"/>
          <w:szCs w:val="24"/>
        </w:rPr>
      </w:pPr>
    </w:p>
    <w:p w14:paraId="3015DABA" w14:textId="4224B94D" w:rsidR="00041F59" w:rsidRPr="00BA543F" w:rsidRDefault="00041F59">
      <w:pPr>
        <w:rPr>
          <w:rFonts w:ascii="Times New Roman" w:hAnsi="Times New Roman"/>
          <w:color w:val="000000" w:themeColor="text1"/>
          <w:sz w:val="24"/>
          <w:szCs w:val="24"/>
        </w:rPr>
      </w:pPr>
    </w:p>
    <w:p w14:paraId="26DC8580" w14:textId="77777777" w:rsidR="00F53B42" w:rsidRPr="00BA543F" w:rsidRDefault="00F53B42">
      <w:pPr>
        <w:rPr>
          <w:rFonts w:ascii="Times New Roman" w:hAnsi="Times New Roman"/>
          <w:color w:val="000000" w:themeColor="text1"/>
          <w:sz w:val="24"/>
          <w:szCs w:val="24"/>
        </w:rPr>
      </w:pPr>
    </w:p>
    <w:p w14:paraId="213648DD" w14:textId="77777777" w:rsidR="00547F30" w:rsidRPr="00BA543F" w:rsidRDefault="00547F30">
      <w:pPr>
        <w:spacing w:line="290" w:lineRule="exact"/>
        <w:ind w:left="920" w:right="860"/>
        <w:jc w:val="both"/>
        <w:rPr>
          <w:rFonts w:ascii="Calibri" w:hAnsi="Calibri" w:cs="Calibri"/>
          <w:color w:val="000000"/>
        </w:rPr>
      </w:pPr>
    </w:p>
    <w:p w14:paraId="0D6A921C" w14:textId="1D6E0804" w:rsidR="00041F59" w:rsidRPr="00171ECB" w:rsidRDefault="00171ECB">
      <w:pPr>
        <w:spacing w:line="290" w:lineRule="exact"/>
        <w:ind w:left="920" w:right="860"/>
        <w:jc w:val="both"/>
        <w:rPr>
          <w:rFonts w:ascii="Times New Roman" w:hAnsi="Times New Roman" w:cs="Times New Roman"/>
          <w:color w:val="010302"/>
        </w:rPr>
      </w:pPr>
      <w:r>
        <w:rPr>
          <w:rFonts w:ascii="Calibri" w:hAnsi="Calibri"/>
          <w:color w:val="000000"/>
        </w:rPr>
        <w:t>Rūkomasis turi būti aiškiai pažymėtas kaip rūkantiems asmenims skirta patalpa. Turi būti įrengtas vienas ar daugiau įspėjimų,</w:t>
      </w:r>
      <w:r>
        <w:rPr>
          <w:rFonts w:ascii="Times New Roman" w:hAnsi="Times New Roman"/>
        </w:rPr>
        <w:t xml:space="preserve"> </w:t>
      </w:r>
      <w:r>
        <w:rPr>
          <w:rFonts w:ascii="Calibri" w:hAnsi="Calibri"/>
          <w:color w:val="000000"/>
        </w:rPr>
        <w:t>primenantis apie draudimą rūkyti nerūkymo zonose,</w:t>
      </w:r>
      <w:r>
        <w:rPr>
          <w:rFonts w:ascii="Times New Roman" w:hAnsi="Times New Roman"/>
        </w:rPr>
        <w:t xml:space="preserve"> </w:t>
      </w:r>
      <w:r>
        <w:rPr>
          <w:rFonts w:ascii="Calibri" w:hAnsi="Calibri"/>
          <w:color w:val="000000"/>
        </w:rPr>
        <w:t xml:space="preserve">kad visi apie tai žinotų.  </w:t>
      </w:r>
    </w:p>
    <w:p w14:paraId="4C73FF3B" w14:textId="43BA4627" w:rsidR="00041F59" w:rsidRPr="00171ECB" w:rsidRDefault="00171ECB">
      <w:pPr>
        <w:spacing w:before="107" w:line="369" w:lineRule="exact"/>
        <w:ind w:left="920" w:right="853"/>
        <w:rPr>
          <w:rFonts w:ascii="Times New Roman" w:hAnsi="Times New Roman" w:cs="Times New Roman"/>
          <w:color w:val="010302"/>
        </w:rPr>
      </w:pPr>
      <w:r>
        <w:rPr>
          <w:rFonts w:ascii="Calibri" w:hAnsi="Calibri"/>
          <w:color w:val="000000"/>
        </w:rPr>
        <w:t>Patalpų valdytojas privalo imtis priemonių, kad nepilnamečiai negalėtų patekti į rūkomąjį.  Rūkomajame negali būti teikiamos jokios paslaugos. Į rūkomąjį</w:t>
      </w:r>
      <w:r>
        <w:rPr>
          <w:rFonts w:ascii="Times New Roman" w:hAnsi="Times New Roman"/>
        </w:rPr>
        <w:t xml:space="preserve"> </w:t>
      </w:r>
      <w:r>
        <w:rPr>
          <w:rFonts w:ascii="Calibri" w:hAnsi="Calibri"/>
          <w:color w:val="000000"/>
        </w:rPr>
        <w:t xml:space="preserve">galima pasiimti tik gėrimų.  </w:t>
      </w:r>
    </w:p>
    <w:p w14:paraId="19136A14" w14:textId="26970E5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Rūkomąjį galima eksploatuoti tik gavus išankstinį ministro leidimą, kuris jį suteikia remdamasis</w:t>
      </w:r>
      <w:r>
        <w:rPr>
          <w:rFonts w:ascii="Times New Roman" w:hAnsi="Times New Roman"/>
        </w:rPr>
        <w:t xml:space="preserve"> </w:t>
      </w:r>
      <w:r>
        <w:rPr>
          <w:rFonts w:ascii="Calibri" w:hAnsi="Calibri"/>
          <w:color w:val="000000"/>
        </w:rPr>
        <w:t xml:space="preserve">sveikatos direktorato ataskaita tik tuo atveju, jei laikomasi šiame straipsnyje nustatytų reikalavimų.  </w:t>
      </w:r>
    </w:p>
    <w:p w14:paraId="18D94D78" w14:textId="6C137019"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Sveikatos direktoratas užtikrina, kad būtų laikomasi pirmiau nurodytų reikalavimų. </w:t>
      </w:r>
    </w:p>
    <w:p w14:paraId="637DC404" w14:textId="2F077176"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(4) Ženklas, kuriuo įspėjama apie pasyvaus rūkymo riziką, turi būti matomas prie</w:t>
      </w:r>
      <w:r>
        <w:rPr>
          <w:rFonts w:ascii="Times New Roman" w:hAnsi="Times New Roman"/>
        </w:rPr>
        <w:t xml:space="preserve"> </w:t>
      </w:r>
      <w:r>
        <w:rPr>
          <w:rFonts w:ascii="Calibri" w:hAnsi="Calibri"/>
          <w:color w:val="000000"/>
        </w:rPr>
        <w:t xml:space="preserve">įėjimo į 2 ir 3 dalyse nurodytus rūkomuosius ir rūkymo zonas. </w:t>
      </w:r>
    </w:p>
    <w:p w14:paraId="6AD5BBF8" w14:textId="35558DB7"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(5) Draudžiama vartoti nikotino maišelius:  </w:t>
      </w:r>
    </w:p>
    <w:p w14:paraId="2499163A" w14:textId="2D66755A"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1. 1 dalies 5 punkte nurodytose įstaigose ;  </w:t>
      </w:r>
    </w:p>
    <w:p w14:paraId="1FF66FBC" w14:textId="714C544F"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2. 1 dalies 6 punkte nurodytose patalpose ;  </w:t>
      </w:r>
    </w:p>
    <w:p w14:paraId="4C294FC5" w14:textId="1D3BC9A2" w:rsidR="00041F59" w:rsidRPr="00171ECB" w:rsidRDefault="00171ECB">
      <w:pPr>
        <w:spacing w:before="200" w:line="241" w:lineRule="exact"/>
        <w:ind w:left="920"/>
        <w:rPr>
          <w:rFonts w:ascii="Times New Roman" w:hAnsi="Times New Roman" w:cs="Times New Roman"/>
          <w:color w:val="010302"/>
        </w:rPr>
      </w:pPr>
      <w:r>
        <w:rPr>
          <w:rFonts w:ascii="Calibri" w:hAnsi="Calibri"/>
          <w:b/>
          <w:color w:val="000000"/>
        </w:rPr>
        <w:t xml:space="preserve">3. 1 dalies 12 punkte nurodytose sporto vietose. </w:t>
      </w:r>
    </w:p>
    <w:p w14:paraId="67E6158D" w14:textId="026D3187"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7 straipsnis.</w:t>
      </w:r>
      <w:r>
        <w:rPr>
          <w:rFonts w:ascii="Calibri" w:hAnsi="Calibri"/>
          <w:color w:val="000000"/>
        </w:rPr>
        <w:t xml:space="preserve"> (1) Oraliniam vartojimui skirtą tabaką pateikti į rinką, parduoti, platinti ar siūlyti nemokamai, laikyti siekiant parduoti ir komerciniais tikslais importuoti draudžiama.  </w:t>
      </w:r>
    </w:p>
    <w:p w14:paraId="00D5AC07" w14:textId="6EC67E4E"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color w:val="000000"/>
        </w:rPr>
        <w:t xml:space="preserve">(2) Mažiau kaip dvidešimties </w:t>
      </w:r>
      <w:r>
        <w:rPr>
          <w:rFonts w:ascii="Calibri" w:hAnsi="Calibri"/>
          <w:b/>
          <w:color w:val="000000"/>
        </w:rPr>
        <w:t>ir daugiau kaip penkiasdešimties</w:t>
      </w:r>
      <w:r>
        <w:rPr>
          <w:rFonts w:ascii="Calibri" w:hAnsi="Calibri"/>
          <w:color w:val="000000"/>
        </w:rPr>
        <w:t xml:space="preserve">cigarečių pakelius, taip pat talpas, kuriose yra mažiau kaip trisdešimt </w:t>
      </w:r>
      <w:r>
        <w:rPr>
          <w:rFonts w:ascii="Calibri" w:hAnsi="Calibri"/>
          <w:b/>
          <w:color w:val="000000"/>
        </w:rPr>
        <w:t>ir daugiau kaip tūkstantis gramų</w:t>
      </w:r>
      <w:r>
        <w:rPr>
          <w:rFonts w:ascii="Calibri" w:hAnsi="Calibri"/>
          <w:color w:val="000000"/>
        </w:rPr>
        <w:t xml:space="preserve"> cigaretėms sukti skirto tabako, nepriklausomai nuo pakuotės, pateikti į rinką, parduoti, platinti ar siūlyti nemokamai draudžiama.  </w:t>
      </w:r>
    </w:p>
    <w:p w14:paraId="203527F1" w14:textId="228BAFBB"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(2</w:t>
      </w:r>
      <w:r>
        <w:rPr>
          <w:rFonts w:ascii="Calibri" w:hAnsi="Calibri"/>
          <w:b/>
          <w:i/>
          <w:color w:val="000000"/>
        </w:rPr>
        <w:t>a</w:t>
      </w:r>
      <w:r>
        <w:rPr>
          <w:rFonts w:ascii="Calibri" w:hAnsi="Calibri"/>
          <w:b/>
          <w:color w:val="000000"/>
        </w:rPr>
        <w:t>)</w:t>
      </w:r>
      <w:r>
        <w:rPr>
          <w:rFonts w:ascii="Calibri" w:hAnsi="Calibri"/>
          <w:color w:val="000000"/>
        </w:rPr>
        <w:t xml:space="preserve"> </w:t>
      </w:r>
      <w:r>
        <w:rPr>
          <w:rFonts w:ascii="Calibri" w:hAnsi="Calibri"/>
          <w:b/>
          <w:color w:val="000000"/>
        </w:rPr>
        <w:t xml:space="preserve">Cigarečių skaičius vienetiniame pakelyje turi atitikti 5 dalių daugiklio sąlygą.  </w:t>
      </w:r>
    </w:p>
    <w:p w14:paraId="324A0026" w14:textId="55348A34"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Cigaretėms sukti skirto tabako vienetinių pakelių kiekiai turi atitikti šias</w:t>
      </w:r>
      <w:r>
        <w:rPr>
          <w:rFonts w:ascii="Times New Roman" w:hAnsi="Times New Roman"/>
        </w:rPr>
        <w:t xml:space="preserve"> </w:t>
      </w:r>
      <w:r>
        <w:rPr>
          <w:rFonts w:ascii="Calibri" w:hAnsi="Calibri"/>
          <w:b/>
          <w:color w:val="000000"/>
        </w:rPr>
        <w:t xml:space="preserve">sąlygas: </w:t>
      </w:r>
    </w:p>
    <w:p w14:paraId="5BF48E9A" w14:textId="29EBD10B"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a) kiekvieno vienetinio pakelio, sveriančio nuo 30 g iki 50 g,</w:t>
      </w:r>
      <w:r>
        <w:rPr>
          <w:rFonts w:ascii="Times New Roman" w:hAnsi="Times New Roman"/>
        </w:rPr>
        <w:t xml:space="preserve"> </w:t>
      </w:r>
      <w:r>
        <w:rPr>
          <w:rFonts w:ascii="Calibri" w:hAnsi="Calibri"/>
          <w:b/>
          <w:color w:val="000000"/>
        </w:rPr>
        <w:t xml:space="preserve">svoris turi būti 5 g kartotinis, </w:t>
      </w:r>
    </w:p>
    <w:p w14:paraId="500F9581" w14:textId="0838057F"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b) kiekvieno vienetinio pakelio, sveriančio nuo 50 g iki 100 g,</w:t>
      </w:r>
      <w:r>
        <w:rPr>
          <w:rFonts w:ascii="Times New Roman" w:hAnsi="Times New Roman"/>
        </w:rPr>
        <w:t xml:space="preserve"> </w:t>
      </w:r>
      <w:r>
        <w:rPr>
          <w:rFonts w:ascii="Calibri" w:hAnsi="Calibri"/>
          <w:b/>
          <w:color w:val="000000"/>
        </w:rPr>
        <w:t xml:space="preserve">svoris turi būti 10 g kartotinis,  </w:t>
      </w:r>
    </w:p>
    <w:p w14:paraId="00E75913" w14:textId="3650D240"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c) kiekvieno vienetinio pakelio, sveriančio nuo 100 g iki 500 g,</w:t>
      </w:r>
      <w:r>
        <w:rPr>
          <w:rFonts w:ascii="Times New Roman" w:hAnsi="Times New Roman"/>
        </w:rPr>
        <w:t xml:space="preserve"> </w:t>
      </w:r>
      <w:r>
        <w:rPr>
          <w:rFonts w:ascii="Calibri" w:hAnsi="Calibri"/>
          <w:b/>
          <w:color w:val="000000"/>
        </w:rPr>
        <w:t xml:space="preserve">svoris turi būti 25 g kartotinis, </w:t>
      </w:r>
    </w:p>
    <w:p w14:paraId="4650CDE6" w14:textId="77777777" w:rsidR="00041F59" w:rsidRPr="00BA543F" w:rsidRDefault="00041F59">
      <w:pPr>
        <w:rPr>
          <w:rFonts w:ascii="Times New Roman" w:hAnsi="Times New Roman"/>
          <w:color w:val="000000" w:themeColor="text1"/>
          <w:sz w:val="24"/>
          <w:szCs w:val="24"/>
        </w:rPr>
      </w:pPr>
    </w:p>
    <w:p w14:paraId="24F7B98A" w14:textId="77777777" w:rsidR="00041F59" w:rsidRPr="00BA543F" w:rsidRDefault="00041F59">
      <w:pPr>
        <w:rPr>
          <w:rFonts w:ascii="Times New Roman" w:hAnsi="Times New Roman"/>
          <w:color w:val="000000" w:themeColor="text1"/>
          <w:sz w:val="24"/>
          <w:szCs w:val="24"/>
        </w:rPr>
      </w:pPr>
    </w:p>
    <w:p w14:paraId="4E959EED" w14:textId="77777777" w:rsidR="00041F59" w:rsidRPr="00BA543F" w:rsidRDefault="00041F59">
      <w:pPr>
        <w:spacing w:after="75"/>
        <w:rPr>
          <w:rFonts w:ascii="Times New Roman" w:hAnsi="Times New Roman"/>
          <w:color w:val="000000" w:themeColor="text1"/>
          <w:sz w:val="24"/>
          <w:szCs w:val="24"/>
        </w:rPr>
      </w:pPr>
    </w:p>
    <w:p w14:paraId="3464E339" w14:textId="77777777" w:rsidR="00041F59" w:rsidRPr="00BA543F" w:rsidRDefault="00041F59">
      <w:pPr>
        <w:rPr>
          <w:rFonts w:ascii="Times New Roman" w:hAnsi="Times New Roman"/>
          <w:color w:val="000000" w:themeColor="text1"/>
          <w:sz w:val="24"/>
          <w:szCs w:val="24"/>
        </w:rPr>
      </w:pPr>
    </w:p>
    <w:p w14:paraId="0D797C61" w14:textId="77777777" w:rsidR="00C53DC4" w:rsidRPr="00BA543F" w:rsidRDefault="00C53DC4">
      <w:pPr>
        <w:rPr>
          <w:rFonts w:ascii="Times New Roman" w:hAnsi="Times New Roman"/>
          <w:color w:val="000000" w:themeColor="text1"/>
          <w:sz w:val="24"/>
          <w:szCs w:val="24"/>
        </w:rPr>
      </w:pPr>
    </w:p>
    <w:p w14:paraId="48116415" w14:textId="77777777" w:rsidR="00C53DC4" w:rsidRPr="00BA543F" w:rsidRDefault="00C53DC4">
      <w:pPr>
        <w:rPr>
          <w:rFonts w:ascii="Times New Roman" w:hAnsi="Times New Roman"/>
          <w:color w:val="000000" w:themeColor="text1"/>
          <w:sz w:val="24"/>
          <w:szCs w:val="24"/>
        </w:rPr>
      </w:pPr>
    </w:p>
    <w:p w14:paraId="59D0A26B" w14:textId="77777777" w:rsidR="00C53DC4" w:rsidRPr="00BA543F" w:rsidRDefault="00C53DC4">
      <w:pPr>
        <w:rPr>
          <w:rFonts w:ascii="Times New Roman" w:hAnsi="Times New Roman"/>
          <w:color w:val="000000" w:themeColor="text1"/>
          <w:sz w:val="24"/>
          <w:szCs w:val="24"/>
        </w:rPr>
      </w:pPr>
    </w:p>
    <w:p w14:paraId="298CD8ED" w14:textId="77777777" w:rsidR="00C53DC4" w:rsidRPr="00BA543F" w:rsidRDefault="00C53DC4">
      <w:pPr>
        <w:rPr>
          <w:rFonts w:ascii="Times New Roman" w:hAnsi="Times New Roman"/>
          <w:color w:val="000000" w:themeColor="text1"/>
          <w:sz w:val="24"/>
          <w:szCs w:val="24"/>
        </w:rPr>
      </w:pPr>
    </w:p>
    <w:p w14:paraId="6C6A6C2F" w14:textId="77777777" w:rsidR="00C53DC4" w:rsidRPr="00BA543F" w:rsidRDefault="00C53DC4">
      <w:pPr>
        <w:rPr>
          <w:rFonts w:ascii="Times New Roman" w:hAnsi="Times New Roman"/>
          <w:color w:val="000000" w:themeColor="text1"/>
          <w:sz w:val="24"/>
          <w:szCs w:val="24"/>
        </w:rPr>
      </w:pPr>
    </w:p>
    <w:p w14:paraId="1D6DD328" w14:textId="77777777" w:rsidR="00041F59" w:rsidRPr="00BA543F" w:rsidRDefault="00041F59">
      <w:pPr>
        <w:rPr>
          <w:rFonts w:ascii="Times New Roman" w:hAnsi="Times New Roman"/>
          <w:color w:val="000000" w:themeColor="text1"/>
          <w:sz w:val="24"/>
          <w:szCs w:val="24"/>
        </w:rPr>
      </w:pPr>
    </w:p>
    <w:p w14:paraId="194A6A05" w14:textId="77777777" w:rsidR="00041F59" w:rsidRPr="00BA543F" w:rsidRDefault="00041F59">
      <w:pPr>
        <w:rPr>
          <w:rFonts w:ascii="Times New Roman" w:hAnsi="Times New Roman"/>
          <w:color w:val="000000" w:themeColor="text1"/>
          <w:sz w:val="24"/>
          <w:szCs w:val="24"/>
        </w:rPr>
      </w:pPr>
    </w:p>
    <w:p w14:paraId="56D1F60A" w14:textId="2E03FB93" w:rsidR="00041F59" w:rsidRPr="00BA543F" w:rsidRDefault="00041F59">
      <w:pPr>
        <w:rPr>
          <w:rFonts w:ascii="Times New Roman" w:hAnsi="Times New Roman"/>
          <w:color w:val="000000" w:themeColor="text1"/>
          <w:sz w:val="24"/>
          <w:szCs w:val="24"/>
        </w:rPr>
      </w:pPr>
    </w:p>
    <w:p w14:paraId="61B5C017" w14:textId="77777777" w:rsidR="00041F59" w:rsidRPr="00BA543F" w:rsidRDefault="00041F59">
      <w:pPr>
        <w:spacing w:after="227"/>
        <w:rPr>
          <w:rFonts w:ascii="Times New Roman" w:hAnsi="Times New Roman"/>
          <w:color w:val="000000" w:themeColor="text1"/>
          <w:sz w:val="24"/>
          <w:szCs w:val="24"/>
        </w:rPr>
      </w:pPr>
    </w:p>
    <w:p w14:paraId="1497279F" w14:textId="452E9685" w:rsidR="00041F59" w:rsidRPr="00171ECB" w:rsidRDefault="00171ECB">
      <w:pPr>
        <w:spacing w:line="292" w:lineRule="exact"/>
        <w:ind w:left="920" w:right="853"/>
        <w:rPr>
          <w:rFonts w:ascii="Times New Roman" w:hAnsi="Times New Roman" w:cs="Times New Roman"/>
          <w:color w:val="010302"/>
        </w:rPr>
      </w:pPr>
      <w:r>
        <w:rPr>
          <w:rFonts w:ascii="Calibri" w:hAnsi="Calibri"/>
          <w:b/>
          <w:color w:val="000000"/>
        </w:rPr>
        <w:t>d) kiekvieno vienetinio pakelio, sveriančio nuo 500 g iki 1 000 g,</w:t>
      </w:r>
      <w:r>
        <w:rPr>
          <w:rFonts w:ascii="Times New Roman" w:hAnsi="Times New Roman"/>
        </w:rPr>
        <w:t xml:space="preserve"> </w:t>
      </w:r>
      <w:r>
        <w:rPr>
          <w:rFonts w:ascii="Calibri" w:hAnsi="Calibri"/>
          <w:b/>
          <w:color w:val="000000"/>
        </w:rPr>
        <w:t xml:space="preserve">svoris turi būti 50 g kartotinis. </w:t>
      </w:r>
    </w:p>
    <w:p w14:paraId="05D7BC82" w14:textId="73596592"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(3) Draudžiama prekiauti, parduoti, platinti ar nemokamai siūlyti tabako gaminius, kurie: </w:t>
      </w:r>
    </w:p>
    <w:p w14:paraId="40676E1D" w14:textId="108CFED4"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a) turi tam tikrą būdingą kvapą ar skonį, </w:t>
      </w:r>
    </w:p>
    <w:p w14:paraId="5AF832CA" w14:textId="2B8A625F"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b) kurių sudėtyje yra techninių įtaisų tabako gaminių kvapui ar skoniui arba</w:t>
      </w:r>
      <w:r>
        <w:rPr>
          <w:rFonts w:ascii="Times New Roman" w:hAnsi="Times New Roman"/>
        </w:rPr>
        <w:t xml:space="preserve"> </w:t>
      </w:r>
      <w:r>
        <w:rPr>
          <w:rFonts w:ascii="Calibri" w:hAnsi="Calibri"/>
          <w:color w:val="000000"/>
        </w:rPr>
        <w:t xml:space="preserve">degimo intensyvumui pakeisti, </w:t>
      </w:r>
    </w:p>
    <w:p w14:paraId="7EC14A91" w14:textId="6DC3C611"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c) kurių sudėtyje yra vitaminų ar kitų priedų, kurie leidžia manyti, kad tabako gaminys yra naudingas sveikatai arba kad jo rizika sveikatai sumažėjo, </w:t>
      </w:r>
    </w:p>
    <w:p w14:paraId="58569F0D" w14:textId="303FAF0E"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d) kurių sudėtyje yra kofeino, taurino arba kitų su energija bei gyvybingumu susijusių priedų ir</w:t>
      </w:r>
      <w:r>
        <w:rPr>
          <w:rFonts w:ascii="Times New Roman" w:hAnsi="Times New Roman"/>
        </w:rPr>
        <w:t xml:space="preserve"> </w:t>
      </w:r>
      <w:r>
        <w:rPr>
          <w:rFonts w:ascii="Calibri" w:hAnsi="Calibri"/>
          <w:color w:val="000000"/>
        </w:rPr>
        <w:t xml:space="preserve">stimuliantų, </w:t>
      </w:r>
    </w:p>
    <w:p w14:paraId="0E2091AA" w14:textId="1E19CE2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kurių sudėtyje yra priedų, suteikiančių dažančiųjų savybių dūmams, </w:t>
      </w:r>
    </w:p>
    <w:p w14:paraId="1280D55E" w14:textId="080125A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f) kurių sudėtyje yra priedų, palengvinančių nikotino įkvėpimą ar absorbciją, </w:t>
      </w:r>
    </w:p>
    <w:p w14:paraId="738629DF" w14:textId="6F5217BF"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g) kurių sudėtyje yra priedų, kurie be degimo turi kancerogeninių, mutageninių ar toksiškų reprodukcijai</w:t>
      </w:r>
      <w:r>
        <w:rPr>
          <w:rFonts w:ascii="Times New Roman" w:hAnsi="Times New Roman"/>
        </w:rPr>
        <w:t xml:space="preserve"> </w:t>
      </w:r>
      <w:r>
        <w:rPr>
          <w:rFonts w:ascii="Calibri" w:hAnsi="Calibri"/>
          <w:color w:val="000000"/>
        </w:rPr>
        <w:t xml:space="preserve">savybių, </w:t>
      </w:r>
    </w:p>
    <w:p w14:paraId="7D014F16" w14:textId="4ED8CC3B"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color w:val="000000"/>
        </w:rPr>
        <w:t>h) kurių sudėtyje yra kvapiųjų medžiagų, pvz., filtrų, popieriaus, pakelių</w:t>
      </w:r>
      <w:r>
        <w:rPr>
          <w:rFonts w:ascii="Times New Roman" w:hAnsi="Times New Roman"/>
        </w:rPr>
        <w:t xml:space="preserve"> </w:t>
      </w:r>
      <w:r>
        <w:rPr>
          <w:rFonts w:ascii="Calibri" w:hAnsi="Calibri"/>
          <w:color w:val="000000"/>
        </w:rPr>
        <w:t>ir kapsulių arba techninių įtaisų, skirtų pakeisti</w:t>
      </w:r>
      <w:r>
        <w:rPr>
          <w:rFonts w:ascii="Times New Roman" w:hAnsi="Times New Roman"/>
        </w:rPr>
        <w:t xml:space="preserve"> </w:t>
      </w:r>
      <w:r>
        <w:rPr>
          <w:rFonts w:ascii="Calibri" w:hAnsi="Calibri"/>
          <w:color w:val="000000"/>
        </w:rPr>
        <w:t xml:space="preserve">atitinkamų tabako gaminių skonį ir spalvą arba jų degimo intensyvumą. Filtruose, popieriuje ir kapsulėse neturi būti tabako ar nikotino.  </w:t>
      </w:r>
    </w:p>
    <w:p w14:paraId="36440198" w14:textId="54E1EA4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Tabako gaminiams, išskyrus cigaretes</w:t>
      </w:r>
      <w:r>
        <w:rPr>
          <w:rFonts w:ascii="Calibri" w:hAnsi="Calibri"/>
          <w:b/>
          <w:color w:val="000000"/>
        </w:rPr>
        <w:t>, kaitinamo tabako gaminius</w:t>
      </w:r>
      <w:r>
        <w:rPr>
          <w:rFonts w:ascii="Calibri" w:hAnsi="Calibri"/>
          <w:color w:val="000000"/>
        </w:rPr>
        <w:t xml:space="preserve"> ir cigaretėms sukti skirtą tabaką yra</w:t>
      </w:r>
      <w:r>
        <w:rPr>
          <w:rFonts w:ascii="Times New Roman" w:hAnsi="Times New Roman"/>
        </w:rPr>
        <w:t xml:space="preserve"> </w:t>
      </w:r>
      <w:r>
        <w:rPr>
          <w:rFonts w:ascii="Calibri" w:hAnsi="Calibri"/>
          <w:color w:val="000000"/>
        </w:rPr>
        <w:t xml:space="preserve">netaikomi a ir h punktuose nustatyti draudimai.  </w:t>
      </w:r>
    </w:p>
    <w:p w14:paraId="69FDEEC5" w14:textId="15CE7A65" w:rsidR="00041F59" w:rsidRPr="00171ECB" w:rsidRDefault="00171ECB">
      <w:pPr>
        <w:spacing w:before="169" w:line="288" w:lineRule="exact"/>
        <w:ind w:left="920" w:right="853"/>
        <w:rPr>
          <w:rFonts w:ascii="Times New Roman" w:hAnsi="Times New Roman" w:cs="Times New Roman"/>
          <w:color w:val="010302"/>
        </w:rPr>
      </w:pPr>
      <w:r>
        <w:rPr>
          <w:rFonts w:ascii="Calibri" w:hAnsi="Calibri"/>
          <w:b/>
          <w:color w:val="000000"/>
        </w:rPr>
        <w:t xml:space="preserve">(4) Draudžiama prekiauti, parduoti, platinti ar nemokamai siūlyti nikotino maišelius, kuriuose yra:  </w:t>
      </w:r>
    </w:p>
    <w:p w14:paraId="4DBDF181" w14:textId="2BA2459B"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a) daugiau kaip 0,048 mg nikotino viename maišelyje; </w:t>
      </w:r>
    </w:p>
    <w:p w14:paraId="0AE6B7F6" w14:textId="5840655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b) priedų, palengvinančių nikotino absorbciją; </w:t>
      </w:r>
    </w:p>
    <w:p w14:paraId="502C0087" w14:textId="1B8038B3"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c) kofeino, taurino, CBD ar kitų priedų ir stimuliatorių, susijusių su energija, arba</w:t>
      </w:r>
      <w:r>
        <w:rPr>
          <w:rFonts w:ascii="Times New Roman" w:hAnsi="Times New Roman"/>
        </w:rPr>
        <w:t xml:space="preserve"> </w:t>
      </w:r>
      <w:r>
        <w:rPr>
          <w:rFonts w:ascii="Calibri" w:hAnsi="Calibri"/>
          <w:b/>
          <w:color w:val="000000"/>
        </w:rPr>
        <w:t xml:space="preserve">atsipalaidavimu. </w:t>
      </w:r>
    </w:p>
    <w:p w14:paraId="431D22AB" w14:textId="614C768C" w:rsidR="00041F59" w:rsidRPr="00171ECB" w:rsidRDefault="00171ECB">
      <w:pPr>
        <w:spacing w:before="220" w:line="220" w:lineRule="exact"/>
        <w:ind w:left="920"/>
        <w:rPr>
          <w:rFonts w:ascii="Times New Roman" w:hAnsi="Times New Roman" w:cs="Times New Roman"/>
          <w:color w:val="010302"/>
        </w:rPr>
      </w:pPr>
      <w:r>
        <w:rPr>
          <w:rFonts w:ascii="Calibri" w:hAnsi="Calibri"/>
          <w:b/>
          <w:color w:val="000000"/>
        </w:rPr>
        <w:t xml:space="preserve">Nikotino maišeliai turi būti apsaugoti nuo vaikų ir nuo modifikavimo.  </w:t>
      </w:r>
    </w:p>
    <w:p w14:paraId="4FC7DBFA" w14:textId="623D9E97"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Nikotino maišelių gamintojai privalo laikytis higienos taisyklių, nustatytų</w:t>
      </w:r>
      <w:r>
        <w:rPr>
          <w:rFonts w:ascii="Times New Roman" w:hAnsi="Times New Roman"/>
        </w:rPr>
        <w:t xml:space="preserve"> </w:t>
      </w:r>
      <w:r>
        <w:rPr>
          <w:rFonts w:ascii="Calibri" w:hAnsi="Calibri"/>
          <w:b/>
          <w:color w:val="000000"/>
        </w:rPr>
        <w:t>2004 m. balandžio 29 d. Europos Parlamento ir Tarybos reglamento (EB) Nr. 852/2004</w:t>
      </w:r>
      <w:r>
        <w:rPr>
          <w:rFonts w:ascii="Times New Roman" w:hAnsi="Times New Roman"/>
        </w:rPr>
        <w:t xml:space="preserve"> </w:t>
      </w:r>
      <w:r>
        <w:rPr>
          <w:rFonts w:ascii="Calibri" w:hAnsi="Calibri"/>
          <w:b/>
          <w:color w:val="000000"/>
        </w:rPr>
        <w:t>dėl maisto produktų higienos 4 straipsnio.</w:t>
      </w:r>
      <w:r>
        <w:rPr>
          <w:rFonts w:ascii="Calibri" w:hAnsi="Calibri"/>
          <w:color w:val="000000"/>
        </w:rPr>
        <w:t xml:space="preserve"> </w:t>
      </w:r>
    </w:p>
    <w:p w14:paraId="414EE834" w14:textId="77777777" w:rsidR="00041F59" w:rsidRPr="00BA543F" w:rsidRDefault="00041F59">
      <w:pPr>
        <w:rPr>
          <w:rFonts w:ascii="Times New Roman" w:hAnsi="Times New Roman"/>
          <w:color w:val="000000" w:themeColor="text1"/>
          <w:sz w:val="24"/>
          <w:szCs w:val="24"/>
        </w:rPr>
      </w:pPr>
    </w:p>
    <w:p w14:paraId="0B2ED954" w14:textId="77777777" w:rsidR="00041F59" w:rsidRPr="00BA543F" w:rsidRDefault="00041F59">
      <w:pPr>
        <w:spacing w:after="58"/>
        <w:rPr>
          <w:rFonts w:ascii="Times New Roman" w:hAnsi="Times New Roman"/>
          <w:color w:val="000000" w:themeColor="text1"/>
          <w:sz w:val="24"/>
          <w:szCs w:val="24"/>
        </w:rPr>
      </w:pPr>
    </w:p>
    <w:p w14:paraId="77BA5903" w14:textId="49C54447" w:rsidR="00C53DC4" w:rsidRDefault="00C53DC4">
      <w:pPr>
        <w:rPr>
          <w:rFonts w:ascii="Times New Roman" w:hAnsi="Times New Roman"/>
          <w:color w:val="000000" w:themeColor="text1"/>
          <w:sz w:val="24"/>
          <w:szCs w:val="24"/>
        </w:rPr>
      </w:pPr>
      <w:r>
        <w:br w:type="page"/>
      </w:r>
    </w:p>
    <w:p w14:paraId="2FD945B7" w14:textId="77777777" w:rsidR="00041F59" w:rsidRPr="00BA543F" w:rsidRDefault="00041F59">
      <w:pPr>
        <w:rPr>
          <w:rFonts w:ascii="Times New Roman" w:hAnsi="Times New Roman"/>
          <w:color w:val="000000" w:themeColor="text1"/>
          <w:sz w:val="24"/>
          <w:szCs w:val="24"/>
        </w:rPr>
      </w:pPr>
    </w:p>
    <w:p w14:paraId="42F5CEBC" w14:textId="77777777" w:rsidR="00041F59" w:rsidRPr="00BA543F" w:rsidRDefault="00041F59">
      <w:pPr>
        <w:rPr>
          <w:rFonts w:ascii="Times New Roman" w:hAnsi="Times New Roman"/>
          <w:color w:val="000000" w:themeColor="text1"/>
          <w:sz w:val="24"/>
          <w:szCs w:val="24"/>
        </w:rPr>
      </w:pPr>
    </w:p>
    <w:p w14:paraId="60F2C7C2" w14:textId="77777777" w:rsidR="00041F59" w:rsidRPr="00BA543F" w:rsidRDefault="00041F59">
      <w:pPr>
        <w:spacing w:after="229"/>
        <w:rPr>
          <w:rFonts w:ascii="Times New Roman" w:hAnsi="Times New Roman"/>
          <w:color w:val="000000" w:themeColor="text1"/>
          <w:sz w:val="24"/>
          <w:szCs w:val="24"/>
        </w:rPr>
      </w:pPr>
    </w:p>
    <w:p w14:paraId="5CE657C2" w14:textId="684EFF9A" w:rsidR="00041F59" w:rsidRPr="00171ECB" w:rsidRDefault="00171ECB">
      <w:pPr>
        <w:spacing w:line="290" w:lineRule="exact"/>
        <w:ind w:left="920" w:right="860"/>
        <w:jc w:val="both"/>
        <w:rPr>
          <w:rFonts w:ascii="Times New Roman" w:hAnsi="Times New Roman" w:cs="Times New Roman"/>
          <w:color w:val="010302"/>
        </w:rPr>
      </w:pPr>
      <w:r>
        <w:rPr>
          <w:rFonts w:ascii="Calibri" w:hAnsi="Calibri"/>
          <w:b/>
          <w:color w:val="000000"/>
        </w:rPr>
        <w:t>8 straipsnis.</w:t>
      </w:r>
      <w:r>
        <w:rPr>
          <w:rFonts w:ascii="Calibri" w:hAnsi="Calibri"/>
          <w:color w:val="000000"/>
        </w:rPr>
        <w:t xml:space="preserve"> (1) Naujoviškų tabako gaminių gamintojai ir importuotojai pateikia pranešimą</w:t>
      </w:r>
      <w:r>
        <w:rPr>
          <w:rFonts w:ascii="Times New Roman" w:hAnsi="Times New Roman"/>
        </w:rPr>
        <w:t xml:space="preserve"> </w:t>
      </w:r>
      <w:r>
        <w:rPr>
          <w:rFonts w:ascii="Calibri" w:hAnsi="Calibri"/>
          <w:color w:val="000000"/>
        </w:rPr>
        <w:t xml:space="preserve">valdybai likus šešiems mėnesiams iki planuojamos tokių produktų pateikimo rinkai datos. Šis pranešimas pateikiamas elektroninėmis priemonėmis. Prie jo pridedamas išsamus atitinkamo naujoviško tabako gaminio aprašymas ir jo naudojimo instrukcijos. </w:t>
      </w:r>
      <w:r>
        <w:rPr>
          <w:rFonts w:ascii="Calibri" w:hAnsi="Calibri"/>
          <w:b/>
          <w:color w:val="000000"/>
        </w:rPr>
        <w:t>Direktoratas pateikia Europos Komisijai pagal šį straipsnį gautą informaciją.</w:t>
      </w:r>
      <w:r>
        <w:rPr>
          <w:rFonts w:ascii="Calibri" w:hAnsi="Calibri"/>
          <w:color w:val="000000"/>
        </w:rPr>
        <w:t xml:space="preserve">  </w:t>
      </w:r>
    </w:p>
    <w:p w14:paraId="0BC1981A" w14:textId="4A388C72" w:rsidR="00041F59" w:rsidRPr="00171ECB" w:rsidRDefault="00171ECB">
      <w:pPr>
        <w:spacing w:before="200" w:line="241" w:lineRule="exact"/>
        <w:ind w:left="920"/>
        <w:rPr>
          <w:rFonts w:ascii="Times New Roman" w:hAnsi="Times New Roman" w:cs="Times New Roman"/>
          <w:color w:val="010302"/>
        </w:rPr>
      </w:pPr>
      <w:r>
        <w:rPr>
          <w:rFonts w:ascii="Calibri" w:hAnsi="Calibri"/>
          <w:color w:val="000000"/>
        </w:rPr>
        <w:t xml:space="preserve">(2) 1 dalyje nurodytame pranešime turi būti pateikta ši informacija: </w:t>
      </w:r>
    </w:p>
    <w:p w14:paraId="1CF4E322" w14:textId="5DD6A971"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a) visų sudedamųjų dalių, panaudotų naujoviško tabako gaminio gamybai, sąrašas ir jų kiekiai, taip pat išmetamieji teršalai ir jų lygiai pagal 4 straipsnį; </w:t>
      </w:r>
    </w:p>
    <w:p w14:paraId="79BA3FFA" w14:textId="2325314A" w:rsidR="00041F59" w:rsidRPr="00171ECB" w:rsidRDefault="00171ECB">
      <w:pPr>
        <w:spacing w:before="165" w:line="293" w:lineRule="exact"/>
        <w:ind w:left="920" w:right="854"/>
        <w:rPr>
          <w:rFonts w:ascii="Times New Roman" w:hAnsi="Times New Roman" w:cs="Times New Roman"/>
          <w:color w:val="010302"/>
        </w:rPr>
      </w:pPr>
      <w:r>
        <w:rPr>
          <w:rFonts w:ascii="Calibri" w:hAnsi="Calibri"/>
          <w:color w:val="000000"/>
        </w:rPr>
        <w:t xml:space="preserve">b) turimi moksliniai tyrimai dėl naujoviško tabako gaminio toksiškumo, priklausomybės sukėlimo gebos ir patrauklumo, ypač dėl jo sudedamųjų dalių ir išsiskiriančių medžiagų; </w:t>
      </w:r>
    </w:p>
    <w:p w14:paraId="79355599" w14:textId="1C56F9D5" w:rsidR="00041F59" w:rsidRPr="00171ECB" w:rsidRDefault="00171ECB">
      <w:pPr>
        <w:spacing w:before="166" w:line="292" w:lineRule="exact"/>
        <w:ind w:left="920" w:right="854"/>
        <w:rPr>
          <w:rFonts w:ascii="Times New Roman" w:hAnsi="Times New Roman" w:cs="Times New Roman"/>
          <w:color w:val="010302"/>
        </w:rPr>
      </w:pPr>
      <w:r>
        <w:rPr>
          <w:rFonts w:ascii="Calibri" w:hAnsi="Calibri"/>
          <w:color w:val="000000"/>
        </w:rPr>
        <w:t xml:space="preserve">c) turimi tyrimai, jų santraukos ir rinkos tyrimai apie tai, kam pirmenybę teikia įvairios vartotojų grupės, įskaitant jaunimą ir šiuo metu rūkančius asmenis; </w:t>
      </w:r>
    </w:p>
    <w:p w14:paraId="0E21D17C" w14:textId="5ECA084B"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color w:val="000000"/>
        </w:rPr>
        <w:t>d) kita turima svarbi informacija, įskaitant gaminio rizikos ir naudos analizę,</w:t>
      </w:r>
      <w:r>
        <w:rPr>
          <w:rFonts w:ascii="Times New Roman" w:hAnsi="Times New Roman"/>
        </w:rPr>
        <w:t xml:space="preserve"> </w:t>
      </w:r>
      <w:r>
        <w:rPr>
          <w:rFonts w:ascii="Calibri" w:hAnsi="Calibri"/>
          <w:color w:val="000000"/>
        </w:rPr>
        <w:t>numatomą tabako vartojimo nutraukimo poveikį, tikėtiną poveikį</w:t>
      </w:r>
      <w:r>
        <w:rPr>
          <w:rFonts w:ascii="Times New Roman" w:hAnsi="Times New Roman"/>
        </w:rPr>
        <w:t xml:space="preserve"> </w:t>
      </w:r>
      <w:r>
        <w:rPr>
          <w:rFonts w:ascii="Calibri" w:hAnsi="Calibri"/>
          <w:color w:val="000000"/>
        </w:rPr>
        <w:t xml:space="preserve">tabako vartojimui; ir </w:t>
      </w:r>
    </w:p>
    <w:p w14:paraId="426E421C" w14:textId="14D9689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e) 4 dalyje numatytos baudos mokėjimo įrodymas.  </w:t>
      </w:r>
    </w:p>
    <w:p w14:paraId="1AEB11A1" w14:textId="043D31AB" w:rsidR="00041F59" w:rsidRPr="00171ECB" w:rsidRDefault="00171ECB">
      <w:pPr>
        <w:spacing w:before="169" w:line="289" w:lineRule="exact"/>
        <w:ind w:left="920" w:right="856"/>
        <w:jc w:val="both"/>
        <w:rPr>
          <w:rFonts w:ascii="Times New Roman" w:hAnsi="Times New Roman" w:cs="Times New Roman"/>
          <w:color w:val="010302"/>
        </w:rPr>
      </w:pPr>
      <w:r>
        <w:rPr>
          <w:rFonts w:ascii="Calibri" w:hAnsi="Calibri"/>
          <w:color w:val="000000"/>
        </w:rPr>
        <w:t xml:space="preserve">(3) Naujoviškų tabako gaminių gamintojai ir importuotojai direktoratui pateikia visą naują ar atnaujintą informaciją apie 2 dalies b–d punktuose nurodytus tyrimus, mokslinius tyrimus ir kitą informaciją. Direktoratas gali reikalauti, kad naujoviškų tabako gaminių gamintojai ar importuotojai atliktų papildomus bandymus arba pateiktų papildomos informacijos. </w:t>
      </w:r>
    </w:p>
    <w:p w14:paraId="470FFEB7" w14:textId="3AB6C6F1" w:rsidR="00041F59" w:rsidRPr="00171ECB" w:rsidRDefault="00171ECB">
      <w:pPr>
        <w:spacing w:before="169" w:line="289" w:lineRule="exact"/>
        <w:ind w:left="920" w:right="861"/>
        <w:jc w:val="both"/>
        <w:rPr>
          <w:rFonts w:ascii="Times New Roman" w:hAnsi="Times New Roman" w:cs="Times New Roman"/>
          <w:color w:val="010302"/>
        </w:rPr>
      </w:pPr>
      <w:r>
        <w:rPr>
          <w:rFonts w:ascii="Calibri" w:hAnsi="Calibri"/>
          <w:color w:val="000000"/>
        </w:rPr>
        <w:t xml:space="preserve">(4) Už kiekvieną 1 dalyje nurodytą pranešimą mokama 5 000 EUR bauda. Ši bauda mokama atliekant mokėjimą arba pervedimą į Registracijos ir domenų administracijos turimą banko sąskaitą, kartu nurodant pareiškėjo tapatybę ir mokėjimo ar pervedimo tikslą.  </w:t>
      </w:r>
    </w:p>
    <w:p w14:paraId="4BAB9948" w14:textId="030E4CB6" w:rsidR="00041F59" w:rsidRPr="00171ECB" w:rsidRDefault="00171ECB">
      <w:pPr>
        <w:spacing w:before="169" w:line="288" w:lineRule="exact"/>
        <w:ind w:left="920" w:right="854"/>
        <w:rPr>
          <w:rFonts w:ascii="Times New Roman" w:hAnsi="Times New Roman" w:cs="Times New Roman"/>
          <w:color w:val="010302"/>
        </w:rPr>
      </w:pPr>
      <w:r>
        <w:rPr>
          <w:rFonts w:ascii="Calibri" w:hAnsi="Calibri"/>
          <w:color w:val="000000"/>
        </w:rPr>
        <w:t xml:space="preserve">(5) Norint pateikti rinkai naujoviškus tabako gaminius, reikia gauti išankstinį leidimą, kurį turi išduoti ministras, remdamasis direktorato patarimais.  </w:t>
      </w:r>
    </w:p>
    <w:p w14:paraId="11244117" w14:textId="121CA111" w:rsidR="00041F59" w:rsidRPr="00171ECB" w:rsidRDefault="00171ECB">
      <w:pPr>
        <w:spacing w:before="169" w:line="289" w:lineRule="exact"/>
        <w:ind w:left="920" w:right="854"/>
        <w:jc w:val="both"/>
        <w:rPr>
          <w:rFonts w:ascii="Times New Roman" w:hAnsi="Times New Roman" w:cs="Times New Roman"/>
          <w:color w:val="010302"/>
        </w:rPr>
      </w:pPr>
      <w:r>
        <w:rPr>
          <w:rFonts w:ascii="Calibri" w:hAnsi="Calibri"/>
          <w:b/>
          <w:color w:val="000000"/>
        </w:rPr>
        <w:t>9 straipsnis.</w:t>
      </w:r>
      <w:r>
        <w:rPr>
          <w:rFonts w:ascii="Calibri" w:hAnsi="Calibri"/>
          <w:color w:val="000000"/>
        </w:rPr>
        <w:t xml:space="preserve"> (1) Draudžiama prekiauti, parduoti, platinti ar nemokamai siūlyti saldumynus ir vaikams skirtus žaislus, pagamintus aiškiai</w:t>
      </w:r>
      <w:r>
        <w:rPr>
          <w:rFonts w:ascii="Times New Roman" w:hAnsi="Times New Roman"/>
        </w:rPr>
        <w:t xml:space="preserve"> </w:t>
      </w:r>
      <w:r>
        <w:rPr>
          <w:rFonts w:ascii="Calibri" w:hAnsi="Calibri"/>
          <w:color w:val="000000"/>
        </w:rPr>
        <w:t>siekiant gaminiui ar jo pakuotei suteikti tam tikros rūšies</w:t>
      </w:r>
      <w:r>
        <w:rPr>
          <w:rFonts w:ascii="Times New Roman" w:hAnsi="Times New Roman"/>
        </w:rPr>
        <w:t xml:space="preserve"> </w:t>
      </w:r>
      <w:r>
        <w:rPr>
          <w:rFonts w:ascii="Calibri" w:hAnsi="Calibri"/>
          <w:color w:val="000000"/>
        </w:rPr>
        <w:t xml:space="preserve">tabako gaminio, </w:t>
      </w:r>
      <w:r>
        <w:rPr>
          <w:rFonts w:ascii="Calibri" w:hAnsi="Calibri"/>
          <w:b/>
          <w:color w:val="000000"/>
        </w:rPr>
        <w:t>nikotino maišelio</w:t>
      </w:r>
      <w:r>
        <w:rPr>
          <w:rFonts w:ascii="Times New Roman" w:hAnsi="Times New Roman"/>
        </w:rPr>
        <w:t xml:space="preserve"> </w:t>
      </w:r>
      <w:r>
        <w:rPr>
          <w:rFonts w:ascii="Calibri" w:hAnsi="Calibri"/>
          <w:color w:val="000000"/>
        </w:rPr>
        <w:t xml:space="preserve">arba elektroninės cigaretės ar pildomosios talpyklos išvaizdą.  </w:t>
      </w:r>
    </w:p>
    <w:p w14:paraId="36E1D258" w14:textId="2D2A86CC" w:rsidR="00041F59" w:rsidRPr="00171ECB" w:rsidRDefault="00171ECB">
      <w:pPr>
        <w:spacing w:before="169" w:line="289" w:lineRule="exact"/>
        <w:ind w:left="920" w:right="857"/>
        <w:jc w:val="both"/>
        <w:rPr>
          <w:rFonts w:ascii="Times New Roman" w:hAnsi="Times New Roman" w:cs="Times New Roman"/>
          <w:color w:val="010302"/>
        </w:rPr>
      </w:pPr>
      <w:r>
        <w:rPr>
          <w:rFonts w:ascii="Calibri" w:hAnsi="Calibri"/>
          <w:color w:val="000000"/>
        </w:rPr>
        <w:t xml:space="preserve">(2) Draudžiama parduoti ar siūlyti nemokamai tabaką ir tabako gaminius, </w:t>
      </w:r>
      <w:r>
        <w:rPr>
          <w:rFonts w:ascii="Calibri" w:hAnsi="Calibri"/>
          <w:b/>
          <w:color w:val="000000"/>
        </w:rPr>
        <w:t>nikotino maišelius,</w:t>
      </w:r>
      <w:r>
        <w:rPr>
          <w:rFonts w:ascii="Times New Roman" w:hAnsi="Times New Roman"/>
        </w:rPr>
        <w:t xml:space="preserve"> </w:t>
      </w:r>
      <w:r>
        <w:rPr>
          <w:rFonts w:ascii="Calibri" w:hAnsi="Calibri"/>
          <w:color w:val="000000"/>
        </w:rPr>
        <w:t>taip pat elektronines cigaretes ir pildomąsias talpyklas nepilnamečiams iki</w:t>
      </w:r>
      <w:r>
        <w:rPr>
          <w:rFonts w:ascii="Times New Roman" w:hAnsi="Times New Roman"/>
        </w:rPr>
        <w:t xml:space="preserve"> </w:t>
      </w:r>
      <w:r>
        <w:rPr>
          <w:rFonts w:ascii="Calibri" w:hAnsi="Calibri"/>
          <w:color w:val="000000"/>
        </w:rPr>
        <w:t xml:space="preserve">18 metų. </w:t>
      </w:r>
      <w:r>
        <w:rPr>
          <w:rFonts w:ascii="Calibri" w:hAnsi="Calibri"/>
          <w:b/>
          <w:color w:val="000000"/>
        </w:rPr>
        <w:t>Jei kyla abejonių dėl to, ar klientui yra bent 18 metų, pardavėjas turi reikalauti pateikti tapatybės dokumentą, kad galėtų patikrinti amžių.</w:t>
      </w:r>
      <w:r>
        <w:rPr>
          <w:rFonts w:ascii="Calibri" w:hAnsi="Calibri"/>
          <w:color w:val="000000"/>
        </w:rPr>
        <w:t xml:space="preserve">  </w:t>
      </w:r>
    </w:p>
    <w:p w14:paraId="4AC8667B" w14:textId="77777777" w:rsidR="00041F59" w:rsidRPr="00BA543F" w:rsidRDefault="00041F59">
      <w:pPr>
        <w:rPr>
          <w:rFonts w:ascii="Times New Roman" w:hAnsi="Times New Roman"/>
          <w:color w:val="000000" w:themeColor="text1"/>
          <w:sz w:val="24"/>
          <w:szCs w:val="24"/>
        </w:rPr>
      </w:pPr>
    </w:p>
    <w:p w14:paraId="05104BBD" w14:textId="77777777" w:rsidR="00041F59" w:rsidRPr="00BA543F" w:rsidRDefault="00041F59">
      <w:pPr>
        <w:rPr>
          <w:rFonts w:ascii="Times New Roman" w:hAnsi="Times New Roman"/>
          <w:color w:val="000000" w:themeColor="text1"/>
          <w:sz w:val="24"/>
          <w:szCs w:val="24"/>
        </w:rPr>
      </w:pPr>
    </w:p>
    <w:p w14:paraId="03E7D9D5" w14:textId="448D960B" w:rsidR="00041F59" w:rsidRPr="00BA543F" w:rsidRDefault="00041F59">
      <w:pPr>
        <w:rPr>
          <w:noProof/>
        </w:rPr>
      </w:pPr>
    </w:p>
    <w:p w14:paraId="5B4DAB40" w14:textId="247B4517" w:rsidR="00C53DC4" w:rsidRDefault="00C53DC4">
      <w:pPr>
        <w:rPr>
          <w:rFonts w:ascii="Times New Roman" w:hAnsi="Times New Roman"/>
          <w:color w:val="000000" w:themeColor="text1"/>
          <w:sz w:val="24"/>
          <w:szCs w:val="24"/>
        </w:rPr>
      </w:pPr>
      <w:r>
        <w:br w:type="page"/>
      </w:r>
    </w:p>
    <w:p w14:paraId="28163D21" w14:textId="77777777" w:rsidR="00F53B42" w:rsidRPr="00BA543F" w:rsidRDefault="00F53B42">
      <w:pPr>
        <w:rPr>
          <w:rFonts w:ascii="Times New Roman" w:hAnsi="Times New Roman"/>
          <w:color w:val="000000" w:themeColor="text1"/>
          <w:sz w:val="24"/>
          <w:szCs w:val="24"/>
        </w:rPr>
      </w:pPr>
    </w:p>
    <w:p w14:paraId="2894D49C" w14:textId="77777777" w:rsidR="00041F59" w:rsidRPr="00BA543F" w:rsidRDefault="00041F59">
      <w:pPr>
        <w:spacing w:after="230"/>
        <w:rPr>
          <w:rFonts w:ascii="Times New Roman" w:hAnsi="Times New Roman"/>
          <w:color w:val="000000" w:themeColor="text1"/>
          <w:sz w:val="24"/>
          <w:szCs w:val="24"/>
        </w:rPr>
      </w:pPr>
    </w:p>
    <w:p w14:paraId="70AD24F5" w14:textId="41584EE1" w:rsidR="00041F59" w:rsidRPr="00171ECB" w:rsidRDefault="00171ECB">
      <w:pPr>
        <w:spacing w:line="289" w:lineRule="exact"/>
        <w:ind w:left="920" w:right="856"/>
        <w:jc w:val="both"/>
        <w:rPr>
          <w:rFonts w:ascii="Times New Roman" w:hAnsi="Times New Roman" w:cs="Times New Roman"/>
          <w:color w:val="010302"/>
        </w:rPr>
      </w:pPr>
      <w:r>
        <w:rPr>
          <w:rFonts w:ascii="Calibri" w:hAnsi="Calibri"/>
          <w:color w:val="000000"/>
        </w:rPr>
        <w:t>(3) Bet koks automatinio platinimo įrangos, tiekiančios tabaką ir tabako gaminius,</w:t>
      </w:r>
      <w:r>
        <w:rPr>
          <w:rFonts w:ascii="Times New Roman" w:hAnsi="Times New Roman"/>
        </w:rPr>
        <w:t xml:space="preserve"> </w:t>
      </w:r>
      <w:r>
        <w:rPr>
          <w:rFonts w:ascii="Calibri" w:hAnsi="Calibri"/>
          <w:color w:val="000000"/>
        </w:rPr>
        <w:t xml:space="preserve">elektronines cigaretes ir pildomąsias talpyklas, </w:t>
      </w:r>
      <w:r>
        <w:rPr>
          <w:rFonts w:ascii="Calibri" w:hAnsi="Calibri"/>
          <w:b/>
          <w:color w:val="000000"/>
        </w:rPr>
        <w:t xml:space="preserve">arba nikotino maišelius, </w:t>
      </w:r>
      <w:r>
        <w:rPr>
          <w:rFonts w:ascii="Calibri" w:hAnsi="Calibri"/>
          <w:color w:val="000000"/>
        </w:rPr>
        <w:t>operatorius turi</w:t>
      </w:r>
      <w:r>
        <w:rPr>
          <w:rFonts w:ascii="Times New Roman" w:hAnsi="Times New Roman"/>
        </w:rPr>
        <w:t xml:space="preserve"> </w:t>
      </w:r>
      <w:r>
        <w:rPr>
          <w:rFonts w:ascii="Calibri" w:hAnsi="Calibri"/>
          <w:color w:val="000000"/>
        </w:rPr>
        <w:t>imtis priemonių, kad neleistų prie tokių aparatų prieiti jaunesniems kaip 18 metų</w:t>
      </w:r>
      <w:r>
        <w:rPr>
          <w:rFonts w:ascii="Times New Roman" w:hAnsi="Times New Roman"/>
        </w:rPr>
        <w:t xml:space="preserve"> </w:t>
      </w:r>
      <w:r>
        <w:rPr>
          <w:rFonts w:ascii="Calibri" w:hAnsi="Calibri"/>
          <w:color w:val="000000"/>
        </w:rPr>
        <w:t xml:space="preserve">nepilnamečiams.  </w:t>
      </w:r>
    </w:p>
    <w:p w14:paraId="3D6FC55D" w14:textId="180B9898" w:rsidR="00041F59" w:rsidRPr="00171ECB" w:rsidRDefault="00171ECB">
      <w:pPr>
        <w:spacing w:before="168" w:line="290" w:lineRule="exact"/>
        <w:ind w:left="920" w:right="866"/>
        <w:jc w:val="both"/>
        <w:rPr>
          <w:rFonts w:ascii="Times New Roman" w:hAnsi="Times New Roman" w:cs="Times New Roman"/>
          <w:color w:val="010302"/>
        </w:rPr>
      </w:pPr>
      <w:r>
        <w:rPr>
          <w:rFonts w:ascii="Calibri" w:hAnsi="Calibri"/>
          <w:color w:val="000000"/>
        </w:rPr>
        <w:t>(4) Bet koks tabako parduotuvių ar parduotuvių, parduodančių tabako gaminius, taip pat elektronines cigaretes ir pildomąsias talpyklas, operatorius</w:t>
      </w:r>
      <w:r>
        <w:rPr>
          <w:rFonts w:ascii="Times New Roman" w:hAnsi="Times New Roman"/>
        </w:rPr>
        <w:t xml:space="preserve"> </w:t>
      </w:r>
      <w:r>
        <w:rPr>
          <w:rFonts w:ascii="Calibri" w:hAnsi="Calibri"/>
          <w:color w:val="000000"/>
        </w:rPr>
        <w:t>turi užtikrinti, kad šie produktai būtų laikomi taip, kad</w:t>
      </w:r>
      <w:r>
        <w:rPr>
          <w:rFonts w:ascii="Times New Roman" w:hAnsi="Times New Roman"/>
        </w:rPr>
        <w:t xml:space="preserve"> </w:t>
      </w:r>
      <w:r>
        <w:rPr>
          <w:rFonts w:ascii="Calibri" w:hAnsi="Calibri"/>
          <w:color w:val="000000"/>
        </w:rPr>
        <w:t xml:space="preserve">klientai negalėtų jų pasiekti be darbuotojo pagalbos.  </w:t>
      </w:r>
    </w:p>
    <w:p w14:paraId="03F34C18" w14:textId="146A9D7A"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(5) Draudžiama užsiimti nuotoline tabako gaminių, </w:t>
      </w:r>
      <w:r>
        <w:rPr>
          <w:rFonts w:ascii="Calibri" w:hAnsi="Calibri"/>
          <w:b/>
          <w:color w:val="000000"/>
        </w:rPr>
        <w:t xml:space="preserve">nikotino maišelių, </w:t>
      </w:r>
      <w:r>
        <w:rPr>
          <w:rFonts w:ascii="Calibri" w:hAnsi="Calibri"/>
          <w:color w:val="000000"/>
        </w:rPr>
        <w:t>elektroninių cigarečių</w:t>
      </w:r>
      <w:r>
        <w:rPr>
          <w:rFonts w:ascii="Times New Roman" w:hAnsi="Times New Roman"/>
        </w:rPr>
        <w:t xml:space="preserve"> </w:t>
      </w:r>
      <w:r>
        <w:rPr>
          <w:rFonts w:ascii="Calibri" w:hAnsi="Calibri"/>
          <w:color w:val="000000"/>
        </w:rPr>
        <w:t xml:space="preserve">ir pildomųjų talpyklų prekyba, įskaitant tuos atvejus, kai pirkėjas yra užsienyje. </w:t>
      </w:r>
    </w:p>
    <w:p w14:paraId="27BAD6E3" w14:textId="6F191A1B" w:rsidR="00041F59" w:rsidRPr="00171ECB" w:rsidRDefault="00171ECB">
      <w:pPr>
        <w:spacing w:before="169" w:line="288" w:lineRule="exact"/>
        <w:ind w:left="920" w:right="859"/>
        <w:jc w:val="both"/>
        <w:rPr>
          <w:rFonts w:ascii="Times New Roman" w:hAnsi="Times New Roman" w:cs="Times New Roman"/>
          <w:color w:val="010302"/>
        </w:rPr>
      </w:pPr>
      <w:r>
        <w:rPr>
          <w:rFonts w:ascii="Calibri" w:hAnsi="Calibri"/>
          <w:color w:val="000000"/>
        </w:rPr>
        <w:t>Įsigijimas arba įvežimas iš kitos Sąjungos valstybės narės arba</w:t>
      </w:r>
      <w:r>
        <w:rPr>
          <w:rFonts w:ascii="Times New Roman" w:hAnsi="Times New Roman"/>
        </w:rPr>
        <w:t xml:space="preserve"> </w:t>
      </w:r>
      <w:r>
        <w:rPr>
          <w:rFonts w:ascii="Calibri" w:hAnsi="Calibri"/>
          <w:color w:val="000000"/>
        </w:rPr>
        <w:t>tabako gaminių ir nuotoliniu būdu parduodamų elektroninių cigarečių bei pildomųjų talpyklų importas iš trečiųjų šalių</w:t>
      </w:r>
      <w:r>
        <w:rPr>
          <w:rFonts w:ascii="Times New Roman" w:hAnsi="Times New Roman"/>
        </w:rPr>
        <w:t xml:space="preserve"> </w:t>
      </w:r>
      <w:r>
        <w:rPr>
          <w:rFonts w:ascii="Calibri" w:hAnsi="Calibri"/>
          <w:color w:val="000000"/>
        </w:rPr>
        <w:t xml:space="preserve">taip pat draudžiamas. </w:t>
      </w:r>
    </w:p>
    <w:p w14:paraId="45D295B6" w14:textId="207B1003"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 xml:space="preserve">Sandoriams tarp komercinės veiklos subjektų ir specialistų šioje dalyje nustatyti draudimai netaikomi.  </w:t>
      </w:r>
    </w:p>
    <w:p w14:paraId="3AC63964" w14:textId="30ABEB71" w:rsidR="00041F59" w:rsidRPr="00171ECB" w:rsidRDefault="00171ECB">
      <w:pPr>
        <w:spacing w:before="161" w:line="290" w:lineRule="exact"/>
        <w:ind w:left="920" w:right="856"/>
        <w:jc w:val="both"/>
        <w:rPr>
          <w:rFonts w:ascii="Times New Roman" w:hAnsi="Times New Roman" w:cs="Times New Roman"/>
          <w:color w:val="010302"/>
        </w:rPr>
      </w:pPr>
      <w:r>
        <w:rPr>
          <w:rFonts w:ascii="Calibri" w:hAnsi="Calibri"/>
          <w:b/>
          <w:color w:val="000000"/>
        </w:rPr>
        <w:t>10 straipsnis.</w:t>
      </w:r>
      <w:r>
        <w:rPr>
          <w:rFonts w:ascii="Calibri" w:hAnsi="Calibri"/>
          <w:color w:val="000000"/>
        </w:rPr>
        <w:t xml:space="preserve"> Už 3 str., 3</w:t>
      </w:r>
      <w:r>
        <w:rPr>
          <w:rFonts w:ascii="Calibri" w:hAnsi="Calibri"/>
          <w:i/>
          <w:color w:val="000000"/>
        </w:rPr>
        <w:t>a</w:t>
      </w:r>
      <w:r>
        <w:rPr>
          <w:rFonts w:ascii="Calibri" w:hAnsi="Calibri"/>
          <w:color w:val="000000"/>
        </w:rPr>
        <w:t xml:space="preserve"> str. </w:t>
      </w:r>
      <w:r>
        <w:rPr>
          <w:rFonts w:ascii="Calibri" w:hAnsi="Calibri"/>
          <w:b/>
          <w:color w:val="000000"/>
        </w:rPr>
        <w:t>1 ir 2 d.</w:t>
      </w:r>
      <w:r>
        <w:rPr>
          <w:rFonts w:ascii="Calibri" w:hAnsi="Calibri"/>
          <w:color w:val="000000"/>
        </w:rPr>
        <w:t>, 3</w:t>
      </w:r>
      <w:r>
        <w:rPr>
          <w:rFonts w:ascii="Calibri" w:hAnsi="Calibri"/>
          <w:i/>
          <w:color w:val="000000"/>
        </w:rPr>
        <w:t>b</w:t>
      </w:r>
      <w:r>
        <w:rPr>
          <w:rFonts w:ascii="Calibri" w:hAnsi="Calibri"/>
          <w:color w:val="000000"/>
        </w:rPr>
        <w:t xml:space="preserve"> str., 4</w:t>
      </w:r>
      <w:r>
        <w:rPr>
          <w:rFonts w:ascii="Calibri" w:hAnsi="Calibri"/>
          <w:i/>
          <w:color w:val="000000"/>
        </w:rPr>
        <w:t>a</w:t>
      </w:r>
      <w:r>
        <w:rPr>
          <w:rFonts w:ascii="Calibri" w:hAnsi="Calibri"/>
          <w:color w:val="000000"/>
        </w:rPr>
        <w:t xml:space="preserve"> str. 1 d., 4</w:t>
      </w:r>
      <w:r>
        <w:rPr>
          <w:rFonts w:ascii="Calibri" w:hAnsi="Calibri"/>
          <w:i/>
          <w:color w:val="000000"/>
        </w:rPr>
        <w:t>c</w:t>
      </w:r>
      <w:r>
        <w:rPr>
          <w:rFonts w:ascii="Calibri" w:hAnsi="Calibri"/>
          <w:color w:val="000000"/>
        </w:rPr>
        <w:t xml:space="preserve"> str. 5 d., 4</w:t>
      </w:r>
      <w:r>
        <w:rPr>
          <w:rFonts w:ascii="Calibri" w:hAnsi="Calibri"/>
          <w:i/>
          <w:color w:val="000000"/>
        </w:rPr>
        <w:t>d</w:t>
      </w:r>
      <w:r>
        <w:rPr>
          <w:rFonts w:ascii="Calibri" w:hAnsi="Calibri"/>
          <w:color w:val="000000"/>
        </w:rPr>
        <w:t xml:space="preserve"> str., 4</w:t>
      </w:r>
      <w:r>
        <w:rPr>
          <w:rFonts w:ascii="Calibri" w:hAnsi="Calibri"/>
          <w:i/>
          <w:color w:val="000000"/>
        </w:rPr>
        <w:t>e</w:t>
      </w:r>
      <w:r>
        <w:rPr>
          <w:rFonts w:ascii="Calibri" w:hAnsi="Calibri"/>
          <w:color w:val="000000"/>
        </w:rPr>
        <w:t xml:space="preserve"> str., 4</w:t>
      </w:r>
      <w:r>
        <w:rPr>
          <w:rFonts w:ascii="Calibri" w:hAnsi="Calibri"/>
          <w:i/>
          <w:color w:val="000000"/>
        </w:rPr>
        <w:t>f</w:t>
      </w:r>
      <w:r>
        <w:rPr>
          <w:rFonts w:ascii="Calibri" w:hAnsi="Calibri"/>
          <w:color w:val="000000"/>
        </w:rPr>
        <w:t xml:space="preserve"> str., 4</w:t>
      </w:r>
      <w:r>
        <w:rPr>
          <w:rFonts w:ascii="Calibri" w:hAnsi="Calibri"/>
          <w:i/>
          <w:color w:val="000000"/>
        </w:rPr>
        <w:t>g</w:t>
      </w:r>
      <w:r>
        <w:rPr>
          <w:rFonts w:ascii="Calibri" w:hAnsi="Calibri"/>
          <w:color w:val="000000"/>
        </w:rPr>
        <w:t xml:space="preserve"> str. 1 d., 4</w:t>
      </w:r>
      <w:r>
        <w:rPr>
          <w:rFonts w:ascii="Calibri" w:hAnsi="Calibri"/>
          <w:i/>
          <w:color w:val="000000"/>
        </w:rPr>
        <w:t>h</w:t>
      </w:r>
      <w:r>
        <w:rPr>
          <w:rFonts w:ascii="Calibri" w:hAnsi="Calibri"/>
          <w:color w:val="000000"/>
        </w:rPr>
        <w:t xml:space="preserve"> str. 6 ir 7 d. nuostatų pažeidimus, šio įstatymo 7 str., 8 str. 1 d. ir 9 str. pažeidimus, taip pat Didžiojo Hercogo reglamento, priimto pagal 4 ir 4</w:t>
      </w:r>
      <w:r>
        <w:rPr>
          <w:rFonts w:ascii="Calibri" w:hAnsi="Calibri"/>
          <w:i/>
          <w:color w:val="000000"/>
        </w:rPr>
        <w:t>e</w:t>
      </w:r>
      <w:r>
        <w:rPr>
          <w:rFonts w:ascii="Calibri" w:hAnsi="Calibri"/>
          <w:color w:val="000000"/>
        </w:rPr>
        <w:t xml:space="preserve"> str., nuostatų pažeidimus baudžiama 251–50 000 EUR bauda. </w:t>
      </w:r>
    </w:p>
    <w:p w14:paraId="619475BC" w14:textId="553A34E4" w:rsidR="00041F59" w:rsidRPr="00171ECB" w:rsidRDefault="00171ECB">
      <w:pPr>
        <w:spacing w:before="166" w:line="292" w:lineRule="exact"/>
        <w:ind w:left="920" w:right="853"/>
        <w:rPr>
          <w:rFonts w:ascii="Times New Roman" w:hAnsi="Times New Roman" w:cs="Times New Roman"/>
          <w:color w:val="010302"/>
        </w:rPr>
      </w:pPr>
      <w:r>
        <w:rPr>
          <w:rFonts w:ascii="Calibri" w:hAnsi="Calibri"/>
          <w:color w:val="000000"/>
        </w:rPr>
        <w:t xml:space="preserve">Už </w:t>
      </w:r>
      <w:r>
        <w:rPr>
          <w:rFonts w:ascii="Calibri" w:hAnsi="Calibri"/>
          <w:b/>
          <w:color w:val="000000"/>
        </w:rPr>
        <w:t>4</w:t>
      </w:r>
      <w:r>
        <w:rPr>
          <w:rFonts w:ascii="Calibri" w:hAnsi="Calibri"/>
          <w:b/>
          <w:i/>
          <w:color w:val="000000"/>
        </w:rPr>
        <w:t>a</w:t>
      </w:r>
      <w:r>
        <w:rPr>
          <w:rFonts w:ascii="Calibri" w:hAnsi="Calibri"/>
          <w:b/>
          <w:color w:val="000000"/>
        </w:rPr>
        <w:t xml:space="preserve"> str. 2 d. ir</w:t>
      </w:r>
      <w:r>
        <w:rPr>
          <w:rFonts w:ascii="Calibri" w:hAnsi="Calibri"/>
          <w:color w:val="000000"/>
        </w:rPr>
        <w:t xml:space="preserve"> 6 straipsnio pažeidimus baudžiama</w:t>
      </w:r>
      <w:r>
        <w:rPr>
          <w:rFonts w:ascii="Times New Roman" w:hAnsi="Times New Roman"/>
        </w:rPr>
        <w:t xml:space="preserve"> </w:t>
      </w:r>
      <w:r>
        <w:rPr>
          <w:rFonts w:ascii="Calibri" w:hAnsi="Calibri"/>
          <w:color w:val="000000"/>
        </w:rPr>
        <w:t xml:space="preserve">25–250 EUR bauda.  </w:t>
      </w:r>
    </w:p>
    <w:p w14:paraId="1775A748" w14:textId="28E62BE2" w:rsidR="00041F59" w:rsidRPr="00171ECB" w:rsidRDefault="00171ECB">
      <w:pPr>
        <w:spacing w:before="168" w:line="290" w:lineRule="exact"/>
        <w:ind w:left="920" w:right="854"/>
        <w:jc w:val="both"/>
        <w:rPr>
          <w:rFonts w:ascii="Times New Roman" w:hAnsi="Times New Roman" w:cs="Times New Roman"/>
          <w:color w:val="010302"/>
        </w:rPr>
      </w:pPr>
      <w:r>
        <w:rPr>
          <w:rFonts w:ascii="Calibri" w:hAnsi="Calibri"/>
          <w:color w:val="000000"/>
        </w:rPr>
        <w:t xml:space="preserve">Vieno iš 6 straipsnio 1 dalies 13a, 17 ir 18 punktuose nurodytų objektų veiklos vykdytojas arba jų vardu veikiantis asmuo, kuris sąmoningai neužtikrina, kad objektas laikytųsi minėtame straipsnyje nustatyto draudimo, baudžiamas 251–1 000 EUR bauda. Ta pati bauda taikoma bet kuriam operatoriui ar jo vardu veikiančiam asmeniui, kuris objekte įrengia rūkymo patalpą, aiškiai identifikuotą kaip rūkantiems skirtą patalpą, tačiau neatitinkančią minėto straipsnio 3 dalies reikalavimų. </w:t>
      </w:r>
    </w:p>
    <w:p w14:paraId="179F43E9" w14:textId="08F296ED" w:rsidR="00041F59" w:rsidRPr="00171ECB" w:rsidRDefault="00171ECB">
      <w:pPr>
        <w:spacing w:before="170" w:line="287" w:lineRule="exact"/>
        <w:ind w:left="920" w:right="853"/>
        <w:rPr>
          <w:rFonts w:ascii="Times New Roman" w:hAnsi="Times New Roman" w:cs="Times New Roman"/>
          <w:color w:val="010302"/>
        </w:rPr>
      </w:pPr>
      <w:r>
        <w:rPr>
          <w:rFonts w:ascii="Calibri" w:hAnsi="Calibri"/>
          <w:color w:val="000000"/>
        </w:rPr>
        <w:t xml:space="preserve">Pakartotinio pažeidimo atveju per dvejus metus nuo galutinio apkaltinamojo nuosprendžio priėmimo šio straipsnio pirmoje pastraipoje didžiausios numatytos baudos gali būti padidintos dvigubai.  </w:t>
      </w:r>
    </w:p>
    <w:p w14:paraId="53FCF173" w14:textId="2D48B71A" w:rsidR="00041F59" w:rsidRPr="00171ECB" w:rsidRDefault="00171ECB">
      <w:pPr>
        <w:spacing w:before="169" w:line="288" w:lineRule="exact"/>
        <w:ind w:left="920" w:right="853"/>
        <w:rPr>
          <w:rFonts w:ascii="Times New Roman" w:hAnsi="Times New Roman" w:cs="Times New Roman"/>
          <w:color w:val="010302"/>
        </w:rPr>
      </w:pPr>
      <w:r>
        <w:rPr>
          <w:rFonts w:ascii="Calibri" w:hAnsi="Calibri"/>
          <w:color w:val="000000"/>
        </w:rPr>
        <w:t xml:space="preserve">Šio straipsnio pirmoje pastraipoje numatytoms bausmėms taikomos Baudžiamojo proceso kodekso 1 knygos ir Baudžiamojo tyrimo kodekso 130-1–132-1 straipsnių nuostatos.  </w:t>
      </w:r>
    </w:p>
    <w:p w14:paraId="29C79E46" w14:textId="2FF3D423"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u w:val="single"/>
        </w:rPr>
        <w:t>10</w:t>
      </w:r>
      <w:r>
        <w:rPr>
          <w:rFonts w:ascii="Calibri" w:hAnsi="Calibri"/>
          <w:b/>
          <w:i/>
          <w:color w:val="000000"/>
          <w:u w:val="single"/>
        </w:rPr>
        <w:t>a</w:t>
      </w:r>
      <w:r>
        <w:rPr>
          <w:rFonts w:ascii="Calibri" w:hAnsi="Calibri"/>
          <w:b/>
          <w:color w:val="000000"/>
          <w:u w:val="single"/>
        </w:rPr>
        <w:t>straipsnis</w:t>
      </w:r>
      <w:r>
        <w:rPr>
          <w:rFonts w:ascii="Calibri" w:hAnsi="Calibri"/>
          <w:b/>
          <w:color w:val="000000"/>
        </w:rPr>
        <w:t>. (1) Nepažeidžiant Baudžiamojo kodekso 10 straipsnio, šio įstatymo nuostatų pažeidimus</w:t>
      </w:r>
      <w:r>
        <w:rPr>
          <w:rFonts w:ascii="Times New Roman" w:hAnsi="Times New Roman"/>
        </w:rPr>
        <w:t xml:space="preserve"> </w:t>
      </w:r>
      <w:r>
        <w:rPr>
          <w:rFonts w:ascii="Calibri" w:hAnsi="Calibri"/>
          <w:b/>
          <w:color w:val="000000"/>
        </w:rPr>
        <w:t>tiria ir registruoja Muitų ir akcizų administravimo pareigūnai,</w:t>
      </w:r>
      <w:r>
        <w:rPr>
          <w:rFonts w:ascii="Times New Roman" w:hAnsi="Times New Roman"/>
        </w:rPr>
        <w:t xml:space="preserve"> </w:t>
      </w:r>
      <w:r>
        <w:rPr>
          <w:rFonts w:ascii="Calibri" w:hAnsi="Calibri"/>
          <w:b/>
          <w:color w:val="000000"/>
        </w:rPr>
        <w:t>(toliau – ADA) nuo vyresniojo seržanto iki aukštesnio rango. Minėti pareigūnai gali tikrinti, ar laikomasi šio įstatymo nuostatų.</w:t>
      </w:r>
      <w:r>
        <w:rPr>
          <w:rFonts w:ascii="Times New Roman" w:hAnsi="Times New Roman"/>
        </w:rPr>
        <w:t xml:space="preserve"> </w:t>
      </w:r>
    </w:p>
    <w:p w14:paraId="6A0FA092" w14:textId="7833D02F" w:rsidR="00C53DC4" w:rsidRDefault="00C53DC4">
      <w:pPr>
        <w:rPr>
          <w:rFonts w:ascii="Times New Roman" w:hAnsi="Times New Roman"/>
          <w:color w:val="000000" w:themeColor="text1"/>
          <w:sz w:val="24"/>
          <w:szCs w:val="24"/>
        </w:rPr>
      </w:pPr>
      <w:r>
        <w:br w:type="page"/>
      </w:r>
    </w:p>
    <w:p w14:paraId="76C699ED" w14:textId="77777777" w:rsidR="00041F59" w:rsidRPr="00BA543F" w:rsidRDefault="00041F59">
      <w:pPr>
        <w:spacing w:after="137"/>
        <w:rPr>
          <w:rFonts w:ascii="Times New Roman" w:hAnsi="Times New Roman"/>
          <w:color w:val="000000" w:themeColor="text1"/>
          <w:sz w:val="24"/>
          <w:szCs w:val="24"/>
        </w:rPr>
      </w:pPr>
    </w:p>
    <w:p w14:paraId="4F0EACED" w14:textId="77777777" w:rsidR="00041F59" w:rsidRPr="00BA543F" w:rsidRDefault="00041F59">
      <w:pPr>
        <w:rPr>
          <w:rFonts w:ascii="Times New Roman" w:hAnsi="Times New Roman"/>
          <w:color w:val="000000" w:themeColor="text1"/>
          <w:sz w:val="24"/>
          <w:szCs w:val="24"/>
        </w:rPr>
      </w:pPr>
    </w:p>
    <w:p w14:paraId="010CD871" w14:textId="77777777" w:rsidR="00041F59" w:rsidRPr="00BA543F" w:rsidRDefault="00041F59">
      <w:pPr>
        <w:rPr>
          <w:rFonts w:ascii="Times New Roman" w:hAnsi="Times New Roman"/>
          <w:color w:val="000000" w:themeColor="text1"/>
          <w:sz w:val="24"/>
          <w:szCs w:val="24"/>
        </w:rPr>
      </w:pPr>
    </w:p>
    <w:p w14:paraId="5AA8C478" w14:textId="77777777" w:rsidR="00041F59" w:rsidRPr="00BA543F" w:rsidRDefault="00041F59">
      <w:pPr>
        <w:rPr>
          <w:rFonts w:ascii="Times New Roman" w:hAnsi="Times New Roman"/>
          <w:color w:val="000000" w:themeColor="text1"/>
          <w:sz w:val="24"/>
          <w:szCs w:val="24"/>
        </w:rPr>
      </w:pPr>
    </w:p>
    <w:p w14:paraId="17860756" w14:textId="77777777" w:rsidR="00041F59" w:rsidRPr="00BA543F" w:rsidRDefault="00041F59">
      <w:pPr>
        <w:spacing w:after="230"/>
        <w:rPr>
          <w:rFonts w:ascii="Times New Roman" w:hAnsi="Times New Roman"/>
          <w:color w:val="000000" w:themeColor="text1"/>
          <w:sz w:val="24"/>
          <w:szCs w:val="24"/>
        </w:rPr>
      </w:pPr>
    </w:p>
    <w:p w14:paraId="0BD43C9F" w14:textId="737A04F1" w:rsidR="00041F59" w:rsidRPr="00171ECB" w:rsidRDefault="00171ECB">
      <w:pPr>
        <w:spacing w:line="289" w:lineRule="exact"/>
        <w:ind w:left="920" w:right="868"/>
        <w:jc w:val="both"/>
        <w:rPr>
          <w:rFonts w:ascii="Times New Roman" w:hAnsi="Times New Roman" w:cs="Times New Roman"/>
          <w:color w:val="010302"/>
        </w:rPr>
      </w:pPr>
      <w:r>
        <w:rPr>
          <w:rFonts w:ascii="Calibri" w:hAnsi="Calibri"/>
          <w:b/>
          <w:color w:val="000000"/>
        </w:rPr>
        <w:t xml:space="preserve">(2) Minėti muitinės ir akcizų pareigūnai, eidami pareigas pagal šį straipsnį, turi teismo policijos pareigūnų statusą. Apie visus pažeidimus jie praneša rašytiniuose pareiškimuose, kurie laikomi įrodymu, jei nėra priešingų įrodymų. Jų kompetencija apima visą Liuksemburgo Didžiosios Hercogystės teritoriją.  </w:t>
      </w:r>
    </w:p>
    <w:p w14:paraId="68265316" w14:textId="7E13F8B1" w:rsidR="00041F59" w:rsidRPr="00171ECB" w:rsidRDefault="00171ECB">
      <w:pPr>
        <w:spacing w:before="168" w:line="290" w:lineRule="exact"/>
        <w:ind w:left="920" w:right="865"/>
        <w:jc w:val="both"/>
        <w:rPr>
          <w:rFonts w:ascii="Times New Roman" w:hAnsi="Times New Roman" w:cs="Times New Roman"/>
          <w:color w:val="010302"/>
        </w:rPr>
      </w:pPr>
      <w:r>
        <w:rPr>
          <w:rFonts w:ascii="Calibri" w:hAnsi="Calibri"/>
          <w:b/>
          <w:color w:val="000000"/>
        </w:rPr>
        <w:t xml:space="preserve">(3) Prieš pradėdami eiti pareigas, jie prisiekia Liuksemburgo apylinkės teisme, posėdžiaujančiame civilinėse bylose: „ Prisiekiu savo pareigas vykdyti sąžiningai, tiksliai ir nešališkai.“  </w:t>
      </w:r>
    </w:p>
    <w:p w14:paraId="214E5D18" w14:textId="1ADAA48A" w:rsidR="00041F59" w:rsidRPr="00171ECB" w:rsidRDefault="00171ECB">
      <w:pPr>
        <w:spacing w:before="168" w:line="290" w:lineRule="exact"/>
        <w:ind w:left="920" w:right="867"/>
        <w:jc w:val="both"/>
        <w:rPr>
          <w:rFonts w:ascii="Times New Roman" w:hAnsi="Times New Roman" w:cs="Times New Roman"/>
          <w:color w:val="010302"/>
        </w:rPr>
      </w:pPr>
      <w:r>
        <w:rPr>
          <w:rFonts w:ascii="Calibri" w:hAnsi="Calibri"/>
          <w:b/>
          <w:color w:val="000000"/>
        </w:rPr>
        <w:t>(4) Šiame straipsnyje nurodyti ADA pareigūnai turi būti baigę specialius profesinius mokymus</w:t>
      </w:r>
      <w:r>
        <w:rPr>
          <w:rFonts w:ascii="Times New Roman" w:hAnsi="Times New Roman"/>
        </w:rPr>
        <w:t xml:space="preserve"> </w:t>
      </w:r>
      <w:r>
        <w:rPr>
          <w:rFonts w:ascii="Calibri" w:hAnsi="Calibri"/>
          <w:b/>
          <w:color w:val="000000"/>
        </w:rPr>
        <w:t>apie pažeidimų tyrimą ir nustatymą ir apie šio įstatymo</w:t>
      </w:r>
      <w:r>
        <w:rPr>
          <w:rFonts w:ascii="Times New Roman" w:hAnsi="Times New Roman"/>
        </w:rPr>
        <w:t xml:space="preserve"> </w:t>
      </w:r>
      <w:r>
        <w:rPr>
          <w:rFonts w:ascii="Calibri" w:hAnsi="Calibri"/>
          <w:b/>
          <w:color w:val="000000"/>
        </w:rPr>
        <w:t xml:space="preserve">bei jo įgyvendinimo reglamentų nuostatas.  </w:t>
      </w:r>
    </w:p>
    <w:p w14:paraId="56561CFC" w14:textId="4AC4ACAD" w:rsidR="00041F59" w:rsidRPr="00171ECB" w:rsidRDefault="00171ECB">
      <w:pPr>
        <w:spacing w:before="170" w:line="287" w:lineRule="exact"/>
        <w:ind w:left="920" w:right="853"/>
        <w:rPr>
          <w:rFonts w:ascii="Times New Roman" w:hAnsi="Times New Roman" w:cs="Times New Roman"/>
          <w:color w:val="010302"/>
        </w:rPr>
      </w:pPr>
      <w:r>
        <w:rPr>
          <w:rFonts w:ascii="Calibri" w:hAnsi="Calibri"/>
          <w:b/>
          <w:color w:val="000000"/>
        </w:rPr>
        <w:t>ADA organizuoja specialius profesinius mokymus, kurie yra tęstinių</w:t>
      </w:r>
      <w:r>
        <w:rPr>
          <w:rFonts w:ascii="Times New Roman" w:hAnsi="Times New Roman"/>
        </w:rPr>
        <w:t xml:space="preserve"> </w:t>
      </w:r>
      <w:r>
        <w:rPr>
          <w:rFonts w:ascii="Calibri" w:hAnsi="Calibri"/>
          <w:b/>
          <w:color w:val="000000"/>
        </w:rPr>
        <w:t xml:space="preserve">valstybės pareigūnų mokymų dalis, kaip to reikalauja ADA. </w:t>
      </w:r>
    </w:p>
    <w:p w14:paraId="40A2E363" w14:textId="6FC86E63" w:rsidR="00041F59" w:rsidRPr="00171ECB" w:rsidRDefault="00171ECB">
      <w:pPr>
        <w:spacing w:before="168" w:line="290" w:lineRule="exact"/>
        <w:ind w:left="920" w:right="860"/>
        <w:jc w:val="both"/>
        <w:rPr>
          <w:rFonts w:ascii="Times New Roman" w:hAnsi="Times New Roman" w:cs="Times New Roman"/>
          <w:color w:val="010302"/>
        </w:rPr>
      </w:pPr>
      <w:r>
        <w:rPr>
          <w:rFonts w:ascii="Calibri" w:hAnsi="Calibri"/>
          <w:b/>
          <w:color w:val="000000"/>
        </w:rPr>
        <w:t>Speciali profesinių mokymų programa, kuri yra teorinė ir negali trukti</w:t>
      </w:r>
      <w:r>
        <w:rPr>
          <w:rFonts w:ascii="Times New Roman" w:hAnsi="Times New Roman"/>
        </w:rPr>
        <w:t xml:space="preserve"> </w:t>
      </w:r>
      <w:r>
        <w:rPr>
          <w:rFonts w:ascii="Calibri" w:hAnsi="Calibri"/>
          <w:b/>
          <w:color w:val="000000"/>
        </w:rPr>
        <w:t>daugiau kaip 10 valandų, apima šio įstatymo</w:t>
      </w:r>
      <w:r>
        <w:rPr>
          <w:rFonts w:ascii="Times New Roman" w:hAnsi="Times New Roman"/>
        </w:rPr>
        <w:t xml:space="preserve"> </w:t>
      </w:r>
      <w:r>
        <w:rPr>
          <w:rFonts w:ascii="Calibri" w:hAnsi="Calibri"/>
          <w:b/>
          <w:color w:val="000000"/>
        </w:rPr>
        <w:t>ir jo įgyvendinimo reglamentų pažeidimų tyrimą ir nustatymą. Mokymų programos turinį nustato</w:t>
      </w:r>
      <w:r>
        <w:rPr>
          <w:rFonts w:ascii="Times New Roman" w:hAnsi="Times New Roman"/>
        </w:rPr>
        <w:t xml:space="preserve"> </w:t>
      </w:r>
      <w:r>
        <w:rPr>
          <w:rFonts w:ascii="Calibri" w:hAnsi="Calibri"/>
          <w:b/>
          <w:color w:val="000000"/>
        </w:rPr>
        <w:t>Didžiosios Hercogystės reglamentas.  Šiame reglamente taip pat nustatytos išsamios žinių patikrinimo, kurį ADA organizuoja per tris mėnesius nuo kursų rengimo datos,</w:t>
      </w:r>
      <w:r>
        <w:rPr>
          <w:rFonts w:ascii="Times New Roman" w:hAnsi="Times New Roman"/>
        </w:rPr>
        <w:t xml:space="preserve"> </w:t>
      </w:r>
      <w:r>
        <w:rPr>
          <w:rFonts w:ascii="Calibri" w:hAnsi="Calibri"/>
          <w:b/>
          <w:color w:val="000000"/>
        </w:rPr>
        <w:t xml:space="preserve">taisyklės.  </w:t>
      </w:r>
    </w:p>
    <w:p w14:paraId="43FA1FC3" w14:textId="6349793B" w:rsidR="00041F59" w:rsidRPr="00171ECB" w:rsidRDefault="00171ECB">
      <w:pPr>
        <w:spacing w:before="169" w:line="289" w:lineRule="exact"/>
        <w:ind w:left="920" w:right="866"/>
        <w:jc w:val="both"/>
        <w:rPr>
          <w:rFonts w:ascii="Times New Roman" w:hAnsi="Times New Roman" w:cs="Times New Roman"/>
          <w:color w:val="010302"/>
        </w:rPr>
      </w:pPr>
      <w:r>
        <w:rPr>
          <w:rFonts w:ascii="Calibri" w:hAnsi="Calibri"/>
          <w:b/>
          <w:color w:val="000000"/>
        </w:rPr>
        <w:t>Patikrinimai vertinami atskirai dviem balais. Kandidatas išlaiko egzaminą, jei</w:t>
      </w:r>
      <w:r>
        <w:rPr>
          <w:rFonts w:ascii="Times New Roman" w:hAnsi="Times New Roman"/>
        </w:rPr>
        <w:t xml:space="preserve"> </w:t>
      </w:r>
      <w:r>
        <w:rPr>
          <w:rFonts w:ascii="Calibri" w:hAnsi="Calibri"/>
          <w:b/>
          <w:color w:val="000000"/>
        </w:rPr>
        <w:t>gauna ne mažiau kaip pusę maksimalaus balo kiekviename patikrinime ir jeigu</w:t>
      </w:r>
      <w:r>
        <w:rPr>
          <w:rFonts w:ascii="Times New Roman" w:hAnsi="Times New Roman"/>
        </w:rPr>
        <w:t xml:space="preserve"> </w:t>
      </w:r>
      <w:r>
        <w:rPr>
          <w:rFonts w:ascii="Calibri" w:hAnsi="Calibri"/>
          <w:b/>
          <w:color w:val="000000"/>
        </w:rPr>
        <w:t>bendras gauto balo skaičius yra ne mažesnis kaip trys penktadaliai viso didžiausio balo, kurį galima gauti,</w:t>
      </w:r>
      <w:r>
        <w:rPr>
          <w:rFonts w:ascii="Times New Roman" w:hAnsi="Times New Roman"/>
        </w:rPr>
        <w:t xml:space="preserve"> </w:t>
      </w:r>
      <w:r>
        <w:rPr>
          <w:rFonts w:ascii="Calibri" w:hAnsi="Calibri"/>
          <w:b/>
          <w:color w:val="000000"/>
        </w:rPr>
        <w:t xml:space="preserve">skaičiaus.  </w:t>
      </w:r>
    </w:p>
    <w:p w14:paraId="6DA14AA9" w14:textId="280971A6" w:rsidR="00041F59" w:rsidRPr="00171ECB" w:rsidRDefault="00171ECB">
      <w:pPr>
        <w:spacing w:before="166" w:line="292" w:lineRule="exact"/>
        <w:ind w:left="920" w:right="853"/>
        <w:rPr>
          <w:rFonts w:ascii="Times New Roman" w:hAnsi="Times New Roman" w:cs="Times New Roman"/>
          <w:color w:val="010302"/>
        </w:rPr>
      </w:pPr>
      <w:r>
        <w:rPr>
          <w:rFonts w:ascii="Calibri" w:hAnsi="Calibri"/>
          <w:b/>
          <w:color w:val="000000"/>
        </w:rPr>
        <w:t>Jei kandidatas patikrinimo neišlaiko, jis gali dalyvauti kitame žinių patikrinime, kurį organizuoja</w:t>
      </w:r>
      <w:r>
        <w:rPr>
          <w:rFonts w:ascii="Times New Roman" w:hAnsi="Times New Roman"/>
        </w:rPr>
        <w:t xml:space="preserve"> </w:t>
      </w:r>
      <w:r>
        <w:rPr>
          <w:rFonts w:ascii="Calibri" w:hAnsi="Calibri"/>
          <w:b/>
          <w:color w:val="000000"/>
        </w:rPr>
        <w:t xml:space="preserve">ADA. Kandidatas gali vėl dalyvauti mokymuose.  </w:t>
      </w:r>
    </w:p>
    <w:p w14:paraId="5FBA38E4" w14:textId="479E6F19" w:rsidR="00041F59" w:rsidRPr="00171ECB" w:rsidRDefault="00171ECB">
      <w:pPr>
        <w:spacing w:before="169" w:line="289" w:lineRule="exact"/>
        <w:ind w:left="920" w:right="853"/>
        <w:jc w:val="both"/>
        <w:rPr>
          <w:rFonts w:ascii="Times New Roman" w:hAnsi="Times New Roman" w:cs="Times New Roman"/>
          <w:color w:val="010302"/>
        </w:rPr>
      </w:pPr>
      <w:r>
        <w:rPr>
          <w:rFonts w:ascii="Calibri" w:hAnsi="Calibri"/>
          <w:b/>
          <w:color w:val="000000"/>
        </w:rPr>
        <w:t>(5) Sveikatos direktorato gydytojai, turintys teisminės policijos pareigūnų statusą, kaip tai suprantama pagal</w:t>
      </w:r>
      <w:r>
        <w:rPr>
          <w:rFonts w:ascii="Times New Roman" w:hAnsi="Times New Roman"/>
        </w:rPr>
        <w:t xml:space="preserve"> </w:t>
      </w:r>
      <w:r>
        <w:rPr>
          <w:rFonts w:ascii="Calibri" w:hAnsi="Calibri"/>
          <w:b/>
          <w:color w:val="000000"/>
        </w:rPr>
        <w:t>iš dalies pakeisto 1980 m. lapkričio 21 d. įstatymo dėl Sveikatos direktorato organizavimo 8 straipsnį,</w:t>
      </w:r>
      <w:r>
        <w:rPr>
          <w:rFonts w:ascii="Times New Roman" w:hAnsi="Times New Roman"/>
        </w:rPr>
        <w:t xml:space="preserve"> </w:t>
      </w:r>
      <w:r>
        <w:rPr>
          <w:rFonts w:ascii="Calibri" w:hAnsi="Calibri"/>
          <w:b/>
          <w:color w:val="000000"/>
        </w:rPr>
        <w:t>yra atsakingi už šio įstatymo 3</w:t>
      </w:r>
      <w:r>
        <w:rPr>
          <w:rFonts w:ascii="Calibri" w:hAnsi="Calibri"/>
          <w:b/>
          <w:i/>
          <w:color w:val="000000"/>
        </w:rPr>
        <w:t>a</w:t>
      </w:r>
      <w:r>
        <w:rPr>
          <w:rFonts w:ascii="Calibri" w:hAnsi="Calibri"/>
          <w:b/>
          <w:color w:val="000000"/>
        </w:rPr>
        <w:t xml:space="preserve"> str. 1 ir 2 d., 3</w:t>
      </w:r>
      <w:r>
        <w:rPr>
          <w:rFonts w:ascii="Calibri" w:hAnsi="Calibri"/>
          <w:b/>
          <w:i/>
          <w:color w:val="000000"/>
        </w:rPr>
        <w:t>b</w:t>
      </w:r>
      <w:r>
        <w:rPr>
          <w:rFonts w:ascii="Calibri" w:hAnsi="Calibri"/>
          <w:b/>
          <w:color w:val="000000"/>
        </w:rPr>
        <w:t xml:space="preserve"> str, 7 ir 9 str. pažeidimų tyrimą ir nustatymą. </w:t>
      </w:r>
    </w:p>
    <w:p w14:paraId="06257AA4" w14:textId="57546EC1" w:rsidR="00041F59" w:rsidRPr="00171ECB" w:rsidRDefault="00171ECB">
      <w:pPr>
        <w:spacing w:before="168" w:line="290" w:lineRule="exact"/>
        <w:ind w:left="920" w:right="853"/>
        <w:jc w:val="both"/>
        <w:rPr>
          <w:rFonts w:ascii="Times New Roman" w:hAnsi="Times New Roman" w:cs="Times New Roman"/>
          <w:color w:val="010302"/>
        </w:rPr>
      </w:pPr>
      <w:r>
        <w:rPr>
          <w:rFonts w:ascii="Calibri" w:hAnsi="Calibri"/>
          <w:b/>
          <w:color w:val="000000"/>
        </w:rPr>
        <w:t>11 straipsnis.</w:t>
      </w:r>
      <w:r>
        <w:rPr>
          <w:rFonts w:ascii="Calibri" w:hAnsi="Calibri"/>
          <w:color w:val="000000"/>
        </w:rPr>
        <w:t xml:space="preserve"> </w:t>
      </w:r>
      <w:r>
        <w:rPr>
          <w:rFonts w:ascii="Calibri" w:hAnsi="Calibri"/>
          <w:strike/>
          <w:color w:val="000000"/>
        </w:rPr>
        <w:t>Sulaužymo</w:t>
      </w:r>
      <w:r>
        <w:rPr>
          <w:rFonts w:ascii="Calibri" w:hAnsi="Calibri"/>
          <w:b/>
          <w:color w:val="000000"/>
        </w:rPr>
        <w:t>Pažeidimų</w:t>
      </w:r>
      <w:r>
        <w:rPr>
          <w:rFonts w:ascii="Calibri" w:hAnsi="Calibri"/>
          <w:color w:val="000000"/>
        </w:rPr>
        <w:t xml:space="preserve"> pagal </w:t>
      </w:r>
      <w:r>
        <w:rPr>
          <w:rFonts w:ascii="Calibri" w:hAnsi="Calibri"/>
          <w:b/>
          <w:color w:val="000000"/>
        </w:rPr>
        <w:t>4</w:t>
      </w:r>
      <w:r>
        <w:rPr>
          <w:rFonts w:ascii="Calibri" w:hAnsi="Calibri"/>
          <w:b/>
          <w:i/>
          <w:color w:val="000000"/>
        </w:rPr>
        <w:t>a</w:t>
      </w:r>
      <w:r>
        <w:rPr>
          <w:rFonts w:ascii="Calibri" w:hAnsi="Calibri"/>
          <w:b/>
          <w:color w:val="000000"/>
        </w:rPr>
        <w:t xml:space="preserve"> str. 2 d. ir</w:t>
      </w:r>
      <w:r>
        <w:rPr>
          <w:rFonts w:ascii="Calibri" w:hAnsi="Calibri"/>
          <w:color w:val="000000"/>
        </w:rPr>
        <w:t xml:space="preserve"> 6 str. nuostatas atveju baudas gali skirti Didžiosios Hercogystės policijos pareigūnai, šiuo tikslu įgalioti Didžiosios Hercogystės policijos generalinio direktoriaus ir</w:t>
      </w:r>
      <w:r>
        <w:rPr>
          <w:rFonts w:ascii="Times New Roman" w:hAnsi="Times New Roman"/>
        </w:rPr>
        <w:t xml:space="preserve"> </w:t>
      </w:r>
      <w:r>
        <w:rPr>
          <w:rFonts w:ascii="Calibri" w:hAnsi="Calibri"/>
          <w:color w:val="000000"/>
        </w:rPr>
        <w:t>muitų ir akcizų administravimo pareigūnai, šiuo tikslu įgalioti</w:t>
      </w:r>
      <w:r>
        <w:rPr>
          <w:rFonts w:ascii="Times New Roman" w:hAnsi="Times New Roman"/>
        </w:rPr>
        <w:t xml:space="preserve"> </w:t>
      </w:r>
      <w:r>
        <w:rPr>
          <w:rFonts w:ascii="Calibri" w:hAnsi="Calibri"/>
          <w:color w:val="000000"/>
        </w:rPr>
        <w:t xml:space="preserve">muitų ir akcizų administracijos direktoriaus.  </w:t>
      </w:r>
    </w:p>
    <w:p w14:paraId="66DEAA0F" w14:textId="4E02C306" w:rsidR="00041F59" w:rsidRPr="00171ECB" w:rsidRDefault="00171ECB">
      <w:pPr>
        <w:spacing w:before="163" w:line="288" w:lineRule="exact"/>
        <w:ind w:left="920" w:right="862"/>
        <w:jc w:val="both"/>
        <w:rPr>
          <w:rFonts w:ascii="Times New Roman" w:hAnsi="Times New Roman" w:cs="Times New Roman"/>
          <w:color w:val="010302"/>
        </w:rPr>
      </w:pPr>
      <w:r>
        <w:rPr>
          <w:rFonts w:ascii="Calibri" w:hAnsi="Calibri"/>
          <w:b/>
          <w:color w:val="000000"/>
        </w:rPr>
        <w:t>Nusikalstamų veikų, už kurias baudžiama pagal 6 straipsnio 1 dalies 12 punkto nuostatas, atveju</w:t>
      </w:r>
      <w:r>
        <w:rPr>
          <w:rFonts w:ascii="Times New Roman" w:hAnsi="Times New Roman"/>
        </w:rPr>
        <w:t xml:space="preserve"> </w:t>
      </w:r>
      <w:r>
        <w:rPr>
          <w:rFonts w:ascii="Calibri" w:hAnsi="Calibri"/>
          <w:b/>
          <w:color w:val="000000"/>
        </w:rPr>
        <w:t>baudas gali skirti savivaldybės darbuotojai, atitinkantys Baudžiamojo kodekso</w:t>
      </w:r>
      <w:r>
        <w:rPr>
          <w:rFonts w:ascii="Times New Roman" w:hAnsi="Times New Roman"/>
        </w:rPr>
        <w:t xml:space="preserve"> </w:t>
      </w:r>
      <w:r>
        <w:rPr>
          <w:rFonts w:ascii="Calibri" w:hAnsi="Calibri"/>
          <w:b/>
          <w:color w:val="000000"/>
        </w:rPr>
        <w:t>15–1</w:t>
      </w:r>
      <w:r>
        <w:rPr>
          <w:rFonts w:ascii="Calibri" w:hAnsi="Calibri"/>
          <w:b/>
          <w:i/>
          <w:color w:val="000000"/>
        </w:rPr>
        <w:t>a</w:t>
      </w:r>
      <w:r>
        <w:rPr>
          <w:rFonts w:ascii="Calibri" w:hAnsi="Calibri"/>
          <w:b/>
          <w:color w:val="000000"/>
        </w:rPr>
        <w:t xml:space="preserve"> straipsnio sąlygas. </w:t>
      </w:r>
    </w:p>
    <w:p w14:paraId="072F0268" w14:textId="77777777" w:rsidR="00041F59" w:rsidRPr="00BA543F" w:rsidRDefault="00041F59">
      <w:pPr>
        <w:spacing w:after="7"/>
        <w:rPr>
          <w:rFonts w:ascii="Times New Roman" w:hAnsi="Times New Roman"/>
          <w:color w:val="000000" w:themeColor="text1"/>
          <w:sz w:val="24"/>
          <w:szCs w:val="24"/>
        </w:rPr>
      </w:pPr>
    </w:p>
    <w:p w14:paraId="7B4E46E6" w14:textId="3C0C06DE" w:rsidR="00C53DC4" w:rsidRDefault="00C53DC4">
      <w:pPr>
        <w:rPr>
          <w:rFonts w:ascii="Times New Roman" w:hAnsi="Times New Roman"/>
          <w:color w:val="000000" w:themeColor="text1"/>
          <w:sz w:val="24"/>
          <w:szCs w:val="24"/>
        </w:rPr>
      </w:pPr>
      <w:r>
        <w:br w:type="page"/>
      </w:r>
    </w:p>
    <w:p w14:paraId="34705089" w14:textId="77777777" w:rsidR="00041F59" w:rsidRPr="00BA543F" w:rsidRDefault="00041F59">
      <w:pPr>
        <w:rPr>
          <w:rFonts w:ascii="Times New Roman" w:hAnsi="Times New Roman"/>
          <w:color w:val="000000" w:themeColor="text1"/>
          <w:sz w:val="24"/>
          <w:szCs w:val="24"/>
        </w:rPr>
      </w:pPr>
    </w:p>
    <w:p w14:paraId="0502DDE5" w14:textId="77777777" w:rsidR="00041F59" w:rsidRPr="00BA543F" w:rsidRDefault="00041F59">
      <w:pPr>
        <w:rPr>
          <w:rFonts w:ascii="Times New Roman" w:hAnsi="Times New Roman"/>
          <w:color w:val="000000" w:themeColor="text1"/>
          <w:sz w:val="24"/>
          <w:szCs w:val="24"/>
        </w:rPr>
      </w:pPr>
    </w:p>
    <w:p w14:paraId="5A0742E0" w14:textId="77777777" w:rsidR="00041F59" w:rsidRPr="00BA543F" w:rsidRDefault="00041F59">
      <w:pPr>
        <w:rPr>
          <w:rFonts w:ascii="Times New Roman" w:hAnsi="Times New Roman"/>
          <w:color w:val="000000" w:themeColor="text1"/>
          <w:sz w:val="24"/>
          <w:szCs w:val="24"/>
        </w:rPr>
      </w:pPr>
    </w:p>
    <w:p w14:paraId="68F15F2A" w14:textId="77777777" w:rsidR="00041F59" w:rsidRPr="00BA543F" w:rsidRDefault="00041F59">
      <w:pPr>
        <w:spacing w:after="229"/>
        <w:rPr>
          <w:rFonts w:ascii="Times New Roman" w:hAnsi="Times New Roman"/>
          <w:color w:val="000000" w:themeColor="text1"/>
          <w:sz w:val="24"/>
          <w:szCs w:val="24"/>
        </w:rPr>
      </w:pPr>
    </w:p>
    <w:p w14:paraId="0EDCCDDD" w14:textId="1D99513E" w:rsidR="00041F59" w:rsidRPr="00171ECB" w:rsidRDefault="00171ECB">
      <w:pPr>
        <w:spacing w:line="290" w:lineRule="exact"/>
        <w:ind w:left="920" w:right="858"/>
        <w:jc w:val="both"/>
        <w:rPr>
          <w:rFonts w:ascii="Times New Roman" w:hAnsi="Times New Roman" w:cs="Times New Roman"/>
          <w:color w:val="010302"/>
        </w:rPr>
      </w:pPr>
      <w:r>
        <w:rPr>
          <w:rFonts w:ascii="Calibri" w:hAnsi="Calibri"/>
          <w:color w:val="000000"/>
        </w:rPr>
        <w:t>Bauda skiriama su sąlyga, kad pažeidėjas sutinka nedelsiant sumokėti mokėtiną sumą iš anksto kvalifikuotiems pareigūnams, arba, jeigu baudos negalima surinkti pažeidimo padarymo vietoje, sumokėti ją per teismo šaukime nustatytą terminą.</w:t>
      </w:r>
      <w:r>
        <w:rPr>
          <w:rFonts w:ascii="Times New Roman" w:hAnsi="Times New Roman"/>
        </w:rPr>
        <w:t xml:space="preserve"> </w:t>
      </w:r>
      <w:r>
        <w:rPr>
          <w:rFonts w:ascii="Calibri" w:hAnsi="Calibri"/>
          <w:color w:val="000000"/>
        </w:rPr>
        <w:t xml:space="preserve">Pastaruoju atveju mokėjimas gali būti atliekamas Didžiosios Hercogystės policijos įstaigoje, muitinėje ir akcizų įstaigoje arba pervedant į tame pačiame šaukime nurodytą pašto ar banko sąskaitą.  </w:t>
      </w:r>
    </w:p>
    <w:p w14:paraId="47D25793" w14:textId="1386E9B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Bauda pakeičiama reguliariais protokolais: </w:t>
      </w:r>
    </w:p>
    <w:p w14:paraId="6B767665" w14:textId="11E63D8D"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1) jei pažeidėjas neatliko mokėjimo per nustatytą terminą; </w:t>
      </w:r>
    </w:p>
    <w:p w14:paraId="3AA8F249" w14:textId="0B9B20F5"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2) jei nusikalstamą veiką padaręs asmuo pareiškia, kad nenori arba negali sumokėti baudos (-ų); </w:t>
      </w:r>
    </w:p>
    <w:p w14:paraId="7E639C14" w14:textId="54326E41"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3) jeigu nusikaltimo padarymo metu nusikaltėlis buvo nepilnametis. </w:t>
      </w:r>
    </w:p>
    <w:p w14:paraId="4E67A8FF" w14:textId="34CDB559"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Baudos dydis ir mokėjimo būdai nustatomi Didžiosios Hercogystės nutarime, kuriame taip pat nustatoma šio straipsnio taikymo tvarka.  </w:t>
      </w:r>
    </w:p>
    <w:p w14:paraId="79CB10AE" w14:textId="364DF17C" w:rsidR="00041F59" w:rsidRPr="00171ECB" w:rsidRDefault="00171ECB">
      <w:pPr>
        <w:spacing w:before="220" w:line="220" w:lineRule="exact"/>
        <w:ind w:left="920"/>
        <w:rPr>
          <w:rFonts w:ascii="Times New Roman" w:hAnsi="Times New Roman" w:cs="Times New Roman"/>
          <w:color w:val="010302"/>
        </w:rPr>
      </w:pPr>
      <w:r>
        <w:rPr>
          <w:rFonts w:ascii="Calibri" w:hAnsi="Calibri"/>
          <w:color w:val="000000"/>
        </w:rPr>
        <w:t xml:space="preserve">Bet kokios priminimo išlaidos yra neatskiriama baudos dalis.  </w:t>
      </w:r>
    </w:p>
    <w:p w14:paraId="7E4BDF70" w14:textId="1B46D993" w:rsidR="00041F59" w:rsidRPr="00171ECB" w:rsidRDefault="00171ECB">
      <w:pPr>
        <w:spacing w:before="166" w:line="292" w:lineRule="exact"/>
        <w:ind w:left="920" w:right="858"/>
        <w:rPr>
          <w:rFonts w:ascii="Times New Roman" w:hAnsi="Times New Roman" w:cs="Times New Roman"/>
          <w:color w:val="010302"/>
        </w:rPr>
      </w:pPr>
      <w:r>
        <w:rPr>
          <w:rFonts w:ascii="Calibri" w:hAnsi="Calibri"/>
          <w:color w:val="000000"/>
        </w:rPr>
        <w:t xml:space="preserve">Suma, kuri turi būti surinkta kaip bauda, negali viršyti 10 straipsnio 2 pastraipoje numatytos didžiausios baudos.  </w:t>
      </w:r>
    </w:p>
    <w:p w14:paraId="3FC7D22F" w14:textId="3E03FEFF" w:rsidR="00041F59" w:rsidRPr="00171ECB" w:rsidRDefault="00171ECB">
      <w:pPr>
        <w:spacing w:before="168" w:line="290" w:lineRule="exact"/>
        <w:ind w:left="920" w:right="858"/>
        <w:jc w:val="both"/>
        <w:rPr>
          <w:rFonts w:ascii="Times New Roman" w:hAnsi="Times New Roman" w:cs="Times New Roman"/>
          <w:color w:val="010302"/>
        </w:rPr>
      </w:pPr>
      <w:r>
        <w:rPr>
          <w:rFonts w:ascii="Calibri" w:hAnsi="Calibri"/>
          <w:color w:val="000000"/>
        </w:rPr>
        <w:t xml:space="preserve">Baudos sumokėjimas per 30 dienų nuo pažeidimo nustatymo momento, pridėjus visas šios dalies penktoje pastraipoje numatytas išlaidas, sustabdo visas teismo procedūras.  </w:t>
      </w:r>
    </w:p>
    <w:p w14:paraId="6FD730B5" w14:textId="377D8EF1" w:rsidR="00041F59" w:rsidRPr="00171ECB" w:rsidRDefault="00171ECB">
      <w:pPr>
        <w:spacing w:before="170" w:line="287" w:lineRule="exact"/>
        <w:ind w:left="920" w:right="858"/>
        <w:rPr>
          <w:rFonts w:ascii="Times New Roman" w:hAnsi="Times New Roman" w:cs="Times New Roman"/>
          <w:color w:val="010302"/>
        </w:rPr>
      </w:pPr>
      <w:r>
        <w:rPr>
          <w:rFonts w:ascii="Calibri" w:hAnsi="Calibri"/>
          <w:color w:val="000000"/>
        </w:rPr>
        <w:t xml:space="preserve">Jeigu bauda sumokama pasibaigus šiam laikotarpiui, išteisinimo atveju ji grąžinama, o jei priimamas apkaltinamasis nuosprendis, atimama iš paskirtos baudos bei teismo išlaidų.  </w:t>
      </w:r>
    </w:p>
    <w:p w14:paraId="2D749594" w14:textId="77777777" w:rsidR="00041F59" w:rsidRDefault="00171ECB">
      <w:pPr>
        <w:spacing w:before="220" w:line="220" w:lineRule="exact"/>
        <w:ind w:left="920"/>
        <w:rPr>
          <w:rFonts w:ascii="Times New Roman" w:hAnsi="Times New Roman" w:cs="Times New Roman"/>
          <w:color w:val="010302"/>
        </w:rPr>
      </w:pPr>
      <w:r>
        <w:rPr>
          <w:rFonts w:ascii="Calibri" w:hAnsi="Calibri"/>
          <w:color w:val="000000"/>
        </w:rPr>
        <w:t>(…)</w:t>
      </w:r>
      <w:r>
        <w:rPr>
          <w:rFonts w:ascii="Times New Roman" w:hAnsi="Times New Roman"/>
        </w:rPr>
        <w:t xml:space="preserve"> </w:t>
      </w:r>
    </w:p>
    <w:p w14:paraId="6C9B1220" w14:textId="77777777" w:rsidR="00041F59" w:rsidRDefault="00041F59">
      <w:pPr>
        <w:rPr>
          <w:rFonts w:ascii="Times New Roman" w:hAnsi="Times New Roman"/>
          <w:color w:val="000000" w:themeColor="text1"/>
          <w:sz w:val="24"/>
          <w:szCs w:val="24"/>
        </w:rPr>
      </w:pPr>
    </w:p>
    <w:p w14:paraId="14133AC8" w14:textId="77777777" w:rsidR="00041F59" w:rsidRDefault="00041F59">
      <w:pPr>
        <w:rPr>
          <w:rFonts w:ascii="Times New Roman" w:hAnsi="Times New Roman"/>
          <w:color w:val="000000" w:themeColor="text1"/>
          <w:sz w:val="24"/>
          <w:szCs w:val="24"/>
        </w:rPr>
      </w:pPr>
    </w:p>
    <w:p w14:paraId="4F5C58E5" w14:textId="77777777" w:rsidR="00041F59" w:rsidRDefault="00041F59">
      <w:pPr>
        <w:rPr>
          <w:rFonts w:ascii="Times New Roman" w:hAnsi="Times New Roman"/>
          <w:color w:val="000000" w:themeColor="text1"/>
          <w:sz w:val="24"/>
          <w:szCs w:val="24"/>
        </w:rPr>
      </w:pPr>
    </w:p>
    <w:p w14:paraId="24CB3BD5" w14:textId="77777777" w:rsidR="00041F59" w:rsidRDefault="00041F59">
      <w:pPr>
        <w:rPr>
          <w:rFonts w:ascii="Times New Roman" w:hAnsi="Times New Roman"/>
          <w:color w:val="000000" w:themeColor="text1"/>
          <w:sz w:val="24"/>
          <w:szCs w:val="24"/>
        </w:rPr>
      </w:pPr>
    </w:p>
    <w:p w14:paraId="23C330C6" w14:textId="77777777" w:rsidR="00041F59" w:rsidRDefault="00041F59">
      <w:pPr>
        <w:rPr>
          <w:rFonts w:ascii="Times New Roman" w:hAnsi="Times New Roman"/>
          <w:color w:val="000000" w:themeColor="text1"/>
          <w:sz w:val="24"/>
          <w:szCs w:val="24"/>
        </w:rPr>
      </w:pPr>
    </w:p>
    <w:p w14:paraId="1232DFF8" w14:textId="77777777" w:rsidR="00041F59" w:rsidRDefault="00041F59">
      <w:pPr>
        <w:rPr>
          <w:rFonts w:ascii="Times New Roman" w:hAnsi="Times New Roman"/>
          <w:color w:val="000000" w:themeColor="text1"/>
          <w:sz w:val="24"/>
          <w:szCs w:val="24"/>
        </w:rPr>
      </w:pPr>
    </w:p>
    <w:p w14:paraId="44C6DDDF" w14:textId="77777777" w:rsidR="00041F59" w:rsidRDefault="00041F59">
      <w:pPr>
        <w:rPr>
          <w:rFonts w:ascii="Times New Roman" w:hAnsi="Times New Roman"/>
          <w:color w:val="000000" w:themeColor="text1"/>
          <w:sz w:val="24"/>
          <w:szCs w:val="24"/>
        </w:rPr>
      </w:pPr>
    </w:p>
    <w:p w14:paraId="1C3A975F" w14:textId="77777777" w:rsidR="00041F59" w:rsidRDefault="00041F59">
      <w:pPr>
        <w:spacing w:after="227"/>
        <w:rPr>
          <w:rFonts w:ascii="Times New Roman" w:hAnsi="Times New Roman"/>
          <w:color w:val="000000" w:themeColor="text1"/>
          <w:sz w:val="24"/>
          <w:szCs w:val="24"/>
        </w:rPr>
      </w:pPr>
    </w:p>
    <w:p w14:paraId="071C6728" w14:textId="77777777" w:rsidR="00041F59" w:rsidRDefault="00041F59"/>
    <w:sectPr w:rsidR="00041F59" w:rsidSect="00522D19">
      <w:headerReference w:type="default" r:id="rId6"/>
      <w:footerReference w:type="default" r:id="rId7"/>
      <w:type w:val="continuous"/>
      <w:pgSz w:w="12240" w:h="15840"/>
      <w:pgMar w:top="343" w:right="500" w:bottom="275" w:left="500" w:header="708" w:footer="708" w:gutter="0"/>
      <w:pgNumType w:start="3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3AD26" w14:textId="77777777" w:rsidR="006F0055" w:rsidRDefault="006F0055" w:rsidP="00F53B42">
      <w:r>
        <w:separator/>
      </w:r>
    </w:p>
  </w:endnote>
  <w:endnote w:type="continuationSeparator" w:id="0">
    <w:p w14:paraId="231B0814" w14:textId="77777777" w:rsidR="006F0055" w:rsidRDefault="006F0055" w:rsidP="00F5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5578441"/>
      <w:docPartObj>
        <w:docPartGallery w:val="Page Numbers (Bottom of Page)"/>
        <w:docPartUnique/>
      </w:docPartObj>
    </w:sdtPr>
    <w:sdtEndPr>
      <w:rPr>
        <w:noProof/>
      </w:rPr>
    </w:sdtEndPr>
    <w:sdtContent>
      <w:p w14:paraId="4A16368B" w14:textId="529D83B9" w:rsidR="00522D19" w:rsidRDefault="00522D19">
        <w:pPr>
          <w:pStyle w:val="Footer"/>
          <w:jc w:val="right"/>
        </w:pPr>
        <w:r>
          <w:fldChar w:fldCharType="begin"/>
        </w:r>
        <w:r>
          <w:instrText xml:space="preserve"> PAGE   \* MERGEFORMAT </w:instrText>
        </w:r>
        <w:r>
          <w:fldChar w:fldCharType="separate"/>
        </w:r>
        <w:r>
          <w:t>2</w:t>
        </w:r>
        <w:r>
          <w:fldChar w:fldCharType="end"/>
        </w:r>
      </w:p>
    </w:sdtContent>
  </w:sdt>
  <w:p w14:paraId="2D35CFAE" w14:textId="77777777" w:rsidR="00522D19" w:rsidRDefault="00522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1A479" w14:textId="77777777" w:rsidR="006F0055" w:rsidRDefault="006F0055" w:rsidP="00F53B42">
      <w:r>
        <w:separator/>
      </w:r>
    </w:p>
  </w:footnote>
  <w:footnote w:type="continuationSeparator" w:id="0">
    <w:p w14:paraId="4E2001BB" w14:textId="77777777" w:rsidR="006F0055" w:rsidRDefault="006F0055" w:rsidP="00F53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7C152" w14:textId="7C786184" w:rsidR="00F53B42" w:rsidRDefault="00F53B42">
    <w:pPr>
      <w:pStyle w:val="Header"/>
    </w:pPr>
    <w:r>
      <w:rPr>
        <w:noProof/>
      </w:rPr>
      <mc:AlternateContent>
        <mc:Choice Requires="wps">
          <w:drawing>
            <wp:anchor distT="0" distB="0" distL="114300" distR="114300" simplePos="0" relativeHeight="251660288" behindDoc="0" locked="0" layoutInCell="1" allowOverlap="1" wp14:anchorId="3141F845" wp14:editId="363E8687">
              <wp:simplePos x="0" y="0"/>
              <wp:positionH relativeFrom="column">
                <wp:posOffset>713789</wp:posOffset>
              </wp:positionH>
              <wp:positionV relativeFrom="paragraph">
                <wp:posOffset>32726</wp:posOffset>
              </wp:positionV>
              <wp:extent cx="2737338" cy="767862"/>
              <wp:effectExtent l="0" t="0" r="6350" b="0"/>
              <wp:wrapNone/>
              <wp:docPr id="216818364" name="Text Box 1"/>
              <wp:cNvGraphicFramePr/>
              <a:graphic xmlns:a="http://schemas.openxmlformats.org/drawingml/2006/main">
                <a:graphicData uri="http://schemas.microsoft.com/office/word/2010/wordprocessingShape">
                  <wps:wsp>
                    <wps:cNvSpPr txBox="1"/>
                    <wps:spPr>
                      <a:xfrm>
                        <a:off x="0" y="0"/>
                        <a:ext cx="2737338" cy="767862"/>
                      </a:xfrm>
                      <a:prstGeom prst="rect">
                        <a:avLst/>
                      </a:prstGeom>
                      <a:solidFill>
                        <a:schemeClr val="lt1"/>
                      </a:solidFill>
                      <a:ln w="6350">
                        <a:noFill/>
                      </a:ln>
                    </wps:spPr>
                    <wps:txbx>
                      <w:txbxContent>
                        <w:p w14:paraId="7DA74E84" w14:textId="44B94421" w:rsidR="00F53B42" w:rsidRPr="00F53B42" w:rsidRDefault="00F53B42" w:rsidP="00F53B42">
                          <w:pPr>
                            <w:rPr>
                              <w:rFonts w:ascii="Arial" w:hAnsi="Arial" w:cs="Arial"/>
                              <w:sz w:val="18"/>
                              <w:szCs w:val="18"/>
                            </w:rPr>
                          </w:pPr>
                          <w:r>
                            <w:rPr>
                              <w:rFonts w:ascii="Arial" w:hAnsi="Arial"/>
                              <w:sz w:val="18"/>
                            </w:rPr>
                            <w:t>LIUKSEMBURGO DIDŽIOSIOS HERCOGYSTĖS</w:t>
                          </w:r>
                          <w:r>
                            <w:rPr>
                              <w:rFonts w:ascii="Arial" w:hAnsi="Arial"/>
                              <w:sz w:val="18"/>
                            </w:rPr>
                            <w:br/>
                            <w:t>VYRIAUSYBĖ</w:t>
                          </w:r>
                        </w:p>
                        <w:p w14:paraId="6F893916" w14:textId="332D86BE" w:rsidR="00F53B42" w:rsidRPr="00F53B42" w:rsidRDefault="00F53B42" w:rsidP="00F53B42">
                          <w:pPr>
                            <w:rPr>
                              <w:rFonts w:ascii="Arial" w:hAnsi="Arial" w:cs="Arial"/>
                              <w:color w:val="FF0000"/>
                            </w:rPr>
                          </w:pPr>
                          <w:r>
                            <w:rPr>
                              <w:rFonts w:ascii="Arial" w:hAnsi="Arial"/>
                              <w:color w:val="FF0000"/>
                              <w:sz w:val="18"/>
                            </w:rPr>
                            <w:t>Sveikatos ir socialinės apsaugos ministerija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1F845" id="_x0000_t202" coordsize="21600,21600" o:spt="202" path="m,l,21600r21600,l21600,xe">
              <v:stroke joinstyle="miter"/>
              <v:path gradientshapeok="t" o:connecttype="rect"/>
            </v:shapetype>
            <v:shape id="Text Box 1" o:spid="_x0000_s1026" type="#_x0000_t202" style="position:absolute;margin-left:56.2pt;margin-top:2.6pt;width:215.55pt;height:6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30LQIAAFQEAAAOAAAAZHJzL2Uyb0RvYy54bWysVE2P2jAQvVfqf7B8L4HAwjYirCgrqkpo&#10;dyW22rNxbBLJ8bi2IaG/vmMnfHTbU9WLM+MZP8/Me878oa0VOQrrKtA5HQ2GlAjNoaj0PqffX9ef&#10;7ilxnumCKdAipyfh6MPi44d5YzKRQgmqEJYgiHZZY3Jaem+yJHG8FDVzAzBCY1CCrZlH1+6TwrIG&#10;0WuVpMPhNGnAFsYCF87h7mMXpIuIL6Xg/llKJzxROcXafFxtXHdhTRZzlu0tM2XF+zLYP1RRs0rj&#10;pReoR+YZOdjqD6i64hYcSD/gUCcgZcVF7AG7GQ3fdbMtmRGxFxyOM5cxuf8Hy5+OW/NiiW+/QIsE&#10;hoE0xmUON0M/rbR1+GKlBOM4wtNlbKL1hONmOhvPxmMkmmNsNp3dT9MAk1xPG+v8VwE1CUZOLdIS&#10;p8WOG+e71HNKuMyBqop1pVR0ghTESllyZEii8rFGBP8tS2nS5HQ6vhtGYA3heIesNNZy7SlYvt21&#10;faM7KE7Yv4VOGs7wdYVFbpjzL8yiFrBl1Ld/xkUqwEugtygpwf78237IR4owSkmD2sqp+3FgVlCi&#10;vmkk7/NoMglijM7kbpaiY28ju9uIPtQrwM5H+JIMj2bI9+psSgv1Gz6DZbgVQ0xzvDun/myufKd4&#10;fEZcLJcxCeVnmN/oreEBOkw6UPDavjFrep48MvwEZxWy7B1dXW44qWF58CCryGUYcDfVfu4o3aiG&#10;/pmFt3Hrx6zrz2DxCwAA//8DAFBLAwQUAAYACAAAACEALDHe+N8AAAAJAQAADwAAAGRycy9kb3du&#10;cmV2LnhtbEyPy07DMBBF90j8gzVIbBB1Hk1BIU6FEA+pOxoeYufGQxIRj6PYTcLfM6xgeXWu7pwp&#10;tovtxYSj7xwpiFcRCKTamY4aBS/Vw+U1CB80Gd07QgXf6GFbnp4UOjdupmec9qERPEI+1wraEIZc&#10;Sl+3aLVfuQGJ2acbrQ4cx0aaUc88bnuZRNFGWt0RX2j1gHct1l/7o1XwcdG87/zy+DqnWTrcP03V&#10;1ZuplDo/W25vQARcwl8ZfvVZHUp2OrgjGS96znGy5qqCLAHBPFunGYgDg2QTgywL+f+D8gcAAP//&#10;AwBQSwECLQAUAAYACAAAACEAtoM4kv4AAADhAQAAEwAAAAAAAAAAAAAAAAAAAAAAW0NvbnRlbnRf&#10;VHlwZXNdLnhtbFBLAQItABQABgAIAAAAIQA4/SH/1gAAAJQBAAALAAAAAAAAAAAAAAAAAC8BAABf&#10;cmVscy8ucmVsc1BLAQItABQABgAIAAAAIQCfSE30LQIAAFQEAAAOAAAAAAAAAAAAAAAAAC4CAABk&#10;cnMvZTJvRG9jLnhtbFBLAQItABQABgAIAAAAIQAsMd743wAAAAkBAAAPAAAAAAAAAAAAAAAAAIcE&#10;AABkcnMvZG93bnJldi54bWxQSwUGAAAAAAQABADzAAAAkwUAAAAA&#10;" fillcolor="white [3201]" stroked="f" strokeweight=".5pt">
              <v:textbox>
                <w:txbxContent>
                  <w:p w14:paraId="7DA74E84" w14:textId="44B94421" w:rsidR="00F53B42" w:rsidRPr="00F53B42" w:rsidRDefault="00F53B42" w:rsidP="00F53B42">
                    <w:pPr>
                      <w:rPr>
                        <w:sz w:val="18"/>
                        <w:szCs w:val="18"/>
                        <w:rFonts w:ascii="Arial" w:hAnsi="Arial" w:cs="Arial"/>
                      </w:rPr>
                    </w:pPr>
                    <w:r>
                      <w:rPr>
                        <w:sz w:val="18"/>
                        <w:rFonts w:ascii="Arial" w:hAnsi="Arial"/>
                      </w:rPr>
                      <w:t xml:space="preserve">LIUKSEMBURGO DIDŽIOSIOS HERCOGYSTĖS</w:t>
                    </w:r>
                    <w:r>
                      <w:rPr>
                        <w:sz w:val="18"/>
                        <w:rFonts w:ascii="Arial" w:hAnsi="Arial"/>
                      </w:rPr>
                      <w:br/>
                    </w:r>
                    <w:r>
                      <w:rPr>
                        <w:sz w:val="18"/>
                        <w:rFonts w:ascii="Arial" w:hAnsi="Arial"/>
                      </w:rPr>
                      <w:t xml:space="preserve">VYRIAUSYBĖ</w:t>
                    </w:r>
                  </w:p>
                  <w:p w14:paraId="6F893916" w14:textId="332D86BE" w:rsidR="00F53B42" w:rsidRPr="00F53B42" w:rsidRDefault="00F53B42" w:rsidP="00F53B42">
                    <w:pPr>
                      <w:rPr>
                        <w:color w:val="FF0000"/>
                        <w:rFonts w:ascii="Arial" w:hAnsi="Arial" w:cs="Arial"/>
                      </w:rPr>
                    </w:pPr>
                    <w:r>
                      <w:rPr>
                        <w:color w:val="FF0000"/>
                        <w:sz w:val="18"/>
                        <w:rFonts w:ascii="Arial" w:hAnsi="Arial"/>
                      </w:rPr>
                      <w:t xml:space="preserve">Sveikatos ir socialinės apsaugos ministerija</w:t>
                    </w:r>
                  </w:p>
                </w:txbxContent>
              </v:textbox>
            </v:shape>
          </w:pict>
        </mc:Fallback>
      </mc:AlternateContent>
    </w:r>
    <w:r>
      <w:rPr>
        <w:noProof/>
      </w:rPr>
      <w:drawing>
        <wp:anchor distT="0" distB="0" distL="114300" distR="114300" simplePos="0" relativeHeight="251659264" behindDoc="0" locked="0" layoutInCell="1" allowOverlap="1" wp14:anchorId="5D631250" wp14:editId="6B2B687E">
          <wp:simplePos x="0" y="0"/>
          <wp:positionH relativeFrom="page">
            <wp:posOffset>317500</wp:posOffset>
          </wp:positionH>
          <wp:positionV relativeFrom="paragraph">
            <wp:posOffset>-635</wp:posOffset>
          </wp:positionV>
          <wp:extent cx="3038982" cy="799465"/>
          <wp:effectExtent l="0" t="0" r="0" b="0"/>
          <wp:wrapNone/>
          <wp:docPr id="398538395" name="Picture 398538395"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38395" name="Picture 398538395" descr="A black background with red text&#10;&#10;Description automatically generated"/>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038982" cy="7994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F59"/>
    <w:rsid w:val="00005F1A"/>
    <w:rsid w:val="00041F59"/>
    <w:rsid w:val="000B0655"/>
    <w:rsid w:val="00116C62"/>
    <w:rsid w:val="00171ECB"/>
    <w:rsid w:val="00425ADD"/>
    <w:rsid w:val="0043140F"/>
    <w:rsid w:val="00492E1A"/>
    <w:rsid w:val="00522D19"/>
    <w:rsid w:val="00547F30"/>
    <w:rsid w:val="006F0055"/>
    <w:rsid w:val="007439A9"/>
    <w:rsid w:val="00745611"/>
    <w:rsid w:val="00840F76"/>
    <w:rsid w:val="009C5355"/>
    <w:rsid w:val="00A51DA9"/>
    <w:rsid w:val="00BA543F"/>
    <w:rsid w:val="00C53DC4"/>
    <w:rsid w:val="00C72FCA"/>
    <w:rsid w:val="00CA2F70"/>
    <w:rsid w:val="00CC42AF"/>
    <w:rsid w:val="00F41321"/>
    <w:rsid w:val="00F53B42"/>
    <w:rsid w:val="00FD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23CAA"/>
  <w15:docId w15:val="{1E183E16-8567-409C-892E-8276698F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Header">
    <w:name w:val="header"/>
    <w:basedOn w:val="Normal"/>
    <w:link w:val="HeaderChar"/>
    <w:uiPriority w:val="99"/>
    <w:unhideWhenUsed/>
    <w:rsid w:val="00F53B42"/>
    <w:pPr>
      <w:tabs>
        <w:tab w:val="center" w:pos="4680"/>
        <w:tab w:val="right" w:pos="9360"/>
      </w:tabs>
    </w:pPr>
  </w:style>
  <w:style w:type="character" w:customStyle="1" w:styleId="HeaderChar">
    <w:name w:val="Header Char"/>
    <w:basedOn w:val="DefaultParagraphFont"/>
    <w:link w:val="Header"/>
    <w:uiPriority w:val="99"/>
    <w:rsid w:val="00F53B42"/>
  </w:style>
  <w:style w:type="paragraph" w:styleId="Footer">
    <w:name w:val="footer"/>
    <w:basedOn w:val="Normal"/>
    <w:link w:val="FooterChar"/>
    <w:uiPriority w:val="99"/>
    <w:unhideWhenUsed/>
    <w:rsid w:val="00F53B42"/>
    <w:pPr>
      <w:tabs>
        <w:tab w:val="center" w:pos="4680"/>
        <w:tab w:val="right" w:pos="9360"/>
      </w:tabs>
    </w:pPr>
  </w:style>
  <w:style w:type="character" w:customStyle="1" w:styleId="FooterChar">
    <w:name w:val="Footer Char"/>
    <w:basedOn w:val="DefaultParagraphFont"/>
    <w:link w:val="Footer"/>
    <w:uiPriority w:val="99"/>
    <w:rsid w:val="00F53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18</Pages>
  <Words>6252</Words>
  <Characters>35638</Characters>
  <Application>Microsoft Office Word</Application>
  <DocSecurity>0</DocSecurity>
  <Lines>296</Lines>
  <Paragraphs>83</Paragraphs>
  <ScaleCrop>false</ScaleCrop>
  <Company>CTIE</Company>
  <LinksUpToDate>false</LinksUpToDate>
  <CharactersWithSpaces>41807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Anastasia Stavroulaki</cp:lastModifiedBy>
  <cp:revision>17</cp:revision>
  <dcterms:created xsi:type="dcterms:W3CDTF">2024-08-05T13:55:00Z</dcterms:created>
  <dcterms:modified xsi:type="dcterms:W3CDTF">2024-08-21T12:35:00Z</dcterms:modified>
</cp:coreProperties>
</file>