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619D94" w14:textId="77777777" w:rsidR="003741D1" w:rsidRDefault="003741D1" w:rsidP="003741D1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 xml:space="preserve">1. ------IND- 2020 0087 F-- PT- ------ 20200429 --- --- FINAL </w:t>
      </w:r>
    </w:p>
    <w:p w14:paraId="63E70FEE" w14:textId="77777777" w:rsidR="00A65212" w:rsidRPr="003741D1" w:rsidRDefault="00C90E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18 de novembro de 2019</w:t>
      </w:r>
    </w:p>
    <w:p w14:paraId="325AFD25" w14:textId="77777777" w:rsidR="00A65212" w:rsidRPr="003741D1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14:paraId="67AE4C8E" w14:textId="77777777" w:rsidR="00A65212" w:rsidRPr="003741D1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14:paraId="24BBD4CE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JORF n.º 0267 de 17 de novembro de 2019</w:t>
      </w:r>
    </w:p>
    <w:p w14:paraId="54DFA7EB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339CE58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Texto n.º 16</w:t>
      </w:r>
    </w:p>
    <w:p w14:paraId="7BADD5FD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6F74AD0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7FDE9CC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Portaria, de 15 de novembro de 2019, relativa à afixação da taxa de absorção específica dos equipamentos de rádio e à prestação de informação aos consumidores</w:t>
      </w:r>
    </w:p>
    <w:p w14:paraId="12FF27F4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1AC843F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NOR: SSAP1834792A</w:t>
      </w:r>
    </w:p>
    <w:p w14:paraId="325A3F1A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4B339698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1525305F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0"/>
          <w:szCs w:val="20"/>
        </w:rPr>
        <w:t>ELI:https://www.legifrance.gouv.fr/eli/arrete/2019/11/15/SSAP1834792A/jo/texte</w:t>
      </w:r>
    </w:p>
    <w:p w14:paraId="4EBD563F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50A28F65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0763EDBC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1FA4092F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73011947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0C33A465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A ministra da Solidariedade e da Saúde e o ministro da Economia e das Finanças,</w:t>
      </w:r>
    </w:p>
    <w:p w14:paraId="343663E0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5A25029" w14:textId="77777777" w:rsidR="00A65212" w:rsidRPr="00211B98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4"/>
          <w:sz w:val="24"/>
          <w:szCs w:val="24"/>
        </w:rPr>
      </w:pPr>
      <w:r w:rsidRPr="00211B98">
        <w:rPr>
          <w:rFonts w:ascii="Arial" w:hAnsi="Arial"/>
          <w:spacing w:val="-4"/>
          <w:sz w:val="24"/>
          <w:szCs w:val="24"/>
        </w:rPr>
        <w:t>Tendo em conta a Diretiva 2014/53/UE do Parlamento Europeu e do Conselho, de 16 de abril de 2014, relativa à harmonização da legislação dos Estados-Membros respeitante à disponibilização de equipamentos de rádio no mercado e que revoga a Diretiva 1999/5/CE,</w:t>
      </w:r>
    </w:p>
    <w:p w14:paraId="5EE9E8D1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E959568" w14:textId="77777777" w:rsidR="00A65212" w:rsidRPr="00211B98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2"/>
          <w:sz w:val="24"/>
          <w:szCs w:val="24"/>
        </w:rPr>
      </w:pPr>
      <w:r w:rsidRPr="00211B98">
        <w:rPr>
          <w:rFonts w:ascii="Arial" w:hAnsi="Arial"/>
          <w:spacing w:val="-2"/>
          <w:sz w:val="24"/>
          <w:szCs w:val="24"/>
        </w:rPr>
        <w:t>Tendo em conta a Diretiva (UE) 2015/1535 do Parlamento Europeu e do Conselho, de 9 de setembro de 2015, relativa a um procedimento de informação no domínio das regulamentações técnicas e das regras relativas aos serviços da sociedade da informação,</w:t>
      </w:r>
    </w:p>
    <w:p w14:paraId="5B919DCE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C5FDEAB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Tendo em conta o Código dos Correios e das Comunicações Eletrónicas, nomeadamente os artigos R. 9, R. 20-11 e R. 20-19,</w:t>
      </w:r>
    </w:p>
    <w:p w14:paraId="04EE4979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4856A78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Tendo em conta o Decreto 2010-1207, de 12 de outubro de 2010, relativo à afixação da taxa de absorção específica dos equipamentos de rádio, com a redação que lhe foi dada pelo Decreto n.º 2019-1186, de 15 de novembro de 2019,</w:t>
      </w:r>
    </w:p>
    <w:p w14:paraId="4D524A52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8FA05A0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Tendo em conta a Portaria, de 8 de outubro de 2003, relativa à prestação de informação aos consumidores sobre os equipamentos terminais de rádio, adotada em aplicação do artigo R. 20-10 do Código dos Correios e das Telecomunicações,</w:t>
      </w:r>
    </w:p>
    <w:p w14:paraId="5AB6C329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069D549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Tendo em conta a Portaria, de 8 de outubro de 2003, que define as especificações técnicas aplicáveis aos equipamentos terminais de rádio,</w:t>
      </w:r>
    </w:p>
    <w:p w14:paraId="67281FBE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956AE25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Tendo em conta a Portaria, de 12 de outubro de 2010, relativa à afixação da taxa de absorção específica dos equipamentos terminais de rádio,</w:t>
      </w:r>
    </w:p>
    <w:p w14:paraId="5D63670E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97564F8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Tendo em conta a notificação n.º 2018/0087/F dirigida à Comissão Europeia em aplicação da Diretiva (UE) 2015/1535,</w:t>
      </w:r>
    </w:p>
    <w:p w14:paraId="37AF529D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C0126AD" w14:textId="77777777" w:rsidR="00A65212" w:rsidRPr="00211B98" w:rsidRDefault="00C90EA9" w:rsidP="00211B98">
      <w:pPr>
        <w:keepLines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4"/>
          <w:sz w:val="24"/>
          <w:szCs w:val="24"/>
        </w:rPr>
      </w:pPr>
      <w:r w:rsidRPr="00211B98">
        <w:rPr>
          <w:rFonts w:ascii="Arial" w:hAnsi="Arial"/>
          <w:spacing w:val="-4"/>
          <w:sz w:val="24"/>
          <w:szCs w:val="24"/>
        </w:rPr>
        <w:lastRenderedPageBreak/>
        <w:t>Tendo em conta as observações formuladas aquando da consulta pública realizada entre 16 de abril e 13 de maio de 2018, em aplicação do artigo L. 123-19-1 do Código do Ambiente,</w:t>
      </w:r>
    </w:p>
    <w:p w14:paraId="3335AC4A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D1F6CE0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Tendo em conta o parecer n.º 2019-0964 da Autoridade Reguladora das Comunicações Eletrónicas e dos Correios com data de 4 de julho de 2019,</w:t>
      </w:r>
    </w:p>
    <w:p w14:paraId="29A0869F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E5952EA" w14:textId="77777777" w:rsidR="00A65212" w:rsidRPr="00E75A83" w:rsidRDefault="00C90EA9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Decretam: </w:t>
      </w:r>
    </w:p>
    <w:p w14:paraId="13CE839F" w14:textId="77777777"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49C2F78" w14:textId="77777777"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6D5FE17" w14:textId="77777777" w:rsidR="00A65212" w:rsidRPr="00E75A83" w:rsidRDefault="00C90EA9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Artigo 1.º</w:t>
      </w:r>
    </w:p>
    <w:p w14:paraId="7A81769E" w14:textId="77777777"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3B0896D" w14:textId="77777777"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6950885" w14:textId="77777777" w:rsidR="00A65212" w:rsidRPr="00E75A83" w:rsidRDefault="00C90EA9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A supracitada Portaria, de 8 de outubro de 2003, relativa à prestação de informação aos consumidores sobre os equipamentos terminais de rádio, adotada em aplicação do artigo R. 20-10 do Código dos Correios e das Telecomunicações, é alterada como se segue:</w:t>
      </w:r>
    </w:p>
    <w:p w14:paraId="0E749BB4" w14:textId="77777777"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A860383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1) No título, o termo «terminais» é suprimido, a referência «artigo R. 20-10» é substituída pela referência «artigo R. 20-11» e o termo «telecomunicações» é substituído pela expressão «comunicações eletrónicas»;</w:t>
      </w:r>
    </w:p>
    <w:p w14:paraId="72417820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4AA6506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2) O artigo 1.º passa a ter a seguinte redação: «O(s) valor(es) da taxa de absorção específica dos equipamentos de rádio com uma potência de emissão superior a 20 mW e que se prevê razoavelmente que serão utilizados a uma distância não superior a 20 cm da cabeça ou de outra parte do corpo humano figura(m) de forma legível, inteligível e visível no manual de instruções dos equipamentos de rádio colocados em serviço que se destinam a ser utilizados na França.»;</w:t>
      </w:r>
    </w:p>
    <w:p w14:paraId="27F28BB2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EE5F073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3) No artigo 2.º, a seguir aos termos «de instruções dos equipamentos», o termo «terminais» é suprimido;</w:t>
      </w:r>
    </w:p>
    <w:p w14:paraId="76463BDF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F73E0E1" w14:textId="77777777" w:rsidR="00A65212" w:rsidRPr="00211B98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4"/>
          <w:sz w:val="24"/>
          <w:szCs w:val="24"/>
        </w:rPr>
      </w:pPr>
      <w:r w:rsidRPr="00211B98">
        <w:rPr>
          <w:rFonts w:ascii="Arial" w:hAnsi="Arial"/>
          <w:spacing w:val="-4"/>
          <w:sz w:val="24"/>
          <w:szCs w:val="24"/>
        </w:rPr>
        <w:t>4) O anexo é suprimido e substituído por aquele que consta do anexo da presente portaria. </w:t>
      </w:r>
    </w:p>
    <w:p w14:paraId="1B871625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8694D67" w14:textId="77777777" w:rsidR="00A65212" w:rsidRPr="00E75A83" w:rsidRDefault="00C90EA9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Artigo 2.º</w:t>
      </w:r>
    </w:p>
    <w:p w14:paraId="6ACB3897" w14:textId="77777777"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146E056" w14:textId="77777777"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718F0DF" w14:textId="77777777" w:rsidR="00A65212" w:rsidRPr="00E75A83" w:rsidRDefault="00C90EA9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A supracitada Portaria, de 8 de outubro de 2003, que define as especificações técnicas aplicáveis aos equipamentos terminais de rádio é alterada como se segue:</w:t>
      </w:r>
    </w:p>
    <w:p w14:paraId="42DD8C9A" w14:textId="77777777"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867D7DF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1) No título da portaria e no título do respetivo anexo, o termo «terminais» é suprimido;</w:t>
      </w:r>
    </w:p>
    <w:p w14:paraId="52D15D61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4F82423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2) O artigo 1.º passa a ter a seguinte redação: «Os equipamentos de rádio com uma potência de emissão superior a 20 mW e que se prevê razoavelmente que serão utilizados a uma distância não superior a 20 cm da cabeça ou de outra parte do corpo humano só podem ser colocados em serviço se respeitarem as especificações técnicas anexadas à presente portaria.»;</w:t>
      </w:r>
    </w:p>
    <w:p w14:paraId="7E8F1AA4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2FE142A" w14:textId="77777777" w:rsidR="00A65212" w:rsidRPr="00E75A83" w:rsidRDefault="00C90EA9" w:rsidP="00211B98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lastRenderedPageBreak/>
        <w:t>3) No anexo, a seguir à terceira coluna do quadro, é aditada uma coluna com a seguinte redação:</w:t>
      </w:r>
    </w:p>
    <w:p w14:paraId="78588292" w14:textId="77777777"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69609C8" w14:textId="77777777" w:rsidR="00A65212" w:rsidRPr="00E75A83" w:rsidRDefault="00C90EA9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«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0"/>
        <w:gridCol w:w="30"/>
      </w:tblGrid>
      <w:tr w:rsidR="00A65212" w:rsidRPr="003741D1" w14:paraId="3E3D18E8" w14:textId="77777777">
        <w:trPr>
          <w:gridAfter w:val="1"/>
          <w:wAfter w:w="2" w:type="dxa"/>
          <w:trHeight w:val="276"/>
        </w:trPr>
        <w:tc>
          <w:tcPr>
            <w:tcW w:w="96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502297A" w14:textId="77777777" w:rsidR="00A65212" w:rsidRPr="008E2269" w:rsidRDefault="00A65212" w:rsidP="00836AC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EFE15D8" w14:textId="77777777" w:rsidR="00A65212" w:rsidRPr="008E2269" w:rsidRDefault="00C90EA9" w:rsidP="00836AC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SAR local membros</w:t>
            </w:r>
          </w:p>
          <w:p w14:paraId="2498E84C" w14:textId="77777777" w:rsidR="00A65212" w:rsidRPr="008E2269" w:rsidRDefault="00A65212" w:rsidP="00836AC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9146395" w14:textId="77777777" w:rsidR="00A65212" w:rsidRPr="008E2269" w:rsidRDefault="00C90EA9" w:rsidP="00836AC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(W/kg)</w:t>
            </w:r>
          </w:p>
        </w:tc>
      </w:tr>
      <w:tr w:rsidR="00A65212" w:rsidRPr="008E2269" w14:paraId="39F7D2D5" w14:textId="77777777">
        <w:tc>
          <w:tcPr>
            <w:tcW w:w="96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48F14496" w14:textId="77777777" w:rsidR="00A65212" w:rsidRPr="008E2269" w:rsidRDefault="00A65212" w:rsidP="00836AC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AE11332" w14:textId="77777777" w:rsidR="00A65212" w:rsidRPr="008E2269" w:rsidRDefault="00C90EA9" w:rsidP="00836AC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4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57AA43CC" w14:textId="77777777" w:rsidR="00A65212" w:rsidRPr="008E2269" w:rsidRDefault="00A65212" w:rsidP="00836AC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5212" w:rsidRPr="008E2269" w14:paraId="55CD4D68" w14:textId="77777777">
        <w:tc>
          <w:tcPr>
            <w:tcW w:w="96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14:paraId="73601A87" w14:textId="77777777" w:rsidR="00A65212" w:rsidRPr="008E2269" w:rsidRDefault="00A65212" w:rsidP="00836AC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14:paraId="48E6B57D" w14:textId="77777777" w:rsidR="00A65212" w:rsidRPr="008E2269" w:rsidRDefault="00A65212" w:rsidP="00836AC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01F762F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205B607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024F2EE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». </w:t>
      </w:r>
    </w:p>
    <w:p w14:paraId="24883369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828F74D" w14:textId="77777777" w:rsidR="00A65212" w:rsidRPr="00E75A83" w:rsidRDefault="00C90EA9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Artigo 3.º</w:t>
      </w:r>
    </w:p>
    <w:p w14:paraId="76A3F0A7" w14:textId="77777777"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A5432E7" w14:textId="77777777"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B3181B0" w14:textId="77777777" w:rsidR="00A65212" w:rsidRPr="00E75A83" w:rsidRDefault="00C90EA9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A supracitada Portaria, de 12 de outubro de 2010, é alterada como se segue:</w:t>
      </w:r>
    </w:p>
    <w:p w14:paraId="15491881" w14:textId="77777777"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03DBEFE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1) No respetivo título, o termo «terminais» é suprimido;</w:t>
      </w:r>
    </w:p>
    <w:p w14:paraId="4BD4DD9B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0465A27" w14:textId="77777777" w:rsidR="00A65212" w:rsidRPr="00E75A83" w:rsidRDefault="00C90EA9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2) O artigo 1.º é alterado do seguinte modo:</w:t>
      </w:r>
    </w:p>
    <w:p w14:paraId="65FD51A6" w14:textId="77777777"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2323215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a) O primeiro parágrafo é substituído por um parágrafo com a seguinte redação: «O(s) valor(es) da taxa de absorção específica dos equipamentos de rádio com uma potência de emissão superior a 20 mW e que se prevê razoavelmente que serão utilizados a uma distância não superior a 20 cm da cabeça ou de outra parte do corpo humano figura(m) na proximidade imediata do equipamento ao qual se refere(m):»;</w:t>
      </w:r>
    </w:p>
    <w:p w14:paraId="1AB8353C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7DEFDF7" w14:textId="77777777" w:rsidR="00A65212" w:rsidRPr="00211B98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4"/>
          <w:sz w:val="24"/>
          <w:szCs w:val="24"/>
        </w:rPr>
      </w:pPr>
      <w:r w:rsidRPr="00211B98">
        <w:rPr>
          <w:rFonts w:ascii="Arial" w:hAnsi="Arial"/>
          <w:spacing w:val="-4"/>
          <w:sz w:val="24"/>
          <w:szCs w:val="24"/>
        </w:rPr>
        <w:t>b) No último parágrafo, a seguir aos termos «a menção “SAR”» são aditados os termos «seguida, consoante o caso, do termo “cabeça”, do termo “tronco” ou do termo “membros”»;</w:t>
      </w:r>
    </w:p>
    <w:p w14:paraId="30C1A4EE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FE0FAC8" w14:textId="77777777" w:rsidR="00A65212" w:rsidRPr="00E75A83" w:rsidRDefault="00C90EA9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3) O artigo 2.º é alterado do seguinte modo:</w:t>
      </w:r>
    </w:p>
    <w:p w14:paraId="45018699" w14:textId="77777777"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6958168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a) No primeiro parágrafo, os termos «e em toda a publicidade» são suprimidos;</w:t>
      </w:r>
    </w:p>
    <w:p w14:paraId="10926D38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C74A92D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b) O segundo parágrafo é substituído por um parágrafo com a seguinte redação: «A taxa de absorção específica (SAR) local quantifica a exposição do utilizador às ondas eletromagnéticas do equipamento em causa. A SAR máxima autorizada é de 2 W/kg para a cabeça e o tronco e de 4 W/kg para os membros.»;</w:t>
      </w:r>
    </w:p>
    <w:p w14:paraId="028B0728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A9E3AE9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4) O artigo 3.º é revogado. </w:t>
      </w:r>
    </w:p>
    <w:p w14:paraId="1346CB06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DE76F83" w14:textId="77777777" w:rsidR="00A65212" w:rsidRPr="00E75A83" w:rsidRDefault="00C90EA9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Artigo 4.º</w:t>
      </w:r>
    </w:p>
    <w:p w14:paraId="52ADAF42" w14:textId="77777777"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C29596E" w14:textId="77777777"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958C4BB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A presente portaria entra em vigor no dia 1 de julho de 2020. </w:t>
      </w:r>
    </w:p>
    <w:p w14:paraId="2D7FDF79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DACFEE0" w14:textId="77777777" w:rsidR="00A65212" w:rsidRPr="00E75A83" w:rsidRDefault="00C90EA9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lastRenderedPageBreak/>
        <w:t>Anexo</w:t>
      </w:r>
    </w:p>
    <w:p w14:paraId="10BA89A8" w14:textId="77777777"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F3FA0EF" w14:textId="77777777"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70DE5CA" w14:textId="77777777" w:rsidR="00A65212" w:rsidRPr="00E75A83" w:rsidRDefault="00C90EA9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ANEXO</w:t>
      </w:r>
    </w:p>
    <w:p w14:paraId="5B353E9D" w14:textId="77777777"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4AFEAC6" w14:textId="77777777" w:rsidR="00A65212" w:rsidRPr="00E75A83" w:rsidRDefault="00C90EA9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TIPOS DE INFORMAÇÃO QUE DEVE FIGURAR NA RUBRICA «PRECAUÇÕES DE UTILIZAÇÃO DO APARELHO»</w:t>
      </w:r>
    </w:p>
    <w:p w14:paraId="0BCE6A53" w14:textId="77777777"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8D1B511" w14:textId="77777777" w:rsidR="00A65212" w:rsidRPr="00E75A83" w:rsidRDefault="00C90EA9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A. - Informações relativas à segurança das pessoas, quer sejam utilizadores ou não </w:t>
      </w:r>
    </w:p>
    <w:p w14:paraId="701C0884" w14:textId="77777777"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E7FAAC2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Cumprimento das restrições de utilização específicas em determinados locais (hospitais, aviões, estações de serviço, estabelecimentos escolares, etc.).</w:t>
      </w:r>
    </w:p>
    <w:p w14:paraId="02C6C998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F307C1A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Relativamente aos telemóveis, aviso de proibição da utilização de um telefone segurado na mão pelo condutor de um veículo em circulação.</w:t>
      </w:r>
    </w:p>
    <w:p w14:paraId="2215A78C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3C975E2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Precauções a tomar pelos portadores de implantes eletrónicos (estimuladores cardíacos, bombas de insulina, neuroestimuladores, etc.) relativamente, em especial, à distância entre o equipamento de rádio e o implante (15 centímetros no caso das fontes de exposição mais fortes, como é o caso dos telemóveis). </w:t>
      </w:r>
    </w:p>
    <w:p w14:paraId="52BC38A4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9D5C7BE" w14:textId="77777777" w:rsidR="00A65212" w:rsidRPr="00E75A83" w:rsidRDefault="00C90EA9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B. - Informações sobre os comportamentos a adotar para reduzir a exposição às radiações emitidas pelos equipamentos de rádio </w:t>
      </w:r>
    </w:p>
    <w:p w14:paraId="395C8789" w14:textId="77777777" w:rsidR="00A65212" w:rsidRPr="00E75A83" w:rsidRDefault="00A65212" w:rsidP="00836A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DC85F7F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Utilizar o equipamento de rádio em boas condições de receção para diminuir a quantidade de radiações recebidas.</w:t>
      </w:r>
    </w:p>
    <w:p w14:paraId="7B0464F9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2A29C7D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Utilizar um </w:t>
      </w:r>
      <w:r>
        <w:rPr>
          <w:rFonts w:ascii="Arial" w:hAnsi="Arial"/>
          <w:i/>
          <w:iCs/>
          <w:sz w:val="24"/>
          <w:szCs w:val="24"/>
        </w:rPr>
        <w:t>kit</w:t>
      </w:r>
      <w:r>
        <w:rPr>
          <w:rFonts w:ascii="Arial" w:hAnsi="Arial"/>
          <w:sz w:val="24"/>
          <w:szCs w:val="24"/>
        </w:rPr>
        <w:t xml:space="preserve"> de mãos-livres ou um altifalante, caso se adapte ao equipamento de rádio.</w:t>
      </w:r>
    </w:p>
    <w:p w14:paraId="635A6750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E3A444D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Assegurar uma utilização racional dos equipamentos de rádio, tais como o telemóvel, por parte das crianças e dos adolescentes, evitando, por exemplo, as comunicações noturnas e limitando a frequência e a duração das chamadas.</w:t>
      </w:r>
    </w:p>
    <w:p w14:paraId="3C5B0874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B6012C0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Manter os equipamentos de rádio afastados da barriga das mulheres grávidas.</w:t>
      </w:r>
    </w:p>
    <w:p w14:paraId="7FBC0399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AE2F918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Manter os equipamentos de </w:t>
      </w:r>
      <w:bookmarkStart w:id="0" w:name="_GoBack"/>
      <w:bookmarkEnd w:id="0"/>
      <w:r>
        <w:rPr>
          <w:rFonts w:ascii="Arial" w:hAnsi="Arial"/>
          <w:sz w:val="24"/>
          <w:szCs w:val="24"/>
        </w:rPr>
        <w:t>rádio afastados do baixo abdómen dos adolescentes. </w:t>
      </w:r>
    </w:p>
    <w:p w14:paraId="207AF8F2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8AD0CB2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1CCC5A9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Feito em 15 de novembro de 2019. </w:t>
      </w:r>
    </w:p>
    <w:p w14:paraId="77C79253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E456141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A ministra da Solidariedade e da Saúde, </w:t>
      </w:r>
    </w:p>
    <w:p w14:paraId="06B0D20F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Agnès Buzyn </w:t>
      </w:r>
    </w:p>
    <w:p w14:paraId="48773BF3" w14:textId="77777777" w:rsidR="00A65212" w:rsidRPr="00E75A83" w:rsidRDefault="00A65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143C374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O ministro da Economia e das Finanças, </w:t>
      </w:r>
    </w:p>
    <w:p w14:paraId="3FADFB61" w14:textId="77777777" w:rsidR="00A65212" w:rsidRPr="00E75A83" w:rsidRDefault="00C90E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Bruno Le Maire </w:t>
      </w:r>
    </w:p>
    <w:sectPr w:rsidR="00A65212" w:rsidRPr="00E75A83">
      <w:pgSz w:w="11905" w:h="16837"/>
      <w:pgMar w:top="1133" w:right="1133" w:bottom="1133" w:left="11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3987D9" w14:textId="77777777" w:rsidR="007B614A" w:rsidRDefault="007B614A" w:rsidP="00262748">
      <w:pPr>
        <w:spacing w:after="0" w:line="240" w:lineRule="auto"/>
      </w:pPr>
      <w:r>
        <w:separator/>
      </w:r>
    </w:p>
  </w:endnote>
  <w:endnote w:type="continuationSeparator" w:id="0">
    <w:p w14:paraId="1F496A38" w14:textId="77777777" w:rsidR="007B614A" w:rsidRDefault="007B614A" w:rsidP="00262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918199" w14:textId="77777777" w:rsidR="007B614A" w:rsidRDefault="007B614A" w:rsidP="00262748">
      <w:pPr>
        <w:spacing w:after="0" w:line="240" w:lineRule="auto"/>
      </w:pPr>
      <w:r>
        <w:separator/>
      </w:r>
    </w:p>
  </w:footnote>
  <w:footnote w:type="continuationSeparator" w:id="0">
    <w:p w14:paraId="6D6202A1" w14:textId="77777777" w:rsidR="007B614A" w:rsidRDefault="007B614A" w:rsidP="002627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E0D"/>
    <w:rsid w:val="000A650A"/>
    <w:rsid w:val="00211B98"/>
    <w:rsid w:val="00262748"/>
    <w:rsid w:val="002E0907"/>
    <w:rsid w:val="003741D1"/>
    <w:rsid w:val="005A28DA"/>
    <w:rsid w:val="007B614A"/>
    <w:rsid w:val="00836ACB"/>
    <w:rsid w:val="008E2269"/>
    <w:rsid w:val="00933E0D"/>
    <w:rsid w:val="00A65212"/>
    <w:rsid w:val="00C90EA9"/>
    <w:rsid w:val="00E75A83"/>
    <w:rsid w:val="00EC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/>
    <o:shapelayout v:ext="edit">
      <o:idmap v:ext="edit" data="1"/>
    </o:shapelayout>
  </w:shapeDefaults>
  <w:decimalSymbol w:val="."/>
  <w:listSeparator w:val=","/>
  <w14:docId w14:val="2DC0B3D7"/>
  <w14:defaultImageDpi w14:val="0"/>
  <w15:docId w15:val="{353C9429-4ADD-4209-B866-22E5519BF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imes New Roman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27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2748"/>
  </w:style>
  <w:style w:type="paragraph" w:styleId="Footer">
    <w:name w:val="footer"/>
    <w:basedOn w:val="Normal"/>
    <w:link w:val="FooterChar"/>
    <w:uiPriority w:val="99"/>
    <w:unhideWhenUsed/>
    <w:rsid w:val="002627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2748"/>
  </w:style>
  <w:style w:type="paragraph" w:styleId="PlainText">
    <w:name w:val="Plain Text"/>
    <w:basedOn w:val="Normal"/>
    <w:link w:val="PlainTextChar"/>
    <w:uiPriority w:val="99"/>
    <w:semiHidden/>
    <w:unhideWhenUsed/>
    <w:rsid w:val="003741D1"/>
    <w:pPr>
      <w:spacing w:after="0" w:line="240" w:lineRule="auto"/>
    </w:pPr>
    <w:rPr>
      <w:rFonts w:ascii="Consolas" w:eastAsia="Times New Roman" w:hAnsi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741D1"/>
    <w:rPr>
      <w:rFonts w:ascii="Consolas" w:eastAsia="Times New Roman" w:hAnsi="Consolas"/>
      <w:sz w:val="21"/>
      <w:szCs w:val="21"/>
      <w:lang w:val="pt-PT" w:eastAsia="en-US"/>
    </w:rPr>
  </w:style>
  <w:style w:type="paragraph" w:styleId="Revision">
    <w:name w:val="Revision"/>
    <w:hidden/>
    <w:uiPriority w:val="99"/>
    <w:semiHidden/>
    <w:rsid w:val="000A650A"/>
    <w:rPr>
      <w:sz w:val="22"/>
      <w:szCs w:val="2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6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1160</Words>
  <Characters>6014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PORTOU-DUPIN Josiane</dc:creator>
  <cp:keywords/>
  <dc:description/>
  <cp:lastModifiedBy>Diana STOICA</cp:lastModifiedBy>
  <cp:revision>5</cp:revision>
  <dcterms:created xsi:type="dcterms:W3CDTF">2020-01-13T05:33:00Z</dcterms:created>
  <dcterms:modified xsi:type="dcterms:W3CDTF">2020-04-29T14:03:00Z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forCreatedThisOn">
    <vt:lpwstr>Mon Nov 18 10:24:37 CET 2019</vt:lpwstr>
  </property>
  <property fmtid="{D5CDD505-2E9C-101B-9397-08002B2CF9AE}" pid="3" name="jforVersion">
    <vt:lpwstr>jfor V0.7.2rc1 - see http://www.jfor.org</vt:lpwstr>
  </property>
</Properties>
</file>