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B50FB" w14:textId="5B510F4D" w:rsidR="00593D40" w:rsidRPr="00D25A91" w:rsidRDefault="00593D40" w:rsidP="00593D40">
      <w:pPr>
        <w:rPr>
          <w:rFonts w:ascii="Courier New" w:hAnsi="Courier New" w:cs="Courier New"/>
          <w:sz w:val="20"/>
          <w:szCs w:val="20"/>
        </w:rPr>
      </w:pPr>
      <w:r w:rsidRPr="00D25A91">
        <w:rPr>
          <w:rFonts w:ascii="Courier New" w:hAnsi="Courier New"/>
          <w:sz w:val="20"/>
        </w:rPr>
        <w:t>1. ------IND- 2020 0647 PL- LV- ------ 20201016 --- --- PROJET</w:t>
      </w:r>
    </w:p>
    <w:p w14:paraId="4A1AC382" w14:textId="77777777" w:rsidR="002C78BA" w:rsidRPr="00D25A91" w:rsidRDefault="002C78BA" w:rsidP="002C78BA"/>
    <w:p w14:paraId="5CB697D9" w14:textId="58821EDA" w:rsidR="00FB2A3B" w:rsidRPr="00D25A91" w:rsidRDefault="0056339B" w:rsidP="00FB2A3B">
      <w:pPr>
        <w:pStyle w:val="TYTUAKTUprzedmiotregulacjiustawylubrozporzdzenia"/>
      </w:pPr>
      <w:r w:rsidRPr="00D25A91">
        <w:t>Likuma teksts nodots Senātam saskaņā ar Seima reglamenta 52. pantu</w:t>
      </w:r>
    </w:p>
    <w:p w14:paraId="10EAF937" w14:textId="491666AA" w:rsidR="00763CC7" w:rsidRPr="00D25A91" w:rsidRDefault="00763CC7" w:rsidP="00763CC7">
      <w:pPr>
        <w:pStyle w:val="OZNRODZAKTUtznustawalubrozporzdzenieiorganwydajcy"/>
        <w:rPr>
          <w:spacing w:val="0"/>
        </w:rPr>
      </w:pPr>
      <w:r w:rsidRPr="00D25A91">
        <w:t>Likums</w:t>
      </w:r>
    </w:p>
    <w:p w14:paraId="21676C61" w14:textId="6504CCBC" w:rsidR="00763CC7" w:rsidRPr="00D25A91" w:rsidRDefault="00063D56" w:rsidP="00763CC7">
      <w:pPr>
        <w:pStyle w:val="DATAAKTUdatauchwalenialubwydaniaaktu"/>
      </w:pPr>
      <w:r w:rsidRPr="00D25A91">
        <w:t>(2020. gada 18. septembris),</w:t>
      </w:r>
    </w:p>
    <w:p w14:paraId="17B57DF6" w14:textId="77777777" w:rsidR="00763CC7" w:rsidRPr="00D25A91" w:rsidRDefault="00763CC7" w:rsidP="00F116C8">
      <w:pPr>
        <w:pStyle w:val="TYTUAKTUprzedmiotregulacjiustawylubrozporzdzenia"/>
      </w:pPr>
      <w:r w:rsidRPr="00D25A91">
        <w:t>ar ko groza Likumu par dzīvnieku aizsardzību un dažus citus likumus</w:t>
      </w:r>
      <w:r w:rsidRPr="00D25A91">
        <w:rPr>
          <w:rStyle w:val="IGPindeksgrnyipogrubienie"/>
        </w:rPr>
        <w:footnoteReference w:id="1"/>
      </w:r>
      <w:r w:rsidRPr="00D25A91">
        <w:rPr>
          <w:rStyle w:val="IGPindeksgrnyipogrubienie"/>
        </w:rPr>
        <w:t>)</w:t>
      </w:r>
    </w:p>
    <w:p w14:paraId="28AE0D1A" w14:textId="4C2A57FF" w:rsidR="00763CC7" w:rsidRPr="00D25A91" w:rsidRDefault="00763CC7" w:rsidP="00F116C8">
      <w:pPr>
        <w:pStyle w:val="ARTartustawynprozporzdzenia"/>
        <w:keepNext/>
      </w:pPr>
      <w:r w:rsidRPr="00D25A91">
        <w:rPr>
          <w:rStyle w:val="Ppogrubienie"/>
          <w:bCs/>
        </w:rPr>
        <w:t>1. pants.</w:t>
      </w:r>
      <w:r w:rsidRPr="00D25A91">
        <w:t xml:space="preserve"> 1997. gada 21. augusta Likumu par dzīvnieku aizsardzību (2020. gada </w:t>
      </w:r>
      <w:r w:rsidRPr="00D25A91">
        <w:rPr>
          <w:i/>
          <w:iCs/>
        </w:rPr>
        <w:t>Dz. U.</w:t>
      </w:r>
      <w:r w:rsidRPr="00D25A91">
        <w:t xml:space="preserve"> [Polijas Republikas oficiālais vēstnesis </w:t>
      </w:r>
      <w:r w:rsidRPr="00D25A91">
        <w:rPr>
          <w:i/>
          <w:iCs/>
        </w:rPr>
        <w:t>Dziennik Ustaw</w:t>
      </w:r>
      <w:r w:rsidRPr="00D25A91">
        <w:t>] Nr. 638) groza šādi:</w:t>
      </w:r>
    </w:p>
    <w:p w14:paraId="383963E8" w14:textId="77777777" w:rsidR="00763CC7" w:rsidRPr="00D25A91" w:rsidRDefault="00763CC7" w:rsidP="00F116C8">
      <w:pPr>
        <w:pStyle w:val="PKTpunkt"/>
        <w:keepNext/>
      </w:pPr>
      <w:r w:rsidRPr="00D25A91">
        <w:t>1)</w:t>
      </w:r>
      <w:r w:rsidRPr="00D25A91">
        <w:tab/>
        <w:t>likuma 4. pantā:</w:t>
      </w:r>
    </w:p>
    <w:p w14:paraId="0CBA7D5F" w14:textId="2EE4C53F" w:rsidR="00763CC7" w:rsidRPr="00D25A91" w:rsidRDefault="00763CC7" w:rsidP="00F116C8">
      <w:pPr>
        <w:pStyle w:val="LITlitera"/>
        <w:keepNext/>
      </w:pPr>
      <w:r w:rsidRPr="00D25A91">
        <w:t>a)</w:t>
      </w:r>
      <w:r w:rsidRPr="00D25A91">
        <w:tab/>
        <w:t>pēc 3. apakšpunkta pievieno šādu 3.a–3.c apakšpunktu:</w:t>
      </w:r>
    </w:p>
    <w:p w14:paraId="696860ED" w14:textId="36B17421" w:rsidR="00763CC7" w:rsidRPr="00D25A91" w:rsidRDefault="00F16C3B" w:rsidP="006E1FD8">
      <w:pPr>
        <w:pStyle w:val="ZLITPKTzmpktliter"/>
      </w:pPr>
      <w:r w:rsidRPr="00D25A91">
        <w:t>“3.a)</w:t>
      </w:r>
      <w:r w:rsidRPr="00D25A91">
        <w:tab/>
        <w:t>“tīršķirnes kaķis” ir tāds kaķis ar tā šķirnei raksturīgu fenotipu, kura ciltsraksti ir reģistrēti Polijas Felinoloģijas savienības uzturētajā reģistrā vai Savienības atzītā ciltsrakstu reģistrā;</w:t>
      </w:r>
    </w:p>
    <w:p w14:paraId="645B65DF" w14:textId="0F7EC268" w:rsidR="00763CC7" w:rsidRPr="00D25A91" w:rsidRDefault="00763CC7" w:rsidP="006E1FD8">
      <w:pPr>
        <w:pStyle w:val="ZLITPKTzmpktliter"/>
      </w:pPr>
      <w:r w:rsidRPr="00D25A91">
        <w:t>3.b)</w:t>
      </w:r>
      <w:r w:rsidRPr="00D25A91">
        <w:tab/>
        <w:t>“aploks” ir nožogota teritorija, kura paredzēta suņa turēšanai ārpus dzīvojamām telpām, kurā ir piekļuve dienasgaismai, kura nepieļauj suņa aizbēgšanu, kurā ir patvērums un vismaz puse tās virsmas ir ar bruģētu klājumu;</w:t>
      </w:r>
    </w:p>
    <w:p w14:paraId="21600CEE" w14:textId="2712D435" w:rsidR="00763CC7" w:rsidRPr="00D25A91" w:rsidRDefault="00763CC7" w:rsidP="006E1FD8">
      <w:pPr>
        <w:pStyle w:val="ZLITPKTzmpktliter"/>
      </w:pPr>
      <w:r w:rsidRPr="00D25A91">
        <w:t>3.c)</w:t>
      </w:r>
      <w:r w:rsidRPr="00D25A91">
        <w:tab/>
        <w:t>“dzelkšņota kaklasiksna” ir tāda kaklasiksna, kuras dzelkšņi ir vērsti uz dzīvnieka kaklu;”;</w:t>
      </w:r>
    </w:p>
    <w:p w14:paraId="7CDCD608" w14:textId="77777777" w:rsidR="00763CC7" w:rsidRPr="00D25A91" w:rsidRDefault="00763CC7" w:rsidP="00F116C8">
      <w:pPr>
        <w:pStyle w:val="LITlitera"/>
        <w:keepNext/>
      </w:pPr>
      <w:r w:rsidRPr="00D25A91">
        <w:t>b)</w:t>
      </w:r>
      <w:r w:rsidRPr="00D25A91">
        <w:tab/>
        <w:t>pēc 10. apakšpunkta iekļauj šādu 10.a apakšpunktu:</w:t>
      </w:r>
    </w:p>
    <w:p w14:paraId="3F0BED5D" w14:textId="1DB08B7E" w:rsidR="00763CC7" w:rsidRPr="00D25A91" w:rsidRDefault="00F16C3B" w:rsidP="006E1FD8">
      <w:pPr>
        <w:pStyle w:val="ZLITPKTzmpktliter"/>
      </w:pPr>
      <w:r w:rsidRPr="00D25A91">
        <w:t>“10.a)</w:t>
      </w:r>
      <w:r w:rsidRPr="00D25A91">
        <w:tab/>
        <w:t>“tīršķirnes suns” ir tāds suns ar tā šķirnei raksturīgu fenotipu, kura ciltsraksti ir reģistrēti Polijas Ciltsgrāmatā, ko uztur Polijas Kinologu savienība, vai Savienības atzītā ārvalstu ciltsrakstu reģistrā;”;</w:t>
      </w:r>
    </w:p>
    <w:p w14:paraId="325EAA45" w14:textId="54DCF47F" w:rsidR="002E242A" w:rsidRPr="00D25A91" w:rsidRDefault="002E242A" w:rsidP="00593D40">
      <w:pPr>
        <w:pStyle w:val="LITlitera"/>
        <w:keepNext/>
        <w:keepLines/>
      </w:pPr>
      <w:r w:rsidRPr="00D25A91">
        <w:t>c)</w:t>
      </w:r>
      <w:r w:rsidRPr="00D25A91">
        <w:tab/>
        <w:t>panta 20. apakšpunktu aizstāj ar šādu:</w:t>
      </w:r>
    </w:p>
    <w:p w14:paraId="53E59EDB" w14:textId="07B4966D" w:rsidR="002E242A" w:rsidRPr="00D25A91" w:rsidRDefault="002E242A" w:rsidP="002E242A">
      <w:pPr>
        <w:pStyle w:val="ZLITPKTzmpktliter"/>
      </w:pPr>
      <w:r w:rsidRPr="00D25A91">
        <w:t>“20)</w:t>
      </w:r>
      <w:r w:rsidRPr="00D25A91">
        <w:tab/>
        <w:t xml:space="preserve">“īpašiem nolūkiem izmantoti dzīvnieki” ir dzīvnieki, uz kuru profesionālo apmācību un izmantošanu attiecas atsevišķi noteikumi, kas reglamentē sīki izstrādātas prasības par Polijas Republikas bruņoto spēku, policijas, robežsardzes, Valsts ugunsdzēsības dienesta un citu vienību un struktūru, kas ziņo iekšlietu ministram vai ko tas uzrauga, kā arī cietumu, Valsts </w:t>
      </w:r>
      <w:r w:rsidRPr="00D25A91">
        <w:lastRenderedPageBreak/>
        <w:t>ieņēmumu pārvaldes, dzelzceļa policijas, pašvaldību apsardzes un glābšanas aģentūru darbību, kā arī tie noteikumi, kas reglamentē neredzīgo personu pavadoņu suņu apmācību un izmantošanu;”;</w:t>
      </w:r>
    </w:p>
    <w:p w14:paraId="0B223E00" w14:textId="2FCB8543" w:rsidR="00DE4CC8" w:rsidRPr="00D25A91" w:rsidRDefault="00BA588D" w:rsidP="00593D40">
      <w:pPr>
        <w:pStyle w:val="PKTpunkt"/>
        <w:keepNext/>
        <w:keepLines/>
      </w:pPr>
      <w:r w:rsidRPr="00D25A91">
        <w:t>2)</w:t>
      </w:r>
      <w:r w:rsidRPr="00D25A91">
        <w:tab/>
        <w:t>likuma 6. panta 2. punkta 19. apakšpunkta beigās punktu aizstāj ar semikolu un pievieno šādu 20. apakšpunktu:</w:t>
      </w:r>
    </w:p>
    <w:p w14:paraId="78129D8B" w14:textId="458969E6" w:rsidR="00DE4CC8" w:rsidRPr="00D25A91" w:rsidRDefault="008F506F" w:rsidP="006B1FFB">
      <w:pPr>
        <w:pStyle w:val="ZPKTzmpktartykuempunktem"/>
      </w:pPr>
      <w:r w:rsidRPr="00D25A91">
        <w:t>“20)</w:t>
      </w:r>
      <w:r w:rsidRPr="00D25A91">
        <w:tab/>
        <w:t>nosūtīt dzīvus dzīvniekus pa pastu vai ar kurjerpakalpojumu starpniecību, izņemot dzīvnieku pārvietošanu, ko veic personas, kuras organizē tikai dzīvnieku profesionālu transportēšanu un nodrošina to aprūpi un labjutību transportēšanas laikā.”;</w:t>
      </w:r>
    </w:p>
    <w:p w14:paraId="0AD9F432" w14:textId="55628C09" w:rsidR="006B1FFB" w:rsidRPr="00D25A91" w:rsidRDefault="00BA588D" w:rsidP="00593D40">
      <w:pPr>
        <w:pStyle w:val="PKTpunkt"/>
        <w:keepNext/>
        <w:keepLines/>
      </w:pPr>
      <w:r w:rsidRPr="00D25A91">
        <w:t>3)</w:t>
      </w:r>
      <w:r w:rsidRPr="00D25A91">
        <w:tab/>
        <w:t>likuma 7. pantā:</w:t>
      </w:r>
    </w:p>
    <w:p w14:paraId="6679E35A" w14:textId="497F4F60" w:rsidR="006B1FFB" w:rsidRPr="00D25A91" w:rsidRDefault="009D60A2" w:rsidP="00593D40">
      <w:pPr>
        <w:pStyle w:val="LITlitera"/>
        <w:keepNext/>
        <w:keepLines/>
      </w:pPr>
      <w:r w:rsidRPr="00D25A91">
        <w:t>a)</w:t>
      </w:r>
      <w:r w:rsidRPr="00D25A91">
        <w:tab/>
        <w:t>panta 3. punktu aizstāj ar šādu:</w:t>
      </w:r>
    </w:p>
    <w:p w14:paraId="6D13E593" w14:textId="7540E8B8" w:rsidR="006B1FFB" w:rsidRPr="00D25A91" w:rsidRDefault="006B1FFB" w:rsidP="009D60A2">
      <w:pPr>
        <w:pStyle w:val="ZLITUSTzmustliter"/>
      </w:pPr>
      <w:r w:rsidRPr="00D25A91">
        <w:t>“3. Ārkārtas situācijā, kad dzīvnieka turpmāka palikšana kopā ar tā pašreizējo īpašnieku vai aprūpētāju apdraud dzīvnieka veselību vai dzīvību, nevalstiska organizācija, kas iekļauta 34.e panta 1. punktā minētajā sarakstā un ko pavada policists, pašvaldības apsargs vai veterinārārsts, paņem dzīvnieku prom no tā un nekavējoties informē pašvaldības vadītāju (mēru) par šo faktu, lai tiktu pieņemts lēmums par dzīvnieka aizvešanu. Ja policists, pašvaldības apsargs vai veterinārārsts nolemj, ka dzīvnieka veselība vai dzīvība netiek apdraudēta, dzīvnieku neaizved.”;</w:t>
      </w:r>
    </w:p>
    <w:p w14:paraId="2F5B2CEB" w14:textId="63960280" w:rsidR="006B1FFB" w:rsidRPr="00D25A91" w:rsidRDefault="009D60A2" w:rsidP="00593D40">
      <w:pPr>
        <w:pStyle w:val="LITlitera"/>
        <w:keepNext/>
        <w:keepLines/>
      </w:pPr>
      <w:r w:rsidRPr="00D25A91">
        <w:t>b)</w:t>
      </w:r>
      <w:r w:rsidRPr="00D25A91">
        <w:tab/>
        <w:t>pēc 3. punkta pievieno šādu 3.a punktu:</w:t>
      </w:r>
    </w:p>
    <w:p w14:paraId="57D6F83B" w14:textId="77777777" w:rsidR="006B1FFB" w:rsidRPr="00D25A91" w:rsidRDefault="006B1FFB" w:rsidP="009D60A2">
      <w:pPr>
        <w:pStyle w:val="ZLITUSTzmustliter"/>
      </w:pPr>
      <w:r w:rsidRPr="00D25A91">
        <w:t>“3.a Ja īpašnieka darbības vai nolaidība tieši apdraud dzīvnieka dzīvību vai veselību, jebkura persona var aizvest dzīvnieku prom no īpašnieka pēc tam, kad tā pa tālruni ir informējusi policiju vai pašvaldības apsardzi. Dzīvnieks nekavējoties jānodod policijai vai pašvaldības apsardzei. Policija vai pašvaldības apsardze nekavējoties informē pašvaldības vadītāju (mēru) par dzīvnieka aizvešanu, lai tiktu pieņemts lēmums par to.”;</w:t>
      </w:r>
    </w:p>
    <w:p w14:paraId="6CFDC67F" w14:textId="65C9A5DE" w:rsidR="006B1FFB" w:rsidRPr="00D25A91" w:rsidRDefault="009D60A2" w:rsidP="00593D40">
      <w:pPr>
        <w:pStyle w:val="LITlitera"/>
        <w:keepNext/>
        <w:keepLines/>
      </w:pPr>
      <w:r w:rsidRPr="00D25A91">
        <w:t>c)</w:t>
      </w:r>
      <w:r w:rsidRPr="00D25A91">
        <w:tab/>
        <w:t>šā panta 4. punktu aizstāj ar šādu:</w:t>
      </w:r>
    </w:p>
    <w:p w14:paraId="115A7293" w14:textId="42F3E7AB" w:rsidR="00763CC7" w:rsidRPr="00D25A91" w:rsidRDefault="006B1FFB" w:rsidP="009D60A2">
      <w:pPr>
        <w:pStyle w:val="ZLITUSTzmustliter"/>
      </w:pPr>
      <w:r w:rsidRPr="00D25A91">
        <w:t>“4. Šā panta 1., 3. un 3.a punktā minētajos gadījumos izdevumus par veterinārārsta līdzdalību, dzīvnieka transportēšanu, uzturēšanu un nepieciešamo ārstēšanu sedz bijušais īpašnieks vai aprūpētājs. Ja 1., 3. un 3.a punktā minētajos gadījumos iejaukšanās ir bijusi nepamatota, izmaksas, kas saistītas ar dzīvnieka transportēšanu, uzturēšanu un nepieciešamo ārstēšanu, kā arī ar 3. punktā minēto personu līdzdalību, sedz nevalstiska organizācija, kura iekļauta 34.e panta 1. punktā minētajā sarakstā.”;</w:t>
      </w:r>
    </w:p>
    <w:p w14:paraId="55EA3BF4" w14:textId="5C15E3B5" w:rsidR="00763CC7" w:rsidRPr="00D25A91" w:rsidRDefault="00BA588D" w:rsidP="00F116C8">
      <w:pPr>
        <w:pStyle w:val="PKTpunkt"/>
        <w:keepNext/>
      </w:pPr>
      <w:r w:rsidRPr="00D25A91">
        <w:lastRenderedPageBreak/>
        <w:t>4)</w:t>
      </w:r>
      <w:r w:rsidRPr="00D25A91">
        <w:tab/>
        <w:t>likuma 9. pantā:</w:t>
      </w:r>
    </w:p>
    <w:p w14:paraId="160AF595" w14:textId="77777777" w:rsidR="00763CC7" w:rsidRPr="00D25A91" w:rsidRDefault="00763CC7" w:rsidP="00F116C8">
      <w:pPr>
        <w:pStyle w:val="LITlitera"/>
        <w:keepNext/>
      </w:pPr>
      <w:r w:rsidRPr="00D25A91">
        <w:t>a)</w:t>
      </w:r>
      <w:r w:rsidRPr="00D25A91">
        <w:tab/>
        <w:t>panta 2. punktu aizstāj ar šādu:</w:t>
      </w:r>
    </w:p>
    <w:p w14:paraId="3D7C04DC" w14:textId="1D31E42B" w:rsidR="00763CC7" w:rsidRPr="00D25A91" w:rsidRDefault="00F16C3B" w:rsidP="00763CC7">
      <w:pPr>
        <w:pStyle w:val="ZLITUSTzmustliter"/>
      </w:pPr>
      <w:r w:rsidRPr="00D25A91">
        <w:t>“2. Mājdzīvniekus nedrīkst turēt piesietus ilgāk par 12 stundām dienā.”;</w:t>
      </w:r>
    </w:p>
    <w:p w14:paraId="59D33A72" w14:textId="77777777" w:rsidR="00763CC7" w:rsidRPr="00D25A91" w:rsidRDefault="00763CC7" w:rsidP="00F116C8">
      <w:pPr>
        <w:pStyle w:val="LITlitera"/>
        <w:keepNext/>
      </w:pPr>
      <w:r w:rsidRPr="00D25A91">
        <w:t>b)</w:t>
      </w:r>
      <w:r w:rsidRPr="00D25A91">
        <w:tab/>
        <w:t>pievieno šādu 3.–7. punktu:</w:t>
      </w:r>
    </w:p>
    <w:p w14:paraId="17760F0B" w14:textId="562CD1C1" w:rsidR="00763CC7" w:rsidRPr="00D25A91" w:rsidRDefault="00F16C3B" w:rsidP="00763CC7">
      <w:pPr>
        <w:pStyle w:val="ZLITUSTzmustliter"/>
      </w:pPr>
      <w:r w:rsidRPr="00D25A91">
        <w:t>“3. Mājdzīvnieku īslaicīga piesiešana ir atļauta ar nosacījumu, ka saite nav īsāka par 6 m un dzīvnieks var izmantot iežogojumu, kura platība nav mazāka par 20 m</w:t>
      </w:r>
      <w:r w:rsidRPr="00D25A91">
        <w:rPr>
          <w:vertAlign w:val="superscript"/>
        </w:rPr>
        <w:t>2</w:t>
      </w:r>
      <w:r w:rsidRPr="00D25A91">
        <w:t>.</w:t>
      </w:r>
    </w:p>
    <w:p w14:paraId="3D0A7537" w14:textId="4EA45A5F" w:rsidR="006B104F" w:rsidRPr="00D25A91" w:rsidRDefault="00763CC7" w:rsidP="00763CC7">
      <w:pPr>
        <w:pStyle w:val="ZLITUSTzmustliter"/>
      </w:pPr>
      <w:r w:rsidRPr="00D25A91">
        <w:t>4. Mājdzīvnieku īslaicīgu piesiešanu nedrīkst veikt, izmantojot:</w:t>
      </w:r>
    </w:p>
    <w:p w14:paraId="6D4AADC9" w14:textId="1C8FEE01" w:rsidR="006B104F" w:rsidRPr="00D25A91" w:rsidRDefault="004F2DD0" w:rsidP="00365A2B">
      <w:pPr>
        <w:pStyle w:val="ZLITPKTzmpktliter"/>
      </w:pPr>
      <w:r w:rsidRPr="00D25A91">
        <w:t>1)</w:t>
      </w:r>
      <w:r w:rsidRPr="00D25A91">
        <w:tab/>
        <w:t>ķēdi;</w:t>
      </w:r>
    </w:p>
    <w:p w14:paraId="272BD47E" w14:textId="5C9FFAB9" w:rsidR="00763CC7" w:rsidRPr="00D25A91" w:rsidRDefault="006B104F" w:rsidP="00593D40">
      <w:pPr>
        <w:pStyle w:val="ZLITPKTzmpktliter"/>
        <w:keepNext/>
        <w:keepLines/>
      </w:pPr>
      <w:r w:rsidRPr="00D25A91">
        <w:t>2)</w:t>
      </w:r>
      <w:r w:rsidRPr="00D25A91">
        <w:tab/>
        <w:t>metāla kaklasiksnu, tostarp dzelkšņotas kaklasiksnas.</w:t>
      </w:r>
    </w:p>
    <w:p w14:paraId="5783A1CA" w14:textId="5BF8F5F1" w:rsidR="00763CC7" w:rsidRPr="00D25A91" w:rsidRDefault="00763CC7" w:rsidP="00F116C8">
      <w:pPr>
        <w:pStyle w:val="ZLITUSTzmustliter"/>
        <w:keepNext/>
      </w:pPr>
      <w:r w:rsidRPr="00D25A91">
        <w:t>5. Dzīvnieku turēšana aplokā ir atļauta ar nosacījumu, ka tā platība ir piemērota dzīvniekam, pamatojoties uz tā skausta augstumu:</w:t>
      </w:r>
    </w:p>
    <w:p w14:paraId="6FE2AF2D" w14:textId="78FFFE15" w:rsidR="00763CC7" w:rsidRPr="00D25A91" w:rsidRDefault="00763CC7" w:rsidP="00763CC7">
      <w:pPr>
        <w:pStyle w:val="ZLITPKTzmpktliter"/>
      </w:pPr>
      <w:r w:rsidRPr="00D25A91">
        <w:t>1)</w:t>
      </w:r>
      <w:r w:rsidRPr="00D25A91">
        <w:tab/>
        <w:t>līdz 50 cm — aploka platība ir vismaz 9 m</w:t>
      </w:r>
      <w:r w:rsidRPr="00D25A91">
        <w:rPr>
          <w:vertAlign w:val="superscript"/>
        </w:rPr>
        <w:t>2</w:t>
      </w:r>
      <w:r w:rsidRPr="00D25A91">
        <w:t>;</w:t>
      </w:r>
    </w:p>
    <w:p w14:paraId="666747A8" w14:textId="0FC36A90" w:rsidR="00763CC7" w:rsidRPr="00D25A91" w:rsidRDefault="00763CC7" w:rsidP="00763CC7">
      <w:pPr>
        <w:pStyle w:val="ZLITPKTzmpktliter"/>
      </w:pPr>
      <w:r w:rsidRPr="00D25A91">
        <w:t>2)</w:t>
      </w:r>
      <w:r w:rsidRPr="00D25A91">
        <w:tab/>
        <w:t>no 51 cm līdz 66 cm — aploka platība ir vismaz 12 m</w:t>
      </w:r>
      <w:r w:rsidRPr="00D25A91">
        <w:rPr>
          <w:vertAlign w:val="superscript"/>
        </w:rPr>
        <w:t>2</w:t>
      </w:r>
      <w:r w:rsidRPr="00D25A91">
        <w:t>;</w:t>
      </w:r>
    </w:p>
    <w:p w14:paraId="2334F10B" w14:textId="56DBBE66" w:rsidR="00763CC7" w:rsidRPr="00D25A91" w:rsidRDefault="00763CC7" w:rsidP="00763CC7">
      <w:pPr>
        <w:pStyle w:val="ZLITPKTzmpktliter"/>
      </w:pPr>
      <w:r w:rsidRPr="00D25A91">
        <w:t>3)</w:t>
      </w:r>
      <w:r w:rsidRPr="00D25A91">
        <w:tab/>
        <w:t>virs 66 cm — aploka platība ir vismaz 15 m</w:t>
      </w:r>
      <w:r w:rsidRPr="00D25A91">
        <w:rPr>
          <w:vertAlign w:val="superscript"/>
        </w:rPr>
        <w:t>2</w:t>
      </w:r>
      <w:r w:rsidRPr="00D25A91">
        <w:t>.</w:t>
      </w:r>
    </w:p>
    <w:p w14:paraId="410FF3E2" w14:textId="47242FB6" w:rsidR="00763CC7" w:rsidRPr="00D25A91" w:rsidRDefault="00763CC7" w:rsidP="006E1FD8">
      <w:pPr>
        <w:pStyle w:val="ZLITUSTzmustliter"/>
      </w:pPr>
      <w:r w:rsidRPr="00D25A91">
        <w:t>6.</w:t>
      </w:r>
      <w:r w:rsidRPr="00D25A91">
        <w:tab/>
        <w:t>Ja aplokā tiek turēts vairāk nekā viens dzīvnieks, tā platība ir jāpalielina par pusi no attiecīgās platības, kas noteikta 5. punktā, katram papildu dzīvniekam.</w:t>
      </w:r>
    </w:p>
    <w:p w14:paraId="1C0C0A7B" w14:textId="124C5DBA" w:rsidR="00763CC7" w:rsidRPr="00D25A91" w:rsidRDefault="00763CC7" w:rsidP="006E1FD8">
      <w:pPr>
        <w:pStyle w:val="ZLITUSTzmustliter"/>
      </w:pPr>
      <w:r w:rsidRPr="00D25A91">
        <w:t>7. Ja vienā aplokā tiek turēti dzīvnieki ar atšķirīgiem 5. punktā minētajiem skausta augstumiem, aploka platības aprēķināšanai izmanto platību, kas noteikta dzīvniekam ar lielāko skausta augstumu.”;</w:t>
      </w:r>
    </w:p>
    <w:p w14:paraId="14FAE14F" w14:textId="4C5CCEFB" w:rsidR="00763CC7" w:rsidRPr="00D25A91" w:rsidRDefault="00BA588D" w:rsidP="00F116C8">
      <w:pPr>
        <w:pStyle w:val="PKTpunkt"/>
        <w:keepNext/>
      </w:pPr>
      <w:r w:rsidRPr="00D25A91">
        <w:t>5)</w:t>
      </w:r>
      <w:r w:rsidRPr="00D25A91">
        <w:tab/>
        <w:t>likuma 10.a pantā:</w:t>
      </w:r>
    </w:p>
    <w:p w14:paraId="77A25841" w14:textId="2BF25C0C" w:rsidR="00763CC7" w:rsidRPr="00D25A91" w:rsidRDefault="00763CC7" w:rsidP="00F116C8">
      <w:pPr>
        <w:pStyle w:val="LITlitera"/>
        <w:keepNext/>
      </w:pPr>
      <w:r w:rsidRPr="00D25A91">
        <w:t>a)</w:t>
      </w:r>
      <w:r w:rsidRPr="00D25A91">
        <w:tab/>
        <w:t xml:space="preserve">panta 1. punktā: </w:t>
      </w:r>
    </w:p>
    <w:p w14:paraId="2A20BD89" w14:textId="0C743A6A" w:rsidR="00763CC7" w:rsidRPr="00D25A91" w:rsidRDefault="006E1FD8" w:rsidP="00F116C8">
      <w:pPr>
        <w:pStyle w:val="TIRtiret"/>
        <w:keepNext/>
      </w:pPr>
      <w:r w:rsidRPr="00D25A91">
        <w:t>—</w:t>
      </w:r>
      <w:r w:rsidRPr="00D25A91">
        <w:tab/>
        <w:t>3. apakšpunktu aizstāj ar šādu:</w:t>
      </w:r>
    </w:p>
    <w:p w14:paraId="4513F76D" w14:textId="16B47287" w:rsidR="00763CC7" w:rsidRPr="00D25A91" w:rsidRDefault="00F16C3B" w:rsidP="006E1FD8">
      <w:pPr>
        <w:pStyle w:val="ZTIRPKTzmpkttiret"/>
      </w:pPr>
      <w:r w:rsidRPr="00D25A91">
        <w:t>“3)</w:t>
      </w:r>
      <w:r w:rsidRPr="00D25A91">
        <w:tab/>
        <w:t>laist tirgū suņus un kaķus ārpus to pavairošanas vai audzēšanas vietas, tostarp ar interneta starpniecību;”;</w:t>
      </w:r>
    </w:p>
    <w:p w14:paraId="2A07F574" w14:textId="68046C0D" w:rsidR="00763CC7" w:rsidRPr="00D25A91" w:rsidRDefault="006E1FD8" w:rsidP="00F116C8">
      <w:pPr>
        <w:pStyle w:val="TIRtiret"/>
        <w:keepNext/>
      </w:pPr>
      <w:r w:rsidRPr="00D25A91">
        <w:t>—</w:t>
      </w:r>
      <w:r w:rsidRPr="00D25A91">
        <w:tab/>
        <w:t>pievieno šādu 4. apakšpunktu:</w:t>
      </w:r>
    </w:p>
    <w:p w14:paraId="0E60295A" w14:textId="0521DF2C" w:rsidR="00763CC7" w:rsidRPr="00D25A91" w:rsidRDefault="00F16C3B" w:rsidP="00F116C8">
      <w:pPr>
        <w:pStyle w:val="ZTIRPKTzmpkttiret"/>
      </w:pPr>
      <w:r w:rsidRPr="00D25A91">
        <w:t>“4)</w:t>
      </w:r>
      <w:r w:rsidRPr="00D25A91">
        <w:tab/>
        <w:t>pārdot mājdzīvniekus nepilngadīgajiem.”;</w:t>
      </w:r>
    </w:p>
    <w:p w14:paraId="1A1F1CBE" w14:textId="3D410D94" w:rsidR="00763CC7" w:rsidRPr="00D25A91" w:rsidRDefault="00763CC7" w:rsidP="00F116C8">
      <w:pPr>
        <w:pStyle w:val="LITlitera"/>
        <w:keepNext/>
      </w:pPr>
      <w:r w:rsidRPr="00D25A91">
        <w:t>b)</w:t>
      </w:r>
      <w:r w:rsidRPr="00D25A91">
        <w:tab/>
        <w:t>panta 6. punktu aizstāj ar šādu:</w:t>
      </w:r>
    </w:p>
    <w:p w14:paraId="369E5D98" w14:textId="0DB7F3E0" w:rsidR="00763CC7" w:rsidRPr="00D25A91" w:rsidRDefault="00F16C3B" w:rsidP="00F116C8">
      <w:pPr>
        <w:pStyle w:val="ZLITUSTzmustliter"/>
        <w:keepNext/>
      </w:pPr>
      <w:r w:rsidRPr="00D25A91">
        <w:t>“6. Šā panta 2. punktā minētais aizliegums neattiecas uz šādu dzīvnieku audzēšanu:</w:t>
      </w:r>
    </w:p>
    <w:p w14:paraId="74796F60" w14:textId="77777777" w:rsidR="00763CC7" w:rsidRPr="00D25A91" w:rsidRDefault="00763CC7" w:rsidP="006E1FD8">
      <w:pPr>
        <w:pStyle w:val="ZLITPKTzmpktliter"/>
      </w:pPr>
      <w:r w:rsidRPr="00D25A91">
        <w:t>1)</w:t>
      </w:r>
      <w:r w:rsidRPr="00D25A91">
        <w:tab/>
        <w:t>suņiem, kas piedzimuši tīršķirnes kucēm un vaislas dzīvniekiem;</w:t>
      </w:r>
    </w:p>
    <w:p w14:paraId="71B2A9F0" w14:textId="380BD156" w:rsidR="00763CC7" w:rsidRPr="00D25A91" w:rsidRDefault="00763CC7" w:rsidP="006E1FD8">
      <w:pPr>
        <w:pStyle w:val="ZLITPKTzmpktliter"/>
      </w:pPr>
      <w:r w:rsidRPr="00D25A91">
        <w:t>2)</w:t>
      </w:r>
      <w:r w:rsidRPr="00D25A91">
        <w:tab/>
        <w:t>kaķiem, kas piedzimuši tīršķirnes kaķenēm un vaislas dzīvniekiem.”;</w:t>
      </w:r>
    </w:p>
    <w:p w14:paraId="6E2E43F6" w14:textId="10B912A1" w:rsidR="00763CC7" w:rsidRPr="00D25A91" w:rsidRDefault="00BA588D" w:rsidP="00F116C8">
      <w:pPr>
        <w:pStyle w:val="PKTpunkt"/>
        <w:keepNext/>
      </w:pPr>
      <w:r w:rsidRPr="00D25A91">
        <w:lastRenderedPageBreak/>
        <w:t>6)</w:t>
      </w:r>
      <w:r w:rsidRPr="00D25A91">
        <w:tab/>
        <w:t>likuma 11. pantā:</w:t>
      </w:r>
    </w:p>
    <w:p w14:paraId="7FF2243B" w14:textId="77777777" w:rsidR="00763CC7" w:rsidRPr="00D25A91" w:rsidRDefault="00763CC7" w:rsidP="00F116C8">
      <w:pPr>
        <w:pStyle w:val="LITlitera"/>
        <w:keepNext/>
      </w:pPr>
      <w:r w:rsidRPr="00D25A91">
        <w:t>a)</w:t>
      </w:r>
      <w:r w:rsidRPr="00D25A91">
        <w:tab/>
        <w:t>pēc 1. punkta pievieno šādu 1.a punktu:</w:t>
      </w:r>
    </w:p>
    <w:p w14:paraId="0764F2FC" w14:textId="6E034532" w:rsidR="00763CC7" w:rsidRPr="00D25A91" w:rsidRDefault="00F16C3B" w:rsidP="00F116C8">
      <w:pPr>
        <w:pStyle w:val="ZLITUSTzmustliter"/>
        <w:keepNext/>
      </w:pPr>
      <w:r w:rsidRPr="00D25A91">
        <w:t>“1.a Pašvaldības nodrošina aprūpi klaiņojošiem dzīvniekiem:</w:t>
      </w:r>
    </w:p>
    <w:p w14:paraId="46CA514A" w14:textId="77777777" w:rsidR="00763CC7" w:rsidRPr="00D25A91" w:rsidRDefault="00763CC7" w:rsidP="00763CC7">
      <w:pPr>
        <w:pStyle w:val="ZLITPKTzmpktliter"/>
      </w:pPr>
      <w:r w:rsidRPr="00D25A91">
        <w:t>1)</w:t>
      </w:r>
      <w:r w:rsidRPr="00D25A91">
        <w:tab/>
        <w:t>izmantojot organizatoriskās vienības, kas vada dzīvnieku patversmes, vai</w:t>
      </w:r>
    </w:p>
    <w:p w14:paraId="5A9D5002" w14:textId="77777777" w:rsidR="00763CC7" w:rsidRPr="00D25A91" w:rsidRDefault="00763CC7" w:rsidP="00763CC7">
      <w:pPr>
        <w:pStyle w:val="ZLITPKTzmpktliter"/>
      </w:pPr>
      <w:r w:rsidRPr="00D25A91">
        <w:t>2)</w:t>
      </w:r>
      <w:r w:rsidRPr="00D25A91">
        <w:tab/>
        <w:t>izveidojot organizatoriskās vienības dzīvnieku patversmju vadīšanai, vai</w:t>
      </w:r>
    </w:p>
    <w:p w14:paraId="60134B8B" w14:textId="0A44AF91" w:rsidR="00763CC7" w:rsidRPr="00D25A91" w:rsidRDefault="00763CC7" w:rsidP="00763CC7">
      <w:pPr>
        <w:pStyle w:val="ZLITPKTzmpktliter"/>
      </w:pPr>
      <w:r w:rsidRPr="00D25A91">
        <w:t>3)</w:t>
      </w:r>
      <w:r w:rsidRPr="00D25A91">
        <w:tab/>
        <w:t>noslēdzot līgumu, kas minēts 4. punktā.”;</w:t>
      </w:r>
    </w:p>
    <w:p w14:paraId="5F460623" w14:textId="77777777" w:rsidR="00763CC7" w:rsidRPr="00D25A91" w:rsidRDefault="00763CC7" w:rsidP="00F116C8">
      <w:pPr>
        <w:pStyle w:val="LITlitera"/>
        <w:keepNext/>
      </w:pPr>
      <w:r w:rsidRPr="00D25A91">
        <w:t>b)</w:t>
      </w:r>
      <w:r w:rsidRPr="00D25A91">
        <w:tab/>
        <w:t>panta 4. punktu aizstāj ar šādu:</w:t>
      </w:r>
    </w:p>
    <w:p w14:paraId="1C66431C" w14:textId="74DDC57E" w:rsidR="00763CC7" w:rsidRPr="00D25A91" w:rsidRDefault="00F16C3B" w:rsidP="00763CC7">
      <w:pPr>
        <w:pStyle w:val="ZLITUSTzmustliter"/>
      </w:pPr>
      <w:r w:rsidRPr="00D25A91">
        <w:t xml:space="preserve">“4. Sociālās organizācijas, kurām statūtos noteiktais mērķis ir dzīvnieku aizsardzība, kuras darbojas kā bezpeļņas organizācijas un ir atzītas par sabiedriskā labuma organizācijām 2003. gada 24. aprīļa Likuma par sabiedriskā labuma darbībām un brīvprātīgo darbu (2020. gada </w:t>
      </w:r>
      <w:r w:rsidRPr="00D25A91">
        <w:rPr>
          <w:i/>
          <w:iCs/>
        </w:rPr>
        <w:t>Dz. U.</w:t>
      </w:r>
      <w:r w:rsidRPr="00D25A91">
        <w:t xml:space="preserve"> Nr. 1057) 20. panta nozīmē, kopā ar kompetentajām vietējām iestādēm var nodrošināt aprūpi klaiņojošiem dzīvniekiem un šajā nolūkā vadīt dzīvnieku patversmes.”;</w:t>
      </w:r>
    </w:p>
    <w:p w14:paraId="1A294D36" w14:textId="77777777" w:rsidR="00763CC7" w:rsidRPr="00D25A91" w:rsidRDefault="00763CC7" w:rsidP="00F116C8">
      <w:pPr>
        <w:pStyle w:val="LITlitera"/>
        <w:keepNext/>
      </w:pPr>
      <w:r w:rsidRPr="00D25A91">
        <w:t>c)</w:t>
      </w:r>
      <w:r w:rsidRPr="00D25A91">
        <w:tab/>
        <w:t>pievieno šādu 5.–7. punktu:</w:t>
      </w:r>
    </w:p>
    <w:p w14:paraId="3D83C165" w14:textId="363A6D8D" w:rsidR="00763CC7" w:rsidRPr="00D25A91" w:rsidRDefault="00F16C3B" w:rsidP="00763CC7">
      <w:pPr>
        <w:pStyle w:val="ZLITUSTzmustliter"/>
      </w:pPr>
      <w:r w:rsidRPr="00D25A91">
        <w:t>“5. Šā panta 1.a punkta 1. un 2. apakšpunktā minētās organizatoriskās vienības vadītājs ir pilngadīgs un ar labu reputāciju, un tas nav notiesāts ar galīgu tiesas spriedumu par tīšu noziegumu, kas saistīts ar dzīvnieku, vai tīšu noziegumu, kas izdarīts, izmantojot vardarbību.</w:t>
      </w:r>
    </w:p>
    <w:p w14:paraId="029F230D" w14:textId="77777777" w:rsidR="00763CC7" w:rsidRPr="00D25A91" w:rsidRDefault="00763CC7" w:rsidP="00763CC7">
      <w:pPr>
        <w:pStyle w:val="ZLITUSTzmustliter"/>
      </w:pPr>
      <w:r w:rsidRPr="00D25A91">
        <w:t>6. Šā panta 4. punktā minētajās organizatoriskajās vienībās var strādāt tikai tādas personas, kuras ir pilngadīgas un ar labu reputāciju un kuras nav notiesātas ar galīgu tiesas spriedumu par tīšu noziegumu, kas saistīts ar dzīvnieku, vai tīšu noziegumu, kas izdarīts, izmantojot vardarbību.</w:t>
      </w:r>
    </w:p>
    <w:p w14:paraId="2E1057A8" w14:textId="08A096E8" w:rsidR="00763CC7" w:rsidRPr="00D25A91" w:rsidRDefault="00763CC7" w:rsidP="00763CC7">
      <w:pPr>
        <w:pStyle w:val="ZLITUSTzmustliter"/>
      </w:pPr>
      <w:r w:rsidRPr="00D25A91">
        <w:t>7. Dzīvnieku patversmes, ko vada 1.a punkta 1. un 2. apakšpunktā un 4. punktā minētā vienība, nodarbina tikai tādas personas, kuras ir pilngadīgas un ar labu reputāciju un kuras nav notiesātas ar galīgu tiesas spriedumu par tīšu noziegumu, kas saistīts ar dzīvnieku, vai tīšu noziegumu, kas izdarīts, izmantojot vardarbību.”;</w:t>
      </w:r>
    </w:p>
    <w:p w14:paraId="43FF88C6" w14:textId="1FBB2347" w:rsidR="00763CC7" w:rsidRPr="00D25A91" w:rsidRDefault="00BA588D" w:rsidP="00F116C8">
      <w:pPr>
        <w:pStyle w:val="PKTpunkt"/>
        <w:keepNext/>
      </w:pPr>
      <w:r w:rsidRPr="00D25A91">
        <w:t>7)</w:t>
      </w:r>
      <w:r w:rsidRPr="00D25A91">
        <w:tab/>
        <w:t>likuma 12. pantā pēc 4.b punkta iekļauj šādu 4.c punktu:</w:t>
      </w:r>
    </w:p>
    <w:p w14:paraId="3D2EDC03" w14:textId="53AF0082" w:rsidR="00763CC7" w:rsidRPr="00D25A91" w:rsidRDefault="00F16C3B" w:rsidP="00763CC7">
      <w:pPr>
        <w:pStyle w:val="ZUSTzmustartykuempunktem"/>
      </w:pPr>
      <w:r w:rsidRPr="00D25A91">
        <w:t>“4.c Aizliegts komerciālos nolūkos audzēt kažokzvērus (izņemot trušus), kuri minēti 2. panta 3. punktā 2007. gada 29. jūnija Likumā par lauksaimniecības dzīvnieku audzēšanas un pavairošanas organizēšanu (2017. gada</w:t>
      </w:r>
      <w:r w:rsidRPr="00D25A91">
        <w:rPr>
          <w:i/>
          <w:iCs/>
        </w:rPr>
        <w:t xml:space="preserve"> Dz. U.</w:t>
      </w:r>
      <w:r w:rsidRPr="00D25A91">
        <w:t xml:space="preserve"> Nr. 2132 un 2020. gada </w:t>
      </w:r>
      <w:r w:rsidRPr="00D25A91">
        <w:rPr>
          <w:i/>
          <w:iCs/>
        </w:rPr>
        <w:t>Dz. U.</w:t>
      </w:r>
      <w:r w:rsidRPr="00D25A91">
        <w:t xml:space="preserve"> Nr. [numurs]), jo īpaši ar mērķi iegūt to kažokādu vai citas daļas.”;</w:t>
      </w:r>
    </w:p>
    <w:p w14:paraId="49BB2EE3" w14:textId="3F204546" w:rsidR="00763CC7" w:rsidRPr="00D25A91" w:rsidRDefault="00BA588D" w:rsidP="00F116C8">
      <w:pPr>
        <w:pStyle w:val="PKTpunkt"/>
        <w:keepNext/>
      </w:pPr>
      <w:r w:rsidRPr="00D25A91">
        <w:lastRenderedPageBreak/>
        <w:t>8)</w:t>
      </w:r>
      <w:r w:rsidRPr="00D25A91">
        <w:tab/>
        <w:t>likuma 15. panta 1. punktu aizstāj ar šādu:</w:t>
      </w:r>
    </w:p>
    <w:p w14:paraId="2D02A577" w14:textId="7BB3506B" w:rsidR="00763CC7" w:rsidRPr="00D25A91" w:rsidRDefault="00F16C3B" w:rsidP="00763CC7">
      <w:pPr>
        <w:pStyle w:val="ZUSTzmustartykuempunktem"/>
      </w:pPr>
      <w:r w:rsidRPr="00D25A91">
        <w:t>“1. Apstākļi, kādos tiek veikta apmācība un darbības ar dzīvniekiem, kurus izmanto kino, sportā un īpašiem nolūkiem, kā arī to īstenošanas metodes nedrīkst radīt nekādus draudus dzīvnieku dzīvībai un veselībai vai izraisīt tiem ciešanas.”;</w:t>
      </w:r>
    </w:p>
    <w:p w14:paraId="59928864" w14:textId="3873D67A" w:rsidR="00763CC7" w:rsidRPr="00D25A91" w:rsidRDefault="00BA588D" w:rsidP="00F116C8">
      <w:pPr>
        <w:pStyle w:val="PKTpunkt"/>
        <w:keepNext/>
      </w:pPr>
      <w:r w:rsidRPr="00D25A91">
        <w:t>9)</w:t>
      </w:r>
      <w:r w:rsidRPr="00D25A91">
        <w:tab/>
        <w:t>pēc 16. panta iekļauj šādu 16.a pantu:</w:t>
      </w:r>
    </w:p>
    <w:p w14:paraId="65874D13" w14:textId="5E948051" w:rsidR="00763CC7" w:rsidRPr="00D25A91" w:rsidRDefault="00F16C3B" w:rsidP="00133F33">
      <w:pPr>
        <w:pStyle w:val="ZARTzmartartykuempunktem"/>
      </w:pPr>
      <w:r w:rsidRPr="00D25A91">
        <w:t>“16.a pants.</w:t>
      </w:r>
      <w:r w:rsidRPr="00D25A91">
        <w:tab/>
        <w:t>Ir atļautas izstādes un skates, kurās demonstrē tikai konkrētās dzīvnieku šķirnes raksturīgās pazīmes. Veids, kādā dzīvnieku izstādes un skates tiek organizētas, nedrīkst radīt nekādus draudus dzīvnieku dzīvībai un veselībai vai izraisīt tiem ciešanas.”;</w:t>
      </w:r>
    </w:p>
    <w:p w14:paraId="12A4CF8F" w14:textId="12420B28" w:rsidR="00763CC7" w:rsidRPr="00D25A91" w:rsidRDefault="00BA588D" w:rsidP="00F116C8">
      <w:pPr>
        <w:pStyle w:val="PKTpunkt"/>
        <w:keepNext/>
      </w:pPr>
      <w:r w:rsidRPr="00D25A91">
        <w:t>10)</w:t>
      </w:r>
      <w:r w:rsidRPr="00D25A91">
        <w:tab/>
        <w:t>likuma 17. pantā:</w:t>
      </w:r>
    </w:p>
    <w:p w14:paraId="57BB6BE0" w14:textId="6FFEEEA4" w:rsidR="00763CC7" w:rsidRPr="00D25A91" w:rsidRDefault="00763CC7" w:rsidP="00F116C8">
      <w:pPr>
        <w:pStyle w:val="LITlitera"/>
        <w:keepNext/>
      </w:pPr>
      <w:r w:rsidRPr="00D25A91">
        <w:t>a)</w:t>
      </w:r>
      <w:r w:rsidRPr="00D25A91">
        <w:tab/>
        <w:t>pēc 1. punkta pievieno šādu 1.a punktu:</w:t>
      </w:r>
    </w:p>
    <w:p w14:paraId="4C2662CA" w14:textId="292106DE" w:rsidR="00763CC7" w:rsidRPr="00D25A91" w:rsidRDefault="00F16C3B" w:rsidP="00133F33">
      <w:pPr>
        <w:pStyle w:val="ZLITUSTzmustliter"/>
      </w:pPr>
      <w:r w:rsidRPr="00D25A91">
        <w:t>“1.a Brīvi (savvaļā) dzīvojošus dzīvniekus vai šādu sugu dzīvniekus, kas dzimuši un audzēti nebrīvē, ir aizliegts izmantot izrādēm, izņemot zooloģiskos dārzus un līdzīgas vietas, kuras paredzētas dzīvnieku novērošanai.”;</w:t>
      </w:r>
    </w:p>
    <w:p w14:paraId="0E854C5E" w14:textId="6373D9B4" w:rsidR="00D0517A" w:rsidRPr="00D25A91" w:rsidRDefault="00D0517A" w:rsidP="00D0517A">
      <w:pPr>
        <w:pStyle w:val="LITlitera"/>
        <w:keepNext/>
      </w:pPr>
      <w:r w:rsidRPr="00D25A91">
        <w:t>b)</w:t>
      </w:r>
      <w:r w:rsidRPr="00D25A91">
        <w:tab/>
        <w:t>panta 2. punktu aizstāj ar šādu:</w:t>
      </w:r>
    </w:p>
    <w:p w14:paraId="77A8C73B" w14:textId="73113EFF" w:rsidR="00763CC7" w:rsidRPr="00D25A91" w:rsidRDefault="00D0517A" w:rsidP="00D0517A">
      <w:pPr>
        <w:pStyle w:val="ZLITUSTzmustliter"/>
      </w:pPr>
      <w:r w:rsidRPr="00D25A91">
        <w:t>“2. Dzīvnieku apmācību, kuru veic izrāžu, īpašos vai aizsardzības nolūkos, nedrīkst veikt tādā veidā, kas rada tiem ciešanas.”;</w:t>
      </w:r>
    </w:p>
    <w:p w14:paraId="47CC2FA8" w14:textId="1A17F512" w:rsidR="00D0517A" w:rsidRPr="00D25A91" w:rsidRDefault="00D0517A" w:rsidP="00D0517A">
      <w:pPr>
        <w:pStyle w:val="LITlitera"/>
        <w:keepNext/>
      </w:pPr>
      <w:r w:rsidRPr="00D25A91">
        <w:t>c)</w:t>
      </w:r>
      <w:r w:rsidRPr="00D25A91">
        <w:tab/>
        <w:t>panta 5. punktu aizstāj ar šādu:</w:t>
      </w:r>
    </w:p>
    <w:p w14:paraId="242162E5" w14:textId="43D75D7B" w:rsidR="00D0517A" w:rsidRPr="00D25A91" w:rsidRDefault="00D0517A" w:rsidP="00D0517A">
      <w:pPr>
        <w:pStyle w:val="ZLITUSTzmustliter"/>
      </w:pPr>
      <w:r w:rsidRPr="00D25A91">
        <w:t>“5. Aizliegts rīkot ceļojošās zvērnīcas, kā arī organizēt un īstenot cirka izrādes, kurās piedalās dzīvnieki, vai līdzīgas izrādes, kurās izklaidei izmanto dzīvniekus.”;</w:t>
      </w:r>
    </w:p>
    <w:p w14:paraId="20F01932" w14:textId="1C93EB8D" w:rsidR="00763CC7" w:rsidRPr="00D25A91" w:rsidRDefault="00D0517A" w:rsidP="00F116C8">
      <w:pPr>
        <w:pStyle w:val="LITlitera"/>
        <w:keepNext/>
      </w:pPr>
      <w:r w:rsidRPr="00D25A91">
        <w:t>d)</w:t>
      </w:r>
      <w:r w:rsidRPr="00D25A91">
        <w:tab/>
        <w:t>panta 8. punktu aizstāj ar šādu:</w:t>
      </w:r>
    </w:p>
    <w:p w14:paraId="36036942" w14:textId="382A1DE3" w:rsidR="00763CC7" w:rsidRPr="00D25A91" w:rsidRDefault="00F16C3B" w:rsidP="00763CC7">
      <w:pPr>
        <w:pStyle w:val="ZLITUSTzmustliter"/>
      </w:pPr>
      <w:r w:rsidRPr="00D25A91">
        <w:t>“8. Vides ministrs pēc apspriešanās ar kultūras ministru ar rīkojumu nosaka obligātos nosacījumus tādu noteiktu sugu dzīvnieku turēšanai, kurus izmanto kino, sportā un īpašiem nolūkiem, ņemot vērā to pienācīgas kopšanas nodrošināšanu.”;</w:t>
      </w:r>
    </w:p>
    <w:p w14:paraId="3BE9D781" w14:textId="58121A6C" w:rsidR="00763CC7" w:rsidRPr="00D25A91" w:rsidRDefault="00BA588D" w:rsidP="00F116C8">
      <w:pPr>
        <w:pStyle w:val="PKTpunkt"/>
        <w:keepNext/>
      </w:pPr>
      <w:r w:rsidRPr="00D25A91">
        <w:t>11)</w:t>
      </w:r>
      <w:r w:rsidRPr="00D25A91">
        <w:tab/>
        <w:t>likuma 18. panta 1. punktu aizstāj ar šādu:</w:t>
      </w:r>
    </w:p>
    <w:p w14:paraId="14FD3121" w14:textId="2651F4AD" w:rsidR="00763CC7" w:rsidRPr="00D25A91" w:rsidRDefault="00F16C3B" w:rsidP="00133F33">
      <w:pPr>
        <w:pStyle w:val="ZUSTzmustartykuempunktem"/>
      </w:pPr>
      <w:r w:rsidRPr="00D25A91">
        <w:t>“1. Dzīvniekus, kurus izmanto kino, sportā un īpašiem nolūkiem, drīkst turēt, audzēt un demonstrēt tikai audzētavās, vietās, kas paredzētas dzīvniekiem, kurus izmanto īpašiem nolūkiem, vai vietās, kas atbilst nosacījumiem, kuri attiecas uz īpašiem nolūkiem izmantotiem dzīvniekiem paredzētām vietām, zooloģiskajos dārzos un dzīvnieku rehabilitācijas centros Veterinārās inspekcijas uzraudzībā.”;</w:t>
      </w:r>
    </w:p>
    <w:p w14:paraId="526CB965" w14:textId="3D23F859" w:rsidR="00BC37AE" w:rsidRPr="00D25A91" w:rsidRDefault="00BA588D" w:rsidP="00BC37AE">
      <w:pPr>
        <w:pStyle w:val="PKTpunkt"/>
        <w:keepNext/>
      </w:pPr>
      <w:r w:rsidRPr="00D25A91">
        <w:lastRenderedPageBreak/>
        <w:t>12)</w:t>
      </w:r>
      <w:r w:rsidRPr="00D25A91">
        <w:tab/>
        <w:t>pēc 18. panta iekļauj šādu 18.a pantu:</w:t>
      </w:r>
    </w:p>
    <w:p w14:paraId="2A5ACFDE" w14:textId="312456FB" w:rsidR="00BC37AE" w:rsidRPr="00D25A91" w:rsidRDefault="00BC37AE" w:rsidP="00BC37AE">
      <w:pPr>
        <w:pStyle w:val="ZARTzmartartykuempunktem"/>
      </w:pPr>
      <w:r w:rsidRPr="00D25A91">
        <w:t>“18.a pants. 1. Tāda īpašiem nolūkiem izmantota dzīvnieka aprūpētājam, kurš saskaņā ar kompetentās iestādes lēmumu ir pametis dienestu, ir tiesības saņemt ikmēneša pabalstu, ko izmaksā no šīs iestādes līdzekļiem līdz dzīvnieka nāvei.</w:t>
      </w:r>
    </w:p>
    <w:p w14:paraId="78E54F3D" w14:textId="5A29B59F" w:rsidR="00BC37AE" w:rsidRPr="00D25A91" w:rsidRDefault="00BC37AE" w:rsidP="00BC37AE">
      <w:pPr>
        <w:pStyle w:val="ZUSTzmustartykuempunktem"/>
      </w:pPr>
      <w:r w:rsidRPr="00D25A91">
        <w:t>2. Iestādei, kas izdevusi lēmumu par dzīvnieka atbrīvošanu no uzdevumu izpildes, ir tiesības kontrolēt veidu, kādā tiek izmantots 1. punktā minētais pabalsts, tostarp tiesības to atsaukt un izņemt dzīvnieku no jebkuras vietas, kur tiek konstatēta nehumāna apiešanās, atbilstošas aprūpes trūkums vai nepiemēroti vides apstākļi tā turēšanai.</w:t>
      </w:r>
    </w:p>
    <w:p w14:paraId="41017406" w14:textId="058FD34B" w:rsidR="00BC37AE" w:rsidRPr="00D25A91" w:rsidRDefault="00BC37AE" w:rsidP="00BC37AE">
      <w:pPr>
        <w:pStyle w:val="ZUSTzmustartykuempunktem"/>
      </w:pPr>
      <w:r w:rsidRPr="00D25A91">
        <w:t>3. Ministru padome ar rīkojumu nosaka 1. punktā minētā pabalsta apmēru un tā izmaksas noteikumus, tostarp pieteikuma veidlapas paraugu, kas jāizmanto aprūpētājam, kurš to pieprasa.”;</w:t>
      </w:r>
    </w:p>
    <w:p w14:paraId="0A9634CD" w14:textId="4F5109B5" w:rsidR="00D429D2" w:rsidRPr="00D25A91" w:rsidRDefault="00BA588D" w:rsidP="00593D40">
      <w:pPr>
        <w:pStyle w:val="PKTpunkt"/>
        <w:keepNext/>
        <w:keepLines/>
      </w:pPr>
      <w:r w:rsidRPr="00D25A91">
        <w:t>13) likuma 34. pantā:</w:t>
      </w:r>
    </w:p>
    <w:p w14:paraId="3F744F6D" w14:textId="3332C757" w:rsidR="00D429D2" w:rsidRPr="00D25A91" w:rsidRDefault="00D429D2" w:rsidP="00593D40">
      <w:pPr>
        <w:pStyle w:val="LITlitera"/>
        <w:keepNext/>
        <w:keepLines/>
      </w:pPr>
      <w:r w:rsidRPr="00D25A91">
        <w:t>a)</w:t>
      </w:r>
      <w:r w:rsidRPr="00D25A91">
        <w:tab/>
        <w:t>pēc 3. punkta pievieno šādu 3.a un 3.b punktu:</w:t>
      </w:r>
    </w:p>
    <w:p w14:paraId="6C17CFDA" w14:textId="0D2977D2" w:rsidR="00D429D2" w:rsidRPr="00D25A91" w:rsidRDefault="00D429D2" w:rsidP="00D429D2">
      <w:pPr>
        <w:pStyle w:val="ZLITUSTzmustliter"/>
      </w:pPr>
      <w:r w:rsidRPr="00D25A91">
        <w:t>“3.a Šā panta 1. un 3. punktā minētās prasības neattiecas uz dzīvniekiem, kas pakļauti īpašai nokaušanai saskaņā ar reliģiskiem rituāliem tikai tādu juridiski atzītu reliģisko organizāciju dalībnieku vajadzībām, kuras darbojas Polijas teritorijā (turpmāk “kaušana bez apdullināšanas”).</w:t>
      </w:r>
    </w:p>
    <w:p w14:paraId="688DD46E" w14:textId="77777777" w:rsidR="00D429D2" w:rsidRPr="00D25A91" w:rsidRDefault="00D429D2" w:rsidP="00D429D2">
      <w:pPr>
        <w:pStyle w:val="ZLITUSTzmustliter"/>
      </w:pPr>
      <w:r w:rsidRPr="00D25A91">
        <w:t>3.b Šā panta 3.a punktā minētajā gadījumā nedrīkst izmantot tādas liellopu savaldīšanas sistēmas, kurās tos novieto apgrieztā stāvoklī vai citā nedabiskā stāvoklī.”;</w:t>
      </w:r>
    </w:p>
    <w:p w14:paraId="241B7214" w14:textId="77777777" w:rsidR="00D429D2" w:rsidRPr="00D25A91" w:rsidRDefault="00D429D2" w:rsidP="00593D40">
      <w:pPr>
        <w:pStyle w:val="LITlitera"/>
        <w:keepNext/>
        <w:keepLines/>
      </w:pPr>
      <w:r w:rsidRPr="00D25A91">
        <w:t>b)</w:t>
      </w:r>
      <w:r w:rsidRPr="00D25A91">
        <w:tab/>
        <w:t>pievieno šādu 7. punktu:</w:t>
      </w:r>
    </w:p>
    <w:p w14:paraId="4BF4353E" w14:textId="0AE66BB7" w:rsidR="00D429D2" w:rsidRPr="00D25A91" w:rsidRDefault="00D429D2" w:rsidP="00D429D2">
      <w:pPr>
        <w:pStyle w:val="ZLITUSTzmustliter"/>
      </w:pPr>
      <w:r w:rsidRPr="00D25A91">
        <w:t>“7. Lauksaimniecības ministrs pēc apspriešanās ar iekšlietu ministru ar rīkojumu paredz:</w:t>
      </w:r>
    </w:p>
    <w:p w14:paraId="72AB6C67" w14:textId="77777777" w:rsidR="00D429D2" w:rsidRPr="00D25A91" w:rsidRDefault="00D429D2" w:rsidP="00D429D2">
      <w:pPr>
        <w:pStyle w:val="ZLITPKTzmpktliter"/>
      </w:pPr>
      <w:r w:rsidRPr="00D25A91">
        <w:t>1)</w:t>
      </w:r>
      <w:r w:rsidRPr="00D25A91">
        <w:tab/>
        <w:t>tādu personu kvalifikāciju, kuras drīkst veikt kaušanu bez apdullināšanas;</w:t>
      </w:r>
    </w:p>
    <w:p w14:paraId="356AA64D" w14:textId="77777777" w:rsidR="00D429D2" w:rsidRPr="00D25A91" w:rsidRDefault="00D429D2" w:rsidP="00D429D2">
      <w:pPr>
        <w:pStyle w:val="ZLITPKTzmpktliter"/>
      </w:pPr>
      <w:r w:rsidRPr="00D25A91">
        <w:t>2)</w:t>
      </w:r>
      <w:r w:rsidRPr="00D25A91">
        <w:tab/>
        <w:t>nosacījumus pirms kaušanas bez apdullināšanas veiktajai izkraušanai, pārvietošanai un savaldīšanai;</w:t>
      </w:r>
    </w:p>
    <w:p w14:paraId="577AAD9D" w14:textId="77777777" w:rsidR="00D429D2" w:rsidRPr="00D25A91" w:rsidRDefault="00D429D2" w:rsidP="00D429D2">
      <w:pPr>
        <w:pStyle w:val="ZLITPKTzmpktliter"/>
      </w:pPr>
      <w:r w:rsidRPr="00D25A91">
        <w:t>3)</w:t>
      </w:r>
      <w:r w:rsidRPr="00D25A91">
        <w:tab/>
        <w:t>nosacījumus un metodes kaušanai bez apdullināšanas atkarībā no sugas;</w:t>
      </w:r>
    </w:p>
    <w:p w14:paraId="1863517B" w14:textId="2DBB4AE2" w:rsidR="00D429D2" w:rsidRPr="00D25A91" w:rsidRDefault="00D429D2" w:rsidP="00593D40">
      <w:pPr>
        <w:pStyle w:val="ZLITPKTzmpktliter"/>
        <w:keepNext/>
        <w:keepLines/>
      </w:pPr>
      <w:r w:rsidRPr="00D25A91">
        <w:t>4)</w:t>
      </w:r>
      <w:r w:rsidRPr="00D25A91">
        <w:tab/>
        <w:t>nosacījumus Polijas teritorijā darbojošos juridiski atzīto reliģisko organizāciju dalībnieku uzraudzībai un to maksimālo vajadzību noteikšanai,</w:t>
      </w:r>
    </w:p>
    <w:p w14:paraId="1E495970" w14:textId="4A2F0AD0" w:rsidR="00D429D2" w:rsidRPr="00D25A91" w:rsidRDefault="00D1609E" w:rsidP="00D429D2">
      <w:pPr>
        <w:pStyle w:val="ZLITCZWSPPKTzmczciwsppktliter"/>
      </w:pPr>
      <w:r w:rsidRPr="00D25A91">
        <w:t>— ar mērķi nodrošināt humānu izturēšanos pret dzīvniekiem, nokaujot tos bez apdullināšanas, un apmierināt tikai to juridiski atzīto reliģisko organizāciju dalībnieku vajadzības, kuras darbojas Polijas teritorijā.”;</w:t>
      </w:r>
    </w:p>
    <w:p w14:paraId="6416807F" w14:textId="53705C60" w:rsidR="00763CC7" w:rsidRPr="00D25A91" w:rsidRDefault="00763CC7" w:rsidP="00F116C8">
      <w:pPr>
        <w:pStyle w:val="PKTpunkt"/>
        <w:keepNext/>
      </w:pPr>
      <w:r w:rsidRPr="00D25A91">
        <w:lastRenderedPageBreak/>
        <w:t>14)</w:t>
      </w:r>
      <w:r w:rsidRPr="00D25A91">
        <w:tab/>
        <w:t>10.a nodaļas virsrakstu aizstāj ar šādu:</w:t>
      </w:r>
    </w:p>
    <w:p w14:paraId="4E4C70F6" w14:textId="119AE5C9" w:rsidR="00763CC7" w:rsidRPr="00D25A91" w:rsidRDefault="00F16C3B" w:rsidP="00133F33">
      <w:pPr>
        <w:pStyle w:val="ZFRAGzmfragmentunpzdaniaartykuempunktem"/>
      </w:pPr>
      <w:r w:rsidRPr="00D25A91">
        <w:t>“Dzīvnieku aizsardzības noteikumu ievērošanas uzraudzība un kontrole”;</w:t>
      </w:r>
    </w:p>
    <w:p w14:paraId="65966BA0" w14:textId="692097B2" w:rsidR="00763CC7" w:rsidRPr="00D25A91" w:rsidRDefault="00730ACA" w:rsidP="00F116C8">
      <w:pPr>
        <w:pStyle w:val="PKTpunkt"/>
        <w:keepNext/>
      </w:pPr>
      <w:r w:rsidRPr="00D25A91">
        <w:t>15)</w:t>
      </w:r>
      <w:r w:rsidRPr="00D25A91">
        <w:tab/>
        <w:t>likuma 34.a pantā:</w:t>
      </w:r>
    </w:p>
    <w:p w14:paraId="56ABC64B" w14:textId="77777777" w:rsidR="00763CC7" w:rsidRPr="00D25A91" w:rsidRDefault="00763CC7" w:rsidP="00F116C8">
      <w:pPr>
        <w:pStyle w:val="LITlitera"/>
        <w:keepNext/>
      </w:pPr>
      <w:r w:rsidRPr="00D25A91">
        <w:t>a)</w:t>
      </w:r>
      <w:r w:rsidRPr="00D25A91">
        <w:tab/>
        <w:t>pēc 3. punkta pievieno šādu 3.a punktu:</w:t>
      </w:r>
    </w:p>
    <w:p w14:paraId="16E31E0A" w14:textId="3C717FA9" w:rsidR="00763CC7" w:rsidRPr="00D25A91" w:rsidRDefault="00F16C3B" w:rsidP="00763CC7">
      <w:pPr>
        <w:pStyle w:val="ZLITUSTzmustliter"/>
      </w:pPr>
      <w:r w:rsidRPr="00D25A91">
        <w:t>“3.a Šā panta 3. punktā minētā sadarbība ietver tiesības piedalīties visās uzraudzības darbībās un piekļūt dzīvnieku patversmju dokumentācijai.”;</w:t>
      </w:r>
    </w:p>
    <w:p w14:paraId="2204239A" w14:textId="77777777" w:rsidR="00763CC7" w:rsidRPr="00D25A91" w:rsidRDefault="00763CC7" w:rsidP="00763CC7">
      <w:pPr>
        <w:pStyle w:val="LITlitera"/>
      </w:pPr>
      <w:r w:rsidRPr="00D25A91">
        <w:t>b)</w:t>
      </w:r>
      <w:r w:rsidRPr="00D25A91">
        <w:tab/>
        <w:t>panta 5. punktu svītro;</w:t>
      </w:r>
    </w:p>
    <w:p w14:paraId="13D686BE" w14:textId="10B566D7" w:rsidR="00763CC7" w:rsidRPr="00D25A91" w:rsidRDefault="00730ACA" w:rsidP="00F116C8">
      <w:pPr>
        <w:pStyle w:val="PKTpunkt"/>
        <w:keepNext/>
      </w:pPr>
      <w:r w:rsidRPr="00D25A91">
        <w:t>16)</w:t>
      </w:r>
      <w:r w:rsidRPr="00D25A91">
        <w:tab/>
        <w:t>pēc 34.a panta pievieno šādu 34.b un 34.c pantu:</w:t>
      </w:r>
    </w:p>
    <w:p w14:paraId="27FBD88E" w14:textId="2473549B" w:rsidR="00763CC7" w:rsidRPr="00D25A91" w:rsidRDefault="00F16C3B" w:rsidP="00763CC7">
      <w:pPr>
        <w:pStyle w:val="ZARTzmartartykuempunktem"/>
      </w:pPr>
      <w:r w:rsidRPr="00D25A91">
        <w:t>“34.b pants. 1. Veterinārārsti veic dzīvnieku patversmju pārbaudes reizi ceturksnī.</w:t>
      </w:r>
    </w:p>
    <w:p w14:paraId="03AF758A" w14:textId="74F7E7A1" w:rsidR="00763CC7" w:rsidRPr="00D25A91" w:rsidRDefault="00763CC7" w:rsidP="00F116C8">
      <w:pPr>
        <w:pStyle w:val="ZUSTzmustartykuempunktem"/>
        <w:keepNext/>
      </w:pPr>
      <w:r w:rsidRPr="00D25A91">
        <w:t>2. Veicot 1. punktā minēto pārbaudi, veterinārārstiem ir tiesības:</w:t>
      </w:r>
    </w:p>
    <w:p w14:paraId="7D3CDA37" w14:textId="77777777" w:rsidR="00763CC7" w:rsidRPr="00D25A91" w:rsidRDefault="00763CC7" w:rsidP="00763CC7">
      <w:pPr>
        <w:pStyle w:val="ZPKTzmpktartykuempunktem"/>
      </w:pPr>
      <w:r w:rsidRPr="00D25A91">
        <w:t>1)</w:t>
      </w:r>
      <w:r w:rsidRPr="00D25A91">
        <w:tab/>
        <w:t>pieprasīt rakstisku vai mutisku informāciju atbilstoši pārbaudes darbības jomai, tajā skaitā informāciju, kas saistīta ar pārbaudāmās vienības veikto saimniecisko darbību;</w:t>
      </w:r>
    </w:p>
    <w:p w14:paraId="228C5AD5" w14:textId="77777777" w:rsidR="00763CC7" w:rsidRPr="00D25A91" w:rsidRDefault="00763CC7" w:rsidP="00763CC7">
      <w:pPr>
        <w:pStyle w:val="ZPKTzmpktartykuempunktem"/>
      </w:pPr>
      <w:r w:rsidRPr="00D25A91">
        <w:t>2)</w:t>
      </w:r>
      <w:r w:rsidRPr="00D25A91">
        <w:tab/>
        <w:t>iekļūt pārbaudāmajā teritorijā, tostarp telpās un transportlīdzekļos;</w:t>
      </w:r>
    </w:p>
    <w:p w14:paraId="7D8551C0" w14:textId="77777777" w:rsidR="00763CC7" w:rsidRPr="00D25A91" w:rsidRDefault="00763CC7" w:rsidP="00763CC7">
      <w:pPr>
        <w:pStyle w:val="ZPKTzmpktartykuempunktem"/>
      </w:pPr>
      <w:r w:rsidRPr="00D25A91">
        <w:t>3)</w:t>
      </w:r>
      <w:r w:rsidRPr="00D25A91">
        <w:tab/>
        <w:t>dokumentēt pārbaudes gaitu, fotografējot;</w:t>
      </w:r>
    </w:p>
    <w:p w14:paraId="7E9E31AD" w14:textId="77777777" w:rsidR="00763CC7" w:rsidRPr="00D25A91" w:rsidRDefault="00763CC7" w:rsidP="00763CC7">
      <w:pPr>
        <w:pStyle w:val="ZPKTzmpktartykuempunktem"/>
      </w:pPr>
      <w:r w:rsidRPr="00D25A91">
        <w:t>4)</w:t>
      </w:r>
      <w:r w:rsidRPr="00D25A91">
        <w:tab/>
        <w:t>pārbaudīt, uzraudzīt vai reģistrēt dzīvnieka uzvedību;</w:t>
      </w:r>
    </w:p>
    <w:p w14:paraId="15E4AEAA" w14:textId="77777777" w:rsidR="00763CC7" w:rsidRPr="00D25A91" w:rsidRDefault="00763CC7" w:rsidP="00593D40">
      <w:pPr>
        <w:pStyle w:val="ZPKTzmpktartykuempunktem"/>
        <w:keepNext/>
        <w:keepLines/>
      </w:pPr>
      <w:r w:rsidRPr="00D25A91">
        <w:t>5)</w:t>
      </w:r>
      <w:r w:rsidRPr="00D25A91">
        <w:tab/>
        <w:t>ņemt dzīvnieku paraugus testēšanai.</w:t>
      </w:r>
    </w:p>
    <w:p w14:paraId="010D6A22" w14:textId="7B0292F4" w:rsidR="00763CC7" w:rsidRPr="00D25A91" w:rsidRDefault="00763CC7" w:rsidP="00763CC7">
      <w:pPr>
        <w:pStyle w:val="ZARTzmartartykuempunktem"/>
      </w:pPr>
      <w:r w:rsidRPr="00D25A91">
        <w:t xml:space="preserve">34.c pants. Veterinārās inspekcijas darbiniekiem un personām, kas norīkotas saskaņā ar 16. panta 1. punkta 1. apakšpunktu un 18. pantu 2004. gada 29. janvāra Likumā par Veterināro inspekciju (2018. gada </w:t>
      </w:r>
      <w:r w:rsidRPr="00D25A91">
        <w:rPr>
          <w:i/>
          <w:iCs/>
        </w:rPr>
        <w:t>Dz. U.</w:t>
      </w:r>
      <w:r w:rsidRPr="00D25A91">
        <w:t xml:space="preserve"> Nr. 1557 un 2020. gada </w:t>
      </w:r>
      <w:r w:rsidRPr="00D25A91">
        <w:rPr>
          <w:i/>
          <w:iCs/>
        </w:rPr>
        <w:t>Dz. U.</w:t>
      </w:r>
      <w:r w:rsidRPr="00D25A91">
        <w:t xml:space="preserve"> Nr. 285) un kas ir tiesīgas veikt minētā likuma 19. pantā noteiktās darbības, ir tiesības uzlikt naudas sodus par kriminālpārkāpumiem, kuri norādīti 11. nodaļā.”;</w:t>
      </w:r>
    </w:p>
    <w:p w14:paraId="7AAD3A91" w14:textId="491C2525" w:rsidR="00763CC7" w:rsidRPr="00D25A91" w:rsidRDefault="00730ACA" w:rsidP="006B1C1F">
      <w:pPr>
        <w:pStyle w:val="PKTpunkt"/>
        <w:keepNext/>
      </w:pPr>
      <w:r w:rsidRPr="00D25A91">
        <w:t>17)</w:t>
      </w:r>
      <w:r w:rsidRPr="00D25A91">
        <w:tab/>
        <w:t>pēc 34.c panta iekļauj šādu 10.b nodaļu:</w:t>
      </w:r>
    </w:p>
    <w:p w14:paraId="62ACD0EC" w14:textId="5E8740B1" w:rsidR="00763CC7" w:rsidRPr="00D25A91" w:rsidRDefault="00F16C3B" w:rsidP="006B1C1F">
      <w:pPr>
        <w:pStyle w:val="ZROZDZODDZOZNzmoznrozdzoddzartykuempunktem"/>
      </w:pPr>
      <w:r w:rsidRPr="00D25A91">
        <w:t>“10.b nodaļa</w:t>
      </w:r>
    </w:p>
    <w:p w14:paraId="1AD7EA0B" w14:textId="4A762D17" w:rsidR="00763CC7" w:rsidRPr="00D25A91" w:rsidRDefault="00763CC7" w:rsidP="006B1C1F">
      <w:pPr>
        <w:pStyle w:val="ZROZDZODDZPRZEDMzmprzedmrozdzoddzartykuempunktem"/>
      </w:pPr>
      <w:r w:rsidRPr="00D25A91">
        <w:t>Dzīvnieku aizsardzības padome</w:t>
      </w:r>
    </w:p>
    <w:p w14:paraId="683A6895" w14:textId="14BAA5B0" w:rsidR="00763CC7" w:rsidRPr="00D25A91" w:rsidRDefault="00763CC7" w:rsidP="00133F33">
      <w:pPr>
        <w:pStyle w:val="ZARTzmartartykuempunktem"/>
      </w:pPr>
      <w:r w:rsidRPr="00D25A91">
        <w:t xml:space="preserve">34.d pants. 1. Dzīvnieku aizsardzības padome (turpmāk “padome”) ir padomdevēja struktūra valsts pārvaldes ministram, un tā sniedz konsultācijas par dzīvnieku aizsardzību. </w:t>
      </w:r>
    </w:p>
    <w:p w14:paraId="23CB0C00" w14:textId="2CCC8976" w:rsidR="00763CC7" w:rsidRPr="00D25A91" w:rsidRDefault="00763CC7" w:rsidP="00593D40">
      <w:pPr>
        <w:pStyle w:val="ZUSTzmustartykuempunktem"/>
        <w:keepNext/>
        <w:keepLines/>
      </w:pPr>
      <w:r w:rsidRPr="00D25A91">
        <w:t>2. Padomes mērķis ir analizēt un uzraudzīt aktuālo situāciju dzīvnieku aizsardzības jomā. Padome veic savus uzdevumus, jo īpaši sagatavojot un publicējot ziņojumus par dzīvnieku labturību iepriekšējā gadā. Padome publicē ziņojumu ne vēlāk kā 30. jūnijā.</w:t>
      </w:r>
    </w:p>
    <w:p w14:paraId="3F9816BE" w14:textId="77777777" w:rsidR="00763CC7" w:rsidRPr="00D25A91" w:rsidRDefault="00763CC7" w:rsidP="00763CC7">
      <w:pPr>
        <w:pStyle w:val="ZUSTzmustartykuempunktem"/>
      </w:pPr>
      <w:r w:rsidRPr="00D25A91">
        <w:t>3. Padomes sastāvā ir deviņi locekļi.</w:t>
      </w:r>
    </w:p>
    <w:p w14:paraId="48AD6073" w14:textId="77777777" w:rsidR="00763CC7" w:rsidRPr="00D25A91" w:rsidRDefault="00763CC7" w:rsidP="00763CC7">
      <w:pPr>
        <w:pStyle w:val="ZUSTzmustartykuempunktem"/>
      </w:pPr>
      <w:r w:rsidRPr="00D25A91">
        <w:lastRenderedPageBreak/>
        <w:t>4. Padomes pilnvaras ilgst četrus gadus.</w:t>
      </w:r>
    </w:p>
    <w:p w14:paraId="3E59E50F" w14:textId="77777777" w:rsidR="00763CC7" w:rsidRPr="00D25A91" w:rsidRDefault="00763CC7" w:rsidP="00763CC7">
      <w:pPr>
        <w:pStyle w:val="ZUSTzmustartykuempunktem"/>
      </w:pPr>
      <w:r w:rsidRPr="00D25A91">
        <w:t>5. Padomes locekļus ieceļ un atlaiž valsts pārvaldes ministrs.</w:t>
      </w:r>
    </w:p>
    <w:p w14:paraId="19B53CA7" w14:textId="77777777" w:rsidR="00763CC7" w:rsidRPr="00D25A91" w:rsidRDefault="00763CC7" w:rsidP="00763CC7">
      <w:pPr>
        <w:pStyle w:val="ZUSTzmustartykuempunktem"/>
      </w:pPr>
      <w:r w:rsidRPr="00D25A91">
        <w:t>6. Valsts pārvaldes ministrs padomes locekļus izvēlas starp pārstāvjiem, kas pārstāv sociālās organizācijas, kurām statūtos noteiktais mērķis ir dzīvnieku aizsardzība, veterinārārstus, dzīvnieku audzētājus un zinātniskās iestādes. Dalība padomē ir brīvprātīga un netiek apmaksāta.</w:t>
      </w:r>
    </w:p>
    <w:p w14:paraId="58E4A217" w14:textId="77777777" w:rsidR="00763CC7" w:rsidRPr="00D25A91" w:rsidRDefault="00763CC7" w:rsidP="00763CC7">
      <w:pPr>
        <w:pStyle w:val="ZUSTzmustartykuempunktem"/>
      </w:pPr>
      <w:r w:rsidRPr="00D25A91">
        <w:t>7. Padome rīkojas saskaņā ar savu reglamentu, ko tā pati pieņēmusi. Reglaments jāapstiprina valsts pārvaldes ministram.</w:t>
      </w:r>
    </w:p>
    <w:p w14:paraId="562B3AE0" w14:textId="77777777" w:rsidR="00763CC7" w:rsidRPr="00D25A91" w:rsidRDefault="00763CC7" w:rsidP="00763CC7">
      <w:pPr>
        <w:pStyle w:val="ZUSTzmustartykuempunktem"/>
      </w:pPr>
      <w:r w:rsidRPr="00D25A91">
        <w:t>8. Padomes locekļi no sava vidus ievēl Padomes prezidiju, kura sastāvā ir priekšsēdētājs un divi priekšsēdētāja vietnieki. Priekšsēdētājs vada Padomes prezidija darbu.</w:t>
      </w:r>
    </w:p>
    <w:p w14:paraId="537E7A24" w14:textId="231D1D40" w:rsidR="00763CC7" w:rsidRPr="00D25A91" w:rsidRDefault="00763CC7" w:rsidP="00763CC7">
      <w:pPr>
        <w:pStyle w:val="ZUSTzmustartykuempunktem"/>
      </w:pPr>
      <w:r w:rsidRPr="00D25A91">
        <w:t>9. Padomes prezidijs organizē padomes sanāksmes vismaz vienu reizi ceturksnī.</w:t>
      </w:r>
    </w:p>
    <w:p w14:paraId="36209DF5" w14:textId="77777777" w:rsidR="00763CC7" w:rsidRPr="00D25A91" w:rsidRDefault="00763CC7" w:rsidP="00763CC7">
      <w:pPr>
        <w:pStyle w:val="ZUSTzmustartykuempunktem"/>
      </w:pPr>
      <w:r w:rsidRPr="00D25A91">
        <w:t>10. Padomes prezidijs var veidot tematiskās grupas, lai analizētu īpašus jautājumus, kas saistīti ar dzīvnieku aizsardzību.</w:t>
      </w:r>
    </w:p>
    <w:p w14:paraId="1C58828B" w14:textId="77777777" w:rsidR="00763CC7" w:rsidRPr="00D25A91" w:rsidRDefault="00763CC7" w:rsidP="00763CC7">
      <w:pPr>
        <w:pStyle w:val="ZUSTzmustartykuempunktem"/>
      </w:pPr>
      <w:r w:rsidRPr="00D25A91">
        <w:t>11. Padomes prezidijs koordinē padomes darbu attiecībā uz ziņojuma par dzīvnieku labturību sagatavošanu un publicēšanu un iesniedz to valsts pārvaldes ministram.</w:t>
      </w:r>
    </w:p>
    <w:p w14:paraId="0A94CD5D" w14:textId="3E994D74" w:rsidR="00763CC7" w:rsidRPr="00D25A91" w:rsidRDefault="00D1609E" w:rsidP="00763CC7">
      <w:pPr>
        <w:pStyle w:val="ZUSTzmustartykuempunktem"/>
      </w:pPr>
      <w:r w:rsidRPr="00D25A91">
        <w:t>12. Valsts pārvaldes ministrs nodrošina līdzekļus padomes darbībai no tā rīcībā esošās valsts budžeta daļas.</w:t>
      </w:r>
    </w:p>
    <w:p w14:paraId="09972B7A" w14:textId="1169CEAD" w:rsidR="00763CC7" w:rsidRPr="00D25A91" w:rsidRDefault="00763CC7" w:rsidP="00763CC7">
      <w:pPr>
        <w:pStyle w:val="ZUSTzmustartykuempunktem"/>
      </w:pPr>
      <w:r w:rsidRPr="00D25A91">
        <w:t>13. Padomei administratīvo, organizatorisko un tehnisko atbalstu nodrošina valsts struktūra, kas sniedz pakalpojumus valsts pārvaldes ministram.”;</w:t>
      </w:r>
    </w:p>
    <w:p w14:paraId="52970649" w14:textId="588DDD87" w:rsidR="006F749F" w:rsidRPr="00D25A91" w:rsidRDefault="00730ACA" w:rsidP="006F749F">
      <w:pPr>
        <w:pStyle w:val="PKTpunkt"/>
        <w:keepNext/>
      </w:pPr>
      <w:r w:rsidRPr="00D25A91">
        <w:t>18)</w:t>
      </w:r>
      <w:r w:rsidRPr="00D25A91">
        <w:tab/>
        <w:t>pēc 34.d panta iekļauj šādu 10.c nodaļu:</w:t>
      </w:r>
    </w:p>
    <w:p w14:paraId="06D90B65" w14:textId="3DC24038" w:rsidR="006F749F" w:rsidRPr="00D25A91" w:rsidRDefault="006F749F" w:rsidP="006F749F">
      <w:pPr>
        <w:pStyle w:val="ZROZDZODDZOZNzmoznrozdzoddzartykuempunktem"/>
      </w:pPr>
      <w:r w:rsidRPr="00D25A91">
        <w:t>“10.c nodaļa</w:t>
      </w:r>
    </w:p>
    <w:p w14:paraId="4F96D23F" w14:textId="601A6C59" w:rsidR="006F749F" w:rsidRPr="00D25A91" w:rsidRDefault="006F749F" w:rsidP="001F3151">
      <w:pPr>
        <w:pStyle w:val="ZROZDZODDZPRZEDMzmprzedmrozdzoddzartykuempunktem"/>
      </w:pPr>
      <w:r w:rsidRPr="00D25A91">
        <w:t>Nevalstisko organizāciju saraksts</w:t>
      </w:r>
    </w:p>
    <w:p w14:paraId="70BB8E09" w14:textId="2036638D" w:rsidR="006F749F" w:rsidRPr="00D25A91" w:rsidRDefault="006F749F" w:rsidP="001F3151">
      <w:pPr>
        <w:pStyle w:val="ZARTzmartartykuempunktem"/>
        <w:keepNext/>
      </w:pPr>
      <w:r w:rsidRPr="00D25A91">
        <w:t>34.e pants. 1. Valsts pārvaldes ministrs uztur to nevalstisko organizāciju sarakstu, kurām ir tiesības:</w:t>
      </w:r>
    </w:p>
    <w:p w14:paraId="6195D331" w14:textId="15991A6A" w:rsidR="006F749F" w:rsidRPr="00D25A91" w:rsidRDefault="006F749F" w:rsidP="001F3151">
      <w:pPr>
        <w:pStyle w:val="ZPKTzmpktartykuempunktem"/>
      </w:pPr>
      <w:r w:rsidRPr="00D25A91">
        <w:t>1)</w:t>
      </w:r>
      <w:r w:rsidRPr="00D25A91">
        <w:tab/>
        <w:t>pieprasīt uzsākt administratīvo tiesvedību vai lūgt atļauju piedalīties notiekošā administratīvajā tiesvedībā, kas minēta 34.e pantā;</w:t>
      </w:r>
    </w:p>
    <w:p w14:paraId="2D9722E2" w14:textId="1942240D" w:rsidR="006F749F" w:rsidRPr="00D25A91" w:rsidRDefault="006F749F" w:rsidP="001F3151">
      <w:pPr>
        <w:pStyle w:val="ZPKTzmpktartykuempunktem"/>
      </w:pPr>
      <w:r w:rsidRPr="00D25A91">
        <w:t>2)</w:t>
      </w:r>
      <w:r w:rsidRPr="00D25A91">
        <w:tab/>
        <w:t xml:space="preserve">uzsākt tiesvedību, kas minēta 634.a pantā 1964. gada 17. novembra Likumā — Civilprocesa kodekss (2020. gada </w:t>
      </w:r>
      <w:r w:rsidRPr="00D25A91">
        <w:rPr>
          <w:i/>
          <w:iCs/>
        </w:rPr>
        <w:t>Dz. U.</w:t>
      </w:r>
      <w:r w:rsidRPr="00D25A91">
        <w:t xml:space="preserve"> Nr. 1575, Nr. 1578 un Nr. [numurs]), ar mērķi aizsargāt dzīvniekus;</w:t>
      </w:r>
    </w:p>
    <w:p w14:paraId="03D9A172" w14:textId="7BCF6A4A" w:rsidR="00C14716" w:rsidRPr="00D25A91" w:rsidRDefault="00C14716" w:rsidP="001F3151">
      <w:pPr>
        <w:pStyle w:val="ZPKTzmpktartykuempunktem"/>
      </w:pPr>
      <w:r w:rsidRPr="00D25A91">
        <w:lastRenderedPageBreak/>
        <w:t>3)</w:t>
      </w:r>
      <w:r w:rsidRPr="00D25A91">
        <w:tab/>
        <w:t xml:space="preserve">izmantot cietušā tiesības gadījumos, kas minēti 49. panta 5. punktā 1997. gada 6. jūnija Likumā — Kriminālprocesa kodekss (2020. gada </w:t>
      </w:r>
      <w:r w:rsidRPr="00D25A91">
        <w:rPr>
          <w:i/>
          <w:iCs/>
        </w:rPr>
        <w:t>Dz. U.</w:t>
      </w:r>
      <w:r w:rsidRPr="00D25A91">
        <w:t xml:space="preserve"> Nr. 30, Nr. 413, Nr. 568, Nr. 1086, Nr. 1458 un Nr. [numurs]).</w:t>
      </w:r>
    </w:p>
    <w:p w14:paraId="330615CA" w14:textId="70C00968" w:rsidR="00C14716" w:rsidRPr="00D25A91" w:rsidRDefault="00C14716" w:rsidP="001F3151">
      <w:pPr>
        <w:pStyle w:val="ZUSTzmustartykuempunktem"/>
        <w:keepNext/>
      </w:pPr>
      <w:r w:rsidRPr="00D25A91">
        <w:t>2. Nevalstisko organizāciju var iekļaut 1. punktā minētajā sarakstā, ja tā atbilst šādiem nosacījumiem:</w:t>
      </w:r>
    </w:p>
    <w:p w14:paraId="1235CA0E" w14:textId="130397E0" w:rsidR="00BE39CA" w:rsidRPr="00D25A91" w:rsidRDefault="00BE39CA" w:rsidP="001F3151">
      <w:pPr>
        <w:pStyle w:val="ZPKTzmpktartykuempunktem"/>
      </w:pPr>
      <w:r w:rsidRPr="00D25A91">
        <w:t>1)</w:t>
      </w:r>
      <w:r w:rsidRPr="00D25A91">
        <w:tab/>
        <w:t>ir vismaz divu gadu pieredze ar dzīvnieku aizsardzību saistītu uzdevumu veikšanā;</w:t>
      </w:r>
    </w:p>
    <w:p w14:paraId="0BE62AF2" w14:textId="1B1D2203" w:rsidR="00A126EE" w:rsidRPr="00D25A91" w:rsidRDefault="00A126EE" w:rsidP="001F3151">
      <w:pPr>
        <w:pStyle w:val="ZPKTzmpktartykuempunktem"/>
      </w:pPr>
      <w:r w:rsidRPr="00D25A91">
        <w:t>2)</w:t>
      </w:r>
      <w:r w:rsidRPr="00D25A91">
        <w:tab/>
        <w:t>ir atzīta par sabiedriskā labuma organizāciju 2003. gada 24. aprīļa Likuma par sabiedriskā labuma darbībām un brīvprātīgo darbu 20. panta nozīmē;</w:t>
      </w:r>
    </w:p>
    <w:p w14:paraId="48A76E49" w14:textId="4D677EE7" w:rsidR="00A126EE" w:rsidRPr="00D25A91" w:rsidRDefault="00A126EE" w:rsidP="001F3151">
      <w:pPr>
        <w:pStyle w:val="ZPKTzmpktartykuempunktem"/>
      </w:pPr>
      <w:r w:rsidRPr="00D25A91">
        <w:t>3)</w:t>
      </w:r>
      <w:r w:rsidRPr="00D25A91">
        <w:tab/>
        <w:t>ir noslēgts līgums ar juristu vai juriskonsultu par sadarbību dzīvnieku tiesību aizsardzības jomā;</w:t>
      </w:r>
    </w:p>
    <w:p w14:paraId="167C4148" w14:textId="317BCB42" w:rsidR="00A126EE" w:rsidRPr="00D25A91" w:rsidRDefault="00A126EE" w:rsidP="00593D40">
      <w:pPr>
        <w:pStyle w:val="ZPKTzmpktartykuempunktem"/>
        <w:keepNext/>
        <w:keepLines/>
      </w:pPr>
      <w:r w:rsidRPr="00D25A91">
        <w:t>4)</w:t>
      </w:r>
      <w:r w:rsidRPr="00D25A91">
        <w:tab/>
        <w:t>pienācīgi īsteno savas pilnvaras, lai nodrošinātu dzīvnieku aizsardzību.</w:t>
      </w:r>
    </w:p>
    <w:p w14:paraId="68928EDE" w14:textId="721B449A" w:rsidR="00A126EE" w:rsidRPr="00D25A91" w:rsidRDefault="00A126EE" w:rsidP="001F3151">
      <w:pPr>
        <w:pStyle w:val="ZUSTzmustartykuempunktem"/>
      </w:pPr>
      <w:r w:rsidRPr="00D25A91">
        <w:t>3.</w:t>
      </w:r>
      <w:r w:rsidRPr="00D25A91">
        <w:tab/>
        <w:t>Valsts pārvaldes ministrs pēc nevalstiskās organizācijas pieprasījuma izdod lēmumu par organizācijas iekļaušanu 1. punktā minētajā sarakstā.</w:t>
      </w:r>
    </w:p>
    <w:p w14:paraId="1B23CD9F" w14:textId="606153EF" w:rsidR="00A126EE" w:rsidRPr="00D25A91" w:rsidRDefault="00A126EE" w:rsidP="001F3151">
      <w:pPr>
        <w:pStyle w:val="ZUSTzmustartykuempunktem"/>
      </w:pPr>
      <w:r w:rsidRPr="00D25A91">
        <w:t>4.</w:t>
      </w:r>
      <w:r w:rsidRPr="00D25A91">
        <w:tab/>
        <w:t>Atteikumu 1. punktā minētajā sarakstā iekļaut nevalstisku organizāciju, kas neatbilst 2. punktā norādītajām prasībām, sagatavo lēmuma veidā.</w:t>
      </w:r>
    </w:p>
    <w:p w14:paraId="10DDF136" w14:textId="6441CB2E" w:rsidR="00ED6ACA" w:rsidRPr="00D25A91" w:rsidRDefault="00ED6ACA" w:rsidP="001F3151">
      <w:pPr>
        <w:pStyle w:val="ZUSTzmustartykuempunktem"/>
      </w:pPr>
      <w:r w:rsidRPr="00D25A91">
        <w:t>5.</w:t>
      </w:r>
      <w:r w:rsidRPr="00D25A91">
        <w:tab/>
        <w:t>Nevalstiskā organizācija pieteikuma veidlapai pievieno dokumentus, kas apliecina, ka 2. punktā minētās prasības ir izpildītas.</w:t>
      </w:r>
    </w:p>
    <w:p w14:paraId="4B1C9E12" w14:textId="262AD1B7" w:rsidR="00E437AB" w:rsidRPr="00D25A91" w:rsidRDefault="00E437AB" w:rsidP="001F3151">
      <w:pPr>
        <w:pStyle w:val="ZUSTzmustartykuempunktem"/>
        <w:keepNext/>
      </w:pPr>
      <w:r w:rsidRPr="00D25A91">
        <w:t>6.</w:t>
      </w:r>
      <w:r w:rsidRPr="00D25A91">
        <w:tab/>
        <w:t>Valsts pārvaldes ministrs izdod lēmumu par nevalstiskās organizācijas svītrošanu no 1. punktā minētā saraksta, ja organizācija:</w:t>
      </w:r>
    </w:p>
    <w:p w14:paraId="53BC2994" w14:textId="3CE8EBCF" w:rsidR="00FE6499" w:rsidRPr="00D25A91" w:rsidRDefault="00FE6499" w:rsidP="001F3151">
      <w:pPr>
        <w:pStyle w:val="ZPKTzmpktartykuempunktem"/>
      </w:pPr>
      <w:r w:rsidRPr="00D25A91">
        <w:t>1)</w:t>
      </w:r>
      <w:r w:rsidRPr="00D25A91">
        <w:tab/>
        <w:t>statūtu vai cita iekšēja dokumenta, kas nosaka tās darbības jomu, izmaiņu dēļ ir pārstājusi veikt darbības, kuras saistītas ar dzīvnieku tiesību aizsardzību;</w:t>
      </w:r>
    </w:p>
    <w:p w14:paraId="4EAB4767" w14:textId="2807B53C" w:rsidR="00124452" w:rsidRPr="00D25A91" w:rsidRDefault="00124452" w:rsidP="001F3151">
      <w:pPr>
        <w:pStyle w:val="ZPKTzmpktartykuempunktem"/>
      </w:pPr>
      <w:r w:rsidRPr="00D25A91">
        <w:t>2)</w:t>
      </w:r>
      <w:r w:rsidRPr="00D25A91">
        <w:tab/>
        <w:t>vairs neatbilst 2. punktā norādītajām prasībām.</w:t>
      </w:r>
    </w:p>
    <w:p w14:paraId="4AC07AF7" w14:textId="7E476CA9" w:rsidR="00124452" w:rsidRPr="00D25A91" w:rsidRDefault="00124452" w:rsidP="001F3151">
      <w:pPr>
        <w:pStyle w:val="ZUSTzmustartykuempunktem"/>
      </w:pPr>
      <w:r w:rsidRPr="00D25A91">
        <w:t>7.</w:t>
      </w:r>
      <w:r w:rsidRPr="00D25A91">
        <w:tab/>
        <w:t>Nevalstisko organizāciju svītro no 1. punktā minētā saraksta dienā, kad 6. punktā minētais lēmums ir kļuvis galīgs.</w:t>
      </w:r>
    </w:p>
    <w:p w14:paraId="15208CAD" w14:textId="0356DCEB" w:rsidR="00922452" w:rsidRPr="00D25A91" w:rsidRDefault="00922452" w:rsidP="001F3151">
      <w:pPr>
        <w:pStyle w:val="ZUSTzmustartykuempunktem"/>
      </w:pPr>
      <w:r w:rsidRPr="00D25A91">
        <w:t>8.</w:t>
      </w:r>
      <w:r w:rsidRPr="00D25A91">
        <w:tab/>
        <w:t>Šā panta 1. punktā minēto sarakstu valsts pārvaldes ministrs publisko Publiskā sektora informācijas biļetenā. Informāciju par nevalstiskajām organizācijām, kas svītrotas no saraksta, svītrošanas datumu un iemeslus norāda kopā ar sarakstu.”;</w:t>
      </w:r>
    </w:p>
    <w:p w14:paraId="076B8DC3" w14:textId="421F497A" w:rsidR="00763CC7" w:rsidRPr="00D25A91" w:rsidRDefault="00730ACA" w:rsidP="00F116C8">
      <w:pPr>
        <w:pStyle w:val="PKTpunkt"/>
        <w:keepNext/>
      </w:pPr>
      <w:r w:rsidRPr="00D25A91">
        <w:t>19)</w:t>
      </w:r>
      <w:r w:rsidRPr="00D25A91">
        <w:tab/>
        <w:t>pēc 34.e panta iekļauj šādu 10.d nodaļu:</w:t>
      </w:r>
    </w:p>
    <w:p w14:paraId="442A2C49" w14:textId="45B2F8B4" w:rsidR="00763CC7" w:rsidRPr="00D25A91" w:rsidRDefault="00F16C3B" w:rsidP="00763CC7">
      <w:pPr>
        <w:pStyle w:val="ZROZDZODDZOZNzmoznrozdzoddzartykuempunktem"/>
      </w:pPr>
      <w:r w:rsidRPr="00D25A91">
        <w:t>“10.d nodaļa</w:t>
      </w:r>
    </w:p>
    <w:p w14:paraId="20F1BA13" w14:textId="77777777" w:rsidR="00763CC7" w:rsidRPr="00D25A91" w:rsidRDefault="00763CC7" w:rsidP="00F116C8">
      <w:pPr>
        <w:pStyle w:val="ZROZDZODDZPRZEDMzmprzedmrozdzoddzartykuempunktem"/>
      </w:pPr>
      <w:r w:rsidRPr="00D25A91">
        <w:t>Procesuālie noteikumi</w:t>
      </w:r>
    </w:p>
    <w:p w14:paraId="747C1E4D" w14:textId="6FEE53EB" w:rsidR="00763CC7" w:rsidRPr="00D25A91" w:rsidRDefault="00763CC7" w:rsidP="00763CC7">
      <w:pPr>
        <w:pStyle w:val="ZARTzmartartykuempunktem"/>
      </w:pPr>
      <w:r w:rsidRPr="00D25A91">
        <w:t xml:space="preserve">34.f pants. 1. Nevalstiskās organizācijas, kuras iekļautas 34.e panta 1. punktā minētajā sarakstā, vai galvenais pilnvarotais veterinārārsts var pieprasīt uzsākt </w:t>
      </w:r>
      <w:r w:rsidRPr="00D25A91">
        <w:lastRenderedPageBreak/>
        <w:t>administratīvo tiesvedību vai pieprasīt atļauju piedalīties notiekošā administratīvajā tiesvedībā, kas saistīta ar dzīvnieku aizsardzību.</w:t>
      </w:r>
    </w:p>
    <w:p w14:paraId="58A3610A" w14:textId="77777777" w:rsidR="00763CC7" w:rsidRPr="00D25A91" w:rsidRDefault="00763CC7" w:rsidP="00133F33">
      <w:pPr>
        <w:pStyle w:val="ZUSTzmustartykuempunktem"/>
      </w:pPr>
      <w:r w:rsidRPr="00D25A91">
        <w:t>2. Personas, kas minētas 1. punktā, var piedalīties tiesvedībā kā puses.</w:t>
      </w:r>
    </w:p>
    <w:p w14:paraId="0ECE9A39" w14:textId="73AA0EE9" w:rsidR="00763CC7" w:rsidRPr="00D25A91" w:rsidRDefault="00763CC7" w:rsidP="00F116C8">
      <w:pPr>
        <w:pStyle w:val="ZARTzmartartykuempunktem"/>
        <w:keepNext/>
      </w:pPr>
      <w:r w:rsidRPr="00D25A91">
        <w:t>34.g pants. 1. Ar dzīvnieku aizsardzību saistītās lietās pārsūdzību attiecībā uz administratīvajā tiesvedībā pieņemtu lēmumu administratīvajā tiesā var iesniegt:</w:t>
      </w:r>
    </w:p>
    <w:p w14:paraId="26FF2B2A" w14:textId="77777777" w:rsidR="00763CC7" w:rsidRPr="00D25A91" w:rsidRDefault="00763CC7" w:rsidP="00133F33">
      <w:pPr>
        <w:pStyle w:val="ZPKTzmpktartykuempunktem"/>
      </w:pPr>
      <w:r w:rsidRPr="00D25A91">
        <w:t>1)</w:t>
      </w:r>
      <w:r w:rsidRPr="00D25A91">
        <w:tab/>
        <w:t>galvenais pilnvarotais veterinārārsts;</w:t>
      </w:r>
    </w:p>
    <w:p w14:paraId="2627B56A" w14:textId="68E131E3" w:rsidR="00763CC7" w:rsidRPr="00D25A91" w:rsidRDefault="00763CC7" w:rsidP="00133F33">
      <w:pPr>
        <w:pStyle w:val="ZPKTzmpktartykuempunktem"/>
      </w:pPr>
      <w:r w:rsidRPr="00D25A91">
        <w:t>2)</w:t>
      </w:r>
      <w:r w:rsidRPr="00D25A91">
        <w:tab/>
        <w:t>nevalstiskās organizācijas, kuras iekļautas 34.e panta 1. punktā minētajā sarakstā.</w:t>
      </w:r>
    </w:p>
    <w:p w14:paraId="5C675E1A" w14:textId="77777777" w:rsidR="00763CC7" w:rsidRPr="00D25A91" w:rsidRDefault="00763CC7" w:rsidP="00F116C8">
      <w:pPr>
        <w:pStyle w:val="ZUSTzmustartykuempunktem"/>
      </w:pPr>
      <w:r w:rsidRPr="00D25A91">
        <w:t>2. Šā panta 1. punktā minētās personas pārsūdzību var iesniegt arī tad, ja tās nav piedalījušās minētajā tiesvedībā. Pārsūdzības tiesvedības gadījumā 1. punktā minētās personas var piedalīties kā puses.</w:t>
      </w:r>
    </w:p>
    <w:p w14:paraId="0491E6F0" w14:textId="2C8D83AA" w:rsidR="00763CC7" w:rsidRPr="00D25A91" w:rsidRDefault="00763CC7" w:rsidP="00F116C8">
      <w:pPr>
        <w:pStyle w:val="ZUSTzmustartykuempunktem"/>
      </w:pPr>
      <w:r w:rsidRPr="00D25A91">
        <w:t>3. Ja 1. punktā minētajām personām tiek aizliegts piedalīties tiesvedībā, tām ir tiesības iesniegt pārsūdzību.”;</w:t>
      </w:r>
    </w:p>
    <w:p w14:paraId="49112C82" w14:textId="786B98F2" w:rsidR="004257D8" w:rsidRPr="00D25A91" w:rsidRDefault="00730ACA" w:rsidP="004257D8">
      <w:pPr>
        <w:pStyle w:val="PKTpunkt"/>
        <w:keepNext/>
      </w:pPr>
      <w:r w:rsidRPr="00D25A91">
        <w:t>20)</w:t>
      </w:r>
      <w:r w:rsidRPr="00D25A91">
        <w:tab/>
        <w:t>likuma 35. panta 1.a punktu aizstāj ar šādu:</w:t>
      </w:r>
    </w:p>
    <w:p w14:paraId="4D6C1A08" w14:textId="12836D15" w:rsidR="004257D8" w:rsidRPr="00D25A91" w:rsidRDefault="004257D8" w:rsidP="004257D8">
      <w:pPr>
        <w:pStyle w:val="ZUSTzmustartykuempunktem"/>
      </w:pPr>
      <w:r w:rsidRPr="00D25A91">
        <w:t>“1.a Tādu pašu sodu piemēro ikvienam, kurš nežēlīgi izturējies pret dzīvniekiem vai pārkāpis 12. panta 2. un 4.c punktā un 17. panta 1.–7. punktā noteiktos aizliegumus.”;</w:t>
      </w:r>
    </w:p>
    <w:p w14:paraId="6C553058" w14:textId="0E1D0D54" w:rsidR="00763CC7" w:rsidRPr="00D25A91" w:rsidRDefault="00730ACA" w:rsidP="00F116C8">
      <w:pPr>
        <w:pStyle w:val="PKTpunkt"/>
        <w:keepNext/>
      </w:pPr>
      <w:r w:rsidRPr="00D25A91">
        <w:t>21)</w:t>
      </w:r>
      <w:r w:rsidRPr="00D25A91">
        <w:tab/>
        <w:t>likuma 37. panta 1. punktu aizstāj ar šādu:</w:t>
      </w:r>
    </w:p>
    <w:p w14:paraId="1B2C91CA" w14:textId="5E0AFBFA" w:rsidR="00763CC7" w:rsidRPr="00D25A91" w:rsidRDefault="00F16C3B" w:rsidP="00D50988">
      <w:pPr>
        <w:pStyle w:val="ZUSTzmustartykuempunktem"/>
        <w:keepNext/>
      </w:pPr>
      <w:r w:rsidRPr="00D25A91">
        <w:t>“1. Ikvienam, kurš nav izpildījis pienākumus vai pārkāpis aizliegumus, kas norādīti 9. panta 2.–5. punktā, 10.a panta 1.–3. punktā, 11. panta 3. punktā, 12. panta 1., 4., 4.a un 5.–6.a punktā, 13. panta 1. punktā, 14. pantā, 15. panta 1.–5. punktā, 16. pantā, 18. pantā, 22. panta 1. punktā, 22.a pantā, 25. pantā vai 27. pantā, piemēro arestu vai naudas sodu.”;</w:t>
      </w:r>
    </w:p>
    <w:p w14:paraId="17E1A291" w14:textId="0874061D" w:rsidR="00763CC7" w:rsidRPr="00D25A91" w:rsidRDefault="00730ACA" w:rsidP="00F116C8">
      <w:pPr>
        <w:pStyle w:val="PKTpunkt"/>
        <w:keepNext/>
      </w:pPr>
      <w:r w:rsidRPr="00D25A91">
        <w:t>22)</w:t>
      </w:r>
      <w:r w:rsidRPr="00D25A91">
        <w:tab/>
        <w:t>pēc 40. panta iekļauj šādu 40.a pantu:</w:t>
      </w:r>
    </w:p>
    <w:p w14:paraId="46264049" w14:textId="15E04252" w:rsidR="00763CC7" w:rsidRPr="00D25A91" w:rsidRDefault="00F16C3B" w:rsidP="00763CC7">
      <w:pPr>
        <w:pStyle w:val="ZARTzmartartykuempunktem"/>
      </w:pPr>
      <w:r w:rsidRPr="00D25A91">
        <w:t>“40.a pants. Ikvienu, kas ar savu rīcību vai bezdarbību aizkavē pārstāvjus no sociālajām organizācijām, kurām statūtos noteiktais mērķis ir dzīvnieku aizsardzība, veikt 34.a panta 3.a punktā minētās darbības, soda ar naudas sodu.”</w:t>
      </w:r>
    </w:p>
    <w:p w14:paraId="447CFF6B" w14:textId="2A153E71" w:rsidR="00763CC7" w:rsidRPr="00D25A91" w:rsidRDefault="00763CC7" w:rsidP="00F116C8">
      <w:pPr>
        <w:pStyle w:val="ARTartustawynprozporzdzenia"/>
        <w:keepNext/>
      </w:pPr>
      <w:r w:rsidRPr="00D25A91">
        <w:rPr>
          <w:rStyle w:val="Ppogrubienie"/>
          <w:bCs/>
        </w:rPr>
        <w:t>2. pants.</w:t>
      </w:r>
      <w:r w:rsidRPr="00D25A91">
        <w:t xml:space="preserve"> 1964. gada 17. novembra Likuma — Civilprocesa kodekss (2020. gada </w:t>
      </w:r>
      <w:r w:rsidRPr="00D25A91">
        <w:rPr>
          <w:i/>
          <w:iCs/>
        </w:rPr>
        <w:t>Dz. U.</w:t>
      </w:r>
      <w:r w:rsidRPr="00D25A91">
        <w:t xml:space="preserve"> Nr. 1575 un Nr. 1578) pirmās grāmatas pirmajā daļā pēc IIIb sadaļas pievieno šādu IIIba sadaļu:</w:t>
      </w:r>
    </w:p>
    <w:p w14:paraId="0A5F8FFB" w14:textId="0C094048" w:rsidR="00763CC7" w:rsidRPr="00D25A91" w:rsidRDefault="00F16C3B" w:rsidP="00763CC7">
      <w:pPr>
        <w:pStyle w:val="ZTYTDZOZNzmozntytuudziauartykuempunktem"/>
        <w:rPr>
          <w:caps w:val="0"/>
        </w:rPr>
      </w:pPr>
      <w:r w:rsidRPr="00D25A91">
        <w:rPr>
          <w:caps w:val="0"/>
        </w:rPr>
        <w:t>“IIIba sadaļa</w:t>
      </w:r>
    </w:p>
    <w:p w14:paraId="0F233713" w14:textId="77777777" w:rsidR="00763CC7" w:rsidRPr="00D25A91" w:rsidRDefault="00763CC7" w:rsidP="00F116C8">
      <w:pPr>
        <w:pStyle w:val="ZTYTDZPRZEDMzmprzedmtytuulubdziauartykuempunktem"/>
      </w:pPr>
      <w:r w:rsidRPr="00D25A91">
        <w:t>Dzīvnieku aizsardzība</w:t>
      </w:r>
    </w:p>
    <w:p w14:paraId="550491CB" w14:textId="54A765F5" w:rsidR="00763CC7" w:rsidRPr="00D25A91" w:rsidRDefault="00763CC7" w:rsidP="00763CC7">
      <w:pPr>
        <w:pStyle w:val="ZARTzmartartykuempunktem"/>
      </w:pPr>
      <w:r w:rsidRPr="00D25A91">
        <w:t>63.</w:t>
      </w:r>
      <w:r w:rsidRPr="00D25A91">
        <w:rPr>
          <w:rStyle w:val="IGindeksgrny"/>
        </w:rPr>
        <w:t>4a</w:t>
      </w:r>
      <w:r w:rsidRPr="00D25A91">
        <w:t xml:space="preserve"> pants. Nevalstiskās organizācijas, kas iekļautas 1997. gada 21. augusta Likuma par dzīvnieku aizsardzību (2020. gada </w:t>
      </w:r>
      <w:r w:rsidRPr="00D25A91">
        <w:rPr>
          <w:i/>
          <w:iCs/>
        </w:rPr>
        <w:t>Dz. U.</w:t>
      </w:r>
      <w:r w:rsidRPr="00D25A91">
        <w:t xml:space="preserve"> Nr. 638 un Nr. [numurs]) </w:t>
      </w:r>
      <w:r w:rsidRPr="00D25A91">
        <w:lastRenderedPageBreak/>
        <w:t>34.e panta 1. punktā minētajā sarakstā, vai galvenais pilnvarotais veterinārārsts var uzsākt tiesvedību ar mērķi aizsargāt dzīvniekus.”</w:t>
      </w:r>
    </w:p>
    <w:p w14:paraId="2B59F3EF" w14:textId="42C10848" w:rsidR="00763CC7" w:rsidRPr="00D25A91" w:rsidRDefault="00763CC7" w:rsidP="00F116C8">
      <w:pPr>
        <w:pStyle w:val="ARTartustawynprozporzdzenia"/>
        <w:keepNext/>
        <w:ind w:firstLine="567"/>
      </w:pPr>
      <w:r w:rsidRPr="00D25A91">
        <w:rPr>
          <w:rStyle w:val="Ppogrubienie"/>
          <w:bCs/>
        </w:rPr>
        <w:t>3. pants.</w:t>
      </w:r>
      <w:r w:rsidRPr="00D25A91">
        <w:t xml:space="preserve"> 1996. gada 13. septembra Likuma par tīrības un kārtības uzturēšanu pašvaldībā (2020. gada </w:t>
      </w:r>
      <w:r w:rsidRPr="00D25A91">
        <w:rPr>
          <w:i/>
          <w:iCs/>
        </w:rPr>
        <w:t>Dz. U.</w:t>
      </w:r>
      <w:r w:rsidRPr="00D25A91">
        <w:t xml:space="preserve"> Nr. 1439) 7. pantā:</w:t>
      </w:r>
    </w:p>
    <w:p w14:paraId="34EFF3D6" w14:textId="77777777" w:rsidR="00763CC7" w:rsidRPr="00D25A91" w:rsidRDefault="00763CC7" w:rsidP="00F116C8">
      <w:pPr>
        <w:pStyle w:val="PKTpunkt"/>
        <w:keepNext/>
      </w:pPr>
      <w:r w:rsidRPr="00D25A91">
        <w:t>1)</w:t>
      </w:r>
      <w:r w:rsidRPr="00D25A91">
        <w:tab/>
        <w:t>5. punktu aizstāj ar šādu:</w:t>
      </w:r>
    </w:p>
    <w:p w14:paraId="746A34AD" w14:textId="51B1DC6F" w:rsidR="00763CC7" w:rsidRPr="00D25A91" w:rsidRDefault="00F16C3B" w:rsidP="00133F33">
      <w:pPr>
        <w:pStyle w:val="ZUSTzmustartykuempunktem"/>
      </w:pPr>
      <w:r w:rsidRPr="00D25A91">
        <w:t>“5. Pašvaldību organizatoriskajām vienībām, kas savā pašvaldībā veic 1. punkta 2. un 3. apakšpunktā minētās darbības saskaņā ar likumā paredzētajiem noteikumiem, nav jāsaņem 1. punktā minētās atļaujas, bet tām ir jāatbilst nosacījumiem, kuriem ir jāatbilst, lai šādas atļaujas tiktu izsniegtas.”;</w:t>
      </w:r>
    </w:p>
    <w:p w14:paraId="2973CC2E" w14:textId="77777777" w:rsidR="00763CC7" w:rsidRPr="00D25A91" w:rsidRDefault="00763CC7" w:rsidP="00F116C8">
      <w:pPr>
        <w:pStyle w:val="PKTpunkt"/>
        <w:keepNext/>
        <w:rPr>
          <w:rFonts w:cs="Times"/>
        </w:rPr>
      </w:pPr>
      <w:r w:rsidRPr="00D25A91">
        <w:t>2)</w:t>
      </w:r>
      <w:r w:rsidRPr="00D25A91">
        <w:tab/>
        <w:t>pēc 5. punkta pievieno šādu 5.a punktu:</w:t>
      </w:r>
    </w:p>
    <w:p w14:paraId="5A6CD9F3" w14:textId="6046BC35" w:rsidR="00763CC7" w:rsidRPr="00D25A91" w:rsidRDefault="00F16C3B" w:rsidP="00133F33">
      <w:pPr>
        <w:pStyle w:val="ZUSTzmustartykuempunktem"/>
      </w:pPr>
      <w:r w:rsidRPr="00D25A91">
        <w:t xml:space="preserve">“5.a Pašvaldību organizatoriskajām vienībām, kas savā pašvaldībā veic 1997. gada 21. augusta Likuma par dzīvnieku aizsardzību (2020. gada </w:t>
      </w:r>
      <w:r w:rsidRPr="00D25A91">
        <w:rPr>
          <w:i/>
          <w:iCs/>
        </w:rPr>
        <w:t>Dz. U.</w:t>
      </w:r>
      <w:r w:rsidRPr="00D25A91">
        <w:t xml:space="preserve"> Nr. 638 un Nr. [numurs]) 11. panta 1.a punktā minētās darbības, nav jāsaņem 1. punkta 4. apakšpunktā minētā atļauja, bet tām ir jāatbilst nosacījumiem, kuriem ir jāatbilst, lai šādas atļaujas tiktu izsniegtas, un nosacījumiem, kuri minēti 1997. gada 21. augusta Likuma par dzīvnieku aizsardzību 11. panta 5. un 7. punktā.”</w:t>
      </w:r>
    </w:p>
    <w:p w14:paraId="1CF225EE" w14:textId="7AE21668" w:rsidR="00763CC7" w:rsidRPr="00D25A91" w:rsidRDefault="00763CC7" w:rsidP="00F116C8">
      <w:pPr>
        <w:pStyle w:val="ARTartustawynprozporzdzenia"/>
        <w:keepNext/>
      </w:pPr>
      <w:r w:rsidRPr="00D25A91">
        <w:rPr>
          <w:rStyle w:val="Ppogrubienie"/>
          <w:bCs/>
        </w:rPr>
        <w:t>4. pants.</w:t>
      </w:r>
      <w:r w:rsidRPr="00D25A91">
        <w:t xml:space="preserve"> 1997. gada 6. jūnija Likuma — Kriminālprocesa kodekss (2020. gada </w:t>
      </w:r>
      <w:r w:rsidRPr="00D25A91">
        <w:rPr>
          <w:i/>
          <w:iCs/>
        </w:rPr>
        <w:t>Dz. U.</w:t>
      </w:r>
      <w:r w:rsidRPr="00D25A91">
        <w:t xml:space="preserve"> Nr. 30, Nr. 413, Nr. 568, Nr. 1086 un Nr. 1458) 49. pantā iekļauj šādu 5. punktu:</w:t>
      </w:r>
    </w:p>
    <w:p w14:paraId="10A5EF75" w14:textId="0D8BD116" w:rsidR="00763CC7" w:rsidRPr="00D25A91" w:rsidRDefault="00F16C3B" w:rsidP="00763CC7">
      <w:pPr>
        <w:pStyle w:val="ZUSTzmustartykuempunktem"/>
      </w:pPr>
      <w:r w:rsidRPr="00D25A91">
        <w:t xml:space="preserve">“5. punkts. Gadījumos, kas saistīti ar noziedzīgiem nodarījumiem pret dzīvniekiem un noziedzīgiem nodarījumiem, kuri minēti Kriminālkodeksa XXII nodaļā, nevalstiskās organizācijas, kas iekļautas 1997. gada 21. augusta Likuma par dzīvnieku aizsardzību (2020. gada </w:t>
      </w:r>
      <w:r w:rsidRPr="00D25A91">
        <w:rPr>
          <w:i/>
          <w:iCs/>
        </w:rPr>
        <w:t>Dz. U.</w:t>
      </w:r>
      <w:r w:rsidRPr="00D25A91">
        <w:t xml:space="preserve"> Nr. 638 un Nr. [numurs]) 34.e panta 1. punktā minētajā sarakstā, vai galvenais pilnvarotais veterinārārsts var izmantot cietušā tiesības, ja savu darbību ietvaros tie ir atklājuši noziegumu vai pieprasījuši uzsākt administratīvo tiesvedību.”</w:t>
      </w:r>
    </w:p>
    <w:p w14:paraId="48E026BB" w14:textId="0382CAA9" w:rsidR="00763CC7" w:rsidRPr="00D25A91" w:rsidRDefault="00763CC7" w:rsidP="00F116C8">
      <w:pPr>
        <w:pStyle w:val="ARTartustawynprozporzdzenia"/>
        <w:keepNext/>
      </w:pPr>
      <w:r w:rsidRPr="00D25A91">
        <w:rPr>
          <w:rStyle w:val="Ppogrubienie"/>
          <w:bCs/>
        </w:rPr>
        <w:t>5. pants.</w:t>
      </w:r>
      <w:r w:rsidRPr="00D25A91">
        <w:t xml:space="preserve"> 2001. gada 24. augusta Likuma — Kriminālpārkāpumu kodekss (2020. gada </w:t>
      </w:r>
      <w:r w:rsidRPr="00D25A91">
        <w:rPr>
          <w:i/>
          <w:iCs/>
        </w:rPr>
        <w:t>Dz. U.</w:t>
      </w:r>
      <w:r w:rsidRPr="00D25A91">
        <w:t xml:space="preserve"> Nr. 729, Nr. 956 un Nr. 1423) 96. pantā pēc 1.c punkta iekļauj šādu 1.d punktu:</w:t>
      </w:r>
    </w:p>
    <w:p w14:paraId="5A3ABBDC" w14:textId="6AABF716" w:rsidR="00763CC7" w:rsidRPr="00D25A91" w:rsidRDefault="00F16C3B" w:rsidP="00763CC7">
      <w:pPr>
        <w:pStyle w:val="ZUSTzmustartykuempunktem"/>
      </w:pPr>
      <w:r w:rsidRPr="00D25A91">
        <w:t xml:space="preserve">“1.d punkts. Naudas soda tiesvedībās, kas saistītas ar darbībām, kuras noteiktas 1997. gada 21. augusta Likuma par dzīvnieku aizsardzību (2020. gada </w:t>
      </w:r>
      <w:r w:rsidRPr="00D25A91">
        <w:rPr>
          <w:i/>
          <w:iCs/>
        </w:rPr>
        <w:t>Dz. U.</w:t>
      </w:r>
      <w:r w:rsidRPr="00D25A91">
        <w:t xml:space="preserve"> Nr. 638 un Nr. [numurs]) 37.–37.b pantā, 37.d un 37.e pantā, Veterinārā inspekcija var uzlikt naudas sodu līdz 5000 PLN.”</w:t>
      </w:r>
    </w:p>
    <w:p w14:paraId="394DABB8" w14:textId="5A2C4065" w:rsidR="006049C8" w:rsidRPr="00D25A91" w:rsidRDefault="00730ACA" w:rsidP="009A3308">
      <w:pPr>
        <w:pStyle w:val="ARTartustawynprozporzdzenia"/>
      </w:pPr>
      <w:r w:rsidRPr="00D25A91">
        <w:rPr>
          <w:rStyle w:val="Ppogrubienie"/>
          <w:bCs/>
        </w:rPr>
        <w:lastRenderedPageBreak/>
        <w:t>6. pants.</w:t>
      </w:r>
      <w:r w:rsidRPr="00D25A91">
        <w:rPr>
          <w:rStyle w:val="Ppogrubienie"/>
        </w:rPr>
        <w:t xml:space="preserve"> </w:t>
      </w:r>
      <w:r w:rsidRPr="00D25A91">
        <w:t xml:space="preserve">2004. gada 11. marta Likumu par dzīvnieku veselības aizsardzību un dzīvnieku infekcijas slimību apkarošanu (2020. gada </w:t>
      </w:r>
      <w:r w:rsidRPr="00D25A91">
        <w:rPr>
          <w:i/>
          <w:iCs/>
        </w:rPr>
        <w:t>Dz. U.</w:t>
      </w:r>
      <w:r w:rsidRPr="00D25A91">
        <w:t xml:space="preserve"> Nr. 1421) groza šādi:</w:t>
      </w:r>
    </w:p>
    <w:p w14:paraId="5DA4E7BA" w14:textId="78C58340" w:rsidR="009A3308" w:rsidRPr="00D25A91" w:rsidRDefault="006049C8" w:rsidP="00593D40">
      <w:pPr>
        <w:pStyle w:val="PKTpunkt"/>
        <w:keepNext/>
        <w:keepLines/>
      </w:pPr>
      <w:r w:rsidRPr="00D25A91">
        <w:t>1)</w:t>
      </w:r>
      <w:r w:rsidRPr="00D25A91">
        <w:tab/>
        <w:t>likuma 5. panta 1. punkta 1. apakšpunktu aizstāj ar šādu:</w:t>
      </w:r>
    </w:p>
    <w:p w14:paraId="0CCA6314" w14:textId="572FF6DB" w:rsidR="00DE4CC8" w:rsidRPr="00D25A91" w:rsidRDefault="009A3308" w:rsidP="009A3308">
      <w:pPr>
        <w:pStyle w:val="ZPKTzmpktartykuempunktem"/>
      </w:pPr>
      <w:r w:rsidRPr="00D25A91">
        <w:t>“1)</w:t>
      </w:r>
      <w:r w:rsidRPr="00D25A91">
        <w:tab/>
        <w:t>likuma 1. panta 1. punkta a), c)–f), h), i), j), l) apakšpunktā, ir atļautas ar nosacījumu, ka pašvaldības galvenais veterinārārsts, kura pārziņā ir vieta, kurā to ir plānots veikt, ar lēmumu ir apliecinājis, ka ir izpildīti veterinārie pienākumi, kas noteikti šāda veida darbības veikšanai;”;</w:t>
      </w:r>
    </w:p>
    <w:p w14:paraId="25C3F249" w14:textId="6C0902DE" w:rsidR="006049C8" w:rsidRPr="00D25A91" w:rsidRDefault="006049C8" w:rsidP="00593D40">
      <w:pPr>
        <w:pStyle w:val="PKTpunkt"/>
        <w:keepNext/>
        <w:keepLines/>
      </w:pPr>
      <w:r w:rsidRPr="00D25A91">
        <w:t>2)</w:t>
      </w:r>
      <w:r w:rsidRPr="00D25A91">
        <w:tab/>
        <w:t>likuma 10. pantā pēc 1. punkta pievieno šādu 1.a punktu:</w:t>
      </w:r>
    </w:p>
    <w:p w14:paraId="7E8F02D4" w14:textId="6932908A" w:rsidR="006049C8" w:rsidRPr="00D25A91" w:rsidRDefault="006049C8" w:rsidP="006049C8">
      <w:pPr>
        <w:pStyle w:val="ZUSTzmustartykuempunktem"/>
      </w:pPr>
      <w:r w:rsidRPr="00D25A91">
        <w:t>“1.a Lauksaimniecības ministrs ar rīkojumu nosaka obligātos nosacījumus noteiktu sugu dzīvnieku turēšanai patversmēs, ņemot vērā nepieciešamās iekārtas un izmantoto materiālu veidu, kā arī fizikālās īpašības, kas saistītas ar dzīvnieku turēšanu patversmē, ņemot vērā to, ka tiem jānodrošina atbilstoši vides apstākļi un aprūpe, un to ietekmi uz dzīvnieku veselību un labturību.”</w:t>
      </w:r>
    </w:p>
    <w:p w14:paraId="6F02837A" w14:textId="2A027705" w:rsidR="00A3373D" w:rsidRPr="00D25A91" w:rsidRDefault="00730ACA" w:rsidP="004233C3">
      <w:pPr>
        <w:pStyle w:val="ARTartustawynprozporzdzenia"/>
        <w:keepNext/>
      </w:pPr>
      <w:r w:rsidRPr="00D25A91">
        <w:rPr>
          <w:rStyle w:val="Ppogrubienie"/>
          <w:bCs/>
        </w:rPr>
        <w:t>7. pants.</w:t>
      </w:r>
      <w:r w:rsidRPr="00D25A91">
        <w:rPr>
          <w:rStyle w:val="Ppogrubienie"/>
        </w:rPr>
        <w:t xml:space="preserve"> </w:t>
      </w:r>
      <w:r w:rsidRPr="00D25A91">
        <w:t xml:space="preserve">2004. gada 16. aprīļa Likumu par dabas aizsardzību (2020. gada </w:t>
      </w:r>
      <w:r w:rsidRPr="00D25A91">
        <w:rPr>
          <w:i/>
          <w:iCs/>
        </w:rPr>
        <w:t>Dz. U.</w:t>
      </w:r>
      <w:r w:rsidRPr="00D25A91">
        <w:t xml:space="preserve"> Nr. 55, Nr. 471 un Nr. 1378) groza šādi:</w:t>
      </w:r>
    </w:p>
    <w:p w14:paraId="6155C651" w14:textId="52F28E9F" w:rsidR="00A3373D" w:rsidRPr="00D25A91" w:rsidRDefault="00A3373D" w:rsidP="00A3373D">
      <w:pPr>
        <w:pStyle w:val="PKTpunkt"/>
      </w:pPr>
      <w:r w:rsidRPr="00D25A91">
        <w:t>1) likuma 5. panta 11. punkta a) apakšpunktu svītro;</w:t>
      </w:r>
    </w:p>
    <w:p w14:paraId="669CEECD" w14:textId="77777777" w:rsidR="00A3373D" w:rsidRPr="00D25A91" w:rsidRDefault="00A3373D" w:rsidP="00593D40">
      <w:pPr>
        <w:pStyle w:val="PKTpunkt"/>
        <w:keepNext/>
        <w:keepLines/>
      </w:pPr>
      <w:r w:rsidRPr="00D25A91">
        <w:t>2)</w:t>
      </w:r>
      <w:r w:rsidRPr="00D25A91">
        <w:tab/>
        <w:t>likuma 73. panta 2. punktu aizstāj ar šādu:</w:t>
      </w:r>
    </w:p>
    <w:p w14:paraId="3E564AA5" w14:textId="2D820FE2" w:rsidR="00A3373D" w:rsidRPr="00D25A91" w:rsidRDefault="00A3373D" w:rsidP="005E445C">
      <w:pPr>
        <w:pStyle w:val="ZUSTzmustartykuempunktem"/>
      </w:pPr>
      <w:r w:rsidRPr="00D25A91">
        <w:t>“2. Šā panta 1. punkta 1. un 2. apakšpunktā minētos aizliegumus nepiemēro zooloģiskajiem dārziem vai zinātniskajām iestādēm, kas veic dzīvnieku izpēti, un 1. punkta 1. apakšpunktā minētos aizliegumus nepiemēro dzīvnieku rehabilitācijas centriem.”</w:t>
      </w:r>
    </w:p>
    <w:p w14:paraId="1A45BE4A" w14:textId="066F728F" w:rsidR="00763CC7" w:rsidRPr="00D25A91" w:rsidRDefault="00763CC7" w:rsidP="004233C3">
      <w:pPr>
        <w:pStyle w:val="ARTartustawynprozporzdzenia"/>
        <w:keepNext/>
      </w:pPr>
      <w:r w:rsidRPr="00D25A91">
        <w:rPr>
          <w:rStyle w:val="Ppogrubienie"/>
          <w:bCs/>
        </w:rPr>
        <w:t>8. pants.</w:t>
      </w:r>
      <w:r w:rsidRPr="00D25A91">
        <w:t xml:space="preserve"> 2007. gada 29. jūnija Likuma par lauksaimniecības dzīvnieku audzēšanas un pavairošanas organizēšanu (2017. gada </w:t>
      </w:r>
      <w:r w:rsidRPr="00D25A91">
        <w:rPr>
          <w:i/>
          <w:iCs/>
        </w:rPr>
        <w:t>Dz. U.</w:t>
      </w:r>
      <w:r w:rsidRPr="00D25A91">
        <w:t xml:space="preserve"> Nr. 2132) 2. panta 3. punktu aizstāj ar šādu:</w:t>
      </w:r>
    </w:p>
    <w:p w14:paraId="00A1EEC9" w14:textId="0E872B9C" w:rsidR="00763CC7" w:rsidRPr="00D25A91" w:rsidRDefault="00F16C3B" w:rsidP="004233C3">
      <w:pPr>
        <w:pStyle w:val="ZPKTzmpktartykuempunktem"/>
      </w:pPr>
      <w:r w:rsidRPr="00D25A91">
        <w:t>“3)</w:t>
      </w:r>
      <w:r w:rsidRPr="00D25A91">
        <w:tab/>
        <w:t>rudā lapsa (</w:t>
      </w:r>
      <w:r w:rsidRPr="00D25A91">
        <w:rPr>
          <w:i/>
          <w:iCs/>
        </w:rPr>
        <w:t>Vulpes vulpes</w:t>
      </w:r>
      <w:r w:rsidRPr="00D25A91">
        <w:t>), polārlapsa (</w:t>
      </w:r>
      <w:r w:rsidRPr="00D25A91">
        <w:rPr>
          <w:i/>
          <w:iCs/>
        </w:rPr>
        <w:t>Alopex lagopus</w:t>
      </w:r>
      <w:r w:rsidRPr="00D25A91">
        <w:t>), Amerikas ūdele (</w:t>
      </w:r>
      <w:r w:rsidRPr="00D25A91">
        <w:rPr>
          <w:i/>
          <w:iCs/>
        </w:rPr>
        <w:t>Mustela vison</w:t>
      </w:r>
      <w:r w:rsidRPr="00D25A91">
        <w:t>), meža sesks (</w:t>
      </w:r>
      <w:r w:rsidRPr="00D25A91">
        <w:rPr>
          <w:i/>
          <w:iCs/>
        </w:rPr>
        <w:t>Mustela putorius</w:t>
      </w:r>
      <w:r w:rsidRPr="00D25A91">
        <w:t>), jenotsuns (</w:t>
      </w:r>
      <w:r w:rsidRPr="00D25A91">
        <w:rPr>
          <w:i/>
          <w:iCs/>
        </w:rPr>
        <w:t>Nyctereutes procyonoides</w:t>
      </w:r>
      <w:r w:rsidRPr="00D25A91">
        <w:t>), nutrija (</w:t>
      </w:r>
      <w:r w:rsidRPr="00D25A91">
        <w:rPr>
          <w:i/>
          <w:iCs/>
        </w:rPr>
        <w:t>Myocastor coypus</w:t>
      </w:r>
      <w:r w:rsidRPr="00D25A91">
        <w:t>), garastes šinšilla (</w:t>
      </w:r>
      <w:r w:rsidRPr="00D25A91">
        <w:rPr>
          <w:i/>
          <w:iCs/>
        </w:rPr>
        <w:t>Chinchilla lanigera</w:t>
      </w:r>
      <w:r w:rsidRPr="00D25A91">
        <w:t>) un trusis (</w:t>
      </w:r>
      <w:r w:rsidRPr="00D25A91">
        <w:rPr>
          <w:i/>
          <w:iCs/>
        </w:rPr>
        <w:t>Oryctolagus cuniculus</w:t>
      </w:r>
      <w:r w:rsidRPr="00D25A91">
        <w:t>), ko audzē, lai ražotu izejvielas gaļas un tekstila rūpniecībai;”.</w:t>
      </w:r>
    </w:p>
    <w:p w14:paraId="5F523696" w14:textId="1ACDF186" w:rsidR="00763CC7" w:rsidRPr="00D25A91" w:rsidRDefault="00730ACA" w:rsidP="00763CC7">
      <w:pPr>
        <w:pStyle w:val="ARTartustawynprozporzdzenia"/>
      </w:pPr>
      <w:r w:rsidRPr="00D25A91">
        <w:rPr>
          <w:rStyle w:val="Ppogrubienie"/>
          <w:bCs/>
        </w:rPr>
        <w:t>9. pants.</w:t>
      </w:r>
      <w:r w:rsidRPr="00D25A91">
        <w:t> 1. Tiesvedībām, kas saistītas ar atļauju izsniegšanu klaiņojošu dzīvnieku patversmju vadīšanai un kas uzsāktas un nav pabeigtas ar galīgu lēmumu līdz šā likuma spēkā stāšanās dienai, piemēro ar 3. pantu grozītā likuma pašreiz spēkā esošo redakciju.</w:t>
      </w:r>
    </w:p>
    <w:p w14:paraId="700500B7" w14:textId="7C8A813B" w:rsidR="00763CC7" w:rsidRPr="00D25A91" w:rsidRDefault="00763CC7" w:rsidP="00763CC7">
      <w:pPr>
        <w:pStyle w:val="USTustnpkodeksu"/>
      </w:pPr>
      <w:r w:rsidRPr="00D25A91">
        <w:t>2. Klaiņojošu dzīvnieku patversmju vadīšanas atļaujas, kas organizācijām izsniegtas pirms šā likuma stāšanās spēkā, zaudē spēku.</w:t>
      </w:r>
    </w:p>
    <w:p w14:paraId="0AF96B30" w14:textId="688CB7DB" w:rsidR="00763CC7" w:rsidRPr="00D25A91" w:rsidRDefault="00730ACA" w:rsidP="00763CC7">
      <w:pPr>
        <w:pStyle w:val="ARTartustawynprozporzdzenia"/>
      </w:pPr>
      <w:r w:rsidRPr="00D25A91">
        <w:rPr>
          <w:rStyle w:val="Ppogrubienie"/>
          <w:bCs/>
        </w:rPr>
        <w:lastRenderedPageBreak/>
        <w:t>10. pants.</w:t>
      </w:r>
      <w:r w:rsidRPr="00D25A91">
        <w:t> Pašreizējie izpildes noteikumi, kas izdoti atbilstoši tā likuma 17. panta 8. punktam, kurš grozīts ar šā likuma 1. pantu, paliek spēkā, līdz stājas spēkā izpildes noteikumi, kas izdoti atbilstoši tā likuma 17. panta 8. punktam, kurš grozīts ar šā likuma 1. pantu, tādā redakcijā, kāda iekļauta šajā likumā, bet ne vēlāk kā 6 mēnešus pēc šā likuma stāšanās spēkā.</w:t>
      </w:r>
    </w:p>
    <w:p w14:paraId="67B0962B" w14:textId="64C68684" w:rsidR="00384937" w:rsidRPr="00D25A91" w:rsidRDefault="00730ACA" w:rsidP="00763CC7">
      <w:pPr>
        <w:pStyle w:val="ARTartustawynprozporzdzenia"/>
      </w:pPr>
      <w:r w:rsidRPr="00D25A91">
        <w:rPr>
          <w:rStyle w:val="Ppogrubienie"/>
          <w:bCs/>
        </w:rPr>
        <w:t>11. pants.</w:t>
      </w:r>
      <w:r w:rsidRPr="00D25A91">
        <w:t xml:space="preserve"> Personām, uz kurām attiecas ar šā likuma 1. pantu grozītā likuma 12. panta 4.c punkts, ir tiesības saņemt kompensāciju no valsts budžeta par tādu kažokādu ieguvei turētu kažokzvēru (izņemot trušus) audzēšanas pārtraukšanu, kuri norādīti 2007. gada 29. jūnija Likuma par lauksaimniecības dzīvnieku audzēšanas un pavairošanas organizēšanu (2017. gada </w:t>
      </w:r>
      <w:r w:rsidRPr="00D25A91">
        <w:rPr>
          <w:i/>
          <w:iCs/>
        </w:rPr>
        <w:t>Dz. U.</w:t>
      </w:r>
      <w:r w:rsidRPr="00D25A91">
        <w:t xml:space="preserve"> Nr. 2132 un 2020. gada </w:t>
      </w:r>
      <w:r w:rsidRPr="00D25A91">
        <w:rPr>
          <w:i/>
          <w:iCs/>
        </w:rPr>
        <w:t>Dz. U.</w:t>
      </w:r>
      <w:r w:rsidRPr="00D25A91">
        <w:t xml:space="preserve"> Nr. [numurs]) 2. panta 3. punktā.</w:t>
      </w:r>
    </w:p>
    <w:p w14:paraId="1D91C9E9" w14:textId="2F235FE7" w:rsidR="00763CC7" w:rsidRPr="00D25A91" w:rsidRDefault="00730ACA" w:rsidP="00763CC7">
      <w:pPr>
        <w:pStyle w:val="ARTartustawynprozporzdzenia"/>
      </w:pPr>
      <w:r w:rsidRPr="00D25A91">
        <w:rPr>
          <w:rStyle w:val="Ppogrubienie"/>
          <w:bCs/>
        </w:rPr>
        <w:t>12. pants.</w:t>
      </w:r>
      <w:r w:rsidRPr="00D25A91">
        <w:t xml:space="preserve"> 1. Ja tā dzīvnieka īpašnieks vai aprūpētājs, kas līdz šim tika izmantots izklaides un izrāžu nolūkos un tika turēts, audzēts un demonstrēts cirkā un cirka bāzēs, nespēj vai nevēlas par to rūpēties, dzīvnieku 12 mēnešu laikā pēc šā likuma stāšanās spēkā nodod pašvaldības organizatoriskajai vienībai, kura vada klaiņojošu dzīvnieku patversmi, vai zooloģiskajam dārzam tajā vietā, kur darbojas uzņēmums. </w:t>
      </w:r>
    </w:p>
    <w:p w14:paraId="7CFBAF55" w14:textId="77777777" w:rsidR="00763CC7" w:rsidRPr="00D25A91" w:rsidRDefault="00763CC7" w:rsidP="00763CC7">
      <w:pPr>
        <w:pStyle w:val="USTustnpkodeksu"/>
      </w:pPr>
      <w:r w:rsidRPr="00D25A91">
        <w:t xml:space="preserve">2. Šā panta 1. punktā minētā dzīvnieka nodošanu veic pēc tam, kad ir saņemta piekrišana no tās personas, kurai to plānots nodot. </w:t>
      </w:r>
    </w:p>
    <w:p w14:paraId="5E8238DA" w14:textId="659CBE28" w:rsidR="00763CC7" w:rsidRPr="00D25A91" w:rsidRDefault="00763CC7" w:rsidP="00763CC7">
      <w:pPr>
        <w:pStyle w:val="USTustnpkodeksu"/>
      </w:pPr>
      <w:r w:rsidRPr="00D25A91">
        <w:t>3. Pašvaldības organizatoriskās vienības, kurām nodoti 1. punktā minētie dzīvnieki, var, pamatojoties uz vienošanos, nodot tos sociālajām organizācijām, kas minētas ar šā likuma 1. pantu grozītā likuma 11. panta 4. punktā.</w:t>
      </w:r>
    </w:p>
    <w:p w14:paraId="44CBEF77" w14:textId="77777777" w:rsidR="00763CC7" w:rsidRPr="00D25A91" w:rsidRDefault="00763CC7" w:rsidP="00763CC7">
      <w:pPr>
        <w:pStyle w:val="USTustnpkodeksu"/>
      </w:pPr>
      <w:r w:rsidRPr="00D25A91">
        <w:t xml:space="preserve">4. Ja 2. punktā minētā piekrišana nav saņemta vai ja rodas citi apstākļi, kuru dēļ nav iespējams nodot dzīvnieku 1. punktā minētajām personām, dzīvnieku bez maksas var nodot citai juridiskai personai, organizatoriskai vienībai, kurai nav juridiskas personas statusa, vai fiziskai personai, kas nodrošinās tā pienācīgu aprūpi. </w:t>
      </w:r>
    </w:p>
    <w:p w14:paraId="5EAE9420" w14:textId="77777777" w:rsidR="00763CC7" w:rsidRPr="00D25A91" w:rsidRDefault="00763CC7" w:rsidP="00F116C8">
      <w:pPr>
        <w:pStyle w:val="USTustnpkodeksu"/>
        <w:keepNext/>
      </w:pPr>
      <w:r w:rsidRPr="00D25A91">
        <w:t>5. Ir jāsagatavo dzīvnieka nodošanas akts, kurā jānorāda:</w:t>
      </w:r>
    </w:p>
    <w:p w14:paraId="6A757F0B" w14:textId="77777777" w:rsidR="00763CC7" w:rsidRPr="00D25A91" w:rsidRDefault="00763CC7" w:rsidP="00763CC7">
      <w:pPr>
        <w:pStyle w:val="PKTpunkt"/>
      </w:pPr>
      <w:r w:rsidRPr="00D25A91">
        <w:t>1)</w:t>
      </w:r>
      <w:r w:rsidRPr="00D25A91">
        <w:tab/>
        <w:t xml:space="preserve">dzīvnieka nodošanas datums; </w:t>
      </w:r>
    </w:p>
    <w:p w14:paraId="3897A6A8" w14:textId="77777777" w:rsidR="00763CC7" w:rsidRPr="00D25A91" w:rsidRDefault="00763CC7" w:rsidP="00763CC7">
      <w:pPr>
        <w:pStyle w:val="PKTpunkt"/>
      </w:pPr>
      <w:r w:rsidRPr="00D25A91">
        <w:t>2)</w:t>
      </w:r>
      <w:r w:rsidRPr="00D25A91">
        <w:tab/>
        <w:t xml:space="preserve">tās personas nosaukums, atrašanās vieta un adrese, kas dzīvnieku nodod; </w:t>
      </w:r>
    </w:p>
    <w:p w14:paraId="2CE156D2" w14:textId="77777777" w:rsidR="00763CC7" w:rsidRPr="00D25A91" w:rsidRDefault="00763CC7" w:rsidP="00763CC7">
      <w:pPr>
        <w:pStyle w:val="PKTpunkt"/>
      </w:pPr>
      <w:r w:rsidRPr="00D25A91">
        <w:t>3)</w:t>
      </w:r>
      <w:r w:rsidRPr="00D25A91">
        <w:tab/>
        <w:t xml:space="preserve">tās pašvaldības organizatoriskās vienības, kas vada klaiņojošu dzīvnieku patversmi, zooloģiskā dārza, juridiskās personas vai citas organizatoriskās vienības, kurai dzīvnieks tiek nodots, nosaukums un atrašanās vieta vai tās fiziskās personas vārds, uzvārds, dzīvesvieta un adrese, kurai dzīvnieks tiek nodots; </w:t>
      </w:r>
    </w:p>
    <w:p w14:paraId="5BCC7D52" w14:textId="77777777" w:rsidR="00763CC7" w:rsidRPr="00D25A91" w:rsidRDefault="00763CC7" w:rsidP="00763CC7">
      <w:pPr>
        <w:pStyle w:val="PKTpunkt"/>
      </w:pPr>
      <w:r w:rsidRPr="00D25A91">
        <w:t>4)</w:t>
      </w:r>
      <w:r w:rsidRPr="00D25A91">
        <w:tab/>
        <w:t xml:space="preserve">informācija par dzīvnieka sugu, vecumu un dzimumu; </w:t>
      </w:r>
    </w:p>
    <w:p w14:paraId="4EF0941F" w14:textId="493800C3" w:rsidR="00763CC7" w:rsidRPr="00D25A91" w:rsidRDefault="00763CC7" w:rsidP="00763CC7">
      <w:pPr>
        <w:pStyle w:val="PKTpunkt"/>
      </w:pPr>
      <w:r w:rsidRPr="00D25A91">
        <w:t>5)</w:t>
      </w:r>
      <w:r w:rsidRPr="00D25A91">
        <w:tab/>
        <w:t>informācija par dzīvnieka veselību.</w:t>
      </w:r>
    </w:p>
    <w:p w14:paraId="428F3CE8" w14:textId="2F0D29BE" w:rsidR="005E445C" w:rsidRPr="00D25A91" w:rsidRDefault="00730ACA" w:rsidP="004233C3">
      <w:pPr>
        <w:pStyle w:val="ARTartustawynprozporzdzenia"/>
      </w:pPr>
      <w:r w:rsidRPr="00D25A91">
        <w:rPr>
          <w:rStyle w:val="Ppogrubienie"/>
          <w:bCs/>
        </w:rPr>
        <w:lastRenderedPageBreak/>
        <w:t>13. pants.</w:t>
      </w:r>
      <w:r w:rsidRPr="00D25A91">
        <w:rPr>
          <w:rStyle w:val="Ppogrubienie"/>
        </w:rPr>
        <w:t xml:space="preserve"> </w:t>
      </w:r>
      <w:r w:rsidRPr="00D25A91">
        <w:t>Organizācijām, kuras dienā, kad stājas spēkā ar šā likuma 1. pantu grozītā likuma 34. panta 3.a punkts, ir iesaistītas dzīvnieku kaušanā, ko veic īpašā veidā, kā paredzēts reliģisko organizāciju reliģiskajos rituālos, ir tiesības saņemt kompensāciju no valsts budžeta par šīs darbības pārtraukšanu vai samazināšanu saistībā ar to, ka stājas spēkā ar šā likuma 1. pantu grozītā likuma 34. panta 3.a punkts.</w:t>
      </w:r>
    </w:p>
    <w:p w14:paraId="7E6F4139" w14:textId="0DFF2448" w:rsidR="00763CC7" w:rsidRPr="00D25A91" w:rsidRDefault="00F13533" w:rsidP="00593D40">
      <w:pPr>
        <w:pStyle w:val="ARTartustawynprozporzdzenia"/>
        <w:keepNext/>
        <w:keepLines/>
      </w:pPr>
      <w:r w:rsidRPr="00D25A91">
        <w:rPr>
          <w:rStyle w:val="Ppogrubienie"/>
        </w:rPr>
        <w:t xml:space="preserve">14. pants. </w:t>
      </w:r>
      <w:r w:rsidRPr="00D25A91">
        <w:t>1. Personām, kas nodod dzīvniekus, kuri līdz šim tika izmantoti izklaides un izrāžu nolūkos un tika turēti, audzēti un demonstrēti cirkā un cirka bāzēs, ir tiesības saņemt kompensāciju par zaudējumiem, kas radušies saistībā ar 12. panta 1. punktā minētā pienākuma izpildi.</w:t>
      </w:r>
    </w:p>
    <w:p w14:paraId="0D26315B" w14:textId="77A12937" w:rsidR="00763CC7" w:rsidRPr="00D25A91" w:rsidRDefault="00763CC7" w:rsidP="00763CC7">
      <w:pPr>
        <w:pStyle w:val="USTustnpkodeksu"/>
      </w:pPr>
      <w:r w:rsidRPr="00D25A91">
        <w:t>2. Šā panta 1. punktā minētajām personām ir tiesības iesniegt kompensācijas pieteikumu lauksaimniecības ministram.</w:t>
      </w:r>
    </w:p>
    <w:p w14:paraId="0D40171A" w14:textId="77777777" w:rsidR="00763CC7" w:rsidRPr="00D25A91" w:rsidRDefault="00763CC7" w:rsidP="00763CC7">
      <w:pPr>
        <w:pStyle w:val="USTustnpkodeksu"/>
      </w:pPr>
      <w:r w:rsidRPr="00D25A91">
        <w:t>3. Lauksaimniecības ministrs izmaksā 1. punktā minētās kompensācijas no tā rīcībā esošās valsts budžeta daļas.</w:t>
      </w:r>
    </w:p>
    <w:p w14:paraId="6EC2E5E8" w14:textId="404E8D03" w:rsidR="00763CC7" w:rsidRPr="00D25A91" w:rsidRDefault="00763CC7" w:rsidP="00763CC7">
      <w:pPr>
        <w:pStyle w:val="USTustnpkodeksu"/>
      </w:pPr>
      <w:r w:rsidRPr="00D25A91">
        <w:t>4. Lauksaimniecības ministrs izskata ar dzīvnieka nodošanu saistīto kompensācijas pieteikumu triju mēnešu laikā no dienas, kad pieteikums iesniegts. Lauksaimniecības ministrs ar lēmumu atzīst vai noraida kompensāciju.</w:t>
      </w:r>
    </w:p>
    <w:p w14:paraId="45FAEE97" w14:textId="1C64CB60" w:rsidR="00763CC7" w:rsidRPr="00D25A91" w:rsidRDefault="00763CC7" w:rsidP="00763CC7">
      <w:pPr>
        <w:pStyle w:val="USTustnpkodeksu"/>
      </w:pPr>
      <w:r w:rsidRPr="00D25A91">
        <w:t>5. Izrāžu vai izklaides organizatoriem, kuriem ir pienākums dzīvniekus, kas līdz šim tika izmantoti izklaides un izrāžu nolūkos un tika turēti, audzēti un demonstrēti cirkā vai cirka bāzēs, nodot pašvaldības organizatoriskajām vienībām, kuras vada klaiņojošu dzīvnieku patversmi, vai zooloģiskajiem dārziem vietā, kur darbojas uzņēmums, ir tiesības pārsūdzēt 4. punktā minēto lēmumu.</w:t>
      </w:r>
    </w:p>
    <w:p w14:paraId="469FF3B1" w14:textId="36DE4A5B" w:rsidR="00763CC7" w:rsidRPr="00D25A91" w:rsidRDefault="00763CC7" w:rsidP="00593D40">
      <w:pPr>
        <w:pStyle w:val="ARTartustawynprozporzdzenia"/>
        <w:keepNext/>
        <w:keepLines/>
      </w:pPr>
      <w:r w:rsidRPr="00D25A91">
        <w:rPr>
          <w:rStyle w:val="Ppogrubienie"/>
          <w:bCs/>
        </w:rPr>
        <w:t>15. pants.</w:t>
      </w:r>
      <w:r w:rsidRPr="00D25A91">
        <w:rPr>
          <w:rStyle w:val="Ppogrubienie"/>
        </w:rPr>
        <w:t> </w:t>
      </w:r>
      <w:r w:rsidRPr="00D25A91">
        <w:t>1. Izveido Dzīvnieku aizsardzības padomi.</w:t>
      </w:r>
    </w:p>
    <w:p w14:paraId="0154A92B" w14:textId="61DAEF46" w:rsidR="00763CC7" w:rsidRPr="00D25A91" w:rsidRDefault="00763CC7" w:rsidP="00763CC7">
      <w:pPr>
        <w:pStyle w:val="USTustnpkodeksu"/>
      </w:pPr>
      <w:r w:rsidRPr="00D25A91">
        <w:t>2. Dzīvnieku aizsardzības padome līdz 2021. gada 15. novembrim publicē 2020. gada ziņojumu par dzīvnieku labturību, kas minēts ar šā likuma 1. pantu grozītā likuma 34.d panta 2. punktā.</w:t>
      </w:r>
    </w:p>
    <w:p w14:paraId="27EA7E43" w14:textId="357AA0B5" w:rsidR="00763CC7" w:rsidRPr="00D25A91" w:rsidRDefault="00763CC7" w:rsidP="004233C3">
      <w:pPr>
        <w:pStyle w:val="ARTartustawynprozporzdzenia"/>
        <w:rPr>
          <w:rStyle w:val="Ppogrubienie"/>
          <w:b w:val="0"/>
        </w:rPr>
      </w:pPr>
      <w:r w:rsidRPr="00D25A91">
        <w:rPr>
          <w:rStyle w:val="Ppogrubienie"/>
          <w:bCs/>
        </w:rPr>
        <w:t>16. pants.</w:t>
      </w:r>
      <w:r w:rsidRPr="00D25A91">
        <w:t xml:space="preserve"> Atļaujas, kuras attiecībā uz darbībām, kas minētas ar šā likuma 3. pantu grozītā likuma 7. panta 1. punkta 4. apakšpunktā, izdotas saskaņā ar minētā likumā 9. panta 1.b punktu, zaudē spēku 12 mēnešus pēc šā likuma stāšanās spēkā. </w:t>
      </w:r>
    </w:p>
    <w:p w14:paraId="16A2F3C3" w14:textId="3C741C84" w:rsidR="003D60BA" w:rsidRPr="00D25A91" w:rsidRDefault="00730ACA" w:rsidP="00593D40">
      <w:pPr>
        <w:pStyle w:val="ARTartustawynprozporzdzenia"/>
        <w:keepNext/>
        <w:keepLines/>
      </w:pPr>
      <w:r w:rsidRPr="00D25A91">
        <w:rPr>
          <w:rStyle w:val="Ppogrubienie"/>
          <w:bCs/>
        </w:rPr>
        <w:t>17. pants.</w:t>
      </w:r>
      <w:r w:rsidRPr="00D25A91">
        <w:t xml:space="preserve"> Šis likums stājas spēkā 30. dienā pēc tā publicēšanas, izņemot šādus noteikumus:</w:t>
      </w:r>
    </w:p>
    <w:p w14:paraId="55EDDC5A" w14:textId="17C47AC3" w:rsidR="003D60BA" w:rsidRPr="00D25A91" w:rsidRDefault="003D60BA" w:rsidP="003D60BA">
      <w:pPr>
        <w:pStyle w:val="PKTpunkt"/>
      </w:pPr>
      <w:r w:rsidRPr="00D25A91">
        <w:t>1)</w:t>
      </w:r>
      <w:r w:rsidRPr="00D25A91">
        <w:tab/>
        <w:t>1. panta 4., 6. un 8.–11. punktu un 9. panta 2. punktu, kas stājas spēkā 6 mēnešus pēc publicēšanas dienas;</w:t>
      </w:r>
    </w:p>
    <w:p w14:paraId="69FA8730" w14:textId="028145DC" w:rsidR="00763CC7" w:rsidRPr="00D25A91" w:rsidRDefault="003D60BA" w:rsidP="003D60BA">
      <w:pPr>
        <w:pStyle w:val="PKTpunkt"/>
      </w:pPr>
      <w:r w:rsidRPr="00D25A91">
        <w:t>2)</w:t>
      </w:r>
      <w:r w:rsidRPr="00D25A91">
        <w:tab/>
        <w:t>1. panta 5. un 7. punktu un 11. un 13. pantu, kas stājas spēkā 12 mēnešus pēc publicēšanas dienas.</w:t>
      </w:r>
    </w:p>
    <w:p w14:paraId="4B212047" w14:textId="77777777" w:rsidR="00763CC7" w:rsidRPr="00D25A91" w:rsidRDefault="00763CC7" w:rsidP="00763CC7">
      <w:pPr>
        <w:spacing w:after="160" w:line="256" w:lineRule="auto"/>
      </w:pPr>
    </w:p>
    <w:p w14:paraId="7D28045D" w14:textId="77777777" w:rsidR="0056339B" w:rsidRPr="00D25A91" w:rsidRDefault="0056339B" w:rsidP="0056339B">
      <w:pPr>
        <w:rPr>
          <w:rStyle w:val="Ppogrubienie"/>
          <w:rFonts w:eastAsiaTheme="minorEastAsia"/>
          <w:b w:val="0"/>
        </w:rPr>
      </w:pPr>
    </w:p>
    <w:p w14:paraId="033C4D23" w14:textId="4D76C8D9" w:rsidR="0056339B" w:rsidRPr="00D25A91" w:rsidRDefault="0056339B" w:rsidP="00593D40">
      <w:pPr>
        <w:pStyle w:val="tekst"/>
        <w:tabs>
          <w:tab w:val="center" w:pos="6804"/>
        </w:tabs>
        <w:jc w:val="right"/>
        <w:rPr>
          <w:rFonts w:eastAsiaTheme="minorEastAsia"/>
        </w:rPr>
      </w:pPr>
      <w:r w:rsidRPr="00D25A91">
        <w:t>Seima priekšsēdētāja</w:t>
      </w:r>
    </w:p>
    <w:p w14:paraId="3B67FA2D" w14:textId="77777777" w:rsidR="0056339B" w:rsidRPr="00D25A91" w:rsidRDefault="0056339B" w:rsidP="0056339B">
      <w:pPr>
        <w:pStyle w:val="tekst"/>
        <w:tabs>
          <w:tab w:val="center" w:pos="6804"/>
        </w:tabs>
      </w:pPr>
    </w:p>
    <w:p w14:paraId="1EF56E9D" w14:textId="77777777" w:rsidR="0056339B" w:rsidRPr="00D25A91" w:rsidRDefault="0056339B" w:rsidP="0056339B">
      <w:pPr>
        <w:pStyle w:val="tekst"/>
        <w:tabs>
          <w:tab w:val="center" w:pos="6804"/>
        </w:tabs>
      </w:pPr>
    </w:p>
    <w:p w14:paraId="48A1347B" w14:textId="77777777" w:rsidR="0056339B" w:rsidRPr="00D25A91" w:rsidRDefault="0056339B" w:rsidP="0056339B">
      <w:pPr>
        <w:pStyle w:val="tekst"/>
        <w:tabs>
          <w:tab w:val="center" w:pos="6804"/>
        </w:tabs>
      </w:pPr>
    </w:p>
    <w:p w14:paraId="6B673C68" w14:textId="7E0A71FE" w:rsidR="0056339B" w:rsidRPr="00D25A91" w:rsidRDefault="0056339B" w:rsidP="00593D40">
      <w:pPr>
        <w:pStyle w:val="tekst"/>
        <w:tabs>
          <w:tab w:val="center" w:pos="6804"/>
        </w:tabs>
        <w:jc w:val="right"/>
      </w:pPr>
      <w:r w:rsidRPr="00D25A91">
        <w:t xml:space="preserve">/ – / </w:t>
      </w:r>
      <w:r w:rsidRPr="00D25A91">
        <w:rPr>
          <w:i/>
          <w:iCs/>
        </w:rPr>
        <w:t>Elżbieta Witek</w:t>
      </w:r>
    </w:p>
    <w:p w14:paraId="728546EF" w14:textId="77777777" w:rsidR="0056339B" w:rsidRPr="00D25A91" w:rsidRDefault="0056339B" w:rsidP="0056339B">
      <w:pPr>
        <w:tabs>
          <w:tab w:val="center" w:pos="6804"/>
        </w:tabs>
        <w:rPr>
          <w:rStyle w:val="Ppogrubienie"/>
          <w:rFonts w:eastAsiaTheme="minorEastAsia"/>
          <w:b w:val="0"/>
        </w:rPr>
      </w:pPr>
    </w:p>
    <w:p w14:paraId="50E0323D" w14:textId="7205EDEB" w:rsidR="005E31CC" w:rsidRPr="00D25A91" w:rsidRDefault="005E759B" w:rsidP="00251963">
      <w:pPr>
        <w:rPr>
          <w:rStyle w:val="Ppogrubienie"/>
          <w:b w:val="0"/>
        </w:rPr>
      </w:pPr>
      <w:r w:rsidRPr="00D25A91">
        <w:rPr>
          <w:rStyle w:val="Ppogrubienie"/>
        </w:rPr>
        <w:t xml:space="preserve"> </w:t>
      </w:r>
      <w:bookmarkStart w:id="0" w:name="_GoBack"/>
      <w:bookmarkEnd w:id="0"/>
    </w:p>
    <w:sectPr w:rsidR="005E31CC" w:rsidRPr="00D25A91"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FA931" w14:textId="77777777" w:rsidR="008F2F4A" w:rsidRDefault="008F2F4A">
      <w:r>
        <w:separator/>
      </w:r>
    </w:p>
  </w:endnote>
  <w:endnote w:type="continuationSeparator" w:id="0">
    <w:p w14:paraId="11BF64CE" w14:textId="77777777" w:rsidR="008F2F4A" w:rsidRDefault="008F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5DF14" w14:textId="77777777" w:rsidR="009C14C0" w:rsidRDefault="009C14C0">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110FC" w14:textId="77777777" w:rsidR="009C14C0" w:rsidRDefault="009C14C0">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4745E" w14:textId="77777777" w:rsidR="009C14C0" w:rsidRDefault="009C14C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FCF0D" w14:textId="77777777" w:rsidR="008F2F4A" w:rsidRDefault="008F2F4A">
      <w:r>
        <w:separator/>
      </w:r>
    </w:p>
  </w:footnote>
  <w:footnote w:type="continuationSeparator" w:id="0">
    <w:p w14:paraId="0BF11355" w14:textId="77777777" w:rsidR="008F2F4A" w:rsidRDefault="008F2F4A">
      <w:r>
        <w:continuationSeparator/>
      </w:r>
    </w:p>
  </w:footnote>
  <w:footnote w:id="1">
    <w:p w14:paraId="3B3AD75E" w14:textId="6103FEF4" w:rsidR="006E1FD8" w:rsidRDefault="006E1FD8" w:rsidP="00763CC7">
      <w:pPr>
        <w:pStyle w:val="ODNONIKtreodnonika"/>
      </w:pPr>
      <w:r>
        <w:rPr>
          <w:rStyle w:val="Vresatsauce"/>
        </w:rPr>
        <w:footnoteRef/>
      </w:r>
      <w:r>
        <w:rPr>
          <w:rStyle w:val="IGindeksgrny"/>
        </w:rPr>
        <w:t>)</w:t>
      </w:r>
      <w:r>
        <w:tab/>
        <w:t>Ar šo likumu groza šādus likumus: 1964. gada 17. novembra Likums — Civilprocesa kodekss, 1996. gada 13. septembra Likums par tīrības un kārtības uzturēšanu pašvaldībā, 1997. gada 6. jūnija Likums — Kriminālprocesa kodekss, 2001. gada 24. augusta Likums — Kriminālpārkāpumu kodekss, 2004. gada 11. marta Likums par dzīvnieku veselības aizsardzību un dzīvnieku infekcijas slimību apkarošanu, 2004. gada 16. aprīļa Likums par dabas aizsardzību un 2007. gada 29. jūnija Likums par lauksaimniecības dzīvnieku audzēšanas un pavairošanas organizēšanu.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86460" w14:textId="77777777" w:rsidR="009C14C0" w:rsidRDefault="009C14C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272565"/>
      <w:docPartObj>
        <w:docPartGallery w:val="Page Numbers (Top of Page)"/>
        <w:docPartUnique/>
      </w:docPartObj>
    </w:sdtPr>
    <w:sdtEndPr/>
    <w:sdtContent>
      <w:p w14:paraId="0B2B8081" w14:textId="37922F68" w:rsidR="00C83DAA" w:rsidRDefault="00C83DAA">
        <w:pPr>
          <w:pStyle w:val="Galvene"/>
          <w:jc w:val="center"/>
        </w:pPr>
        <w:r>
          <w:fldChar w:fldCharType="begin"/>
        </w:r>
        <w:r>
          <w:instrText>PAGE   \* MERGEFORMAT</w:instrText>
        </w:r>
        <w:r>
          <w:fldChar w:fldCharType="separate"/>
        </w:r>
        <w:r w:rsidR="00D25A91">
          <w:rPr>
            <w:noProof/>
          </w:rPr>
          <w:t>2</w:t>
        </w:r>
        <w:r>
          <w:fldChar w:fldCharType="end"/>
        </w:r>
      </w:p>
    </w:sdtContent>
  </w:sdt>
  <w:p w14:paraId="5F649B99" w14:textId="77777777" w:rsidR="00C83DAA" w:rsidRDefault="00C83DA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761360"/>
      <w:docPartObj>
        <w:docPartGallery w:val="Page Numbers (Top of Page)"/>
        <w:docPartUnique/>
      </w:docPartObj>
    </w:sdtPr>
    <w:sdtEndPr/>
    <w:sdtContent>
      <w:p w14:paraId="0BD293A8" w14:textId="036F7F38" w:rsidR="00C83DAA" w:rsidRDefault="008F2F4A">
        <w:pPr>
          <w:pStyle w:val="Galvene"/>
          <w:jc w:val="center"/>
        </w:pPr>
      </w:p>
    </w:sdtContent>
  </w:sdt>
  <w:p w14:paraId="3EFFE69C" w14:textId="6AEE9744" w:rsidR="006E1FD8" w:rsidRPr="00C83DAA" w:rsidRDefault="006E1FD8" w:rsidP="00C83DA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2F4A"/>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5A91"/>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lv-LV"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242A"/>
    <w:pPr>
      <w:spacing w:line="240" w:lineRule="auto"/>
    </w:pPr>
    <w:rPr>
      <w:rFonts w:ascii="Times New Roman" w:hAnsi="Times New Roman"/>
    </w:rPr>
  </w:style>
  <w:style w:type="paragraph" w:styleId="Virsraksts1">
    <w:name w:val="heading 1"/>
    <w:basedOn w:val="Parasts"/>
    <w:next w:val="Parasts"/>
    <w:link w:val="Virsraksts1Rakstz"/>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Vresatsauce">
    <w:name w:val="footnote reference"/>
    <w:uiPriority w:val="99"/>
    <w:semiHidden/>
    <w:rsid w:val="004C3F97"/>
    <w:rPr>
      <w:rFonts w:cs="Times New Roman"/>
      <w:vertAlign w:val="superscript"/>
    </w:rPr>
  </w:style>
  <w:style w:type="paragraph" w:styleId="Galvene">
    <w:name w:val="header"/>
    <w:basedOn w:val="Parasts"/>
    <w:link w:val="GalveneRakstz"/>
    <w:uiPriority w:val="99"/>
    <w:rsid w:val="004C3F97"/>
    <w:pPr>
      <w:tabs>
        <w:tab w:val="center" w:pos="4536"/>
        <w:tab w:val="right" w:pos="9072"/>
      </w:tabs>
      <w:suppressAutoHyphens/>
    </w:pPr>
    <w:rPr>
      <w:rFonts w:ascii="Times" w:hAnsi="Times"/>
      <w:kern w:val="1"/>
      <w:lang w:eastAsia="ar-SA"/>
    </w:rPr>
  </w:style>
  <w:style w:type="character" w:customStyle="1" w:styleId="GalveneRakstz">
    <w:name w:val="Galvene Rakstz."/>
    <w:link w:val="Galvene"/>
    <w:uiPriority w:val="99"/>
    <w:rsid w:val="00060076"/>
    <w:rPr>
      <w:rFonts w:eastAsiaTheme="minorEastAsia" w:cs="Arial"/>
      <w:kern w:val="1"/>
      <w:sz w:val="20"/>
      <w:szCs w:val="20"/>
      <w:lang w:eastAsia="ar-SA"/>
    </w:rPr>
  </w:style>
  <w:style w:type="paragraph" w:styleId="Kjene">
    <w:name w:val="footer"/>
    <w:basedOn w:val="Parasts"/>
    <w:link w:val="KjeneRakstz"/>
    <w:uiPriority w:val="99"/>
    <w:semiHidden/>
    <w:rsid w:val="004C3F97"/>
    <w:pPr>
      <w:tabs>
        <w:tab w:val="center" w:pos="4536"/>
        <w:tab w:val="right" w:pos="9072"/>
      </w:tabs>
      <w:suppressAutoHyphens/>
    </w:pPr>
    <w:rPr>
      <w:rFonts w:ascii="Times" w:hAnsi="Times"/>
      <w:kern w:val="1"/>
      <w:lang w:eastAsia="ar-SA"/>
    </w:rPr>
  </w:style>
  <w:style w:type="character" w:customStyle="1" w:styleId="KjeneRakstz">
    <w:name w:val="Kājene Rakstz."/>
    <w:link w:val="Kjene"/>
    <w:uiPriority w:val="99"/>
    <w:semiHidden/>
    <w:rsid w:val="00060076"/>
    <w:rPr>
      <w:rFonts w:eastAsiaTheme="minorEastAsia" w:cs="Arial"/>
      <w:kern w:val="1"/>
      <w:sz w:val="20"/>
      <w:szCs w:val="20"/>
      <w:lang w:eastAsia="ar-SA"/>
    </w:rPr>
  </w:style>
  <w:style w:type="paragraph" w:styleId="Balonteksts">
    <w:name w:val="Balloon Text"/>
    <w:basedOn w:val="Parasts"/>
    <w:link w:val="BalontekstsRakstz"/>
    <w:uiPriority w:val="99"/>
    <w:semiHidden/>
    <w:rsid w:val="004C3F97"/>
    <w:pPr>
      <w:suppressAutoHyphens/>
    </w:pPr>
    <w:rPr>
      <w:rFonts w:ascii="Tahoma" w:hAnsi="Tahoma" w:cs="Tahoma"/>
      <w:kern w:val="1"/>
      <w:szCs w:val="16"/>
      <w:lang w:eastAsia="ar-SA"/>
    </w:rPr>
  </w:style>
  <w:style w:type="character" w:customStyle="1" w:styleId="BalontekstsRakstz">
    <w:name w:val="Balonteksts Rakstz."/>
    <w:link w:val="Balonteksts"/>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Virsraksts1Rakstz">
    <w:name w:val="Virsraksts 1 Rakstz."/>
    <w:basedOn w:val="Noklusjumarindkopasfonts"/>
    <w:link w:val="Virsraksts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atstarpm">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Parasts"/>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Vresteksts">
    <w:name w:val="footnote text"/>
    <w:basedOn w:val="Parasts"/>
    <w:link w:val="VrestekstsRakstz"/>
    <w:uiPriority w:val="99"/>
    <w:semiHidden/>
    <w:qFormat/>
    <w:locked/>
    <w:rsid w:val="00295A6F"/>
    <w:rPr>
      <w:rFonts w:ascii="Times" w:hAnsi="Times"/>
    </w:rPr>
  </w:style>
  <w:style w:type="character" w:customStyle="1" w:styleId="VrestekstsRakstz">
    <w:name w:val="Vēres teksts Rakstz."/>
    <w:basedOn w:val="Noklusjumarindkopasfonts"/>
    <w:link w:val="Vresteksts"/>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Komentraatsauce">
    <w:name w:val="annotation reference"/>
    <w:basedOn w:val="Noklusjumarindkopasfonts"/>
    <w:uiPriority w:val="99"/>
    <w:semiHidden/>
    <w:rsid w:val="00023F13"/>
    <w:rPr>
      <w:sz w:val="16"/>
      <w:szCs w:val="16"/>
    </w:rPr>
  </w:style>
  <w:style w:type="paragraph" w:styleId="Komentrateksts">
    <w:name w:val="annotation text"/>
    <w:basedOn w:val="Parasts"/>
    <w:link w:val="KomentratekstsRakstz"/>
    <w:uiPriority w:val="99"/>
    <w:semiHidden/>
    <w:rsid w:val="00023F13"/>
    <w:rPr>
      <w:rFonts w:ascii="Times" w:hAnsi="Times"/>
    </w:rPr>
  </w:style>
  <w:style w:type="character" w:customStyle="1" w:styleId="KomentratekstsRakstz">
    <w:name w:val="Komentāra teksts Rakstz."/>
    <w:basedOn w:val="Noklusjumarindkopasfonts"/>
    <w:link w:val="Komentrateksts"/>
    <w:uiPriority w:val="99"/>
    <w:semiHidden/>
    <w:rsid w:val="004504C0"/>
    <w:rPr>
      <w:sz w:val="20"/>
    </w:rPr>
  </w:style>
  <w:style w:type="paragraph" w:styleId="Komentratma">
    <w:name w:val="annotation subject"/>
    <w:basedOn w:val="Komentrateksts"/>
    <w:next w:val="Komentrateksts"/>
    <w:link w:val="KomentratmaRakstz"/>
    <w:uiPriority w:val="99"/>
    <w:semiHidden/>
    <w:rsid w:val="00023F13"/>
    <w:rPr>
      <w:b/>
      <w:bCs/>
    </w:rPr>
  </w:style>
  <w:style w:type="character" w:customStyle="1" w:styleId="KomentratmaRakstz">
    <w:name w:val="Komentāra tēma Rakstz."/>
    <w:basedOn w:val="KomentratekstsRakstz"/>
    <w:link w:val="Komentratm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Parasts"/>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Parasts"/>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Parasts"/>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Noklusjumarindkopasfonts"/>
    <w:uiPriority w:val="2"/>
    <w:qFormat/>
    <w:rsid w:val="00A12520"/>
    <w:rPr>
      <w:b w:val="0"/>
      <w:i w:val="0"/>
      <w:vanish w:val="0"/>
      <w:spacing w:val="0"/>
      <w:vertAlign w:val="superscript"/>
    </w:rPr>
  </w:style>
  <w:style w:type="character" w:customStyle="1" w:styleId="IDindeksdolny">
    <w:name w:val="_ID_ – indeks dolny"/>
    <w:basedOn w:val="Noklusjumarindkopasfonts"/>
    <w:uiPriority w:val="3"/>
    <w:qFormat/>
    <w:rsid w:val="00591124"/>
    <w:rPr>
      <w:b w:val="0"/>
      <w:i w:val="0"/>
      <w:vanish w:val="0"/>
      <w:spacing w:val="0"/>
      <w:vertAlign w:val="subscript"/>
    </w:rPr>
  </w:style>
  <w:style w:type="character" w:customStyle="1" w:styleId="IDPindeksdolnyipogrubienie">
    <w:name w:val="_ID_P_ – indeks dolny i pogrubienie"/>
    <w:basedOn w:val="Noklusjumarindkopasfonts"/>
    <w:uiPriority w:val="3"/>
    <w:qFormat/>
    <w:rsid w:val="00591124"/>
    <w:rPr>
      <w:b/>
      <w:vanish w:val="0"/>
      <w:spacing w:val="0"/>
      <w:vertAlign w:val="subscript"/>
    </w:rPr>
  </w:style>
  <w:style w:type="character" w:customStyle="1" w:styleId="IDKindeksdolnyikursywa">
    <w:name w:val="_ID_K_ – indeks dolny i kursywa"/>
    <w:basedOn w:val="Noklusjumarindkopasfonts"/>
    <w:uiPriority w:val="3"/>
    <w:qFormat/>
    <w:rsid w:val="00591124"/>
    <w:rPr>
      <w:i/>
      <w:vanish w:val="0"/>
      <w:spacing w:val="0"/>
      <w:vertAlign w:val="subscript"/>
    </w:rPr>
  </w:style>
  <w:style w:type="character" w:customStyle="1" w:styleId="IGPindeksgrnyipogrubienie">
    <w:name w:val="_IG_P_ – indeks górny i pogrubienie"/>
    <w:basedOn w:val="Noklusjumarindkopasfonts"/>
    <w:uiPriority w:val="2"/>
    <w:qFormat/>
    <w:rsid w:val="00A12520"/>
    <w:rPr>
      <w:b/>
      <w:vanish w:val="0"/>
      <w:spacing w:val="0"/>
      <w:vertAlign w:val="superscript"/>
    </w:rPr>
  </w:style>
  <w:style w:type="character" w:customStyle="1" w:styleId="IGKindeksgrnyikursywa">
    <w:name w:val="_IG_K_ – indeks górny i kursywa"/>
    <w:basedOn w:val="Noklusjumarindkopasfonts"/>
    <w:uiPriority w:val="2"/>
    <w:qFormat/>
    <w:rsid w:val="00A12520"/>
    <w:rPr>
      <w:i/>
      <w:vanish w:val="0"/>
      <w:spacing w:val="0"/>
      <w:vertAlign w:val="superscript"/>
    </w:rPr>
  </w:style>
  <w:style w:type="character" w:customStyle="1" w:styleId="IGPKindeksgrnyipogrubieniekursywa">
    <w:name w:val="_IG_P_K_ – indeks górny i pogrubienie kursywa"/>
    <w:basedOn w:val="Noklusjumarindkopasfonts"/>
    <w:uiPriority w:val="2"/>
    <w:qFormat/>
    <w:rsid w:val="00591124"/>
    <w:rPr>
      <w:b/>
      <w:i/>
      <w:vanish w:val="0"/>
      <w:spacing w:val="0"/>
      <w:vertAlign w:val="superscript"/>
    </w:rPr>
  </w:style>
  <w:style w:type="character" w:customStyle="1" w:styleId="IDPKindeksdolnyipogrugieniekursywa">
    <w:name w:val="_ID_P_K_ – indeks dolny i pogrugienie kursywa"/>
    <w:basedOn w:val="Noklusjumarindkopasfonts"/>
    <w:uiPriority w:val="3"/>
    <w:qFormat/>
    <w:rsid w:val="00591124"/>
    <w:rPr>
      <w:b/>
      <w:i/>
      <w:vanish w:val="0"/>
      <w:spacing w:val="0"/>
      <w:vertAlign w:val="subscript"/>
    </w:rPr>
  </w:style>
  <w:style w:type="character" w:customStyle="1" w:styleId="Ppogrubienie">
    <w:name w:val="_P_ – pogrubienie"/>
    <w:basedOn w:val="Noklusjumarindkopasfonts"/>
    <w:uiPriority w:val="1"/>
    <w:qFormat/>
    <w:rsid w:val="006A748A"/>
    <w:rPr>
      <w:b/>
    </w:rPr>
  </w:style>
  <w:style w:type="character" w:customStyle="1" w:styleId="Kkursywa">
    <w:name w:val="_K_ – kursywa"/>
    <w:basedOn w:val="Noklusjumarindkopasfonts"/>
    <w:uiPriority w:val="1"/>
    <w:qFormat/>
    <w:rsid w:val="006A748A"/>
    <w:rPr>
      <w:i/>
    </w:rPr>
  </w:style>
  <w:style w:type="character" w:customStyle="1" w:styleId="PKpogrubieniekursywa">
    <w:name w:val="_P_K_ – pogrubienie kursywa"/>
    <w:basedOn w:val="Noklusjumarindkopasfonts"/>
    <w:uiPriority w:val="1"/>
    <w:qFormat/>
    <w:rsid w:val="006A748A"/>
    <w:rPr>
      <w:b/>
      <w:i/>
    </w:rPr>
  </w:style>
  <w:style w:type="character" w:customStyle="1" w:styleId="TEKSTOZNACZONYWDOKUMENCIERDOWYMJAKOUKRYTY">
    <w:name w:val="_TEKST_OZNACZONY_W_DOKUMENCIE_ŹRÓDŁOWYM_JAKO_UKRYTY_"/>
    <w:basedOn w:val="Noklusjumarindkopasfonts"/>
    <w:uiPriority w:val="4"/>
    <w:unhideWhenUsed/>
    <w:qFormat/>
    <w:rsid w:val="009D55AA"/>
    <w:rPr>
      <w:vanish w:val="0"/>
      <w:color w:val="FF0000"/>
      <w:u w:val="single" w:color="FF0000"/>
    </w:rPr>
  </w:style>
  <w:style w:type="character" w:customStyle="1" w:styleId="BEZWERSALIKW">
    <w:name w:val="_BEZ_WERSALIKÓW_"/>
    <w:basedOn w:val="Noklusjumarindkopasfonts"/>
    <w:uiPriority w:val="4"/>
    <w:qFormat/>
    <w:rsid w:val="00390E89"/>
    <w:rPr>
      <w:caps/>
    </w:rPr>
  </w:style>
  <w:style w:type="character" w:customStyle="1" w:styleId="IIGPindeksgrnyindeksugrnegoipogrubienie">
    <w:name w:val="_IIG_P_ – indeks górny indeksu górnego i pogrubienie"/>
    <w:basedOn w:val="Noklusjumarindkopasfonts"/>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Parasts"/>
    <w:uiPriority w:val="19"/>
    <w:qFormat/>
    <w:rsid w:val="00263522"/>
    <w:pPr>
      <w:ind w:left="283" w:hanging="170"/>
    </w:pPr>
    <w:rPr>
      <w:sz w:val="20"/>
    </w:rPr>
  </w:style>
  <w:style w:type="paragraph" w:customStyle="1" w:styleId="TEKSTwTABELItekstzwcitympierwwierszem">
    <w:name w:val="TEKST_w_TABELI – tekst z wciętym pierw. wierszem"/>
    <w:basedOn w:val="Parasts"/>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Parasts"/>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Reatabula">
    <w:name w:val="Table Grid"/>
    <w:basedOn w:val="Parastatabula"/>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atabula">
    <w:name w:val="Table Elegant"/>
    <w:basedOn w:val="Parastatabula"/>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Elegantatabula"/>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Reatabul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Vietturateksts">
    <w:name w:val="Placeholder Text"/>
    <w:basedOn w:val="Noklusjumarindkopasfonts"/>
    <w:uiPriority w:val="99"/>
    <w:semiHidden/>
    <w:rsid w:val="00341A6A"/>
    <w:rPr>
      <w:color w:val="808080"/>
    </w:rPr>
  </w:style>
  <w:style w:type="paragraph" w:customStyle="1" w:styleId="Notatkanamarginesie">
    <w:name w:val="Notatka na marginesie"/>
    <w:basedOn w:val="Parasts"/>
    <w:qFormat/>
    <w:rsid w:val="00F92657"/>
    <w:pPr>
      <w:jc w:val="both"/>
    </w:pPr>
    <w:rPr>
      <w:sz w:val="20"/>
    </w:rPr>
  </w:style>
  <w:style w:type="character" w:styleId="Hipersaite">
    <w:name w:val="Hyperlink"/>
    <w:basedOn w:val="Noklusjumarindkopasfonts"/>
    <w:uiPriority w:val="99"/>
    <w:unhideWhenUsed/>
    <w:rsid w:val="00763CC7"/>
    <w:rPr>
      <w:color w:val="0000FF" w:themeColor="hyperlink"/>
      <w:u w:val="single"/>
    </w:rPr>
  </w:style>
  <w:style w:type="paragraph" w:customStyle="1" w:styleId="tytu">
    <w:name w:val="tytuł"/>
    <w:basedOn w:val="Parasts"/>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Parasts"/>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014840-243D-4A3B-83A5-C04D8C37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29</TotalTime>
  <Pages>15</Pages>
  <Words>18412</Words>
  <Characters>10496</Characters>
  <Application>Microsoft Office Word</Application>
  <DocSecurity>0</DocSecurity>
  <Lines>87</Lines>
  <Paragraphs>57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28851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Anita</cp:lastModifiedBy>
  <cp:revision>5</cp:revision>
  <cp:lastPrinted>2020-09-18T09:41:00Z</cp:lastPrinted>
  <dcterms:created xsi:type="dcterms:W3CDTF">2020-10-13T13:14:00Z</dcterms:created>
  <dcterms:modified xsi:type="dcterms:W3CDTF">2020-10-27T08:48:00Z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