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3C69" w14:textId="77777777" w:rsidR="00620BBC" w:rsidRPr="0016085B" w:rsidRDefault="00620BBC" w:rsidP="004875F2">
      <w:pPr>
        <w:pStyle w:val="Bezeichnungnderungsdokument"/>
        <w:rPr>
          <w:color w:val="000000" w:themeColor="text1"/>
        </w:rPr>
      </w:pPr>
      <w:r>
        <w:rPr>
          <w:color w:val="000000" w:themeColor="text1"/>
        </w:rPr>
        <w:t>Uredba o preoblikovanju določb živilske zakonodaje o aditivih za živila</w:t>
      </w:r>
      <w:r w:rsidRPr="0016085B">
        <w:rPr>
          <w:rStyle w:val="FootnoteReference"/>
          <w:color w:val="000000" w:themeColor="text1"/>
        </w:rPr>
        <w:footnoteReference w:id="2"/>
      </w:r>
      <w:r w:rsidRPr="0016085B">
        <w:rPr>
          <w:rStyle w:val="FootnoteReference"/>
          <w:color w:val="000000" w:themeColor="text1"/>
        </w:rPr>
        <w:t>)</w:t>
      </w:r>
      <w:r>
        <w:rPr>
          <w:rStyle w:val="FootnoteReference"/>
          <w:color w:val="000000" w:themeColor="text1"/>
        </w:rPr>
        <w:t>)))</w:t>
      </w:r>
    </w:p>
    <w:p w14:paraId="20FA631C" w14:textId="22AA08FC" w:rsidR="00620BBC" w:rsidRPr="0016085B" w:rsidRDefault="00620BBC" w:rsidP="004875F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Z dne 2. junija 2021</w:t>
      </w:r>
    </w:p>
    <w:p w14:paraId="40B8F047" w14:textId="77777777" w:rsidR="005A532E" w:rsidRPr="0016085B" w:rsidRDefault="00073154" w:rsidP="00811B4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Zvezno ministrstvo za prehrano in kmetijstvo na podlagi </w:t>
      </w:r>
    </w:p>
    <w:p w14:paraId="11E6BC19" w14:textId="77777777" w:rsidR="00BB4F63" w:rsidRPr="0016085B" w:rsidRDefault="00EF370D" w:rsidP="00EF370D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 xml:space="preserve">oddelka 4(3)(2), oddelka 7(1)(1) in oddelka 7(2)(1), oddelka 13(1)(2) in 13(4)(1a), prvega stavka oddelka 34 (1) do (3) in (5) ter oddelka 35(1b)(aa), tudi v povezavi z oddelkom 4(2) Zakonika o živilih in krmi v različici z dne 3. junija 2013 (Zvezni UL I, str. 1426), od katerih so bili oddelek 4(3), oddelek 7(1) in (2), oddelek 13(1) in (4), oddelek 34(1) in oddelek 35 spremenjeni s členom 67 Odloka z dne 31. avgusta 2015 (Zvezni UL I, str. 1474), v dogovoru z Zveznim ministrstvom za gospodarstvo in energijo, </w:t>
      </w:r>
    </w:p>
    <w:p w14:paraId="5BCAB890" w14:textId="60A4121F" w:rsidR="00255D82" w:rsidRPr="0016085B" w:rsidRDefault="00E90823" w:rsidP="004875F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oddelka 13(1)(5) in oddelka 13(1)(6) ter točke 1 določbe 1 odstavka 3 in oddelka 62(1)(1) in (2)(a), tudi v povezavi z oddelkom 4(2) Zakonika o živilih in krmi v različici z dne 3. junija 2013 (Zvezni UL I, str. 1426), od katerih je bil oddelek 13(1) nazadnje spremenjen s členom 67 Odloka z dne 31. avgusta 2015 (Zvezni UL I, str. 1474), oddelek 62(1) pa s členom 10 Zakona z dne 27. avgusta 2015. junij 2017 (Zvezni uradni list I, str. 1966)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je bil spremenjen in</w:t>
      </w:r>
    </w:p>
    <w:p w14:paraId="0B174FF8" w14:textId="77777777" w:rsidR="00255D82" w:rsidRPr="0016085B" w:rsidRDefault="00255D82" w:rsidP="004875F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>prvega stavka oddelka 3(1) Zakona o mleku in margarini z dne 25. julija 1990 (Zvezni UL I, str. 1471), kakor je bil nazadnje spremenjen s členom 2(2) Zakona z dne 18. januarja 2019 (Zvezni UL I, str. 33), v dogovoru z Zveznim ministrstvom za gospodarstvo in energijo, odreja naslednje:</w:t>
      </w:r>
    </w:p>
    <w:p w14:paraId="1863A6E7" w14:textId="7198CD51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1</w:t>
      </w:r>
    </w:p>
    <w:p w14:paraId="42069C2C" w14:textId="77777777" w:rsidR="005920A4" w:rsidRPr="0016085B" w:rsidRDefault="00B854DA" w:rsidP="004875F2">
      <w:pPr>
        <w:pStyle w:val="BezeichnungStammdokument"/>
        <w:rPr>
          <w:color w:val="000000" w:themeColor="text1"/>
        </w:rPr>
      </w:pPr>
      <w:r>
        <w:rPr>
          <w:rStyle w:val="Marker"/>
          <w:color w:val="000000" w:themeColor="text1"/>
        </w:rPr>
        <w:t>Uredba o izvajanju predpisov EU o aditivih za živila</w:t>
      </w:r>
    </w:p>
    <w:p w14:paraId="12A21CED" w14:textId="77777777" w:rsidR="005920A4" w:rsidRPr="005E035C" w:rsidRDefault="005920A4" w:rsidP="004875F2">
      <w:pPr>
        <w:pStyle w:val="Kurzbezeichnung-AbkrzungStammdokument"/>
        <w:rPr>
          <w:color w:val="000000" w:themeColor="text1"/>
        </w:rPr>
      </w:pPr>
      <w:r>
        <w:rPr>
          <w:color w:val="000000" w:themeColor="text1"/>
        </w:rPr>
        <w:t>(</w:t>
      </w:r>
      <w:r>
        <w:rPr>
          <w:rStyle w:val="Marker"/>
          <w:color w:val="000000" w:themeColor="text1"/>
        </w:rPr>
        <w:t>Izvedbena uredba o aditivih za živila)</w:t>
      </w:r>
      <w:r>
        <w:rPr>
          <w:color w:val="000000" w:themeColor="text1"/>
        </w:rPr>
        <w:t xml:space="preserve"> – </w:t>
      </w:r>
      <w:r>
        <w:rPr>
          <w:rStyle w:val="Marker"/>
          <w:color w:val="000000" w:themeColor="text1"/>
        </w:rPr>
        <w:t>de: Lebensmittelzusatzstoff-Durchführungsverordnung, LMZDV</w:t>
      </w:r>
      <w:r>
        <w:rPr>
          <w:color w:val="000000" w:themeColor="text1"/>
        </w:rPr>
        <w:t>)</w:t>
      </w:r>
    </w:p>
    <w:p w14:paraId="703C7AE0" w14:textId="77777777" w:rsidR="005920A4" w:rsidRPr="005E035C" w:rsidRDefault="005920A4" w:rsidP="004875F2">
      <w:pPr>
        <w:pStyle w:val="ParagraphBezeichner"/>
        <w:rPr>
          <w:color w:val="000000" w:themeColor="text1"/>
          <w:lang w:val="de-DE"/>
        </w:rPr>
      </w:pPr>
    </w:p>
    <w:p w14:paraId="5B42C7DA" w14:textId="77777777" w:rsidR="005920A4" w:rsidRPr="0016085B" w:rsidRDefault="00B924E5" w:rsidP="004875F2">
      <w:pPr>
        <w:pStyle w:val="Paragraphberschrif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Področje uporabe</w:t>
      </w:r>
    </w:p>
    <w:p w14:paraId="2BF9E65D" w14:textId="77777777" w:rsidR="00B924E5" w:rsidRPr="0016085B" w:rsidRDefault="00B924E5" w:rsidP="00F53A7F">
      <w:pPr>
        <w:pStyle w:val="JuristischerAbsatznichtnummeriert"/>
        <w:rPr>
          <w:color w:val="000000" w:themeColor="text1"/>
        </w:rPr>
      </w:pPr>
      <w:r>
        <w:rPr>
          <w:color w:val="000000" w:themeColor="text1"/>
        </w:rPr>
        <w:t>(1) Ta uredba se uporablja poleg:</w:t>
      </w:r>
    </w:p>
    <w:p w14:paraId="2D075467" w14:textId="011736E1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>določb Uredbe (ES) št. 1333/2008 Evropskega parlamenta in Sveta z dne z dne 16. decembra 2008 o aditivih za živila (UL L 354, 31.12.2008, str. 16, L 105, 27.4.2010, str. 114, L 322, 21.11.2012, str. 8, L 123, 19.5.2015, str. 122), kakor je bila nazadnje spremenjena z Uredbo (EU) 2020/1819 (UL L 406, 3.12.2020, str. 26), in na njih temelječih pravnih aktov Evropske unije v povezavi z</w:t>
      </w:r>
    </w:p>
    <w:p w14:paraId="0D3DCC5C" w14:textId="24CB2113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t>uporabo aditivov za živila v smislu člena 3(2)(a) v povezavi s členom 2(2) Uredbe (ES) št. 1333/2008, kakor je bila spremenjena, in dajanjem v promet in označevanjem aditivov za živila in živil, ki vsebujejo aditive za živila;</w:t>
      </w:r>
    </w:p>
    <w:p w14:paraId="16D5B034" w14:textId="77777777" w:rsidR="00B924E5" w:rsidRPr="0016085B" w:rsidRDefault="00B924E5" w:rsidP="00D140BA">
      <w:pPr>
        <w:pStyle w:val="NummerierungStufe2"/>
        <w:rPr>
          <w:color w:val="000000" w:themeColor="text1"/>
        </w:rPr>
      </w:pPr>
      <w:r>
        <w:rPr>
          <w:color w:val="000000" w:themeColor="text1"/>
        </w:rPr>
        <w:lastRenderedPageBreak/>
        <w:t>dajanjem v promet in označevanjem aditivov za živila in živil, ki vsebujejo aditive za živila; in</w:t>
      </w:r>
    </w:p>
    <w:p w14:paraId="1ED57902" w14:textId="3857A06E" w:rsidR="00B924E5" w:rsidRPr="0016085B" w:rsidRDefault="00F53A7F" w:rsidP="00D140BA">
      <w:pPr>
        <w:pStyle w:val="NummerierungStufe1"/>
        <w:rPr>
          <w:color w:val="000000" w:themeColor="text1"/>
        </w:rPr>
      </w:pPr>
      <w:r>
        <w:rPr>
          <w:color w:val="000000" w:themeColor="text1"/>
        </w:rPr>
        <w:t xml:space="preserve">in določb Uredbe (EU) št. 1169/2011 Evropskega parlamenta in Sveta z dne 25. oktobra 2011 o zagotavljanju informacij o živilih potrošnikom, spremembah uredb (ES) št. 1924/2006 in (ES) št. 1925/2006 Evropskega parlamenta in Sveta ter razveljavitvi Direktive Komisije 87/250/EGS, Direktive Sveta 90/496/EGS, Direktive Komisije 1999/10/ES, Direktive 2000/13/ES Evropskega parlamenta in Sveta, direktiv Komisije 2002/67/ES in 2008/5/ES in Uredbe Komisije (ES) št. 608/2004 (UL L 304, 22.11.2011, str. 18; L 331, 18.11.2014, str. 41; L 50, 21.2.2015, str. 48, L 266, 30.9.2016, str. 7), kakor je bila nazadnje spremenjena z Uredbo (EU) 2015/2283 (UL L 327, 11.12.2015, str. 1), v zvezi z označevanjem predpakiranih živil v smislu člena 2(2)(e) Uredbe (EU) št. 1169/2011, kakor je bila spremenjena, in nepredpakiranih živil, ki so namenjena dobavi: </w:t>
      </w:r>
    </w:p>
    <w:p w14:paraId="7E900B74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končnim potrošnikom v smislu člena 3(18) Uredbe (ES) št. 178/2002 Evropskega parlamenta in Sveta z dne 28. januarja 2002 o določitvi splošnih načel in zahtevah živilske zakonodaje, ustanovitvi Evropske agencije za varnost hrane in postopkih, ki zadevajo varnost hrane (UL L 31, 1.2.2002, str. 1), kakor je bila nazadnje spremenjena z Uredbo (EU) 2019/1381 (UL L 231, 6.9.2019, str. 1), kakor je bila spremenjena, ali  </w:t>
      </w:r>
    </w:p>
    <w:p w14:paraId="77145726" w14:textId="77777777" w:rsidR="00B924E5" w:rsidRPr="0016085B" w:rsidRDefault="00B924E5" w:rsidP="00B924E5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>obratom javne prehrane v smislu člena 2(2)(d) Uredbe (EU) št. 1169/2011.</w:t>
      </w:r>
    </w:p>
    <w:p w14:paraId="6260504D" w14:textId="77777777" w:rsidR="00B924E5" w:rsidRPr="0016085B" w:rsidRDefault="00B924E5" w:rsidP="00B924E5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Ta </w:t>
      </w:r>
      <w:r>
        <w:rPr>
          <w:color w:val="000000" w:themeColor="text1"/>
        </w:rPr>
        <w:t>uredba ureja prenos, hrambo in skladiščenje nitritov ter zahteve za proizvodnjo nitritne soli.</w:t>
      </w:r>
    </w:p>
    <w:p w14:paraId="23F591C9" w14:textId="77777777" w:rsidR="00A73E6D" w:rsidRPr="0016085B" w:rsidRDefault="00A73E6D" w:rsidP="00A73E6D">
      <w:pPr>
        <w:pStyle w:val="ParagraphBezeichner"/>
        <w:rPr>
          <w:color w:val="000000" w:themeColor="text1"/>
        </w:rPr>
      </w:pPr>
    </w:p>
    <w:p w14:paraId="1EE69082" w14:textId="77777777" w:rsidR="00C9630B" w:rsidRPr="0016085B" w:rsidRDefault="00A73E6D" w:rsidP="00A73E6D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Opredelitev pojmov</w:t>
      </w:r>
      <w:r>
        <w:rPr>
          <w:color w:val="000000" w:themeColor="text1"/>
        </w:rPr>
        <w:t xml:space="preserve"> </w:t>
      </w:r>
    </w:p>
    <w:p w14:paraId="0E427F74" w14:textId="77777777" w:rsidR="00B924E5" w:rsidRPr="0016085B" w:rsidRDefault="00B924E5" w:rsidP="00072D82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Ne</w:t>
      </w:r>
      <w:r>
        <w:rPr>
          <w:color w:val="000000" w:themeColor="text1"/>
        </w:rPr>
        <w:t xml:space="preserve">predpakirana živila v smislu te uredbe so živila, ki: </w:t>
      </w:r>
    </w:p>
    <w:p w14:paraId="28204FC5" w14:textId="77777777" w:rsidR="009D4BF4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naprodaj brez embalaže;</w:t>
      </w:r>
    </w:p>
    <w:p w14:paraId="7AA10F1B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pakirana na prodajnem mestu na zahtevo končnega potrošnika ali obrata javne prehrane ali</w:t>
      </w:r>
    </w:p>
    <w:p w14:paraId="0FCD7726" w14:textId="77777777" w:rsidR="00D140BA" w:rsidRPr="0016085B" w:rsidRDefault="00D140BA" w:rsidP="00D140B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so predpakirana za takojšnjo prodajo.</w:t>
      </w:r>
    </w:p>
    <w:p w14:paraId="5860957D" w14:textId="77777777" w:rsidR="00F50831" w:rsidRPr="0016085B" w:rsidRDefault="00F50831" w:rsidP="004875F2">
      <w:pPr>
        <w:pStyle w:val="ParagraphBezeichner"/>
        <w:rPr>
          <w:color w:val="000000" w:themeColor="text1"/>
        </w:rPr>
      </w:pPr>
    </w:p>
    <w:p w14:paraId="0C53CE74" w14:textId="77777777" w:rsidR="00F50831" w:rsidRPr="0016085B" w:rsidRDefault="00F50831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Pivo</w:t>
      </w:r>
    </w:p>
    <w:p w14:paraId="0623FD27" w14:textId="77777777" w:rsidR="00F50831" w:rsidRPr="0016085B" w:rsidRDefault="009564D6" w:rsidP="004875F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Pri proizvodnji piva, ki se daje v promet z oznako „v skladu z nemškimi zahtevami o čistosti“ ali s podobnimi informacijami, se lahko uporabljajo le naslednji aditivi za živila:</w:t>
      </w:r>
    </w:p>
    <w:p w14:paraId="2DB37FCF" w14:textId="77777777" w:rsidR="00F50831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ogljikov dioksid, pridobljen pri proizvodnji piva, ali </w:t>
      </w:r>
    </w:p>
    <w:p w14:paraId="5A3AFC58" w14:textId="77777777" w:rsidR="002D51E9" w:rsidRPr="0016085B" w:rsidRDefault="00F5083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ogljikov dioksid in dušik, če </w:t>
      </w:r>
    </w:p>
    <w:p w14:paraId="23EF9523" w14:textId="77777777" w:rsidR="002D51E9" w:rsidRPr="0016085B" w:rsidRDefault="00F50831" w:rsidP="004875F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ne prehajata v pivo, razen v tehnično neizogibnih količinah, in </w:t>
      </w:r>
    </w:p>
    <w:p w14:paraId="39391909" w14:textId="77777777" w:rsidR="00F50831" w:rsidRPr="0016085B" w:rsidRDefault="002D51E9" w:rsidP="004875F2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>z njuno uporabo ne pride do povečanja vsebnosti ogljikovega dioksida v pivu.</w:t>
      </w:r>
    </w:p>
    <w:p w14:paraId="5E824662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46D30ED1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Nitriti in nitritna sol</w:t>
      </w:r>
    </w:p>
    <w:p w14:paraId="29EC5360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Nitritov ni dovoljeno vnašati v obrate, ki proizvajajo živila, niti se ne smejo hraniti ali skladiščiti v teh obratih. Ta prepoved ne velja za vnos natrijevega in kalijevega nitrita v obrate, ki proizvajajo mešanice natrijevega ali kalijevega nitrita s kuhinjsko soljo, jodirano kuhinjsko soljo ali nadomestki kuhinjske soli (nitritna sol).</w:t>
      </w:r>
    </w:p>
    <w:p w14:paraId="6A474F7B" w14:textId="77777777" w:rsidR="002773FB" w:rsidRPr="0016085B" w:rsidRDefault="002773FB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Kdor želi proizvajati nitritno sol, potrebuje odobritev pristojnega organa. Odobritev se lahko podeli le, če je prosilec:</w:t>
      </w:r>
    </w:p>
    <w:p w14:paraId="4CC11812" w14:textId="77777777" w:rsidR="002773FB" w:rsidRPr="0016085B" w:rsidRDefault="00F2498C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zanesljiv in </w:t>
      </w:r>
    </w:p>
    <w:p w14:paraId="26C54415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ima opremo in pomožna sredstva, potrebna za pravilno proizvodnjo nitritne soli.</w:t>
      </w:r>
    </w:p>
    <w:p w14:paraId="78D18F6D" w14:textId="77777777" w:rsidR="002773FB" w:rsidRPr="0016085B" w:rsidRDefault="002773FB" w:rsidP="004875F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Nitritna sol se lahko proizvaja samo v prostorih, ki so namenjeni izključno temu.</w:t>
      </w:r>
    </w:p>
    <w:p w14:paraId="1A783279" w14:textId="77777777" w:rsidR="002773FB" w:rsidRPr="0016085B" w:rsidRDefault="002773FB" w:rsidP="004875F2">
      <w:pPr>
        <w:pStyle w:val="ParagraphBezeichner"/>
        <w:rPr>
          <w:color w:val="000000" w:themeColor="text1"/>
        </w:rPr>
      </w:pPr>
    </w:p>
    <w:p w14:paraId="103518C3" w14:textId="77777777" w:rsidR="002773FB" w:rsidRPr="0016085B" w:rsidRDefault="002773FB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Označevanje</w:t>
      </w:r>
    </w:p>
    <w:p w14:paraId="6003AB48" w14:textId="77777777" w:rsidR="002773FB" w:rsidRPr="0016085B" w:rsidRDefault="004E5939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Nepredpakirana živila v skladu z oddelkom 2(3), ki se ne ponujajo za samopostrežbo, in nepredpakirana živila v skladu z oddelkom 2(1) in (2) lahko odgovorna oseba v skladu s členom 8(1) ali drugim stavkom člena 8(4) Uredbe (EU) št. 1169/2011 z namenom dobave končnim potrošnikom ali obratom javne prehrane da v promet ali jih v skladu s členom 8(3) Uredbe (EU) št. 1169/2011 dobavi le, če so aditivi za živila, ki se uporabljajo pri njihovi proizvodnji, označeni z naslednjimi informacijami v skladu z odstavkom 2:</w:t>
      </w:r>
    </w:p>
    <w:p w14:paraId="07CEDD13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barvili z navedbo „vsebuje barvilo“;</w:t>
      </w:r>
    </w:p>
    <w:p w14:paraId="2603D54E" w14:textId="77777777" w:rsidR="002773FB" w:rsidRPr="0016085B" w:rsidRDefault="002773FB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aditivi za živila, ki se uporabljajo za konzerviranje, z navedbo „vsebuje konzervans“ ali „konzervirano“;</w:t>
      </w:r>
    </w:p>
    <w:p w14:paraId="7C1ADC09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aditivi za živila, ki se uporabljajo kot antioksidanti, z navedbo „vsebuje antioksidant“;</w:t>
      </w:r>
    </w:p>
    <w:p w14:paraId="2D784925" w14:textId="77777777" w:rsidR="00B30A63" w:rsidRPr="0016085B" w:rsidRDefault="00B30A63" w:rsidP="00B30A63">
      <w:pPr>
        <w:pStyle w:val="NummerierungStufe1"/>
        <w:rPr>
          <w:color w:val="000000" w:themeColor="text1"/>
        </w:rPr>
      </w:pPr>
      <w:r>
        <w:rPr>
          <w:rStyle w:val="Marker"/>
          <w:color w:val="000000" w:themeColor="text1"/>
        </w:rPr>
        <w:t>v primeru živil z nitratom ali nitritno soljo se lahko navedbe iz točk 2 in 3 nadomestijo z naslednjim:</w:t>
      </w:r>
    </w:p>
    <w:p w14:paraId="7A9ADE4A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primeru živil z nitritno soljo z navedbo „vsebuje nitritno sol“; </w:t>
      </w:r>
    </w:p>
    <w:p w14:paraId="224EB286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natrijevim ali kalijevim nitratom, mešanima ali ne, z navedbo „vsebuje nitrat“ in</w:t>
      </w:r>
    </w:p>
    <w:p w14:paraId="4023790D" w14:textId="77777777" w:rsidR="00B30A63" w:rsidRPr="0016085B" w:rsidRDefault="00B30A63" w:rsidP="00B30A63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nitritno soljo in natrijevim ali kalijevim nitratom, mešanima ali ne, z navedbo „vsebuje nitritno sol in nitrat“;</w:t>
      </w:r>
    </w:p>
    <w:p w14:paraId="2BE7AE4F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aditivi za živila, ki se uporabljajo kot ojačevalci arome, z navedbo „vsebuje ojačevalce arome“;</w:t>
      </w:r>
    </w:p>
    <w:p w14:paraId="7216C438" w14:textId="77777777" w:rsidR="006C6D81" w:rsidRPr="0016085B" w:rsidRDefault="006C6D81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oliv z železovim(II) glukonatom (E 579) ali železovim(II) laktatom (E 585) z navedbo „počrnelo“;</w:t>
      </w:r>
    </w:p>
    <w:p w14:paraId="6E728909" w14:textId="77777777" w:rsidR="001D2CA3" w:rsidRPr="0016085B" w:rsidRDefault="00BA1B4C" w:rsidP="00071773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v primeru svežega sadja in zelenjave z aditivi za živila s številkami E 445, E 471, E 473, E 474, E 901 do E 905 in E 914, ki se uporabljajo za površinsko obdelavo, z navedbo „povoskano“;</w:t>
      </w:r>
    </w:p>
    <w:p w14:paraId="3AFFFF4D" w14:textId="77777777" w:rsidR="00BB4F63" w:rsidRPr="0016085B" w:rsidRDefault="00BB4F63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mesnih izdelkov z aditivi za živila s številkami E 338 do E 341, E 343 in E 450 do E 452 z navedbo „vsebuje fosfat“;</w:t>
      </w:r>
    </w:p>
    <w:p w14:paraId="09F20F82" w14:textId="77777777" w:rsidR="00177660" w:rsidRPr="0016085B" w:rsidRDefault="000C01C1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s sladili, razen namiznih sladil, z navedbo „vsebuje sladilo(-a)“;</w:t>
      </w:r>
    </w:p>
    <w:p w14:paraId="26499C3C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namiznih sladil z navedbo „na osnovi […]“, dopolnjeno z imeni uporabljenih sladil;</w:t>
      </w:r>
    </w:p>
    <w:p w14:paraId="70FB7180" w14:textId="77777777" w:rsidR="002B2C0A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 z aspartamom (E 951) ali aspartam-acesulfamovimi solmi (E 962) z navedbo „vsebuje vir fenilalanina“;</w:t>
      </w:r>
    </w:p>
    <w:p w14:paraId="793E352E" w14:textId="571E8141" w:rsidR="006C6D81" w:rsidRPr="0016085B" w:rsidRDefault="00177660" w:rsidP="001C734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živil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z več kot 10 odstotkov dodanih polihidričnih alkoholov s števili E 420, E 421, E 953 in E 965 do E 968 z navedbo „prekomerno uživanje lahko povzroča laksativne učinke“.</w:t>
      </w:r>
    </w:p>
    <w:p w14:paraId="628B2550" w14:textId="77777777" w:rsidR="00282298" w:rsidRPr="0016085B" w:rsidRDefault="006C6D81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Informacije iz odstavka 1 se zagotovijo:</w:t>
      </w:r>
    </w:p>
    <w:p w14:paraId="0F2354CB" w14:textId="3E9017E5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skladu s členom 12(2) Uredbe (EU) št. 1169/2011 ali oddelkom 4(3) in (4) Izvedbene uredbe o informacijah o živilih z dne 5. julija 2017 (Zvezni UL I, str. 2272), </w:t>
      </w:r>
      <w:r>
        <w:rPr>
          <w:rStyle w:val="Hyperlink"/>
          <w:color w:val="000000" w:themeColor="text1"/>
          <w:u w:val="none"/>
        </w:rPr>
        <w:t>kakor je bila nazadnje spremenjena s členom 4 Uredbe z dne 18. novembra 2020 (Zvezni UL I, str. 2504),</w:t>
      </w:r>
      <w:r>
        <w:rPr>
          <w:color w:val="000000" w:themeColor="text1"/>
        </w:rPr>
        <w:t xml:space="preserve"> </w:t>
      </w:r>
    </w:p>
    <w:p w14:paraId="5978A458" w14:textId="77777777" w:rsidR="00562E1B" w:rsidRPr="0016085B" w:rsidRDefault="00562E1B" w:rsidP="0068309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kadar so informacije v skladu z oddelkom 4(2) Izvedbene uredbe o informacijah o živilih obvezne, na enak način in na enakem mediju kot je treba zagotoviti informacije v skladu z oddelkom 4(2) Izvedbene uredbe o informacijah o živilih, in </w:t>
      </w:r>
    </w:p>
    <w:p w14:paraId="0445B171" w14:textId="77777777" w:rsidR="00562E1B" w:rsidRPr="0016085B" w:rsidRDefault="00562E1B" w:rsidP="00562E1B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predpakiranih živil, ponujenih za prodajo s sredstvi za komuniciranje na daljavo, v skladu s členom 14(1) Uredbe (EU) št. 1169/2011.</w:t>
      </w:r>
    </w:p>
    <w:p w14:paraId="00B4FDFE" w14:textId="77777777" w:rsidR="00DD13A8" w:rsidRPr="0016085B" w:rsidRDefault="00DD13A8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Informacije iz odstavka 1(1) do (8) se lahko izpustijo:</w:t>
      </w:r>
    </w:p>
    <w:p w14:paraId="3A80A6C1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primeru živil s seznamom sestavin, ki izpolnjuje zahteve glede informacij v skladu s členom 9(1)(b) v povezavi s členom 18 Uredbe (EU) št. 1169/2011; </w:t>
      </w:r>
    </w:p>
    <w:p w14:paraId="748A1DC4" w14:textId="77777777" w:rsidR="002B44D2" w:rsidRPr="0016085B" w:rsidRDefault="006E28E3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primeru živil, kjer so vsi aditivi za živila, uporabljeni pri proizvodnji živil, v skladu z delom C Priloge VII k Uredbi (EU) št. 1169/2011 navedeni na prodajnem mestu z oznako njihovega razreda, ki ji sledi posebna oznaka ali številka E, in sicer v pisnem zapisu ali v elektronskih informacijah, ki jih da na voljo nosilec živilske dejavnosti in so neposredno in lahko dostopne končnemu potrošniku; pisni zapis ali elektronske informacije morajo biti navedeni ob živilu ali na obvestilu; </w:t>
      </w:r>
    </w:p>
    <w:p w14:paraId="71A4E3D5" w14:textId="1A0571B0" w:rsidR="002B44D2" w:rsidRPr="0016085B" w:rsidRDefault="002B44D2" w:rsidP="002B44D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ali</w:t>
      </w:r>
      <w:r>
        <w:rPr>
          <w:rStyle w:val="Marker"/>
          <w:color w:val="000000" w:themeColor="text1"/>
        </w:rPr>
        <w:br/>
        <w:t>v primeru živil z aditivi za živila, ki jih ni treba uvrstiti na seznam sestavin v skladu s členom 20 Uredbe (EU) št. 1169/2011.</w:t>
      </w:r>
    </w:p>
    <w:p w14:paraId="5DC5577E" w14:textId="77777777" w:rsidR="00DD13A8" w:rsidRPr="0016085B" w:rsidRDefault="006A34E4" w:rsidP="004875F2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t>Predpakirana namizna sladila se lahko dobavijo končnim potrošnikom le, če je:</w:t>
      </w:r>
    </w:p>
    <w:p w14:paraId="76BA5303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iz člena 23(2) Uredbe (ES) št. 1333/2008, njihovo ime, tudi v povezavi s členom 23(5), spremlja tam navedena navedba; in</w:t>
      </w:r>
    </w:p>
    <w:p w14:paraId="650F9CEA" w14:textId="77777777" w:rsidR="00DD13A8" w:rsidRPr="0016085B" w:rsidRDefault="00DD13A8" w:rsidP="004875F2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primeru iz člena 23(3) Uredbe (ES) št. 1333/2008, njihovo označbo, tudi v povezavi s členom 23(5), spremljajo tam navedeni podatki.</w:t>
      </w:r>
    </w:p>
    <w:p w14:paraId="23039C8B" w14:textId="77777777" w:rsidR="00E27F71" w:rsidRPr="0016085B" w:rsidRDefault="00640419" w:rsidP="00E27F71">
      <w:pPr>
        <w:pStyle w:val="JuristischerAbsatznummeriert"/>
        <w:rPr>
          <w:color w:val="000000" w:themeColor="text1"/>
        </w:rPr>
      </w:pPr>
      <w:r>
        <w:rPr>
          <w:rStyle w:val="Marker"/>
          <w:color w:val="000000" w:themeColor="text1"/>
        </w:rPr>
        <w:lastRenderedPageBreak/>
        <w:t>Za označevanje predpakiranih pijač z vsebnostjo alkohola več kot 1,2 vol. % se ustrezno uporablja odstavek 1(1) do (3) in odstavek 3(1) pod pogojem, da se navedejo informacije v skladu s členom 12(2) Uredbe (EU) št. 1169/2011.</w:t>
      </w:r>
    </w:p>
    <w:p w14:paraId="5C994AAC" w14:textId="77777777" w:rsidR="00E27F71" w:rsidRPr="0016085B" w:rsidRDefault="00640419" w:rsidP="00E27F7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Za sveže sadje in zelenjavo:</w:t>
      </w:r>
    </w:p>
    <w:p w14:paraId="7FD2A1F1" w14:textId="77777777" w:rsidR="00E27F71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ki ni predpakirana v smislu oddelka 2(3) in je ponujena za samopostrežbo ali je predpakirana in </w:t>
      </w:r>
    </w:p>
    <w:p w14:paraId="4E9B8540" w14:textId="77777777" w:rsidR="00640419" w:rsidRPr="0016085B" w:rsidRDefault="00640419" w:rsidP="00E27F71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za katero ni predviden seznam sestavin v skladu s členom 19(1)(a) Uredbe (EU) št. 1169/2011 in seznam sestavin ni prostovoljno podan, </w:t>
      </w:r>
    </w:p>
    <w:p w14:paraId="3F53B4E7" w14:textId="77777777" w:rsidR="00640419" w:rsidRPr="0016085B" w:rsidRDefault="00640419" w:rsidP="00640419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se ustrezno uporablja odstavek 1(7) pod pogojem, da so navedejo informacije v skladu s členom 12(2) Uredbe (EU) št. 1169/2011.</w:t>
      </w:r>
    </w:p>
    <w:p w14:paraId="094FD4CB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56A31F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Kazniva dejanja</w:t>
      </w:r>
    </w:p>
    <w:p w14:paraId="4AEFDA5D" w14:textId="77777777" w:rsidR="00381CE7" w:rsidRPr="0016085B" w:rsidRDefault="007635FC" w:rsidP="004875F2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skladu z oddelkom 59(1)(21)(a) Zakonika o živilih in krmi se kaznuje vsakdo, ki: </w:t>
      </w:r>
    </w:p>
    <w:p w14:paraId="6E98F388" w14:textId="77777777" w:rsidR="00381CE7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nasprotju s prvim stavkom oddelka 4(1) vnaša, hrani ali skladišči nitrite,</w:t>
      </w:r>
    </w:p>
    <w:p w14:paraId="7CC388C3" w14:textId="77777777" w:rsidR="00DB2705" w:rsidRPr="0016085B" w:rsidRDefault="00DB2705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brez odobritve v skladu s prvim stavkom oddelka 4(2) proizvaja nitritno sol ali</w:t>
      </w:r>
    </w:p>
    <w:p w14:paraId="74629174" w14:textId="77777777" w:rsidR="007635FC" w:rsidRPr="0016085B" w:rsidRDefault="00381CE7" w:rsidP="00C24958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nasprotju s tretjim stavkom oddelka 4(2) proizvaja nitritno sol.</w:t>
      </w:r>
    </w:p>
    <w:p w14:paraId="04730FA6" w14:textId="77777777" w:rsidR="004253B1" w:rsidRPr="0016085B" w:rsidRDefault="007635FC" w:rsidP="004253B1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skladu z oddelkom 58(3)(2) in oddelkom 58(4) do (6) Zakonika o živilih in krmi se kaznuje vsakdo, ki namerno ali iz malomarnosti v nasprotju s členom 5 v povezavi s členom 4(5) v povezavi s členom 14 v povezavi z oddelkom 2(1) dela A Priloge II k Uredbi (ES) št. 1333/2008 Evropskega parlamenta z dne 16. decembra 2008 o aditivih za živila (UL L 354, 31.12.2008, str. 16, L 105, 27.4.2010, str. 114, L 322, 21.11.2012, str. 8, L 138, 24.5.2013, str. 20;     L 123, 19.5.2015, str. 122; L 214, 13.8.2015, str. 30; L 165 23.6.2016, str. 24; L 282, 19.10.2016, str. 84; L 82, 26.3.2018, str. 18; L 60, 28.2.2019, str. 35), kakor je bila nazadnje spremenjena z Uredbo Komisije (EU) 2020/771 (UL L 184, 12.6.2020, str. 25), da v promet</w:t>
      </w:r>
    </w:p>
    <w:p w14:paraId="4D2BF433" w14:textId="77777777" w:rsidR="004253B1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aditiv za živila, ki ni v skladu s specifikacijami iz Priloge k Uredbi Komisije (EU) št. 231/2012 z dne 9. marca 2012 o določitvi specifikacij za aditive za živila, navedene v prilogah II in III k Uredbi (ES) št. 1333/2008 Evropskega parlamenta in Sveta (UL L 83, 22.3.2012, str. 1; L 189, 14.7.2016, str. 59; L 292, 27.10.2016, str. 50), kakor je bila nazadnje spremenjena z Uredbo Komisije (EU) 2020/771 (UL L 184, 12.6.2020, str. 25), </w:t>
      </w:r>
    </w:p>
    <w:p w14:paraId="2A441867" w14:textId="77777777" w:rsidR="004C4604" w:rsidRPr="0016085B" w:rsidRDefault="004253B1" w:rsidP="004C4604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živilo, ki vsebuje aditiv za živila, ki ni v skladu s specifikacijami iz Priloge k Uredbi (EU) št. 231/2012, ali </w:t>
      </w:r>
    </w:p>
    <w:p w14:paraId="1168F306" w14:textId="77777777" w:rsidR="007635FC" w:rsidRPr="0016085B" w:rsidRDefault="007635FC" w:rsidP="004C4604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v zvezi z opombo iz Priloge k Uredbi (EU) št. 231/2012: </w:t>
      </w:r>
    </w:p>
    <w:p w14:paraId="023FEB39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aditiv za živila, steriliziran z uporabo etilenoksida, ali </w:t>
      </w:r>
    </w:p>
    <w:p w14:paraId="692FAC77" w14:textId="77777777" w:rsidR="007635FC" w:rsidRPr="0016085B" w:rsidRDefault="007635FC" w:rsidP="004C4604">
      <w:pPr>
        <w:pStyle w:val="NummerierungStufe3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živilo, ki vsebuje aditiv za živila, steriliziran z uporabo etilenoksida.</w:t>
      </w:r>
    </w:p>
    <w:p w14:paraId="2470227A" w14:textId="77777777" w:rsidR="007635FC" w:rsidRPr="0016085B" w:rsidRDefault="007635FC" w:rsidP="004875F2">
      <w:pPr>
        <w:pStyle w:val="ParagraphBezeichner"/>
        <w:rPr>
          <w:color w:val="000000" w:themeColor="text1"/>
        </w:rPr>
      </w:pPr>
    </w:p>
    <w:p w14:paraId="7CE7672D" w14:textId="77777777" w:rsidR="007635FC" w:rsidRPr="0016085B" w:rsidRDefault="007635FC" w:rsidP="004875F2">
      <w:pPr>
        <w:pStyle w:val="Paragraphberschrift"/>
        <w:rPr>
          <w:color w:val="000000" w:themeColor="text1"/>
        </w:rPr>
      </w:pPr>
      <w:r>
        <w:rPr>
          <w:rStyle w:val="Marker"/>
          <w:color w:val="000000" w:themeColor="text1"/>
        </w:rPr>
        <w:t>Kršitve</w:t>
      </w:r>
    </w:p>
    <w:p w14:paraId="546E26C7" w14:textId="77777777" w:rsidR="00DA5386" w:rsidRPr="0016085B" w:rsidRDefault="007635FC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Kdor iz malomarnosti stori dejanje iz oddelka 6(1), stori kršitev v skladu z oddelkom 60(1)(2) Zakonika o živilih in krmi. </w:t>
      </w:r>
    </w:p>
    <w:p w14:paraId="20D27CD5" w14:textId="77777777" w:rsidR="00DA5386" w:rsidRPr="0016085B" w:rsidRDefault="00DA5386" w:rsidP="00DA5386">
      <w:pPr>
        <w:pStyle w:val="JuristischerAbsatz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Kršitev stori, kdor v smislu oddelka 60(2)(26)(a) Zakonika o živilih in krmi namenoma ali iz malomarnosti:</w:t>
      </w:r>
    </w:p>
    <w:p w14:paraId="460BB75E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nasprotju z oddelkom 5(1)(1) do (3), v vsakem primeru tudi v povezavi z odstavkom 5, v nasprotju z oddelkom 5(1)(4) do (6) ali (7), tudi v povezavi z odstavkom 6, ali v nasprotju z oddelkom 5(1)(8) do (12); ali</w:t>
      </w:r>
    </w:p>
    <w:p w14:paraId="4A866FA2" w14:textId="77777777" w:rsidR="00DA5386" w:rsidRPr="0016085B" w:rsidRDefault="00DA5386" w:rsidP="00DA538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nasprotju z oddelkom 5(4) dobavi namizno sladilo.</w:t>
      </w:r>
    </w:p>
    <w:p w14:paraId="22757591" w14:textId="77777777" w:rsidR="00DD10B1" w:rsidRPr="0016085B" w:rsidRDefault="00381CE7" w:rsidP="00FE3339">
      <w:pPr>
        <w:pStyle w:val="JuristischerAbsatznummeriert"/>
        <w:rPr>
          <w:rStyle w:val="Marker"/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Kršitev stori, kdor v smislu oddelka 60(4)(2)(a) Zakonika o živilih in krmi krši Uredbo (ES) št. 1333/2008, če namerno ali iz malomarnosti da v promet aditiv za živilo v nasprotju s prvim stavkom člena 21(1) v povezavi s členom 22(1), (2) ali (3) ali v nasprotju s členom 23(1).</w:t>
      </w:r>
    </w:p>
    <w:p w14:paraId="0F2BFBBE" w14:textId="77777777" w:rsidR="00DD10B1" w:rsidRPr="0016085B" w:rsidRDefault="00DD10B1" w:rsidP="00993FA6">
      <w:pPr>
        <w:pStyle w:val="JuristischerAbsatznummeriert"/>
        <w:numPr>
          <w:ilvl w:val="0"/>
          <w:numId w:val="0"/>
        </w:numPr>
        <w:rPr>
          <w:color w:val="000000" w:themeColor="text1"/>
        </w:rPr>
      </w:pPr>
    </w:p>
    <w:p w14:paraId="2565671D" w14:textId="47EDED3D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2</w:t>
      </w:r>
    </w:p>
    <w:p w14:paraId="3E319B20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dietetičnih živilih</w:t>
      </w:r>
    </w:p>
    <w:p w14:paraId="1019016E" w14:textId="03C96DED" w:rsidR="00620BBC" w:rsidRPr="0016085B" w:rsidRDefault="00B52D80" w:rsidP="00B52D80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Uredba o dietetičnih živilih v različici z dne 28. aprila 2005 (Zvezni UL I, str. 1161), kakor je bila nazadnje spremenjena s členom 22 Uredbe z dne 5. julija 2017 (Zvezni UL I, str. 2272), se spremeni:</w:t>
      </w:r>
    </w:p>
    <w:p w14:paraId="2A589488" w14:textId="77777777" w:rsidR="00B52D80" w:rsidRPr="0016085B" w:rsidRDefault="00B52D80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oddelek 5(1) se glasi:</w:t>
      </w:r>
    </w:p>
    <w:p w14:paraId="2346E865" w14:textId="77777777" w:rsidR="008C3136" w:rsidRPr="0016085B" w:rsidRDefault="008C3136" w:rsidP="00A44C55">
      <w:pPr>
        <w:pStyle w:val="RevisionJuristischerAbsatz"/>
        <w:numPr>
          <w:ilvl w:val="2"/>
          <w:numId w:val="3"/>
        </w:numPr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24,45  </w:instrText>
      </w:r>
      <w:r w:rsidRPr="0016085B">
        <w:rPr>
          <w:color w:val="000000" w:themeColor="text1"/>
        </w:rPr>
        <w:fldChar w:fldCharType="end"/>
      </w:r>
      <w:r>
        <w:tab/>
      </w:r>
      <w:r>
        <w:rPr>
          <w:color w:val="000000" w:themeColor="text1"/>
        </w:rPr>
        <w:t>„Pri pridobivanju, proizvodnji in pripravi dietetičnih živil se lahko snovi dodajajo samo v skladu s to uredbo, ne glede na veljavne pravne akte Evropske skupnosti ali Evropske unije.“</w:t>
      </w:r>
    </w:p>
    <w:p w14:paraId="724E2D00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Oddelek 6 se razveljavi.</w:t>
      </w:r>
    </w:p>
    <w:p w14:paraId="3C214FB0" w14:textId="77777777" w:rsidR="00D534DF" w:rsidRPr="0016085B" w:rsidRDefault="00D534DF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drugem stavku oddelka 25(4) se besedilo </w:t>
      </w:r>
      <w:r>
        <w:rPr>
          <w:rStyle w:val="RevisionText"/>
          <w:color w:val="000000" w:themeColor="text1"/>
        </w:rPr>
        <w:t>„oddelek 9 Uredbe o izdajanju dovoljenj za aditive“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nadomesti z 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besedilom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„oddelek 5 Izvedbene uredbe o aditivih za živila“.</w:t>
      </w:r>
    </w:p>
    <w:p w14:paraId="64FAE1FC" w14:textId="77777777" w:rsidR="008C3136" w:rsidRPr="0016085B" w:rsidRDefault="008C3136" w:rsidP="008C3136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oddelku 26(3) se črta navedba </w:t>
      </w:r>
      <w:r>
        <w:rPr>
          <w:rStyle w:val="RevisionText"/>
          <w:color w:val="000000" w:themeColor="text1"/>
        </w:rPr>
        <w:t>„tretji stavek oddelka 6“</w:t>
      </w:r>
      <w:r>
        <w:rPr>
          <w:rStyle w:val="Marker"/>
          <w:color w:val="000000" w:themeColor="text1"/>
        </w:rPr>
        <w:t>.</w:t>
      </w:r>
    </w:p>
    <w:p w14:paraId="07BC7297" w14:textId="0192A9FB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3</w:t>
      </w:r>
    </w:p>
    <w:p w14:paraId="6384CFDD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pridobivanju mleka</w:t>
      </w:r>
    </w:p>
    <w:p w14:paraId="79273649" w14:textId="77777777" w:rsidR="008C3136" w:rsidRPr="0016085B" w:rsidRDefault="008C313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Uredba o pridobivanju mleka z dne 15. julija 1970 (Zvezni UL I, str. 1150), kakor je bila nazadnje spremenjena s členom 21 Uredbe z dne 5. julija 2017 (Zvezni UL I, str. 2272), se spremeni:</w:t>
      </w:r>
    </w:p>
    <w:p w14:paraId="705A8906" w14:textId="77777777" w:rsidR="004521E4" w:rsidRPr="0016085B" w:rsidRDefault="004521E4" w:rsidP="00A41ACF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Drugi stavek oddelka 3(1) se razveljavi.</w:t>
      </w:r>
    </w:p>
    <w:p w14:paraId="5C47AAC8" w14:textId="77777777" w:rsidR="004521E4" w:rsidRPr="0016085B" w:rsidRDefault="004521E4" w:rsidP="004521E4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Oddelek 5 se glasi:</w:t>
      </w:r>
    </w:p>
    <w:p w14:paraId="446FA162" w14:textId="77777777" w:rsidR="00C762DB" w:rsidRPr="0016085B" w:rsidRDefault="00C762DB" w:rsidP="00C762DB">
      <w:pPr>
        <w:pStyle w:val="RevisionParagraphBezeichner"/>
        <w:numPr>
          <w:ilvl w:val="1"/>
          <w:numId w:val="60"/>
        </w:numPr>
        <w:ind w:left="425"/>
        <w:rPr>
          <w:color w:val="000000" w:themeColor="text1"/>
        </w:rPr>
      </w:pPr>
      <w:r w:rsidRPr="0016085B">
        <w:rPr>
          <w:color w:val="000000" w:themeColor="text1"/>
        </w:rPr>
        <w:fldChar w:fldCharType="begin"/>
      </w:r>
      <w:r w:rsidRPr="0016085B">
        <w:rPr>
          <w:color w:val="000000" w:themeColor="text1"/>
        </w:rPr>
        <w:instrText xml:space="preserve"> ADVANCE  \l 20,55  </w:instrText>
      </w:r>
      <w:r w:rsidRPr="0016085B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</w:p>
    <w:p w14:paraId="098F0791" w14:textId="77777777" w:rsidR="00C762DB" w:rsidRPr="0016085B" w:rsidRDefault="00C762DB" w:rsidP="00C762DB">
      <w:pPr>
        <w:pStyle w:val="RevisionParagraphberschrift"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>Uporaba vitaminov</w:t>
      </w:r>
    </w:p>
    <w:p w14:paraId="4F220CC8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Pri proizvodnji mlečnih izdelkov se lahko vitamini iz Dodatka 2 uporabljajo za tam določene namene. Vsebnost vitaminov ne sme presegati največjih količin, določenih v Dodatku 2.</w:t>
      </w:r>
    </w:p>
    <w:p w14:paraId="68513CF4" w14:textId="2A08A5B0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Izdelki za mlečni namaz z vsebnostjo maščob v smislu točke 2 in 3 Dodatka 2 so mlečni namazi z vsebnostjo maščob v smislu točk 2 do 4 oddelka A Dodatka II Priloge VII k Uredbi (EU) št. 1308/2013 Evropskega parlamenta in Sveta z dne 17. decembra 2013 o vzpostavitvi skupne ureditve trgov kmetijskih proizvodov in razveljavitvi uredb Sveta (EGS) št. 922/72, (EGS) št. 234/79, (ES) št. 1037/2001 in (ES) št. 1234/2007 (UL L 347, 20.12.2013, str. 671; L 189, 27.6.2014, str. 261; L 130, 19.5.2016, str. 18; L 34, 9.2.2017, str. 41; L 106, 6.4.2020, str. 12), kakor je bila nazadnje spremenjena z Uredbo (EU) 2017/2393 (UL L 350, 29.12.2017, str. 15).</w:t>
      </w:r>
    </w:p>
    <w:p w14:paraId="0F9C56DA" w14:textId="77777777" w:rsidR="00C762DB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Vitamini, navedeni v Dodatku 2, se lahko uporabljajo tudi za proizvodnjo dodanih živil.</w:t>
      </w:r>
    </w:p>
    <w:p w14:paraId="7BBCA67C" w14:textId="0ACFC14D" w:rsidR="00B0700D" w:rsidRPr="0016085B" w:rsidRDefault="00C762DB" w:rsidP="00C762DB">
      <w:pPr>
        <w:pStyle w:val="RevisionJuristischerAbsatz"/>
        <w:numPr>
          <w:ilvl w:val="2"/>
          <w:numId w:val="61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Ne glede na prvi stavek  oddelka 16(1) Zakona o živilih in proizvodih ni treba navajati vsebnosti vitaminov, ki se uporabljajo v skladu z odstavkoma 1 in 3. To ne vpliva na oddelek 3(2)(3).“</w:t>
      </w:r>
    </w:p>
    <w:p w14:paraId="0F4BD338" w14:textId="5DE72069" w:rsidR="0017251D" w:rsidRPr="0016085B" w:rsidRDefault="0017251D" w:rsidP="0017251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oddelku 7(2) se beseda </w:t>
      </w:r>
      <w:r>
        <w:rPr>
          <w:rStyle w:val="RevisionText"/>
          <w:color w:val="000000" w:themeColor="text1"/>
        </w:rPr>
        <w:t>„aditivi“</w:t>
      </w:r>
      <w:r>
        <w:rPr>
          <w:rStyle w:val="Marker"/>
          <w:color w:val="000000" w:themeColor="text1"/>
        </w:rPr>
        <w:t xml:space="preserve"> nadomesti z </w:t>
      </w:r>
      <w:r>
        <w:rPr>
          <w:rStyle w:val="RevisionText"/>
          <w:color w:val="000000" w:themeColor="text1"/>
        </w:rPr>
        <w:t xml:space="preserve">besedo </w:t>
      </w:r>
      <w:r>
        <w:rPr>
          <w:rStyle w:val="Marker"/>
          <w:color w:val="000000" w:themeColor="text1"/>
        </w:rPr>
        <w:t>„vitamini“.</w:t>
      </w:r>
    </w:p>
    <w:p w14:paraId="6AF2BBAC" w14:textId="77777777" w:rsidR="00255D82" w:rsidRPr="0016085B" w:rsidRDefault="00255D82" w:rsidP="0017251D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Priloga 2 se spremeni:</w:t>
      </w:r>
    </w:p>
    <w:p w14:paraId="7D169564" w14:textId="77777777" w:rsidR="00255D82" w:rsidRPr="0016085B" w:rsidRDefault="007E4001" w:rsidP="00785742">
      <w:pPr>
        <w:pStyle w:val="NummerierungStufe2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Naslov se glasi:</w:t>
      </w:r>
    </w:p>
    <w:p w14:paraId="666E0A59" w14:textId="77777777" w:rsidR="00C762DB" w:rsidRPr="0016085B" w:rsidRDefault="00C762DB" w:rsidP="00C762DB">
      <w:pPr>
        <w:pStyle w:val="RevisionAnlageBezeichner"/>
        <w:ind w:left="850"/>
        <w:rPr>
          <w:color w:val="000000" w:themeColor="text1"/>
        </w:rPr>
      </w:pPr>
      <w:r>
        <w:rPr>
          <w:color w:val="000000" w:themeColor="text1"/>
        </w:rPr>
        <w:t>„Priloga </w:t>
      </w:r>
      <w:r>
        <w:rPr>
          <w:rStyle w:val="Marker"/>
          <w:color w:val="000000" w:themeColor="text1"/>
        </w:rPr>
        <w:t>2 (k oddelku 5(1))</w:t>
      </w:r>
    </w:p>
    <w:p w14:paraId="268FDD43" w14:textId="77777777" w:rsidR="00C762DB" w:rsidRPr="0016085B" w:rsidRDefault="00AB2302" w:rsidP="00C762DB">
      <w:pPr>
        <w:pStyle w:val="RevisionAnlageberschrift"/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Vitamini</w:t>
      </w:r>
      <w:r>
        <w:rPr>
          <w:color w:val="000000" w:themeColor="text1"/>
        </w:rPr>
        <w:t>“.</w:t>
      </w:r>
    </w:p>
    <w:p w14:paraId="78282083" w14:textId="77777777" w:rsidR="007E4001" w:rsidRPr="0016085B" w:rsidRDefault="007E4001" w:rsidP="00785742">
      <w:pPr>
        <w:pStyle w:val="NummerierungStufe2"/>
        <w:rPr>
          <w:color w:val="000000" w:themeColor="text1"/>
        </w:rPr>
      </w:pPr>
      <w:r>
        <w:rPr>
          <w:rStyle w:val="Marker"/>
          <w:color w:val="000000" w:themeColor="text1"/>
        </w:rPr>
        <w:t>V točki 1 se beseda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„aditivi“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nadomesti z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besedo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„vitamini“.</w:t>
      </w:r>
    </w:p>
    <w:p w14:paraId="3674453D" w14:textId="41555AAB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4</w:t>
      </w:r>
    </w:p>
    <w:p w14:paraId="2591148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siru</w:t>
      </w:r>
    </w:p>
    <w:p w14:paraId="49CDFB1A" w14:textId="77777777" w:rsidR="00FD79EA" w:rsidRPr="0016085B" w:rsidRDefault="007E4001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Uredba o siru v različici z dne 14. aprila 1986 (Zvezni UL I, str. 412), kakor je bila nazadnje spremenjena s členom 18 Uredbe z dne 5. julija 2017 (Zvezni UL I, str. 2272), se spremeni:</w:t>
      </w:r>
    </w:p>
    <w:p w14:paraId="7E26EFC8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Drugi stavek oddelka 14(1) se razveljavi.</w:t>
      </w:r>
    </w:p>
    <w:p w14:paraId="36C9B59B" w14:textId="77777777" w:rsidR="00FD79EA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Četrti stavek oddelka 23 se razveljavi.</w:t>
      </w:r>
    </w:p>
    <w:p w14:paraId="7348CF27" w14:textId="77777777" w:rsidR="00A41ACF" w:rsidRPr="0016085B" w:rsidRDefault="00FD79EA" w:rsidP="00FD79EA">
      <w:pPr>
        <w:pStyle w:val="NummerierungStufe1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oddelku A Dodatka 1 se stolpec 3 za standardni sorti Camembert in Brie glasi: </w:t>
      </w:r>
    </w:p>
    <w:p w14:paraId="4B3FEED2" w14:textId="77777777" w:rsidR="00FD79EA" w:rsidRPr="0016085B" w:rsidRDefault="00FD79EA" w:rsidP="00A44C55">
      <w:pPr>
        <w:pStyle w:val="RevisionJuristischerAbsatzFolgeabsatz"/>
        <w:ind w:left="425"/>
        <w:rPr>
          <w:color w:val="000000" w:themeColor="text1"/>
        </w:rPr>
      </w:pPr>
      <w:r>
        <w:rPr>
          <w:color w:val="000000" w:themeColor="text1"/>
        </w:rPr>
        <w:lastRenderedPageBreak/>
        <w:t>„</w:t>
      </w:r>
      <w:r>
        <w:rPr>
          <w:rStyle w:val="RevisionText"/>
          <w:color w:val="000000" w:themeColor="text1"/>
        </w:rPr>
        <w:t>Zorenje samo s kulturama Penicillium camembertii (plesen Camembert) in Geotrichum candidum (mlečna plesen)“</w:t>
      </w:r>
      <w:r>
        <w:rPr>
          <w:rStyle w:val="Marker"/>
          <w:color w:val="000000" w:themeColor="text1"/>
        </w:rPr>
        <w:t>.</w:t>
      </w:r>
    </w:p>
    <w:p w14:paraId="6EB9DE9B" w14:textId="1BC0A3F6" w:rsidR="00A41ACF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5</w:t>
      </w:r>
    </w:p>
    <w:p w14:paraId="6B9DC4DC" w14:textId="77777777" w:rsidR="00A41ACF" w:rsidRPr="0016085B" w:rsidRDefault="00A41ACF" w:rsidP="00A41ACF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maslu</w:t>
      </w:r>
    </w:p>
    <w:p w14:paraId="1E962323" w14:textId="410AB802" w:rsidR="00256F6D" w:rsidRPr="0016085B" w:rsidRDefault="00F90093" w:rsidP="00D103CB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Oddelek 2(4) in oddelek 5(5) Uredbe o maslu z dne 3. februarja 1997 (Zvezni UL I, str. 144), kakor je bila nazadnje spremenjena s členom 19 Uredbe z dne 5. julija 2017 (Zvezni UL I, str. 2272), se razveljavi. </w:t>
      </w:r>
    </w:p>
    <w:p w14:paraId="00CEA8E5" w14:textId="46BE12B7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6</w:t>
      </w:r>
    </w:p>
    <w:p w14:paraId="13320EFE" w14:textId="77777777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izvajanju začasnega zakona o pivu</w:t>
      </w:r>
    </w:p>
    <w:p w14:paraId="0275E9CA" w14:textId="77777777" w:rsidR="008C3136" w:rsidRPr="0016085B" w:rsidRDefault="00B03BF8" w:rsidP="00001142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V drugem stavku oddelka 17(1) Uredbe o izvajanju začasnega zakona o pivu v različici z dne 29. julija 1993 (Zvezni UL I, str. 1422), kakor je bila nazadnje spremenjena s členom 2 Uredbe z dne 8. decembra 2000 (Zvezni UL I, str. 1686), se besedna zveza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„Uredba o izdajanju dovoljenj za aditive“ </w:t>
      </w:r>
      <w:r>
        <w:rPr>
          <w:rStyle w:val="Marker"/>
          <w:color w:val="000000" w:themeColor="text1"/>
        </w:rPr>
        <w:t>nadomesti z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>besedno zvezo</w:t>
      </w:r>
      <w:r>
        <w:rPr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>„Izvedbena uredba o aditivih za živila“.</w:t>
      </w:r>
    </w:p>
    <w:p w14:paraId="00969C40" w14:textId="0B7CF2EF" w:rsidR="008C3136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7</w:t>
      </w:r>
    </w:p>
    <w:p w14:paraId="2CF50561" w14:textId="67FB83BB" w:rsidR="008C3136" w:rsidRPr="0016085B" w:rsidRDefault="008C3136" w:rsidP="008C3136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Sprememba uredbe o alkoholnih pijačah</w:t>
      </w:r>
    </w:p>
    <w:p w14:paraId="4EDC1CF5" w14:textId="7A506B3C" w:rsidR="008C3136" w:rsidRPr="0016085B" w:rsidRDefault="00191886" w:rsidP="008C3136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 V oddelku 10(6) Uredbe o alkoholnih pijačah v različici z dne 30. junija 2003 (Zvezni UL I, str. 1255), kakor je bila nazadnje spremenjena s členom 15 Uredbe z dne 5. julija 2017 (Zvezni UL I, str. 2272), se besedna zveza </w:t>
      </w:r>
      <w:r>
        <w:rPr>
          <w:rStyle w:val="RevisionText"/>
          <w:color w:val="000000" w:themeColor="text1"/>
        </w:rPr>
        <w:t xml:space="preserve">„Uredba o izdajanju dovoljenj za aditive“ </w:t>
      </w:r>
      <w:r>
        <w:rPr>
          <w:rStyle w:val="Marker"/>
          <w:color w:val="000000" w:themeColor="text1"/>
        </w:rPr>
        <w:t>nadomesti z</w:t>
      </w:r>
      <w:r>
        <w:rPr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besedno zvezo </w:t>
      </w:r>
      <w:r>
        <w:rPr>
          <w:rStyle w:val="Marker"/>
          <w:color w:val="000000" w:themeColor="text1"/>
        </w:rPr>
        <w:t xml:space="preserve">„Izvedbena uredba o aditivih za živila“. </w:t>
      </w:r>
    </w:p>
    <w:p w14:paraId="6D4FB353" w14:textId="7FFD726A" w:rsidR="00620BBC" w:rsidRPr="0016085B" w:rsidRDefault="00375840" w:rsidP="00375840">
      <w:pPr>
        <w:pStyle w:val="ArtikelBezeichner"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>Člen 8</w:t>
      </w:r>
    </w:p>
    <w:p w14:paraId="259F6C91" w14:textId="77777777" w:rsidR="00620BBC" w:rsidRPr="0016085B" w:rsidRDefault="00620BBC" w:rsidP="00B52D80">
      <w:pPr>
        <w:pStyle w:val="Artikelberschrift"/>
        <w:rPr>
          <w:color w:val="000000" w:themeColor="text1"/>
        </w:rPr>
      </w:pPr>
      <w:r>
        <w:rPr>
          <w:rStyle w:val="Marker"/>
          <w:color w:val="000000" w:themeColor="text1"/>
        </w:rPr>
        <w:t>Začetek veljavnosti, prenehanje veljavnosti</w:t>
      </w:r>
    </w:p>
    <w:p w14:paraId="7014C26D" w14:textId="1570D12B" w:rsidR="00620BBC" w:rsidRPr="0016085B" w:rsidRDefault="00BF08F3" w:rsidP="00B52D80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Ta uredba začne veljati dan po njeni objavi. Istočasno prenehata veljati Uredba o izdajanju dovoljenj za aditive z dne 29. januarja 1998 (Zvezni UL I, str. 230, 231), kakor je bila nazadnje spremenjena s členom 23 Uredbe z dne 5. julija 2017 (Zvezni UL I, str. 2272), ter Uredba o dajanju aditivov v promet z dne 29. januarja 1998 (Zvezni UL I, str. 230, 269), kakor je bil nazadnje spremenjena s členom 2 Uredbe z dne 28. marca 2011 (Zvezni UL I, str. 530).</w:t>
      </w:r>
    </w:p>
    <w:p w14:paraId="6773C1F0" w14:textId="77777777" w:rsidR="00620BBC" w:rsidRPr="0016085B" w:rsidRDefault="00620BBC" w:rsidP="00B52D80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Zvezni svet je soglašal.</w:t>
      </w:r>
    </w:p>
    <w:p w14:paraId="5EE3F538" w14:textId="115807E8" w:rsidR="00BF08F3" w:rsidRDefault="00BF08F3" w:rsidP="00BF08F3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dne 2. junija 2021</w:t>
      </w:r>
    </w:p>
    <w:p w14:paraId="7933FE2F" w14:textId="77777777" w:rsidR="00E905A0" w:rsidRPr="00E905A0" w:rsidRDefault="00E905A0" w:rsidP="00E905A0">
      <w:pPr>
        <w:pStyle w:val="Organisation"/>
      </w:pPr>
    </w:p>
    <w:p w14:paraId="6A4347CC" w14:textId="77777777" w:rsidR="00BF08F3" w:rsidRPr="0016085B" w:rsidRDefault="00BF08F3" w:rsidP="00BF08F3">
      <w:pPr>
        <w:pStyle w:val="Organisation"/>
        <w:rPr>
          <w:color w:val="000000" w:themeColor="text1"/>
        </w:rPr>
      </w:pPr>
      <w:r>
        <w:rPr>
          <w:color w:val="000000" w:themeColor="text1"/>
        </w:rPr>
        <w:lastRenderedPageBreak/>
        <w:t>Zvezno ministrstvo za prehrano in kmetijstvo</w:t>
      </w:r>
    </w:p>
    <w:p w14:paraId="0468343C" w14:textId="2051C122" w:rsidR="00620BBC" w:rsidRPr="0016085B" w:rsidRDefault="00E96D90" w:rsidP="0016085B">
      <w:pPr>
        <w:pStyle w:val="Person"/>
        <w:rPr>
          <w:color w:val="000000" w:themeColor="text1"/>
        </w:rPr>
      </w:pPr>
      <w:r>
        <w:rPr>
          <w:color w:val="000000" w:themeColor="text1"/>
        </w:rPr>
        <w:t>Julia Klöckner</w:t>
      </w:r>
    </w:p>
    <w:sectPr w:rsidR="00620BBC" w:rsidRPr="0016085B" w:rsidSect="00801EED">
      <w:headerReference w:type="default" r:id="rId8"/>
      <w:headerReference w:type="first" r:id="rId9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674E" w14:textId="77777777" w:rsidR="00537D9F" w:rsidRDefault="00537D9F">
      <w:pPr>
        <w:spacing w:before="0" w:after="0"/>
      </w:pPr>
      <w:r>
        <w:separator/>
      </w:r>
    </w:p>
  </w:endnote>
  <w:endnote w:type="continuationSeparator" w:id="0">
    <w:p w14:paraId="46D0B74D" w14:textId="77777777" w:rsidR="00537D9F" w:rsidRDefault="00537D9F">
      <w:pPr>
        <w:spacing w:before="0" w:after="0"/>
      </w:pPr>
      <w:r>
        <w:continuationSeparator/>
      </w:r>
    </w:p>
  </w:endnote>
  <w:endnote w:type="continuationNotice" w:id="1">
    <w:p w14:paraId="4A787176" w14:textId="77777777" w:rsidR="00537D9F" w:rsidRDefault="00537D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Malgun Gothic Semi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GDMZY+MyriadPro-Regular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BDCF" w14:textId="77777777" w:rsidR="00537D9F" w:rsidRDefault="00537D9F">
      <w:pPr>
        <w:spacing w:before="0" w:after="0"/>
      </w:pPr>
      <w:r>
        <w:separator/>
      </w:r>
    </w:p>
  </w:footnote>
  <w:footnote w:type="continuationSeparator" w:id="0">
    <w:p w14:paraId="66508890" w14:textId="77777777" w:rsidR="00537D9F" w:rsidRDefault="00537D9F">
      <w:pPr>
        <w:spacing w:before="0" w:after="0"/>
      </w:pPr>
      <w:r>
        <w:continuationSeparator/>
      </w:r>
    </w:p>
  </w:footnote>
  <w:footnote w:type="continuationNotice" w:id="1">
    <w:p w14:paraId="585CBBDE" w14:textId="77777777" w:rsidR="00537D9F" w:rsidRDefault="00537D9F">
      <w:pPr>
        <w:spacing w:before="0" w:after="0"/>
      </w:pPr>
    </w:p>
  </w:footnote>
  <w:footnote w:id="2">
    <w:p w14:paraId="2DDB6E3A" w14:textId="77777777" w:rsidR="00DB199F" w:rsidRPr="00D671AA" w:rsidRDefault="00DB199F" w:rsidP="000329E6">
      <w:pPr>
        <w:pStyle w:val="FootnoteText"/>
      </w:pPr>
      <w:r>
        <w:rPr>
          <w:rStyle w:val="FootnoteReference"/>
        </w:rPr>
        <w:footnoteRef/>
      </w:r>
      <w:r>
        <w:t>)</w:t>
      </w:r>
      <w:r>
        <w:tab/>
        <w:t>Upoštevane so bile obveznosti iz Direktive (EU) 2015/1535 Evropskega parlamenta in Sveta z dne 9. septembra 2015 o določitvi postopka za zbiranje informacij na področju tehničnih predpisov in pravil za storitve informacijske družbe (kodificirano besedilo) (UL L 241, 17.9.2015, str. 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71DD" w14:textId="590CED97" w:rsidR="00DB199F" w:rsidRPr="00801EED" w:rsidRDefault="00801EED" w:rsidP="00801EED">
    <w:pPr>
      <w:pStyle w:val="Header"/>
    </w:pPr>
    <w:r>
      <w:tab/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16085B">
      <w:t>9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5145" w14:textId="7A92E600" w:rsidR="00DB199F" w:rsidRPr="00801EED" w:rsidRDefault="00801EED" w:rsidP="00801EED">
    <w:pPr>
      <w:pStyle w:val="Header"/>
    </w:pPr>
    <w:r>
      <w:tab/>
    </w:r>
    <w:r>
      <w:tab/>
    </w:r>
    <w:r w:rsidR="00537D9F">
      <w:fldChar w:fldCharType="begin"/>
    </w:r>
    <w:r w:rsidR="00537D9F">
      <w:instrText xml:space="preserve"> DOCPROPERTY "Bearbeitungsstand" \* MERGEFORMAT </w:instrText>
    </w:r>
    <w:r w:rsidR="00537D9F">
      <w:fldChar w:fldCharType="separate"/>
    </w:r>
    <w:r w:rsidRPr="00801EED">
      <w:rPr>
        <w:sz w:val="18"/>
      </w:rPr>
      <w:t xml:space="preserve">Bearbeitungsstand: </w:t>
    </w:r>
    <w:r w:rsidRPr="00801EED">
      <w:rPr>
        <w:sz w:val="18"/>
      </w:rPr>
      <w:t>10.03.2021  15:03 Uhr</w:t>
    </w:r>
    <w:r w:rsidR="00537D9F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242BAB"/>
    <w:multiLevelType w:val="hybridMultilevel"/>
    <w:tmpl w:val="D2CEB3D0"/>
    <w:lvl w:ilvl="0" w:tplc="5EE61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38752DD2"/>
    <w:multiLevelType w:val="hybridMultilevel"/>
    <w:tmpl w:val="00AE4A8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17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0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23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6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27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27"/>
  </w:num>
  <w:num w:numId="9">
    <w:abstractNumId w:val="18"/>
  </w:num>
  <w:num w:numId="10">
    <w:abstractNumId w:val="3"/>
  </w:num>
  <w:num w:numId="11">
    <w:abstractNumId w:val="10"/>
  </w:num>
  <w:num w:numId="12">
    <w:abstractNumId w:val="0"/>
  </w:num>
  <w:num w:numId="13">
    <w:abstractNumId w:val="26"/>
  </w:num>
  <w:num w:numId="14">
    <w:abstractNumId w:val="12"/>
  </w:num>
  <w:num w:numId="15">
    <w:abstractNumId w:val="21"/>
  </w:num>
  <w:num w:numId="16">
    <w:abstractNumId w:val="2"/>
  </w:num>
  <w:num w:numId="17">
    <w:abstractNumId w:val="17"/>
  </w:num>
  <w:num w:numId="18">
    <w:abstractNumId w:val="7"/>
  </w:num>
  <w:num w:numId="19">
    <w:abstractNumId w:val="6"/>
  </w:num>
  <w:num w:numId="20">
    <w:abstractNumId w:val="16"/>
  </w:num>
  <w:num w:numId="21">
    <w:abstractNumId w:val="22"/>
  </w:num>
  <w:num w:numId="22">
    <w:abstractNumId w:val="8"/>
  </w:num>
  <w:num w:numId="23">
    <w:abstractNumId w:val="13"/>
  </w:num>
  <w:num w:numId="24">
    <w:abstractNumId w:val="1"/>
  </w:num>
  <w:num w:numId="25">
    <w:abstractNumId w:val="15"/>
  </w:num>
  <w:num w:numId="26">
    <w:abstractNumId w:val="4"/>
  </w:num>
  <w:num w:numId="27">
    <w:abstractNumId w:val="25"/>
  </w:num>
  <w:num w:numId="28">
    <w:abstractNumId w:val="23"/>
  </w:num>
  <w:num w:numId="29">
    <w:abstractNumId w:val="9"/>
  </w:num>
  <w:num w:numId="30">
    <w:abstractNumId w:val="20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"/>
  </w:num>
  <w:num w:numId="35">
    <w:abstractNumId w:val="5"/>
  </w:num>
  <w:num w:numId="36">
    <w:abstractNumId w:val="19"/>
  </w:num>
  <w:num w:numId="37">
    <w:abstractNumId w:val="27"/>
  </w:num>
  <w:num w:numId="38">
    <w:abstractNumId w:val="18"/>
  </w:num>
  <w:num w:numId="39">
    <w:abstractNumId w:val="3"/>
  </w:num>
  <w:num w:numId="40">
    <w:abstractNumId w:val="10"/>
  </w:num>
  <w:num w:numId="41">
    <w:abstractNumId w:val="0"/>
  </w:num>
  <w:num w:numId="42">
    <w:abstractNumId w:val="26"/>
  </w:num>
  <w:num w:numId="43">
    <w:abstractNumId w:val="12"/>
  </w:num>
  <w:num w:numId="44">
    <w:abstractNumId w:val="21"/>
  </w:num>
  <w:num w:numId="45">
    <w:abstractNumId w:val="2"/>
  </w:num>
  <w:num w:numId="46">
    <w:abstractNumId w:val="17"/>
  </w:num>
  <w:num w:numId="47">
    <w:abstractNumId w:val="7"/>
  </w:num>
  <w:num w:numId="48">
    <w:abstractNumId w:val="6"/>
  </w:num>
  <w:num w:numId="49">
    <w:abstractNumId w:val="16"/>
  </w:num>
  <w:num w:numId="50">
    <w:abstractNumId w:val="22"/>
  </w:num>
  <w:num w:numId="51">
    <w:abstractNumId w:val="8"/>
  </w:num>
  <w:num w:numId="52">
    <w:abstractNumId w:val="13"/>
  </w:num>
  <w:num w:numId="53">
    <w:abstractNumId w:val="1"/>
  </w:num>
  <w:num w:numId="54">
    <w:abstractNumId w:val="15"/>
  </w:num>
  <w:num w:numId="55">
    <w:abstractNumId w:val="4"/>
  </w:num>
  <w:num w:numId="56">
    <w:abstractNumId w:val="25"/>
  </w:num>
  <w:num w:numId="57">
    <w:abstractNumId w:val="23"/>
  </w:num>
  <w:num w:numId="58">
    <w:abstractNumId w:val="9"/>
  </w:num>
  <w:num w:numId="59">
    <w:abstractNumId w:val="20"/>
  </w:num>
  <w:num w:numId="60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"/>
  </w:num>
  <w:num w:numId="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sZähler" w:val="3"/>
    <w:docVar w:name="BefehlsKontext_SpeichernOOXML_Maximum" w:val="260ms"/>
    <w:docVar w:name="BefehlsKontext_SpeichernOOXML_Schnitt" w:val="260ms"/>
    <w:docVar w:name="DQCPart_Begruendung" w:val="0"/>
    <w:docVar w:name="DQCPart_Dokument" w:val="0"/>
    <w:docVar w:name="DQCPart_Regelungsteil" w:val="0"/>
    <w:docVar w:name="DQCPart_Vorblatt" w:val="0"/>
    <w:docVar w:name="DQCResult_Aenderungsbefehl" w:val="0;0"/>
    <w:docVar w:name="DQCResult_Binnenverweise" w:val="0;0"/>
    <w:docVar w:name="DQCResult_Citations" w:val="0;4"/>
    <w:docVar w:name="DQCResult_EinzelneRegelungsteile" w:val="0;0"/>
    <w:docVar w:name="DQCResult_EmbeddedObjects" w:val="0;0"/>
    <w:docVar w:name="DQCResult_Gliederung" w:val="0;4"/>
    <w:docVar w:name="DQCResult_Marker" w:val="0;0"/>
    <w:docVar w:name="DQCResult_Metadata" w:val="0;0"/>
    <w:docVar w:name="DQCResult_ModifiedCharFormat" w:val="0;2"/>
    <w:docVar w:name="DQCResult_ModifiedMargins" w:val="0;0"/>
    <w:docVar w:name="DQCResult_ModifiedNumbering" w:val="0;0"/>
    <w:docVar w:name="DQCResult_StructureCheck" w:val="0;0"/>
    <w:docVar w:name="DQCResult_SuperfluousWhitespace" w:val="0;0"/>
    <w:docVar w:name="DQCResult_TermsAndDiction" w:val="0;11"/>
    <w:docVar w:name="DQCResult_Verweise" w:val="0;0"/>
    <w:docVar w:name="DQCWithWarnings" w:val="0"/>
    <w:docVar w:name="eNorm_Property_Save_Classification" w:val=" "/>
    <w:docVar w:name="eNorm_Property_Save_Created using" w:val="LW 5.4, Build 20151231"/>
    <w:docVar w:name="eNorm_Property_Save_eNorm-Version Erstellung" w:val="3.12.4, Bundesregierung"/>
    <w:docVar w:name="eNorm_Property_Save_eNorm-Version letzte Bearbeitung" w:val="4.1.5 Bundesregierung [20200526]"/>
    <w:docVar w:name="eNorm_Property_Save_eNorm-Version vorherige Bearbeitung" w:val="4.1.5 Bundesregierung [20200526]"/>
    <w:docVar w:name="eNorm_Property_Save_Kategorie" w:val="AENDER/ARTVER"/>
    <w:docVar w:name="eNorm_Property_Save_Last edited using" w:val="LW 5.4, Build 20200526"/>
    <w:docVar w:name="eNorm_Property_Save_Version" w:val="3.12.2.0"/>
    <w:docVar w:name="eNorm_Template_Save" w:val="AENDER.dotm"/>
    <w:docVar w:name="eNorm_Variable_Save_BMJ" w:val="True"/>
    <w:docVar w:name="eNorm_Variable_Save_CUSTOMER" w:val="8"/>
    <w:docVar w:name="eNorm_Variable_Save_LW_DocType" w:val="AENDER"/>
    <w:docVar w:name="eNorm_Variable_Save_LWCons_Langue" w:val="DE"/>
    <w:docVar w:name="eNV_00067A452A714A2297E46624262D2675_Struct" w:val="§ 6 Absatz 4 Nummer 1;2;Struktur:6/4/1;CheckSums:-1/-1/-1;eNV_00067A452A714A2297E46624262D2675_1@@2"/>
    <w:docVar w:name="eNV_02328C9BE0004C0FB7882C0AE1C1E3C5_Struct" w:val="Artikel 3 Nummer 4 Buchstabe a;6;Struktur:3/0/4/1;CheckSums:-1/-1/-1/-1;eNV_02328C9BE0004C0FB7882C0AE1C1E3C5_1@@2"/>
    <w:docVar w:name="eNV_04D53DA1C29B4440A4969E11069DC828_Struct" w:val="Artikel 4 Nummer 1;6;Struktur:4/0/1;CheckSums:-1/-1/-1;eNV_04D53DA1C29B4440A4969E11069DC828_1@@2"/>
    <w:docVar w:name="eNV_06BBDEBA7AEB4333BC30EA13F98D4056_Struct" w:val="§ 5;2;Struktur:5;CheckSums:-1;eNV_06BBDEBA7AEB4333BC30EA13F98D4056_1@@2"/>
    <w:docVar w:name="eNV_0A9867BBE37F4018A1151152BF522817_Struct" w:val="§ 6 Absatz 2;2;Struktur:6/2;CheckSums:-1/-1;eNV_0A9867BBE37F4018A1151152BF522817_1@@2"/>
    <w:docVar w:name="eNV_0AB51753F13842059FB8D087ACB14070_Struct" w:val="§ 4 Absatz 8;2;Struktur:4/8;CheckSums:-1/-1;eNV_0AB51753F13842059FB8D087ACB14070_1@@2"/>
    <w:docVar w:name="eNV_0AB7ABB717F94B48AFB3973E165D2460_Struct" w:val="§ 4 Absatz 5;2;Struktur:4/5;CheckSums:-1/-1;eNV_0AB7ABB717F94B48AFB3973E165D2460_1@@2"/>
    <w:docVar w:name="eNV_12E0AEF9249D438DA18D14F475709CA4_Struct" w:val="§ 2 Nummer 1;2;Struktur:2/0/1;CheckSums:-1/-1/-1;eNV_12E0AEF9249D438DA18D14F475709CA4_1@@2"/>
    <w:docVar w:name="eNV_1B06836764304BE5976C414E95C7D00D_Struct" w:val="§ 1 Absatz 1 Nummer 1;2;Struktur:1/1/1;CheckSums:-1/-1/-1;eNV_1B06836764304BE5976C414E95C7D00D_1@@2"/>
    <w:docVar w:name="eNV_1B2ACDDB457147D892C67FF1D478476D_Struct" w:val="§ 1 Absatz 1 Nummer 3 Buchstabe b;2;Struktur:1/1/3/2;CheckSums:-1/-1/-1/-1;eNV_1B2ACDDB457147D892C67FF1D478476D_1@@2"/>
    <w:docVar w:name="eNV_24F858BDBF5345268BD17EB36F259718_Struct" w:val="§ 4 Absatz 1 Nummer 5;2;Struktur:4/1/5;CheckSums:-1/-1/-1;eNV_24F858BDBF5345268BD17EB36F259718_1@@2"/>
    <w:docVar w:name="eNV_2A6303B535824A61B4B30471F49C4A4A_Struct" w:val="§ 1 Absatz 1 Nummer 2;2;Struktur:1/1/2;CheckSums:-1/-1/-1;eNV_2A6303B535824A61B4B30471F49C4A4A_1@@2"/>
    <w:docVar w:name="eNV_2ABC47BB40444D5D92233F03B0C31354_Struct" w:val="§ 1 Absatz 1 Nummer 3 Buchstabe c;2;Struktur:1/1/3/3;CheckSums:-1/-1/-1/-1;eNV_2ABC47BB40444D5D92233F03B0C31354_1@@2"/>
    <w:docVar w:name="eNV_2BEBB48B54DF4EC8998DF3A92B98AEE8_Struct" w:val="§ 6 Absatz 3 Nummer 5;2;Struktur:6/3/5;CheckSums:-1/-1/-1;eNV_2BEBB48B54DF4EC8998DF3A92B98AEE8_1@@2"/>
    <w:docVar w:name="eNV_2C00A57DCF5C43B29FB2AA4F82C7D396_Struct" w:val="Artikel 3 Nummer 2 Buchstabe e;6;Struktur:3/0/2/5;CheckSums:-1/-1/-1/-1;eNV_2C00A57DCF5C43B29FB2AA4F82C7D396_1@@2"/>
    <w:docVar w:name="eNV_31CFDEAD5C184D528F3A74B0B9174A6C_Struct" w:val="Artikel 4;6;Struktur:4;CheckSums:-1;eNV_31CFDEAD5C184D528F3A74B0B9174A6C_1@@2"/>
    <w:docVar w:name="eNV_35A0946C123F4E7B84045834E0CA3199_Struct" w:val="§ 7 Absatz 2;2;Struktur:7/2;CheckSums:-1/-1;eNV_35A0946C123F4E7B84045834E0CA3199_1@@2"/>
    <w:docVar w:name="eNV_36E4502918614D8EA7E74E82A1FA0054_Struct" w:val="§ 4 Absatz 2;2;Struktur:4/2;CheckSums:-1/-1;eNV_36E4502918614D8EA7E74E82A1FA0054_1@@2"/>
    <w:docVar w:name="eNV_37B9094E3D794AF68EC9AFA1E0B90046_Struct" w:val="Artikel 6;6;Struktur:6;CheckSums:-1;eNV_37B9094E3D794AF68EC9AFA1E0B90046_1@@2"/>
    <w:docVar w:name="eNV_3E6A085C38834FEB90748100F4A73163_Struct" w:val="Artikel 3 Nummer 2 Buchstabe d;6;Struktur:3/0/2/4;CheckSums:-1/-1/-1/-1;eNV_3E6A085C38834FEB90748100F4A73163_1@@2"/>
    <w:docVar w:name="eNV_431C026FE6594FCC9A724ACCF1EBA2DB_Struct" w:val="§ 4 Absatz 1 Nummer 8;2;Struktur:4/1/8;CheckSums:-1/-1/-1;eNV_431C026FE6594FCC9A724ACCF1EBA2DB_1@@2"/>
    <w:docVar w:name="eNV_43B53F38A8E642E7BF47C3EAF6CBA088_Struct" w:val="§ 3 Absatz 2 Nummer 2;2;Struktur:3/2/2;CheckSums:-1/-1/-1;eNV_43B53F38A8E642E7BF47C3EAF6CBA088_1@@2"/>
    <w:docVar w:name="eNV_44B3FFD2FED3406A904AA7C4E0434A3D_Struct" w:val="Artikel 4 Nummer 3;6;Struktur:4/0/3;CheckSums:-1/-1/-1;eNV_44B3FFD2FED3406A904AA7C4E0434A3D_1@@2"/>
    <w:docVar w:name="eNV_47F3D8F6E5514A45A83A2D96F77B803F_Struct" w:val="Artikel 3 Nummer 4 Buchstabe b;6;Struktur:3/0/4/2;CheckSums:-1/-1/-1/-1;eNV_47F3D8F6E5514A45A83A2D96F77B803F_1@@2"/>
    <w:docVar w:name="eNV_4AAD29E8B22C4710AC386769B5CF487E_Struct" w:val="§ 6 Absatz 2 Nummer 2;2;Struktur:6/2/2;CheckSums:-1/-1/-1;eNV_4AAD29E8B22C4710AC386769B5CF487E_1@@2"/>
    <w:docVar w:name="eNV_4AC245B5BB5E41878BAD99022A1C3398_Struct" w:val="§ 3;2;Struktur:3;CheckSums:-1;eNV_4AC245B5BB5E41878BAD99022A1C3398_1@@2"/>
    <w:docVar w:name="eNV_4DB0064FC9D743558BF51261C33FE6CA_Struct" w:val="Artikel 2 Nummer 2;6;Struktur:2/0/2;CheckSums:-1/-1/-1;eNV_4DB0064FC9D743558BF51261C33FE6CA_1@@2"/>
    <w:docVar w:name="eNV_4DC672148A364622B6D8E09D8EFE9092_Struct" w:val="§ 3 Absatz 2 Nummer 1;2;Struktur:3/2/1;CheckSums:-1/-1/-1;eNV_4DC672148A364622B6D8E09D8EFE9092_1@@2"/>
    <w:docVar w:name="eNV_5139390FDF40443699F7A09D796FBE92_Struct" w:val="Artikel 5;6;Struktur:5;CheckSums:-1;eNV_5139390FDF40443699F7A09D796FBE92_1@@2"/>
    <w:docVar w:name="eNV_523B02D322554183B1E9D5051D3EB0E9_Struct" w:val="§ 4 Absatz 1 Nummer 3;2;Struktur:4/1/3;CheckSums:-1/-1/-1;eNV_523B02D322554183B1E9D5051D3EB0E9_1@@2"/>
    <w:docVar w:name="eNV_54317B48730A417ABA51B8F586482599_Struct" w:val="Artikel 2;6;Struktur:2;CheckSums:-1;eNV_54317B48730A417ABA51B8F586482599_1@@2"/>
    <w:docVar w:name="eNV_549C9F3FE2164958BB32CF3EA51DA8F4_Struct" w:val="Artikel 3 Nummer 2;6;Struktur:3/0/2;CheckSums:-1/-1/-1;eNV_549C9F3FE2164958BB32CF3EA51DA8F4_1@@2"/>
    <w:docVar w:name="eNV_555B5068DDB2416489F0104ADD566B4E_Struct" w:val="Artikel 3 Nummer 1;6;Struktur:3/0/1;CheckSums:-1/-1/-1;eNV_555B5068DDB2416489F0104ADD566B4E_1@@2"/>
    <w:docVar w:name="eNV_5568A3D2B3CF4FEFA74F6139D926CB39_Struct" w:val="§ 6 Absatz 1;2;Struktur:6/1;CheckSums:-1/-1;eNV_5568A3D2B3CF4FEFA74F6139D926CB39_1@@2"/>
    <w:docVar w:name="eNV_5681229CC70447CE878C686212CF66FA_Struct" w:val="§ 4 Absatz 1 Nummer 8 Buchstabe c;2;Struktur:4/1/8/3;CheckSums:-1/-1/-1/-1;eNV_5681229CC70447CE878C686212CF66FA_1@@2"/>
    <w:docVar w:name="eNV_57271C07243A42F888947595FF5879C7_Struct" w:val="§ 6 Absatz 3 Nummer 1;2;Struktur:6/3/1;CheckSums:-1/-1/-1;eNV_57271C07243A42F888947595FF5879C7_1@@2"/>
    <w:docVar w:name="eNV_5CA15516B68C4DB5BAA35E26732A1A77_Struct" w:val="§ 7 Absatz 1;2;Struktur:7/1;CheckSums:-1/-1;eNV_5CA15516B68C4DB5BAA35E26732A1A77_1@@2"/>
    <w:docVar w:name="eNV_5CA466730790456E8C4A91497F97861E_Struct" w:val="§ 6 Absatz 4 Nummer 2;2;Struktur:6/4/2;CheckSums:-1/-1/-1;eNV_5CA466730790456E8C4A91497F97861E_1@@2"/>
    <w:docVar w:name="eNV_600527D7A9BD49B1A4AF3B1EF258A673_Struct" w:val="§ 4 Absatz 4;2;Struktur:4/4;CheckSums:-1/-1;eNV_600527D7A9BD49B1A4AF3B1EF258A673_1@@2"/>
    <w:docVar w:name="eNV_60DCF5FDE06E4AB3984A7E35B9663786_Struct" w:val="§ 4 Absatz 1 Nummer 4;2;Struktur:4/1/4;CheckSums:-1/-1/-1;eNV_60DCF5FDE06E4AB3984A7E35B9663786_1@@2"/>
    <w:docVar w:name="eNV_61C05EC9E19148C6915CB4357DD8410F_Struct" w:val="§ 2 Nummer 2 Buchstabe b;2;Struktur:2/0/2/2;CheckSums:-1/-1/-1/-1;eNV_61C05EC9E19148C6915CB4357DD8410F_1@@2"/>
    <w:docVar w:name="eNV_64EA83044C434D1C81DB7D56EBF8A581_Struct" w:val="Artikel 3 Nummer 2 Buchstabe c;6;Struktur:3/0/2/3;CheckSums:-1/-1/-1/-1;eNV_64EA83044C434D1C81DB7D56EBF8A581_1@@2"/>
    <w:docVar w:name="eNV_655B11524A2141399419B776E24EB6DD_Struct" w:val="§ 6 Absatz 3;2;Struktur:6/3;CheckSums:-1/-1;eNV_655B11524A2141399419B776E24EB6DD_1@@2"/>
    <w:docVar w:name="eNV_6995FC295A93453EAF2E1AC1DFDE91C2_Struct" w:val="Artikel 3;6;Struktur:3;CheckSums:-1;eNV_6995FC295A93453EAF2E1AC1DFDE91C2_1@@2"/>
    <w:docVar w:name="eNV_6DFAE4F300794636A83FFFD718FC62DA_Struct" w:val="§ 1 Absatz 2;2;Struktur:1/2;CheckSums:-1/-1;eNV_6DFAE4F300794636A83FFFD718FC62DA_1@@2"/>
    <w:docVar w:name="eNV_6F370E1212314DC08AB5DFEEDAE6F3B3_Struct" w:val="§ 1 Absatz 1 Nummer 3;2;Struktur:1/1/3;CheckSums:-1/-1/-1;eNV_6F370E1212314DC08AB5DFEEDAE6F3B3_1@@2"/>
    <w:docVar w:name="eNV_6F76175512144B1DB3C0126D95AE9BE0_Struct" w:val="§ 4;2;Struktur:4;CheckSums:-1;eNV_6F76175512144B1DB3C0126D95AE9BE0_1@@2"/>
    <w:docVar w:name="eNV_7909712E1574446E9367BEE9CD0AF5B7_Struct" w:val="§ 4 Absatz 6;2;Struktur:4/6;CheckSums:-1/-1;eNV_7909712E1574446E9367BEE9CD0AF5B7_1@@2"/>
    <w:docVar w:name="eNV_8191B9257F3C4A58ADAE987F86F55DE0_Struct" w:val="§ 6 Absatz 3 Nummer 4;2;Struktur:6/3/4;CheckSums:-1/-1/-1;eNV_8191B9257F3C4A58ADAE987F86F55DE0_1@@2"/>
    <w:docVar w:name="eNV_81B07BB63A514A26A256ABFF90907DD0_Struct" w:val="Artikel 3 Nummer 2 Buchstabe b;6;Struktur:3/0/2/2;CheckSums:-1/-1/-1/-1;eNV_81B07BB63A514A26A256ABFF90907DD0_1@@2"/>
    <w:docVar w:name="eNV_8286DE3F32484A67B6D691555811F0E4_Struct" w:val="§ 4 Absatz 8 Nummer 1;2;Struktur:4/8/1;CheckSums:-1/-1/-1;eNV_8286DE3F32484A67B6D691555811F0E4_1@@2"/>
    <w:docVar w:name="eNV_862B4BD0B75744CB87FF6730AEE248B6_Struct" w:val="§ 7;2;Struktur:7;CheckSums:-1;eNV_862B4BD0B75744CB87FF6730AEE248B6_1@@2"/>
    <w:docVar w:name="eNV_86F04F43B8234BC3A3B8F30294A6E804_Struct" w:val="§ 4 Absatz 1 Nummer 6;2;Struktur:4/1/6;CheckSums:-1/-1/-1;eNV_86F04F43B8234BC3A3B8F30294A6E804_1@@2"/>
    <w:docVar w:name="eNV_8E3A265EC7834D4891533D71B1BC68FC_Struct" w:val="§ 6 Absatz 3 Nummer 3;2;Struktur:6/3/3;CheckSums:-1/-1/-1;eNV_8E3A265EC7834D4891533D71B1BC68FC_1@@2"/>
    <w:docVar w:name="eNV_96E2A67AF9B54A4D93A0C9AB249C52FA_Struct" w:val="§ 4 Absatz 7 Nummer 1;2;Struktur:4/7/1;CheckSums:-1/-1/-1;eNV_96E2A67AF9B54A4D93A0C9AB249C52FA_1@@2"/>
    <w:docVar w:name="eNV_9BE5263E1D8D4858AA44FCC902A0F2D9_Struct" w:val="§ 4 Absatz 1 Nummer 7;2;Struktur:4/1/7;CheckSums:-1/-1/-1;eNV_9BE5263E1D8D4858AA44FCC902A0F2D9_1@@2"/>
    <w:docVar w:name="eNV_9CCB0099003C4EE8AC891510C37E0746_Struct" w:val="Artikel 8;6;Struktur:8;CheckSums:-1;eNV_9CCB0099003C4EE8AC891510C37E0746_1@@2"/>
    <w:docVar w:name="eNV_9D29163D008847C8A78E336A8AF7FF37_Struct" w:val="§ 4 Absatz 1 Nummer 8 Buchstabe a;2;Struktur:4/1/8/1;CheckSums:-1/-1/-1/-1;eNV_9D29163D008847C8A78E336A8AF7FF37_1@@2"/>
    <w:docVar w:name="eNV_A380A04A01AF4A4FB4AD10C3D1FA0909_Struct" w:val="Artikel 2 Nummer 3;6;Struktur:2/0/3;CheckSums:-1/-1/-1;eNV_A380A04A01AF4A4FB4AD10C3D1FA0909_1@@2"/>
    <w:docVar w:name="eNV_A4D1B345699847B1964DA79E8F6C6B50_Struct" w:val="§ 4 Absatz 1 Nummer 8 Buchstabe b;2;Struktur:4/1/8/2;CheckSums:-1/-1/-1/-1;eNV_A4D1B345699847B1964DA79E8F6C6B50_1@@2"/>
    <w:docVar w:name="eNV_A76D80DA6FA0443281B74BBC34112CE9_Struct" w:val="§ 4 Absatz 1;2;Struktur:4/1;CheckSums:-1/-1;eNV_A76D80DA6FA0443281B74BBC34112CE9_1@@2"/>
    <w:docVar w:name="eNV_AA0CDC55355042CB8CA7911757B5AFB9_Struct" w:val="Artikel 2 Nummer 4;6;Struktur:2/0/4;CheckSums:-1/-1/-1;eNV_AA0CDC55355042CB8CA7911757B5AFB9_1@@2"/>
    <w:docVar w:name="eNV_AF3963310DC544738BFDA17F4D134A09_Struct" w:val="Artikel 4 Nummer 2;6;Struktur:4/0/2;CheckSums:-1/-1/-1;eNV_AF3963310DC544738BFDA17F4D134A09_1@@2"/>
    <w:docVar w:name="eNV_B1994EBA15E8411487C4032BA66EF33A_Struct" w:val="Artikel 3 Nummer 3;6;Struktur:3/0/3;CheckSums:-1/-1/-1;eNV_B1994EBA15E8411487C4032BA66EF33A_1@@2"/>
    <w:docVar w:name="eNV_B2CAEDD5A12940CD819B38C3CA861124_Struct" w:val="§ 4 Absatz 7;2;Struktur:4/7;CheckSums:-1/-1;eNV_B2CAEDD5A12940CD819B38C3CA861124_1@@2"/>
    <w:docVar w:name="eNV_B3D8F9596D024F37956879BCAB1170F0_Struct" w:val="§ 4 Absatz 7 Nummer 2;2;Struktur:4/7/2;CheckSums:-1/-1/-1;eNV_B3D8F9596D024F37956879BCAB1170F0_1@@2"/>
    <w:docVar w:name="eNV_B63B3580E8364C6A98FC39A23CBB28CC_Struct" w:val="§ 1 Absatz 1;2;Struktur:1/1;CheckSums:-1/-1;eNV_B63B3580E8364C6A98FC39A23CBB28CC_1@@2"/>
    <w:docVar w:name="eNV_B8A52799AB84477D8F29CBDA93A1D37F_Struct" w:val="§ 1;2;Struktur:1;CheckSums:-1;eNV_B8A52799AB84477D8F29CBDA93A1D37F_1@@2"/>
    <w:docVar w:name="eNV_BC916E7AA3814569B0CD5C2FDA548173_Struct" w:val="Artikel 3 Nummer 2 Buchstabe a;6;Struktur:3/0/2/1;CheckSums:-1/-1/-1/-1;eNV_BC916E7AA3814569B0CD5C2FDA548173_1@@2"/>
    <w:docVar w:name="eNV_C2C7BD4C75C842969635CB06B8646C8D_Struct" w:val="Artikel 3 Nummer 2 Buchstabe b Doppelbuchstabe bb;6;Struktur:3/0/2/2/2;CheckSums:-1/-1/-1/-1/-1;eNV_C2C7BD4C75C842969635CB06B8646C8D_1@@2"/>
    <w:docVar w:name="eNV_C3FD3E0F7A614A5DA11146CDADACE9EB_Struct" w:val="§ 3 Absatz 2;2;Struktur:3/2;CheckSums:-1/-1;eNV_C3FD3E0F7A614A5DA11146CDADACE9EB_1@@2"/>
    <w:docVar w:name="eNV_C4374C5EB40648F7AD07B76EDEA3E1DC_Struct" w:val="§ 1 Absatz 1 Nummer 3 Buchstabe a;2;Struktur:1/1/3/1;CheckSums:-1/-1/-1/-1;eNV_C4374C5EB40648F7AD07B76EDEA3E1DC_1@@2"/>
    <w:docVar w:name="eNV_C85FCADC2B304BE3B9037D0C2514DB60_Struct" w:val="§ 6 Absatz 3 Nummer 2;2;Struktur:6/3/2;CheckSums:-1/-1/-1;eNV_C85FCADC2B304BE3B9037D0C2514DB60_1@@2"/>
    <w:docVar w:name="eNV_C8BB87666EBC489CBB59E95A414DCF0E_Struct" w:val="Artikel 3 Nummer 2 Buchstabe b Doppelbuchstabe aa;6;Struktur:3/0/2/2/1;CheckSums:-1/-1/-1/-1/-1;eNV_C8BB87666EBC489CBB59E95A414DCF0E_1@@2"/>
    <w:docVar w:name="eNV_CD13788597644C7DA0BC8CB6A7ED613A_Struct" w:val="§ 6 Absatz 2 Nummer 1;2;Struktur:6/2/1;CheckSums:-1/-1/-1;eNV_CD13788597644C7DA0BC8CB6A7ED613A_1@@2"/>
    <w:docVar w:name="eNV_D4DBE38B6B844BE9BCC912E66DE047C1_Struct" w:val="§ 4 Absatz 1 Nummer 1;2;Struktur:4/1/1;CheckSums:-1/-1/-1;eNV_D4DBE38B6B844BE9BCC912E66DE047C1_1@@2"/>
    <w:docVar w:name="eNV_D65E863EA8864D6193E458BE27CB4A33_Struct" w:val="§ 3 Absatz 1;2;Struktur:3/1;CheckSums:-1/-1;eNV_D65E863EA8864D6193E458BE27CB4A33_1@@2"/>
    <w:docVar w:name="eNV_DC53176502FA45598C279143EAB35034_Struct" w:val="§ 2 Nummer 2 Buchstabe a;2;Struktur:2/0/2/1;CheckSums:-1/-1/-1/-1;eNV_DC53176502FA45598C279143EAB35034_1@@2"/>
    <w:docVar w:name="eNV_DD1036B02D664964A9C4FD44E9A94D7F_Struct" w:val="§ 4 Absatz 1 Nummer 2;2;Struktur:4/1/2;CheckSums:-1/-1/-1;eNV_DD1036B02D664964A9C4FD44E9A94D7F_1@@2"/>
    <w:docVar w:name="eNV_DE2AB68BB33843E78BD04DDC187AF86D_Struct" w:val="Artikel 2 Nummer 1;6;Struktur:2/0/1;CheckSums:-1/-1/-1;eNV_DE2AB68BB33843E78BD04DDC187AF86D_1@@2"/>
    <w:docVar w:name="eNV_DEB24AD8575A407B93FFABDE10449925_Struct" w:val="§ 2 Nummer 2;2;Struktur:2/0/2;CheckSums:-1/-1/-1;eNV_DEB24AD8575A407B93FFABDE10449925_1@@2"/>
    <w:docVar w:name="eNV_E2E537B56C6A4296B8C5FAB70E5BAE3D_Struct" w:val="Artikel 7;6;Struktur:7;CheckSums:-1;eNV_E2E537B56C6A4296B8C5FAB70E5BAE3D_1@@2"/>
    <w:docVar w:name="eNV_E4FD3050A3FF4B57988A219C3A498509_Struct" w:val="Artikel 3 Nummer 4;6;Struktur:3/0/4;CheckSums:-1/-1/-1;eNV_E4FD3050A3FF4B57988A219C3A498509_1@@2"/>
    <w:docVar w:name="eNV_E6A82E311B9746688ED78D1C63C424A7_Struct" w:val="§ 4 Absatz 8 Nummer 2;2;Struktur:4/8/2;CheckSums:-1/-1/-1;eNV_E6A82E311B9746688ED78D1C63C424A7_1@@2"/>
    <w:docVar w:name="eNV_F14DD77261B94E7490162587AB15CC9B_Struct" w:val="§ 4 Absatz 3;2;Struktur:4/3;CheckSums:-1/-1;eNV_F14DD77261B94E7490162587AB15CC9B_1@@2"/>
    <w:docVar w:name="eNV_F6E8A4F0E5134A4594FF93EF053BDCF2_Struct" w:val="§ 2;2;Struktur:2;CheckSums:-1;eNV_F6E8A4F0E5134A4594FF93EF053BDCF2_1@@2"/>
    <w:docVar w:name="eNV_FAF1913EE30A4338AD90B396C4FC2B58_Struct" w:val="Artikel 1;6;Struktur:1;CheckSums:-1;eNV_FAF1913EE30A4338AD90B396C4FC2B58_1@@2"/>
    <w:docVar w:name="eNV_FB146861E2164BB89EE8A643917798BC_Struct" w:val="§ 6;2;Struktur:6;CheckSums:-1;eNV_FB146861E2164BB89EE8A643917798BC_1@@2"/>
    <w:docVar w:name="eNV_FD713D77224246FA8A85013FB07F0569_Struct" w:val="§ 6 Absatz 4;2;Struktur:6/4;CheckSums:-1/-1;eNV_FD713D77224246FA8A85013FB07F0569_1@@2"/>
    <w:docVar w:name="eNV_FF4ADE8E6DA348C4806406EC3CA6EED3_Struct" w:val="§ 4 Absatz 9;2;Struktur:4/9;CheckSums:-1/-1;eNV_FF4ADE8E6DA348C4806406EC3CA6EED3_1@@2"/>
  </w:docVars>
  <w:rsids>
    <w:rsidRoot w:val="00620BBC"/>
    <w:rsid w:val="00001142"/>
    <w:rsid w:val="0000183D"/>
    <w:rsid w:val="000048EA"/>
    <w:rsid w:val="0001095A"/>
    <w:rsid w:val="00010AE0"/>
    <w:rsid w:val="00010F33"/>
    <w:rsid w:val="00012D4F"/>
    <w:rsid w:val="00013A8A"/>
    <w:rsid w:val="00013FB5"/>
    <w:rsid w:val="000153C2"/>
    <w:rsid w:val="00016ADC"/>
    <w:rsid w:val="000172DF"/>
    <w:rsid w:val="00027094"/>
    <w:rsid w:val="00027706"/>
    <w:rsid w:val="000308CF"/>
    <w:rsid w:val="000329E6"/>
    <w:rsid w:val="00036CB3"/>
    <w:rsid w:val="00037E90"/>
    <w:rsid w:val="000438B3"/>
    <w:rsid w:val="00043F0F"/>
    <w:rsid w:val="000475A9"/>
    <w:rsid w:val="000479AC"/>
    <w:rsid w:val="00050F39"/>
    <w:rsid w:val="00053316"/>
    <w:rsid w:val="00053915"/>
    <w:rsid w:val="000542FA"/>
    <w:rsid w:val="00056346"/>
    <w:rsid w:val="000576E1"/>
    <w:rsid w:val="00057AE7"/>
    <w:rsid w:val="00060AEE"/>
    <w:rsid w:val="0006366B"/>
    <w:rsid w:val="00064D2C"/>
    <w:rsid w:val="000667D7"/>
    <w:rsid w:val="000678A5"/>
    <w:rsid w:val="00070439"/>
    <w:rsid w:val="00071773"/>
    <w:rsid w:val="00072222"/>
    <w:rsid w:val="00072D82"/>
    <w:rsid w:val="00073154"/>
    <w:rsid w:val="000736AA"/>
    <w:rsid w:val="00075275"/>
    <w:rsid w:val="00076DE8"/>
    <w:rsid w:val="00086576"/>
    <w:rsid w:val="00086BB3"/>
    <w:rsid w:val="000919DF"/>
    <w:rsid w:val="000963BA"/>
    <w:rsid w:val="00096928"/>
    <w:rsid w:val="0009731E"/>
    <w:rsid w:val="000A0604"/>
    <w:rsid w:val="000A215E"/>
    <w:rsid w:val="000A37C9"/>
    <w:rsid w:val="000A39FF"/>
    <w:rsid w:val="000A4618"/>
    <w:rsid w:val="000A49A6"/>
    <w:rsid w:val="000A67A7"/>
    <w:rsid w:val="000A7C0B"/>
    <w:rsid w:val="000B2732"/>
    <w:rsid w:val="000B2D0B"/>
    <w:rsid w:val="000B2EE3"/>
    <w:rsid w:val="000B6D9B"/>
    <w:rsid w:val="000B7CC5"/>
    <w:rsid w:val="000C01C1"/>
    <w:rsid w:val="000C086D"/>
    <w:rsid w:val="000C1042"/>
    <w:rsid w:val="000C23E9"/>
    <w:rsid w:val="000C2B21"/>
    <w:rsid w:val="000C4A1E"/>
    <w:rsid w:val="000C5A14"/>
    <w:rsid w:val="000C6C45"/>
    <w:rsid w:val="000C7031"/>
    <w:rsid w:val="000D01A5"/>
    <w:rsid w:val="000D0CB9"/>
    <w:rsid w:val="000D3F3E"/>
    <w:rsid w:val="000D528E"/>
    <w:rsid w:val="000E384F"/>
    <w:rsid w:val="000E5117"/>
    <w:rsid w:val="000E6CA2"/>
    <w:rsid w:val="000F0189"/>
    <w:rsid w:val="000F2732"/>
    <w:rsid w:val="000F3120"/>
    <w:rsid w:val="000F737D"/>
    <w:rsid w:val="000F7970"/>
    <w:rsid w:val="00100C7C"/>
    <w:rsid w:val="00103A96"/>
    <w:rsid w:val="00103F69"/>
    <w:rsid w:val="0010470A"/>
    <w:rsid w:val="00107EB6"/>
    <w:rsid w:val="00107F44"/>
    <w:rsid w:val="001115B4"/>
    <w:rsid w:val="0011275A"/>
    <w:rsid w:val="00112795"/>
    <w:rsid w:val="00114D1D"/>
    <w:rsid w:val="001160A2"/>
    <w:rsid w:val="00116EE6"/>
    <w:rsid w:val="001175A3"/>
    <w:rsid w:val="00117DCB"/>
    <w:rsid w:val="00122681"/>
    <w:rsid w:val="00123EC8"/>
    <w:rsid w:val="001328E4"/>
    <w:rsid w:val="001329E3"/>
    <w:rsid w:val="00132C38"/>
    <w:rsid w:val="00136E01"/>
    <w:rsid w:val="00140D69"/>
    <w:rsid w:val="00144BE8"/>
    <w:rsid w:val="00146ECB"/>
    <w:rsid w:val="00147B13"/>
    <w:rsid w:val="00147FC0"/>
    <w:rsid w:val="001526F5"/>
    <w:rsid w:val="00152A56"/>
    <w:rsid w:val="00153D3A"/>
    <w:rsid w:val="00156303"/>
    <w:rsid w:val="0016085B"/>
    <w:rsid w:val="001634D7"/>
    <w:rsid w:val="00163B3D"/>
    <w:rsid w:val="00165E20"/>
    <w:rsid w:val="001673D6"/>
    <w:rsid w:val="00171DE4"/>
    <w:rsid w:val="0017251D"/>
    <w:rsid w:val="00173080"/>
    <w:rsid w:val="00173204"/>
    <w:rsid w:val="00175E38"/>
    <w:rsid w:val="00177660"/>
    <w:rsid w:val="001812EF"/>
    <w:rsid w:val="00184944"/>
    <w:rsid w:val="00184DF4"/>
    <w:rsid w:val="001853DC"/>
    <w:rsid w:val="00185435"/>
    <w:rsid w:val="00185D91"/>
    <w:rsid w:val="00191886"/>
    <w:rsid w:val="00191FF8"/>
    <w:rsid w:val="00193093"/>
    <w:rsid w:val="00193CBF"/>
    <w:rsid w:val="00193D4A"/>
    <w:rsid w:val="00196578"/>
    <w:rsid w:val="00197DA8"/>
    <w:rsid w:val="001A0FDA"/>
    <w:rsid w:val="001A4FFB"/>
    <w:rsid w:val="001A5E0C"/>
    <w:rsid w:val="001A6694"/>
    <w:rsid w:val="001A6DA8"/>
    <w:rsid w:val="001A7E87"/>
    <w:rsid w:val="001B2D65"/>
    <w:rsid w:val="001B3617"/>
    <w:rsid w:val="001B7BEE"/>
    <w:rsid w:val="001C0C9F"/>
    <w:rsid w:val="001C1A0A"/>
    <w:rsid w:val="001C2987"/>
    <w:rsid w:val="001C2A2D"/>
    <w:rsid w:val="001C7342"/>
    <w:rsid w:val="001D21EA"/>
    <w:rsid w:val="001D2CA3"/>
    <w:rsid w:val="001E1572"/>
    <w:rsid w:val="001E445C"/>
    <w:rsid w:val="001E66E3"/>
    <w:rsid w:val="001F2E15"/>
    <w:rsid w:val="001F3A61"/>
    <w:rsid w:val="001F44EF"/>
    <w:rsid w:val="001F6F8A"/>
    <w:rsid w:val="0020575B"/>
    <w:rsid w:val="00207696"/>
    <w:rsid w:val="00211B92"/>
    <w:rsid w:val="00211CF5"/>
    <w:rsid w:val="002137C3"/>
    <w:rsid w:val="00213C16"/>
    <w:rsid w:val="00214E7C"/>
    <w:rsid w:val="002154AD"/>
    <w:rsid w:val="002172C6"/>
    <w:rsid w:val="00221149"/>
    <w:rsid w:val="002219FC"/>
    <w:rsid w:val="0022272C"/>
    <w:rsid w:val="002231DE"/>
    <w:rsid w:val="00226230"/>
    <w:rsid w:val="002263C3"/>
    <w:rsid w:val="00227D4C"/>
    <w:rsid w:val="00227EF2"/>
    <w:rsid w:val="00230743"/>
    <w:rsid w:val="00231FCF"/>
    <w:rsid w:val="00233FBE"/>
    <w:rsid w:val="0023529B"/>
    <w:rsid w:val="00236F0F"/>
    <w:rsid w:val="002405D7"/>
    <w:rsid w:val="00241309"/>
    <w:rsid w:val="00242DCA"/>
    <w:rsid w:val="0024304C"/>
    <w:rsid w:val="002438B6"/>
    <w:rsid w:val="0024597A"/>
    <w:rsid w:val="002459C5"/>
    <w:rsid w:val="00246965"/>
    <w:rsid w:val="00247478"/>
    <w:rsid w:val="00250B97"/>
    <w:rsid w:val="00251A68"/>
    <w:rsid w:val="00252B68"/>
    <w:rsid w:val="002545AA"/>
    <w:rsid w:val="00255D82"/>
    <w:rsid w:val="00256322"/>
    <w:rsid w:val="00256F6D"/>
    <w:rsid w:val="00261ACE"/>
    <w:rsid w:val="00270470"/>
    <w:rsid w:val="002707F1"/>
    <w:rsid w:val="002750C9"/>
    <w:rsid w:val="002773FB"/>
    <w:rsid w:val="002776F3"/>
    <w:rsid w:val="002808AB"/>
    <w:rsid w:val="0028163D"/>
    <w:rsid w:val="002817EC"/>
    <w:rsid w:val="00282298"/>
    <w:rsid w:val="00292111"/>
    <w:rsid w:val="002923BC"/>
    <w:rsid w:val="002927DD"/>
    <w:rsid w:val="00294F90"/>
    <w:rsid w:val="00297652"/>
    <w:rsid w:val="00297E02"/>
    <w:rsid w:val="002A2327"/>
    <w:rsid w:val="002A6436"/>
    <w:rsid w:val="002B2C0A"/>
    <w:rsid w:val="002B44D2"/>
    <w:rsid w:val="002B4AE3"/>
    <w:rsid w:val="002B5B84"/>
    <w:rsid w:val="002B5E77"/>
    <w:rsid w:val="002B6F77"/>
    <w:rsid w:val="002C1C49"/>
    <w:rsid w:val="002C6E09"/>
    <w:rsid w:val="002D3D87"/>
    <w:rsid w:val="002D51E9"/>
    <w:rsid w:val="002E1012"/>
    <w:rsid w:val="002E3D6C"/>
    <w:rsid w:val="002E4DF6"/>
    <w:rsid w:val="002E6B1A"/>
    <w:rsid w:val="002F0965"/>
    <w:rsid w:val="002F2B43"/>
    <w:rsid w:val="002F30ED"/>
    <w:rsid w:val="002F3BEA"/>
    <w:rsid w:val="002F4777"/>
    <w:rsid w:val="002F504D"/>
    <w:rsid w:val="00302586"/>
    <w:rsid w:val="00302891"/>
    <w:rsid w:val="0030435F"/>
    <w:rsid w:val="00306992"/>
    <w:rsid w:val="00310EAD"/>
    <w:rsid w:val="00311F5D"/>
    <w:rsid w:val="003138BF"/>
    <w:rsid w:val="0031660F"/>
    <w:rsid w:val="0031712F"/>
    <w:rsid w:val="0033026D"/>
    <w:rsid w:val="003310D1"/>
    <w:rsid w:val="00333A2D"/>
    <w:rsid w:val="00334E2D"/>
    <w:rsid w:val="00334F6E"/>
    <w:rsid w:val="003358C6"/>
    <w:rsid w:val="003402DB"/>
    <w:rsid w:val="00340788"/>
    <w:rsid w:val="00341321"/>
    <w:rsid w:val="00341754"/>
    <w:rsid w:val="0034275C"/>
    <w:rsid w:val="00346B3B"/>
    <w:rsid w:val="0034770F"/>
    <w:rsid w:val="00352A90"/>
    <w:rsid w:val="003536B9"/>
    <w:rsid w:val="00354A20"/>
    <w:rsid w:val="00356695"/>
    <w:rsid w:val="00357350"/>
    <w:rsid w:val="00357471"/>
    <w:rsid w:val="003575A2"/>
    <w:rsid w:val="003609D3"/>
    <w:rsid w:val="00360CC9"/>
    <w:rsid w:val="00362490"/>
    <w:rsid w:val="003629C1"/>
    <w:rsid w:val="00363B92"/>
    <w:rsid w:val="00363D5B"/>
    <w:rsid w:val="003669C8"/>
    <w:rsid w:val="0037076F"/>
    <w:rsid w:val="00371784"/>
    <w:rsid w:val="003722D5"/>
    <w:rsid w:val="00373816"/>
    <w:rsid w:val="00375840"/>
    <w:rsid w:val="00380390"/>
    <w:rsid w:val="00381CE7"/>
    <w:rsid w:val="00382EC2"/>
    <w:rsid w:val="00382F5D"/>
    <w:rsid w:val="00387392"/>
    <w:rsid w:val="0038790F"/>
    <w:rsid w:val="0039190B"/>
    <w:rsid w:val="00394E49"/>
    <w:rsid w:val="003A0671"/>
    <w:rsid w:val="003A0E16"/>
    <w:rsid w:val="003A124F"/>
    <w:rsid w:val="003A4FFA"/>
    <w:rsid w:val="003A55F8"/>
    <w:rsid w:val="003A6847"/>
    <w:rsid w:val="003B0CE3"/>
    <w:rsid w:val="003B556D"/>
    <w:rsid w:val="003B6C56"/>
    <w:rsid w:val="003B74D1"/>
    <w:rsid w:val="003C11F7"/>
    <w:rsid w:val="003C140E"/>
    <w:rsid w:val="003D0336"/>
    <w:rsid w:val="003D0A8E"/>
    <w:rsid w:val="003D336C"/>
    <w:rsid w:val="003D3978"/>
    <w:rsid w:val="003D4A5E"/>
    <w:rsid w:val="003D62B0"/>
    <w:rsid w:val="003E0068"/>
    <w:rsid w:val="003E16D6"/>
    <w:rsid w:val="003F17F2"/>
    <w:rsid w:val="003F28BF"/>
    <w:rsid w:val="003F4865"/>
    <w:rsid w:val="003F5281"/>
    <w:rsid w:val="003F5610"/>
    <w:rsid w:val="003F7123"/>
    <w:rsid w:val="004020E2"/>
    <w:rsid w:val="00404A0E"/>
    <w:rsid w:val="00411598"/>
    <w:rsid w:val="00413C54"/>
    <w:rsid w:val="00414AFA"/>
    <w:rsid w:val="004205AB"/>
    <w:rsid w:val="004211D7"/>
    <w:rsid w:val="00422C42"/>
    <w:rsid w:val="004242A9"/>
    <w:rsid w:val="004253B1"/>
    <w:rsid w:val="00426430"/>
    <w:rsid w:val="004272EF"/>
    <w:rsid w:val="00431F70"/>
    <w:rsid w:val="00433950"/>
    <w:rsid w:val="00440ED8"/>
    <w:rsid w:val="00442CF1"/>
    <w:rsid w:val="00446EB7"/>
    <w:rsid w:val="004521E4"/>
    <w:rsid w:val="00452EB4"/>
    <w:rsid w:val="00455292"/>
    <w:rsid w:val="00455FE7"/>
    <w:rsid w:val="00457858"/>
    <w:rsid w:val="004601B0"/>
    <w:rsid w:val="00465161"/>
    <w:rsid w:val="00465C5A"/>
    <w:rsid w:val="004671EF"/>
    <w:rsid w:val="00467354"/>
    <w:rsid w:val="0046784E"/>
    <w:rsid w:val="00471E35"/>
    <w:rsid w:val="00471E53"/>
    <w:rsid w:val="00472220"/>
    <w:rsid w:val="0047254C"/>
    <w:rsid w:val="00472B4F"/>
    <w:rsid w:val="00474EB9"/>
    <w:rsid w:val="0047746E"/>
    <w:rsid w:val="00481332"/>
    <w:rsid w:val="00481863"/>
    <w:rsid w:val="00481C1F"/>
    <w:rsid w:val="004824D2"/>
    <w:rsid w:val="004852BB"/>
    <w:rsid w:val="004854E9"/>
    <w:rsid w:val="004875F2"/>
    <w:rsid w:val="004A1A93"/>
    <w:rsid w:val="004A5C1C"/>
    <w:rsid w:val="004A66CD"/>
    <w:rsid w:val="004A68CF"/>
    <w:rsid w:val="004A70B2"/>
    <w:rsid w:val="004A7FE7"/>
    <w:rsid w:val="004B0C6C"/>
    <w:rsid w:val="004B27AE"/>
    <w:rsid w:val="004B3C0F"/>
    <w:rsid w:val="004B7802"/>
    <w:rsid w:val="004C054C"/>
    <w:rsid w:val="004C2EFC"/>
    <w:rsid w:val="004C3059"/>
    <w:rsid w:val="004C45A6"/>
    <w:rsid w:val="004C4604"/>
    <w:rsid w:val="004C53CE"/>
    <w:rsid w:val="004C6DDD"/>
    <w:rsid w:val="004D04BE"/>
    <w:rsid w:val="004D06A4"/>
    <w:rsid w:val="004E09E5"/>
    <w:rsid w:val="004E1B82"/>
    <w:rsid w:val="004E52A8"/>
    <w:rsid w:val="004E5939"/>
    <w:rsid w:val="004F4870"/>
    <w:rsid w:val="0050272A"/>
    <w:rsid w:val="00503BDB"/>
    <w:rsid w:val="00504966"/>
    <w:rsid w:val="00507DE6"/>
    <w:rsid w:val="005126A5"/>
    <w:rsid w:val="00513127"/>
    <w:rsid w:val="0051370F"/>
    <w:rsid w:val="00515214"/>
    <w:rsid w:val="0052038B"/>
    <w:rsid w:val="00521122"/>
    <w:rsid w:val="005215F8"/>
    <w:rsid w:val="005220F8"/>
    <w:rsid w:val="00522340"/>
    <w:rsid w:val="00522EE8"/>
    <w:rsid w:val="00525536"/>
    <w:rsid w:val="00532594"/>
    <w:rsid w:val="00533C0F"/>
    <w:rsid w:val="00537D9F"/>
    <w:rsid w:val="00541131"/>
    <w:rsid w:val="00544AD1"/>
    <w:rsid w:val="00546780"/>
    <w:rsid w:val="005504B1"/>
    <w:rsid w:val="005558DE"/>
    <w:rsid w:val="00556667"/>
    <w:rsid w:val="00560155"/>
    <w:rsid w:val="00560683"/>
    <w:rsid w:val="00562E1B"/>
    <w:rsid w:val="00564A2A"/>
    <w:rsid w:val="00564BC3"/>
    <w:rsid w:val="0056503A"/>
    <w:rsid w:val="005718F3"/>
    <w:rsid w:val="00572CA6"/>
    <w:rsid w:val="0057414A"/>
    <w:rsid w:val="00574BFD"/>
    <w:rsid w:val="005758C7"/>
    <w:rsid w:val="00576098"/>
    <w:rsid w:val="00580339"/>
    <w:rsid w:val="00582365"/>
    <w:rsid w:val="00582A38"/>
    <w:rsid w:val="0058571F"/>
    <w:rsid w:val="00585B74"/>
    <w:rsid w:val="00585C79"/>
    <w:rsid w:val="005920A4"/>
    <w:rsid w:val="005941AD"/>
    <w:rsid w:val="00597A17"/>
    <w:rsid w:val="00597C08"/>
    <w:rsid w:val="00597FD6"/>
    <w:rsid w:val="005A1E52"/>
    <w:rsid w:val="005A4642"/>
    <w:rsid w:val="005A532E"/>
    <w:rsid w:val="005A63B3"/>
    <w:rsid w:val="005B0058"/>
    <w:rsid w:val="005B321C"/>
    <w:rsid w:val="005B5679"/>
    <w:rsid w:val="005B5DF4"/>
    <w:rsid w:val="005B6A64"/>
    <w:rsid w:val="005B6BB4"/>
    <w:rsid w:val="005C3623"/>
    <w:rsid w:val="005C5AEF"/>
    <w:rsid w:val="005C66A5"/>
    <w:rsid w:val="005C7425"/>
    <w:rsid w:val="005C7566"/>
    <w:rsid w:val="005C7D63"/>
    <w:rsid w:val="005D0D70"/>
    <w:rsid w:val="005D55A4"/>
    <w:rsid w:val="005D568E"/>
    <w:rsid w:val="005D57EF"/>
    <w:rsid w:val="005D5CBA"/>
    <w:rsid w:val="005D5DAA"/>
    <w:rsid w:val="005E035C"/>
    <w:rsid w:val="005E1374"/>
    <w:rsid w:val="005E2BF6"/>
    <w:rsid w:val="005E561C"/>
    <w:rsid w:val="005E5700"/>
    <w:rsid w:val="005F0513"/>
    <w:rsid w:val="005F0DC1"/>
    <w:rsid w:val="005F45AA"/>
    <w:rsid w:val="005F6400"/>
    <w:rsid w:val="005F6811"/>
    <w:rsid w:val="005F6FC0"/>
    <w:rsid w:val="00601FE3"/>
    <w:rsid w:val="00605377"/>
    <w:rsid w:val="00610678"/>
    <w:rsid w:val="00611473"/>
    <w:rsid w:val="006114D3"/>
    <w:rsid w:val="0061372E"/>
    <w:rsid w:val="00615439"/>
    <w:rsid w:val="00615F85"/>
    <w:rsid w:val="00616C30"/>
    <w:rsid w:val="006175DF"/>
    <w:rsid w:val="00620BBC"/>
    <w:rsid w:val="00620D6D"/>
    <w:rsid w:val="00623609"/>
    <w:rsid w:val="0062396A"/>
    <w:rsid w:val="00624CE8"/>
    <w:rsid w:val="006260B0"/>
    <w:rsid w:val="00626FBA"/>
    <w:rsid w:val="00630A2F"/>
    <w:rsid w:val="00631A6D"/>
    <w:rsid w:val="00633966"/>
    <w:rsid w:val="00634421"/>
    <w:rsid w:val="00634FBB"/>
    <w:rsid w:val="00640419"/>
    <w:rsid w:val="00641D39"/>
    <w:rsid w:val="0064307A"/>
    <w:rsid w:val="00643BE1"/>
    <w:rsid w:val="00644549"/>
    <w:rsid w:val="00646168"/>
    <w:rsid w:val="006472B3"/>
    <w:rsid w:val="0065366D"/>
    <w:rsid w:val="00657502"/>
    <w:rsid w:val="00660611"/>
    <w:rsid w:val="006643DC"/>
    <w:rsid w:val="006662F0"/>
    <w:rsid w:val="00666408"/>
    <w:rsid w:val="006712D4"/>
    <w:rsid w:val="00671346"/>
    <w:rsid w:val="006713CD"/>
    <w:rsid w:val="0068126A"/>
    <w:rsid w:val="00683098"/>
    <w:rsid w:val="00683230"/>
    <w:rsid w:val="00683D2B"/>
    <w:rsid w:val="006902B4"/>
    <w:rsid w:val="00691897"/>
    <w:rsid w:val="00692A29"/>
    <w:rsid w:val="0069494B"/>
    <w:rsid w:val="006A0682"/>
    <w:rsid w:val="006A34E4"/>
    <w:rsid w:val="006A426B"/>
    <w:rsid w:val="006A76AC"/>
    <w:rsid w:val="006A7EAD"/>
    <w:rsid w:val="006B3F79"/>
    <w:rsid w:val="006B4B23"/>
    <w:rsid w:val="006B590B"/>
    <w:rsid w:val="006B5BDE"/>
    <w:rsid w:val="006B5D9C"/>
    <w:rsid w:val="006C149B"/>
    <w:rsid w:val="006C574D"/>
    <w:rsid w:val="006C591C"/>
    <w:rsid w:val="006C6941"/>
    <w:rsid w:val="006C6D81"/>
    <w:rsid w:val="006C720D"/>
    <w:rsid w:val="006C7D31"/>
    <w:rsid w:val="006D09C3"/>
    <w:rsid w:val="006D0B42"/>
    <w:rsid w:val="006D1DFA"/>
    <w:rsid w:val="006D4592"/>
    <w:rsid w:val="006D4E72"/>
    <w:rsid w:val="006D6AF2"/>
    <w:rsid w:val="006E28E3"/>
    <w:rsid w:val="006E6EA5"/>
    <w:rsid w:val="006F1D00"/>
    <w:rsid w:val="006F2934"/>
    <w:rsid w:val="006F3335"/>
    <w:rsid w:val="006F3F78"/>
    <w:rsid w:val="006F45E0"/>
    <w:rsid w:val="006F6D80"/>
    <w:rsid w:val="00700C1C"/>
    <w:rsid w:val="007016C7"/>
    <w:rsid w:val="007017F4"/>
    <w:rsid w:val="00702CE4"/>
    <w:rsid w:val="007036B9"/>
    <w:rsid w:val="007045B2"/>
    <w:rsid w:val="007046F9"/>
    <w:rsid w:val="00705401"/>
    <w:rsid w:val="0070747C"/>
    <w:rsid w:val="00707ABD"/>
    <w:rsid w:val="00710224"/>
    <w:rsid w:val="00710CBD"/>
    <w:rsid w:val="007139C0"/>
    <w:rsid w:val="007139DF"/>
    <w:rsid w:val="00717333"/>
    <w:rsid w:val="00721297"/>
    <w:rsid w:val="00723051"/>
    <w:rsid w:val="0072434B"/>
    <w:rsid w:val="00725108"/>
    <w:rsid w:val="00725BEB"/>
    <w:rsid w:val="0073113A"/>
    <w:rsid w:val="0073249E"/>
    <w:rsid w:val="00734369"/>
    <w:rsid w:val="0073451B"/>
    <w:rsid w:val="00736D48"/>
    <w:rsid w:val="00737143"/>
    <w:rsid w:val="00737A42"/>
    <w:rsid w:val="00740065"/>
    <w:rsid w:val="007428DB"/>
    <w:rsid w:val="00743FE6"/>
    <w:rsid w:val="00750B4C"/>
    <w:rsid w:val="00753C9D"/>
    <w:rsid w:val="007546B2"/>
    <w:rsid w:val="00755A9A"/>
    <w:rsid w:val="00756E50"/>
    <w:rsid w:val="0076130D"/>
    <w:rsid w:val="00761C1B"/>
    <w:rsid w:val="00762F94"/>
    <w:rsid w:val="0076356F"/>
    <w:rsid w:val="007635FC"/>
    <w:rsid w:val="0076493D"/>
    <w:rsid w:val="00766A58"/>
    <w:rsid w:val="00772A1F"/>
    <w:rsid w:val="00773AAA"/>
    <w:rsid w:val="00775126"/>
    <w:rsid w:val="00780511"/>
    <w:rsid w:val="00785742"/>
    <w:rsid w:val="00790B27"/>
    <w:rsid w:val="00790E84"/>
    <w:rsid w:val="00797026"/>
    <w:rsid w:val="0079716B"/>
    <w:rsid w:val="00797FF8"/>
    <w:rsid w:val="007A5D89"/>
    <w:rsid w:val="007A68A8"/>
    <w:rsid w:val="007B00B7"/>
    <w:rsid w:val="007B0622"/>
    <w:rsid w:val="007B07C8"/>
    <w:rsid w:val="007B4AE9"/>
    <w:rsid w:val="007B7EF8"/>
    <w:rsid w:val="007C1B02"/>
    <w:rsid w:val="007C35D1"/>
    <w:rsid w:val="007C4A0B"/>
    <w:rsid w:val="007C565D"/>
    <w:rsid w:val="007C5960"/>
    <w:rsid w:val="007C770E"/>
    <w:rsid w:val="007D37AF"/>
    <w:rsid w:val="007E00AD"/>
    <w:rsid w:val="007E10BD"/>
    <w:rsid w:val="007E4001"/>
    <w:rsid w:val="007F0026"/>
    <w:rsid w:val="007F20A5"/>
    <w:rsid w:val="007F231F"/>
    <w:rsid w:val="00801EED"/>
    <w:rsid w:val="00804377"/>
    <w:rsid w:val="00805B4C"/>
    <w:rsid w:val="00807391"/>
    <w:rsid w:val="00807983"/>
    <w:rsid w:val="00810136"/>
    <w:rsid w:val="008104EF"/>
    <w:rsid w:val="00811198"/>
    <w:rsid w:val="0081166D"/>
    <w:rsid w:val="00811B4D"/>
    <w:rsid w:val="00812AF5"/>
    <w:rsid w:val="00813B10"/>
    <w:rsid w:val="008161BF"/>
    <w:rsid w:val="008166E4"/>
    <w:rsid w:val="008208D0"/>
    <w:rsid w:val="008214E9"/>
    <w:rsid w:val="00822E71"/>
    <w:rsid w:val="0082622C"/>
    <w:rsid w:val="008274FE"/>
    <w:rsid w:val="00832268"/>
    <w:rsid w:val="00833DDA"/>
    <w:rsid w:val="0083532D"/>
    <w:rsid w:val="008357B3"/>
    <w:rsid w:val="00835886"/>
    <w:rsid w:val="00836B82"/>
    <w:rsid w:val="00841263"/>
    <w:rsid w:val="00845DDB"/>
    <w:rsid w:val="00853066"/>
    <w:rsid w:val="008549F9"/>
    <w:rsid w:val="008557C2"/>
    <w:rsid w:val="00860A76"/>
    <w:rsid w:val="00864D09"/>
    <w:rsid w:val="00864F0B"/>
    <w:rsid w:val="008652BA"/>
    <w:rsid w:val="00865988"/>
    <w:rsid w:val="00865CF9"/>
    <w:rsid w:val="00865F71"/>
    <w:rsid w:val="00867334"/>
    <w:rsid w:val="00876E48"/>
    <w:rsid w:val="00877956"/>
    <w:rsid w:val="00877E1C"/>
    <w:rsid w:val="0088199A"/>
    <w:rsid w:val="00883B3E"/>
    <w:rsid w:val="00883BAC"/>
    <w:rsid w:val="00884325"/>
    <w:rsid w:val="00884A38"/>
    <w:rsid w:val="0088758A"/>
    <w:rsid w:val="0089296E"/>
    <w:rsid w:val="00892B41"/>
    <w:rsid w:val="00894377"/>
    <w:rsid w:val="00897130"/>
    <w:rsid w:val="008A0B27"/>
    <w:rsid w:val="008A0CCF"/>
    <w:rsid w:val="008A17FD"/>
    <w:rsid w:val="008A3BF0"/>
    <w:rsid w:val="008B160E"/>
    <w:rsid w:val="008B5D91"/>
    <w:rsid w:val="008C204A"/>
    <w:rsid w:val="008C3136"/>
    <w:rsid w:val="008C4E46"/>
    <w:rsid w:val="008C6A39"/>
    <w:rsid w:val="008D0CDE"/>
    <w:rsid w:val="008D0FF9"/>
    <w:rsid w:val="008D343C"/>
    <w:rsid w:val="008D516C"/>
    <w:rsid w:val="008E3BEC"/>
    <w:rsid w:val="008E4924"/>
    <w:rsid w:val="008E6017"/>
    <w:rsid w:val="008F0621"/>
    <w:rsid w:val="008F2C21"/>
    <w:rsid w:val="008F3E8D"/>
    <w:rsid w:val="008F48A7"/>
    <w:rsid w:val="008F577A"/>
    <w:rsid w:val="008F7B83"/>
    <w:rsid w:val="008F7EFD"/>
    <w:rsid w:val="00900A60"/>
    <w:rsid w:val="00900FF9"/>
    <w:rsid w:val="009029AF"/>
    <w:rsid w:val="00903637"/>
    <w:rsid w:val="0090428E"/>
    <w:rsid w:val="00905AAC"/>
    <w:rsid w:val="00910D7F"/>
    <w:rsid w:val="0091105F"/>
    <w:rsid w:val="00912109"/>
    <w:rsid w:val="009138BF"/>
    <w:rsid w:val="00914B00"/>
    <w:rsid w:val="009160DA"/>
    <w:rsid w:val="009169CD"/>
    <w:rsid w:val="009200BD"/>
    <w:rsid w:val="0092148F"/>
    <w:rsid w:val="00922D62"/>
    <w:rsid w:val="00923239"/>
    <w:rsid w:val="0092574C"/>
    <w:rsid w:val="00925F23"/>
    <w:rsid w:val="0092669A"/>
    <w:rsid w:val="00926BF1"/>
    <w:rsid w:val="00930BB0"/>
    <w:rsid w:val="00932561"/>
    <w:rsid w:val="009339A3"/>
    <w:rsid w:val="00934111"/>
    <w:rsid w:val="00941372"/>
    <w:rsid w:val="00942272"/>
    <w:rsid w:val="00942E37"/>
    <w:rsid w:val="009435C2"/>
    <w:rsid w:val="009445FB"/>
    <w:rsid w:val="00946B84"/>
    <w:rsid w:val="00946D16"/>
    <w:rsid w:val="00947DB6"/>
    <w:rsid w:val="009501A7"/>
    <w:rsid w:val="009564D6"/>
    <w:rsid w:val="00960F2D"/>
    <w:rsid w:val="00962D55"/>
    <w:rsid w:val="00962F6C"/>
    <w:rsid w:val="009652DD"/>
    <w:rsid w:val="00965318"/>
    <w:rsid w:val="0096646C"/>
    <w:rsid w:val="009669B7"/>
    <w:rsid w:val="00967362"/>
    <w:rsid w:val="00971BCC"/>
    <w:rsid w:val="009724CA"/>
    <w:rsid w:val="00973377"/>
    <w:rsid w:val="00973A27"/>
    <w:rsid w:val="00974171"/>
    <w:rsid w:val="009758B5"/>
    <w:rsid w:val="00977BC2"/>
    <w:rsid w:val="009831A8"/>
    <w:rsid w:val="009849AE"/>
    <w:rsid w:val="00984DE0"/>
    <w:rsid w:val="00985402"/>
    <w:rsid w:val="0098600A"/>
    <w:rsid w:val="00986958"/>
    <w:rsid w:val="00987349"/>
    <w:rsid w:val="00992FC8"/>
    <w:rsid w:val="00993FA6"/>
    <w:rsid w:val="0099528B"/>
    <w:rsid w:val="00996AFB"/>
    <w:rsid w:val="00997492"/>
    <w:rsid w:val="00997DFE"/>
    <w:rsid w:val="009A1B35"/>
    <w:rsid w:val="009A1EE9"/>
    <w:rsid w:val="009A53E7"/>
    <w:rsid w:val="009A6554"/>
    <w:rsid w:val="009A6BFA"/>
    <w:rsid w:val="009C1F9E"/>
    <w:rsid w:val="009C2966"/>
    <w:rsid w:val="009C2DA4"/>
    <w:rsid w:val="009C3E82"/>
    <w:rsid w:val="009C4B60"/>
    <w:rsid w:val="009C667E"/>
    <w:rsid w:val="009C7C3C"/>
    <w:rsid w:val="009D03C3"/>
    <w:rsid w:val="009D0A5E"/>
    <w:rsid w:val="009D18EC"/>
    <w:rsid w:val="009D48A2"/>
    <w:rsid w:val="009D4BF4"/>
    <w:rsid w:val="009D4C32"/>
    <w:rsid w:val="009E25DF"/>
    <w:rsid w:val="009E35CE"/>
    <w:rsid w:val="009E3989"/>
    <w:rsid w:val="009F3384"/>
    <w:rsid w:val="009F53BE"/>
    <w:rsid w:val="009F584D"/>
    <w:rsid w:val="00A007CB"/>
    <w:rsid w:val="00A0230C"/>
    <w:rsid w:val="00A02432"/>
    <w:rsid w:val="00A02807"/>
    <w:rsid w:val="00A02ED7"/>
    <w:rsid w:val="00A039DC"/>
    <w:rsid w:val="00A07BE6"/>
    <w:rsid w:val="00A10FF8"/>
    <w:rsid w:val="00A13E32"/>
    <w:rsid w:val="00A226C1"/>
    <w:rsid w:val="00A22F5B"/>
    <w:rsid w:val="00A23968"/>
    <w:rsid w:val="00A25C99"/>
    <w:rsid w:val="00A30CDF"/>
    <w:rsid w:val="00A32661"/>
    <w:rsid w:val="00A35675"/>
    <w:rsid w:val="00A3624B"/>
    <w:rsid w:val="00A378C1"/>
    <w:rsid w:val="00A40809"/>
    <w:rsid w:val="00A41ACF"/>
    <w:rsid w:val="00A43E47"/>
    <w:rsid w:val="00A4421E"/>
    <w:rsid w:val="00A44337"/>
    <w:rsid w:val="00A44C55"/>
    <w:rsid w:val="00A5404B"/>
    <w:rsid w:val="00A546DE"/>
    <w:rsid w:val="00A62100"/>
    <w:rsid w:val="00A630B5"/>
    <w:rsid w:val="00A67679"/>
    <w:rsid w:val="00A67A21"/>
    <w:rsid w:val="00A70F47"/>
    <w:rsid w:val="00A71A59"/>
    <w:rsid w:val="00A73E6D"/>
    <w:rsid w:val="00A821A4"/>
    <w:rsid w:val="00A84282"/>
    <w:rsid w:val="00A8491C"/>
    <w:rsid w:val="00A90914"/>
    <w:rsid w:val="00A90DE3"/>
    <w:rsid w:val="00A91ADF"/>
    <w:rsid w:val="00A92402"/>
    <w:rsid w:val="00A924B0"/>
    <w:rsid w:val="00A92D86"/>
    <w:rsid w:val="00A950CC"/>
    <w:rsid w:val="00A95774"/>
    <w:rsid w:val="00AA06F3"/>
    <w:rsid w:val="00AA0AFC"/>
    <w:rsid w:val="00AA3B05"/>
    <w:rsid w:val="00AB0C62"/>
    <w:rsid w:val="00AB2302"/>
    <w:rsid w:val="00AB4602"/>
    <w:rsid w:val="00AB588D"/>
    <w:rsid w:val="00AC180E"/>
    <w:rsid w:val="00AC244A"/>
    <w:rsid w:val="00AC2B17"/>
    <w:rsid w:val="00AC2D38"/>
    <w:rsid w:val="00AC7D59"/>
    <w:rsid w:val="00AD0C80"/>
    <w:rsid w:val="00AD52AE"/>
    <w:rsid w:val="00AD5D93"/>
    <w:rsid w:val="00AD79E1"/>
    <w:rsid w:val="00AE4239"/>
    <w:rsid w:val="00AE4707"/>
    <w:rsid w:val="00AE47C2"/>
    <w:rsid w:val="00AE7BCE"/>
    <w:rsid w:val="00AF60C4"/>
    <w:rsid w:val="00AF756D"/>
    <w:rsid w:val="00B00450"/>
    <w:rsid w:val="00B00832"/>
    <w:rsid w:val="00B03BF8"/>
    <w:rsid w:val="00B0498F"/>
    <w:rsid w:val="00B0700D"/>
    <w:rsid w:val="00B07357"/>
    <w:rsid w:val="00B11986"/>
    <w:rsid w:val="00B11CD8"/>
    <w:rsid w:val="00B11F19"/>
    <w:rsid w:val="00B12DB3"/>
    <w:rsid w:val="00B13A37"/>
    <w:rsid w:val="00B142E7"/>
    <w:rsid w:val="00B146E1"/>
    <w:rsid w:val="00B14B9D"/>
    <w:rsid w:val="00B16AF4"/>
    <w:rsid w:val="00B214B5"/>
    <w:rsid w:val="00B21596"/>
    <w:rsid w:val="00B21EFF"/>
    <w:rsid w:val="00B2515E"/>
    <w:rsid w:val="00B27BA2"/>
    <w:rsid w:val="00B30A63"/>
    <w:rsid w:val="00B31221"/>
    <w:rsid w:val="00B32CFE"/>
    <w:rsid w:val="00B32F25"/>
    <w:rsid w:val="00B34397"/>
    <w:rsid w:val="00B359C6"/>
    <w:rsid w:val="00B35F12"/>
    <w:rsid w:val="00B366C4"/>
    <w:rsid w:val="00B37B89"/>
    <w:rsid w:val="00B41B32"/>
    <w:rsid w:val="00B42BE6"/>
    <w:rsid w:val="00B471F3"/>
    <w:rsid w:val="00B5136F"/>
    <w:rsid w:val="00B52D80"/>
    <w:rsid w:val="00B530E9"/>
    <w:rsid w:val="00B548A5"/>
    <w:rsid w:val="00B5493D"/>
    <w:rsid w:val="00B55ECF"/>
    <w:rsid w:val="00B57AAF"/>
    <w:rsid w:val="00B60514"/>
    <w:rsid w:val="00B6067A"/>
    <w:rsid w:val="00B6487E"/>
    <w:rsid w:val="00B72183"/>
    <w:rsid w:val="00B72F43"/>
    <w:rsid w:val="00B73B1B"/>
    <w:rsid w:val="00B768CB"/>
    <w:rsid w:val="00B832A6"/>
    <w:rsid w:val="00B854DA"/>
    <w:rsid w:val="00B863A7"/>
    <w:rsid w:val="00B87D50"/>
    <w:rsid w:val="00B9067F"/>
    <w:rsid w:val="00B924E5"/>
    <w:rsid w:val="00B96B68"/>
    <w:rsid w:val="00BA1B4C"/>
    <w:rsid w:val="00BA267B"/>
    <w:rsid w:val="00BA336B"/>
    <w:rsid w:val="00BA3582"/>
    <w:rsid w:val="00BA3E9C"/>
    <w:rsid w:val="00BB11D9"/>
    <w:rsid w:val="00BB4AA1"/>
    <w:rsid w:val="00BB4F63"/>
    <w:rsid w:val="00BB6E56"/>
    <w:rsid w:val="00BC0CB6"/>
    <w:rsid w:val="00BC1766"/>
    <w:rsid w:val="00BC2485"/>
    <w:rsid w:val="00BC2FC4"/>
    <w:rsid w:val="00BC57FF"/>
    <w:rsid w:val="00BC642B"/>
    <w:rsid w:val="00BC7C12"/>
    <w:rsid w:val="00BD0B07"/>
    <w:rsid w:val="00BD439B"/>
    <w:rsid w:val="00BE05C9"/>
    <w:rsid w:val="00BE14FE"/>
    <w:rsid w:val="00BE262D"/>
    <w:rsid w:val="00BE64DD"/>
    <w:rsid w:val="00BE665E"/>
    <w:rsid w:val="00BF08F3"/>
    <w:rsid w:val="00BF44E0"/>
    <w:rsid w:val="00C000F2"/>
    <w:rsid w:val="00C02806"/>
    <w:rsid w:val="00C04899"/>
    <w:rsid w:val="00C05196"/>
    <w:rsid w:val="00C05CB5"/>
    <w:rsid w:val="00C071FB"/>
    <w:rsid w:val="00C1178A"/>
    <w:rsid w:val="00C11F73"/>
    <w:rsid w:val="00C17451"/>
    <w:rsid w:val="00C2130F"/>
    <w:rsid w:val="00C227CA"/>
    <w:rsid w:val="00C22CB6"/>
    <w:rsid w:val="00C23667"/>
    <w:rsid w:val="00C23AB0"/>
    <w:rsid w:val="00C24958"/>
    <w:rsid w:val="00C2778F"/>
    <w:rsid w:val="00C27AE9"/>
    <w:rsid w:val="00C30967"/>
    <w:rsid w:val="00C31ADE"/>
    <w:rsid w:val="00C3220B"/>
    <w:rsid w:val="00C422FE"/>
    <w:rsid w:val="00C42D4C"/>
    <w:rsid w:val="00C43994"/>
    <w:rsid w:val="00C46256"/>
    <w:rsid w:val="00C46650"/>
    <w:rsid w:val="00C4671F"/>
    <w:rsid w:val="00C47388"/>
    <w:rsid w:val="00C50F17"/>
    <w:rsid w:val="00C60473"/>
    <w:rsid w:val="00C638CA"/>
    <w:rsid w:val="00C65EA4"/>
    <w:rsid w:val="00C65F5B"/>
    <w:rsid w:val="00C66402"/>
    <w:rsid w:val="00C703C4"/>
    <w:rsid w:val="00C71A27"/>
    <w:rsid w:val="00C734BD"/>
    <w:rsid w:val="00C746ED"/>
    <w:rsid w:val="00C762DB"/>
    <w:rsid w:val="00C8276D"/>
    <w:rsid w:val="00C85691"/>
    <w:rsid w:val="00C91CAD"/>
    <w:rsid w:val="00C93111"/>
    <w:rsid w:val="00C93518"/>
    <w:rsid w:val="00C9630B"/>
    <w:rsid w:val="00C966A7"/>
    <w:rsid w:val="00CA1BFB"/>
    <w:rsid w:val="00CA2AF6"/>
    <w:rsid w:val="00CA4805"/>
    <w:rsid w:val="00CA4862"/>
    <w:rsid w:val="00CA53DA"/>
    <w:rsid w:val="00CA7CAF"/>
    <w:rsid w:val="00CC0E45"/>
    <w:rsid w:val="00CC287F"/>
    <w:rsid w:val="00CC5016"/>
    <w:rsid w:val="00CD0F7E"/>
    <w:rsid w:val="00CD6D7D"/>
    <w:rsid w:val="00CE1342"/>
    <w:rsid w:val="00CE2977"/>
    <w:rsid w:val="00CE341F"/>
    <w:rsid w:val="00CE40F1"/>
    <w:rsid w:val="00CE4957"/>
    <w:rsid w:val="00CE4C81"/>
    <w:rsid w:val="00CE6430"/>
    <w:rsid w:val="00CE6E31"/>
    <w:rsid w:val="00CE72DF"/>
    <w:rsid w:val="00CE7FC9"/>
    <w:rsid w:val="00CF31D5"/>
    <w:rsid w:val="00CF3DCC"/>
    <w:rsid w:val="00CF4602"/>
    <w:rsid w:val="00CF5021"/>
    <w:rsid w:val="00CF5313"/>
    <w:rsid w:val="00CF54E8"/>
    <w:rsid w:val="00CF6211"/>
    <w:rsid w:val="00CF63D0"/>
    <w:rsid w:val="00CF6815"/>
    <w:rsid w:val="00D01120"/>
    <w:rsid w:val="00D031BE"/>
    <w:rsid w:val="00D041B8"/>
    <w:rsid w:val="00D04E4E"/>
    <w:rsid w:val="00D07D78"/>
    <w:rsid w:val="00D103CB"/>
    <w:rsid w:val="00D117C8"/>
    <w:rsid w:val="00D13D63"/>
    <w:rsid w:val="00D140BA"/>
    <w:rsid w:val="00D1661F"/>
    <w:rsid w:val="00D1767A"/>
    <w:rsid w:val="00D17BE0"/>
    <w:rsid w:val="00D17FD9"/>
    <w:rsid w:val="00D2057D"/>
    <w:rsid w:val="00D24091"/>
    <w:rsid w:val="00D246E9"/>
    <w:rsid w:val="00D26DE2"/>
    <w:rsid w:val="00D27CFF"/>
    <w:rsid w:val="00D321AB"/>
    <w:rsid w:val="00D33218"/>
    <w:rsid w:val="00D33767"/>
    <w:rsid w:val="00D35629"/>
    <w:rsid w:val="00D364C5"/>
    <w:rsid w:val="00D4063C"/>
    <w:rsid w:val="00D422A0"/>
    <w:rsid w:val="00D42DC9"/>
    <w:rsid w:val="00D45B65"/>
    <w:rsid w:val="00D45E79"/>
    <w:rsid w:val="00D475BC"/>
    <w:rsid w:val="00D5141A"/>
    <w:rsid w:val="00D5237E"/>
    <w:rsid w:val="00D534DF"/>
    <w:rsid w:val="00D544D1"/>
    <w:rsid w:val="00D56C50"/>
    <w:rsid w:val="00D57113"/>
    <w:rsid w:val="00D60BC6"/>
    <w:rsid w:val="00D61A19"/>
    <w:rsid w:val="00D61F07"/>
    <w:rsid w:val="00D63BE9"/>
    <w:rsid w:val="00D65ABE"/>
    <w:rsid w:val="00D66698"/>
    <w:rsid w:val="00D71293"/>
    <w:rsid w:val="00D7495C"/>
    <w:rsid w:val="00D74F7F"/>
    <w:rsid w:val="00D8065D"/>
    <w:rsid w:val="00D80F6E"/>
    <w:rsid w:val="00D81936"/>
    <w:rsid w:val="00D82D0D"/>
    <w:rsid w:val="00D83CAA"/>
    <w:rsid w:val="00D853EF"/>
    <w:rsid w:val="00D85DCA"/>
    <w:rsid w:val="00D91FAD"/>
    <w:rsid w:val="00D93D91"/>
    <w:rsid w:val="00D943F4"/>
    <w:rsid w:val="00D966E8"/>
    <w:rsid w:val="00D973F3"/>
    <w:rsid w:val="00D9757B"/>
    <w:rsid w:val="00DA1BF2"/>
    <w:rsid w:val="00DA3193"/>
    <w:rsid w:val="00DA4503"/>
    <w:rsid w:val="00DA5386"/>
    <w:rsid w:val="00DA6FD6"/>
    <w:rsid w:val="00DA6FE6"/>
    <w:rsid w:val="00DA7EB5"/>
    <w:rsid w:val="00DB199F"/>
    <w:rsid w:val="00DB2112"/>
    <w:rsid w:val="00DB2174"/>
    <w:rsid w:val="00DB2705"/>
    <w:rsid w:val="00DB3009"/>
    <w:rsid w:val="00DB3372"/>
    <w:rsid w:val="00DB53DD"/>
    <w:rsid w:val="00DC1B48"/>
    <w:rsid w:val="00DC6BDC"/>
    <w:rsid w:val="00DC6C2B"/>
    <w:rsid w:val="00DD1023"/>
    <w:rsid w:val="00DD10B1"/>
    <w:rsid w:val="00DD13A8"/>
    <w:rsid w:val="00DD20D5"/>
    <w:rsid w:val="00DD3605"/>
    <w:rsid w:val="00DD6CA9"/>
    <w:rsid w:val="00DE0594"/>
    <w:rsid w:val="00DE0F98"/>
    <w:rsid w:val="00DE475F"/>
    <w:rsid w:val="00DE5451"/>
    <w:rsid w:val="00DE5E52"/>
    <w:rsid w:val="00DE6323"/>
    <w:rsid w:val="00DE6F6F"/>
    <w:rsid w:val="00DE75C6"/>
    <w:rsid w:val="00DE7E4E"/>
    <w:rsid w:val="00DF2C8D"/>
    <w:rsid w:val="00DF2D62"/>
    <w:rsid w:val="00DF37C3"/>
    <w:rsid w:val="00DF4129"/>
    <w:rsid w:val="00DF42F3"/>
    <w:rsid w:val="00DF7AE8"/>
    <w:rsid w:val="00E00584"/>
    <w:rsid w:val="00E00825"/>
    <w:rsid w:val="00E00EC9"/>
    <w:rsid w:val="00E06C63"/>
    <w:rsid w:val="00E0730B"/>
    <w:rsid w:val="00E12AED"/>
    <w:rsid w:val="00E12CBC"/>
    <w:rsid w:val="00E13A0E"/>
    <w:rsid w:val="00E14F75"/>
    <w:rsid w:val="00E22A05"/>
    <w:rsid w:val="00E2572C"/>
    <w:rsid w:val="00E27370"/>
    <w:rsid w:val="00E27F71"/>
    <w:rsid w:val="00E3104A"/>
    <w:rsid w:val="00E31583"/>
    <w:rsid w:val="00E315B2"/>
    <w:rsid w:val="00E32121"/>
    <w:rsid w:val="00E32907"/>
    <w:rsid w:val="00E3402E"/>
    <w:rsid w:val="00E346F5"/>
    <w:rsid w:val="00E4171E"/>
    <w:rsid w:val="00E41FB3"/>
    <w:rsid w:val="00E439FA"/>
    <w:rsid w:val="00E46333"/>
    <w:rsid w:val="00E47B0E"/>
    <w:rsid w:val="00E50F42"/>
    <w:rsid w:val="00E51828"/>
    <w:rsid w:val="00E527FE"/>
    <w:rsid w:val="00E56E13"/>
    <w:rsid w:val="00E60982"/>
    <w:rsid w:val="00E60F69"/>
    <w:rsid w:val="00E719CD"/>
    <w:rsid w:val="00E7246F"/>
    <w:rsid w:val="00E739C5"/>
    <w:rsid w:val="00E75C5C"/>
    <w:rsid w:val="00E76580"/>
    <w:rsid w:val="00E7701A"/>
    <w:rsid w:val="00E778B9"/>
    <w:rsid w:val="00E8204B"/>
    <w:rsid w:val="00E8615F"/>
    <w:rsid w:val="00E905A0"/>
    <w:rsid w:val="00E90823"/>
    <w:rsid w:val="00E91EAC"/>
    <w:rsid w:val="00E95F06"/>
    <w:rsid w:val="00E96D90"/>
    <w:rsid w:val="00E97EBB"/>
    <w:rsid w:val="00EA11A5"/>
    <w:rsid w:val="00EA1FAB"/>
    <w:rsid w:val="00EA38AC"/>
    <w:rsid w:val="00EA4484"/>
    <w:rsid w:val="00EA59E8"/>
    <w:rsid w:val="00EA72E5"/>
    <w:rsid w:val="00EB08CF"/>
    <w:rsid w:val="00EB1555"/>
    <w:rsid w:val="00EB3837"/>
    <w:rsid w:val="00EB4067"/>
    <w:rsid w:val="00EB6776"/>
    <w:rsid w:val="00EC280B"/>
    <w:rsid w:val="00EC51B8"/>
    <w:rsid w:val="00EC602F"/>
    <w:rsid w:val="00EC66C6"/>
    <w:rsid w:val="00EC6A0B"/>
    <w:rsid w:val="00ED054D"/>
    <w:rsid w:val="00ED0631"/>
    <w:rsid w:val="00ED0649"/>
    <w:rsid w:val="00ED0D77"/>
    <w:rsid w:val="00ED19A5"/>
    <w:rsid w:val="00ED4AFB"/>
    <w:rsid w:val="00ED4D6A"/>
    <w:rsid w:val="00ED73C7"/>
    <w:rsid w:val="00EE38FA"/>
    <w:rsid w:val="00EE591A"/>
    <w:rsid w:val="00EE6106"/>
    <w:rsid w:val="00EE64BB"/>
    <w:rsid w:val="00EE7AF4"/>
    <w:rsid w:val="00EF0071"/>
    <w:rsid w:val="00EF08F5"/>
    <w:rsid w:val="00EF370D"/>
    <w:rsid w:val="00EF7E5F"/>
    <w:rsid w:val="00F002D5"/>
    <w:rsid w:val="00F018AA"/>
    <w:rsid w:val="00F03AE3"/>
    <w:rsid w:val="00F050A3"/>
    <w:rsid w:val="00F07731"/>
    <w:rsid w:val="00F12DC7"/>
    <w:rsid w:val="00F16D55"/>
    <w:rsid w:val="00F20411"/>
    <w:rsid w:val="00F2245F"/>
    <w:rsid w:val="00F2306E"/>
    <w:rsid w:val="00F2498C"/>
    <w:rsid w:val="00F259E3"/>
    <w:rsid w:val="00F30218"/>
    <w:rsid w:val="00F30D85"/>
    <w:rsid w:val="00F33DA9"/>
    <w:rsid w:val="00F33FAE"/>
    <w:rsid w:val="00F34A2B"/>
    <w:rsid w:val="00F34F04"/>
    <w:rsid w:val="00F3581D"/>
    <w:rsid w:val="00F41C0B"/>
    <w:rsid w:val="00F42791"/>
    <w:rsid w:val="00F431CC"/>
    <w:rsid w:val="00F43C47"/>
    <w:rsid w:val="00F4620C"/>
    <w:rsid w:val="00F4720D"/>
    <w:rsid w:val="00F50831"/>
    <w:rsid w:val="00F52064"/>
    <w:rsid w:val="00F53A7F"/>
    <w:rsid w:val="00F550ED"/>
    <w:rsid w:val="00F559F4"/>
    <w:rsid w:val="00F577B9"/>
    <w:rsid w:val="00F611A6"/>
    <w:rsid w:val="00F61A0F"/>
    <w:rsid w:val="00F65ABC"/>
    <w:rsid w:val="00F66C17"/>
    <w:rsid w:val="00F70B82"/>
    <w:rsid w:val="00F71369"/>
    <w:rsid w:val="00F71AA5"/>
    <w:rsid w:val="00F736F9"/>
    <w:rsid w:val="00F77BD2"/>
    <w:rsid w:val="00F85203"/>
    <w:rsid w:val="00F87334"/>
    <w:rsid w:val="00F90093"/>
    <w:rsid w:val="00F92A35"/>
    <w:rsid w:val="00F930C9"/>
    <w:rsid w:val="00F95837"/>
    <w:rsid w:val="00FA0654"/>
    <w:rsid w:val="00FA0DCA"/>
    <w:rsid w:val="00FA344E"/>
    <w:rsid w:val="00FA4F8C"/>
    <w:rsid w:val="00FA5D57"/>
    <w:rsid w:val="00FA6A15"/>
    <w:rsid w:val="00FA6E4B"/>
    <w:rsid w:val="00FA78E9"/>
    <w:rsid w:val="00FB382B"/>
    <w:rsid w:val="00FC14DA"/>
    <w:rsid w:val="00FC3C31"/>
    <w:rsid w:val="00FC3F2B"/>
    <w:rsid w:val="00FC5329"/>
    <w:rsid w:val="00FC5D7A"/>
    <w:rsid w:val="00FD6655"/>
    <w:rsid w:val="00FD79EA"/>
    <w:rsid w:val="00FE2060"/>
    <w:rsid w:val="00FE3339"/>
    <w:rsid w:val="00FE67D7"/>
    <w:rsid w:val="00FF0917"/>
    <w:rsid w:val="00FF12E7"/>
    <w:rsid w:val="00FF4661"/>
    <w:rsid w:val="00FF627F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CFAA8"/>
  <w15:docId w15:val="{408BE4FD-E78C-40BD-AC08-180084F5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A147E3"/>
    <w:pPr>
      <w:keepNext/>
      <w:numPr>
        <w:numId w:val="45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A147E3"/>
    <w:pPr>
      <w:keepNext/>
      <w:numPr>
        <w:ilvl w:val="1"/>
        <w:numId w:val="45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A147E3"/>
    <w:pPr>
      <w:keepNext/>
      <w:numPr>
        <w:ilvl w:val="2"/>
        <w:numId w:val="45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A147E3"/>
    <w:pPr>
      <w:keepNext/>
      <w:numPr>
        <w:ilvl w:val="3"/>
        <w:numId w:val="45"/>
      </w:numPr>
      <w:spacing w:before="240" w:after="60"/>
      <w:outlineLvl w:val="3"/>
    </w:pPr>
    <w:rPr>
      <w:rFonts w:eastAsiaTheme="majorEastAs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0BB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4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42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425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1C0B"/>
    <w:pPr>
      <w:spacing w:after="0" w:line="240" w:lineRule="auto"/>
    </w:pPr>
    <w:rPr>
      <w:rFonts w:ascii="Arial" w:hAnsi="Arial" w:cs="Arial"/>
    </w:rPr>
  </w:style>
  <w:style w:type="character" w:customStyle="1" w:styleId="highlight2">
    <w:name w:val="highlight2"/>
    <w:basedOn w:val="DefaultParagraphFont"/>
    <w:rsid w:val="00F2306E"/>
    <w:rPr>
      <w:color w:val="333333"/>
      <w:bdr w:val="single" w:sz="6" w:space="0" w:color="FEE9C3" w:frame="1"/>
      <w:shd w:val="clear" w:color="auto" w:fill="FEE9C3"/>
    </w:rPr>
  </w:style>
  <w:style w:type="paragraph" w:customStyle="1" w:styleId="CM1">
    <w:name w:val="CM1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B21596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703C4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A1E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B3F79"/>
    <w:pPr>
      <w:spacing w:before="0" w:after="0"/>
      <w:jc w:val="left"/>
    </w:pPr>
    <w:rPr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6B3F79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92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62100"/>
  </w:style>
  <w:style w:type="paragraph" w:styleId="NormalWeb">
    <w:name w:val="Normal (Web)"/>
    <w:basedOn w:val="Normal"/>
    <w:uiPriority w:val="99"/>
    <w:semiHidden/>
    <w:unhideWhenUsed/>
    <w:rsid w:val="00FA6E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idebar-outside">
    <w:name w:val="sidebar-outside"/>
    <w:basedOn w:val="DefaultParagraphFont"/>
    <w:rsid w:val="00FA6E4B"/>
  </w:style>
  <w:style w:type="character" w:styleId="Emphasis">
    <w:name w:val="Emphasis"/>
    <w:basedOn w:val="DefaultParagraphFont"/>
    <w:uiPriority w:val="20"/>
    <w:qFormat/>
    <w:rsid w:val="00FA6E4B"/>
    <w:rPr>
      <w:i/>
      <w:iCs/>
    </w:rPr>
  </w:style>
  <w:style w:type="character" w:customStyle="1" w:styleId="unsichtbar">
    <w:name w:val="unsichtbar"/>
    <w:basedOn w:val="DefaultParagraphFont"/>
    <w:rsid w:val="00FA6E4B"/>
  </w:style>
  <w:style w:type="character" w:customStyle="1" w:styleId="zit">
    <w:name w:val="zit"/>
    <w:basedOn w:val="DefaultParagraphFont"/>
    <w:rsid w:val="00FA6E4B"/>
  </w:style>
  <w:style w:type="paragraph" w:styleId="FootnoteText">
    <w:name w:val="footnote text"/>
    <w:basedOn w:val="Normal"/>
    <w:link w:val="FootnoteTextChar"/>
    <w:uiPriority w:val="99"/>
    <w:semiHidden/>
    <w:unhideWhenUsed/>
    <w:rsid w:val="00A147E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7E3"/>
    <w:rPr>
      <w:rFonts w:ascii="Arial" w:hAnsi="Arial" w:cs="Arial"/>
      <w:sz w:val="18"/>
      <w:szCs w:val="20"/>
      <w:shd w:val="clear" w:color="auto" w:fill="auto"/>
    </w:rPr>
  </w:style>
  <w:style w:type="paragraph" w:styleId="Footer">
    <w:name w:val="footer"/>
    <w:basedOn w:val="Normal"/>
    <w:link w:val="FooterChar"/>
    <w:uiPriority w:val="99"/>
    <w:unhideWhenUsed/>
    <w:rsid w:val="00A147E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A147E3"/>
    <w:rPr>
      <w:rFonts w:ascii="Arial" w:hAnsi="Arial" w:cs="Arial"/>
      <w:shd w:val="clear" w:color="auto" w:fill="auto"/>
    </w:rPr>
  </w:style>
  <w:style w:type="paragraph" w:styleId="TOC2">
    <w:name w:val="toc 2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A147E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A147E3"/>
    <w:pPr>
      <w:spacing w:before="240" w:after="240"/>
      <w:jc w:val="center"/>
    </w:pPr>
  </w:style>
  <w:style w:type="paragraph" w:customStyle="1" w:styleId="Grafik">
    <w:name w:val="Grafik"/>
    <w:basedOn w:val="Normal"/>
    <w:rsid w:val="00A147E3"/>
    <w:pPr>
      <w:spacing w:before="240" w:after="240"/>
      <w:jc w:val="center"/>
    </w:pPr>
  </w:style>
  <w:style w:type="paragraph" w:customStyle="1" w:styleId="Text">
    <w:name w:val="Text"/>
    <w:basedOn w:val="Normal"/>
    <w:rsid w:val="00A147E3"/>
  </w:style>
  <w:style w:type="paragraph" w:customStyle="1" w:styleId="TabelleTitel">
    <w:name w:val="Tabelle Titel"/>
    <w:basedOn w:val="Normal"/>
    <w:rsid w:val="00A147E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A147E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A147E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A147E3"/>
    <w:pPr>
      <w:numPr>
        <w:numId w:val="41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A147E3"/>
    <w:pPr>
      <w:numPr>
        <w:numId w:val="42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A147E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A147E3"/>
    <w:rPr>
      <w:shd w:val="clear" w:color="auto" w:fill="F3F3F3"/>
    </w:rPr>
  </w:style>
  <w:style w:type="character" w:customStyle="1" w:styleId="Verweis">
    <w:name w:val="Verweis"/>
    <w:basedOn w:val="DefaultParagraphFont"/>
    <w:rsid w:val="00A147E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A147E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A147E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A147E3"/>
    <w:pPr>
      <w:numPr>
        <w:numId w:val="40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A147E3"/>
    <w:pPr>
      <w:numPr>
        <w:ilvl w:val="1"/>
        <w:numId w:val="40"/>
      </w:numPr>
    </w:pPr>
  </w:style>
  <w:style w:type="paragraph" w:customStyle="1" w:styleId="ListeStufe2">
    <w:name w:val="Liste (Stufe 2)"/>
    <w:basedOn w:val="Normal"/>
    <w:rsid w:val="00A147E3"/>
    <w:pPr>
      <w:numPr>
        <w:ilvl w:val="2"/>
        <w:numId w:val="40"/>
      </w:numPr>
    </w:pPr>
  </w:style>
  <w:style w:type="paragraph" w:customStyle="1" w:styleId="ListeFolgeabsatzStufe2">
    <w:name w:val="Liste Folgeabsatz (Stufe 2)"/>
    <w:basedOn w:val="Normal"/>
    <w:rsid w:val="00A147E3"/>
    <w:pPr>
      <w:numPr>
        <w:ilvl w:val="3"/>
        <w:numId w:val="40"/>
      </w:numPr>
    </w:pPr>
  </w:style>
  <w:style w:type="paragraph" w:customStyle="1" w:styleId="ListeStufe3">
    <w:name w:val="Liste (Stufe 3)"/>
    <w:basedOn w:val="Normal"/>
    <w:rsid w:val="00A147E3"/>
    <w:pPr>
      <w:numPr>
        <w:ilvl w:val="4"/>
        <w:numId w:val="40"/>
      </w:numPr>
    </w:pPr>
  </w:style>
  <w:style w:type="paragraph" w:customStyle="1" w:styleId="ListeFolgeabsatzStufe3">
    <w:name w:val="Liste Folgeabsatz (Stufe 3)"/>
    <w:basedOn w:val="Normal"/>
    <w:rsid w:val="00A147E3"/>
    <w:pPr>
      <w:numPr>
        <w:ilvl w:val="5"/>
        <w:numId w:val="40"/>
      </w:numPr>
    </w:pPr>
  </w:style>
  <w:style w:type="paragraph" w:customStyle="1" w:styleId="ListeStufe4">
    <w:name w:val="Liste (Stufe 4)"/>
    <w:basedOn w:val="Normal"/>
    <w:rsid w:val="00A147E3"/>
    <w:pPr>
      <w:numPr>
        <w:ilvl w:val="6"/>
        <w:numId w:val="40"/>
      </w:numPr>
    </w:pPr>
  </w:style>
  <w:style w:type="paragraph" w:customStyle="1" w:styleId="ListeFolgeabsatzStufe4">
    <w:name w:val="Liste Folgeabsatz (Stufe 4)"/>
    <w:basedOn w:val="Normal"/>
    <w:rsid w:val="00A147E3"/>
    <w:pPr>
      <w:numPr>
        <w:ilvl w:val="7"/>
        <w:numId w:val="40"/>
      </w:numPr>
    </w:pPr>
  </w:style>
  <w:style w:type="paragraph" w:customStyle="1" w:styleId="ListeStufe1manuell">
    <w:name w:val="Liste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A147E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A147E3"/>
    <w:pPr>
      <w:numPr>
        <w:numId w:val="35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A147E3"/>
    <w:pPr>
      <w:numPr>
        <w:numId w:val="36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A147E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A147E3"/>
    <w:pPr>
      <w:numPr>
        <w:numId w:val="37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A147E3"/>
    <w:pPr>
      <w:numPr>
        <w:numId w:val="38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A147E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A147E3"/>
    <w:pPr>
      <w:numPr>
        <w:numId w:val="39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A147E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A147E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147E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47E3"/>
    <w:rPr>
      <w:rFonts w:ascii="Arial" w:hAnsi="Arial" w:cs="Arial"/>
      <w:shd w:val="clear" w:color="auto" w:fill="auto"/>
    </w:rPr>
  </w:style>
  <w:style w:type="character" w:customStyle="1" w:styleId="Marker">
    <w:name w:val="Marker"/>
    <w:basedOn w:val="DefaultParagraphFont"/>
    <w:rsid w:val="00A147E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A147E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A147E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A147E3"/>
    <w:rPr>
      <w:color w:val="008000"/>
    </w:rPr>
  </w:style>
  <w:style w:type="paragraph" w:customStyle="1" w:styleId="NummerierungStufe1">
    <w:name w:val="Nummerierung (Stufe 1)"/>
    <w:basedOn w:val="Normal"/>
    <w:rsid w:val="00A147E3"/>
    <w:pPr>
      <w:numPr>
        <w:ilvl w:val="3"/>
        <w:numId w:val="55"/>
      </w:numPr>
      <w:outlineLvl w:val="5"/>
    </w:pPr>
  </w:style>
  <w:style w:type="paragraph" w:customStyle="1" w:styleId="NummerierungStufe2">
    <w:name w:val="Nummerierung (Stufe 2)"/>
    <w:basedOn w:val="Normal"/>
    <w:rsid w:val="00A147E3"/>
    <w:pPr>
      <w:numPr>
        <w:ilvl w:val="4"/>
        <w:numId w:val="55"/>
      </w:numPr>
      <w:tabs>
        <w:tab w:val="clear" w:pos="1135"/>
        <w:tab w:val="num" w:pos="850"/>
      </w:tabs>
      <w:ind w:left="850"/>
    </w:pPr>
  </w:style>
  <w:style w:type="paragraph" w:customStyle="1" w:styleId="NummerierungStufe3">
    <w:name w:val="Nummerierung (Stufe 3)"/>
    <w:basedOn w:val="Normal"/>
    <w:rsid w:val="00A147E3"/>
    <w:pPr>
      <w:numPr>
        <w:ilvl w:val="5"/>
        <w:numId w:val="55"/>
      </w:numPr>
    </w:pPr>
  </w:style>
  <w:style w:type="paragraph" w:customStyle="1" w:styleId="NummerierungStufe4">
    <w:name w:val="Nummerierung (Stufe 4)"/>
    <w:basedOn w:val="Normal"/>
    <w:rsid w:val="00A147E3"/>
    <w:pPr>
      <w:numPr>
        <w:ilvl w:val="6"/>
        <w:numId w:val="55"/>
      </w:numPr>
    </w:pPr>
  </w:style>
  <w:style w:type="paragraph" w:customStyle="1" w:styleId="NummerierungFolgeabsatzStufe1">
    <w:name w:val="Nummerierung Folgeabsatz (Stufe 1)"/>
    <w:basedOn w:val="Normal"/>
    <w:rsid w:val="00A147E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A147E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A147E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A147E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A147E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A147E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A147E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A147E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A147E3"/>
    <w:pPr>
      <w:numPr>
        <w:numId w:val="43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A147E3"/>
    <w:pPr>
      <w:numPr>
        <w:numId w:val="44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A147E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A147E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A147E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A147E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A147E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A147E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A147E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A147E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A147E3"/>
    <w:rPr>
      <w:rFonts w:ascii="Arial" w:eastAsiaTheme="majorEastAsia" w:hAnsi="Arial" w:cs="Arial"/>
      <w:b/>
      <w:bCs/>
      <w:kern w:val="32"/>
      <w:szCs w:val="28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7E3"/>
    <w:rPr>
      <w:rFonts w:ascii="Arial" w:eastAsiaTheme="majorEastAsia" w:hAnsi="Arial" w:cs="Arial"/>
      <w:b/>
      <w:bCs/>
      <w:i/>
      <w:szCs w:val="26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E3"/>
    <w:rPr>
      <w:rFonts w:ascii="Arial" w:eastAsiaTheme="majorEastAsia" w:hAnsi="Arial" w:cs="Arial"/>
      <w:b/>
      <w:bCs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E3"/>
    <w:rPr>
      <w:rFonts w:ascii="Arial" w:eastAsiaTheme="majorEastAsia" w:hAnsi="Arial" w:cs="Arial"/>
      <w:b/>
      <w:bCs/>
      <w:i/>
      <w:iCs/>
      <w:shd w:val="clear" w:color="auto" w:fill="auto"/>
    </w:rPr>
  </w:style>
  <w:style w:type="paragraph" w:customStyle="1" w:styleId="Sonderelementberschriftlinks">
    <w:name w:val="Sonderelement Überschrift (links)"/>
    <w:basedOn w:val="Normal"/>
    <w:next w:val="Normal"/>
    <w:rsid w:val="00A147E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A147E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A147E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A147E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A147E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A147E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A147E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A147E3"/>
    <w:pPr>
      <w:numPr>
        <w:numId w:val="56"/>
      </w:numPr>
    </w:pPr>
  </w:style>
  <w:style w:type="paragraph" w:customStyle="1" w:styleId="EingangsformelFolgeabsatzStammdokument">
    <w:name w:val="Eingangsformel Folgeabsatz (Stammdokument)"/>
    <w:basedOn w:val="Normal"/>
    <w:rsid w:val="00A147E3"/>
  </w:style>
  <w:style w:type="paragraph" w:styleId="TOC9">
    <w:name w:val="toc 9"/>
    <w:basedOn w:val="Normal"/>
    <w:next w:val="Normal"/>
    <w:uiPriority w:val="39"/>
    <w:semiHidden/>
    <w:unhideWhenUsed/>
    <w:rsid w:val="00A147E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A147E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A147E3"/>
    <w:pPr>
      <w:keepNext/>
      <w:numPr>
        <w:ilvl w:val="1"/>
        <w:numId w:val="55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A147E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A147E3"/>
    <w:pPr>
      <w:numPr>
        <w:ilvl w:val="2"/>
        <w:numId w:val="55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A147E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A147E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A147E3"/>
    <w:pPr>
      <w:keepNext/>
      <w:numPr>
        <w:numId w:val="57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A147E3"/>
    <w:pPr>
      <w:keepNext/>
      <w:numPr>
        <w:numId w:val="58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A147E3"/>
    <w:pPr>
      <w:keepNext/>
      <w:numPr>
        <w:ilvl w:val="1"/>
        <w:numId w:val="57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A147E3"/>
    <w:pPr>
      <w:keepNext/>
      <w:numPr>
        <w:ilvl w:val="1"/>
        <w:numId w:val="58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A147E3"/>
    <w:pPr>
      <w:keepNext/>
      <w:numPr>
        <w:ilvl w:val="2"/>
        <w:numId w:val="57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A147E3"/>
    <w:pPr>
      <w:keepNext/>
      <w:numPr>
        <w:ilvl w:val="2"/>
        <w:numId w:val="58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A147E3"/>
    <w:pPr>
      <w:keepNext/>
      <w:numPr>
        <w:ilvl w:val="3"/>
        <w:numId w:val="57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A147E3"/>
    <w:pPr>
      <w:keepNext/>
      <w:numPr>
        <w:ilvl w:val="3"/>
        <w:numId w:val="58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A147E3"/>
    <w:pPr>
      <w:keepNext/>
      <w:numPr>
        <w:ilvl w:val="4"/>
        <w:numId w:val="57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A147E3"/>
    <w:pPr>
      <w:keepNext/>
      <w:numPr>
        <w:ilvl w:val="4"/>
        <w:numId w:val="58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A147E3"/>
    <w:pPr>
      <w:keepNext/>
      <w:numPr>
        <w:ilvl w:val="5"/>
        <w:numId w:val="57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A147E3"/>
    <w:pPr>
      <w:keepNext/>
      <w:numPr>
        <w:ilvl w:val="5"/>
        <w:numId w:val="58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A147E3"/>
    <w:pPr>
      <w:keepNext/>
      <w:numPr>
        <w:ilvl w:val="6"/>
        <w:numId w:val="57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A147E3"/>
    <w:pPr>
      <w:keepNext/>
      <w:numPr>
        <w:ilvl w:val="6"/>
        <w:numId w:val="58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A147E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A147E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A147E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A147E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A147E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A147E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A147E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A147E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A147E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A147E3"/>
    <w:pPr>
      <w:spacing w:before="240"/>
      <w:jc w:val="left"/>
    </w:pPr>
  </w:style>
  <w:style w:type="paragraph" w:customStyle="1" w:styleId="Dokumentstatus">
    <w:name w:val="Dokumentstatus"/>
    <w:basedOn w:val="Normal"/>
    <w:rsid w:val="00A147E3"/>
    <w:rPr>
      <w:b/>
      <w:sz w:val="30"/>
    </w:rPr>
  </w:style>
  <w:style w:type="paragraph" w:customStyle="1" w:styleId="Organisation">
    <w:name w:val="Organisation"/>
    <w:basedOn w:val="Normal"/>
    <w:next w:val="Person"/>
    <w:rsid w:val="00A147E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A147E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A147E3"/>
    <w:pPr>
      <w:jc w:val="right"/>
    </w:pPr>
  </w:style>
  <w:style w:type="paragraph" w:customStyle="1" w:styleId="Person">
    <w:name w:val="Person"/>
    <w:basedOn w:val="Normal"/>
    <w:next w:val="Organisation"/>
    <w:rsid w:val="00A147E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A147E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147E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147E3"/>
    <w:pPr>
      <w:keepNext/>
      <w:numPr>
        <w:numId w:val="59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147E3"/>
    <w:pPr>
      <w:keepNext/>
      <w:numPr>
        <w:ilvl w:val="1"/>
        <w:numId w:val="59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A147E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A147E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A147E3"/>
    <w:pPr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A147E3"/>
    <w:pPr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A147E3"/>
    <w:pPr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A147E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A147E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A147E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A147E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147E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147E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147E3"/>
    <w:pPr>
      <w:numPr>
        <w:ilvl w:val="2"/>
        <w:numId w:val="46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147E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A147E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A147E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A147E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A147E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A147E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A147E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147E3"/>
    <w:pPr>
      <w:numPr>
        <w:ilvl w:val="3"/>
        <w:numId w:val="46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147E3"/>
    <w:pPr>
      <w:numPr>
        <w:ilvl w:val="4"/>
        <w:numId w:val="46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147E3"/>
    <w:pPr>
      <w:numPr>
        <w:ilvl w:val="5"/>
        <w:numId w:val="46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147E3"/>
    <w:pPr>
      <w:numPr>
        <w:ilvl w:val="6"/>
        <w:numId w:val="46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147E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147E3"/>
    <w:pPr>
      <w:keepNext/>
      <w:numPr>
        <w:ilvl w:val="1"/>
        <w:numId w:val="46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147E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147E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A147E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A147E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A147E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A147E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A147E3"/>
    <w:pPr>
      <w:keepNext/>
      <w:numPr>
        <w:numId w:val="46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A147E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A147E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A147E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A147E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A147E3"/>
    <w:pPr>
      <w:numPr>
        <w:numId w:val="53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A147E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A147E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A147E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A147E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A147E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A147E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A147E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A147E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A147E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A147E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A147E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A147E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A147E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A147E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A147E3"/>
    <w:rPr>
      <w:color w:val="800000"/>
    </w:rPr>
  </w:style>
  <w:style w:type="paragraph" w:customStyle="1" w:styleId="RevisionListeStufe1">
    <w:name w:val="Revision Liste (Stufe 1)"/>
    <w:basedOn w:val="Normal"/>
    <w:rsid w:val="00A147E3"/>
    <w:pPr>
      <w:numPr>
        <w:numId w:val="47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A147E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A147E3"/>
    <w:pPr>
      <w:numPr>
        <w:ilvl w:val="1"/>
        <w:numId w:val="47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A147E3"/>
    <w:pPr>
      <w:numPr>
        <w:ilvl w:val="2"/>
        <w:numId w:val="47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A147E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A147E3"/>
    <w:pPr>
      <w:numPr>
        <w:ilvl w:val="3"/>
        <w:numId w:val="47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A147E3"/>
    <w:pPr>
      <w:numPr>
        <w:ilvl w:val="4"/>
        <w:numId w:val="47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A147E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A147E3"/>
    <w:pPr>
      <w:numPr>
        <w:ilvl w:val="5"/>
        <w:numId w:val="47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A147E3"/>
    <w:pPr>
      <w:numPr>
        <w:ilvl w:val="6"/>
        <w:numId w:val="47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A147E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A147E3"/>
    <w:pPr>
      <w:numPr>
        <w:ilvl w:val="7"/>
        <w:numId w:val="47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A147E3"/>
    <w:pPr>
      <w:numPr>
        <w:numId w:val="48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A147E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A147E3"/>
    <w:pPr>
      <w:numPr>
        <w:numId w:val="49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A147E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A147E3"/>
    <w:pPr>
      <w:numPr>
        <w:numId w:val="50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A147E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A147E3"/>
    <w:pPr>
      <w:numPr>
        <w:numId w:val="51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A147E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A147E3"/>
    <w:pPr>
      <w:numPr>
        <w:numId w:val="52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A147E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A147E3"/>
    <w:rPr>
      <w:color w:val="800000"/>
    </w:rPr>
  </w:style>
  <w:style w:type="paragraph" w:customStyle="1" w:styleId="RevisionFormel">
    <w:name w:val="Revision Formel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rsid w:val="00A147E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A147E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A147E3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A147E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A147E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147E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A147E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A147E3"/>
    <w:pPr>
      <w:numPr>
        <w:numId w:val="54"/>
      </w:numPr>
    </w:pPr>
  </w:style>
  <w:style w:type="paragraph" w:customStyle="1" w:styleId="EingangsformelFolgeabsatznderungsdokument">
    <w:name w:val="Eingangsformel Folgeabsatz (Änderungsdokument)"/>
    <w:basedOn w:val="Normal"/>
    <w:rsid w:val="00A147E3"/>
  </w:style>
  <w:style w:type="paragraph" w:customStyle="1" w:styleId="ArtikelBezeichner">
    <w:name w:val="Artikel Bezeichner"/>
    <w:basedOn w:val="Normal"/>
    <w:next w:val="Artikelberschrift"/>
    <w:rsid w:val="00A147E3"/>
    <w:pPr>
      <w:keepNext/>
      <w:numPr>
        <w:numId w:val="55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147E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A147E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A147E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A147E3"/>
    <w:pPr>
      <w:jc w:val="center"/>
    </w:pPr>
  </w:style>
  <w:style w:type="character" w:styleId="FollowedHyperlink">
    <w:name w:val="FollowedHyperlink"/>
    <w:basedOn w:val="DefaultParagraphFont"/>
    <w:uiPriority w:val="99"/>
    <w:semiHidden/>
    <w:unhideWhenUsed/>
    <w:rsid w:val="00CE72DF"/>
    <w:rPr>
      <w:color w:val="800080" w:themeColor="followedHyperlink"/>
      <w:u w:val="single"/>
    </w:rPr>
  </w:style>
  <w:style w:type="character" w:customStyle="1" w:styleId="acopre">
    <w:name w:val="acopre"/>
    <w:basedOn w:val="DefaultParagraphFont"/>
    <w:rsid w:val="00F52064"/>
  </w:style>
  <w:style w:type="paragraph" w:customStyle="1" w:styleId="Pa13">
    <w:name w:val="Pa13"/>
    <w:basedOn w:val="Default"/>
    <w:next w:val="Default"/>
    <w:uiPriority w:val="99"/>
    <w:rsid w:val="006F3F78"/>
    <w:pPr>
      <w:spacing w:line="221" w:lineRule="atLeast"/>
    </w:pPr>
    <w:rPr>
      <w:rFonts w:ascii="JGDMZY+MyriadPro-Regular" w:hAnsi="JGDMZY+MyriadPro-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EB10-4CC5-4CDE-AE93-C4C5A10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2650</Words>
  <Characters>14286</Characters>
  <Application>Microsoft Office Word</Application>
  <DocSecurity>0</DocSecurity>
  <Lines>269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BMELV</Company>
  <LinksUpToDate>false</LinksUpToDate>
  <CharactersWithSpaces>16799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Schabe, Charlotte</dc:creator>
  <cp:keywords/>
  <dc:description/>
  <cp:lastModifiedBy>Ines Varvodic</cp:lastModifiedBy>
  <cp:revision>2</cp:revision>
  <cp:lastPrinted>2021-02-23T08:16:00Z</cp:lastPrinted>
  <dcterms:created xsi:type="dcterms:W3CDTF">2022-02-14T09:40:00Z</dcterms:created>
  <dcterms:modified xsi:type="dcterms:W3CDTF">2022-02-14T09:40:00Z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arbeitungsstand">
    <vt:lpwstr>Bearbeitungsstand: 10.03.2021  15:03 Uhr</vt:lpwstr>
  </property>
  <property fmtid="{D5CDD505-2E9C-101B-9397-08002B2CF9AE}" pid="3" name="Meta_Initiant">
    <vt:lpwstr>Bundesministerium der Justiz und fuer Verbraucherschutz</vt:lpwstr>
  </property>
  <property fmtid="{D5CDD505-2E9C-101B-9397-08002B2CF9AE}" pid="4" name="Meta_Bezeichnung">
    <vt:lpwstr>Verordnung zur Neuordnung lebensmittelrechtlicher Vorschriften_x000b_über Lebensmittelzusatzstoffe</vt:lpwstr>
  </property>
  <property fmtid="{D5CDD505-2E9C-101B-9397-08002B2CF9AE}" pid="5" name="Meta_Kurzbezeichnung">
    <vt:lpwstr/>
  </property>
  <property fmtid="{D5CDD505-2E9C-101B-9397-08002B2CF9AE}" pid="6" name="Meta_Abkürzung">
    <vt:lpwstr/>
  </property>
  <property fmtid="{D5CDD505-2E9C-101B-9397-08002B2CF9AE}" pid="7" name="Meta_Typ der Vorschrift">
    <vt:lpwstr>Artikelverordnung</vt:lpwstr>
  </property>
  <property fmtid="{D5CDD505-2E9C-101B-9397-08002B2CF9AE}" pid="8" name="Meta_Federführung">
    <vt:lpwstr>zu Verordnung zur Durchführung unionsrechtlicher Vorschriften über Lebensmittelzusatzstoffe: </vt:lpwstr>
  </property>
  <property fmtid="{D5CDD505-2E9C-101B-9397-08002B2CF9AE}" pid="9" name="Meta_Umsetzung von EU-Recht">
    <vt:lpwstr>Die Verpflichtungen aus der Richtlinie (EU) 2015/1535 des Europäischen Parlaments und des Rates vom 9. September 2015 über ein Informationsverfahren auf dem Gebiet der technischen Vorschriften und der Vorschriften für die Dienste der Informationsgesellsch</vt:lpwstr>
  </property>
  <property fmtid="{D5CDD505-2E9C-101B-9397-08002B2CF9AE}" pid="10" name="Meta_Umsetzung von EU-Recht_2">
    <vt:lpwstr>aft (kodifizierter Text) (ABl. L 241 vom 17.9.2015, S. 1) sind beachtet worden.</vt:lpwstr>
  </property>
  <property fmtid="{D5CDD505-2E9C-101B-9397-08002B2CF9AE}" pid="11" name="Meta_Anlagen">
    <vt:lpwstr/>
  </property>
</Properties>
</file>