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03F3" w:rsidRDefault="00FE03F3" w:rsidP="00FE03F3">
      <w:pPr>
        <w:pStyle w:val="VorblattBezeichnung"/>
        <w:spacing w:before="0"/>
      </w:pPr>
      <w:bookmarkStart w:id="0" w:name="ENORM_STATUS_REGL"/>
      <w:bookmarkStart w:id="1" w:name="_GoBack"/>
      <w:bookmarkEnd w:id="1"/>
      <w:r>
        <w:t>Gesetzentwurf</w:t>
      </w:r>
    </w:p>
    <w:p w:rsidR="00FE03F3" w:rsidRDefault="00FE03F3" w:rsidP="00FE03F3">
      <w:pPr>
        <w:pStyle w:val="VorblattBezeichnung"/>
        <w:spacing w:before="0"/>
      </w:pPr>
      <w:r>
        <w:t>der Bundesregierung</w:t>
      </w:r>
    </w:p>
    <w:p w:rsidR="00FE03F3" w:rsidRDefault="00FE03F3" w:rsidP="000173D2">
      <w:pPr>
        <w:pStyle w:val="VorblattBezeichnung"/>
      </w:pPr>
    </w:p>
    <w:p w:rsidR="000173D2" w:rsidRPr="008C11B6" w:rsidRDefault="000173D2" w:rsidP="000173D2">
      <w:pPr>
        <w:pStyle w:val="VorblattBezeichnung"/>
      </w:pPr>
      <w:r w:rsidRPr="008C11B6">
        <w:t xml:space="preserve">Gesetz </w:t>
      </w:r>
      <w:r>
        <w:t>zur Kennzeichnung von Lebensmitteln mit der Haltungsform der</w:t>
      </w:r>
      <w:r w:rsidRPr="008C11B6">
        <w:t xml:space="preserve"> Tiere</w:t>
      </w:r>
      <w:r>
        <w:t>, von denen die Lebensmittel gewonnen wurden</w:t>
      </w:r>
      <w:r w:rsidRPr="00050719">
        <w:rPr>
          <w:rStyle w:val="Funotenzeichen"/>
        </w:rPr>
        <w:footnoteReference w:customMarkFollows="1" w:id="2"/>
        <w:t>*)</w:t>
      </w:r>
      <w:r w:rsidRPr="008C11B6">
        <w:t xml:space="preserve"> </w:t>
      </w:r>
    </w:p>
    <w:p w:rsidR="000173D2" w:rsidRPr="008C11B6" w:rsidRDefault="000173D2" w:rsidP="000173D2">
      <w:pPr>
        <w:pStyle w:val="VorblattKurzbezeichnung-Abkrzung"/>
      </w:pPr>
      <w:bookmarkStart w:id="2" w:name="ENORM_KURZBEZ_ABK_VORBL"/>
      <w:r w:rsidRPr="008C11B6">
        <w:t>(</w:t>
      </w:r>
      <w:bookmarkStart w:id="3" w:name="ENORM_KURZBEZ_ABK_TRENNER_VORBL"/>
      <w:r w:rsidRPr="008C11B6">
        <w:t xml:space="preserve">Tierhaltungskennzeichnungsgesetz – </w:t>
      </w:r>
      <w:bookmarkEnd w:id="3"/>
      <w:r w:rsidRPr="008C11B6">
        <w:t>TierHaltKennzG)</w:t>
      </w:r>
    </w:p>
    <w:bookmarkEnd w:id="2"/>
    <w:p w:rsidR="00D851A6" w:rsidRPr="00D851A6" w:rsidRDefault="000173D2" w:rsidP="00EE5979">
      <w:pPr>
        <w:pStyle w:val="VorblattTitelProblemundZiel"/>
      </w:pPr>
      <w:r w:rsidRPr="008C11B6">
        <w:t>A. Problem und Ziel</w:t>
      </w:r>
    </w:p>
    <w:p w:rsidR="00FC5E11" w:rsidRDefault="00FC5E11" w:rsidP="00FC5E11">
      <w:pPr>
        <w:pStyle w:val="Text"/>
      </w:pPr>
      <w:r>
        <w:t>80 % der Endverbraucher geben – gefragt nach den Kriterien bei der Lebensmittelauswahl – an, dass sie darauf achten, wie das Tier gehalten wurde, von dem das Lebensmittel stammt</w:t>
      </w:r>
      <w:r w:rsidR="00471BCC">
        <w:rPr>
          <w:rStyle w:val="Funotenzeichen"/>
        </w:rPr>
        <w:footnoteReference w:id="3"/>
      </w:r>
      <w:r w:rsidR="00471BCC">
        <w:t>.</w:t>
      </w:r>
      <w:r>
        <w:t xml:space="preserve"> Auf die Frage, welche Angaben ihnen auf Lebensmittelverpackungen wichtig sind, geben 89 % an, dass ihnen Angaben zu den Haltungsbedingungen der Tiere bei Produkten tierischen Ursprungs</w:t>
      </w:r>
      <w:r w:rsidR="0054042A">
        <w:t xml:space="preserve"> wichtig oder sehr wichtig sind</w:t>
      </w:r>
      <w:r w:rsidR="00EE5979">
        <w:rPr>
          <w:rStyle w:val="Funotenzeichen"/>
        </w:rPr>
        <w:footnoteReference w:id="4"/>
      </w:r>
      <w:r w:rsidR="0053717B">
        <w:t>. E</w:t>
      </w:r>
      <w:r>
        <w:t>ine verbindliche Tierhaltungskennzeichnung</w:t>
      </w:r>
      <w:r w:rsidR="0053717B">
        <w:t>,</w:t>
      </w:r>
      <w:r>
        <w:t xml:space="preserve"> </w:t>
      </w:r>
      <w:r w:rsidR="0053717B" w:rsidRPr="0053717B">
        <w:t xml:space="preserve">die deutlich macht, dass Nutztiere wie Schweine, Rinder oder Hühner besser gehalten werden, als es gesetzlich vorgeschrieben ist, </w:t>
      </w:r>
      <w:r>
        <w:t>halten 87 % für wichtig oder sehr wichtig</w:t>
      </w:r>
      <w:r w:rsidR="00EE5979">
        <w:rPr>
          <w:rStyle w:val="Funotenzeichen"/>
        </w:rPr>
        <w:footnoteReference w:id="5"/>
      </w:r>
      <w:r>
        <w:t>.</w:t>
      </w:r>
    </w:p>
    <w:p w:rsidR="00EE5979" w:rsidRDefault="00EE5979" w:rsidP="00FC5E11">
      <w:pPr>
        <w:pStyle w:val="Text"/>
      </w:pPr>
      <w:r w:rsidRPr="00EE5979">
        <w:t>Mit dem vorliegenden Gesetz soll der erste Schritt gegangen werden, diesem Wunsch nachzukommen, indem eine verbindliche Tierhaltungskennzeichnung für Lebensmittel tierischen Ursprungs eingeführt wird. Das heißt, dass Lebensmittel, für die eine Kennzeichnungspflicht eingeführt wird, bei Abgabe an die Endverbraucher mit einer Information über die Haltungsform der Tiere zu versehen sind, von denen die Lebensmittel gewonnen wurden. Die im vorliegenden Gesetz vorgesehene verpflichtende Kennzeichnung wird künftig in weiteren Schritten auf andere Absatzwege (z. B. Außer-Haus-Verpflegung), Produktarten und Tierarten</w:t>
      </w:r>
      <w:r w:rsidR="007C7B1F" w:rsidRPr="007C7B1F">
        <w:t xml:space="preserve"> </w:t>
      </w:r>
      <w:r w:rsidR="007C7B1F" w:rsidRPr="00EE5979">
        <w:t>ausgeweitet werden</w:t>
      </w:r>
      <w:r w:rsidRPr="00EE5979">
        <w:t>, um eine möglichst hohe Marktabdeckung von gekennzeichneten Produkten in Deutschland zu erreichen. Der Endverbraucher kann durch die Einführung einer verbindlichen Kennzeichnung bewusst Haltungsform</w:t>
      </w:r>
      <w:r w:rsidR="0053717B">
        <w:t>en</w:t>
      </w:r>
      <w:r w:rsidRPr="00EE5979">
        <w:t xml:space="preserve"> wählen, die sich vom gesetzlichen Mindeststandard abheb</w:t>
      </w:r>
      <w:r w:rsidR="0053717B">
        <w:t>en</w:t>
      </w:r>
      <w:r w:rsidRPr="00EE5979">
        <w:t xml:space="preserve"> und den Tieren Möglichkeiten biete</w:t>
      </w:r>
      <w:r w:rsidR="0053717B">
        <w:t>n</w:t>
      </w:r>
      <w:r w:rsidRPr="00EE5979">
        <w:t>, arteigenes Verhalten im höheren Maße auszu</w:t>
      </w:r>
      <w:r w:rsidR="0053717B">
        <w:t>führen</w:t>
      </w:r>
      <w:r w:rsidRPr="00EE5979">
        <w:t>. So informiert die verbindliche Kennzeichnung den Endverbraucher darüber, ob die Tiere, von denen die Lebensmittel stammen, in einem Stall nach dem gesetzlichen Mindeststandard gehalten worden sind, oder ob den Tieren mehr Platz („Stall+Platz“), Zugang zum Außenklima („Frischluftstall“) oder mehr Platz und Zugang zu einem Auslauf zur Verfügung gestanden haben („Auslauf/Freiland“</w:t>
      </w:r>
      <w:r w:rsidR="0053717B">
        <w:t xml:space="preserve"> sowie „Bio“</w:t>
      </w:r>
      <w:r w:rsidRPr="00EE5979">
        <w:t>). Auch wenn alle Haltungsformen den gesetzlichen Mindeststandard erfüllen, ermöglichen etwa größere Flächenvorgaben</w:t>
      </w:r>
      <w:r w:rsidR="0053717B">
        <w:t>, planbefestigte Böden</w:t>
      </w:r>
      <w:r w:rsidRPr="00EE5979">
        <w:t xml:space="preserve"> oder der Zugang zum Außenklima</w:t>
      </w:r>
      <w:r w:rsidR="0053717B">
        <w:t xml:space="preserve"> oder Auslauf</w:t>
      </w:r>
      <w:r w:rsidRPr="00EE5979">
        <w:t xml:space="preserve">, dass vermehrte Klima- und Bewegungsreize vorhanden sind, die das Wohlbefinden der Tiere in der Regel verbessern. Die verbindliche Kennzeichnung verbessert somit die Wissensgrundlage für eigenverantwortliche Entscheidungen beim </w:t>
      </w:r>
      <w:r w:rsidR="0032177E">
        <w:t xml:space="preserve">Erwerb </w:t>
      </w:r>
      <w:r w:rsidRPr="00EE5979">
        <w:t xml:space="preserve">von Lebensmitteln tierischen Ursprungs im Hinblick auf tierschutzfachliche Aspekte. Dadurch wird die </w:t>
      </w:r>
      <w:r w:rsidR="0032177E">
        <w:t>Entscheidungs</w:t>
      </w:r>
      <w:r w:rsidRPr="00EE5979">
        <w:t xml:space="preserve">freiheit jedes einzelnen Endverbrauchers gestärkt (tierwohlorientierter Verbraucherschutz). Ähnlich wie bereits durch die Einführung der Eierkennzeichnung durch die Verordnung (EG) Nr. 589/2008 geschehen, soll die verpflichtende Kennzeichnung zudem einen Beitrag dazu leisten, den Wandel der Tierhaltung in Deutschland hin zu artgerechteren Haltungsformen voranzutreiben und damit der Verwirklichung </w:t>
      </w:r>
      <w:r w:rsidRPr="00EE5979">
        <w:lastRenderedPageBreak/>
        <w:t>des Staatsziel</w:t>
      </w:r>
      <w:r w:rsidR="00471BCC">
        <w:t>s</w:t>
      </w:r>
      <w:r w:rsidRPr="00EE5979">
        <w:t xml:space="preserve"> Tierschutz (Artikel 20a GG) dienen. Die Kennzeichnung stellt einen Baustein der Transformation der landwirtschaftlichen Tierhaltung hin zu tierschutzgerechteren und umweltschonenderen Verfahren dar.</w:t>
      </w:r>
    </w:p>
    <w:p w:rsidR="0053717B" w:rsidRDefault="0053717B" w:rsidP="00FC5E11">
      <w:pPr>
        <w:pStyle w:val="Text"/>
      </w:pPr>
      <w:r w:rsidRPr="0053717B">
        <w:t>Zunächst wird die verpflichtende Tierhaltungskennzeichnung für frisches Fleisch, das von Mastschweinen gewonnen wurde, eingeführt.</w:t>
      </w:r>
    </w:p>
    <w:p w:rsidR="000173D2" w:rsidRPr="008C11B6" w:rsidRDefault="000173D2" w:rsidP="000173D2">
      <w:pPr>
        <w:pStyle w:val="VorblattTitelLsung"/>
      </w:pPr>
      <w:r w:rsidRPr="008C11B6">
        <w:t>B. Lösung</w:t>
      </w:r>
    </w:p>
    <w:p w:rsidR="000173D2" w:rsidRPr="008D60E0" w:rsidRDefault="000173D2" w:rsidP="000173D2">
      <w:pPr>
        <w:pStyle w:val="Text"/>
      </w:pPr>
      <w:r w:rsidRPr="008D60E0">
        <w:t>Es wird eine einheitliche Pflicht zur Kennzeichnung von Lebensmitteln tierischen Ursprungs eingeführt.</w:t>
      </w:r>
    </w:p>
    <w:p w:rsidR="000173D2" w:rsidRDefault="000173D2" w:rsidP="000173D2">
      <w:pPr>
        <w:pStyle w:val="VorblattTitelAlternativen"/>
      </w:pPr>
      <w:r w:rsidRPr="008C11B6">
        <w:t>C. Alternativen</w:t>
      </w:r>
    </w:p>
    <w:p w:rsidR="000173D2" w:rsidRDefault="000173D2" w:rsidP="000173D2">
      <w:pPr>
        <w:pStyle w:val="Text"/>
      </w:pPr>
      <w:r>
        <w:t xml:space="preserve">Keine. </w:t>
      </w:r>
    </w:p>
    <w:p w:rsidR="00D851A6" w:rsidRDefault="00A51AE0" w:rsidP="000173D2">
      <w:pPr>
        <w:pStyle w:val="Text"/>
      </w:pPr>
      <w:r w:rsidRPr="00A51AE0">
        <w:t xml:space="preserve">Nur mit einer verpflichtenden Kennzeichnung kann das Ziel erreicht werden, Endverbraucher umfassend beim </w:t>
      </w:r>
      <w:r w:rsidR="0032177E">
        <w:t>Erwerb</w:t>
      </w:r>
      <w:r w:rsidR="0032177E" w:rsidRPr="00A51AE0">
        <w:t xml:space="preserve"> </w:t>
      </w:r>
      <w:r w:rsidRPr="00A51AE0">
        <w:t>von Lebensmitteln tierischen Ursprungs über die Art der Haltung der Tiere zu informieren, von denen die Lebensmittel stammen. Eine freiwillige Kennzeichnung wäre keine gleichwertige Alternative zur verpflichtenden Tierhaltungskennzeichnung, weil die Marktabdeckung mit der Kennzeichnung von der freiwilligen Teilnahme der Betriebe</w:t>
      </w:r>
      <w:r w:rsidR="0053717B">
        <w:t xml:space="preserve">, </w:t>
      </w:r>
      <w:r w:rsidR="0053717B" w:rsidRPr="0053717B">
        <w:t>Verarbeitungsunternehmen und Inverkehrbringer</w:t>
      </w:r>
      <w:r w:rsidRPr="00A51AE0">
        <w:t xml:space="preserve"> abhinge. Ähnliches gilt für die bereits bestehenden privatwirtschaftlichen Label: Auch hier erhalten die Endverbraucher nur Informationen zu Lebensmitteln von den Lebensmittelunternehmern, die sich freiwillig zertifizieren lassen. Die privatwirtschaftlichen Label sind zudem bisher vornehmlich nur im Lebensmitteleinzelhandel zu finden. Es ist nicht absehbar, dass die bestehenden Label auch auf andere Absatzwege ausgeweitet werden. Die einzelnen Label haben unterschiedliche Kriterien und variieren auch hinsichtlich ihrer Marktabdeckung. Die verbindliche Kennzeichnung ermöglicht hingegen dem Endverbraucher eine Einschätzung anhand einfacher Kriterien, ob die Tiere, von denen die Lebensmittel stammen, in tiergerechteren Haltungsformen gehalten worden sind. Weder die zahlreichen bestehenden privatwirtschaftlichen Label noch eine freiwillige, staatliche Kennzeichnung sind daher im gleichen Maße geeignet, de</w:t>
      </w:r>
      <w:r w:rsidR="00471BCC">
        <w:t>n</w:t>
      </w:r>
      <w:r w:rsidRPr="00A51AE0">
        <w:t xml:space="preserve"> Endverbraucher unabhängig von der Vermarktungsform über die Haltungsform der Tiere zu informieren.</w:t>
      </w:r>
    </w:p>
    <w:p w:rsidR="000173D2" w:rsidRPr="008C11B6" w:rsidRDefault="000173D2" w:rsidP="000173D2">
      <w:pPr>
        <w:pStyle w:val="VorblattTitelHaushaltsausgabenohneErfllungsaufwand"/>
      </w:pPr>
      <w:r w:rsidRPr="008C11B6">
        <w:t>D. Haushaltsausgaben ohne Erfüllungsaufwand</w:t>
      </w:r>
    </w:p>
    <w:p w:rsidR="000173D2" w:rsidRPr="008C11B6" w:rsidRDefault="000173D2" w:rsidP="000173D2">
      <w:pPr>
        <w:pStyle w:val="Text"/>
      </w:pPr>
      <w:r>
        <w:t xml:space="preserve">Keine. </w:t>
      </w:r>
    </w:p>
    <w:p w:rsidR="000173D2" w:rsidRPr="008C11B6" w:rsidRDefault="000173D2" w:rsidP="000173D2">
      <w:pPr>
        <w:pStyle w:val="VorblattTitelErfllungsaufwand"/>
      </w:pPr>
      <w:r w:rsidRPr="008C11B6">
        <w:t>E. Erfüllungsaufwand</w:t>
      </w:r>
    </w:p>
    <w:p w:rsidR="000173D2" w:rsidRPr="008C11B6" w:rsidRDefault="000173D2" w:rsidP="000173D2">
      <w:pPr>
        <w:pStyle w:val="VorblattTitelErfllungsaufwandBrgerinnenundBrger"/>
      </w:pPr>
      <w:r w:rsidRPr="008C11B6">
        <w:t>E.1 Erfüllungsaufwand für Bürgerinnen und Bürger</w:t>
      </w:r>
    </w:p>
    <w:p w:rsidR="000173D2" w:rsidRPr="008C11B6" w:rsidRDefault="000173D2" w:rsidP="000173D2">
      <w:pPr>
        <w:pStyle w:val="Text"/>
      </w:pPr>
      <w:r>
        <w:t>Keiner.</w:t>
      </w:r>
    </w:p>
    <w:p w:rsidR="000173D2" w:rsidRPr="008C11B6" w:rsidRDefault="000173D2" w:rsidP="000173D2">
      <w:pPr>
        <w:pStyle w:val="VorblattTitelErfllungsaufwandWirtschaft"/>
      </w:pPr>
      <w:r w:rsidRPr="008C11B6">
        <w:t>E.2 Erfüllungsaufwand für die Wirtschaft</w:t>
      </w:r>
    </w:p>
    <w:p w:rsidR="000173D2" w:rsidRPr="00D67C04" w:rsidRDefault="000173D2" w:rsidP="000173D2">
      <w:pPr>
        <w:pStyle w:val="Text"/>
      </w:pPr>
      <w:r>
        <w:t xml:space="preserve">Für die Wirtschaft ergibt sich ein jährlicher Erfüllungsaufwand in Höhe von rund 13,15 Millionen Euro. Dieser entfällt vollständig auf Bürokratiekosten aus Informationspflichten. Insgesamt entsteht </w:t>
      </w:r>
      <w:r w:rsidR="002845DF">
        <w:t xml:space="preserve">ein </w:t>
      </w:r>
      <w:r>
        <w:t xml:space="preserve">einmaliger Aufwand von rund 406 000 Euro. Darunter sind 243 000 </w:t>
      </w:r>
      <w:r>
        <w:lastRenderedPageBreak/>
        <w:t>Euro der Kategorie Einmalige Informationspflicht und 163 000 Euro der Kategorie Anpassung von Produkten, Fertigungsprozessen und Beschaffungswegen zuzuordnen.</w:t>
      </w:r>
    </w:p>
    <w:p w:rsidR="000173D2" w:rsidRPr="008C11B6" w:rsidRDefault="000173D2" w:rsidP="000173D2">
      <w:pPr>
        <w:pStyle w:val="Text"/>
      </w:pPr>
      <w:r>
        <w:t>Der laufende Erfüllungsaufwand der Wirtschaft stellt ein „In“ nach der „One in, one out“-Regelung der Bundesregierung dar. Eine Entlastung im Laufe der Legislaturperiode wird angestrebt.</w:t>
      </w:r>
    </w:p>
    <w:p w:rsidR="000173D2" w:rsidRPr="008C11B6" w:rsidRDefault="000173D2" w:rsidP="000173D2">
      <w:pPr>
        <w:pStyle w:val="VorblattTitelErfllungsaufwandVerwaltung"/>
      </w:pPr>
      <w:r w:rsidRPr="008C11B6">
        <w:t>E.3 Erfüllungsaufwand der Verwaltung</w:t>
      </w:r>
    </w:p>
    <w:p w:rsidR="000173D2" w:rsidRPr="00D67C04" w:rsidRDefault="000173D2" w:rsidP="000173D2">
      <w:pPr>
        <w:pStyle w:val="Text"/>
      </w:pPr>
      <w:r>
        <w:t xml:space="preserve">Für die Verwaltung ergibt sich ein jährlicher Erfüllungsaufwand von rund 365 000 Euro. Davon entfallen 36 000 Euro auf den Bund und 329 000 Euro auf die Länder (inkl. Kommunen). Der einmalige Erfüllungsaufwand beträgt knapp 1,4 Millionen Euro. Davon entfallen 53 000 Euro auf den Bund und 1,34 Millionen Euro auf die Länder (inkl. Kommunen). </w:t>
      </w:r>
    </w:p>
    <w:p w:rsidR="000173D2" w:rsidRPr="008C11B6" w:rsidRDefault="000173D2" w:rsidP="000173D2">
      <w:pPr>
        <w:pStyle w:val="Text"/>
      </w:pPr>
      <w:r>
        <w:t>Die Personal- und Sachausgaben im Bundeshaushalt werden finanziell und stellenmäßig im jeweiligen Einzelplan ausgeglichen.</w:t>
      </w:r>
    </w:p>
    <w:p w:rsidR="000173D2" w:rsidRPr="008C11B6" w:rsidRDefault="000173D2" w:rsidP="000173D2">
      <w:pPr>
        <w:pStyle w:val="VorblattTitelWeitereKosten"/>
      </w:pPr>
      <w:r w:rsidRPr="008C11B6">
        <w:t>F. Weitere Kosten</w:t>
      </w:r>
    </w:p>
    <w:p w:rsidR="000173D2" w:rsidRPr="008C11B6" w:rsidRDefault="000173D2" w:rsidP="000173D2">
      <w:pPr>
        <w:pStyle w:val="Text"/>
      </w:pPr>
      <w:r>
        <w:t>Keine.</w:t>
      </w:r>
    </w:p>
    <w:p w:rsidR="000173D2" w:rsidRPr="008C11B6" w:rsidRDefault="000173D2" w:rsidP="000173D2">
      <w:pPr>
        <w:sectPr w:rsidR="000173D2" w:rsidRPr="008C11B6" w:rsidSect="00F4057A">
          <w:headerReference w:type="even" r:id="rId8"/>
          <w:headerReference w:type="default" r:id="rId9"/>
          <w:footerReference w:type="even" r:id="rId10"/>
          <w:footerReference w:type="default" r:id="rId11"/>
          <w:headerReference w:type="first" r:id="rId12"/>
          <w:footerReference w:type="first" r:id="rId13"/>
          <w:pgSz w:w="11907" w:h="16839"/>
          <w:pgMar w:top="1134" w:right="1417" w:bottom="1134" w:left="1701" w:header="709" w:footer="709" w:gutter="0"/>
          <w:pgNumType w:start="1"/>
          <w:cols w:space="708"/>
          <w:titlePg/>
          <w:docGrid w:linePitch="360"/>
        </w:sectPr>
      </w:pPr>
    </w:p>
    <w:p w:rsidR="00FE03F3" w:rsidRDefault="00FE03F3">
      <w:pPr>
        <w:pStyle w:val="Dokumentstatus"/>
      </w:pPr>
      <w:r>
        <w:lastRenderedPageBreak/>
        <w:t>Gesetz</w:t>
      </w:r>
      <w:r w:rsidR="00DA63D6" w:rsidRPr="008C11B6">
        <w:t>entwurf</w:t>
      </w:r>
      <w:bookmarkEnd w:id="0"/>
      <w:r w:rsidR="00DA63D6" w:rsidRPr="008C11B6">
        <w:t xml:space="preserve"> </w:t>
      </w:r>
      <w:r w:rsidR="0055514B">
        <w:t>de</w:t>
      </w:r>
      <w:r>
        <w:t>r Bundesregierung</w:t>
      </w:r>
    </w:p>
    <w:p w:rsidR="00DA63D6" w:rsidRPr="008C11B6" w:rsidRDefault="0055514B">
      <w:pPr>
        <w:pStyle w:val="Dokumentstatus"/>
      </w:pPr>
      <w:r>
        <w:t xml:space="preserve"> </w:t>
      </w:r>
    </w:p>
    <w:p w:rsidR="00DA63D6" w:rsidRPr="008C11B6" w:rsidRDefault="00DA63D6">
      <w:pPr>
        <w:pStyle w:val="BezeichnungStammdokument"/>
      </w:pPr>
      <w:bookmarkStart w:id="4" w:name="DQCIER012B95E5EBFBE24462907E868A2725C755"/>
      <w:r w:rsidRPr="008C11B6">
        <w:t xml:space="preserve">Gesetz </w:t>
      </w:r>
      <w:r w:rsidR="00321EF3">
        <w:t>zur Kennzeichnung von Lebensmitteln mit der Haltungsform der</w:t>
      </w:r>
      <w:r w:rsidRPr="008C11B6">
        <w:t xml:space="preserve"> Tiere</w:t>
      </w:r>
      <w:r w:rsidR="00321EF3">
        <w:t xml:space="preserve">, von denen </w:t>
      </w:r>
      <w:r w:rsidR="00E36456">
        <w:t xml:space="preserve">die Lebensmittel </w:t>
      </w:r>
      <w:r w:rsidR="00321EF3">
        <w:t>gewonn</w:t>
      </w:r>
      <w:r w:rsidR="009544B6">
        <w:t>e</w:t>
      </w:r>
      <w:r w:rsidR="00321EF3">
        <w:t>n wurden</w:t>
      </w:r>
      <w:bookmarkEnd w:id="4"/>
    </w:p>
    <w:p w:rsidR="00DA63D6" w:rsidRPr="008C11B6" w:rsidRDefault="00DA63D6">
      <w:pPr>
        <w:pStyle w:val="Kurzbezeichnung-AbkrzungStammdokument"/>
      </w:pPr>
      <w:r w:rsidRPr="008C11B6">
        <w:t>(</w:t>
      </w:r>
      <w:bookmarkStart w:id="5" w:name="DQCITD076AC7B543B235461ABDF71E6724F597AB"/>
      <w:r w:rsidRPr="008C11B6">
        <w:t xml:space="preserve">Tierhaltungskennzeichnungsgesetz </w:t>
      </w:r>
      <w:bookmarkEnd w:id="5"/>
      <w:r w:rsidRPr="008C11B6">
        <w:t>– T</w:t>
      </w:r>
      <w:r w:rsidR="00162EA2" w:rsidRPr="008C11B6">
        <w:t>ier</w:t>
      </w:r>
      <w:r w:rsidRPr="008C11B6">
        <w:t>H</w:t>
      </w:r>
      <w:r w:rsidR="00162EA2" w:rsidRPr="008C11B6">
        <w:t>alt</w:t>
      </w:r>
      <w:r w:rsidRPr="008C11B6">
        <w:t>K</w:t>
      </w:r>
      <w:r w:rsidR="00162EA2" w:rsidRPr="008C11B6">
        <w:t>ennz</w:t>
      </w:r>
      <w:r w:rsidRPr="008C11B6">
        <w:t>G)</w:t>
      </w:r>
    </w:p>
    <w:p w:rsidR="00DA63D6" w:rsidRPr="008C11B6" w:rsidRDefault="00DA63D6">
      <w:pPr>
        <w:pStyle w:val="AusfertigungsdatumStammdokument"/>
      </w:pPr>
      <w:r w:rsidRPr="008C11B6">
        <w:t>Vom ...</w:t>
      </w:r>
    </w:p>
    <w:p w:rsidR="00DA63D6" w:rsidRPr="008C11B6" w:rsidRDefault="00DA63D6">
      <w:pPr>
        <w:pStyle w:val="EingangsformelStandardStammdokument"/>
      </w:pPr>
      <w:r w:rsidRPr="008C11B6">
        <w:t>Der Bundestag hat das folgende Gesetz beschlossen:</w:t>
      </w:r>
    </w:p>
    <w:p w:rsidR="00B94AD2" w:rsidRDefault="00BF6000">
      <w:pPr>
        <w:pStyle w:val="VerzeichnisTitelStammdokument"/>
      </w:pPr>
      <w:r>
        <w:t>Inhaltsübersicht</w:t>
      </w:r>
    </w:p>
    <w:p w:rsidR="00B94AD2" w:rsidRDefault="00145B8B">
      <w:pPr>
        <w:pStyle w:val="Verzeichnis5"/>
      </w:pPr>
      <w:hyperlink w:anchor="_Toc81317C988C3F4493AE33513D676A7D43">
        <w:r w:rsidR="00BF6000">
          <w:t>Abschnitt 1</w:t>
        </w:r>
        <w:r w:rsidR="00BF6000">
          <w:br/>
          <w:t>Allgemeine Bestimmungen</w:t>
        </w:r>
      </w:hyperlink>
    </w:p>
    <w:p w:rsidR="00B94AD2" w:rsidRDefault="00145B8B">
      <w:pPr>
        <w:pStyle w:val="Verzeichnis9"/>
      </w:pPr>
      <w:hyperlink w:anchor="_Toc0B2D74C4A5DA422FB0DC4712046116F9">
        <w:r w:rsidR="00BF6000">
          <w:t>§ 1</w:t>
        </w:r>
        <w:r w:rsidR="00BF6000">
          <w:tab/>
          <w:t>Anwendungsbereich</w:t>
        </w:r>
      </w:hyperlink>
    </w:p>
    <w:p w:rsidR="00B94AD2" w:rsidRDefault="00145B8B">
      <w:pPr>
        <w:pStyle w:val="Verzeichnis9"/>
      </w:pPr>
      <w:hyperlink w:anchor="_Toc6E8178C8BE864431A0DFBDD67782866F">
        <w:r w:rsidR="00BF6000">
          <w:t>§ 2</w:t>
        </w:r>
        <w:r w:rsidR="00BF6000">
          <w:tab/>
          <w:t>Begriffsbestimmungen</w:t>
        </w:r>
      </w:hyperlink>
    </w:p>
    <w:p w:rsidR="00B94AD2" w:rsidRDefault="00145B8B">
      <w:pPr>
        <w:pStyle w:val="Verzeichnis5"/>
      </w:pPr>
      <w:hyperlink w:anchor="_Toc53A4256DCB7D42678420916C10C01292">
        <w:r w:rsidR="00BF6000">
          <w:t>Abschnitt 2</w:t>
        </w:r>
        <w:r w:rsidR="00BF6000">
          <w:br/>
          <w:t>Verpflichtende Kennzeichnung inländischer Lebensmittel tierischen Ursprungs</w:t>
        </w:r>
      </w:hyperlink>
    </w:p>
    <w:p w:rsidR="00B94AD2" w:rsidRDefault="00145B8B">
      <w:pPr>
        <w:pStyle w:val="Verzeichnis6"/>
      </w:pPr>
      <w:hyperlink w:anchor="_Toc943950EA64284AADA226FE4B299342B0">
        <w:r w:rsidR="00BF6000">
          <w:t>Unterabschnitt 1</w:t>
        </w:r>
        <w:r w:rsidR="00BF6000">
          <w:br/>
          <w:t>Vorgaben zur Kennzeichnung</w:t>
        </w:r>
      </w:hyperlink>
    </w:p>
    <w:p w:rsidR="00B94AD2" w:rsidRDefault="00145B8B">
      <w:pPr>
        <w:pStyle w:val="Verzeichnis9"/>
      </w:pPr>
      <w:hyperlink w:anchor="_Toc01CAC16F6C3548C7B1D64C2CD0EFB63D">
        <w:r w:rsidR="00BF6000">
          <w:t>§ 3</w:t>
        </w:r>
        <w:r w:rsidR="00BF6000">
          <w:tab/>
          <w:t>Verpflichtende Kennzeichnung inländischer Lebensmittel</w:t>
        </w:r>
      </w:hyperlink>
    </w:p>
    <w:p w:rsidR="00B94AD2" w:rsidRDefault="00145B8B">
      <w:pPr>
        <w:pStyle w:val="Verzeichnis9"/>
      </w:pPr>
      <w:hyperlink w:anchor="_Toc5F794B87C69C4CA3942BAFA12C8C0E54">
        <w:r w:rsidR="00BF6000">
          <w:t>§ 4</w:t>
        </w:r>
        <w:r w:rsidR="00BF6000">
          <w:tab/>
          <w:t>Haltungsformen</w:t>
        </w:r>
      </w:hyperlink>
    </w:p>
    <w:p w:rsidR="00B94AD2" w:rsidRDefault="00145B8B">
      <w:pPr>
        <w:pStyle w:val="Verzeichnis9"/>
      </w:pPr>
      <w:hyperlink w:anchor="_Toc308502CF2AA6428792CD69F023F56F81">
        <w:r w:rsidR="00BF6000">
          <w:t>§ 5</w:t>
        </w:r>
        <w:r w:rsidR="00BF6000">
          <w:tab/>
          <w:t>Bezeichnung der Haltungsformen</w:t>
        </w:r>
      </w:hyperlink>
    </w:p>
    <w:p w:rsidR="00B94AD2" w:rsidRDefault="00145B8B">
      <w:pPr>
        <w:pStyle w:val="Verzeichnis9"/>
      </w:pPr>
      <w:hyperlink w:anchor="_Toc725A53A3A1BA4693A205CE2E189152AD">
        <w:r w:rsidR="00BF6000">
          <w:t>§ 6</w:t>
        </w:r>
        <w:r w:rsidR="00BF6000">
          <w:tab/>
          <w:t>Allgemeine Anforderungen an die Kennzeichnung</w:t>
        </w:r>
      </w:hyperlink>
    </w:p>
    <w:p w:rsidR="00B94AD2" w:rsidRDefault="00145B8B">
      <w:pPr>
        <w:pStyle w:val="Verzeichnis9"/>
      </w:pPr>
      <w:hyperlink w:anchor="_Toc1757A3746F8D4AD4A4FD40A247F61B20">
        <w:r w:rsidR="00BF6000">
          <w:t>§ 7</w:t>
        </w:r>
        <w:r w:rsidR="00BF6000">
          <w:tab/>
          <w:t>Kennzeichnung bei vorverpackten Lebensmitteln</w:t>
        </w:r>
      </w:hyperlink>
    </w:p>
    <w:p w:rsidR="00B94AD2" w:rsidRDefault="00145B8B">
      <w:pPr>
        <w:pStyle w:val="Verzeichnis9"/>
      </w:pPr>
      <w:hyperlink w:anchor="_Toc60BF6412C76E4BDE81AC0125556CEC9E">
        <w:r w:rsidR="00BF6000">
          <w:t>§ 8</w:t>
        </w:r>
        <w:r w:rsidR="00BF6000">
          <w:tab/>
          <w:t>Kennzeichnung in Farbe</w:t>
        </w:r>
      </w:hyperlink>
    </w:p>
    <w:p w:rsidR="00B94AD2" w:rsidRDefault="00145B8B">
      <w:pPr>
        <w:pStyle w:val="Verzeichnis9"/>
      </w:pPr>
      <w:hyperlink w:anchor="_Toc96EEC6C02C95456E8CCA5EF56DFC1497">
        <w:r w:rsidR="00BF6000">
          <w:t>§ 9</w:t>
        </w:r>
        <w:r w:rsidR="00BF6000">
          <w:tab/>
          <w:t>Kennzeichnung bei nicht vorverpackten Lebensmitteln</w:t>
        </w:r>
      </w:hyperlink>
    </w:p>
    <w:p w:rsidR="00B94AD2" w:rsidRDefault="00145B8B">
      <w:pPr>
        <w:pStyle w:val="Verzeichnis9"/>
      </w:pPr>
      <w:hyperlink w:anchor="_TocD8F16F2B0F914AB4BE6B264B6E00B3AB">
        <w:r w:rsidR="00BF6000">
          <w:t>§ 10</w:t>
        </w:r>
        <w:r w:rsidR="00BF6000">
          <w:tab/>
          <w:t>Kennzeichnung im Fernabsatz</w:t>
        </w:r>
      </w:hyperlink>
    </w:p>
    <w:p w:rsidR="00B94AD2" w:rsidRDefault="00145B8B">
      <w:pPr>
        <w:pStyle w:val="Verzeichnis9"/>
      </w:pPr>
      <w:hyperlink w:anchor="_Toc722599283A024C1F95008B8B13914286">
        <w:r w:rsidR="00BF6000">
          <w:t>§ 11</w:t>
        </w:r>
        <w:r w:rsidR="00BF6000">
          <w:tab/>
          <w:t>Sonderfälle der Kennzeichnung</w:t>
        </w:r>
      </w:hyperlink>
    </w:p>
    <w:p w:rsidR="00B94AD2" w:rsidRDefault="00145B8B">
      <w:pPr>
        <w:pStyle w:val="Verzeichnis6"/>
      </w:pPr>
      <w:hyperlink w:anchor="_Toc26B7B3A2CA514481BC29DE170A82F917">
        <w:r w:rsidR="00BF6000">
          <w:t>Unterabschnitt 2</w:t>
        </w:r>
        <w:r w:rsidR="00BF6000">
          <w:br/>
          <w:t>Mitteilungspflichten und Registrierung inländischer Haltungseinrichtungen</w:t>
        </w:r>
      </w:hyperlink>
    </w:p>
    <w:p w:rsidR="00B94AD2" w:rsidRDefault="00145B8B">
      <w:pPr>
        <w:pStyle w:val="Verzeichnis9"/>
      </w:pPr>
      <w:hyperlink w:anchor="_Toc9184ACAF1BF24636858CDDDFDF2E7960">
        <w:r w:rsidR="00BF6000">
          <w:t>§ 12</w:t>
        </w:r>
        <w:r w:rsidR="00BF6000">
          <w:tab/>
          <w:t>Pflicht zur Mitteilung von Haltungseinrichtungen inländischer Betriebe</w:t>
        </w:r>
      </w:hyperlink>
    </w:p>
    <w:p w:rsidR="00B94AD2" w:rsidRDefault="00145B8B">
      <w:pPr>
        <w:pStyle w:val="Verzeichnis9"/>
      </w:pPr>
      <w:hyperlink w:anchor="_TocAD60A0E593B542C6AF31B9DBAE9F504C">
        <w:r w:rsidR="00BF6000">
          <w:t>§ 13</w:t>
        </w:r>
        <w:r w:rsidR="00BF6000">
          <w:tab/>
          <w:t>Änderungsmitteilung für inländische Betriebe</w:t>
        </w:r>
      </w:hyperlink>
    </w:p>
    <w:p w:rsidR="00B94AD2" w:rsidRDefault="00145B8B">
      <w:pPr>
        <w:pStyle w:val="Verzeichnis9"/>
      </w:pPr>
      <w:hyperlink w:anchor="_TocABF42A3DB33C4D1EA9B7E09C1603E0C9">
        <w:r w:rsidR="00BF6000">
          <w:t>§ 14</w:t>
        </w:r>
        <w:r w:rsidR="00BF6000">
          <w:tab/>
          <w:t>Festlegung einer unbefristet gültigen Kennnummer für Haltungseinrichtungen inländischer Betriebe</w:t>
        </w:r>
      </w:hyperlink>
    </w:p>
    <w:p w:rsidR="00B94AD2" w:rsidRDefault="00145B8B">
      <w:pPr>
        <w:pStyle w:val="Verzeichnis9"/>
      </w:pPr>
      <w:hyperlink w:anchor="_Toc50A99D9DAAC147EF8F7D10FBC198CB28">
        <w:r w:rsidR="00BF6000">
          <w:t>§ 15</w:t>
        </w:r>
        <w:r w:rsidR="00BF6000">
          <w:tab/>
          <w:t>Festlegung einer befristet gültigen Kennnummer für Haltungseinrichtungen inländischer Betriebe, die nicht die Anforderungen nach § 22 Absatz 3 Satz 1 Nummer 4 und Satz 2 der Tierschutz-Nutztierhaltungsverordnung erfüllen</w:t>
        </w:r>
      </w:hyperlink>
    </w:p>
    <w:p w:rsidR="00B94AD2" w:rsidRDefault="00145B8B">
      <w:pPr>
        <w:pStyle w:val="Verzeichnis9"/>
      </w:pPr>
      <w:hyperlink w:anchor="_Toc590254DC63C7455BA26960EDCDA4F7A1">
        <w:r w:rsidR="00BF6000">
          <w:t>§ 16</w:t>
        </w:r>
        <w:r w:rsidR="00BF6000">
          <w:tab/>
          <w:t>Register für inländische Betriebe und Haltungseinrichtungen</w:t>
        </w:r>
      </w:hyperlink>
    </w:p>
    <w:p w:rsidR="00B94AD2" w:rsidRDefault="00145B8B">
      <w:pPr>
        <w:pStyle w:val="Verzeichnis9"/>
      </w:pPr>
      <w:hyperlink w:anchor="_TocCB258DCB571E4BCE946B1DBD0B9E457A">
        <w:r w:rsidR="00BF6000">
          <w:t>§ 17</w:t>
        </w:r>
        <w:r w:rsidR="00BF6000">
          <w:tab/>
          <w:t>Verarbeitung von Daten inländischer Betriebe</w:t>
        </w:r>
      </w:hyperlink>
    </w:p>
    <w:p w:rsidR="00B94AD2" w:rsidRDefault="00145B8B">
      <w:pPr>
        <w:pStyle w:val="Verzeichnis9"/>
      </w:pPr>
      <w:hyperlink w:anchor="_Toc3CF562C405734599BF67B05AE6EE071D">
        <w:r w:rsidR="00BF6000">
          <w:t>§ 18</w:t>
        </w:r>
        <w:r w:rsidR="00BF6000">
          <w:tab/>
          <w:t>Löschung von Daten inländischer Betriebe</w:t>
        </w:r>
      </w:hyperlink>
    </w:p>
    <w:p w:rsidR="00B94AD2" w:rsidRDefault="00145B8B">
      <w:pPr>
        <w:pStyle w:val="Verzeichnis6"/>
      </w:pPr>
      <w:hyperlink w:anchor="_Toc4FCD7765F8D34D1BBD0BBF6F9224013C">
        <w:r w:rsidR="00BF6000">
          <w:t>Unterabschnitt 3</w:t>
        </w:r>
        <w:r w:rsidR="00BF6000">
          <w:br/>
          <w:t>Aufzeichnungspflichten und Rückverfolgbarkeit inländischer Haltungseinrichtungen</w:t>
        </w:r>
      </w:hyperlink>
    </w:p>
    <w:p w:rsidR="00B94AD2" w:rsidRDefault="00145B8B">
      <w:pPr>
        <w:pStyle w:val="Verzeichnis9"/>
      </w:pPr>
      <w:hyperlink w:anchor="_Toc2E4E258C099B480391FED1D4D4A06C59">
        <w:r w:rsidR="00BF6000">
          <w:t>§ 19</w:t>
        </w:r>
        <w:r w:rsidR="00BF6000">
          <w:tab/>
          <w:t>Aufzeichnungspflichten inländischer Betriebe</w:t>
        </w:r>
      </w:hyperlink>
    </w:p>
    <w:p w:rsidR="00B94AD2" w:rsidRDefault="00145B8B">
      <w:pPr>
        <w:pStyle w:val="Verzeichnis9"/>
      </w:pPr>
      <w:hyperlink w:anchor="_TocEA2EF6A1D1AB438093FB1E00CAB1A9ED">
        <w:r w:rsidR="00BF6000">
          <w:t>§ 20</w:t>
        </w:r>
        <w:r w:rsidR="00BF6000">
          <w:tab/>
          <w:t>Anforderungen an die Rückverfolgbarkeit für inländische Lebensmittelunternehmer</w:t>
        </w:r>
      </w:hyperlink>
    </w:p>
    <w:p w:rsidR="00B94AD2" w:rsidRDefault="00145B8B">
      <w:pPr>
        <w:pStyle w:val="Verzeichnis5"/>
      </w:pPr>
      <w:hyperlink w:anchor="_Toc6B4CAB8CF6C54AF5BA7402924D2229CB">
        <w:r w:rsidR="00BF6000">
          <w:t>Abschnitt 3</w:t>
        </w:r>
        <w:r w:rsidR="00BF6000">
          <w:br/>
          <w:t>Freiwillige Kennzeichnung ausländischer Lebensmittel tierischen Ursprungs</w:t>
        </w:r>
      </w:hyperlink>
    </w:p>
    <w:p w:rsidR="00B94AD2" w:rsidRDefault="00145B8B">
      <w:pPr>
        <w:pStyle w:val="Verzeichnis6"/>
      </w:pPr>
      <w:hyperlink w:anchor="_Toc3198503D543A4B9890C3A2E19B0B5984">
        <w:r w:rsidR="00BF6000">
          <w:t>Unterabschnitt 1</w:t>
        </w:r>
        <w:r w:rsidR="00BF6000">
          <w:br/>
          <w:t>Vorgaben zur Kennzeichnung</w:t>
        </w:r>
      </w:hyperlink>
    </w:p>
    <w:p w:rsidR="00B94AD2" w:rsidRDefault="00145B8B">
      <w:pPr>
        <w:pStyle w:val="Verzeichnis9"/>
      </w:pPr>
      <w:hyperlink w:anchor="_Toc6812CDF973874203A5971BE6CF231502">
        <w:r w:rsidR="00BF6000">
          <w:t>§ 21</w:t>
        </w:r>
        <w:r w:rsidR="00BF6000">
          <w:tab/>
          <w:t>Freiwillige Kennzeichnung ausländischer Lebensmittel</w:t>
        </w:r>
      </w:hyperlink>
    </w:p>
    <w:p w:rsidR="00B94AD2" w:rsidRDefault="00145B8B">
      <w:pPr>
        <w:pStyle w:val="Verzeichnis9"/>
      </w:pPr>
      <w:hyperlink w:anchor="_Toc077056A04AF14B739608A2363501E5E7">
        <w:r w:rsidR="00BF6000">
          <w:t>§ 22</w:t>
        </w:r>
        <w:r w:rsidR="00BF6000">
          <w:tab/>
          <w:t>Antrag auf Genehmigung der Kennzeichnung ausländischer Lebensmittel</w:t>
        </w:r>
      </w:hyperlink>
    </w:p>
    <w:p w:rsidR="00B94AD2" w:rsidRDefault="00145B8B">
      <w:pPr>
        <w:pStyle w:val="Verzeichnis9"/>
      </w:pPr>
      <w:hyperlink w:anchor="_TocBCA5F928B7004615B5F2F5601B3E0E2B">
        <w:r w:rsidR="00BF6000">
          <w:t>§ 23</w:t>
        </w:r>
        <w:r w:rsidR="00BF6000">
          <w:tab/>
          <w:t>Erteilung und Verlängerung der Genehmigung zur Kennzeichnung ausländischer Lebensmittel</w:t>
        </w:r>
      </w:hyperlink>
    </w:p>
    <w:p w:rsidR="00B94AD2" w:rsidRDefault="00145B8B">
      <w:pPr>
        <w:pStyle w:val="Verzeichnis9"/>
      </w:pPr>
      <w:hyperlink w:anchor="_TocAEEB13C1AEE649FBBDB85680C26373E4">
        <w:r w:rsidR="00BF6000">
          <w:t>§ 24</w:t>
        </w:r>
        <w:r w:rsidR="00BF6000">
          <w:tab/>
          <w:t>Änderungsmitteilung und Aufhebung der Genehmigung</w:t>
        </w:r>
      </w:hyperlink>
    </w:p>
    <w:p w:rsidR="00B94AD2" w:rsidRDefault="00145B8B">
      <w:pPr>
        <w:pStyle w:val="Verzeichnis6"/>
      </w:pPr>
      <w:hyperlink w:anchor="_Toc084199B26CD746E8908CFF5F3ED8995E">
        <w:r w:rsidR="00BF6000">
          <w:t>Unterabschnitt 2</w:t>
        </w:r>
        <w:r w:rsidR="00BF6000">
          <w:br/>
          <w:t>Mitteilungs- und Aufzeichnungspflichten ausländischer Betriebe; Registrierung</w:t>
        </w:r>
      </w:hyperlink>
    </w:p>
    <w:p w:rsidR="00B94AD2" w:rsidRDefault="00145B8B">
      <w:pPr>
        <w:pStyle w:val="Verzeichnis9"/>
      </w:pPr>
      <w:hyperlink w:anchor="_Toc0EFD8A41AB21458AB2DE5E0DD3A6BDCB">
        <w:r w:rsidR="00BF6000">
          <w:t>§ 25</w:t>
        </w:r>
        <w:r w:rsidR="00BF6000">
          <w:tab/>
          <w:t>Mitteilung von Haltungseinrichtungen</w:t>
        </w:r>
      </w:hyperlink>
    </w:p>
    <w:p w:rsidR="00B94AD2" w:rsidRDefault="00145B8B">
      <w:pPr>
        <w:pStyle w:val="Verzeichnis9"/>
      </w:pPr>
      <w:hyperlink w:anchor="_TocB0647C3D6D1E4B1ABB2E4240F940D37E">
        <w:r w:rsidR="00BF6000">
          <w:t>§ 26</w:t>
        </w:r>
        <w:r w:rsidR="00BF6000">
          <w:tab/>
          <w:t>Pflicht ausländischer Betriebe zur Änderungsmitteilung</w:t>
        </w:r>
      </w:hyperlink>
    </w:p>
    <w:p w:rsidR="00B94AD2" w:rsidRDefault="00145B8B">
      <w:pPr>
        <w:pStyle w:val="Verzeichnis9"/>
      </w:pPr>
      <w:hyperlink w:anchor="_Toc2316EC6177E94AF9A92538DD631AFB7C">
        <w:r w:rsidR="00BF6000">
          <w:t>§ 27</w:t>
        </w:r>
        <w:r w:rsidR="00BF6000">
          <w:tab/>
          <w:t>Festlegung einer Kennnummer für Haltungseinrichtungen</w:t>
        </w:r>
      </w:hyperlink>
    </w:p>
    <w:p w:rsidR="00B94AD2" w:rsidRDefault="00145B8B">
      <w:pPr>
        <w:pStyle w:val="Verzeichnis9"/>
      </w:pPr>
      <w:hyperlink w:anchor="_Toc6E84CF74D69043E6A1B3B92F40A8216B">
        <w:r w:rsidR="00BF6000">
          <w:t>§ 28</w:t>
        </w:r>
        <w:r w:rsidR="00BF6000">
          <w:tab/>
          <w:t>Verbot der Verwendung einer Kennnummer für ausländische Haltungseinrichtungen</w:t>
        </w:r>
      </w:hyperlink>
    </w:p>
    <w:p w:rsidR="00B94AD2" w:rsidRDefault="00145B8B">
      <w:pPr>
        <w:pStyle w:val="Verzeichnis9"/>
      </w:pPr>
      <w:hyperlink w:anchor="_TocD3F10F11A7574A68A93463D2B3651157">
        <w:r w:rsidR="00BF6000">
          <w:t>§ 29</w:t>
        </w:r>
        <w:r w:rsidR="00BF6000">
          <w:tab/>
          <w:t>Register ausländischer Betriebe und Haltungseinrichtungen</w:t>
        </w:r>
      </w:hyperlink>
    </w:p>
    <w:p w:rsidR="00B94AD2" w:rsidRDefault="00145B8B">
      <w:pPr>
        <w:pStyle w:val="Verzeichnis9"/>
      </w:pPr>
      <w:hyperlink w:anchor="_Toc16C2FB13CE584B2DA61867761D50D943">
        <w:r w:rsidR="00BF6000">
          <w:t>§ 30</w:t>
        </w:r>
        <w:r w:rsidR="00BF6000">
          <w:tab/>
          <w:t>Verarbeitung von Daten von Genehmigungsinhabern und ausländischen Betrieben</w:t>
        </w:r>
      </w:hyperlink>
    </w:p>
    <w:p w:rsidR="00B94AD2" w:rsidRDefault="00145B8B">
      <w:pPr>
        <w:pStyle w:val="Verzeichnis9"/>
      </w:pPr>
      <w:hyperlink w:anchor="_TocB9F415731B81451AA5C184B568D6C9E2">
        <w:r w:rsidR="00BF6000">
          <w:t>§ 31</w:t>
        </w:r>
        <w:r w:rsidR="00BF6000">
          <w:tab/>
          <w:t>Löschung von Daten zu Genehmigungsinhabern und ausländischen Betrieben</w:t>
        </w:r>
      </w:hyperlink>
    </w:p>
    <w:p w:rsidR="00B94AD2" w:rsidRDefault="00145B8B">
      <w:pPr>
        <w:pStyle w:val="Verzeichnis9"/>
      </w:pPr>
      <w:hyperlink w:anchor="_Toc2867E340B1A548F5897CC0D83C63E9D8">
        <w:r w:rsidR="00BF6000">
          <w:t>§ 32</w:t>
        </w:r>
        <w:r w:rsidR="00BF6000">
          <w:tab/>
          <w:t>Übermittlung der Kennnummer für Haltungseinrichtungen ausländischer Betriebe</w:t>
        </w:r>
      </w:hyperlink>
    </w:p>
    <w:p w:rsidR="00B94AD2" w:rsidRDefault="00145B8B">
      <w:pPr>
        <w:pStyle w:val="Verzeichnis9"/>
      </w:pPr>
      <w:hyperlink w:anchor="_Toc9BF6679024B64C748ED77563F322E163">
        <w:r w:rsidR="00BF6000">
          <w:t>§ 33</w:t>
        </w:r>
        <w:r w:rsidR="00BF6000">
          <w:tab/>
          <w:t>Aufzeichnungspflichten ausländischer Betriebe</w:t>
        </w:r>
      </w:hyperlink>
    </w:p>
    <w:p w:rsidR="00B94AD2" w:rsidRDefault="00145B8B">
      <w:pPr>
        <w:pStyle w:val="Verzeichnis5"/>
      </w:pPr>
      <w:hyperlink w:anchor="_TocB1CACB7C7E0C470F8F8BC5E9C53D872F">
        <w:r w:rsidR="00BF6000">
          <w:t>Abschnitt 4</w:t>
        </w:r>
        <w:r w:rsidR="00BF6000">
          <w:br/>
          <w:t>Überwachung</w:t>
        </w:r>
      </w:hyperlink>
    </w:p>
    <w:p w:rsidR="00B94AD2" w:rsidRDefault="00145B8B">
      <w:pPr>
        <w:pStyle w:val="Verzeichnis9"/>
      </w:pPr>
      <w:hyperlink w:anchor="_TocA8944C8A710D496D96404C0F64BB4B1E">
        <w:r w:rsidR="00BF6000">
          <w:t>§ 34</w:t>
        </w:r>
        <w:r w:rsidR="00BF6000">
          <w:tab/>
          <w:t>Maßnahmen der zuständigen Behörde</w:t>
        </w:r>
      </w:hyperlink>
    </w:p>
    <w:p w:rsidR="00B94AD2" w:rsidRDefault="00145B8B">
      <w:pPr>
        <w:pStyle w:val="Verzeichnis9"/>
      </w:pPr>
      <w:hyperlink w:anchor="_Toc6410B45A94E8408F96734163BDDBD7AB">
        <w:r w:rsidR="00BF6000">
          <w:t>§ 35</w:t>
        </w:r>
        <w:r w:rsidR="00BF6000">
          <w:tab/>
          <w:t>Durchführung der Überwachung</w:t>
        </w:r>
      </w:hyperlink>
    </w:p>
    <w:p w:rsidR="00B94AD2" w:rsidRDefault="00145B8B">
      <w:pPr>
        <w:pStyle w:val="Verzeichnis9"/>
      </w:pPr>
      <w:hyperlink w:anchor="_Toc6D356ED6493648C68DC185CFD596E972">
        <w:r w:rsidR="00BF6000">
          <w:t>§ 36</w:t>
        </w:r>
        <w:r w:rsidR="00BF6000">
          <w:tab/>
          <w:t>Mitwirkungspflichten</w:t>
        </w:r>
      </w:hyperlink>
    </w:p>
    <w:p w:rsidR="00B94AD2" w:rsidRDefault="00145B8B">
      <w:pPr>
        <w:pStyle w:val="Verzeichnis9"/>
      </w:pPr>
      <w:hyperlink w:anchor="_Toc6268DE3BBF15492BBFC9EACD1A821C88">
        <w:r w:rsidR="00BF6000">
          <w:t>§ 37</w:t>
        </w:r>
        <w:r w:rsidR="00BF6000">
          <w:tab/>
          <w:t>Übertragung von Aufgaben der zuständigen Behörde auf Personen des Privatrechts</w:t>
        </w:r>
      </w:hyperlink>
    </w:p>
    <w:p w:rsidR="00B94AD2" w:rsidRDefault="00145B8B">
      <w:pPr>
        <w:pStyle w:val="Verzeichnis9"/>
      </w:pPr>
      <w:hyperlink w:anchor="_Toc88AE5898CB9B4DB0853AE4781BAF9440">
        <w:r w:rsidR="00BF6000">
          <w:t>§ 38</w:t>
        </w:r>
        <w:r w:rsidR="00BF6000">
          <w:tab/>
          <w:t>Gegenseitige Information</w:t>
        </w:r>
      </w:hyperlink>
    </w:p>
    <w:p w:rsidR="00B94AD2" w:rsidRDefault="00145B8B">
      <w:pPr>
        <w:pStyle w:val="Verzeichnis5"/>
      </w:pPr>
      <w:hyperlink w:anchor="_Toc734B75EC48FE43D29BB5D360B1C3B500">
        <w:r w:rsidR="00BF6000">
          <w:t>Abschnitt 5</w:t>
        </w:r>
        <w:r w:rsidR="00BF6000">
          <w:br/>
          <w:t>Bußgeldvorschriften</w:t>
        </w:r>
      </w:hyperlink>
    </w:p>
    <w:p w:rsidR="00B94AD2" w:rsidRDefault="00145B8B">
      <w:pPr>
        <w:pStyle w:val="Verzeichnis9"/>
      </w:pPr>
      <w:hyperlink w:anchor="_Toc2A29F01B3C264AF9BF0444F8314C085F">
        <w:r w:rsidR="00BF6000">
          <w:t>§ 39</w:t>
        </w:r>
        <w:r w:rsidR="00BF6000">
          <w:tab/>
          <w:t>Bußgeldvorschriften</w:t>
        </w:r>
      </w:hyperlink>
    </w:p>
    <w:p w:rsidR="00B94AD2" w:rsidRDefault="00145B8B">
      <w:pPr>
        <w:pStyle w:val="Verzeichnis9"/>
      </w:pPr>
      <w:hyperlink w:anchor="_TocB8D7C3A8A6E343F381E85A4A41AD8C5C">
        <w:r w:rsidR="00BF6000">
          <w:t>§ 40</w:t>
        </w:r>
        <w:r w:rsidR="00BF6000">
          <w:tab/>
          <w:t>Einziehung</w:t>
        </w:r>
      </w:hyperlink>
    </w:p>
    <w:p w:rsidR="00B94AD2" w:rsidRDefault="00145B8B">
      <w:pPr>
        <w:pStyle w:val="Verzeichnis5"/>
      </w:pPr>
      <w:hyperlink w:anchor="_TocC4A6FA3EF07A46E7A1A0A15E735EF07A">
        <w:r w:rsidR="00BF6000">
          <w:t>Abschnitt 6</w:t>
        </w:r>
        <w:r w:rsidR="00BF6000">
          <w:br/>
          <w:t>Schlussbestimmungen</w:t>
        </w:r>
      </w:hyperlink>
    </w:p>
    <w:p w:rsidR="00B94AD2" w:rsidRDefault="00145B8B">
      <w:pPr>
        <w:pStyle w:val="Verzeichnis9"/>
      </w:pPr>
      <w:hyperlink w:anchor="_Toc7F149AF82F294C9D9913DF50A1C83855">
        <w:r w:rsidR="00BF6000">
          <w:t>§ 41</w:t>
        </w:r>
        <w:r w:rsidR="00BF6000">
          <w:tab/>
          <w:t>Übergangsvorschriften</w:t>
        </w:r>
      </w:hyperlink>
    </w:p>
    <w:p w:rsidR="00B94AD2" w:rsidRDefault="00145B8B">
      <w:pPr>
        <w:pStyle w:val="Verzeichnis9"/>
      </w:pPr>
      <w:hyperlink w:anchor="_Toc2CF627AE8D1D4D5C81991D6B68F428FF">
        <w:r w:rsidR="00BF6000">
          <w:t>§ 42</w:t>
        </w:r>
        <w:r w:rsidR="00BF6000">
          <w:tab/>
          <w:t>Verweisungen auf Vorschriften des Rechts der Europäischen Gemeinschaft oder der Europäischen Union</w:t>
        </w:r>
      </w:hyperlink>
    </w:p>
    <w:p w:rsidR="00B94AD2" w:rsidRDefault="00145B8B">
      <w:pPr>
        <w:pStyle w:val="Verzeichnis9"/>
      </w:pPr>
      <w:hyperlink w:anchor="_TocF5BBC50985E544298CCA73312CAAB3B9">
        <w:r w:rsidR="00BF6000">
          <w:t>§ 43</w:t>
        </w:r>
        <w:r w:rsidR="00BF6000">
          <w:tab/>
          <w:t>Inkrafttreten</w:t>
        </w:r>
      </w:hyperlink>
    </w:p>
    <w:p w:rsidR="00B94AD2" w:rsidRDefault="00145B8B">
      <w:pPr>
        <w:pStyle w:val="Verzeichnis9"/>
        <w:tabs>
          <w:tab w:val="clear" w:pos="624"/>
          <w:tab w:val="left" w:pos="907"/>
        </w:tabs>
        <w:ind w:left="907" w:hanging="907"/>
      </w:pPr>
      <w:hyperlink w:anchor="_Toc4B13E459CCAB425584BE21F2FF993CC1">
        <w:r w:rsidR="00BF6000">
          <w:t>Anlage 1</w:t>
        </w:r>
        <w:r w:rsidR="00BF6000">
          <w:tab/>
          <w:t>Lebensmittel tierischen Ursprungs im Anwendungsbereich des Gesetzes</w:t>
        </w:r>
      </w:hyperlink>
    </w:p>
    <w:p w:rsidR="00B94AD2" w:rsidRDefault="00145B8B">
      <w:pPr>
        <w:pStyle w:val="Verzeichnis9"/>
        <w:tabs>
          <w:tab w:val="clear" w:pos="624"/>
          <w:tab w:val="left" w:pos="907"/>
        </w:tabs>
        <w:ind w:left="907" w:hanging="907"/>
      </w:pPr>
      <w:hyperlink w:anchor="_Toc1D38A2A23647426AA578119D01F42360">
        <w:r w:rsidR="00BF6000">
          <w:t>Anlage 2</w:t>
        </w:r>
        <w:r w:rsidR="00BF6000">
          <w:tab/>
          <w:t>Tierarten im Anwendungsbereich des Gesetzes</w:t>
        </w:r>
      </w:hyperlink>
    </w:p>
    <w:p w:rsidR="00B94AD2" w:rsidRDefault="00145B8B">
      <w:pPr>
        <w:pStyle w:val="Verzeichnis9"/>
        <w:tabs>
          <w:tab w:val="clear" w:pos="624"/>
          <w:tab w:val="left" w:pos="907"/>
        </w:tabs>
        <w:ind w:left="907" w:hanging="907"/>
      </w:pPr>
      <w:hyperlink w:anchor="_TocA1D0B83E38FD4486BCE257D0921875E5">
        <w:r w:rsidR="00BF6000">
          <w:t>Anlage 3</w:t>
        </w:r>
        <w:r w:rsidR="00BF6000">
          <w:tab/>
          <w:t>Maßgeblicher Haltungsabschnitt</w:t>
        </w:r>
      </w:hyperlink>
    </w:p>
    <w:p w:rsidR="00B94AD2" w:rsidRDefault="00145B8B">
      <w:pPr>
        <w:pStyle w:val="Verzeichnis9"/>
        <w:tabs>
          <w:tab w:val="clear" w:pos="624"/>
          <w:tab w:val="left" w:pos="907"/>
        </w:tabs>
        <w:ind w:left="907" w:hanging="907"/>
      </w:pPr>
      <w:hyperlink w:anchor="_Toc18712E2771ED4E34A2BE25F9C6AC8EAF">
        <w:r w:rsidR="00BF6000">
          <w:t>Anlage 4</w:t>
        </w:r>
        <w:r w:rsidR="00BF6000">
          <w:tab/>
          <w:t>Anforderungen an die Haltung von Tieren</w:t>
        </w:r>
      </w:hyperlink>
    </w:p>
    <w:p w:rsidR="00B94AD2" w:rsidRDefault="00145B8B">
      <w:pPr>
        <w:pStyle w:val="Verzeichnis9"/>
        <w:tabs>
          <w:tab w:val="clear" w:pos="624"/>
          <w:tab w:val="left" w:pos="907"/>
        </w:tabs>
        <w:ind w:left="907" w:hanging="907"/>
      </w:pPr>
      <w:hyperlink w:anchor="_Toc9FB317A6154D470FA5633D8AA27E019D">
        <w:r w:rsidR="00BF6000">
          <w:t>Anlage 5</w:t>
        </w:r>
        <w:r w:rsidR="00BF6000">
          <w:tab/>
          <w:t>Kennzeichnung bei vorverpackten Lebensmitteln in schwarzer Farbe</w:t>
        </w:r>
      </w:hyperlink>
    </w:p>
    <w:p w:rsidR="00B94AD2" w:rsidRDefault="00145B8B">
      <w:pPr>
        <w:pStyle w:val="Verzeichnis9"/>
        <w:tabs>
          <w:tab w:val="clear" w:pos="624"/>
          <w:tab w:val="left" w:pos="907"/>
        </w:tabs>
        <w:ind w:left="907" w:hanging="907"/>
      </w:pPr>
      <w:hyperlink w:anchor="_TocE55EB2ABABA44927B54622CCA91BCC2C">
        <w:r w:rsidR="00BF6000">
          <w:t>Anlage 6</w:t>
        </w:r>
        <w:r w:rsidR="00BF6000">
          <w:tab/>
          <w:t>Kennzeichnung bei vorverpackten Lebensmitteln in Farbe</w:t>
        </w:r>
      </w:hyperlink>
    </w:p>
    <w:p w:rsidR="00B94AD2" w:rsidRDefault="00145B8B">
      <w:pPr>
        <w:pStyle w:val="Verzeichnis9"/>
        <w:tabs>
          <w:tab w:val="clear" w:pos="624"/>
          <w:tab w:val="left" w:pos="907"/>
        </w:tabs>
        <w:ind w:left="907" w:hanging="907"/>
      </w:pPr>
      <w:hyperlink w:anchor="_Toc3E271EA68F514D588F9DF6874B02AD69">
        <w:r w:rsidR="00BF6000">
          <w:t>Anlage 7</w:t>
        </w:r>
        <w:r w:rsidR="00BF6000">
          <w:tab/>
          <w:t>Sonderfälle der Kennzeichnung bei vorverpackten Lebensmitteln in schwarzer Farbe</w:t>
        </w:r>
      </w:hyperlink>
    </w:p>
    <w:p w:rsidR="00B94AD2" w:rsidRDefault="00145B8B">
      <w:pPr>
        <w:pStyle w:val="Verzeichnis9"/>
        <w:tabs>
          <w:tab w:val="clear" w:pos="624"/>
          <w:tab w:val="left" w:pos="907"/>
        </w:tabs>
        <w:ind w:left="907" w:hanging="907"/>
      </w:pPr>
      <w:hyperlink w:anchor="_Toc03D745D2EBA04B49882A63C762E22F42">
        <w:r w:rsidR="00BF6000">
          <w:t>Anlage 8</w:t>
        </w:r>
        <w:r w:rsidR="00BF6000">
          <w:tab/>
          <w:t>Kennung für die Haltung bei inländischen Betrieben</w:t>
        </w:r>
      </w:hyperlink>
    </w:p>
    <w:p w:rsidR="00B94AD2" w:rsidRDefault="00145B8B">
      <w:pPr>
        <w:pStyle w:val="Verzeichnis9"/>
        <w:tabs>
          <w:tab w:val="clear" w:pos="624"/>
          <w:tab w:val="left" w:pos="907"/>
        </w:tabs>
        <w:ind w:left="907" w:hanging="907"/>
      </w:pPr>
      <w:hyperlink w:anchor="_Toc3C70E27284B04DDDB697AB49E9217990">
        <w:r w:rsidR="00BF6000">
          <w:t>Anlage 9</w:t>
        </w:r>
        <w:r w:rsidR="00BF6000">
          <w:tab/>
          <w:t>Kennung für die Haltung bei n ausländischen Betrieben</w:t>
        </w:r>
      </w:hyperlink>
    </w:p>
    <w:p w:rsidR="00B94AD2" w:rsidRDefault="00145B8B">
      <w:pPr>
        <w:pStyle w:val="Verzeichnis9"/>
        <w:tabs>
          <w:tab w:val="clear" w:pos="624"/>
          <w:tab w:val="left" w:pos="907"/>
        </w:tabs>
        <w:ind w:left="907" w:hanging="907"/>
      </w:pPr>
      <w:hyperlink w:anchor="_TocCA060C3B50E248858E63903FE5518270">
        <w:r w:rsidR="00BF6000">
          <w:t>Anlage 10</w:t>
        </w:r>
        <w:r w:rsidR="00BF6000">
          <w:tab/>
          <w:t>Fundstellenverzeichnis der Verordnungen der Europäischen Gemeinschaft oder der Europäischen Union</w:t>
        </w:r>
      </w:hyperlink>
    </w:p>
    <w:p w:rsidR="00DA63D6" w:rsidRPr="008C11B6" w:rsidRDefault="00DA63D6" w:rsidP="00DA63D6">
      <w:pPr>
        <w:pStyle w:val="AbschnittBezeichner"/>
      </w:pPr>
    </w:p>
    <w:p w:rsidR="00DA63D6" w:rsidRPr="008C11B6" w:rsidRDefault="00DA63D6" w:rsidP="00DA63D6">
      <w:pPr>
        <w:pStyle w:val="Abschnittberschrift"/>
      </w:pPr>
      <w:bookmarkStart w:id="6" w:name="_Toc81317C988C3F4493AE33513D676A7D43"/>
      <w:r w:rsidRPr="008C11B6">
        <w:t>A</w:t>
      </w:r>
      <w:bookmarkStart w:id="7" w:name="eNV_CFA114287F8747EABE8EFB9FEE59AC30_1"/>
      <w:bookmarkStart w:id="8" w:name="eNV_DF78C190969A4C6F879225842C2A4AA9_1"/>
      <w:bookmarkEnd w:id="7"/>
      <w:bookmarkEnd w:id="8"/>
      <w:r w:rsidRPr="008C11B6">
        <w:t>llgemeine Bestimmungen</w:t>
      </w:r>
      <w:bookmarkEnd w:id="6"/>
    </w:p>
    <w:p w:rsidR="00744D36" w:rsidRPr="008C11B6" w:rsidRDefault="00744D36" w:rsidP="00744D36">
      <w:pPr>
        <w:pStyle w:val="ParagraphBezeichner"/>
      </w:pPr>
      <w:bookmarkStart w:id="9" w:name="eNV_77162F06B9C147A9BC7A75E64EBC08D0_1"/>
      <w:bookmarkStart w:id="10" w:name="eNV_3B7E5781582D49CE9B63F06129E61129_1"/>
      <w:bookmarkEnd w:id="9"/>
      <w:bookmarkEnd w:id="10"/>
    </w:p>
    <w:p w:rsidR="00744D36" w:rsidRPr="008C11B6" w:rsidRDefault="00744D36" w:rsidP="00744D36">
      <w:pPr>
        <w:pStyle w:val="Paragraphberschrift"/>
      </w:pPr>
      <w:bookmarkStart w:id="11" w:name="_Toc0B2D74C4A5DA422FB0DC4712046116F9"/>
      <w:r w:rsidRPr="008C11B6">
        <w:rPr>
          <w:rStyle w:val="Einzelverweisziel"/>
        </w:rPr>
        <w:t>A</w:t>
      </w:r>
      <w:bookmarkStart w:id="12" w:name="eNV_10DC19D9FE004A78A23CCD26B67223DC_1"/>
      <w:bookmarkStart w:id="13" w:name="eNV_48DF761A967349FA86E2E690E5DF3952_1"/>
      <w:bookmarkStart w:id="14" w:name="eNV_CFB5ADC6F4EF4EB5967E63EB0AB0F8A1_1"/>
      <w:bookmarkEnd w:id="12"/>
      <w:bookmarkEnd w:id="13"/>
      <w:r w:rsidRPr="008C11B6">
        <w:rPr>
          <w:rStyle w:val="Einzelverweisziel"/>
        </w:rPr>
        <w:t>nwendungsbereich</w:t>
      </w:r>
      <w:bookmarkEnd w:id="11"/>
      <w:bookmarkEnd w:id="14"/>
    </w:p>
    <w:p w:rsidR="00031C61" w:rsidRDefault="00316F21" w:rsidP="00316F21">
      <w:pPr>
        <w:pStyle w:val="JuristischerAbsatznummeriert"/>
      </w:pPr>
      <w:r w:rsidRPr="006C44D0">
        <w:t>D</w:t>
      </w:r>
      <w:bookmarkStart w:id="15" w:name="eNV_D4FEE18E8C3B4B55844D5C7A4435A605_1"/>
      <w:bookmarkEnd w:id="15"/>
      <w:r w:rsidRPr="006C44D0">
        <w:t>ieses Gesetz</w:t>
      </w:r>
      <w:r w:rsidRPr="008C11B6">
        <w:t xml:space="preserve"> regelt die </w:t>
      </w:r>
      <w:r>
        <w:t>Kennzeichnung von Lebensmitteln tierischen Ursprungs</w:t>
      </w:r>
      <w:r w:rsidR="00031C61">
        <w:t xml:space="preserve"> </w:t>
      </w:r>
      <w:r>
        <w:t>mit der</w:t>
      </w:r>
      <w:r w:rsidRPr="008C11B6">
        <w:t xml:space="preserve"> Haltungsform </w:t>
      </w:r>
      <w:r w:rsidR="00031C61">
        <w:t>der</w:t>
      </w:r>
      <w:r w:rsidR="00031C61" w:rsidRPr="008C11B6">
        <w:t xml:space="preserve"> </w:t>
      </w:r>
      <w:r w:rsidRPr="008C11B6">
        <w:t>Tiere</w:t>
      </w:r>
      <w:r w:rsidR="00031C61">
        <w:t xml:space="preserve">, von denen </w:t>
      </w:r>
      <w:r w:rsidR="004F5292">
        <w:t>die</w:t>
      </w:r>
      <w:r w:rsidR="00031C61">
        <w:t xml:space="preserve"> Lebensmittel gewonnen wurde</w:t>
      </w:r>
      <w:r w:rsidR="004F5292">
        <w:t>n</w:t>
      </w:r>
      <w:r w:rsidR="00031C61">
        <w:t>.</w:t>
      </w:r>
    </w:p>
    <w:p w:rsidR="00316F21" w:rsidRDefault="00031C61" w:rsidP="00316F21">
      <w:pPr>
        <w:pStyle w:val="JuristischerAbsatznummeriert"/>
      </w:pPr>
      <w:r>
        <w:t>V</w:t>
      </w:r>
      <w:bookmarkStart w:id="16" w:name="eNV_2B8BB763E6F0469D9D2E7B146DE2A29B_1"/>
      <w:bookmarkEnd w:id="16"/>
      <w:r>
        <w:t xml:space="preserve">om Anwendungsbereich </w:t>
      </w:r>
      <w:r w:rsidR="0068740C">
        <w:t xml:space="preserve">umfasst </w:t>
      </w:r>
      <w:r>
        <w:t xml:space="preserve">sind Lebensmittel nach </w:t>
      </w:r>
      <w:r w:rsidRPr="00BF152F">
        <w:rPr>
          <w:rStyle w:val="Binnenverweis"/>
        </w:rPr>
        <w:fldChar w:fldCharType="begin"/>
      </w:r>
      <w:r w:rsidR="00FF462E">
        <w:rPr>
          <w:rStyle w:val="Binnenverweis"/>
        </w:rPr>
        <w:instrText xml:space="preserve"> DOCVARIABLE "eNV_4ABAC989E0A3473B87205445E368E092" \* MERGEFORMAT </w:instrText>
      </w:r>
      <w:r w:rsidRPr="00BF152F">
        <w:rPr>
          <w:rStyle w:val="Binnenverweis"/>
        </w:rPr>
        <w:fldChar w:fldCharType="separate"/>
      </w:r>
      <w:r w:rsidR="00B04EF2">
        <w:rPr>
          <w:rStyle w:val="Binnenverweis"/>
        </w:rPr>
        <w:t>Anlage 1</w:t>
      </w:r>
      <w:r w:rsidRPr="00BF152F">
        <w:rPr>
          <w:rStyle w:val="Binnenverweis"/>
        </w:rPr>
        <w:fldChar w:fldCharType="end"/>
      </w:r>
      <w:r>
        <w:t xml:space="preserve">, die von Tieren einer in </w:t>
      </w:r>
      <w:r w:rsidRPr="00BF152F">
        <w:rPr>
          <w:rStyle w:val="Binnenverweis"/>
        </w:rPr>
        <w:fldChar w:fldCharType="begin"/>
      </w:r>
      <w:r w:rsidR="00FF462E">
        <w:rPr>
          <w:rStyle w:val="Binnenverweis"/>
        </w:rPr>
        <w:instrText xml:space="preserve"> DOCVARIABLE "eNV_B2CD171AF45A43A988C48DC3043F9AE8" \* MERGEFORMAT </w:instrText>
      </w:r>
      <w:r w:rsidRPr="00BF152F">
        <w:rPr>
          <w:rStyle w:val="Binnenverweis"/>
        </w:rPr>
        <w:fldChar w:fldCharType="separate"/>
      </w:r>
      <w:r w:rsidR="00B04EF2">
        <w:rPr>
          <w:rStyle w:val="Binnenverweis"/>
        </w:rPr>
        <w:t>Anlage 2</w:t>
      </w:r>
      <w:r w:rsidRPr="00BF152F">
        <w:rPr>
          <w:rStyle w:val="Binnenverweis"/>
        </w:rPr>
        <w:fldChar w:fldCharType="end"/>
      </w:r>
      <w:r>
        <w:t xml:space="preserve"> genannten Tierart gewonnen wurden und zur Abgabe an den</w:t>
      </w:r>
      <w:r w:rsidRPr="008C11B6">
        <w:t xml:space="preserve"> Endverbraucher </w:t>
      </w:r>
      <w:r>
        <w:t>im Inland bestimmt sind.</w:t>
      </w:r>
    </w:p>
    <w:p w:rsidR="008212EF" w:rsidRPr="008C11B6" w:rsidRDefault="008212EF" w:rsidP="008212EF">
      <w:pPr>
        <w:pStyle w:val="JuristischerAbsatznummeriert"/>
      </w:pPr>
      <w:r w:rsidRPr="008C11B6">
        <w:lastRenderedPageBreak/>
        <w:t>D</w:t>
      </w:r>
      <w:bookmarkStart w:id="17" w:name="eNV_C0CA9090F8E549E69003E54C5B4497CB_1"/>
      <w:bookmarkEnd w:id="17"/>
      <w:r w:rsidRPr="008C11B6">
        <w:t xml:space="preserve">ie in anderen Rechtsvorschriften enthaltenen Kennzeichnungsvorschriften bleiben unberührt. </w:t>
      </w:r>
    </w:p>
    <w:p w:rsidR="00744D36" w:rsidRPr="008C11B6" w:rsidRDefault="00744D36" w:rsidP="00744D36">
      <w:pPr>
        <w:pStyle w:val="ParagraphBezeichner"/>
      </w:pPr>
      <w:bookmarkStart w:id="18" w:name="eNV_2EE65824AFD347A5B7BD2A0220EE8094_1"/>
      <w:bookmarkEnd w:id="18"/>
    </w:p>
    <w:p w:rsidR="005D132E" w:rsidRPr="008C11B6" w:rsidRDefault="00744D36" w:rsidP="00AB7047">
      <w:pPr>
        <w:pStyle w:val="Paragraphberschrift"/>
      </w:pPr>
      <w:bookmarkStart w:id="19" w:name="_Toc6E8178C8BE864431A0DFBDD67782866F"/>
      <w:r w:rsidRPr="008C11B6">
        <w:rPr>
          <w:rStyle w:val="Einzelverweisziel"/>
        </w:rPr>
        <w:t>B</w:t>
      </w:r>
      <w:bookmarkStart w:id="20" w:name="eNV_9A16ED6218624866943B371F109A0453_1"/>
      <w:bookmarkStart w:id="21" w:name="eNV_6663CE86792345CAAAEC81979630DC75_1"/>
      <w:bookmarkStart w:id="22" w:name="eNV_157D679523C64AA2BF5E4B276EBEF4AC_1"/>
      <w:bookmarkEnd w:id="20"/>
      <w:bookmarkEnd w:id="21"/>
      <w:r w:rsidRPr="008C11B6">
        <w:rPr>
          <w:rStyle w:val="Einzelverweisziel"/>
        </w:rPr>
        <w:t>egriffsbestimmungen</w:t>
      </w:r>
      <w:bookmarkEnd w:id="19"/>
      <w:bookmarkEnd w:id="22"/>
    </w:p>
    <w:p w:rsidR="000F7C6C" w:rsidRPr="008C11B6" w:rsidRDefault="000F7C6C" w:rsidP="000F7C6C">
      <w:pPr>
        <w:pStyle w:val="JuristischerAbsatznichtnummeriert"/>
      </w:pPr>
      <w:r w:rsidRPr="008C11B6">
        <w:t xml:space="preserve">Im Sinne dieses Gesetzes </w:t>
      </w:r>
      <w:r w:rsidR="0055514B">
        <w:t xml:space="preserve">ist oder </w:t>
      </w:r>
      <w:r w:rsidRPr="008C11B6">
        <w:t>sind:</w:t>
      </w:r>
    </w:p>
    <w:p w:rsidR="009A1970" w:rsidRPr="008C11B6" w:rsidRDefault="009A1970" w:rsidP="009A1970">
      <w:pPr>
        <w:pStyle w:val="NummerierungStufe1"/>
      </w:pPr>
      <w:r w:rsidRPr="008C11B6">
        <w:t>H</w:t>
      </w:r>
      <w:bookmarkStart w:id="23" w:name="eNV_5AE00EA94CB74BD2A6B96B1F01600914_1"/>
      <w:bookmarkEnd w:id="23"/>
      <w:r w:rsidRPr="008C11B6">
        <w:t>altungseinrichtungen: Gebäude und Räume (Ställe) oder Behältnisse sowie sonstige Einrichtungen zur dauerhaften Unterbringung von Tieren</w:t>
      </w:r>
      <w:r w:rsidR="00975A95" w:rsidRPr="008C11B6">
        <w:t>;</w:t>
      </w:r>
    </w:p>
    <w:p w:rsidR="009A1970" w:rsidRDefault="009A1970" w:rsidP="009A1970">
      <w:pPr>
        <w:pStyle w:val="NummerierungStufe1"/>
      </w:pPr>
      <w:r w:rsidRPr="008C11B6">
        <w:t>B</w:t>
      </w:r>
      <w:bookmarkStart w:id="24" w:name="eNV_F500C044A2FC4F02A5608A45E17BE61E_1"/>
      <w:bookmarkEnd w:id="24"/>
      <w:r w:rsidRPr="008C11B6">
        <w:t>etrieb: eine aus einer oder mehreren Haltungseinrichtungen bestehende örtliche</w:t>
      </w:r>
      <w:r w:rsidR="007705DD">
        <w:t xml:space="preserve"> und</w:t>
      </w:r>
      <w:r w:rsidRPr="008C11B6">
        <w:t xml:space="preserve"> wirtschaftliche Einheit zur Haltung von Tieren</w:t>
      </w:r>
      <w:r w:rsidR="00975A95" w:rsidRPr="008C11B6">
        <w:t>;</w:t>
      </w:r>
    </w:p>
    <w:p w:rsidR="00B60BB4" w:rsidRPr="008C11B6" w:rsidRDefault="00B60BB4" w:rsidP="009A1970">
      <w:pPr>
        <w:pStyle w:val="NummerierungStufe1"/>
      </w:pPr>
      <w:bookmarkStart w:id="25" w:name="DQCIGI15A146FE951C5E4531B42CDCDCA3ABFF43"/>
      <w:r>
        <w:t>B</w:t>
      </w:r>
      <w:bookmarkStart w:id="26" w:name="eNV_4A4A0EC3D41143BCA8F5FAD35651946D_1"/>
      <w:bookmarkEnd w:id="26"/>
      <w:r>
        <w:t xml:space="preserve">etriebsinhaber: </w:t>
      </w:r>
      <w:r w:rsidRPr="001A335F">
        <w:t xml:space="preserve">die natürliche </w:t>
      </w:r>
      <w:r w:rsidR="00C0343F">
        <w:t xml:space="preserve">oder juristische </w:t>
      </w:r>
      <w:r w:rsidRPr="001A335F">
        <w:t xml:space="preserve">Person, für deren Rechnung und in deren Namen der </w:t>
      </w:r>
      <w:r w:rsidR="007705DD">
        <w:t xml:space="preserve">tierhaltende </w:t>
      </w:r>
      <w:r w:rsidRPr="001A335F">
        <w:t xml:space="preserve">Betrieb bewirtschaftet wird und die rechtlich und wirtschaftlich für den </w:t>
      </w:r>
      <w:r w:rsidR="007705DD">
        <w:t xml:space="preserve">tierhaltenden </w:t>
      </w:r>
      <w:r w:rsidRPr="001A335F">
        <w:t>Betrieb verantwortlich ist</w:t>
      </w:r>
      <w:r>
        <w:t>;</w:t>
      </w:r>
      <w:bookmarkEnd w:id="25"/>
    </w:p>
    <w:p w:rsidR="00F137B6" w:rsidRPr="008C11B6" w:rsidRDefault="0055514B" w:rsidP="00925BC2">
      <w:pPr>
        <w:pStyle w:val="NummerierungStufe1"/>
      </w:pPr>
      <w:r>
        <w:t>m</w:t>
      </w:r>
      <w:bookmarkStart w:id="27" w:name="eNV_BABF904B204A4DC789DDEC7DC5897754_1"/>
      <w:bookmarkEnd w:id="27"/>
      <w:r w:rsidRPr="008C11B6">
        <w:t xml:space="preserve">aßgeblicher </w:t>
      </w:r>
      <w:r w:rsidR="00F137B6" w:rsidRPr="008C11B6">
        <w:t xml:space="preserve">Haltungsabschnitt: </w:t>
      </w:r>
      <w:r w:rsidR="00DA74E7">
        <w:t>z</w:t>
      </w:r>
      <w:r w:rsidR="00F137B6" w:rsidRPr="008C11B6">
        <w:t>eitlich begrenzte</w:t>
      </w:r>
      <w:r w:rsidR="00925BC2">
        <w:t>r</w:t>
      </w:r>
      <w:r w:rsidR="00F137B6" w:rsidRPr="008C11B6">
        <w:t xml:space="preserve"> </w:t>
      </w:r>
      <w:r w:rsidR="00925BC2">
        <w:t>Abschnitt</w:t>
      </w:r>
      <w:r w:rsidR="00925BC2" w:rsidRPr="008C11B6">
        <w:t xml:space="preserve"> </w:t>
      </w:r>
      <w:r w:rsidR="00F137B6" w:rsidRPr="008C11B6">
        <w:t xml:space="preserve">der Haltung von Tieren, </w:t>
      </w:r>
      <w:r w:rsidR="00925BC2" w:rsidRPr="00925BC2">
        <w:t>in de</w:t>
      </w:r>
      <w:r w:rsidR="00471BCC">
        <w:t>m</w:t>
      </w:r>
      <w:r w:rsidR="00925BC2" w:rsidRPr="00925BC2">
        <w:t xml:space="preserve"> die Haltung stattgefunden hat, </w:t>
      </w:r>
      <w:r w:rsidR="0016173B">
        <w:t>die für die</w:t>
      </w:r>
      <w:r w:rsidR="00925BC2" w:rsidRPr="00925BC2">
        <w:t xml:space="preserve"> Kennzeichnung der Haltungsform entscheidend ist</w:t>
      </w:r>
      <w:r w:rsidR="00316F21">
        <w:t>;</w:t>
      </w:r>
      <w:r w:rsidR="00F137B6" w:rsidRPr="008C11B6">
        <w:t xml:space="preserve"> </w:t>
      </w:r>
    </w:p>
    <w:p w:rsidR="009A1970" w:rsidRPr="0091784A" w:rsidRDefault="009A1970" w:rsidP="0091784A">
      <w:pPr>
        <w:pStyle w:val="NummerierungStufe1"/>
      </w:pPr>
      <w:r w:rsidRPr="008C11B6">
        <w:t>L</w:t>
      </w:r>
      <w:bookmarkStart w:id="28" w:name="eNV_0C26375E23144A7EB06314BA7EB4909A_1"/>
      <w:bookmarkEnd w:id="28"/>
      <w:r w:rsidRPr="008C11B6">
        <w:t>ebensmittel: Lebensmittel im Sinne des Artikels 2 der Verordnung (EG) Nr. 178/200</w:t>
      </w:r>
      <w:r w:rsidR="00925BA1">
        <w:t>2</w:t>
      </w:r>
      <w:r w:rsidR="00806399">
        <w:t>;</w:t>
      </w:r>
    </w:p>
    <w:p w:rsidR="009A1970" w:rsidRPr="0091784A" w:rsidRDefault="009A1970" w:rsidP="0091784A">
      <w:pPr>
        <w:pStyle w:val="NummerierungStufe1"/>
      </w:pPr>
      <w:r w:rsidRPr="0091784A">
        <w:t>L</w:t>
      </w:r>
      <w:bookmarkStart w:id="29" w:name="eNV_8AA34896A76141D9B9998976542CCDDB_1"/>
      <w:bookmarkEnd w:id="29"/>
      <w:r w:rsidRPr="0091784A">
        <w:t>ebensmittelunternehmer: Lebensmittelunternehmer im Sinne des Artikels 3 Nummer 3 der Verordnung (EG) Nr. 178/2002</w:t>
      </w:r>
      <w:r w:rsidR="00975A95" w:rsidRPr="0091784A">
        <w:t>;</w:t>
      </w:r>
    </w:p>
    <w:p w:rsidR="009A1970" w:rsidRPr="0091784A" w:rsidRDefault="009A1970" w:rsidP="0091784A">
      <w:pPr>
        <w:pStyle w:val="NummerierungStufe1"/>
      </w:pPr>
      <w:r w:rsidRPr="0091784A">
        <w:t>I</w:t>
      </w:r>
      <w:bookmarkStart w:id="30" w:name="eNV_634AF06C4A5F439F9409A50C5EC649E1_1"/>
      <w:bookmarkEnd w:id="30"/>
      <w:r w:rsidRPr="0091784A">
        <w:t>nverkehrbringen: Inverkehrbringen im Sinne des Artikel</w:t>
      </w:r>
      <w:r w:rsidR="00925BC2">
        <w:t>s</w:t>
      </w:r>
      <w:r w:rsidRPr="0091784A">
        <w:t xml:space="preserve"> 3 Nummer 8 der Verordnung (EG) Nr. 178/2002</w:t>
      </w:r>
      <w:r w:rsidR="00975A95" w:rsidRPr="0091784A">
        <w:t>;</w:t>
      </w:r>
    </w:p>
    <w:p w:rsidR="009A1970" w:rsidRPr="0091784A" w:rsidRDefault="009A1970" w:rsidP="0091784A">
      <w:pPr>
        <w:pStyle w:val="NummerierungStufe1"/>
      </w:pPr>
      <w:r w:rsidRPr="0091784A">
        <w:t>E</w:t>
      </w:r>
      <w:bookmarkStart w:id="31" w:name="eNV_D6BE8AA00EE14AF9A4CA6CC086DD002A_1"/>
      <w:bookmarkEnd w:id="31"/>
      <w:r w:rsidRPr="0091784A">
        <w:t>ndverbraucher: Endverbraucher im Sinne des Artikel</w:t>
      </w:r>
      <w:r w:rsidR="00925BC2">
        <w:t>s</w:t>
      </w:r>
      <w:r w:rsidRPr="0091784A">
        <w:t xml:space="preserve"> 3 Nummer 18 der Verordnung (EG) Nr. 178/2002</w:t>
      </w:r>
      <w:r w:rsidR="00975A95" w:rsidRPr="0091784A">
        <w:t>;</w:t>
      </w:r>
    </w:p>
    <w:p w:rsidR="009A1970" w:rsidRDefault="00925BC2" w:rsidP="0091784A">
      <w:pPr>
        <w:pStyle w:val="NummerierungStufe1"/>
      </w:pPr>
      <w:bookmarkStart w:id="32" w:name="eNV_16B7B9840F1D40799918FD56A808F07B_1"/>
      <w:bookmarkEnd w:id="32"/>
      <w:r>
        <w:t>v</w:t>
      </w:r>
      <w:r w:rsidR="009A1970" w:rsidRPr="0091784A">
        <w:t xml:space="preserve">orverpacktes Lebensmittel: </w:t>
      </w:r>
      <w:r w:rsidR="00AA7509">
        <w:t>v</w:t>
      </w:r>
      <w:r w:rsidR="00AA7509" w:rsidRPr="0091784A">
        <w:t xml:space="preserve">orverpacktes </w:t>
      </w:r>
      <w:r w:rsidR="009A1970" w:rsidRPr="0091784A">
        <w:t>Lebensmittel im Sinne des Artikel</w:t>
      </w:r>
      <w:r>
        <w:t>s</w:t>
      </w:r>
      <w:r w:rsidR="009A1970" w:rsidRPr="0091784A">
        <w:t xml:space="preserve"> 2 Absatz </w:t>
      </w:r>
      <w:r w:rsidR="009A1970" w:rsidRPr="008C11B6">
        <w:t>2 Buchstabe e der Verordnung (EU) Nr. 1169/2011</w:t>
      </w:r>
      <w:r w:rsidR="00975A95" w:rsidRPr="008C11B6">
        <w:t>;</w:t>
      </w:r>
    </w:p>
    <w:p w:rsidR="00437C2E" w:rsidRPr="008C11B6" w:rsidRDefault="00437C2E" w:rsidP="00437C2E">
      <w:pPr>
        <w:pStyle w:val="NummerierungStufe1"/>
      </w:pPr>
      <w:r w:rsidRPr="00437C2E">
        <w:t>K</w:t>
      </w:r>
      <w:bookmarkStart w:id="33" w:name="eNV_85797E9FA31848858E353B6DFF56A7FC_1"/>
      <w:bookmarkEnd w:id="33"/>
      <w:r w:rsidRPr="00437C2E">
        <w:t>ennzeichnung: Kennzeichnung im Sinne des Artikel</w:t>
      </w:r>
      <w:r w:rsidR="00925BC2">
        <w:t>s</w:t>
      </w:r>
      <w:r w:rsidRPr="00437C2E">
        <w:t xml:space="preserve"> 2 Absatz 2 Buchstabe j der Verordnung (EU) Nr. 1169/2011;</w:t>
      </w:r>
    </w:p>
    <w:p w:rsidR="009A1970" w:rsidRPr="008C11B6" w:rsidRDefault="009A1970" w:rsidP="009A1970">
      <w:pPr>
        <w:pStyle w:val="NummerierungStufe1"/>
      </w:pPr>
      <w:r w:rsidRPr="008C11B6">
        <w:t>H</w:t>
      </w:r>
      <w:bookmarkStart w:id="34" w:name="eNV_8F3328A611F54A9F864D5580ED1E67D8_1"/>
      <w:bookmarkEnd w:id="34"/>
      <w:r w:rsidRPr="008C11B6">
        <w:t>auptsichtfeld: Hauptsichtfeld im Sinne des Artikel</w:t>
      </w:r>
      <w:r w:rsidR="00925BC2">
        <w:t>s</w:t>
      </w:r>
      <w:r w:rsidRPr="008C11B6">
        <w:t xml:space="preserve"> 2 Absatz 2 Buchstabe l der Verordnung (EU) Nr. 1169/2011</w:t>
      </w:r>
      <w:r w:rsidR="00975A95" w:rsidRPr="008C11B6">
        <w:t>;</w:t>
      </w:r>
    </w:p>
    <w:p w:rsidR="00BE43DE" w:rsidRPr="008C11B6" w:rsidRDefault="00BE43DE" w:rsidP="009A1970">
      <w:pPr>
        <w:pStyle w:val="NummerierungStufe1"/>
      </w:pPr>
      <w:r w:rsidRPr="008C11B6">
        <w:t>E</w:t>
      </w:r>
      <w:bookmarkStart w:id="35" w:name="eNV_A3DA1CDA6D0044A4B5C6164A750CF3D7_1"/>
      <w:bookmarkEnd w:id="35"/>
      <w:r w:rsidRPr="008C11B6">
        <w:t>tikett: Etikett im Sinne des Artikel</w:t>
      </w:r>
      <w:r w:rsidR="00925BC2">
        <w:t>s</w:t>
      </w:r>
      <w:r w:rsidRPr="008C11B6">
        <w:t xml:space="preserve"> 2 Absatz 2 Buchstabe i der Verordnung (EU) Nr. 1169/2011;</w:t>
      </w:r>
    </w:p>
    <w:p w:rsidR="000F7C6C" w:rsidRPr="008C11B6" w:rsidRDefault="009A1970" w:rsidP="000F7C6C">
      <w:pPr>
        <w:pStyle w:val="NummerierungStufe1"/>
      </w:pPr>
      <w:r w:rsidRPr="008C11B6">
        <w:t>L</w:t>
      </w:r>
      <w:bookmarkStart w:id="36" w:name="eNV_B4AEB3C1A03D4904ADFD8C109F75F5C3_1"/>
      <w:bookmarkEnd w:id="36"/>
      <w:r w:rsidRPr="008C11B6">
        <w:t>esbarkeit: Lesbarkeit im Sinne des Artikel</w:t>
      </w:r>
      <w:r w:rsidR="00925BC2">
        <w:t>s</w:t>
      </w:r>
      <w:r w:rsidRPr="008C11B6">
        <w:t xml:space="preserve"> 2 Absatz 2 Buchstabe m der Verordnung (EU) Nr. 1169/2011.</w:t>
      </w:r>
    </w:p>
    <w:p w:rsidR="00DA63D6" w:rsidRPr="008C11B6" w:rsidRDefault="00DA63D6" w:rsidP="00DA63D6">
      <w:pPr>
        <w:pStyle w:val="AbschnittBezeichner"/>
      </w:pPr>
      <w:bookmarkStart w:id="37" w:name="eNV_F25495E54FD74090906801C1258B97F7_1"/>
      <w:bookmarkStart w:id="38" w:name="eNV_9D27632A0F4543C0AC043D9AB8587043_1"/>
      <w:bookmarkStart w:id="39" w:name="eNV_C4B016FC3B514AC1B52DE5FE52B9FC49_1"/>
      <w:bookmarkStart w:id="40" w:name="eNV_89747EA6241B4CC29A277820E127D031_1"/>
      <w:bookmarkStart w:id="41" w:name="eNV_E1F8F9BEB33A41F2A51E9AC4A1FBCB9D_1"/>
      <w:bookmarkEnd w:id="37"/>
      <w:bookmarkEnd w:id="38"/>
      <w:bookmarkEnd w:id="39"/>
      <w:bookmarkEnd w:id="40"/>
      <w:bookmarkEnd w:id="41"/>
    </w:p>
    <w:p w:rsidR="00DA63D6" w:rsidRPr="008C11B6" w:rsidRDefault="00DA63D6" w:rsidP="00744D36">
      <w:pPr>
        <w:pStyle w:val="Abschnittberschrift"/>
      </w:pPr>
      <w:bookmarkStart w:id="42" w:name="_Toc53A4256DCB7D42678420916C10C01292"/>
      <w:r w:rsidRPr="008C11B6">
        <w:t>V</w:t>
      </w:r>
      <w:bookmarkStart w:id="43" w:name="eNV_0CB10AE13A76422EACD40EE4A5AC25FE_1"/>
      <w:bookmarkStart w:id="44" w:name="eNV_6520BF55058140E394FBC19CA32F451D_1"/>
      <w:bookmarkEnd w:id="43"/>
      <w:bookmarkEnd w:id="44"/>
      <w:r w:rsidRPr="008C11B6">
        <w:t xml:space="preserve">erpflichtende </w:t>
      </w:r>
      <w:r w:rsidR="00362452" w:rsidRPr="008C11B6">
        <w:t>Kennzeichnung inländischer Lebensmitt</w:t>
      </w:r>
      <w:r w:rsidR="003F0EE5" w:rsidRPr="008C11B6">
        <w:t>el tierischen Ursprungs</w:t>
      </w:r>
      <w:bookmarkEnd w:id="42"/>
    </w:p>
    <w:p w:rsidR="009C5F78" w:rsidRPr="008C11B6" w:rsidRDefault="009C5F78" w:rsidP="0047569E">
      <w:pPr>
        <w:pStyle w:val="UnterabschnittBezeichner"/>
      </w:pPr>
    </w:p>
    <w:p w:rsidR="009C5F78" w:rsidRPr="008C11B6" w:rsidRDefault="009C5F78" w:rsidP="004C2911">
      <w:pPr>
        <w:pStyle w:val="Unterabschnittberschrift"/>
      </w:pPr>
      <w:bookmarkStart w:id="45" w:name="_Toc943950EA64284AADA226FE4B299342B0"/>
      <w:r w:rsidRPr="008C11B6">
        <w:t>V</w:t>
      </w:r>
      <w:bookmarkStart w:id="46" w:name="eNV_EC7421159F274D74AD6A991642605C2B_1"/>
      <w:bookmarkEnd w:id="46"/>
      <w:r w:rsidRPr="008C11B6">
        <w:t>orgaben zur Kennzeichnung</w:t>
      </w:r>
      <w:bookmarkEnd w:id="45"/>
    </w:p>
    <w:p w:rsidR="00744D36" w:rsidRPr="008C11B6" w:rsidRDefault="00744D36" w:rsidP="00744D36">
      <w:pPr>
        <w:pStyle w:val="ParagraphBezeichner"/>
      </w:pPr>
    </w:p>
    <w:p w:rsidR="00744D36" w:rsidRPr="008C11B6" w:rsidRDefault="00EE33B1" w:rsidP="00744D36">
      <w:pPr>
        <w:pStyle w:val="Paragraphberschrift"/>
      </w:pPr>
      <w:bookmarkStart w:id="47" w:name="_Toc01CAC16F6C3548C7B1D64C2CD0EFB63D"/>
      <w:r w:rsidRPr="00F65F5B">
        <w:t>V</w:t>
      </w:r>
      <w:bookmarkStart w:id="48" w:name="eNV_22F2341A176A4ACCB890C417E9FA4CE6_1"/>
      <w:bookmarkStart w:id="49" w:name="eNV_807BCFCD2CFA437BBB3B1808B9D01417_1"/>
      <w:bookmarkEnd w:id="48"/>
      <w:bookmarkEnd w:id="49"/>
      <w:r w:rsidRPr="00F65F5B">
        <w:t>erpflichtende</w:t>
      </w:r>
      <w:r w:rsidR="00CE4E2A" w:rsidRPr="00F65F5B">
        <w:t xml:space="preserve"> </w:t>
      </w:r>
      <w:bookmarkEnd w:id="47"/>
      <w:r w:rsidR="00744D36" w:rsidRPr="00F65F5B">
        <w:t>Kennzeichnung</w:t>
      </w:r>
      <w:r w:rsidR="00D04323">
        <w:t xml:space="preserve"> inländischer Lebensmittel</w:t>
      </w:r>
      <w:r w:rsidR="00154B64">
        <w:t xml:space="preserve"> </w:t>
      </w:r>
    </w:p>
    <w:p w:rsidR="00765D4A" w:rsidRPr="00602BAA" w:rsidRDefault="00E82EF7" w:rsidP="00765D4A">
      <w:pPr>
        <w:pStyle w:val="JuristischerAbsatznummeriert"/>
      </w:pPr>
      <w:bookmarkStart w:id="50" w:name="DQCITD06AF3A6C5E2CF948399E19A9F46D35E55D"/>
      <w:r w:rsidRPr="005318C5">
        <w:rPr>
          <w:rStyle w:val="Einzelverweisziel"/>
        </w:rPr>
        <w:t>E</w:t>
      </w:r>
      <w:bookmarkStart w:id="51" w:name="eNV_096499B5C76044B38F6AC5BD8611E92F_1"/>
      <w:bookmarkStart w:id="52" w:name="eNV_D48429D7F9D14A48BB51A6AF310B154A_1"/>
      <w:bookmarkStart w:id="53" w:name="eNV_EFAD2DA39CF84933ADF0E017C1294BDA_1"/>
      <w:bookmarkStart w:id="54" w:name="eNV_30BDE90107C44351AC6EAEAC42895621_1"/>
      <w:bookmarkStart w:id="55" w:name="eNV_832FE99A781640A09EB8AF1C77C12B38_1"/>
      <w:bookmarkStart w:id="56" w:name="eNV_355666BCD7804AB881665BF71A7474DA_1"/>
      <w:bookmarkStart w:id="57" w:name="eNV_F6BCD44E3CDE432BB6FBA34DE355445D_1"/>
      <w:bookmarkStart w:id="58" w:name="eNV_C3BFCF5F40A54B6ABD5784C004597E9D_1"/>
      <w:bookmarkStart w:id="59" w:name="eNV_B3340F54E5524FC6A3D3748CBC15F03B_1"/>
      <w:bookmarkStart w:id="60" w:name="eNV_59F4A68653644AEBA2AB5A67EE13FEF0_1"/>
      <w:bookmarkStart w:id="61" w:name="eNV_7AA3612E23354929BA10B54C62D01DEA_1"/>
      <w:bookmarkStart w:id="62" w:name="eNV_A58761D18E6248E0AD67EAB728B355E6_1"/>
      <w:bookmarkStart w:id="63" w:name="eNV_A1FBC678BC4F4AFFA1192D977DAD3538_1"/>
      <w:bookmarkStart w:id="64" w:name="eNV_34F79984147641838A43D7AEF95EBC6C_1"/>
      <w:bookmarkStart w:id="65" w:name="eNV_F9D79F0800664F4D91101340F42C1A1B_1"/>
      <w:bookmarkStart w:id="66" w:name="eNV_DAF4BBD4B8FA43A19AE8BFCC99205711_1"/>
      <w:bookmarkStart w:id="67" w:name="eNV_467E79B6564E45DF8153FC57D9CEF3C2_1"/>
      <w:bookmarkStart w:id="68" w:name="eNV_6550DCD37CD74A37B73437CE13692C85_1"/>
      <w:bookmarkStart w:id="69" w:name="eNV_B26B279B1187401196429B0730042D3F_1"/>
      <w:bookmarkStart w:id="70" w:name="eNV_ADA9529A07E649C1A9B87A8E2837DF85_1"/>
      <w:bookmarkStart w:id="71" w:name="eNV_16A497E5D56A41A3B8AE00F34130ABD2_1"/>
      <w:bookmarkEnd w:id="51"/>
      <w:r w:rsidRPr="005318C5">
        <w:rPr>
          <w:rStyle w:val="Einzelverweisziel"/>
        </w:rPr>
        <w:t xml:space="preserve">in </w:t>
      </w:r>
      <w:r w:rsidR="00B95DF8" w:rsidRPr="005318C5">
        <w:rPr>
          <w:rStyle w:val="Einzelverweisziel"/>
        </w:rPr>
        <w:t>Lebensmittelunternehmer</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00B95DF8" w:rsidRPr="005318C5">
        <w:t>,</w:t>
      </w:r>
      <w:r w:rsidR="00B95DF8" w:rsidRPr="00FF072A">
        <w:t xml:space="preserve"> </w:t>
      </w:r>
      <w:r>
        <w:t>der ein</w:t>
      </w:r>
      <w:r w:rsidRPr="00FF072A">
        <w:t xml:space="preserve"> </w:t>
      </w:r>
      <w:r w:rsidR="00CE4E2A" w:rsidRPr="00FF072A">
        <w:t>L</w:t>
      </w:r>
      <w:r w:rsidR="00C405EB" w:rsidRPr="00FF072A">
        <w:t>ebensmittel</w:t>
      </w:r>
      <w:r w:rsidR="00CE4E2A" w:rsidRPr="00FF072A">
        <w:t xml:space="preserve"> tierischen</w:t>
      </w:r>
      <w:r w:rsidR="00CE4E2A" w:rsidRPr="008C11B6">
        <w:t xml:space="preserve"> Ursprungs</w:t>
      </w:r>
      <w:r w:rsidR="00316F21">
        <w:t xml:space="preserve"> nach</w:t>
      </w:r>
      <w:r w:rsidR="000D497B" w:rsidRPr="008C11B6">
        <w:t xml:space="preserve"> </w:t>
      </w:r>
      <w:r w:rsidR="006558BB" w:rsidRPr="008C11B6">
        <w:rPr>
          <w:rStyle w:val="Binnenverweis"/>
        </w:rPr>
        <w:fldChar w:fldCharType="begin"/>
      </w:r>
      <w:r w:rsidR="006558BB" w:rsidRPr="008C11B6">
        <w:rPr>
          <w:rStyle w:val="Binnenverweis"/>
        </w:rPr>
        <w:instrText xml:space="preserve"> DOCVARIABLE "eNV_157DA3600C7E496B903309A1A0F0F76C" \* MERGEFORMAT </w:instrText>
      </w:r>
      <w:r w:rsidR="006558BB" w:rsidRPr="008C11B6">
        <w:rPr>
          <w:rStyle w:val="Binnenverweis"/>
        </w:rPr>
        <w:fldChar w:fldCharType="separate"/>
      </w:r>
      <w:r w:rsidR="00B04EF2">
        <w:rPr>
          <w:rStyle w:val="Binnenverweis"/>
        </w:rPr>
        <w:t>Anlage 1</w:t>
      </w:r>
      <w:r w:rsidR="006558BB" w:rsidRPr="008C11B6">
        <w:rPr>
          <w:rStyle w:val="Binnenverweis"/>
        </w:rPr>
        <w:fldChar w:fldCharType="end"/>
      </w:r>
      <w:r w:rsidR="000D497B" w:rsidRPr="008C11B6">
        <w:t>,</w:t>
      </w:r>
      <w:r w:rsidR="004B1394" w:rsidRPr="008C11B6">
        <w:t xml:space="preserve"> </w:t>
      </w:r>
      <w:r>
        <w:t xml:space="preserve">das </w:t>
      </w:r>
      <w:r w:rsidR="006E6CE0">
        <w:t xml:space="preserve">von einer in </w:t>
      </w:r>
      <w:r w:rsidR="006E6CE0" w:rsidRPr="00B017BC">
        <w:rPr>
          <w:rStyle w:val="Binnenverweis"/>
        </w:rPr>
        <w:fldChar w:fldCharType="begin"/>
      </w:r>
      <w:r w:rsidR="006E6CE0" w:rsidRPr="00B017BC">
        <w:rPr>
          <w:rStyle w:val="Binnenverweis"/>
        </w:rPr>
        <w:instrText xml:space="preserve"> DOCVARIABLE "eNV_1D4A261484864FE383B3940094437B6A" \* MERGEFORMAT </w:instrText>
      </w:r>
      <w:r w:rsidR="006E6CE0" w:rsidRPr="00B017BC">
        <w:rPr>
          <w:rStyle w:val="Binnenverweis"/>
        </w:rPr>
        <w:fldChar w:fldCharType="separate"/>
      </w:r>
      <w:r w:rsidR="00B04EF2">
        <w:rPr>
          <w:rStyle w:val="Binnenverweis"/>
        </w:rPr>
        <w:t>Anlage 2</w:t>
      </w:r>
      <w:r w:rsidR="006E6CE0" w:rsidRPr="00B017BC">
        <w:rPr>
          <w:rStyle w:val="Binnenverweis"/>
        </w:rPr>
        <w:fldChar w:fldCharType="end"/>
      </w:r>
      <w:r w:rsidR="006E6CE0">
        <w:t xml:space="preserve"> genannten Tierart gewonnen wurde</w:t>
      </w:r>
      <w:r w:rsidR="00DD0767">
        <w:t>,</w:t>
      </w:r>
      <w:r w:rsidR="00B95DF8">
        <w:t xml:space="preserve"> an den Endverbraucher </w:t>
      </w:r>
      <w:r>
        <w:t>abgibt</w:t>
      </w:r>
      <w:r w:rsidR="006E6CE0">
        <w:t xml:space="preserve">, </w:t>
      </w:r>
      <w:r>
        <w:t xml:space="preserve">hat </w:t>
      </w:r>
      <w:r w:rsidR="00B95DF8">
        <w:t xml:space="preserve">sicherzustellen, dass </w:t>
      </w:r>
      <w:r w:rsidR="00D0463A">
        <w:t xml:space="preserve">dem Lebensmittel </w:t>
      </w:r>
      <w:r w:rsidR="00A23F8A" w:rsidRPr="00C701B2">
        <w:t xml:space="preserve">zum </w:t>
      </w:r>
      <w:r w:rsidR="00A23F8A" w:rsidRPr="003B70F8">
        <w:t>Zeitpunkt</w:t>
      </w:r>
      <w:r>
        <w:t xml:space="preserve">, </w:t>
      </w:r>
      <w:r w:rsidR="00EC3EF6">
        <w:t>i</w:t>
      </w:r>
      <w:r w:rsidR="0068740C">
        <w:t>n</w:t>
      </w:r>
      <w:r>
        <w:t xml:space="preserve"> dem </w:t>
      </w:r>
      <w:r w:rsidR="00D0463A">
        <w:t>dieses</w:t>
      </w:r>
      <w:r>
        <w:t xml:space="preserve"> zur </w:t>
      </w:r>
      <w:r w:rsidR="00B15154" w:rsidRPr="00F356D6">
        <w:t>Abgabe</w:t>
      </w:r>
      <w:r w:rsidR="00A94F87" w:rsidRPr="00F356D6">
        <w:t xml:space="preserve"> an den Endverbraucher</w:t>
      </w:r>
      <w:r w:rsidR="00B15154" w:rsidRPr="00F356D6">
        <w:t xml:space="preserve"> </w:t>
      </w:r>
      <w:r>
        <w:t xml:space="preserve">angeboten wird, </w:t>
      </w:r>
      <w:r w:rsidR="002C0F66" w:rsidRPr="003B70F8">
        <w:t xml:space="preserve">eine </w:t>
      </w:r>
      <w:r w:rsidR="00944A21" w:rsidRPr="003B70F8">
        <w:t xml:space="preserve">Kennzeichnung </w:t>
      </w:r>
      <w:r w:rsidR="00F0574F" w:rsidRPr="003B70F8">
        <w:t>der</w:t>
      </w:r>
      <w:r w:rsidR="00CE4E2A" w:rsidRPr="003B70F8">
        <w:t xml:space="preserve"> Haltungsform </w:t>
      </w:r>
      <w:r w:rsidR="00F0574F" w:rsidRPr="003B70F8">
        <w:t xml:space="preserve">der Tiere, </w:t>
      </w:r>
      <w:r w:rsidR="007402C1" w:rsidRPr="003B70F8">
        <w:t xml:space="preserve">von </w:t>
      </w:r>
      <w:r w:rsidR="00F0574F" w:rsidRPr="003B70F8">
        <w:t xml:space="preserve">denen das Lebensmittel gewonnen wurde, </w:t>
      </w:r>
      <w:r w:rsidR="00CE4E2A" w:rsidRPr="00602BAA">
        <w:t xml:space="preserve">nach </w:t>
      </w:r>
      <w:r w:rsidR="0063326A">
        <w:t>§ 7 Absatz 1, § 9 Absatz 1 Satz 1</w:t>
      </w:r>
      <w:r w:rsidR="00797C3B">
        <w:t xml:space="preserve"> </w:t>
      </w:r>
      <w:r w:rsidR="00694C8E">
        <w:t xml:space="preserve">oder </w:t>
      </w:r>
      <w:r w:rsidR="00380FCD">
        <w:t>Absatz 2</w:t>
      </w:r>
      <w:r w:rsidR="00694C8E">
        <w:t xml:space="preserve"> Satz 1</w:t>
      </w:r>
      <w:r w:rsidR="00380FCD">
        <w:t>,</w:t>
      </w:r>
      <w:r w:rsidR="0063326A">
        <w:t xml:space="preserve"> § 10 Absatz 1 </w:t>
      </w:r>
      <w:r w:rsidR="00694C8E">
        <w:t xml:space="preserve">Nummer 1 </w:t>
      </w:r>
      <w:r w:rsidR="0063326A">
        <w:t xml:space="preserve">oder § 11 Absatz </w:t>
      </w:r>
      <w:r w:rsidR="00A036F4">
        <w:t>1</w:t>
      </w:r>
      <w:r w:rsidR="0063326A">
        <w:t xml:space="preserve"> Satz </w:t>
      </w:r>
      <w:r w:rsidR="00A036F4">
        <w:t>1, A</w:t>
      </w:r>
      <w:r w:rsidR="00471BCC">
        <w:t>b</w:t>
      </w:r>
      <w:r w:rsidR="00A036F4">
        <w:t>satz 2 Satz 1, Absatz 3 Satz 1 und 3, Absatz 4 Satz 1 und Absatz 5 Satz 1</w:t>
      </w:r>
      <w:r w:rsidR="008B4913">
        <w:t xml:space="preserve"> </w:t>
      </w:r>
      <w:r w:rsidR="00B95DF8" w:rsidRPr="00602BAA">
        <w:t>beigefügt ist</w:t>
      </w:r>
      <w:r w:rsidR="00B15154" w:rsidRPr="00602BAA">
        <w:t>.</w:t>
      </w:r>
      <w:r w:rsidR="00CE4E2A" w:rsidRPr="00602BAA">
        <w:t xml:space="preserve"> </w:t>
      </w:r>
      <w:bookmarkEnd w:id="50"/>
    </w:p>
    <w:p w:rsidR="00765D4A" w:rsidRPr="008C11B6" w:rsidRDefault="00765D4A" w:rsidP="00765D4A">
      <w:pPr>
        <w:pStyle w:val="JuristischerAbsatznummeriert"/>
      </w:pPr>
      <w:r w:rsidRPr="00602BAA">
        <w:rPr>
          <w:rStyle w:val="Einzelverweisziel"/>
        </w:rPr>
        <w:t>D</w:t>
      </w:r>
      <w:bookmarkStart w:id="72" w:name="eNV_4F4C20D279B74A36B76D901501880A08_1"/>
      <w:bookmarkStart w:id="73" w:name="eNV_44D5D04816774050AAA8F90B43C03583_1"/>
      <w:bookmarkStart w:id="74" w:name="eNV_00AC19DED531412EB54F2D08CB0ED00E_1"/>
      <w:bookmarkStart w:id="75" w:name="eNV_C50E7ABAAD5C451C8EE2D13E5840CA93_1"/>
      <w:bookmarkEnd w:id="72"/>
      <w:r w:rsidRPr="003A4783">
        <w:rPr>
          <w:rStyle w:val="Einzelverweisziel"/>
        </w:rPr>
        <w:t>ie Kennzeichnung</w:t>
      </w:r>
      <w:bookmarkEnd w:id="73"/>
      <w:bookmarkEnd w:id="74"/>
      <w:bookmarkEnd w:id="75"/>
      <w:r w:rsidRPr="003A4783">
        <w:t xml:space="preserve"> der Haltungsform </w:t>
      </w:r>
      <w:r w:rsidR="00316F21" w:rsidRPr="00E57D12">
        <w:t xml:space="preserve">nach </w:t>
      </w:r>
      <w:r w:rsidRPr="003B70F8">
        <w:rPr>
          <w:rStyle w:val="Binnenverweis"/>
        </w:rPr>
        <w:fldChar w:fldCharType="begin"/>
      </w:r>
      <w:r w:rsidRPr="003B70F8">
        <w:rPr>
          <w:rStyle w:val="Binnenverweis"/>
        </w:rPr>
        <w:instrText xml:space="preserve"> DOCVARIABLE "eNV_B26B279B1187401196429B0730042D3F" \* MERGEFORMAT </w:instrText>
      </w:r>
      <w:r w:rsidRPr="003B70F8">
        <w:rPr>
          <w:rStyle w:val="Binnenverweis"/>
        </w:rPr>
        <w:fldChar w:fldCharType="separate"/>
      </w:r>
      <w:r w:rsidR="00B04EF2">
        <w:rPr>
          <w:rStyle w:val="Binnenverweis"/>
        </w:rPr>
        <w:t>Absatz 1</w:t>
      </w:r>
      <w:r w:rsidRPr="003B70F8">
        <w:rPr>
          <w:rStyle w:val="Binnenverweis"/>
        </w:rPr>
        <w:fldChar w:fldCharType="end"/>
      </w:r>
      <w:r w:rsidRPr="003B70F8">
        <w:t xml:space="preserve"> </w:t>
      </w:r>
      <w:r w:rsidR="0055514B" w:rsidRPr="003B70F8">
        <w:t xml:space="preserve">hat </w:t>
      </w:r>
      <w:r w:rsidRPr="003B70F8">
        <w:t>sich nach der Haltungsform der Tiere im maßgeblichen Haltungsabschnitt</w:t>
      </w:r>
      <w:r w:rsidR="0015677C" w:rsidRPr="003B70F8">
        <w:t xml:space="preserve"> nach </w:t>
      </w:r>
      <w:r w:rsidR="00742458" w:rsidRPr="005F29E7">
        <w:rPr>
          <w:rStyle w:val="Binnenverweis"/>
        </w:rPr>
        <w:fldChar w:fldCharType="begin"/>
      </w:r>
      <w:r w:rsidR="00742458" w:rsidRPr="005F29E7">
        <w:rPr>
          <w:rStyle w:val="Binnenverweis"/>
        </w:rPr>
        <w:instrText xml:space="preserve"> DOCVARIABLE "eNV_B04ACB52168745AE84473C14FC29E72C" \* MERGEFORMAT </w:instrText>
      </w:r>
      <w:r w:rsidR="00742458" w:rsidRPr="005F29E7">
        <w:rPr>
          <w:rStyle w:val="Binnenverweis"/>
        </w:rPr>
        <w:fldChar w:fldCharType="separate"/>
      </w:r>
      <w:r w:rsidR="00B04EF2">
        <w:rPr>
          <w:rStyle w:val="Binnenverweis"/>
        </w:rPr>
        <w:t>Anlage 3</w:t>
      </w:r>
      <w:r w:rsidR="00742458" w:rsidRPr="005F29E7">
        <w:fldChar w:fldCharType="end"/>
      </w:r>
      <w:r w:rsidR="00742458" w:rsidRPr="005F29E7">
        <w:t xml:space="preserve"> </w:t>
      </w:r>
      <w:r w:rsidR="0055514B" w:rsidRPr="003B70F8">
        <w:t>zu richten</w:t>
      </w:r>
      <w:r w:rsidRPr="003B70F8">
        <w:t>. Wird die Haltungsform innerhalb des maßgeblichen Haltungsabschnittes gewechselt</w:t>
      </w:r>
      <w:r w:rsidRPr="008C11B6">
        <w:t xml:space="preserve">, so </w:t>
      </w:r>
      <w:r w:rsidR="0055514B">
        <w:t>hat</w:t>
      </w:r>
      <w:r w:rsidR="0055514B" w:rsidRPr="008C11B6">
        <w:t xml:space="preserve"> </w:t>
      </w:r>
      <w:r w:rsidRPr="008C11B6">
        <w:t xml:space="preserve">sich die </w:t>
      </w:r>
      <w:r w:rsidR="00EA765C">
        <w:t xml:space="preserve">Kennzeichnung der </w:t>
      </w:r>
      <w:r w:rsidRPr="008C11B6">
        <w:t xml:space="preserve">Haltungsform nach </w:t>
      </w:r>
      <w:r w:rsidR="00EE7EE5" w:rsidRPr="008C11B6">
        <w:t>der Haltung</w:t>
      </w:r>
      <w:r w:rsidR="00EE7EE5">
        <w:t xml:space="preserve">sform </w:t>
      </w:r>
      <w:r w:rsidR="0055514B">
        <w:t>zu richten</w:t>
      </w:r>
      <w:r w:rsidR="008B4913">
        <w:t xml:space="preserve">, in der die Tiere während des </w:t>
      </w:r>
      <w:r w:rsidR="008B4913" w:rsidRPr="008C11B6">
        <w:t>zeitlichen Schwerpunkt</w:t>
      </w:r>
      <w:r w:rsidR="008B4913">
        <w:t>s</w:t>
      </w:r>
      <w:r w:rsidR="008B4913" w:rsidRPr="008C11B6">
        <w:t xml:space="preserve"> </w:t>
      </w:r>
      <w:r w:rsidR="008B4913">
        <w:t>im maßgeblichen Haltungsabschnitt gehalten werden</w:t>
      </w:r>
      <w:r w:rsidRPr="008C11B6">
        <w:t>.</w:t>
      </w:r>
      <w:r w:rsidRPr="008C11B6" w:rsidDel="00037E50">
        <w:t xml:space="preserve"> </w:t>
      </w:r>
    </w:p>
    <w:p w:rsidR="00B3573E" w:rsidRPr="008C11B6" w:rsidRDefault="00503985" w:rsidP="00B3573E">
      <w:pPr>
        <w:pStyle w:val="JuristischerAbsatznummeriert"/>
      </w:pPr>
      <w:r w:rsidRPr="008C11B6">
        <w:rPr>
          <w:rStyle w:val="Binnenverweis"/>
        </w:rPr>
        <w:fldChar w:fldCharType="begin"/>
      </w:r>
      <w:r w:rsidRPr="008C11B6">
        <w:rPr>
          <w:rStyle w:val="Binnenverweis"/>
        </w:rPr>
        <w:instrText xml:space="preserve"> DOCVARIABLE "eNV_6550DCD37CD74A37B73437CE13692C85" \* MERGEFORMAT </w:instrText>
      </w:r>
      <w:r w:rsidRPr="008C11B6">
        <w:rPr>
          <w:rStyle w:val="Binnenverweis"/>
        </w:rPr>
        <w:fldChar w:fldCharType="separate"/>
      </w:r>
      <w:r w:rsidR="00B04EF2">
        <w:rPr>
          <w:rStyle w:val="Binnenverweis"/>
        </w:rPr>
        <w:t>Absatz 1</w:t>
      </w:r>
      <w:r w:rsidRPr="008C11B6">
        <w:rPr>
          <w:rStyle w:val="Binnenverweis"/>
        </w:rPr>
        <w:fldChar w:fldCharType="end"/>
      </w:r>
      <w:bookmarkStart w:id="76" w:name="eNV_7B44CF1A9D274CE8AF5CE1172ED42EA6_1"/>
      <w:bookmarkStart w:id="77" w:name="eNV_CDC6B4303705439FA5A2AD9EB83F1089_1"/>
      <w:bookmarkEnd w:id="76"/>
      <w:bookmarkEnd w:id="77"/>
      <w:r w:rsidR="00CE4E2A" w:rsidRPr="008C11B6">
        <w:t xml:space="preserve"> g</w:t>
      </w:r>
      <w:r w:rsidR="007955BD" w:rsidRPr="008C11B6">
        <w:t>i</w:t>
      </w:r>
      <w:r w:rsidR="00CE4E2A" w:rsidRPr="008C11B6">
        <w:t>lt nicht für L</w:t>
      </w:r>
      <w:bookmarkStart w:id="78" w:name="eNV_0D52EED840B645B68CCD2FE30B910C80_1"/>
      <w:bookmarkEnd w:id="78"/>
      <w:r w:rsidR="00CE4E2A" w:rsidRPr="008C11B6">
        <w:t>ebensmittel tierischen Ursprungs, die</w:t>
      </w:r>
    </w:p>
    <w:p w:rsidR="007402C1" w:rsidRPr="008C11B6" w:rsidRDefault="007402C1" w:rsidP="00D75455">
      <w:pPr>
        <w:pStyle w:val="NummerierungStufe1"/>
      </w:pPr>
      <w:r w:rsidRPr="008C11B6">
        <w:t>v</w:t>
      </w:r>
      <w:bookmarkStart w:id="79" w:name="eNV_1398309AEDF54C96888C8DCDD6ED4E31_1"/>
      <w:bookmarkStart w:id="80" w:name="eNV_15A5025A6A82428786413AE8232B94ED_1"/>
      <w:bookmarkEnd w:id="79"/>
      <w:bookmarkEnd w:id="80"/>
      <w:r w:rsidRPr="008C11B6">
        <w:t xml:space="preserve">on </w:t>
      </w:r>
      <w:r w:rsidR="00CE4E2A" w:rsidRPr="008C11B6">
        <w:t xml:space="preserve">Tieren gewonnen wurden, </w:t>
      </w:r>
      <w:r w:rsidRPr="008C11B6">
        <w:t>die</w:t>
      </w:r>
      <w:r w:rsidR="006558BB" w:rsidRPr="008C11B6">
        <w:t xml:space="preserve"> </w:t>
      </w:r>
      <w:r w:rsidR="00D04323">
        <w:t>im Ausland</w:t>
      </w:r>
      <w:r w:rsidR="006558BB" w:rsidRPr="008C11B6">
        <w:t xml:space="preserve"> </w:t>
      </w:r>
    </w:p>
    <w:p w:rsidR="009C5F78" w:rsidRPr="008C11B6" w:rsidRDefault="00CE4E2A" w:rsidP="0037244E">
      <w:pPr>
        <w:pStyle w:val="NummerierungStufe2"/>
      </w:pPr>
      <w:bookmarkStart w:id="81" w:name="eNV_6116C27D899D4520B47F1926A73A4461_1"/>
      <w:bookmarkStart w:id="82" w:name="eNV_7CF23F0FA1F344C297F356296304B4F3_1"/>
      <w:bookmarkEnd w:id="81"/>
      <w:bookmarkEnd w:id="82"/>
      <w:r w:rsidRPr="008C11B6">
        <w:t xml:space="preserve">während des maßgeblichen </w:t>
      </w:r>
      <w:r w:rsidR="00AA57DF" w:rsidRPr="008C11B6">
        <w:t>Haltungs</w:t>
      </w:r>
      <w:r w:rsidRPr="008C11B6">
        <w:t xml:space="preserve">abschnitts </w:t>
      </w:r>
      <w:r w:rsidR="006558BB" w:rsidRPr="008C11B6">
        <w:t>gehalten</w:t>
      </w:r>
      <w:r w:rsidR="0055514B">
        <w:t xml:space="preserve"> wurden</w:t>
      </w:r>
      <w:r w:rsidR="007402C1" w:rsidRPr="008C11B6">
        <w:t>,</w:t>
      </w:r>
    </w:p>
    <w:p w:rsidR="006558BB" w:rsidRPr="008C11B6" w:rsidRDefault="007402C1" w:rsidP="0037244E">
      <w:pPr>
        <w:pStyle w:val="NummerierungStufe2"/>
      </w:pPr>
      <w:r w:rsidRPr="008C11B6">
        <w:t>g</w:t>
      </w:r>
      <w:bookmarkStart w:id="83" w:name="eNV_B90F09F7310F496ABB17774CA08500B0_1"/>
      <w:bookmarkEnd w:id="83"/>
      <w:r w:rsidRPr="008C11B6">
        <w:t>eschlachtet</w:t>
      </w:r>
      <w:r w:rsidR="0055514B">
        <w:t xml:space="preserve"> wurden</w:t>
      </w:r>
      <w:r w:rsidR="006558BB" w:rsidRPr="008C11B6">
        <w:t>,</w:t>
      </w:r>
      <w:r w:rsidR="00155BF1">
        <w:t xml:space="preserve"> oder</w:t>
      </w:r>
    </w:p>
    <w:p w:rsidR="007402C1" w:rsidRPr="008C11B6" w:rsidRDefault="007402C1" w:rsidP="0037244E">
      <w:pPr>
        <w:pStyle w:val="NummerierungStufe2"/>
      </w:pPr>
      <w:r w:rsidRPr="008C11B6">
        <w:t>z</w:t>
      </w:r>
      <w:bookmarkStart w:id="84" w:name="eNV_8D9B09F4FF1C4F34ADA75CE00D1F7FDF_1"/>
      <w:bookmarkEnd w:id="84"/>
      <w:r w:rsidRPr="008C11B6">
        <w:t xml:space="preserve">erlegt </w:t>
      </w:r>
      <w:r w:rsidR="0055514B">
        <w:t xml:space="preserve">wurden </w:t>
      </w:r>
      <w:r w:rsidR="00E76949">
        <w:t>oder</w:t>
      </w:r>
    </w:p>
    <w:p w:rsidR="00CE4399" w:rsidRDefault="00D04323" w:rsidP="003F6F87">
      <w:pPr>
        <w:pStyle w:val="NummerierungStufe1"/>
      </w:pPr>
      <w:bookmarkStart w:id="85" w:name="eNV_548F1EED86D1441082B2A294DEE2401F_1"/>
      <w:bookmarkEnd w:id="85"/>
      <w:r>
        <w:t>im Ausland</w:t>
      </w:r>
    </w:p>
    <w:p w:rsidR="00CE4399" w:rsidRDefault="00F652D4" w:rsidP="00C70B8C">
      <w:pPr>
        <w:pStyle w:val="NummerierungStufe2"/>
      </w:pPr>
      <w:r w:rsidRPr="008C11B6">
        <w:t>h</w:t>
      </w:r>
      <w:bookmarkStart w:id="86" w:name="eNV_941F62C140DF4602AD76561C45E9F299_1"/>
      <w:bookmarkEnd w:id="86"/>
      <w:r w:rsidRPr="008C11B6">
        <w:t>ergestellt</w:t>
      </w:r>
      <w:r w:rsidR="00834C93">
        <w:t xml:space="preserve"> </w:t>
      </w:r>
      <w:r w:rsidR="00CE4399">
        <w:t xml:space="preserve">wurden </w:t>
      </w:r>
      <w:r w:rsidR="00834C93">
        <w:t>oder</w:t>
      </w:r>
    </w:p>
    <w:p w:rsidR="00B3573E" w:rsidRPr="008C11B6" w:rsidRDefault="00834C93" w:rsidP="00C70B8C">
      <w:pPr>
        <w:pStyle w:val="NummerierungStufe2"/>
      </w:pPr>
      <w:r>
        <w:t>behandelt</w:t>
      </w:r>
      <w:r w:rsidR="00C95921" w:rsidRPr="008C11B6">
        <w:t xml:space="preserve"> </w:t>
      </w:r>
      <w:r w:rsidR="00F652D4" w:rsidRPr="008C11B6">
        <w:t>wurden</w:t>
      </w:r>
      <w:r w:rsidR="003F6F87" w:rsidRPr="008C11B6">
        <w:t>.</w:t>
      </w:r>
      <w:bookmarkStart w:id="87" w:name="eNV_8961ABEC0C4B4D609F7513968CE73FA8_1"/>
      <w:bookmarkEnd w:id="87"/>
    </w:p>
    <w:p w:rsidR="009B3BF2" w:rsidRPr="008C11B6" w:rsidRDefault="009B3BF2" w:rsidP="009B3BF2">
      <w:pPr>
        <w:pStyle w:val="ParagraphBezeichner"/>
      </w:pPr>
    </w:p>
    <w:p w:rsidR="009B3BF2" w:rsidRDefault="009B3BF2" w:rsidP="0034201F">
      <w:pPr>
        <w:pStyle w:val="Paragraphberschrift"/>
      </w:pPr>
      <w:bookmarkStart w:id="88" w:name="eNV_E4533B23B841426C951DAC7E914AC65B_1"/>
      <w:bookmarkStart w:id="89" w:name="_Toc5F794B87C69C4CA3942BAFA12C8C0E54"/>
      <w:bookmarkEnd w:id="88"/>
      <w:r w:rsidRPr="008C11B6">
        <w:rPr>
          <w:rStyle w:val="Einzelverweisziel"/>
        </w:rPr>
        <w:t>H</w:t>
      </w:r>
      <w:bookmarkStart w:id="90" w:name="eNV_E9B38EFE6CF846A9A7A35E9F28E7DC4E_1"/>
      <w:bookmarkStart w:id="91" w:name="eNV_C917CB0D29D048FB8CE56B59AD9B81B2_1"/>
      <w:bookmarkStart w:id="92" w:name="eNV_CCC86998AB144986B4D8D8C9BDD14FF6_1"/>
      <w:r w:rsidRPr="008C11B6">
        <w:rPr>
          <w:rStyle w:val="Einzelverweisziel"/>
        </w:rPr>
        <w:t>altungsform</w:t>
      </w:r>
      <w:bookmarkEnd w:id="89"/>
      <w:r w:rsidR="00400CEA" w:rsidRPr="008C11B6">
        <w:rPr>
          <w:rStyle w:val="Einzelverweisziel"/>
        </w:rPr>
        <w:t>en</w:t>
      </w:r>
      <w:bookmarkEnd w:id="90"/>
      <w:bookmarkEnd w:id="91"/>
      <w:bookmarkEnd w:id="92"/>
      <w:r w:rsidR="003E287E" w:rsidRPr="008C11B6">
        <w:t xml:space="preserve"> </w:t>
      </w:r>
    </w:p>
    <w:p w:rsidR="0055514B" w:rsidRDefault="00BD5F30" w:rsidP="00BD5F30">
      <w:pPr>
        <w:pStyle w:val="JuristischerAbsatznummeriert"/>
      </w:pPr>
      <w:r w:rsidRPr="00FF462E">
        <w:rPr>
          <w:rStyle w:val="Einzelverweisziel"/>
        </w:rPr>
        <w:t>D</w:t>
      </w:r>
      <w:bookmarkStart w:id="93" w:name="eNV_ADCBEE303C9C47BCA7A88AD0DAA4B343_1"/>
      <w:bookmarkStart w:id="94" w:name="eNV_90B03B27080545FE832D060620944C6A_1"/>
      <w:bookmarkStart w:id="95" w:name="eNV_DD968BFC74A94510AA69373EDB2C8333_1"/>
      <w:bookmarkStart w:id="96" w:name="eNV_C397ABB437284BDBBAB0BC0E3F416C6B_1"/>
      <w:bookmarkEnd w:id="93"/>
      <w:r w:rsidRPr="00FF462E">
        <w:rPr>
          <w:rStyle w:val="Einzelverweisziel"/>
        </w:rPr>
        <w:t>ie Haltungsformen</w:t>
      </w:r>
      <w:bookmarkEnd w:id="94"/>
      <w:bookmarkEnd w:id="95"/>
      <w:bookmarkEnd w:id="96"/>
      <w:r w:rsidR="004855AB" w:rsidRPr="00FF462E">
        <w:t>, die</w:t>
      </w:r>
      <w:r>
        <w:t xml:space="preserve"> bei der Kennzeichnung nach </w:t>
      </w:r>
      <w:r w:rsidR="00DB360E" w:rsidRPr="002D4512">
        <w:rPr>
          <w:rStyle w:val="Binnenverweis"/>
        </w:rPr>
        <w:fldChar w:fldCharType="begin"/>
      </w:r>
      <w:r w:rsidR="00DB360E" w:rsidRPr="002D4512">
        <w:rPr>
          <w:rStyle w:val="Binnenverweis"/>
        </w:rPr>
        <w:instrText xml:space="preserve"> DOCVARIABLE "eNV_16A497E5D56A41A3B8AE00F34130ABD2" \* MERGEFORMAT </w:instrText>
      </w:r>
      <w:r w:rsidR="00DB360E" w:rsidRPr="002D4512">
        <w:rPr>
          <w:rStyle w:val="Binnenverweis"/>
        </w:rPr>
        <w:fldChar w:fldCharType="separate"/>
      </w:r>
      <w:r w:rsidR="00B04EF2">
        <w:rPr>
          <w:rStyle w:val="Binnenverweis"/>
        </w:rPr>
        <w:t>§ 3 Absatz 1</w:t>
      </w:r>
      <w:r w:rsidR="00DB360E" w:rsidRPr="002D4512">
        <w:rPr>
          <w:rStyle w:val="Binnenverweis"/>
        </w:rPr>
        <w:fldChar w:fldCharType="end"/>
      </w:r>
      <w:r w:rsidR="00DB360E">
        <w:t xml:space="preserve"> </w:t>
      </w:r>
      <w:r w:rsidR="004855AB">
        <w:t xml:space="preserve">verwendet werden, sind </w:t>
      </w:r>
    </w:p>
    <w:p w:rsidR="0055514B" w:rsidRDefault="00BD5F30" w:rsidP="00C81F9A">
      <w:pPr>
        <w:pStyle w:val="NummerierungStufe1"/>
      </w:pPr>
      <w:r>
        <w:t>S</w:t>
      </w:r>
      <w:bookmarkStart w:id="97" w:name="eNV_12300091CB9B4531A2F7EA0C5588C618_1"/>
      <w:bookmarkEnd w:id="97"/>
      <w:r>
        <w:t xml:space="preserve">tall, </w:t>
      </w:r>
    </w:p>
    <w:p w:rsidR="0055514B" w:rsidRDefault="00BD5F30" w:rsidP="00C81F9A">
      <w:pPr>
        <w:pStyle w:val="NummerierungStufe1"/>
      </w:pPr>
      <w:r>
        <w:lastRenderedPageBreak/>
        <w:t>S</w:t>
      </w:r>
      <w:bookmarkStart w:id="98" w:name="eNV_DA5A2972D11D43BEA3366C76B31890B3_1"/>
      <w:bookmarkEnd w:id="98"/>
      <w:r>
        <w:t xml:space="preserve">tall+Platz, </w:t>
      </w:r>
    </w:p>
    <w:p w:rsidR="0055514B" w:rsidRDefault="00BD5F30" w:rsidP="00C81F9A">
      <w:pPr>
        <w:pStyle w:val="NummerierungStufe1"/>
      </w:pPr>
      <w:r>
        <w:t>F</w:t>
      </w:r>
      <w:bookmarkStart w:id="99" w:name="eNV_E62D1C24179946CBB72F89F4EAFFAA3D_1"/>
      <w:bookmarkEnd w:id="99"/>
      <w:r>
        <w:t xml:space="preserve">rischluftstall, </w:t>
      </w:r>
    </w:p>
    <w:p w:rsidR="0055514B" w:rsidRDefault="00BD5F30" w:rsidP="00C81F9A">
      <w:pPr>
        <w:pStyle w:val="NummerierungStufe1"/>
      </w:pPr>
      <w:r>
        <w:t>A</w:t>
      </w:r>
      <w:bookmarkStart w:id="100" w:name="eNV_CB880217C8CB438A891D7BD351E1084E_1"/>
      <w:bookmarkEnd w:id="100"/>
      <w:r>
        <w:t xml:space="preserve">uslauf/Freiland und </w:t>
      </w:r>
    </w:p>
    <w:p w:rsidR="00BD5F30" w:rsidRDefault="00BD5F30" w:rsidP="00C81F9A">
      <w:pPr>
        <w:pStyle w:val="NummerierungStufe1"/>
      </w:pPr>
      <w:r>
        <w:t>B</w:t>
      </w:r>
      <w:bookmarkStart w:id="101" w:name="eNV_0629D49821514EC4A4AF0A27D4623F97_1"/>
      <w:bookmarkEnd w:id="101"/>
      <w:r>
        <w:t>io.</w:t>
      </w:r>
    </w:p>
    <w:p w:rsidR="00920E5D" w:rsidRDefault="00BD5F30" w:rsidP="00C87EE3">
      <w:pPr>
        <w:pStyle w:val="JuristischerAbsatznummeriert"/>
      </w:pPr>
      <w:r w:rsidRPr="00BF152F">
        <w:rPr>
          <w:rStyle w:val="Einzelverweisziel"/>
        </w:rPr>
        <w:t>D</w:t>
      </w:r>
      <w:bookmarkStart w:id="102" w:name="eNV_A79F6774B2A240B6AF1C91077401F32C_1"/>
      <w:bookmarkStart w:id="103" w:name="eNV_797E068D91974757AD28C1C711930ADE_1"/>
      <w:bookmarkStart w:id="104" w:name="eNV_44AE59A61A2042CF8B4973BA27ADA951_1"/>
      <w:bookmarkStart w:id="105" w:name="eNV_DCDD424D0A174260B9F10AFCF8096E8C_1"/>
      <w:bookmarkStart w:id="106" w:name="eNV_E58138D2D86E403FB8BD8F91DBD6C0E6_1"/>
      <w:bookmarkStart w:id="107" w:name="eNV_12F5C282921D42FC891184541FE2C50A_1"/>
      <w:bookmarkStart w:id="108" w:name="eNV_BF96F6153C4B4A7496FE23796F0DF114_1"/>
      <w:bookmarkStart w:id="109" w:name="eNV_040F098228754516A5DE30FAEB7BDEBD_1"/>
      <w:bookmarkStart w:id="110" w:name="eNV_8B87BDE2903F4B4AA1D6ED584B53B78A_1"/>
      <w:bookmarkStart w:id="111" w:name="eNV_34BEEC10925C49CFA70144C3B5E4B556_1"/>
      <w:bookmarkStart w:id="112" w:name="eNV_865A06567A8D454999C8C830D6E63E6C_1"/>
      <w:bookmarkEnd w:id="102"/>
      <w:r w:rsidRPr="00BF152F">
        <w:rPr>
          <w:rStyle w:val="Einzelverweisziel"/>
        </w:rPr>
        <w:t xml:space="preserve">ie </w:t>
      </w:r>
      <w:bookmarkEnd w:id="103"/>
      <w:bookmarkEnd w:id="104"/>
      <w:bookmarkEnd w:id="105"/>
      <w:bookmarkEnd w:id="106"/>
      <w:bookmarkEnd w:id="107"/>
      <w:bookmarkEnd w:id="108"/>
      <w:bookmarkEnd w:id="109"/>
      <w:bookmarkEnd w:id="110"/>
      <w:bookmarkEnd w:id="111"/>
      <w:bookmarkEnd w:id="112"/>
      <w:r w:rsidRPr="00FB005C">
        <w:t>Haltung von Tieren</w:t>
      </w:r>
      <w:r w:rsidR="007A39B8">
        <w:t xml:space="preserve"> nach Anlage 2</w:t>
      </w:r>
      <w:r w:rsidRPr="00FB005C">
        <w:t xml:space="preserve"> </w:t>
      </w:r>
      <w:r w:rsidR="007A39B8">
        <w:t xml:space="preserve">ist </w:t>
      </w:r>
      <w:r w:rsidRPr="00FB005C">
        <w:t xml:space="preserve">den Haltungsformen Stall, Stall+Platz, Frischluftstall und Auslauf/Freiland </w:t>
      </w:r>
      <w:r w:rsidR="007A39B8">
        <w:t>zuzuordnen, wenn sie</w:t>
      </w:r>
      <w:r w:rsidR="002D0DE7">
        <w:t xml:space="preserve"> </w:t>
      </w:r>
    </w:p>
    <w:p w:rsidR="00920E5D" w:rsidRDefault="002D0DE7" w:rsidP="002D4512">
      <w:pPr>
        <w:pStyle w:val="NummerierungStufe1"/>
      </w:pPr>
      <w:r>
        <w:t>d</w:t>
      </w:r>
      <w:bookmarkStart w:id="113" w:name="eNV_48B6DDA14004400BB4C371034BFBE397_1"/>
      <w:bookmarkEnd w:id="113"/>
      <w:r>
        <w:t xml:space="preserve">en Anforderungen der entsprechenden Haltungsform </w:t>
      </w:r>
      <w:r w:rsidR="007A39B8">
        <w:t xml:space="preserve">in Anlage 4 </w:t>
      </w:r>
      <w:r>
        <w:t>entspr</w:t>
      </w:r>
      <w:r w:rsidR="007A39B8">
        <w:t>icht</w:t>
      </w:r>
      <w:r w:rsidR="00920E5D">
        <w:t>,</w:t>
      </w:r>
      <w:r>
        <w:t xml:space="preserve"> oder </w:t>
      </w:r>
    </w:p>
    <w:p w:rsidR="0030606C" w:rsidRDefault="002D0DE7" w:rsidP="002D4512">
      <w:pPr>
        <w:pStyle w:val="NummerierungStufe1"/>
      </w:pPr>
      <w:r>
        <w:t>A</w:t>
      </w:r>
      <w:bookmarkStart w:id="114" w:name="eNV_E6BB25AA3DB04CC8B069991B15A4B7D2_1"/>
      <w:bookmarkEnd w:id="114"/>
      <w:r>
        <w:t>nforderungen erfüll</w:t>
      </w:r>
      <w:r w:rsidR="007A39B8">
        <w:t>t</w:t>
      </w:r>
      <w:r>
        <w:t xml:space="preserve">, die mit den Anforderungen </w:t>
      </w:r>
      <w:r w:rsidR="003A697D">
        <w:t xml:space="preserve">der entsprechenden </w:t>
      </w:r>
      <w:r>
        <w:t>Haltungsform</w:t>
      </w:r>
      <w:r w:rsidR="007A39B8">
        <w:t xml:space="preserve"> in Anlage 4</w:t>
      </w:r>
      <w:r>
        <w:t xml:space="preserve"> vergleichbar sind.</w:t>
      </w:r>
    </w:p>
    <w:p w:rsidR="00BD5F30" w:rsidRPr="00FB005C" w:rsidRDefault="00C87EE3" w:rsidP="00D047A6">
      <w:pPr>
        <w:pStyle w:val="JuristischerAbsatznummeriert"/>
      </w:pPr>
      <w:r w:rsidRPr="00CD16F3">
        <w:rPr>
          <w:rStyle w:val="Einzelverweisziel"/>
        </w:rPr>
        <w:t>D</w:t>
      </w:r>
      <w:bookmarkStart w:id="115" w:name="eNV_AAC472A64CE24D56B9B4E96FF7A35A85_1"/>
      <w:bookmarkStart w:id="116" w:name="eNV_DCDD424D0A174260B9F10AFCF8096E8C_2"/>
      <w:bookmarkStart w:id="117" w:name="eNV_E58138D2D86E403FB8BD8F91DBD6C0E6_2"/>
      <w:bookmarkStart w:id="118" w:name="eNV_12F5C282921D42FC891184541FE2C50A_2"/>
      <w:bookmarkStart w:id="119" w:name="eNV_BF96F6153C4B4A7496FE23796F0DF114_2"/>
      <w:bookmarkStart w:id="120" w:name="eNV_040F098228754516A5DE30FAEB7BDEBD_2"/>
      <w:bookmarkStart w:id="121" w:name="eNV_8B87BDE2903F4B4AA1D6ED584B53B78A_2"/>
      <w:bookmarkStart w:id="122" w:name="eNV_34BEEC10925C49CFA70144C3B5E4B556_2"/>
      <w:bookmarkStart w:id="123" w:name="eNV_865A06567A8D454999C8C830D6E63E6C_2"/>
      <w:bookmarkEnd w:id="115"/>
      <w:r w:rsidRPr="00CD16F3">
        <w:rPr>
          <w:rStyle w:val="Einzelverweisziel"/>
        </w:rPr>
        <w:t xml:space="preserve">ie </w:t>
      </w:r>
      <w:bookmarkEnd w:id="116"/>
      <w:bookmarkEnd w:id="117"/>
      <w:bookmarkEnd w:id="118"/>
      <w:bookmarkEnd w:id="119"/>
      <w:bookmarkEnd w:id="120"/>
      <w:bookmarkEnd w:id="121"/>
      <w:bookmarkEnd w:id="122"/>
      <w:bookmarkEnd w:id="123"/>
      <w:r w:rsidRPr="00FB005C">
        <w:t xml:space="preserve">Haltung von Tieren </w:t>
      </w:r>
      <w:r w:rsidR="00B2060B">
        <w:t xml:space="preserve">nach Anlage 2 ist </w:t>
      </w:r>
      <w:r w:rsidRPr="00FB005C">
        <w:t xml:space="preserve">der Haltungsform Bio </w:t>
      </w:r>
      <w:r w:rsidR="0055514B">
        <w:t>zu</w:t>
      </w:r>
      <w:r w:rsidR="00B2060B">
        <w:t>zuordnen</w:t>
      </w:r>
      <w:r w:rsidRPr="00FB005C">
        <w:t xml:space="preserve">, wenn die Haltung der Tiere </w:t>
      </w:r>
      <w:r w:rsidR="00230061">
        <w:t>n</w:t>
      </w:r>
      <w:bookmarkStart w:id="124" w:name="eNV_3245214EDA5443DE8B3F847A25F8DA66_1"/>
      <w:bookmarkEnd w:id="124"/>
      <w:r w:rsidR="00230061">
        <w:t>ach</w:t>
      </w:r>
      <w:r w:rsidR="00230061" w:rsidRPr="00FB005C">
        <w:t xml:space="preserve"> </w:t>
      </w:r>
      <w:r w:rsidRPr="00FB005C">
        <w:t>Artikel</w:t>
      </w:r>
      <w:r w:rsidR="00864E3E">
        <w:t> </w:t>
      </w:r>
      <w:r w:rsidRPr="00FB005C">
        <w:t xml:space="preserve">35 Absatz 1 </w:t>
      </w:r>
      <w:r w:rsidR="000535B4">
        <w:t xml:space="preserve">Satz 1 </w:t>
      </w:r>
      <w:r w:rsidRPr="00FB005C">
        <w:t>der Verordnung (EU) 2018/848 zertifiziert ist.</w:t>
      </w:r>
    </w:p>
    <w:p w:rsidR="007379C9" w:rsidRPr="007379C9" w:rsidRDefault="007379C9" w:rsidP="00EC01C4">
      <w:pPr>
        <w:pStyle w:val="ParagraphBezeichner"/>
      </w:pPr>
    </w:p>
    <w:p w:rsidR="007379C9" w:rsidRPr="007379C9" w:rsidRDefault="007379C9" w:rsidP="00EC01C4">
      <w:pPr>
        <w:pStyle w:val="Paragraphberschrift"/>
      </w:pPr>
      <w:bookmarkStart w:id="125" w:name="_Toc308502CF2AA6428792CD69F023F56F81"/>
      <w:r w:rsidRPr="00CD16F3">
        <w:rPr>
          <w:rStyle w:val="Einzelverweisziel"/>
        </w:rPr>
        <w:t>B</w:t>
      </w:r>
      <w:bookmarkStart w:id="126" w:name="eNV_39247EDE5FB74E4DB7DE753F047588EB_1"/>
      <w:bookmarkStart w:id="127" w:name="eNV_CCC86998AB144986B4D8D8C9BDD14FF6_2"/>
      <w:bookmarkEnd w:id="126"/>
      <w:r w:rsidRPr="00CD16F3">
        <w:rPr>
          <w:rStyle w:val="Einzelverweisziel"/>
        </w:rPr>
        <w:t>ezeichnung der</w:t>
      </w:r>
      <w:bookmarkEnd w:id="127"/>
      <w:r>
        <w:t xml:space="preserve"> Haltungsformen</w:t>
      </w:r>
      <w:bookmarkEnd w:id="125"/>
    </w:p>
    <w:p w:rsidR="00BD5F30" w:rsidRPr="00FB1147" w:rsidRDefault="00BD5F30" w:rsidP="008B4913">
      <w:pPr>
        <w:pStyle w:val="JuristischerAbsatznummeriert"/>
      </w:pPr>
      <w:r w:rsidRPr="00352514">
        <w:rPr>
          <w:rStyle w:val="Einzelverweisziel"/>
        </w:rPr>
        <w:t>B</w:t>
      </w:r>
      <w:bookmarkStart w:id="128" w:name="eNV_D8765B515AFC4E579BB3F41CB999B2CA_1"/>
      <w:bookmarkStart w:id="129" w:name="eNV_786CC6C52A6A479BAFCD6AC1C43E9E82_1"/>
      <w:bookmarkStart w:id="130" w:name="eNV_A361ED30E8B940769D58A055F752FB64_1"/>
      <w:bookmarkStart w:id="131" w:name="eNV_69E4A5AA40A84E09833CA932F639E574_1"/>
      <w:bookmarkEnd w:id="128"/>
      <w:r w:rsidRPr="00352514">
        <w:rPr>
          <w:rStyle w:val="Einzelverweisziel"/>
        </w:rPr>
        <w:t>ei der</w:t>
      </w:r>
      <w:bookmarkEnd w:id="129"/>
      <w:bookmarkEnd w:id="130"/>
      <w:bookmarkEnd w:id="131"/>
      <w:r w:rsidRPr="00FB1147">
        <w:t xml:space="preserve"> Kennzeichnung nach</w:t>
      </w:r>
      <w:r w:rsidR="00DE1826">
        <w:t xml:space="preserve"> </w:t>
      </w:r>
      <w:r w:rsidR="00DE1826" w:rsidRPr="00F356D6">
        <w:rPr>
          <w:rStyle w:val="Binnenverweis"/>
        </w:rPr>
        <w:fldChar w:fldCharType="begin"/>
      </w:r>
      <w:r w:rsidR="00DE1826" w:rsidRPr="00F356D6">
        <w:rPr>
          <w:rStyle w:val="Binnenverweis"/>
        </w:rPr>
        <w:instrText xml:space="preserve"> DOCVARIABLE "eNV_467E79B6564E45DF8153FC57D9CEF3C2" \* MERGEFORMAT </w:instrText>
      </w:r>
      <w:r w:rsidR="00DE1826" w:rsidRPr="00F356D6">
        <w:rPr>
          <w:rStyle w:val="Binnenverweis"/>
        </w:rPr>
        <w:fldChar w:fldCharType="separate"/>
      </w:r>
      <w:r w:rsidR="00B04EF2">
        <w:rPr>
          <w:rStyle w:val="Binnenverweis"/>
        </w:rPr>
        <w:t>§ 3 Absatz 1</w:t>
      </w:r>
      <w:r w:rsidR="00DE1826" w:rsidRPr="00F356D6">
        <w:rPr>
          <w:rStyle w:val="Binnenverweis"/>
        </w:rPr>
        <w:fldChar w:fldCharType="end"/>
      </w:r>
      <w:r w:rsidR="00DE1826">
        <w:t xml:space="preserve"> </w:t>
      </w:r>
      <w:r w:rsidRPr="00FB1147">
        <w:t xml:space="preserve">darf </w:t>
      </w:r>
      <w:r w:rsidR="00ED2365" w:rsidRPr="00FB1147">
        <w:t>keine andere Bezeichnung verwendet werden als die der</w:t>
      </w:r>
      <w:r w:rsidR="00E85102">
        <w:t xml:space="preserve"> nach § 4 Absatz 2</w:t>
      </w:r>
      <w:r w:rsidR="000535B4">
        <w:t xml:space="preserve"> </w:t>
      </w:r>
      <w:r w:rsidR="00E85102">
        <w:t>und 3 zugeordneten</w:t>
      </w:r>
      <w:r w:rsidR="00ED2365" w:rsidRPr="00FB1147">
        <w:t xml:space="preserve"> Haltungsform, in der die Tiere</w:t>
      </w:r>
      <w:r w:rsidR="005176FC" w:rsidRPr="00FB1147">
        <w:t xml:space="preserve"> </w:t>
      </w:r>
      <w:r w:rsidR="00524321">
        <w:t xml:space="preserve">im maßgeblichen Haltungsabschnitt </w:t>
      </w:r>
      <w:r w:rsidR="00F56AE0" w:rsidRPr="00FB1147">
        <w:t xml:space="preserve">nach </w:t>
      </w:r>
      <w:r w:rsidR="00F56AE0" w:rsidRPr="00FB1147">
        <w:rPr>
          <w:rStyle w:val="Binnenverweis"/>
        </w:rPr>
        <w:fldChar w:fldCharType="begin"/>
      </w:r>
      <w:r w:rsidR="00F56AE0" w:rsidRPr="00FB1147">
        <w:rPr>
          <w:rStyle w:val="Binnenverweis"/>
        </w:rPr>
        <w:instrText xml:space="preserve"> DOCVARIABLE "eNV_00AC19DED531412EB54F2D08CB0ED00E" \* MERGEFORMAT </w:instrText>
      </w:r>
      <w:r w:rsidR="00F56AE0" w:rsidRPr="00FB1147">
        <w:rPr>
          <w:rStyle w:val="Binnenverweis"/>
        </w:rPr>
        <w:fldChar w:fldCharType="separate"/>
      </w:r>
      <w:r w:rsidR="00B04EF2">
        <w:rPr>
          <w:rStyle w:val="Binnenverweis"/>
        </w:rPr>
        <w:t>§ 3 Absatz 2</w:t>
      </w:r>
      <w:r w:rsidR="00F56AE0" w:rsidRPr="00FB1147">
        <w:rPr>
          <w:rStyle w:val="Binnenverweis"/>
        </w:rPr>
        <w:fldChar w:fldCharType="end"/>
      </w:r>
      <w:r w:rsidR="00F56AE0" w:rsidRPr="00FB1147">
        <w:t xml:space="preserve"> </w:t>
      </w:r>
      <w:r w:rsidR="000535B4">
        <w:t xml:space="preserve">Satz 1 </w:t>
      </w:r>
      <w:r w:rsidR="00ED2365" w:rsidRPr="00FB1147">
        <w:t>gehalten wurden.</w:t>
      </w:r>
      <w:r w:rsidRPr="00FB1147">
        <w:t xml:space="preserve"> </w:t>
      </w:r>
    </w:p>
    <w:p w:rsidR="00171F92" w:rsidRPr="00171F92" w:rsidRDefault="0068740C" w:rsidP="001B664C">
      <w:pPr>
        <w:pStyle w:val="JuristischerAbsatznummeriert"/>
      </w:pPr>
      <w:bookmarkStart w:id="132" w:name="eNV_BF3C09ED12A5456A8D269BF4014D6E47_1"/>
      <w:bookmarkEnd w:id="132"/>
      <w:r w:rsidRPr="00751C35">
        <w:t xml:space="preserve">Abweichend von </w:t>
      </w:r>
      <w:r w:rsidR="00F356D6" w:rsidRPr="00F356D6">
        <w:rPr>
          <w:rStyle w:val="Binnenverweis"/>
        </w:rPr>
        <w:fldChar w:fldCharType="begin"/>
      </w:r>
      <w:r w:rsidR="00F356D6" w:rsidRPr="00F356D6">
        <w:rPr>
          <w:rStyle w:val="Binnenverweis"/>
        </w:rPr>
        <w:instrText xml:space="preserve"> DOCVARIABLE "eNV_A361ED30E8B940769D58A055F752FB64" \* MERGEFORMAT </w:instrText>
      </w:r>
      <w:r w:rsidR="00F356D6" w:rsidRPr="00F356D6">
        <w:rPr>
          <w:rStyle w:val="Binnenverweis"/>
        </w:rPr>
        <w:fldChar w:fldCharType="separate"/>
      </w:r>
      <w:r w:rsidR="00B04EF2">
        <w:rPr>
          <w:rStyle w:val="Binnenverweis"/>
        </w:rPr>
        <w:t>Absatz 1</w:t>
      </w:r>
      <w:r w:rsidR="00F356D6" w:rsidRPr="00F356D6">
        <w:rPr>
          <w:rStyle w:val="Binnenverweis"/>
        </w:rPr>
        <w:fldChar w:fldCharType="end"/>
      </w:r>
      <w:r w:rsidRPr="00751C35">
        <w:t xml:space="preserve"> darf die </w:t>
      </w:r>
      <w:r w:rsidR="007379C9" w:rsidRPr="00751C35">
        <w:t>Bezeichnung</w:t>
      </w:r>
      <w:r w:rsidR="007379C9">
        <w:t xml:space="preserve"> </w:t>
      </w:r>
      <w:r w:rsidR="00BD5F30">
        <w:t>der Haltungsform Bio nur dann verwende</w:t>
      </w:r>
      <w:r w:rsidR="00ED2365">
        <w:t>t werden</w:t>
      </w:r>
      <w:r w:rsidR="00BD5F30">
        <w:t>, wenn das</w:t>
      </w:r>
      <w:r w:rsidR="00D861A4" w:rsidRPr="00D861A4">
        <w:t xml:space="preserve"> </w:t>
      </w:r>
      <w:r w:rsidR="00D861A4">
        <w:t>in Verkehr gebrachte</w:t>
      </w:r>
      <w:r w:rsidR="00BD5F30">
        <w:t xml:space="preserve"> Lebensmittel </w:t>
      </w:r>
      <w:r w:rsidR="00466190">
        <w:t xml:space="preserve">auch </w:t>
      </w:r>
      <w:r w:rsidR="00230061">
        <w:t>n</w:t>
      </w:r>
      <w:bookmarkStart w:id="133" w:name="eNV_7EA944C826DF4AF297DCDF9C1A9DEC6F_1"/>
      <w:bookmarkEnd w:id="133"/>
      <w:r w:rsidR="00230061">
        <w:t xml:space="preserve">ach </w:t>
      </w:r>
      <w:r w:rsidR="00BD5F30">
        <w:t xml:space="preserve">Artikel 30 Absatz 1 der Verordnung (EU) 2018/848 gekennzeichnet </w:t>
      </w:r>
      <w:r w:rsidR="00524321">
        <w:t>wird</w:t>
      </w:r>
      <w:r w:rsidR="00BD5F30">
        <w:t xml:space="preserve">. </w:t>
      </w:r>
      <w:bookmarkStart w:id="134" w:name="eNV_52A63D38619E4D7B9CB0B2E9F29225FA_1"/>
      <w:bookmarkStart w:id="135" w:name="eNV_69E4A5AA40A84E09833CA932F639E574_2"/>
      <w:r w:rsidR="00171F92" w:rsidRPr="00C0343F">
        <w:rPr>
          <w:rStyle w:val="Einzelverweisziel"/>
        </w:rPr>
        <w:t>Die Bezeichnung</w:t>
      </w:r>
      <w:bookmarkEnd w:id="134"/>
      <w:bookmarkEnd w:id="135"/>
      <w:r w:rsidR="00171F92">
        <w:t xml:space="preserve"> der Haltungsform Bio darf nicht verwendet werden, wenn</w:t>
      </w:r>
    </w:p>
    <w:p w:rsidR="00BE25BB" w:rsidRDefault="00694C8E" w:rsidP="00816E5C">
      <w:pPr>
        <w:pStyle w:val="NummerierungStufe1"/>
        <w:numPr>
          <w:ilvl w:val="3"/>
          <w:numId w:val="17"/>
        </w:numPr>
      </w:pPr>
      <w:r>
        <w:t xml:space="preserve">der Lebensmittelunternehmer auf eine Kennzeichnung nach Artikel 30 Absatz 1 Satz 1 der </w:t>
      </w:r>
      <w:r w:rsidRPr="00E03FBE">
        <w:t xml:space="preserve">Verordnung (EU) 2018/848 </w:t>
      </w:r>
      <w:r>
        <w:t>verzichtet</w:t>
      </w:r>
      <w:r w:rsidRPr="00FD129D">
        <w:rPr>
          <w:rStyle w:val="Einzelverweisziel"/>
        </w:rPr>
        <w:t xml:space="preserve"> </w:t>
      </w:r>
      <w:r>
        <w:rPr>
          <w:rStyle w:val="Einzelverweisziel"/>
        </w:rPr>
        <w:t xml:space="preserve">oder </w:t>
      </w:r>
    </w:p>
    <w:p w:rsidR="00BE25BB" w:rsidRDefault="00694C8E" w:rsidP="00816E5C">
      <w:pPr>
        <w:pStyle w:val="NummerierungStufe1"/>
        <w:numPr>
          <w:ilvl w:val="3"/>
          <w:numId w:val="17"/>
        </w:numPr>
      </w:pPr>
      <w:r w:rsidRPr="00FD129D">
        <w:rPr>
          <w:rStyle w:val="Einzelverweisziel"/>
        </w:rPr>
        <w:t>das</w:t>
      </w:r>
      <w:r>
        <w:t xml:space="preserve"> Lebensmittel nicht nach Artikel 30 Absatz 2, 3 Unterabsatz 1 oder Absatz 4 der Verordnung (EU) 2018/848 gekennzeichnet werden darf.</w:t>
      </w:r>
    </w:p>
    <w:p w:rsidR="00F7757E" w:rsidRPr="00F7757E" w:rsidRDefault="00F7757E" w:rsidP="00F7757E">
      <w:pPr>
        <w:pStyle w:val="JuristischerAbsatzFolgeabsatz"/>
      </w:pPr>
      <w:r>
        <w:t xml:space="preserve">Im Fall des </w:t>
      </w:r>
      <w:r w:rsidR="002F747C" w:rsidRPr="00C0343F">
        <w:rPr>
          <w:rStyle w:val="Binnenverweis"/>
        </w:rPr>
        <w:fldChar w:fldCharType="begin"/>
      </w:r>
      <w:r w:rsidR="002F747C" w:rsidRPr="00C0343F">
        <w:rPr>
          <w:rStyle w:val="Binnenverweis"/>
        </w:rPr>
        <w:instrText xml:space="preserve"> DOCVARIABLE "eNV_52A63D38619E4D7B9CB0B2E9F29225FA" \* MERGEFORMAT </w:instrText>
      </w:r>
      <w:r w:rsidR="002F747C" w:rsidRPr="00C0343F">
        <w:rPr>
          <w:rStyle w:val="Binnenverweis"/>
        </w:rPr>
        <w:fldChar w:fldCharType="separate"/>
      </w:r>
      <w:r w:rsidR="002F747C" w:rsidRPr="00C0343F">
        <w:rPr>
          <w:rStyle w:val="Binnenverweis"/>
        </w:rPr>
        <w:t>Satzes 2</w:t>
      </w:r>
      <w:r w:rsidR="002F747C" w:rsidRPr="00C0343F">
        <w:rPr>
          <w:rStyle w:val="Binnenverweis"/>
        </w:rPr>
        <w:fldChar w:fldCharType="end"/>
      </w:r>
      <w:r>
        <w:t xml:space="preserve"> ist das Lebensmittel mit der Haltungsform Auslauf/Freiland zu kennzeichnen.</w:t>
      </w:r>
    </w:p>
    <w:p w:rsidR="00CE4E2A" w:rsidRPr="008C11B6" w:rsidRDefault="00CE4E2A" w:rsidP="00CE4E2A">
      <w:pPr>
        <w:pStyle w:val="ParagraphBezeichner"/>
      </w:pPr>
      <w:bookmarkStart w:id="136" w:name="eNV_26EEC4869C4040DBB46E1A594FFC7DA5_1"/>
      <w:bookmarkStart w:id="137" w:name="eNV_5F37A1EE517447768F602666AC21C08F_1"/>
      <w:bookmarkStart w:id="138" w:name="eNV_07E5E6881B3E48698294BCACF3B04727_1"/>
      <w:bookmarkStart w:id="139" w:name="eNV_C81D838ECF134F2EB2E3AECA752F5447_1"/>
      <w:bookmarkStart w:id="140" w:name="eNV_1A484F3F84F241778F612A735210F1B5_1"/>
      <w:bookmarkStart w:id="141" w:name="eNV_579CAA94908B40EE9583E544563AC5ED_1"/>
      <w:bookmarkStart w:id="142" w:name="eNV_54BAF732A1C648038692FE2D475325BB_1"/>
      <w:bookmarkStart w:id="143" w:name="eNV_D05BEEADC296463C9A30747525C41721_1"/>
      <w:bookmarkStart w:id="144" w:name="eNV_04505B4C508948D7B5BADEEA90F14E85_1"/>
      <w:bookmarkStart w:id="145" w:name="eNV_49F2C2316C264F4DB9616940D94F26E8_1"/>
      <w:bookmarkEnd w:id="136"/>
      <w:bookmarkEnd w:id="137"/>
      <w:bookmarkEnd w:id="138"/>
      <w:bookmarkEnd w:id="139"/>
      <w:bookmarkEnd w:id="140"/>
      <w:bookmarkEnd w:id="141"/>
      <w:bookmarkEnd w:id="142"/>
      <w:bookmarkEnd w:id="143"/>
      <w:bookmarkEnd w:id="144"/>
      <w:bookmarkEnd w:id="145"/>
    </w:p>
    <w:p w:rsidR="00CE4E2A" w:rsidRPr="008C11B6" w:rsidRDefault="00713F48" w:rsidP="00F50C73">
      <w:pPr>
        <w:pStyle w:val="Paragraphberschrift"/>
        <w:rPr>
          <w:rStyle w:val="Binnenverweis"/>
        </w:rPr>
      </w:pPr>
      <w:bookmarkStart w:id="146" w:name="eNV_9ED36B4234034A3F8128E031FC8F849D_1"/>
      <w:bookmarkStart w:id="147" w:name="_Toc725A53A3A1BA4693A205CE2E189152AD"/>
      <w:bookmarkEnd w:id="146"/>
      <w:r w:rsidRPr="008C11B6">
        <w:rPr>
          <w:rStyle w:val="Einzelverweisziel"/>
        </w:rPr>
        <w:t>A</w:t>
      </w:r>
      <w:bookmarkStart w:id="148" w:name="eNV_B128930EB5EA44C88E7BB9A5231C7C53_1"/>
      <w:bookmarkStart w:id="149" w:name="eNV_CCC86998AB144986B4D8D8C9BDD14FF6_3"/>
      <w:bookmarkEnd w:id="148"/>
      <w:r w:rsidRPr="008C11B6">
        <w:rPr>
          <w:rStyle w:val="Einzelverweisziel"/>
        </w:rPr>
        <w:t>llgemeine Anforderungen</w:t>
      </w:r>
      <w:bookmarkEnd w:id="149"/>
      <w:r w:rsidRPr="008C11B6">
        <w:t xml:space="preserve"> an die</w:t>
      </w:r>
      <w:r w:rsidR="00790E1E" w:rsidRPr="008C11B6">
        <w:t xml:space="preserve"> </w:t>
      </w:r>
      <w:r w:rsidR="00CE4E2A" w:rsidRPr="008C11B6">
        <w:t>Kennzeichnung</w:t>
      </w:r>
      <w:bookmarkEnd w:id="147"/>
    </w:p>
    <w:p w:rsidR="00A94F87" w:rsidRPr="008C11B6" w:rsidRDefault="00A94F87" w:rsidP="007D3E0B">
      <w:pPr>
        <w:pStyle w:val="JuristischerAbsatznichtnummeriert"/>
      </w:pPr>
      <w:r w:rsidRPr="008C11B6">
        <w:t xml:space="preserve">Die Kennzeichnung nach </w:t>
      </w:r>
      <w:r w:rsidR="00AE0D4F" w:rsidRPr="008C11B6">
        <w:rPr>
          <w:rStyle w:val="Binnenverweis"/>
        </w:rPr>
        <w:fldChar w:fldCharType="begin"/>
      </w:r>
      <w:r w:rsidR="00AE0D4F" w:rsidRPr="008C11B6">
        <w:rPr>
          <w:rStyle w:val="Binnenverweis"/>
        </w:rPr>
        <w:instrText xml:space="preserve"> DOCVARIABLE "eNV_DAF4BBD4B8FA43A19AE8BFCC99205711" \* MERGEFORMAT </w:instrText>
      </w:r>
      <w:r w:rsidR="00AE0D4F" w:rsidRPr="008C11B6">
        <w:rPr>
          <w:rStyle w:val="Binnenverweis"/>
        </w:rPr>
        <w:fldChar w:fldCharType="separate"/>
      </w:r>
      <w:r w:rsidR="00B04EF2">
        <w:rPr>
          <w:rStyle w:val="Binnenverweis"/>
        </w:rPr>
        <w:t>§ 3 Absatz 1</w:t>
      </w:r>
      <w:r w:rsidR="00AE0D4F" w:rsidRPr="008C11B6">
        <w:rPr>
          <w:rStyle w:val="Binnenverweis"/>
        </w:rPr>
        <w:fldChar w:fldCharType="end"/>
      </w:r>
      <w:r w:rsidRPr="008C11B6">
        <w:t xml:space="preserve"> ist leicht zugänglich, deutlich, gut sichtbar und gut lesbar in deutscher Sprache anzubringen. Sie darf nicht durch andere Angaben, Bildzeichen oder sonstiges eingefügtes Material verdeckt, undeutlich gemacht oder getrennt werden.</w:t>
      </w:r>
    </w:p>
    <w:p w:rsidR="00790904" w:rsidRPr="008C11B6" w:rsidRDefault="00790904" w:rsidP="00790904">
      <w:pPr>
        <w:pStyle w:val="ParagraphBezeichner"/>
      </w:pPr>
      <w:bookmarkStart w:id="150" w:name="eNV_0B1D51A3D5E747B584BA796E0200A41D_1"/>
      <w:bookmarkStart w:id="151" w:name="eNV_7360ADBC85BC4E6CAB24322B2551738A_1"/>
      <w:bookmarkEnd w:id="150"/>
      <w:bookmarkEnd w:id="151"/>
    </w:p>
    <w:p w:rsidR="00790904" w:rsidRPr="008C11B6" w:rsidRDefault="00C923EF" w:rsidP="00250934">
      <w:pPr>
        <w:pStyle w:val="Paragraphberschrift"/>
      </w:pPr>
      <w:bookmarkStart w:id="152" w:name="eNV_DD448ADAA6664E048CFDF26CDA2EAE80_1"/>
      <w:bookmarkStart w:id="153" w:name="_Toc1757A3746F8D4AD4A4FD40A247F61B20"/>
      <w:bookmarkEnd w:id="152"/>
      <w:r w:rsidRPr="00A41DF2">
        <w:rPr>
          <w:rStyle w:val="Einzelverweisziel"/>
        </w:rPr>
        <w:t>K</w:t>
      </w:r>
      <w:bookmarkStart w:id="154" w:name="eNV_CCC86998AB144986B4D8D8C9BDD14FF6_4"/>
      <w:r w:rsidRPr="00A41DF2">
        <w:rPr>
          <w:rStyle w:val="Einzelverweisziel"/>
        </w:rPr>
        <w:t>ennzeichnung bei</w:t>
      </w:r>
      <w:bookmarkEnd w:id="154"/>
      <w:r w:rsidRPr="008C11B6">
        <w:t xml:space="preserve"> vorverpackten Lebensmitteln</w:t>
      </w:r>
      <w:bookmarkEnd w:id="153"/>
    </w:p>
    <w:p w:rsidR="00790904" w:rsidRDefault="006448C3" w:rsidP="00250934">
      <w:pPr>
        <w:pStyle w:val="JuristischerAbsatznummeriert"/>
      </w:pPr>
      <w:r w:rsidRPr="00EA4FBA">
        <w:t>D</w:t>
      </w:r>
      <w:bookmarkStart w:id="155" w:name="eNV_81E43C1B6E7447829B0CE46CC45CD4D3_1"/>
      <w:bookmarkEnd w:id="155"/>
      <w:r w:rsidRPr="00EA4FBA">
        <w:t>ie Kennzeichnung</w:t>
      </w:r>
      <w:r w:rsidRPr="008C11B6">
        <w:t xml:space="preserve"> nach </w:t>
      </w:r>
      <w:r w:rsidR="007542E0" w:rsidRPr="008C11B6">
        <w:rPr>
          <w:rStyle w:val="Binnenverweis"/>
        </w:rPr>
        <w:fldChar w:fldCharType="begin"/>
      </w:r>
      <w:r w:rsidR="007542E0" w:rsidRPr="008C11B6">
        <w:rPr>
          <w:rStyle w:val="Binnenverweis"/>
        </w:rPr>
        <w:instrText xml:space="preserve"> DOCVARIABLE "eNV_F9D79F0800664F4D91101340F42C1A1B" \* MERGEFORMAT </w:instrText>
      </w:r>
      <w:r w:rsidR="007542E0" w:rsidRPr="008C11B6">
        <w:rPr>
          <w:rStyle w:val="Binnenverweis"/>
        </w:rPr>
        <w:fldChar w:fldCharType="separate"/>
      </w:r>
      <w:r w:rsidR="00B04EF2">
        <w:rPr>
          <w:rStyle w:val="Binnenverweis"/>
        </w:rPr>
        <w:t>§ 3 Absatz 1</w:t>
      </w:r>
      <w:r w:rsidR="007542E0" w:rsidRPr="008C11B6">
        <w:rPr>
          <w:rStyle w:val="Binnenverweis"/>
        </w:rPr>
        <w:fldChar w:fldCharType="end"/>
      </w:r>
      <w:r w:rsidRPr="008C11B6">
        <w:t xml:space="preserve"> ist bei vorverpackten Lebensmitteln </w:t>
      </w:r>
      <w:r w:rsidR="00BE43DE" w:rsidRPr="008C11B6">
        <w:t xml:space="preserve">im Hauptsichtfeld </w:t>
      </w:r>
      <w:r w:rsidRPr="008C11B6">
        <w:t>auf der Verpackung</w:t>
      </w:r>
      <w:r w:rsidR="00BE43DE" w:rsidRPr="008C11B6">
        <w:t xml:space="preserve"> oder auf einem an dieser </w:t>
      </w:r>
      <w:r w:rsidR="007379C9">
        <w:t xml:space="preserve">Verpackung </w:t>
      </w:r>
      <w:r w:rsidR="00BE43DE" w:rsidRPr="008C11B6">
        <w:t>befestigten Etikett</w:t>
      </w:r>
      <w:r w:rsidRPr="008C11B6">
        <w:t xml:space="preserve"> </w:t>
      </w:r>
      <w:r w:rsidR="000535B4">
        <w:t xml:space="preserve">nach Maßgabe des Absatzes 2 und 3 Satz 1 </w:t>
      </w:r>
      <w:r w:rsidRPr="008C11B6">
        <w:t>anzubringen.</w:t>
      </w:r>
    </w:p>
    <w:p w:rsidR="000457CF" w:rsidRPr="008C11B6" w:rsidRDefault="00DA319B" w:rsidP="00DA319B">
      <w:pPr>
        <w:pStyle w:val="JuristischerAbsatznummeriert"/>
      </w:pPr>
      <w:r w:rsidRPr="00380EB9">
        <w:rPr>
          <w:rStyle w:val="Einzelverweisziel"/>
        </w:rPr>
        <w:t>D</w:t>
      </w:r>
      <w:bookmarkStart w:id="156" w:name="eNV_8020A46D74E947EA8FD6CAB440D6D506_1"/>
      <w:bookmarkStart w:id="157" w:name="eNV_4A82D64453AD41C684DFB1AFBE3E33EC_1"/>
      <w:bookmarkStart w:id="158" w:name="eNV_ABE3F0E184E94F008768A1E05ED51DDF_1"/>
      <w:bookmarkStart w:id="159" w:name="eNV_07CFE12120AC4901824C19475A7A9BE1_1"/>
      <w:bookmarkStart w:id="160" w:name="eNV_38829436C7A54BD2ADCDAABAA473CF9F_1"/>
      <w:bookmarkStart w:id="161" w:name="eNV_E618BA30737B49678D625C42EDE6ED3B_1"/>
      <w:bookmarkEnd w:id="156"/>
      <w:r w:rsidRPr="00380EB9">
        <w:rPr>
          <w:rStyle w:val="Einzelverweisziel"/>
        </w:rPr>
        <w:t>ie Kennzeichnung</w:t>
      </w:r>
      <w:bookmarkEnd w:id="157"/>
      <w:bookmarkEnd w:id="158"/>
      <w:bookmarkEnd w:id="159"/>
      <w:bookmarkEnd w:id="160"/>
      <w:bookmarkEnd w:id="161"/>
      <w:r w:rsidRPr="00DA319B">
        <w:t xml:space="preserve"> </w:t>
      </w:r>
      <w:r w:rsidR="0055514B">
        <w:t>hat</w:t>
      </w:r>
      <w:r w:rsidR="0055514B" w:rsidRPr="00DA319B">
        <w:t xml:space="preserve"> </w:t>
      </w:r>
      <w:r w:rsidR="00A566B7">
        <w:t xml:space="preserve">sich </w:t>
      </w:r>
      <w:r w:rsidRPr="00DA319B">
        <w:t xml:space="preserve">nach </w:t>
      </w:r>
      <w:r w:rsidR="00A566B7">
        <w:t xml:space="preserve">der </w:t>
      </w:r>
      <w:r w:rsidRPr="00DA319B">
        <w:t xml:space="preserve">Maßgabe des Musters und der technischen Beschreibung der </w:t>
      </w:r>
      <w:r w:rsidR="00A52E44" w:rsidRPr="00B017BC">
        <w:rPr>
          <w:rStyle w:val="Binnenverweis"/>
        </w:rPr>
        <w:fldChar w:fldCharType="begin"/>
      </w:r>
      <w:r w:rsidR="00A52E44" w:rsidRPr="00B017BC">
        <w:rPr>
          <w:rStyle w:val="Binnenverweis"/>
        </w:rPr>
        <w:instrText xml:space="preserve"> DOCVARIABLE "eNV_C20A30A393D24FC09AD1B5C81275A326" \* MERGEFORMAT </w:instrText>
      </w:r>
      <w:r w:rsidR="00A52E44" w:rsidRPr="00B017BC">
        <w:rPr>
          <w:rStyle w:val="Binnenverweis"/>
        </w:rPr>
        <w:fldChar w:fldCharType="separate"/>
      </w:r>
      <w:r w:rsidR="00B04EF2">
        <w:rPr>
          <w:rStyle w:val="Binnenverweis"/>
        </w:rPr>
        <w:t>Anlage 5</w:t>
      </w:r>
      <w:r w:rsidR="00A52E44" w:rsidRPr="00B017BC">
        <w:rPr>
          <w:rStyle w:val="Binnenverweis"/>
        </w:rPr>
        <w:fldChar w:fldCharType="end"/>
      </w:r>
      <w:r w:rsidRPr="00DA319B">
        <w:t xml:space="preserve"> </w:t>
      </w:r>
      <w:r w:rsidR="00A566B7">
        <w:t>zu richten.</w:t>
      </w:r>
    </w:p>
    <w:p w:rsidR="009170E6" w:rsidRPr="008C11B6" w:rsidRDefault="008014F5" w:rsidP="00250934">
      <w:pPr>
        <w:pStyle w:val="JuristischerAbsatznummeriert"/>
      </w:pPr>
      <w:bookmarkStart w:id="162" w:name="eNV_38829436C7A54BD2ADCDAABAA473CF9F_2"/>
      <w:bookmarkStart w:id="163" w:name="eNV_CD0277AD3BD24882BACF5AC67AED98A3_1"/>
      <w:bookmarkStart w:id="164" w:name="eNV_96BEFA2A9FD54A4086594EF8278E1A62_1"/>
      <w:bookmarkStart w:id="165" w:name="eNV_6F9219A92F604D499B14A3AE5D8751ED_1"/>
      <w:r w:rsidRPr="008C11B6">
        <w:rPr>
          <w:rStyle w:val="Einzelverweisziel"/>
        </w:rPr>
        <w:t>D</w:t>
      </w:r>
      <w:bookmarkStart w:id="166" w:name="eNV_CEC3D84E077D4ECF9639C11AAEFDEFE0_1"/>
      <w:bookmarkStart w:id="167" w:name="eNV_95F4DC2F586C47E18375BAA0485A36F0_1"/>
      <w:bookmarkEnd w:id="166"/>
      <w:r w:rsidRPr="008C11B6">
        <w:rPr>
          <w:rStyle w:val="Einzelverweisziel"/>
        </w:rPr>
        <w:t>as Weglassen</w:t>
      </w:r>
      <w:bookmarkEnd w:id="162"/>
      <w:bookmarkEnd w:id="163"/>
      <w:bookmarkEnd w:id="164"/>
      <w:bookmarkEnd w:id="165"/>
      <w:bookmarkEnd w:id="167"/>
      <w:r w:rsidRPr="008C11B6">
        <w:t xml:space="preserve"> oder Hinzufügen von Bestandteilen oder sonstige Änderungen der Kennzeichnung</w:t>
      </w:r>
      <w:r w:rsidR="007D54AD" w:rsidRPr="008C11B6">
        <w:t xml:space="preserve"> </w:t>
      </w:r>
      <w:r w:rsidR="004553D4">
        <w:t xml:space="preserve">sind </w:t>
      </w:r>
      <w:r w:rsidR="00ED2365">
        <w:t xml:space="preserve">verboten. Satz 1 gilt nicht, sofern ein </w:t>
      </w:r>
      <w:r w:rsidR="00D55500">
        <w:t>in</w:t>
      </w:r>
      <w:r w:rsidR="007664E9">
        <w:t xml:space="preserve"> </w:t>
      </w:r>
      <w:r w:rsidR="00EA57BD" w:rsidRPr="00EA57BD">
        <w:rPr>
          <w:rStyle w:val="Binnenverweis"/>
        </w:rPr>
        <w:fldChar w:fldCharType="begin"/>
      </w:r>
      <w:r w:rsidR="00EA57BD" w:rsidRPr="00EA57BD">
        <w:rPr>
          <w:rStyle w:val="Binnenverweis"/>
        </w:rPr>
        <w:instrText xml:space="preserve"> DOCVARIABLE "eNV_872B453D286440C8B0FB2A216745483D" \* MERGEFORMAT </w:instrText>
      </w:r>
      <w:r w:rsidR="00EA57BD" w:rsidRPr="00EA57BD">
        <w:rPr>
          <w:rStyle w:val="Binnenverweis"/>
        </w:rPr>
        <w:fldChar w:fldCharType="separate"/>
      </w:r>
      <w:r w:rsidR="00B04EF2">
        <w:rPr>
          <w:rStyle w:val="Binnenverweis"/>
        </w:rPr>
        <w:t>§ 11</w:t>
      </w:r>
      <w:r w:rsidR="00EA57BD" w:rsidRPr="00EA57BD">
        <w:rPr>
          <w:rStyle w:val="Binnenverweis"/>
        </w:rPr>
        <w:fldChar w:fldCharType="end"/>
      </w:r>
      <w:r w:rsidR="00ED2365">
        <w:t xml:space="preserve"> </w:t>
      </w:r>
      <w:r w:rsidR="00D55500">
        <w:t xml:space="preserve">genannter Fall </w:t>
      </w:r>
      <w:r w:rsidR="00ED2365">
        <w:t>vorliegt.</w:t>
      </w:r>
    </w:p>
    <w:p w:rsidR="005318C5" w:rsidRPr="00711691" w:rsidRDefault="005318C5" w:rsidP="005318C5">
      <w:pPr>
        <w:pStyle w:val="ParagraphBezeichner"/>
        <w:numPr>
          <w:ilvl w:val="1"/>
          <w:numId w:val="5"/>
        </w:numPr>
      </w:pPr>
    </w:p>
    <w:p w:rsidR="005318C5" w:rsidRPr="00711691" w:rsidRDefault="005318C5" w:rsidP="005318C5">
      <w:pPr>
        <w:pStyle w:val="Paragraphberschrift"/>
      </w:pPr>
      <w:bookmarkStart w:id="168" w:name="_Toc60BF6412C76E4BDE81AC0125556CEC9E"/>
      <w:r w:rsidRPr="00B017BC">
        <w:rPr>
          <w:rStyle w:val="Einzelverweisziel"/>
        </w:rPr>
        <w:t>K</w:t>
      </w:r>
      <w:bookmarkStart w:id="169" w:name="eNV_EBFAF7070F63449E9548EF616A26F45E_1"/>
      <w:bookmarkStart w:id="170" w:name="eNV_369930A96F1C4B71B914ECDA1F556F2E_1"/>
      <w:bookmarkStart w:id="171" w:name="eNV_CD0277AD3BD24882BACF5AC67AED98A3_2"/>
      <w:bookmarkStart w:id="172" w:name="eNV_96BEFA2A9FD54A4086594EF8278E1A62_2"/>
      <w:bookmarkStart w:id="173" w:name="eNV_6F9219A92F604D499B14A3AE5D8751ED_2"/>
      <w:bookmarkStart w:id="174" w:name="eNV_CCC86998AB144986B4D8D8C9BDD14FF6_5"/>
      <w:bookmarkEnd w:id="169"/>
      <w:r w:rsidRPr="00B017BC">
        <w:rPr>
          <w:rStyle w:val="Einzelverweisziel"/>
        </w:rPr>
        <w:t>ennzeichnung in</w:t>
      </w:r>
      <w:bookmarkEnd w:id="170"/>
      <w:bookmarkEnd w:id="171"/>
      <w:bookmarkEnd w:id="172"/>
      <w:bookmarkEnd w:id="173"/>
      <w:bookmarkEnd w:id="174"/>
      <w:r>
        <w:t xml:space="preserve"> Farbe</w:t>
      </w:r>
      <w:bookmarkEnd w:id="168"/>
    </w:p>
    <w:p w:rsidR="005318C5" w:rsidRPr="008C11B6" w:rsidRDefault="005318C5" w:rsidP="005318C5">
      <w:pPr>
        <w:pStyle w:val="JuristischerAbsatznichtnummeriert"/>
      </w:pPr>
      <w:r>
        <w:t xml:space="preserve">Abweichend von </w:t>
      </w:r>
      <w:r w:rsidRPr="00B017BC">
        <w:rPr>
          <w:rStyle w:val="Binnenverweis"/>
        </w:rPr>
        <w:fldChar w:fldCharType="begin"/>
      </w:r>
      <w:r w:rsidRPr="00B017BC">
        <w:rPr>
          <w:rStyle w:val="Binnenverweis"/>
        </w:rPr>
        <w:instrText xml:space="preserve"> DOCVARIABLE "eNV_E618BA30737B49678D625C42EDE6ED3B" \* MERGEFORMAT </w:instrText>
      </w:r>
      <w:r w:rsidRPr="00B017BC">
        <w:rPr>
          <w:rStyle w:val="Binnenverweis"/>
        </w:rPr>
        <w:fldChar w:fldCharType="separate"/>
      </w:r>
      <w:r w:rsidR="00B04EF2">
        <w:rPr>
          <w:rStyle w:val="Binnenverweis"/>
        </w:rPr>
        <w:t>§ 7 Absatz 2</w:t>
      </w:r>
      <w:r w:rsidRPr="00B017BC">
        <w:rPr>
          <w:rStyle w:val="Binnenverweis"/>
        </w:rPr>
        <w:fldChar w:fldCharType="end"/>
      </w:r>
      <w:r>
        <w:t xml:space="preserve"> kann die verpflichtende Kennzeichnung nach </w:t>
      </w:r>
      <w:r w:rsidRPr="00B017BC">
        <w:rPr>
          <w:rStyle w:val="Binnenverweis"/>
        </w:rPr>
        <w:fldChar w:fldCharType="begin"/>
      </w:r>
      <w:r w:rsidRPr="00B017BC">
        <w:rPr>
          <w:rStyle w:val="Binnenverweis"/>
        </w:rPr>
        <w:instrText xml:space="preserve"> DOCVARIABLE "eNV_34F79984147641838A43D7AEF95EBC6C" \* MERGEFORMAT </w:instrText>
      </w:r>
      <w:r w:rsidRPr="00B017BC">
        <w:rPr>
          <w:rStyle w:val="Binnenverweis"/>
        </w:rPr>
        <w:fldChar w:fldCharType="separate"/>
      </w:r>
      <w:r w:rsidR="00B04EF2">
        <w:rPr>
          <w:rStyle w:val="Binnenverweis"/>
        </w:rPr>
        <w:t>§ 3 Absatz 1</w:t>
      </w:r>
      <w:r w:rsidRPr="00B017BC">
        <w:rPr>
          <w:rStyle w:val="Binnenverweis"/>
        </w:rPr>
        <w:fldChar w:fldCharType="end"/>
      </w:r>
      <w:r>
        <w:t xml:space="preserve"> nach Maßgabe des Musters und der technischen Beschreibung der </w:t>
      </w:r>
      <w:r w:rsidRPr="009A1B8A">
        <w:rPr>
          <w:rStyle w:val="Binnenverweis"/>
        </w:rPr>
        <w:fldChar w:fldCharType="begin"/>
      </w:r>
      <w:r w:rsidRPr="009A1B8A">
        <w:rPr>
          <w:rStyle w:val="Binnenverweis"/>
        </w:rPr>
        <w:instrText xml:space="preserve"> DOCVARIABLE "eNV_C2C68E4A1E094670ADD42181182E0F42" \* MERGEFORMAT </w:instrText>
      </w:r>
      <w:r w:rsidRPr="009A1B8A">
        <w:rPr>
          <w:rStyle w:val="Binnenverweis"/>
        </w:rPr>
        <w:fldChar w:fldCharType="separate"/>
      </w:r>
      <w:r w:rsidR="00B04EF2">
        <w:rPr>
          <w:rStyle w:val="Binnenverweis"/>
        </w:rPr>
        <w:t>Anlage 6</w:t>
      </w:r>
      <w:r w:rsidRPr="009A1B8A">
        <w:rPr>
          <w:rStyle w:val="Binnenverweis"/>
        </w:rPr>
        <w:fldChar w:fldCharType="end"/>
      </w:r>
      <w:r>
        <w:t xml:space="preserve"> mit mintfarbenem Hintergrund verwendet werden. </w:t>
      </w:r>
    </w:p>
    <w:p w:rsidR="008014F5" w:rsidRPr="008C11B6" w:rsidRDefault="008014F5">
      <w:pPr>
        <w:pStyle w:val="ParagraphBezeichner"/>
      </w:pPr>
    </w:p>
    <w:p w:rsidR="008014F5" w:rsidRPr="008C11B6" w:rsidRDefault="00C923EF" w:rsidP="00B2026E">
      <w:pPr>
        <w:pStyle w:val="Paragraphberschrift"/>
      </w:pPr>
      <w:bookmarkStart w:id="175" w:name="eNV_546C58FADA534A9989E0DB8B672C2336_1"/>
      <w:bookmarkStart w:id="176" w:name="_Toc96EEC6C02C95456E8CCA5EF56DFC1497"/>
      <w:bookmarkEnd w:id="175"/>
      <w:r w:rsidRPr="00A41DF2">
        <w:rPr>
          <w:rStyle w:val="Einzelverweisziel"/>
        </w:rPr>
        <w:t>K</w:t>
      </w:r>
      <w:bookmarkStart w:id="177" w:name="eNV_CCC86998AB144986B4D8D8C9BDD14FF6_6"/>
      <w:r w:rsidRPr="00A41DF2">
        <w:rPr>
          <w:rStyle w:val="Einzelverweisziel"/>
        </w:rPr>
        <w:t>ennzeichnung</w:t>
      </w:r>
      <w:r w:rsidR="002F2B32" w:rsidRPr="00A41DF2">
        <w:rPr>
          <w:rStyle w:val="Einzelverweisziel"/>
        </w:rPr>
        <w:t xml:space="preserve"> </w:t>
      </w:r>
      <w:r w:rsidRPr="00A41DF2">
        <w:rPr>
          <w:rStyle w:val="Einzelverweisziel"/>
        </w:rPr>
        <w:t>bei</w:t>
      </w:r>
      <w:bookmarkEnd w:id="177"/>
      <w:r w:rsidRPr="008C11B6">
        <w:t xml:space="preserve"> nicht vorverpackten Lebensmitteln</w:t>
      </w:r>
      <w:bookmarkEnd w:id="176"/>
    </w:p>
    <w:p w:rsidR="00CD16F3" w:rsidRPr="00CD16F3" w:rsidRDefault="000A1C28" w:rsidP="00CD16F3">
      <w:pPr>
        <w:pStyle w:val="JuristischerAbsatznummeriert"/>
      </w:pPr>
      <w:r w:rsidRPr="008C11B6">
        <w:rPr>
          <w:rStyle w:val="Einzelverweisziel"/>
        </w:rPr>
        <w:t>D</w:t>
      </w:r>
      <w:bookmarkStart w:id="178" w:name="eNV_4B7944B412694DF09EB8480E68A1352E_1"/>
      <w:bookmarkEnd w:id="178"/>
      <w:r w:rsidRPr="008C11B6">
        <w:rPr>
          <w:rStyle w:val="Einzelverweisziel"/>
        </w:rPr>
        <w:t>ie Kennzeichnung</w:t>
      </w:r>
      <w:r w:rsidRPr="008C11B6">
        <w:t xml:space="preserve"> nach </w:t>
      </w:r>
      <w:r w:rsidRPr="008C11B6">
        <w:rPr>
          <w:rStyle w:val="Binnenverweis"/>
        </w:rPr>
        <w:fldChar w:fldCharType="begin"/>
      </w:r>
      <w:r w:rsidRPr="008C11B6">
        <w:rPr>
          <w:rStyle w:val="Binnenverweis"/>
        </w:rPr>
        <w:instrText xml:space="preserve"> DOCVARIABLE "eNV_A1FBC678BC4F4AFFA1192D977DAD3538" \* MERGEFORMAT </w:instrText>
      </w:r>
      <w:r w:rsidRPr="008C11B6">
        <w:rPr>
          <w:rStyle w:val="Binnenverweis"/>
        </w:rPr>
        <w:fldChar w:fldCharType="separate"/>
      </w:r>
      <w:r w:rsidR="00B04EF2">
        <w:rPr>
          <w:rStyle w:val="Binnenverweis"/>
        </w:rPr>
        <w:t>§ 3 Absatz 1</w:t>
      </w:r>
      <w:r w:rsidRPr="008C11B6">
        <w:rPr>
          <w:rStyle w:val="Binnenverweis"/>
        </w:rPr>
        <w:fldChar w:fldCharType="end"/>
      </w:r>
      <w:r w:rsidRPr="008C11B6">
        <w:t xml:space="preserve"> bei nicht vorverpackten Lebensmitteln </w:t>
      </w:r>
      <w:r>
        <w:t>hat</w:t>
      </w:r>
      <w:r w:rsidRPr="008C11B6">
        <w:t xml:space="preserve"> auf einem Schild auf dem Lebensmittel oder in der</w:t>
      </w:r>
      <w:r>
        <w:t xml:space="preserve"> unmittelbaren</w:t>
      </w:r>
      <w:r w:rsidRPr="008C11B6">
        <w:t xml:space="preserve"> Nähe des Lebensmittels</w:t>
      </w:r>
      <w:r>
        <w:t xml:space="preserve"> zu erfolgen</w:t>
      </w:r>
      <w:r w:rsidRPr="008C11B6">
        <w:t xml:space="preserve">. </w:t>
      </w:r>
      <w:r w:rsidRPr="006920E3">
        <w:rPr>
          <w:rStyle w:val="Einzelverweisziel"/>
        </w:rPr>
        <w:t>Sie ist</w:t>
      </w:r>
      <w:r w:rsidRPr="008C11B6">
        <w:t xml:space="preserve"> so bereitzustellen, dass</w:t>
      </w:r>
      <w:r>
        <w:t xml:space="preserve"> für den Endverbraucher </w:t>
      </w:r>
      <w:r w:rsidRPr="008C11B6">
        <w:t xml:space="preserve">klar erkennbar ist, </w:t>
      </w:r>
      <w:r>
        <w:t>auf welches Lebensmittel sich die Kennzeichnung bezieht</w:t>
      </w:r>
      <w:r w:rsidRPr="008C11B6">
        <w:t>.</w:t>
      </w:r>
      <w:r>
        <w:t xml:space="preserve"> </w:t>
      </w:r>
      <w:bookmarkStart w:id="179" w:name="eNV_20FE251B839646628308CBA5FAC61BF1_1"/>
      <w:r w:rsidRPr="004E0AE8">
        <w:rPr>
          <w:rStyle w:val="Binnenverweis"/>
        </w:rPr>
        <w:fldChar w:fldCharType="begin"/>
      </w:r>
      <w:r w:rsidRPr="004E0AE8">
        <w:rPr>
          <w:rStyle w:val="Binnenverweis"/>
        </w:rPr>
        <w:instrText xml:space="preserve"> DOCVARIABLE "eNV_38829436C7A54BD2ADCDAABAA473CF9F" \* MERGEFORMAT </w:instrText>
      </w:r>
      <w:r w:rsidRPr="004E0AE8">
        <w:rPr>
          <w:rStyle w:val="Binnenverweis"/>
        </w:rPr>
        <w:fldChar w:fldCharType="separate"/>
      </w:r>
      <w:r w:rsidR="00B04EF2">
        <w:rPr>
          <w:rStyle w:val="Binnenverweis"/>
        </w:rPr>
        <w:t>§ 7 Absatz 2 und 3</w:t>
      </w:r>
      <w:r w:rsidRPr="004E0AE8">
        <w:rPr>
          <w:rStyle w:val="Binnenverweis"/>
        </w:rPr>
        <w:fldChar w:fldCharType="end"/>
      </w:r>
      <w:bookmarkEnd w:id="179"/>
      <w:r>
        <w:t xml:space="preserve"> </w:t>
      </w:r>
      <w:r w:rsidR="000535B4">
        <w:t xml:space="preserve">Satz 1 </w:t>
      </w:r>
      <w:r>
        <w:t xml:space="preserve">und </w:t>
      </w:r>
      <w:r w:rsidRPr="00EC519B">
        <w:rPr>
          <w:rStyle w:val="Binnenverweis"/>
        </w:rPr>
        <w:fldChar w:fldCharType="begin"/>
      </w:r>
      <w:r w:rsidRPr="00EC519B">
        <w:rPr>
          <w:rStyle w:val="Binnenverweis"/>
        </w:rPr>
        <w:instrText xml:space="preserve"> DOCVARIABLE "eNV_369930A96F1C4B71B914ECDA1F556F2E" \* MERGEFORMAT </w:instrText>
      </w:r>
      <w:r w:rsidRPr="00EC519B">
        <w:rPr>
          <w:rStyle w:val="Binnenverweis"/>
        </w:rPr>
        <w:fldChar w:fldCharType="separate"/>
      </w:r>
      <w:r w:rsidR="00B04EF2">
        <w:rPr>
          <w:rStyle w:val="Binnenverweis"/>
        </w:rPr>
        <w:t>§ 8</w:t>
      </w:r>
      <w:r w:rsidRPr="00EC519B">
        <w:rPr>
          <w:rStyle w:val="Binnenverweis"/>
        </w:rPr>
        <w:fldChar w:fldCharType="end"/>
      </w:r>
      <w:r w:rsidRPr="001101AE">
        <w:t xml:space="preserve"> g</w:t>
      </w:r>
      <w:r>
        <w:t>elten</w:t>
      </w:r>
      <w:r w:rsidRPr="008C11B6">
        <w:t xml:space="preserve"> entsprechend.</w:t>
      </w:r>
    </w:p>
    <w:p w:rsidR="008014F5" w:rsidRPr="00D119A8" w:rsidRDefault="00037EC5" w:rsidP="00B2026E">
      <w:pPr>
        <w:pStyle w:val="JuristischerAbsatznummeriert"/>
      </w:pPr>
      <w:r w:rsidRPr="00A94932">
        <w:rPr>
          <w:rStyle w:val="Einzelverweisziel"/>
        </w:rPr>
        <w:t>A</w:t>
      </w:r>
      <w:bookmarkStart w:id="180" w:name="eNV_C2175E9A03464B68863BDEC31558F0AF_1"/>
      <w:bookmarkStart w:id="181" w:name="eNV_7B33A1106D574C208617010436B286E2_1"/>
      <w:bookmarkStart w:id="182" w:name="eNV_FDC895B2F2764169BB0256D55545D34D_1"/>
      <w:bookmarkStart w:id="183" w:name="eNV_51215983C1B749B080C8A7A7A9C3028D_1"/>
      <w:bookmarkStart w:id="184" w:name="eNV_BF6291DE6431422A9019E602E6CE599C_1"/>
      <w:bookmarkEnd w:id="180"/>
      <w:bookmarkEnd w:id="181"/>
      <w:r w:rsidRPr="00A94932">
        <w:rPr>
          <w:rStyle w:val="Einzelverweisziel"/>
        </w:rPr>
        <w:t>bweichend von</w:t>
      </w:r>
      <w:bookmarkEnd w:id="182"/>
      <w:bookmarkEnd w:id="183"/>
      <w:bookmarkEnd w:id="184"/>
      <w:r w:rsidRPr="00A94932">
        <w:t xml:space="preserve"> </w:t>
      </w:r>
      <w:r w:rsidR="006D1C70" w:rsidRPr="002D4512">
        <w:rPr>
          <w:rStyle w:val="Binnenverweis"/>
        </w:rPr>
        <w:fldChar w:fldCharType="begin"/>
      </w:r>
      <w:r w:rsidR="006D1C70" w:rsidRPr="002D4512">
        <w:rPr>
          <w:rStyle w:val="Binnenverweis"/>
        </w:rPr>
        <w:instrText xml:space="preserve"> DOCVARIABLE "eNV_20FE251B839646628308CBA5FAC61BF1" \* MERGEFORMAT </w:instrText>
      </w:r>
      <w:r w:rsidR="006D1C70" w:rsidRPr="002D4512">
        <w:rPr>
          <w:rStyle w:val="Binnenverweis"/>
        </w:rPr>
        <w:fldChar w:fldCharType="separate"/>
      </w:r>
      <w:r w:rsidR="00B04EF2">
        <w:rPr>
          <w:rStyle w:val="Binnenverweis"/>
        </w:rPr>
        <w:t>Absatz 1 Satz 3</w:t>
      </w:r>
      <w:r w:rsidR="006D1C70" w:rsidRPr="002D4512">
        <w:rPr>
          <w:rStyle w:val="Binnenverweis"/>
        </w:rPr>
        <w:fldChar w:fldCharType="end"/>
      </w:r>
      <w:r w:rsidR="00400715" w:rsidRPr="00A94932">
        <w:t xml:space="preserve"> </w:t>
      </w:r>
      <w:r w:rsidR="005860D9">
        <w:t>dürfen</w:t>
      </w:r>
      <w:r w:rsidR="005860D9" w:rsidRPr="00A94932">
        <w:t xml:space="preserve"> </w:t>
      </w:r>
      <w:r w:rsidRPr="00A94932">
        <w:t>n</w:t>
      </w:r>
      <w:r w:rsidR="008014F5" w:rsidRPr="00A94932">
        <w:t>icht vorverpackte Lebensmittel</w:t>
      </w:r>
      <w:r w:rsidR="00112030" w:rsidRPr="00A94932">
        <w:t xml:space="preserve"> </w:t>
      </w:r>
      <w:r w:rsidR="008711D6">
        <w:t xml:space="preserve">nur </w:t>
      </w:r>
      <w:r w:rsidR="008014F5" w:rsidRPr="00A94932">
        <w:t>mit der Bezeichnung</w:t>
      </w:r>
      <w:r w:rsidR="00465FEC">
        <w:t xml:space="preserve"> </w:t>
      </w:r>
      <w:r w:rsidR="008014F5" w:rsidRPr="00A94932">
        <w:t xml:space="preserve">der Haltungsform nach </w:t>
      </w:r>
      <w:r w:rsidR="001E0AB3" w:rsidRPr="00F356D6">
        <w:rPr>
          <w:rStyle w:val="Binnenverweis"/>
        </w:rPr>
        <w:fldChar w:fldCharType="begin"/>
      </w:r>
      <w:r w:rsidR="001E0AB3" w:rsidRPr="00F356D6">
        <w:rPr>
          <w:rStyle w:val="Binnenverweis"/>
        </w:rPr>
        <w:instrText xml:space="preserve"> DOCVARIABLE "eNV_786CC6C52A6A479BAFCD6AC1C43E9E82" \* MERGEFORMAT </w:instrText>
      </w:r>
      <w:r w:rsidR="001E0AB3" w:rsidRPr="00F356D6">
        <w:rPr>
          <w:rStyle w:val="Binnenverweis"/>
        </w:rPr>
        <w:fldChar w:fldCharType="separate"/>
      </w:r>
      <w:r w:rsidR="00B04EF2">
        <w:rPr>
          <w:rStyle w:val="Binnenverweis"/>
        </w:rPr>
        <w:t>§ 5 Absatz 1</w:t>
      </w:r>
      <w:r w:rsidR="001E0AB3" w:rsidRPr="00F356D6">
        <w:fldChar w:fldCharType="end"/>
      </w:r>
      <w:r w:rsidR="00CC46E3">
        <w:t xml:space="preserve"> nach Maßgabe der technische</w:t>
      </w:r>
      <w:r w:rsidR="00A214B9">
        <w:t>n</w:t>
      </w:r>
      <w:r w:rsidR="00CC46E3">
        <w:t xml:space="preserve"> Beschreibung der </w:t>
      </w:r>
      <w:r w:rsidR="00CC46E3" w:rsidRPr="00380EB9">
        <w:rPr>
          <w:rStyle w:val="Binnenverweis"/>
        </w:rPr>
        <w:fldChar w:fldCharType="begin"/>
      </w:r>
      <w:r w:rsidR="00CC46E3" w:rsidRPr="00380EB9">
        <w:rPr>
          <w:rStyle w:val="Binnenverweis"/>
        </w:rPr>
        <w:instrText xml:space="preserve"> DOCVARIABLE "eNV_54FAB34B2EEF467787B6429B9BF50349" \* MERGEFORMAT </w:instrText>
      </w:r>
      <w:r w:rsidR="00CC46E3" w:rsidRPr="00380EB9">
        <w:rPr>
          <w:rStyle w:val="Binnenverweis"/>
        </w:rPr>
        <w:fldChar w:fldCharType="separate"/>
      </w:r>
      <w:r w:rsidR="00B04EF2">
        <w:rPr>
          <w:rStyle w:val="Binnenverweis"/>
        </w:rPr>
        <w:t>Anlage 5</w:t>
      </w:r>
      <w:r w:rsidR="00CC46E3" w:rsidRPr="00380EB9">
        <w:fldChar w:fldCharType="end"/>
      </w:r>
      <w:r w:rsidR="006D1C70" w:rsidRPr="00380EB9">
        <w:t xml:space="preserve"> </w:t>
      </w:r>
      <w:r w:rsidR="005860D9">
        <w:t xml:space="preserve">Nummer 2 </w:t>
      </w:r>
      <w:r w:rsidR="00CC46E3">
        <w:t xml:space="preserve">Buchstabe a und d </w:t>
      </w:r>
      <w:r w:rsidR="008014F5" w:rsidRPr="00A94932">
        <w:t>gekennzeichnet werden.</w:t>
      </w:r>
      <w:r w:rsidR="009C6421" w:rsidRPr="00A94932">
        <w:t xml:space="preserve"> </w:t>
      </w:r>
      <w:r w:rsidR="00F1713D">
        <w:t xml:space="preserve">Abweichend von der technischen Beschreibung kann die Kennzeichnung auch in weiß auf schwarzem Hintergrund erfolgen. </w:t>
      </w:r>
      <w:r w:rsidR="00FE60F9">
        <w:rPr>
          <w:rStyle w:val="Binnenverweis"/>
        </w:rPr>
        <w:fldChar w:fldCharType="begin"/>
      </w:r>
      <w:r w:rsidR="00FE60F9">
        <w:rPr>
          <w:rStyle w:val="Binnenverweis"/>
        </w:rPr>
        <w:instrText xml:space="preserve"> DOCVARIABLE "eNV_95F4DC2F586C47E18375BAA0485A36F0" \* MERGEFORMAT </w:instrText>
      </w:r>
      <w:r w:rsidR="00FE60F9">
        <w:rPr>
          <w:rStyle w:val="Binnenverweis"/>
        </w:rPr>
        <w:fldChar w:fldCharType="separate"/>
      </w:r>
      <w:r w:rsidR="00B04EF2">
        <w:rPr>
          <w:rStyle w:val="Binnenverweis"/>
        </w:rPr>
        <w:t>§ 7 Absatz 3</w:t>
      </w:r>
      <w:r w:rsidR="00FE60F9">
        <w:rPr>
          <w:rStyle w:val="Binnenverweis"/>
        </w:rPr>
        <w:fldChar w:fldCharType="end"/>
      </w:r>
      <w:r w:rsidR="009C6421" w:rsidRPr="00D119A8">
        <w:t xml:space="preserve"> </w:t>
      </w:r>
      <w:r w:rsidR="002F2B32" w:rsidRPr="00D119A8">
        <w:t xml:space="preserve">gilt </w:t>
      </w:r>
      <w:r w:rsidR="009C6421" w:rsidRPr="00D119A8">
        <w:t>entsprechend.</w:t>
      </w:r>
      <w:r w:rsidR="008014F5" w:rsidRPr="00D119A8">
        <w:t xml:space="preserve"> </w:t>
      </w:r>
    </w:p>
    <w:p w:rsidR="00D812E0" w:rsidRDefault="008014F5" w:rsidP="00D812E0">
      <w:pPr>
        <w:pStyle w:val="JuristischerAbsatznummeriert"/>
      </w:pPr>
      <w:r w:rsidRPr="00EA4FBA">
        <w:t>I</w:t>
      </w:r>
      <w:bookmarkStart w:id="185" w:name="eNV_8EB00E838AAF4AE89031244845C41024_1"/>
      <w:bookmarkStart w:id="186" w:name="eNV_3A008EF8E835455399A220745A68F726_1"/>
      <w:bookmarkEnd w:id="185"/>
      <w:bookmarkEnd w:id="186"/>
      <w:r w:rsidRPr="00EA4FBA">
        <w:t>m Falle</w:t>
      </w:r>
      <w:r w:rsidRPr="008C11B6">
        <w:t xml:space="preserve"> des </w:t>
      </w:r>
      <w:r w:rsidR="00F95665" w:rsidRPr="008C11B6">
        <w:rPr>
          <w:rStyle w:val="Binnenverweis"/>
        </w:rPr>
        <w:fldChar w:fldCharType="begin"/>
      </w:r>
      <w:r w:rsidR="00F95665" w:rsidRPr="008C11B6">
        <w:rPr>
          <w:rStyle w:val="Binnenverweis"/>
        </w:rPr>
        <w:instrText xml:space="preserve"> DOCVARIABLE "eNV_FDC895B2F2764169BB0256D55545D34D" \* MERGEFORMAT </w:instrText>
      </w:r>
      <w:r w:rsidR="00F95665" w:rsidRPr="008C11B6">
        <w:rPr>
          <w:rStyle w:val="Binnenverweis"/>
        </w:rPr>
        <w:fldChar w:fldCharType="separate"/>
      </w:r>
      <w:r w:rsidR="00B04EF2">
        <w:rPr>
          <w:rStyle w:val="Binnenverweis"/>
        </w:rPr>
        <w:t>Absatzes 2</w:t>
      </w:r>
      <w:r w:rsidR="00F95665" w:rsidRPr="008C11B6">
        <w:rPr>
          <w:rStyle w:val="Binnenverweis"/>
        </w:rPr>
        <w:fldChar w:fldCharType="end"/>
      </w:r>
      <w:r w:rsidRPr="008C11B6">
        <w:t xml:space="preserve"> muss bei den betreffenden Lebensmitteln oder in einem Aushang in der Verkaufsstätte an gut sichtbarer Stelle, </w:t>
      </w:r>
    </w:p>
    <w:p w:rsidR="00D812E0" w:rsidRPr="00D812E0" w:rsidRDefault="00D812E0" w:rsidP="00EC01C4">
      <w:pPr>
        <w:pStyle w:val="NummerierungStufe1"/>
      </w:pPr>
      <w:r>
        <w:t>e</w:t>
      </w:r>
      <w:bookmarkStart w:id="187" w:name="eNV_6D28C3929BDB4B7C9BCDF94BBA7DA9A3_1"/>
      <w:bookmarkEnd w:id="187"/>
      <w:r>
        <w:t xml:space="preserve">ine allgemeine </w:t>
      </w:r>
      <w:r w:rsidRPr="008C11B6">
        <w:t>schriftliche</w:t>
      </w:r>
      <w:r>
        <w:t xml:space="preserve"> </w:t>
      </w:r>
      <w:r w:rsidR="008711D6">
        <w:t>Darstellung</w:t>
      </w:r>
      <w:r w:rsidRPr="008C11B6">
        <w:t xml:space="preserve"> </w:t>
      </w:r>
      <w:r>
        <w:t>der</w:t>
      </w:r>
      <w:r w:rsidRPr="008C11B6">
        <w:t xml:space="preserve"> Haltungsformen</w:t>
      </w:r>
      <w:r>
        <w:t xml:space="preserve"> ausgehängt werden oder</w:t>
      </w:r>
    </w:p>
    <w:p w:rsidR="00711691" w:rsidRDefault="008014F5" w:rsidP="00EC01C4">
      <w:pPr>
        <w:pStyle w:val="NummerierungStufe1"/>
      </w:pPr>
      <w:r w:rsidRPr="00EE3D92">
        <w:t>d</w:t>
      </w:r>
      <w:bookmarkStart w:id="188" w:name="eNV_2AC580CB3B35480183635744EC4D62FE_1"/>
      <w:bookmarkEnd w:id="188"/>
      <w:r w:rsidRPr="00EE3D92">
        <w:t>eutlich und</w:t>
      </w:r>
      <w:r w:rsidRPr="008C11B6">
        <w:t xml:space="preserve"> gut lesbar darauf hingewiesen werden, dass eine </w:t>
      </w:r>
      <w:r w:rsidR="00C103AB">
        <w:t xml:space="preserve">allgemeine </w:t>
      </w:r>
      <w:r w:rsidRPr="008C11B6">
        <w:t>schriftliche</w:t>
      </w:r>
      <w:r w:rsidR="00ED2365">
        <w:t xml:space="preserve"> </w:t>
      </w:r>
      <w:r w:rsidR="00C103AB">
        <w:t>Darstellung</w:t>
      </w:r>
      <w:r w:rsidRPr="008C11B6">
        <w:t xml:space="preserve"> </w:t>
      </w:r>
      <w:r w:rsidR="00ED2365">
        <w:t>der</w:t>
      </w:r>
      <w:r w:rsidRPr="008C11B6">
        <w:t xml:space="preserve"> Haltungsform</w:t>
      </w:r>
      <w:r w:rsidR="00B2026E" w:rsidRPr="008C11B6">
        <w:t>en</w:t>
      </w:r>
      <w:r w:rsidR="007D54AD" w:rsidRPr="008C11B6">
        <w:t xml:space="preserve"> </w:t>
      </w:r>
      <w:r w:rsidR="008711D6">
        <w:t xml:space="preserve">dem Endverbraucher </w:t>
      </w:r>
      <w:r w:rsidR="003155CC" w:rsidRPr="008C11B6">
        <w:t xml:space="preserve">auf </w:t>
      </w:r>
      <w:r w:rsidR="0055514B">
        <w:t>Anforderung</w:t>
      </w:r>
      <w:r w:rsidR="00D812E0">
        <w:t xml:space="preserve"> zur Ansicht</w:t>
      </w:r>
      <w:r w:rsidR="0055514B" w:rsidRPr="008C11B6">
        <w:t xml:space="preserve"> </w:t>
      </w:r>
      <w:r w:rsidR="003155CC" w:rsidRPr="008C11B6">
        <w:t xml:space="preserve">zur Verfügung </w:t>
      </w:r>
      <w:r w:rsidR="00D812E0">
        <w:t>gestellt wird</w:t>
      </w:r>
      <w:r w:rsidR="003155CC" w:rsidRPr="008C11B6">
        <w:t xml:space="preserve">. </w:t>
      </w:r>
    </w:p>
    <w:p w:rsidR="005F29E7" w:rsidRPr="008C11B6" w:rsidRDefault="005F29E7" w:rsidP="005F29E7">
      <w:pPr>
        <w:pStyle w:val="ParagraphBezeichner"/>
        <w:numPr>
          <w:ilvl w:val="1"/>
          <w:numId w:val="5"/>
        </w:numPr>
      </w:pPr>
      <w:bookmarkStart w:id="189" w:name="_TocD71FC467F3C6400DBC457CB8DEA4D134"/>
    </w:p>
    <w:p w:rsidR="005F29E7" w:rsidRPr="008C11B6" w:rsidRDefault="00C653CB" w:rsidP="005F29E7">
      <w:pPr>
        <w:pStyle w:val="Paragraphberschrift"/>
      </w:pPr>
      <w:bookmarkStart w:id="190" w:name="_TocD8F16F2B0F914AB4BE6B264B6E00B3AB"/>
      <w:r w:rsidRPr="00FF462E">
        <w:rPr>
          <w:rStyle w:val="Einzelverweisziel"/>
        </w:rPr>
        <w:t>K</w:t>
      </w:r>
      <w:bookmarkStart w:id="191" w:name="eNV_4936322E689946059E3DAE2157941D28_1"/>
      <w:bookmarkStart w:id="192" w:name="eNV_CCC86998AB144986B4D8D8C9BDD14FF6_7"/>
      <w:bookmarkEnd w:id="191"/>
      <w:r w:rsidRPr="00FF462E">
        <w:rPr>
          <w:rStyle w:val="Einzelverweisziel"/>
        </w:rPr>
        <w:t>ennzeichnung im</w:t>
      </w:r>
      <w:bookmarkEnd w:id="192"/>
      <w:r w:rsidRPr="00977DC4">
        <w:t xml:space="preserve"> </w:t>
      </w:r>
      <w:r w:rsidR="005F29E7" w:rsidRPr="00977DC4">
        <w:t>F</w:t>
      </w:r>
      <w:bookmarkStart w:id="193" w:name="eNV_C0243802AA084336B15B1CE7F4A7BB8B_1"/>
      <w:bookmarkEnd w:id="193"/>
      <w:r w:rsidR="005F29E7" w:rsidRPr="00977DC4">
        <w:t>ernabsatz</w:t>
      </w:r>
      <w:bookmarkEnd w:id="190"/>
    </w:p>
    <w:p w:rsidR="005F29E7" w:rsidRPr="008C11B6" w:rsidRDefault="005F29E7" w:rsidP="005F29E7">
      <w:pPr>
        <w:pStyle w:val="JuristischerAbsatznummeriert"/>
        <w:numPr>
          <w:ilvl w:val="2"/>
          <w:numId w:val="5"/>
        </w:numPr>
      </w:pPr>
      <w:r w:rsidRPr="00EA4FBA">
        <w:t>W</w:t>
      </w:r>
      <w:bookmarkStart w:id="194" w:name="eNV_D59EDC5B5A494B35BDE84D5E53C9C922_1"/>
      <w:bookmarkStart w:id="195" w:name="eNV_100057045BF64BEA8765BB5000EA24E1_1"/>
      <w:bookmarkEnd w:id="194"/>
      <w:bookmarkEnd w:id="195"/>
      <w:r w:rsidRPr="00EA4FBA">
        <w:t>ird ein</w:t>
      </w:r>
      <w:r w:rsidRPr="008C11B6">
        <w:t xml:space="preserve"> nach </w:t>
      </w:r>
      <w:r w:rsidRPr="008C11B6">
        <w:rPr>
          <w:rStyle w:val="Binnenverweis"/>
        </w:rPr>
        <w:fldChar w:fldCharType="begin"/>
      </w:r>
      <w:r w:rsidRPr="008C11B6">
        <w:rPr>
          <w:rStyle w:val="Binnenverweis"/>
        </w:rPr>
        <w:instrText xml:space="preserve"> DOCVARIABLE "eNV_A58761D18E6248E0AD67EAB728B355E6" \* MERGEFORMAT </w:instrText>
      </w:r>
      <w:r w:rsidRPr="008C11B6">
        <w:rPr>
          <w:rStyle w:val="Binnenverweis"/>
        </w:rPr>
        <w:fldChar w:fldCharType="separate"/>
      </w:r>
      <w:r w:rsidR="00B04EF2">
        <w:rPr>
          <w:rStyle w:val="Binnenverweis"/>
        </w:rPr>
        <w:t>§ 3 Absatz 1</w:t>
      </w:r>
      <w:r w:rsidRPr="008C11B6">
        <w:rPr>
          <w:rStyle w:val="Binnenverweis"/>
        </w:rPr>
        <w:fldChar w:fldCharType="end"/>
      </w:r>
      <w:r w:rsidRPr="008C11B6">
        <w:t xml:space="preserve"> </w:t>
      </w:r>
      <w:r>
        <w:t>kennzeichnungspflichtiges</w:t>
      </w:r>
      <w:r w:rsidRPr="008C11B6">
        <w:t xml:space="preserve"> Lebensmittel durch Einsatz von Fernkommunikationstechniken </w:t>
      </w:r>
      <w:r>
        <w:t>zur Abgabe an den Endverbraucher</w:t>
      </w:r>
      <w:r w:rsidRPr="008C11B6">
        <w:t xml:space="preserve"> angeboten, so muss die Kennzeichnung </w:t>
      </w:r>
      <w:r>
        <w:t>abweichend von</w:t>
      </w:r>
      <w:r w:rsidRPr="008C11B6">
        <w:t xml:space="preserve"> </w:t>
      </w:r>
      <w:r w:rsidRPr="008C11B6">
        <w:rPr>
          <w:rStyle w:val="Binnenverweis"/>
        </w:rPr>
        <w:fldChar w:fldCharType="begin"/>
      </w:r>
      <w:r w:rsidRPr="008C11B6">
        <w:rPr>
          <w:rStyle w:val="Binnenverweis"/>
        </w:rPr>
        <w:instrText xml:space="preserve"> DOCVARIABLE "eNV_7AA3612E23354929BA10B54C62D01DEA" \* MERGEFORMAT </w:instrText>
      </w:r>
      <w:r w:rsidRPr="008C11B6">
        <w:rPr>
          <w:rStyle w:val="Binnenverweis"/>
        </w:rPr>
        <w:fldChar w:fldCharType="separate"/>
      </w:r>
      <w:r w:rsidR="00B04EF2">
        <w:rPr>
          <w:rStyle w:val="Binnenverweis"/>
        </w:rPr>
        <w:t>§ 3 Absatz 1</w:t>
      </w:r>
      <w:r w:rsidRPr="008C11B6">
        <w:rPr>
          <w:rStyle w:val="Binnenverweis"/>
        </w:rPr>
        <w:fldChar w:fldCharType="end"/>
      </w:r>
      <w:r w:rsidRPr="008C11B6">
        <w:t xml:space="preserve"> </w:t>
      </w:r>
    </w:p>
    <w:p w:rsidR="005F29E7" w:rsidRPr="0061014C" w:rsidRDefault="005F29E7" w:rsidP="005F29E7">
      <w:pPr>
        <w:pStyle w:val="NummerierungStufe1"/>
        <w:numPr>
          <w:ilvl w:val="3"/>
          <w:numId w:val="5"/>
        </w:numPr>
      </w:pPr>
      <w:r w:rsidRPr="0061014C">
        <w:t>a</w:t>
      </w:r>
      <w:bookmarkStart w:id="196" w:name="eNV_F9CD757746EE4F4DA09D106649921151_1"/>
      <w:bookmarkEnd w:id="196"/>
      <w:r w:rsidRPr="0061014C">
        <w:t>uf dem Trägermaterial des Fernabsatzgeschäfts erscheinen oder</w:t>
      </w:r>
    </w:p>
    <w:p w:rsidR="005F29E7" w:rsidRPr="008C11B6" w:rsidRDefault="005F29E7" w:rsidP="005F29E7">
      <w:pPr>
        <w:pStyle w:val="NummerierungStufe1"/>
        <w:numPr>
          <w:ilvl w:val="3"/>
          <w:numId w:val="5"/>
        </w:numPr>
      </w:pPr>
      <w:r w:rsidRPr="008C11B6">
        <w:rPr>
          <w:rStyle w:val="Einzelverweisziel"/>
        </w:rPr>
        <w:t>d</w:t>
      </w:r>
      <w:bookmarkStart w:id="197" w:name="eNV_1DC63627161D48259FE3A59F10912CBD_1"/>
      <w:bookmarkStart w:id="198" w:name="eNV_DCC5632E17E84FD8A2EB800006351020_1"/>
      <w:bookmarkEnd w:id="197"/>
      <w:r w:rsidRPr="008C11B6">
        <w:rPr>
          <w:rStyle w:val="Einzelverweisziel"/>
        </w:rPr>
        <w:t>urch andere</w:t>
      </w:r>
      <w:bookmarkEnd w:id="198"/>
      <w:r w:rsidRPr="008C11B6">
        <w:t xml:space="preserve"> geeignete Mittel, die vom Lebensmittelunternehmer eindeutig anzugeben sind,</w:t>
      </w:r>
      <w:r w:rsidRPr="004357FB">
        <w:t xml:space="preserve"> </w:t>
      </w:r>
      <w:r w:rsidRPr="008C11B6">
        <w:t>bereitgestellt werden.</w:t>
      </w:r>
    </w:p>
    <w:p w:rsidR="005F29E7" w:rsidRPr="008C11B6" w:rsidRDefault="005F29E7" w:rsidP="005F29E7">
      <w:pPr>
        <w:pStyle w:val="JuristischerAbsatznummeriert"/>
        <w:numPr>
          <w:ilvl w:val="2"/>
          <w:numId w:val="5"/>
        </w:numPr>
      </w:pPr>
      <w:r w:rsidRPr="008C11B6">
        <w:t>W</w:t>
      </w:r>
      <w:bookmarkStart w:id="199" w:name="eNV_C7C1B03779DD475198AECC5687F2E856_1"/>
      <w:bookmarkStart w:id="200" w:name="eNV_B391825884254ECE9518D24CB5DB0212_1"/>
      <w:bookmarkEnd w:id="199"/>
      <w:bookmarkEnd w:id="200"/>
      <w:r w:rsidRPr="008C11B6">
        <w:t xml:space="preserve">ird ein anderes geeignetes Mittel im Sinne </w:t>
      </w:r>
      <w:r>
        <w:t>von</w:t>
      </w:r>
      <w:r w:rsidRPr="008C11B6">
        <w:t xml:space="preserve"> </w:t>
      </w:r>
      <w:r w:rsidRPr="008C11B6">
        <w:rPr>
          <w:rStyle w:val="Binnenverweis"/>
        </w:rPr>
        <w:fldChar w:fldCharType="begin"/>
      </w:r>
      <w:r w:rsidRPr="008C11B6">
        <w:rPr>
          <w:rStyle w:val="Binnenverweis"/>
        </w:rPr>
        <w:instrText xml:space="preserve"> DOCVARIABLE "eNV_DCC5632E17E84FD8A2EB800006351020" \* MERGEFORMAT </w:instrText>
      </w:r>
      <w:r w:rsidRPr="008C11B6">
        <w:rPr>
          <w:rStyle w:val="Binnenverweis"/>
        </w:rPr>
        <w:fldChar w:fldCharType="separate"/>
      </w:r>
      <w:r w:rsidR="00B04EF2">
        <w:rPr>
          <w:rStyle w:val="Binnenverweis"/>
        </w:rPr>
        <w:t>Absatz 1 Nummer 2</w:t>
      </w:r>
      <w:r w:rsidRPr="008C11B6">
        <w:rPr>
          <w:rStyle w:val="Binnenverweis"/>
        </w:rPr>
        <w:fldChar w:fldCharType="end"/>
      </w:r>
      <w:r w:rsidRPr="008C11B6">
        <w:t xml:space="preserve"> verwendet, so ist die Kennzeichnung nach </w:t>
      </w:r>
      <w:r w:rsidRPr="008C11B6">
        <w:rPr>
          <w:rStyle w:val="Binnenverweis"/>
        </w:rPr>
        <w:fldChar w:fldCharType="begin"/>
      </w:r>
      <w:r w:rsidRPr="008C11B6">
        <w:rPr>
          <w:rStyle w:val="Binnenverweis"/>
        </w:rPr>
        <w:instrText xml:space="preserve"> DOCVARIABLE "eNV_59F4A68653644AEBA2AB5A67EE13FEF0" \* MERGEFORMAT </w:instrText>
      </w:r>
      <w:r w:rsidRPr="008C11B6">
        <w:rPr>
          <w:rStyle w:val="Binnenverweis"/>
        </w:rPr>
        <w:fldChar w:fldCharType="separate"/>
      </w:r>
      <w:r w:rsidR="00B04EF2">
        <w:rPr>
          <w:rStyle w:val="Binnenverweis"/>
        </w:rPr>
        <w:t>§ 3 Absatz 1</w:t>
      </w:r>
      <w:r w:rsidRPr="008C11B6">
        <w:rPr>
          <w:rStyle w:val="Binnenverweis"/>
        </w:rPr>
        <w:fldChar w:fldCharType="end"/>
      </w:r>
      <w:r w:rsidRPr="008C11B6">
        <w:t xml:space="preserve"> so bereitzustellen, dass dem Endverbraucher keine zusätzlichen Kosten entstehen.</w:t>
      </w:r>
    </w:p>
    <w:p w:rsidR="00763DA4" w:rsidRPr="008C11B6" w:rsidRDefault="00763DA4" w:rsidP="00763DA4">
      <w:pPr>
        <w:pStyle w:val="ParagraphBezeichner"/>
        <w:numPr>
          <w:ilvl w:val="1"/>
          <w:numId w:val="5"/>
        </w:numPr>
      </w:pPr>
    </w:p>
    <w:p w:rsidR="00763DA4" w:rsidRPr="008C11B6" w:rsidRDefault="00763DA4" w:rsidP="00763DA4">
      <w:pPr>
        <w:pStyle w:val="Paragraphberschrift"/>
      </w:pPr>
      <w:bookmarkStart w:id="201" w:name="_Toc722599283A024C1F95008B8B13914286"/>
      <w:r w:rsidRPr="00AD3AAC">
        <w:rPr>
          <w:rStyle w:val="Einzelverweisziel"/>
        </w:rPr>
        <w:t>S</w:t>
      </w:r>
      <w:bookmarkStart w:id="202" w:name="eNV_DDE3C90D28384784A6205ED59BE42414_1"/>
      <w:bookmarkStart w:id="203" w:name="eNV_872B453D286440C8B0FB2A216745483D_1"/>
      <w:bookmarkStart w:id="204" w:name="eNV_CCC86998AB144986B4D8D8C9BDD14FF6_8"/>
      <w:bookmarkStart w:id="205" w:name="eNV_7AE4E087494845E1AF53A4784F4B8ED5_1"/>
      <w:bookmarkEnd w:id="202"/>
      <w:r w:rsidRPr="00AD3AAC">
        <w:rPr>
          <w:rStyle w:val="Einzelverweisziel"/>
        </w:rPr>
        <w:t>onderfälle</w:t>
      </w:r>
      <w:r w:rsidRPr="004B0FFB">
        <w:rPr>
          <w:rStyle w:val="Einzelverweisziel"/>
        </w:rPr>
        <w:t xml:space="preserve"> der</w:t>
      </w:r>
      <w:bookmarkEnd w:id="203"/>
      <w:bookmarkEnd w:id="204"/>
      <w:bookmarkEnd w:id="205"/>
      <w:r w:rsidRPr="008C11B6">
        <w:t xml:space="preserve"> Kennzeichnung</w:t>
      </w:r>
      <w:bookmarkEnd w:id="201"/>
    </w:p>
    <w:p w:rsidR="00E55DB0" w:rsidRDefault="00862F19" w:rsidP="00B35B5C">
      <w:pPr>
        <w:pStyle w:val="JuristischerAbsatznummeriert"/>
      </w:pPr>
      <w:bookmarkStart w:id="206" w:name="eNV_A7975EDA3A354D56B68144DA999FAC94_1"/>
      <w:bookmarkStart w:id="207" w:name="eNV_623055E784154EFD9F550140D58D245D_1"/>
      <w:bookmarkStart w:id="208" w:name="eNV_9F05EEC9D2B547978AAA90C5012F7662_1"/>
      <w:bookmarkEnd w:id="206"/>
      <w:r>
        <w:rPr>
          <w:rStyle w:val="Einzelverweisziel"/>
        </w:rPr>
        <w:t>W</w:t>
      </w:r>
      <w:bookmarkStart w:id="209" w:name="eNV_7AD03FAAC136434EA88D23391F1E8028_1"/>
      <w:r>
        <w:rPr>
          <w:rStyle w:val="Einzelverweisziel"/>
        </w:rPr>
        <w:t xml:space="preserve">enn </w:t>
      </w:r>
      <w:r w:rsidR="00EA57BD" w:rsidRPr="00D119A8">
        <w:rPr>
          <w:rStyle w:val="Einzelverweisziel"/>
        </w:rPr>
        <w:t>bei</w:t>
      </w:r>
      <w:bookmarkEnd w:id="207"/>
      <w:bookmarkEnd w:id="208"/>
      <w:bookmarkEnd w:id="209"/>
      <w:r w:rsidR="00EA57BD" w:rsidRPr="00D119A8">
        <w:t xml:space="preserve"> der Herstellung eines Lebensmittels mehrere Lebensmittel</w:t>
      </w:r>
      <w:r w:rsidR="00DF2D3A" w:rsidRPr="00DF2D3A">
        <w:t xml:space="preserve"> </w:t>
      </w:r>
      <w:r w:rsidR="00DF2D3A" w:rsidRPr="00D119A8">
        <w:t>verwendet werden</w:t>
      </w:r>
      <w:r w:rsidR="00EA57BD" w:rsidRPr="00D119A8">
        <w:t xml:space="preserve">, die von Tieren derselben Tierart gewonnen wurden, </w:t>
      </w:r>
      <w:r w:rsidR="004B2A03" w:rsidRPr="00D119A8">
        <w:t>die nicht in derselben Haltungsform gehalten wurden,</w:t>
      </w:r>
      <w:r w:rsidR="00875EC5">
        <w:t xml:space="preserve"> </w:t>
      </w:r>
      <w:r w:rsidR="00DF2D3A">
        <w:t>so sind die</w:t>
      </w:r>
      <w:r w:rsidR="004B2A03" w:rsidRPr="00D119A8">
        <w:t xml:space="preserve"> Anteil</w:t>
      </w:r>
      <w:r w:rsidR="00DF2D3A">
        <w:t>e</w:t>
      </w:r>
      <w:r w:rsidR="004B2A03" w:rsidRPr="00D119A8">
        <w:t xml:space="preserve"> der einzelnen Haltungsformen am gesamten Lebensmittel bei der Kennzeichnung</w:t>
      </w:r>
      <w:r w:rsidR="005F29E7">
        <w:t xml:space="preserve"> nach </w:t>
      </w:r>
      <w:r w:rsidR="005F29E7" w:rsidRPr="009D45FC">
        <w:rPr>
          <w:rStyle w:val="Binnenverweis"/>
        </w:rPr>
        <w:fldChar w:fldCharType="begin"/>
      </w:r>
      <w:r w:rsidR="005F29E7">
        <w:rPr>
          <w:rStyle w:val="Binnenverweis"/>
        </w:rPr>
        <w:instrText xml:space="preserve"> DOCVARIABLE "eNV_B3340F54E5524FC6A3D3748CBC15F03B" \* MERGEFORMAT </w:instrText>
      </w:r>
      <w:r w:rsidR="005F29E7" w:rsidRPr="009D45FC">
        <w:rPr>
          <w:rStyle w:val="Binnenverweis"/>
        </w:rPr>
        <w:fldChar w:fldCharType="separate"/>
      </w:r>
      <w:r w:rsidR="00B04EF2">
        <w:rPr>
          <w:rStyle w:val="Binnenverweis"/>
        </w:rPr>
        <w:t>§ 3 Absatz 1</w:t>
      </w:r>
      <w:r w:rsidR="005F29E7" w:rsidRPr="009D45FC">
        <w:rPr>
          <w:rStyle w:val="Binnenverweis"/>
        </w:rPr>
        <w:fldChar w:fldCharType="end"/>
      </w:r>
      <w:r w:rsidR="005F29E7">
        <w:t xml:space="preserve"> </w:t>
      </w:r>
      <w:r w:rsidR="00E55DB0" w:rsidRPr="00DA319B">
        <w:t xml:space="preserve">nach Maßgabe des Musters und der technischen Beschreibung der </w:t>
      </w:r>
      <w:r w:rsidR="00270A86" w:rsidRPr="00F356D6">
        <w:rPr>
          <w:rStyle w:val="Binnenverweis"/>
        </w:rPr>
        <w:fldChar w:fldCharType="begin"/>
      </w:r>
      <w:r w:rsidR="00270A86" w:rsidRPr="00F356D6">
        <w:rPr>
          <w:rStyle w:val="Binnenverweis"/>
        </w:rPr>
        <w:instrText xml:space="preserve"> DOCVARIABLE "eNV_9B1E6072005842118BDE69C05FB823A2" \* MERGEFORMAT </w:instrText>
      </w:r>
      <w:r w:rsidR="00270A86" w:rsidRPr="00F356D6">
        <w:rPr>
          <w:rStyle w:val="Binnenverweis"/>
        </w:rPr>
        <w:fldChar w:fldCharType="separate"/>
      </w:r>
      <w:r w:rsidR="00B04EF2">
        <w:rPr>
          <w:rStyle w:val="Binnenverweis"/>
        </w:rPr>
        <w:t>Anlage 7</w:t>
      </w:r>
      <w:r w:rsidR="00270A86" w:rsidRPr="00F356D6">
        <w:fldChar w:fldCharType="end"/>
      </w:r>
      <w:r w:rsidR="00E55DB0" w:rsidRPr="00F356D6">
        <w:t xml:space="preserve"> Abschnitt </w:t>
      </w:r>
      <w:r w:rsidR="00270A86" w:rsidRPr="00F356D6">
        <w:t>I</w:t>
      </w:r>
      <w:r w:rsidR="00B96BD2">
        <w:t xml:space="preserve"> anzugeben</w:t>
      </w:r>
      <w:r w:rsidR="00E55DB0">
        <w:t>.</w:t>
      </w:r>
      <w:r w:rsidR="00183AE9">
        <w:t xml:space="preserve"> </w:t>
      </w:r>
      <w:r w:rsidR="00A27BB7" w:rsidRPr="00EC01C4">
        <w:rPr>
          <w:rStyle w:val="Binnenverweis"/>
        </w:rPr>
        <w:fldChar w:fldCharType="begin"/>
      </w:r>
      <w:r w:rsidR="00A27BB7" w:rsidRPr="00EC01C4">
        <w:rPr>
          <w:rStyle w:val="Binnenverweis"/>
        </w:rPr>
        <w:instrText xml:space="preserve"> DOCVARIABLE "eNV_CD0277AD3BD24882BACF5AC67AED98A3" \* MERGEFORMAT </w:instrText>
      </w:r>
      <w:r w:rsidR="00A27BB7" w:rsidRPr="00EC01C4">
        <w:rPr>
          <w:rStyle w:val="Binnenverweis"/>
        </w:rPr>
        <w:fldChar w:fldCharType="separate"/>
      </w:r>
      <w:r w:rsidR="00B04EF2">
        <w:rPr>
          <w:rStyle w:val="Binnenverweis"/>
        </w:rPr>
        <w:t>§ 7 Absatz 3 und § 8</w:t>
      </w:r>
      <w:r w:rsidR="00A27BB7" w:rsidRPr="00EC01C4">
        <w:rPr>
          <w:rStyle w:val="Binnenverweis"/>
        </w:rPr>
        <w:fldChar w:fldCharType="end"/>
      </w:r>
      <w:r w:rsidR="00183AE9">
        <w:t xml:space="preserve"> gelten entsprechend.</w:t>
      </w:r>
    </w:p>
    <w:p w:rsidR="00270A86" w:rsidRDefault="00270A86" w:rsidP="00270A86">
      <w:pPr>
        <w:pStyle w:val="JuristischerAbsatznummeriert"/>
        <w:numPr>
          <w:ilvl w:val="2"/>
          <w:numId w:val="5"/>
        </w:numPr>
      </w:pPr>
      <w:bookmarkStart w:id="210" w:name="eNV_DC79C8798BB441CB8478A942E6DE11B7_1"/>
      <w:bookmarkStart w:id="211" w:name="eNV_4B7B26F347094C6A86902600D9BD9B57_1"/>
      <w:bookmarkStart w:id="212" w:name="eNV_623055E784154EFD9F550140D58D245D_2"/>
      <w:bookmarkEnd w:id="210"/>
      <w:r>
        <w:rPr>
          <w:rStyle w:val="Einzelverweisziel"/>
        </w:rPr>
        <w:t>W</w:t>
      </w:r>
      <w:bookmarkStart w:id="213" w:name="eNV_4C4BE3710B32436C8EDAB7BF7A52C1E4_1"/>
      <w:bookmarkStart w:id="214" w:name="eNV_BABD9BB91F98470DBF74B727E12FFF5D_1"/>
      <w:r>
        <w:rPr>
          <w:rStyle w:val="Einzelverweisziel"/>
        </w:rPr>
        <w:t>enn</w:t>
      </w:r>
      <w:r w:rsidR="004B2A03" w:rsidRPr="00D119A8">
        <w:rPr>
          <w:rStyle w:val="Einzelverweisziel"/>
        </w:rPr>
        <w:t xml:space="preserve"> bei</w:t>
      </w:r>
      <w:bookmarkEnd w:id="211"/>
      <w:bookmarkEnd w:id="212"/>
      <w:bookmarkEnd w:id="213"/>
      <w:bookmarkEnd w:id="214"/>
      <w:r w:rsidR="004B2A03" w:rsidRPr="00D119A8">
        <w:t xml:space="preserve"> der Herstellung eines Lebensmittels mehrere Lebensmittel</w:t>
      </w:r>
      <w:r w:rsidRPr="00270A86">
        <w:t xml:space="preserve"> </w:t>
      </w:r>
      <w:r w:rsidRPr="00D119A8">
        <w:t>verwendet werden</w:t>
      </w:r>
      <w:r w:rsidR="004B2A03" w:rsidRPr="00D119A8">
        <w:t xml:space="preserve">, die von Tieren derselben Tierart gewonnen wurden, </w:t>
      </w:r>
      <w:r w:rsidR="00C36B7F">
        <w:t xml:space="preserve">und </w:t>
      </w:r>
    </w:p>
    <w:p w:rsidR="00351D98" w:rsidRPr="00351D98" w:rsidRDefault="00351D98" w:rsidP="00351D98">
      <w:pPr>
        <w:pStyle w:val="NummerierungStufe1"/>
      </w:pPr>
      <w:r>
        <w:t>e</w:t>
      </w:r>
      <w:bookmarkStart w:id="215" w:name="eNV_2916D92199C34E898B346DE5A267DDCD_1"/>
      <w:bookmarkEnd w:id="215"/>
      <w:r>
        <w:t xml:space="preserve">ines oder mehrere dieser Lebensmittel nach </w:t>
      </w:r>
      <w:r w:rsidR="00A27BB7" w:rsidRPr="00EC01C4">
        <w:rPr>
          <w:rStyle w:val="Binnenverweis"/>
        </w:rPr>
        <w:fldChar w:fldCharType="begin"/>
      </w:r>
      <w:r w:rsidR="00A27BB7" w:rsidRPr="00EC01C4">
        <w:rPr>
          <w:rStyle w:val="Binnenverweis"/>
        </w:rPr>
        <w:instrText xml:space="preserve"> DOCVARIABLE "eNV_ADA9529A07E649C1A9B87A8E2837DF85" \* MERGEFORMAT </w:instrText>
      </w:r>
      <w:r w:rsidR="00A27BB7" w:rsidRPr="00EC01C4">
        <w:rPr>
          <w:rStyle w:val="Binnenverweis"/>
        </w:rPr>
        <w:fldChar w:fldCharType="separate"/>
      </w:r>
      <w:r w:rsidR="00B04EF2">
        <w:rPr>
          <w:rStyle w:val="Binnenverweis"/>
        </w:rPr>
        <w:t>§ 3 Absatz 1</w:t>
      </w:r>
      <w:r w:rsidR="00A27BB7" w:rsidRPr="00EC01C4">
        <w:rPr>
          <w:rStyle w:val="Binnenverweis"/>
        </w:rPr>
        <w:fldChar w:fldCharType="end"/>
      </w:r>
      <w:r>
        <w:t xml:space="preserve"> kennzeichnungspflichtig sind, und</w:t>
      </w:r>
    </w:p>
    <w:p w:rsidR="00270A86" w:rsidRDefault="00270A86" w:rsidP="00EC01C4">
      <w:pPr>
        <w:pStyle w:val="NummerierungStufe1"/>
      </w:pPr>
      <w:bookmarkStart w:id="216" w:name="eNV_0133521D322D4781B40E5C0EA5D87B52_1"/>
      <w:bookmarkEnd w:id="216"/>
      <w:r w:rsidRPr="00D119A8">
        <w:t>eines oder mehrere</w:t>
      </w:r>
      <w:r>
        <w:t xml:space="preserve"> </w:t>
      </w:r>
      <w:r w:rsidR="00C36B7F">
        <w:t>dieser</w:t>
      </w:r>
      <w:r>
        <w:t xml:space="preserve"> Lebensmittel</w:t>
      </w:r>
      <w:r w:rsidRPr="00D119A8">
        <w:t xml:space="preserve"> </w:t>
      </w:r>
      <w:r>
        <w:t xml:space="preserve">nicht </w:t>
      </w:r>
      <w:r w:rsidRPr="00D119A8">
        <w:t xml:space="preserve">nach </w:t>
      </w:r>
      <w:r w:rsidRPr="009D45FC">
        <w:rPr>
          <w:rStyle w:val="Binnenverweis"/>
        </w:rPr>
        <w:fldChar w:fldCharType="begin"/>
      </w:r>
      <w:r>
        <w:rPr>
          <w:rStyle w:val="Binnenverweis"/>
        </w:rPr>
        <w:instrText xml:space="preserve"> DOCVARIABLE "eNV_C3BFCF5F40A54B6ABD5784C004597E9D" \* MERGEFORMAT </w:instrText>
      </w:r>
      <w:r w:rsidRPr="009D45FC">
        <w:rPr>
          <w:rStyle w:val="Binnenverweis"/>
        </w:rPr>
        <w:fldChar w:fldCharType="separate"/>
      </w:r>
      <w:r w:rsidR="00B04EF2">
        <w:rPr>
          <w:rStyle w:val="Binnenverweis"/>
        </w:rPr>
        <w:t>§ 3 Absatz 1</w:t>
      </w:r>
      <w:r w:rsidRPr="009D45FC">
        <w:rPr>
          <w:rStyle w:val="Binnenverweis"/>
        </w:rPr>
        <w:fldChar w:fldCharType="end"/>
      </w:r>
      <w:r>
        <w:t xml:space="preserve"> kennzeichnungspflichtig sind</w:t>
      </w:r>
      <w:r w:rsidR="004B2A03" w:rsidRPr="00D119A8">
        <w:t xml:space="preserve">, </w:t>
      </w:r>
    </w:p>
    <w:p w:rsidR="00270A86" w:rsidRPr="00351D98" w:rsidRDefault="00270A86" w:rsidP="00270A86">
      <w:pPr>
        <w:pStyle w:val="JuristischerAbsatzFolgeabsatz"/>
      </w:pPr>
      <w:r>
        <w:t xml:space="preserve">ist der Anteil der einzelnen kennzeichnungspflichtigen Haltungsformen und des nicht gekennzeichneten Anteils am gesamten Lebensmittel bei der Kennzeichnung </w:t>
      </w:r>
      <w:r w:rsidR="00B96BD2">
        <w:t xml:space="preserve">gemäß Satz 2 </w:t>
      </w:r>
      <w:r>
        <w:t xml:space="preserve">anzugeben. </w:t>
      </w:r>
      <w:bookmarkStart w:id="217" w:name="eNV_BABD9BB91F98470DBF74B727E12FFF5D_2"/>
      <w:r w:rsidRPr="002F747C">
        <w:rPr>
          <w:rStyle w:val="Einzelverweisziel"/>
        </w:rPr>
        <w:t>Die Kennzeichnung</w:t>
      </w:r>
      <w:bookmarkEnd w:id="217"/>
      <w:r w:rsidRPr="00DA319B">
        <w:t xml:space="preserve"> </w:t>
      </w:r>
      <w:r>
        <w:t>hat</w:t>
      </w:r>
      <w:r w:rsidRPr="00DA319B">
        <w:t xml:space="preserve"> </w:t>
      </w:r>
      <w:r>
        <w:t xml:space="preserve">sich </w:t>
      </w:r>
      <w:r w:rsidRPr="00DA319B">
        <w:t xml:space="preserve">nach </w:t>
      </w:r>
      <w:r>
        <w:t xml:space="preserve">der </w:t>
      </w:r>
      <w:r w:rsidRPr="00DA319B">
        <w:t xml:space="preserve">Maßgabe des Musters und der technischen Beschreibung der </w:t>
      </w:r>
      <w:r w:rsidRPr="00F356D6">
        <w:rPr>
          <w:rStyle w:val="Binnenverweis"/>
        </w:rPr>
        <w:fldChar w:fldCharType="begin"/>
      </w:r>
      <w:r w:rsidR="00F356D6" w:rsidRPr="00F356D6">
        <w:rPr>
          <w:rStyle w:val="Binnenverweis"/>
        </w:rPr>
        <w:instrText xml:space="preserve"> DOCVARIABLE "eNV_04663ABC7FC046529C3B56AD9BB4CD15" \* MERGEFORMAT </w:instrText>
      </w:r>
      <w:r w:rsidRPr="00F356D6">
        <w:rPr>
          <w:rStyle w:val="Binnenverweis"/>
        </w:rPr>
        <w:fldChar w:fldCharType="separate"/>
      </w:r>
      <w:r w:rsidR="00B04EF2">
        <w:rPr>
          <w:rStyle w:val="Binnenverweis"/>
        </w:rPr>
        <w:t>Anlage 7</w:t>
      </w:r>
      <w:r w:rsidRPr="00F356D6">
        <w:fldChar w:fldCharType="end"/>
      </w:r>
      <w:r w:rsidRPr="00F356D6">
        <w:t xml:space="preserve"> Abschnitt II</w:t>
      </w:r>
      <w:r w:rsidRPr="00DA319B">
        <w:t xml:space="preserve"> </w:t>
      </w:r>
      <w:r>
        <w:t>zu richten.</w:t>
      </w:r>
      <w:r w:rsidR="00183AE9">
        <w:t xml:space="preserve"> </w:t>
      </w:r>
      <w:r w:rsidR="001B4F75" w:rsidRPr="00EC01C4">
        <w:rPr>
          <w:rStyle w:val="Binnenverweis"/>
        </w:rPr>
        <w:fldChar w:fldCharType="begin"/>
      </w:r>
      <w:r w:rsidR="001B4F75" w:rsidRPr="00EC01C4">
        <w:rPr>
          <w:rStyle w:val="Binnenverweis"/>
        </w:rPr>
        <w:instrText xml:space="preserve"> DOCVARIABLE "eNV_96BEFA2A9FD54A4086594EF8278E1A62" \* MERGEFORMAT </w:instrText>
      </w:r>
      <w:r w:rsidR="001B4F75" w:rsidRPr="00EC01C4">
        <w:rPr>
          <w:rStyle w:val="Binnenverweis"/>
        </w:rPr>
        <w:fldChar w:fldCharType="separate"/>
      </w:r>
      <w:r w:rsidR="00B04EF2">
        <w:rPr>
          <w:rStyle w:val="Binnenverweis"/>
        </w:rPr>
        <w:t>§ 7 Absatz 3 und § 8</w:t>
      </w:r>
      <w:r w:rsidR="001B4F75" w:rsidRPr="00EC01C4">
        <w:rPr>
          <w:rStyle w:val="Binnenverweis"/>
        </w:rPr>
        <w:fldChar w:fldCharType="end"/>
      </w:r>
      <w:r w:rsidR="00183AE9">
        <w:t xml:space="preserve"> </w:t>
      </w:r>
      <w:r w:rsidR="00183AE9" w:rsidRPr="00351D98">
        <w:t>gelten entsprechend.</w:t>
      </w:r>
    </w:p>
    <w:p w:rsidR="004B2A03" w:rsidRPr="00D119A8" w:rsidRDefault="00351D98" w:rsidP="00DC6B4D">
      <w:pPr>
        <w:pStyle w:val="JuristischerAbsatznummeriert"/>
      </w:pPr>
      <w:r w:rsidRPr="00F231EF">
        <w:rPr>
          <w:rStyle w:val="Einzelverweisziel"/>
        </w:rPr>
        <w:t>W</w:t>
      </w:r>
      <w:bookmarkStart w:id="218" w:name="eNV_FF557F94742E43828F9B623DDA2FCCE4_1"/>
      <w:bookmarkStart w:id="219" w:name="eNV_DDF69C55889249BAAB0AE91657DDBD9F_1"/>
      <w:bookmarkEnd w:id="218"/>
      <w:r w:rsidRPr="00F231EF">
        <w:rPr>
          <w:rStyle w:val="Einzelverweisziel"/>
        </w:rPr>
        <w:t>enn</w:t>
      </w:r>
      <w:r w:rsidR="004B2A03" w:rsidRPr="00F231EF">
        <w:rPr>
          <w:rStyle w:val="Einzelverweisziel"/>
        </w:rPr>
        <w:t xml:space="preserve"> bei</w:t>
      </w:r>
      <w:bookmarkEnd w:id="219"/>
      <w:r w:rsidR="004B2A03" w:rsidRPr="00351D98">
        <w:t xml:space="preserve"> der Herstellung eines Lebensmittels mehrere Lebensmittel</w:t>
      </w:r>
      <w:r w:rsidRPr="00351D98">
        <w:t xml:space="preserve"> verwendet werden</w:t>
      </w:r>
      <w:r w:rsidR="004B2A03" w:rsidRPr="00351D98">
        <w:t xml:space="preserve">, die von Tieren unterschiedlicher Tierarten gewonnen wurden, </w:t>
      </w:r>
      <w:r w:rsidR="00C36B7F">
        <w:t>und</w:t>
      </w:r>
      <w:r w:rsidR="004B2A03" w:rsidRPr="00351D98">
        <w:t xml:space="preserve"> eines oder mehrere </w:t>
      </w:r>
      <w:r w:rsidR="00C36B7F">
        <w:t xml:space="preserve">dieser Lebensmittel </w:t>
      </w:r>
      <w:r w:rsidR="004B2A03" w:rsidRPr="00351D98">
        <w:t xml:space="preserve">nach </w:t>
      </w:r>
      <w:r w:rsidR="005F29E7" w:rsidRPr="00351D98">
        <w:rPr>
          <w:rStyle w:val="Binnenverweis"/>
        </w:rPr>
        <w:fldChar w:fldCharType="begin"/>
      </w:r>
      <w:r w:rsidR="005F29E7" w:rsidRPr="001B4F75">
        <w:rPr>
          <w:rStyle w:val="Binnenverweis"/>
        </w:rPr>
        <w:instrText xml:space="preserve"> DOCVARIABLE "eNV_F6BCD44E3CDE432BB6FBA34DE355445D" \* MERGEFORMAT </w:instrText>
      </w:r>
      <w:r w:rsidR="005F29E7" w:rsidRPr="00351D98">
        <w:rPr>
          <w:rStyle w:val="Binnenverweis"/>
        </w:rPr>
        <w:fldChar w:fldCharType="separate"/>
      </w:r>
      <w:r w:rsidR="00B04EF2">
        <w:rPr>
          <w:rStyle w:val="Binnenverweis"/>
        </w:rPr>
        <w:t>§ 3 Absatz 1</w:t>
      </w:r>
      <w:r w:rsidR="005F29E7" w:rsidRPr="00351D98">
        <w:rPr>
          <w:rStyle w:val="Binnenverweis"/>
        </w:rPr>
        <w:fldChar w:fldCharType="end"/>
      </w:r>
      <w:r w:rsidR="005F29E7" w:rsidRPr="00351D98">
        <w:t xml:space="preserve"> </w:t>
      </w:r>
      <w:r w:rsidR="00C36B7F">
        <w:t>kennzeichnungspflichtig</w:t>
      </w:r>
      <w:r w:rsidR="00CB345B" w:rsidRPr="00351D98">
        <w:t xml:space="preserve"> sind</w:t>
      </w:r>
      <w:r w:rsidR="004B2A03" w:rsidRPr="00351D98">
        <w:t xml:space="preserve">, </w:t>
      </w:r>
      <w:r w:rsidR="00C36B7F">
        <w:t xml:space="preserve">so </w:t>
      </w:r>
      <w:r w:rsidR="004B2A03" w:rsidRPr="00351D98">
        <w:t xml:space="preserve">ist </w:t>
      </w:r>
      <w:r w:rsidR="00932789" w:rsidRPr="00351D98">
        <w:t xml:space="preserve">die Tierart der Tiere, von denen </w:t>
      </w:r>
      <w:r>
        <w:t>der</w:t>
      </w:r>
      <w:r w:rsidRPr="00351D98">
        <w:t xml:space="preserve"> </w:t>
      </w:r>
      <w:r w:rsidR="00CB345B" w:rsidRPr="00351D98">
        <w:t>kennzeichnungspflichtige</w:t>
      </w:r>
      <w:r>
        <w:t xml:space="preserve"> </w:t>
      </w:r>
      <w:r w:rsidR="006D1C70">
        <w:t xml:space="preserve">Anteil </w:t>
      </w:r>
      <w:r>
        <w:t>des</w:t>
      </w:r>
      <w:r w:rsidR="00CB345B" w:rsidRPr="00351D98">
        <w:t xml:space="preserve"> </w:t>
      </w:r>
      <w:r w:rsidR="00932789" w:rsidRPr="00351D98">
        <w:t>Lebensmittel</w:t>
      </w:r>
      <w:r w:rsidR="008A33D5">
        <w:t>s</w:t>
      </w:r>
      <w:r w:rsidR="00932789" w:rsidRPr="00351D98">
        <w:t xml:space="preserve"> gewonnen wurde, bei der Kennzeichnung </w:t>
      </w:r>
      <w:r w:rsidR="00B96BD2">
        <w:t xml:space="preserve">gemäß Satz 2 </w:t>
      </w:r>
      <w:r w:rsidR="00932789" w:rsidRPr="00351D98">
        <w:t>anzugeben.</w:t>
      </w:r>
      <w:r w:rsidR="00AD6E4D">
        <w:t xml:space="preserve"> </w:t>
      </w:r>
      <w:r w:rsidR="00AD6E4D" w:rsidRPr="00B017BC">
        <w:rPr>
          <w:rStyle w:val="Einzelverweisziel"/>
        </w:rPr>
        <w:t>Die Kennzeichnung</w:t>
      </w:r>
      <w:r w:rsidR="00AD6E4D" w:rsidRPr="00DA319B">
        <w:t xml:space="preserve"> </w:t>
      </w:r>
      <w:r w:rsidR="00AD6E4D">
        <w:t>hat</w:t>
      </w:r>
      <w:r w:rsidR="00AD6E4D" w:rsidRPr="00DA319B">
        <w:t xml:space="preserve"> </w:t>
      </w:r>
      <w:r w:rsidR="00AD6E4D">
        <w:t xml:space="preserve">sich </w:t>
      </w:r>
      <w:r w:rsidR="00AD6E4D" w:rsidRPr="00DA319B">
        <w:t xml:space="preserve">nach </w:t>
      </w:r>
      <w:r w:rsidR="00AD6E4D">
        <w:t xml:space="preserve">der </w:t>
      </w:r>
      <w:r w:rsidR="00AD6E4D" w:rsidRPr="00DA319B">
        <w:t xml:space="preserve">Maßgabe des Musters und der technischen Beschreibung der </w:t>
      </w:r>
      <w:r w:rsidR="00AD6E4D" w:rsidRPr="00F356D6">
        <w:rPr>
          <w:rStyle w:val="Binnenverweis"/>
        </w:rPr>
        <w:fldChar w:fldCharType="begin"/>
      </w:r>
      <w:r w:rsidR="00F356D6" w:rsidRPr="00F356D6">
        <w:rPr>
          <w:rStyle w:val="Binnenverweis"/>
        </w:rPr>
        <w:instrText xml:space="preserve"> DOCVARIABLE "eNV_57C18DB82A3B481D93D42AC0BB8E0156" \* MERGEFORMAT </w:instrText>
      </w:r>
      <w:r w:rsidR="00AD6E4D" w:rsidRPr="00F356D6">
        <w:rPr>
          <w:rStyle w:val="Binnenverweis"/>
        </w:rPr>
        <w:fldChar w:fldCharType="separate"/>
      </w:r>
      <w:r w:rsidR="00B04EF2">
        <w:rPr>
          <w:rStyle w:val="Binnenverweis"/>
        </w:rPr>
        <w:t>Anlage 7</w:t>
      </w:r>
      <w:r w:rsidR="00AD6E4D" w:rsidRPr="00F356D6">
        <w:fldChar w:fldCharType="end"/>
      </w:r>
      <w:r w:rsidR="00AD6E4D" w:rsidRPr="00F356D6">
        <w:t xml:space="preserve"> Abschnitt III</w:t>
      </w:r>
      <w:r w:rsidR="00AD6E4D" w:rsidRPr="00DA319B">
        <w:t xml:space="preserve"> </w:t>
      </w:r>
      <w:r w:rsidR="00AD6E4D">
        <w:t>zu richten.</w:t>
      </w:r>
      <w:r w:rsidR="004B2A03" w:rsidRPr="00351D98">
        <w:t xml:space="preserve"> Im Falle </w:t>
      </w:r>
      <w:r w:rsidR="00B64113" w:rsidRPr="00351D98">
        <w:t xml:space="preserve">der </w:t>
      </w:r>
      <w:r w:rsidR="004B2A03" w:rsidRPr="00351D98">
        <w:t xml:space="preserve">Kennzeichnung </w:t>
      </w:r>
      <w:r w:rsidR="00875EC5" w:rsidRPr="00351D98">
        <w:t>eines</w:t>
      </w:r>
      <w:r w:rsidR="00B64113" w:rsidRPr="00351D98">
        <w:t xml:space="preserve"> nicht</w:t>
      </w:r>
      <w:r w:rsidR="00875EC5" w:rsidRPr="00351D98">
        <w:t xml:space="preserve"> vorverpackten </w:t>
      </w:r>
      <w:r w:rsidR="004B2A03" w:rsidRPr="00351D98">
        <w:t xml:space="preserve">Lebensmittels nach </w:t>
      </w:r>
      <w:r w:rsidR="004B2A03" w:rsidRPr="00351D98">
        <w:rPr>
          <w:rStyle w:val="Binnenverweis"/>
        </w:rPr>
        <w:fldChar w:fldCharType="begin"/>
      </w:r>
      <w:r w:rsidR="004B2A03" w:rsidRPr="001B4F75">
        <w:rPr>
          <w:rStyle w:val="Binnenverweis"/>
        </w:rPr>
        <w:instrText xml:space="preserve"> DOCVARIABLE "eNV_51215983C1B749B080C8A7A7A9C3028D" \* MERGEFORMAT </w:instrText>
      </w:r>
      <w:r w:rsidR="004B2A03" w:rsidRPr="00351D98">
        <w:rPr>
          <w:rStyle w:val="Binnenverweis"/>
        </w:rPr>
        <w:fldChar w:fldCharType="separate"/>
      </w:r>
      <w:r w:rsidR="00B04EF2">
        <w:rPr>
          <w:rStyle w:val="Binnenverweis"/>
        </w:rPr>
        <w:t>§ 9 Absatz 2</w:t>
      </w:r>
      <w:r w:rsidR="004B2A03" w:rsidRPr="00351D98">
        <w:rPr>
          <w:rStyle w:val="Binnenverweis"/>
        </w:rPr>
        <w:fldChar w:fldCharType="end"/>
      </w:r>
      <w:r w:rsidR="004B2A03" w:rsidRPr="00351D98">
        <w:t xml:space="preserve"> </w:t>
      </w:r>
      <w:r w:rsidR="00B96BD2">
        <w:t xml:space="preserve">Satz 1 </w:t>
      </w:r>
      <w:r w:rsidR="004B2A03" w:rsidRPr="00351D98">
        <w:t>ist der Bezeichnung der Haltungsform die Tierart der</w:t>
      </w:r>
      <w:r w:rsidR="004B2A03" w:rsidRPr="00D119A8">
        <w:t xml:space="preserve"> Tiere, von denen der kennzeichnungspflichtige </w:t>
      </w:r>
      <w:r w:rsidR="004D1EF9">
        <w:t>Ant</w:t>
      </w:r>
      <w:r w:rsidR="004B2A03" w:rsidRPr="00D119A8">
        <w:t>eil des Lebensmittels gewonnen wurde, voranzustellen.</w:t>
      </w:r>
      <w:r w:rsidR="00B14C5E">
        <w:t xml:space="preserve"> </w:t>
      </w:r>
      <w:r w:rsidR="00B96BD2">
        <w:t>Absatz 1 Satz 1, Absatz 2 Satz 1</w:t>
      </w:r>
      <w:r w:rsidR="00255E14" w:rsidRPr="00B52C41">
        <w:rPr>
          <w:rStyle w:val="Binnenverweis"/>
        </w:rPr>
        <w:fldChar w:fldCharType="begin"/>
      </w:r>
      <w:r w:rsidR="00255E14" w:rsidRPr="00B52C41">
        <w:rPr>
          <w:rStyle w:val="Binnenverweis"/>
        </w:rPr>
        <w:instrText xml:space="preserve"> DOCVARIABLE "eNV_623055E784154EFD9F550140D58D245D" \* MERGEFORMAT </w:instrText>
      </w:r>
      <w:r w:rsidR="00255E14" w:rsidRPr="00B52C41">
        <w:rPr>
          <w:rStyle w:val="Binnenverweis"/>
        </w:rPr>
        <w:fldChar w:fldCharType="end"/>
      </w:r>
      <w:r w:rsidR="005F0077">
        <w:t xml:space="preserve">, </w:t>
      </w:r>
      <w:r w:rsidR="00FB1A52" w:rsidRPr="00FB1A52">
        <w:rPr>
          <w:rStyle w:val="Binnenverweis"/>
        </w:rPr>
        <w:fldChar w:fldCharType="begin"/>
      </w:r>
      <w:r w:rsidR="00FB1A52" w:rsidRPr="00FB1A52">
        <w:rPr>
          <w:rStyle w:val="Binnenverweis"/>
        </w:rPr>
        <w:instrText xml:space="preserve"> DOCVARIABLE "eNV_6F9219A92F604D499B14A3AE5D8751ED" \* MERGEFORMAT </w:instrText>
      </w:r>
      <w:r w:rsidR="00FB1A52" w:rsidRPr="00FB1A52">
        <w:rPr>
          <w:rStyle w:val="Binnenverweis"/>
        </w:rPr>
        <w:fldChar w:fldCharType="separate"/>
      </w:r>
      <w:r w:rsidR="00B04EF2">
        <w:rPr>
          <w:rStyle w:val="Binnenverweis"/>
        </w:rPr>
        <w:t>§ 7 Absatz 3 und § 8</w:t>
      </w:r>
      <w:r w:rsidR="00FB1A52" w:rsidRPr="00FB1A52">
        <w:rPr>
          <w:rStyle w:val="Binnenverweis"/>
        </w:rPr>
        <w:fldChar w:fldCharType="end"/>
      </w:r>
      <w:r w:rsidR="00B14C5E">
        <w:t xml:space="preserve"> </w:t>
      </w:r>
      <w:r w:rsidR="00B96BD2">
        <w:t xml:space="preserve">gilt </w:t>
      </w:r>
      <w:r w:rsidR="00B14C5E">
        <w:t>entsprechend.</w:t>
      </w:r>
    </w:p>
    <w:p w:rsidR="00763DA4" w:rsidRPr="009D143E" w:rsidRDefault="00AD6E4D" w:rsidP="00EE73DD">
      <w:pPr>
        <w:pStyle w:val="JuristischerAbsatznummeriert"/>
      </w:pPr>
      <w:r w:rsidRPr="00EA4FBA">
        <w:lastRenderedPageBreak/>
        <w:t>W</w:t>
      </w:r>
      <w:bookmarkStart w:id="220" w:name="eNV_5379EBB3F1F54A3195EEECFD450D5B26_1"/>
      <w:bookmarkEnd w:id="220"/>
      <w:r w:rsidRPr="00EA4FBA">
        <w:t xml:space="preserve">enn mehrere </w:t>
      </w:r>
      <w:r w:rsidR="00763DA4" w:rsidRPr="009D143E">
        <w:t xml:space="preserve">Lebensmittel, </w:t>
      </w:r>
      <w:r>
        <w:t>die</w:t>
      </w:r>
      <w:r w:rsidRPr="009D143E">
        <w:t xml:space="preserve"> </w:t>
      </w:r>
      <w:r w:rsidR="00763DA4" w:rsidRPr="009D143E">
        <w:t xml:space="preserve">nach </w:t>
      </w:r>
      <w:r w:rsidR="005F29E7" w:rsidRPr="009D45FC">
        <w:rPr>
          <w:rStyle w:val="Binnenverweis"/>
        </w:rPr>
        <w:fldChar w:fldCharType="begin"/>
      </w:r>
      <w:r w:rsidR="005F29E7">
        <w:rPr>
          <w:rStyle w:val="Binnenverweis"/>
        </w:rPr>
        <w:instrText xml:space="preserve"> DOCVARIABLE "eNV_355666BCD7804AB881665BF71A7474DA" \* MERGEFORMAT </w:instrText>
      </w:r>
      <w:r w:rsidR="005F29E7" w:rsidRPr="009D45FC">
        <w:rPr>
          <w:rStyle w:val="Binnenverweis"/>
        </w:rPr>
        <w:fldChar w:fldCharType="separate"/>
      </w:r>
      <w:r w:rsidR="00B04EF2">
        <w:rPr>
          <w:rStyle w:val="Binnenverweis"/>
        </w:rPr>
        <w:t>§ 3 Absatz 1</w:t>
      </w:r>
      <w:r w:rsidR="005F29E7" w:rsidRPr="009D45FC">
        <w:rPr>
          <w:rStyle w:val="Binnenverweis"/>
        </w:rPr>
        <w:fldChar w:fldCharType="end"/>
      </w:r>
      <w:r w:rsidR="005F29E7">
        <w:t xml:space="preserve"> </w:t>
      </w:r>
      <w:r>
        <w:t>kennzeichnungspflichtig sind, zusammen in einer Verpackung in Verkehr gebracht werden</w:t>
      </w:r>
      <w:r w:rsidR="00327A8B" w:rsidRPr="009D143E">
        <w:t xml:space="preserve"> und</w:t>
      </w:r>
      <w:r w:rsidR="00763DA4" w:rsidRPr="009D143E">
        <w:t xml:space="preserve"> die </w:t>
      </w:r>
      <w:r>
        <w:t xml:space="preserve">Lebensmittel </w:t>
      </w:r>
      <w:r w:rsidR="00763DA4" w:rsidRPr="009D143E">
        <w:t xml:space="preserve">von Tieren </w:t>
      </w:r>
      <w:r>
        <w:t>unterschiedlicher Haltungsformen stammen</w:t>
      </w:r>
      <w:r w:rsidR="00763DA4" w:rsidRPr="009D143E">
        <w:t xml:space="preserve">, </w:t>
      </w:r>
      <w:r>
        <w:t xml:space="preserve">so </w:t>
      </w:r>
      <w:r w:rsidR="00763DA4" w:rsidRPr="009D143E">
        <w:t xml:space="preserve">muss </w:t>
      </w:r>
      <w:r w:rsidR="005C20C1" w:rsidRPr="009D143E">
        <w:t>auf der Verpackung kenntlich gemacht werden</w:t>
      </w:r>
      <w:r w:rsidR="00763DA4" w:rsidRPr="009D143E">
        <w:t xml:space="preserve">, welches </w:t>
      </w:r>
      <w:r>
        <w:t xml:space="preserve">dieser </w:t>
      </w:r>
      <w:r w:rsidR="00763DA4" w:rsidRPr="009D143E">
        <w:t>Lebensmittel welcher Haltungsform zuzuordnen ist.</w:t>
      </w:r>
      <w:r w:rsidR="006D1C70">
        <w:t xml:space="preserve"> </w:t>
      </w:r>
      <w:r w:rsidR="00EE73DD" w:rsidRPr="00EE73DD">
        <w:t>Absatz 1 Satz 1, Absatz 2 Satz 1 und Absatz 3 Satz 1</w:t>
      </w:r>
      <w:r w:rsidR="00B848F3">
        <w:t xml:space="preserve"> </w:t>
      </w:r>
      <w:r w:rsidR="00EE73DD">
        <w:rPr>
          <w:rStyle w:val="Binnenverweis"/>
        </w:rPr>
        <w:t>gilt</w:t>
      </w:r>
      <w:r w:rsidR="006D1C70" w:rsidRPr="009D143E">
        <w:t xml:space="preserve"> entsprechend.</w:t>
      </w:r>
    </w:p>
    <w:p w:rsidR="00763DA4" w:rsidRPr="009D143E" w:rsidRDefault="00AD6E4D" w:rsidP="00763DA4">
      <w:pPr>
        <w:pStyle w:val="JuristischerAbsatznummeriert"/>
        <w:numPr>
          <w:ilvl w:val="2"/>
          <w:numId w:val="5"/>
        </w:numPr>
      </w:pPr>
      <w:bookmarkStart w:id="221" w:name="eNV_5320F916E94241C884327B507BA681C2_1"/>
      <w:bookmarkEnd w:id="221"/>
      <w:r w:rsidRPr="00EA4FBA">
        <w:t xml:space="preserve">Wenn </w:t>
      </w:r>
      <w:r w:rsidR="00763DA4" w:rsidRPr="00EA4FBA">
        <w:t>ein</w:t>
      </w:r>
      <w:r w:rsidR="00763DA4" w:rsidRPr="009D143E">
        <w:t xml:space="preserve"> Lebensmittel, das </w:t>
      </w:r>
      <w:r w:rsidR="005F29E7">
        <w:t xml:space="preserve">nach </w:t>
      </w:r>
      <w:r w:rsidR="005F29E7" w:rsidRPr="009D45FC">
        <w:rPr>
          <w:rStyle w:val="Binnenverweis"/>
        </w:rPr>
        <w:fldChar w:fldCharType="begin"/>
      </w:r>
      <w:r w:rsidR="005F29E7">
        <w:rPr>
          <w:rStyle w:val="Binnenverweis"/>
        </w:rPr>
        <w:instrText xml:space="preserve"> DOCVARIABLE "eNV_832FE99A781640A09EB8AF1C77C12B38" \* MERGEFORMAT </w:instrText>
      </w:r>
      <w:r w:rsidR="005F29E7" w:rsidRPr="009D45FC">
        <w:rPr>
          <w:rStyle w:val="Binnenverweis"/>
        </w:rPr>
        <w:fldChar w:fldCharType="separate"/>
      </w:r>
      <w:r w:rsidR="00B04EF2">
        <w:rPr>
          <w:rStyle w:val="Binnenverweis"/>
        </w:rPr>
        <w:t>§ 3 Absatz 1</w:t>
      </w:r>
      <w:r w:rsidR="005F29E7" w:rsidRPr="009D45FC">
        <w:rPr>
          <w:rStyle w:val="Binnenverweis"/>
        </w:rPr>
        <w:fldChar w:fldCharType="end"/>
      </w:r>
      <w:r w:rsidR="005F29E7">
        <w:t xml:space="preserve"> </w:t>
      </w:r>
      <w:r>
        <w:t>kennzeichnungspflichtig</w:t>
      </w:r>
      <w:r w:rsidR="00CB345B" w:rsidRPr="009D143E">
        <w:t xml:space="preserve"> ist</w:t>
      </w:r>
      <w:r w:rsidR="00763DA4" w:rsidRPr="009D143E">
        <w:t>, gemeinsam mit anderen Lebensmittel</w:t>
      </w:r>
      <w:r w:rsidR="00002A05">
        <w:t>n</w:t>
      </w:r>
      <w:r w:rsidR="00763DA4" w:rsidRPr="009D143E">
        <w:t xml:space="preserve"> tierischen Ursprungs, die nicht nach Maßgabe dieses Gesetzes kennzeichnungspflichtig sind, in einer Verpackung in Verkehr gebracht wird, </w:t>
      </w:r>
      <w:r w:rsidR="006D1C70">
        <w:t xml:space="preserve">so </w:t>
      </w:r>
      <w:r w:rsidR="006D1C70" w:rsidRPr="009D143E">
        <w:t>muss auf der Verpackung kenntlich gemacht werden</w:t>
      </w:r>
      <w:r w:rsidR="00763DA4" w:rsidRPr="009D143E">
        <w:t xml:space="preserve">, welches </w:t>
      </w:r>
      <w:r w:rsidR="00E2199A">
        <w:t xml:space="preserve">dieser </w:t>
      </w:r>
      <w:r w:rsidR="00763DA4" w:rsidRPr="009D143E">
        <w:t>Lebensmittel mit der Haltungsform gekennzeichnet ist.</w:t>
      </w:r>
      <w:r w:rsidR="00B35B5C" w:rsidRPr="009D143E">
        <w:t xml:space="preserve"> </w:t>
      </w:r>
      <w:r w:rsidR="00E2199A">
        <w:t>Absatz 1 Satz</w:t>
      </w:r>
      <w:r w:rsidR="00B848F3">
        <w:t xml:space="preserve"> </w:t>
      </w:r>
      <w:r w:rsidR="00E2199A">
        <w:t xml:space="preserve">1, Absatz 2 Satz 1 und Absatz 3 Satz 1 gilt </w:t>
      </w:r>
      <w:r w:rsidR="00B35B5C" w:rsidRPr="009D143E">
        <w:t>entsprechend.</w:t>
      </w:r>
    </w:p>
    <w:p w:rsidR="00B35B5C" w:rsidRPr="00D119A8" w:rsidRDefault="00B35B5C" w:rsidP="00B35B5C">
      <w:pPr>
        <w:pStyle w:val="JuristischerAbsatznummeriert"/>
      </w:pPr>
      <w:bookmarkStart w:id="222" w:name="DQCITD06071C2FEF74C241069690994416FC4052"/>
      <w:bookmarkStart w:id="223" w:name="DQCIGI067E4066AEB1694CD8B8B1390DDEAE6000"/>
      <w:r w:rsidRPr="00D119A8">
        <w:t>A</w:t>
      </w:r>
      <w:bookmarkStart w:id="224" w:name="eNV_CDF94105EBB44B64B5C4EA7CA1C077BE_1"/>
      <w:bookmarkEnd w:id="224"/>
      <w:r w:rsidRPr="00D119A8">
        <w:t xml:space="preserve">bweichend von </w:t>
      </w:r>
      <w:r w:rsidR="00A5489E" w:rsidRPr="00A5489E">
        <w:rPr>
          <w:rStyle w:val="Binnenverweis"/>
        </w:rPr>
        <w:fldChar w:fldCharType="begin"/>
      </w:r>
      <w:r w:rsidR="00A5489E" w:rsidRPr="00A5489E">
        <w:rPr>
          <w:rStyle w:val="Binnenverweis"/>
        </w:rPr>
        <w:instrText xml:space="preserve"> DOCVARIABLE "eNV_9F05EEC9D2B547978AAA90C5012F7662" \* MERGEFORMAT </w:instrText>
      </w:r>
      <w:r w:rsidR="00A5489E" w:rsidRPr="00A5489E">
        <w:rPr>
          <w:rStyle w:val="Binnenverweis"/>
        </w:rPr>
        <w:fldChar w:fldCharType="separate"/>
      </w:r>
      <w:r w:rsidR="00B04EF2">
        <w:rPr>
          <w:rStyle w:val="Binnenverweis"/>
        </w:rPr>
        <w:t>Absatz 1 Satz 1 und 2</w:t>
      </w:r>
      <w:r w:rsidR="00A5489E" w:rsidRPr="00A5489E">
        <w:rPr>
          <w:rStyle w:val="Binnenverweis"/>
        </w:rPr>
        <w:fldChar w:fldCharType="end"/>
      </w:r>
      <w:r w:rsidRPr="00D119A8">
        <w:t xml:space="preserve"> und </w:t>
      </w:r>
      <w:r w:rsidR="002F747C" w:rsidRPr="002854A7">
        <w:rPr>
          <w:rStyle w:val="Binnenverweis"/>
        </w:rPr>
        <w:fldChar w:fldCharType="begin"/>
      </w:r>
      <w:r w:rsidR="002F747C" w:rsidRPr="002854A7">
        <w:rPr>
          <w:rStyle w:val="Binnenverweis"/>
        </w:rPr>
        <w:instrText xml:space="preserve"> DOCVARIABLE "eNV_BABD9BB91F98470DBF74B727E12FFF5D" \* MERGEFORMAT </w:instrText>
      </w:r>
      <w:r w:rsidR="002F747C" w:rsidRPr="002854A7">
        <w:rPr>
          <w:rStyle w:val="Binnenverweis"/>
        </w:rPr>
        <w:fldChar w:fldCharType="separate"/>
      </w:r>
      <w:r w:rsidR="002F747C" w:rsidRPr="002854A7">
        <w:rPr>
          <w:rStyle w:val="Binnenverweis"/>
        </w:rPr>
        <w:t>Absatz 2 Satz 1 und 2</w:t>
      </w:r>
      <w:r w:rsidR="002F747C" w:rsidRPr="002854A7">
        <w:rPr>
          <w:rStyle w:val="Binnenverweis"/>
        </w:rPr>
        <w:fldChar w:fldCharType="end"/>
      </w:r>
      <w:r w:rsidRPr="00D119A8">
        <w:t xml:space="preserve"> können nicht vorverpackte Lebensmittel mit der Bezeichnung der einschlägigen Haltungsform</w:t>
      </w:r>
      <w:r w:rsidR="00FB1A52">
        <w:t>en</w:t>
      </w:r>
      <w:r w:rsidRPr="00D119A8">
        <w:t xml:space="preserve"> und deren Anteil in Prozent am gesamten Lebensmittel sowie im Fall des </w:t>
      </w:r>
      <w:r w:rsidR="0057266D" w:rsidRPr="00D119A8">
        <w:rPr>
          <w:rStyle w:val="Binnenverweis"/>
        </w:rPr>
        <w:fldChar w:fldCharType="begin"/>
      </w:r>
      <w:r w:rsidR="0057266D" w:rsidRPr="00D119A8">
        <w:rPr>
          <w:rStyle w:val="Binnenverweis"/>
        </w:rPr>
        <w:instrText xml:space="preserve"> DOCVARIABLE "eNV_4B7B26F347094C6A86902600D9BD9B57" \* MERGEFORMAT </w:instrText>
      </w:r>
      <w:r w:rsidR="0057266D" w:rsidRPr="00D119A8">
        <w:rPr>
          <w:rStyle w:val="Binnenverweis"/>
        </w:rPr>
        <w:fldChar w:fldCharType="separate"/>
      </w:r>
      <w:r w:rsidR="00B04EF2">
        <w:rPr>
          <w:rStyle w:val="Binnenverweis"/>
        </w:rPr>
        <w:t>Absatzes 2</w:t>
      </w:r>
      <w:r w:rsidR="0057266D" w:rsidRPr="00D119A8">
        <w:rPr>
          <w:rStyle w:val="Binnenverweis"/>
        </w:rPr>
        <w:fldChar w:fldCharType="end"/>
      </w:r>
      <w:r w:rsidRPr="00D119A8">
        <w:t xml:space="preserve"> der Angabe „</w:t>
      </w:r>
      <w:r w:rsidR="002F2403">
        <w:t>kennzeichnungsfreier</w:t>
      </w:r>
      <w:r w:rsidR="00CC46E3">
        <w:t xml:space="preserve"> </w:t>
      </w:r>
      <w:r w:rsidRPr="00D119A8">
        <w:t xml:space="preserve">Anteil“ in Prozent </w:t>
      </w:r>
      <w:r w:rsidR="00CC46E3">
        <w:t xml:space="preserve">nach Maßgabe der technische Beschreibung der </w:t>
      </w:r>
      <w:r w:rsidR="00380EB9" w:rsidRPr="002D4512">
        <w:rPr>
          <w:rStyle w:val="Binnenverweis"/>
        </w:rPr>
        <w:fldChar w:fldCharType="begin"/>
      </w:r>
      <w:r w:rsidR="00380EB9" w:rsidRPr="002D4512">
        <w:rPr>
          <w:rStyle w:val="Binnenverweis"/>
        </w:rPr>
        <w:instrText xml:space="preserve"> DOCVARIABLE "eNV_7490E50343BE484DB962CB8FFB854D99" \* MERGEFORMAT </w:instrText>
      </w:r>
      <w:r w:rsidR="00380EB9" w:rsidRPr="002D4512">
        <w:rPr>
          <w:rStyle w:val="Binnenverweis"/>
        </w:rPr>
        <w:fldChar w:fldCharType="separate"/>
      </w:r>
      <w:r w:rsidR="00B04EF2">
        <w:rPr>
          <w:rStyle w:val="Binnenverweis"/>
        </w:rPr>
        <w:t>Anlage 5</w:t>
      </w:r>
      <w:r w:rsidR="00380EB9" w:rsidRPr="002D4512">
        <w:rPr>
          <w:rStyle w:val="Binnenverweis"/>
        </w:rPr>
        <w:fldChar w:fldCharType="end"/>
      </w:r>
      <w:r w:rsidR="00380EB9">
        <w:t xml:space="preserve"> </w:t>
      </w:r>
      <w:r w:rsidR="000A5955">
        <w:t xml:space="preserve">Nummer 2 </w:t>
      </w:r>
      <w:r w:rsidR="00CC46E3">
        <w:t xml:space="preserve">Buchstabe a und d </w:t>
      </w:r>
      <w:r w:rsidRPr="00D119A8">
        <w:t xml:space="preserve">gekennzeichnet werden. </w:t>
      </w:r>
      <w:bookmarkEnd w:id="222"/>
      <w:r w:rsidR="00380EB9" w:rsidRPr="004C2C5B">
        <w:rPr>
          <w:rStyle w:val="Binnenverweis"/>
        </w:rPr>
        <w:fldChar w:fldCharType="begin"/>
      </w:r>
      <w:r w:rsidR="00380EB9" w:rsidRPr="00D47D03">
        <w:rPr>
          <w:rStyle w:val="Binnenverweis"/>
        </w:rPr>
        <w:instrText xml:space="preserve"> DOCVARIABLE "eNV_BF6291DE6431422A9019E602E6CE599C" \* MERGEFORMAT </w:instrText>
      </w:r>
      <w:r w:rsidR="00380EB9" w:rsidRPr="004C2C5B">
        <w:rPr>
          <w:rStyle w:val="Binnenverweis"/>
        </w:rPr>
        <w:fldChar w:fldCharType="separate"/>
      </w:r>
      <w:r w:rsidR="00B04EF2">
        <w:rPr>
          <w:rStyle w:val="Binnenverweis"/>
        </w:rPr>
        <w:t>§ 9 Absatz 2</w:t>
      </w:r>
      <w:r w:rsidR="00380EB9" w:rsidRPr="004C2C5B">
        <w:fldChar w:fldCharType="end"/>
      </w:r>
      <w:r w:rsidR="00380EB9" w:rsidRPr="00D47D03">
        <w:t xml:space="preserve"> g</w:t>
      </w:r>
      <w:r w:rsidR="00380EB9">
        <w:t>i</w:t>
      </w:r>
      <w:r w:rsidRPr="00D119A8">
        <w:t>lt entsprechend.</w:t>
      </w:r>
      <w:bookmarkEnd w:id="223"/>
    </w:p>
    <w:bookmarkEnd w:id="189"/>
    <w:p w:rsidR="00D8358A" w:rsidRPr="008C11B6" w:rsidRDefault="00D8358A" w:rsidP="00BF70B7">
      <w:pPr>
        <w:pStyle w:val="UnterabschnittBezeichner"/>
      </w:pPr>
    </w:p>
    <w:p w:rsidR="00FA0471" w:rsidRPr="008C11B6" w:rsidRDefault="004563E6" w:rsidP="0029512C">
      <w:pPr>
        <w:pStyle w:val="Unterabschnittberschrift"/>
      </w:pPr>
      <w:bookmarkStart w:id="225" w:name="eNV_235754940CE64521ADF2FBF9D40E3E69_1"/>
      <w:bookmarkStart w:id="226" w:name="_Toc26B7B3A2CA514481BC29DE170A82F917"/>
      <w:bookmarkEnd w:id="225"/>
      <w:r>
        <w:t>Mitteilungs</w:t>
      </w:r>
      <w:r w:rsidR="00DD3773">
        <w:t>pflichten und Registrierung</w:t>
      </w:r>
      <w:r w:rsidR="00F95665" w:rsidRPr="008C11B6">
        <w:t xml:space="preserve"> inländische</w:t>
      </w:r>
      <w:r w:rsidR="00104E90">
        <w:t>r</w:t>
      </w:r>
      <w:r w:rsidR="00F95665" w:rsidRPr="008C11B6">
        <w:t xml:space="preserve"> </w:t>
      </w:r>
      <w:bookmarkEnd w:id="226"/>
      <w:r w:rsidR="0026755A">
        <w:t>Haltungseinrichtungen</w:t>
      </w:r>
    </w:p>
    <w:p w:rsidR="009B1D91" w:rsidRPr="008C11B6" w:rsidRDefault="009B1D91" w:rsidP="009B1D91">
      <w:pPr>
        <w:pStyle w:val="ParagraphBezeichner"/>
      </w:pPr>
    </w:p>
    <w:p w:rsidR="009B1D91" w:rsidRPr="00C0343F" w:rsidRDefault="004563E6" w:rsidP="00C0343F">
      <w:pPr>
        <w:pStyle w:val="Paragraphberschrift"/>
        <w:rPr>
          <w:rStyle w:val="Einzelverweisziel"/>
        </w:rPr>
      </w:pPr>
      <w:bookmarkStart w:id="227" w:name="_Toc9184ACAF1BF24636858CDDDFDF2E7960"/>
      <w:r w:rsidRPr="00C0343F">
        <w:rPr>
          <w:rStyle w:val="Einzelverweisziel"/>
        </w:rPr>
        <w:t>P</w:t>
      </w:r>
      <w:bookmarkStart w:id="228" w:name="eNV_5084201E1DCD407BBF0994B0E1068CB8_1"/>
      <w:bookmarkEnd w:id="228"/>
      <w:r w:rsidRPr="00C0343F">
        <w:rPr>
          <w:rStyle w:val="Einzelverweisziel"/>
        </w:rPr>
        <w:t>flicht zur Mitteilung</w:t>
      </w:r>
      <w:r w:rsidR="00A15C33" w:rsidRPr="00C0343F">
        <w:rPr>
          <w:rStyle w:val="Einzelverweisziel"/>
        </w:rPr>
        <w:t xml:space="preserve"> von Haltungseinrichtungen</w:t>
      </w:r>
      <w:r w:rsidR="00211449" w:rsidRPr="00C0343F">
        <w:rPr>
          <w:rStyle w:val="Einzelverweisziel"/>
        </w:rPr>
        <w:t xml:space="preserve"> inländische</w:t>
      </w:r>
      <w:r w:rsidR="00A15C33" w:rsidRPr="00C0343F">
        <w:rPr>
          <w:rStyle w:val="Einzelverweisziel"/>
        </w:rPr>
        <w:t>r</w:t>
      </w:r>
      <w:r w:rsidR="00211449" w:rsidRPr="00C0343F">
        <w:rPr>
          <w:rStyle w:val="Einzelverweisziel"/>
        </w:rPr>
        <w:t xml:space="preserve"> </w:t>
      </w:r>
      <w:bookmarkEnd w:id="227"/>
      <w:r w:rsidR="00A15C33" w:rsidRPr="00C0343F">
        <w:rPr>
          <w:rStyle w:val="Einzelverweisziel"/>
        </w:rPr>
        <w:t>Betriebe</w:t>
      </w:r>
    </w:p>
    <w:p w:rsidR="00CD442D" w:rsidRPr="008C11B6" w:rsidRDefault="00497E48" w:rsidP="00CD442D">
      <w:pPr>
        <w:pStyle w:val="JuristischerAbsatznummeriert"/>
      </w:pPr>
      <w:bookmarkStart w:id="229" w:name="eNV_3E64BAB1AFA34EB7BB1A4BF74353100D_1"/>
      <w:bookmarkStart w:id="230" w:name="eNV_EE72C9AF8C474C4DB0CB355DE4ACC5D3_1"/>
      <w:bookmarkStart w:id="231" w:name="eNV_74DA055ACA004F9086D1CEDAD1554191_1"/>
      <w:bookmarkStart w:id="232" w:name="eNV_A962462562784BB28CB38423BD6891D5_1"/>
      <w:bookmarkStart w:id="233" w:name="eNV_F12451EC1535441489494C1959F799BF_1"/>
      <w:bookmarkStart w:id="234" w:name="eNV_1EF6F272C223481FB84A6FA79E254263_1"/>
      <w:bookmarkStart w:id="235" w:name="eNV_87C21D12F9D94681AA327A17127CF17F_1"/>
      <w:bookmarkStart w:id="236" w:name="eNV_765AAEBC0C2D4A6388B796E897A315CF_1"/>
      <w:bookmarkStart w:id="237" w:name="eNV_030C7CC1A94547C49BB2811295A3CC79_1"/>
      <w:bookmarkStart w:id="238" w:name="eNV_77727733F1D44CE9BC998BC2727D5CEB_1"/>
      <w:bookmarkStart w:id="239" w:name="eNV_2C00541D8D684C4E83B74AFFB0E038B7_1"/>
      <w:bookmarkStart w:id="240" w:name="eNV_17D33377D92A4DF79739B4745A1DA1F4_1"/>
      <w:bookmarkStart w:id="241" w:name="eNV_673D983765754D3B9A25F496BBD4190A_1"/>
      <w:bookmarkStart w:id="242" w:name="eNV_3C11836377C14B6F82C1D068D6478262_1"/>
      <w:bookmarkStart w:id="243" w:name="DQCITD06429BAB6C8AE5414D8E4648169B6CFFD4"/>
      <w:bookmarkEnd w:id="229"/>
      <w:r w:rsidRPr="00AF2C08">
        <w:rPr>
          <w:rStyle w:val="Einzelverweisziel"/>
        </w:rPr>
        <w:t>M</w:t>
      </w:r>
      <w:bookmarkStart w:id="244" w:name="eNV_2F765FB5E6164AEFB99A4979B7CA93F7_1"/>
      <w:bookmarkStart w:id="245" w:name="eNV_71B58626961D4208948EB240CC242D81_1"/>
      <w:r w:rsidRPr="00AF2C08">
        <w:rPr>
          <w:rStyle w:val="Einzelverweisziel"/>
        </w:rPr>
        <w:t>it der</w:t>
      </w:r>
      <w:bookmarkEnd w:id="244"/>
      <w:bookmarkEnd w:id="245"/>
      <w:r w:rsidRPr="00AF2C08">
        <w:t xml:space="preserve"> </w:t>
      </w:r>
      <w:r w:rsidR="00CD442D" w:rsidRPr="00AF2C08">
        <w:t>Haltung</w:t>
      </w:r>
      <w:bookmarkEnd w:id="230"/>
      <w:bookmarkEnd w:id="231"/>
      <w:bookmarkEnd w:id="232"/>
      <w:bookmarkEnd w:id="233"/>
      <w:bookmarkEnd w:id="234"/>
      <w:bookmarkEnd w:id="235"/>
      <w:bookmarkEnd w:id="236"/>
      <w:bookmarkEnd w:id="237"/>
      <w:bookmarkEnd w:id="238"/>
      <w:bookmarkEnd w:id="239"/>
      <w:bookmarkEnd w:id="240"/>
      <w:bookmarkEnd w:id="241"/>
      <w:bookmarkEnd w:id="242"/>
      <w:r w:rsidR="00CD442D" w:rsidRPr="008C11B6">
        <w:t xml:space="preserve"> von Tieren</w:t>
      </w:r>
      <w:r w:rsidR="00B10BF4" w:rsidRPr="008C11B6">
        <w:t xml:space="preserve"> einer </w:t>
      </w:r>
      <w:r w:rsidR="006F2AB4" w:rsidRPr="008C11B6">
        <w:t xml:space="preserve">in </w:t>
      </w:r>
      <w:r w:rsidR="006F2AB4" w:rsidRPr="008C11B6">
        <w:rPr>
          <w:rStyle w:val="Binnenverweis"/>
        </w:rPr>
        <w:fldChar w:fldCharType="begin"/>
      </w:r>
      <w:r w:rsidR="006F2AB4" w:rsidRPr="008C11B6">
        <w:rPr>
          <w:rStyle w:val="Binnenverweis"/>
        </w:rPr>
        <w:instrText xml:space="preserve"> DOCVARIABLE "eNV_0C5CF3E2F8E74EA5A86D9481697B27B1" \* MERGEFORMAT </w:instrText>
      </w:r>
      <w:r w:rsidR="006F2AB4" w:rsidRPr="008C11B6">
        <w:rPr>
          <w:rStyle w:val="Binnenverweis"/>
        </w:rPr>
        <w:fldChar w:fldCharType="separate"/>
      </w:r>
      <w:r w:rsidR="00B04EF2">
        <w:rPr>
          <w:rStyle w:val="Binnenverweis"/>
        </w:rPr>
        <w:t>Anlage 2</w:t>
      </w:r>
      <w:r w:rsidR="006F2AB4" w:rsidRPr="008C11B6">
        <w:rPr>
          <w:rStyle w:val="Binnenverweis"/>
        </w:rPr>
        <w:fldChar w:fldCharType="end"/>
      </w:r>
      <w:r w:rsidR="006F2AB4" w:rsidRPr="008C11B6">
        <w:t xml:space="preserve"> genannten </w:t>
      </w:r>
      <w:r w:rsidR="00B10BF4" w:rsidRPr="008C11B6">
        <w:t>Tierart</w:t>
      </w:r>
      <w:r w:rsidR="00DA74E7">
        <w:t>,</w:t>
      </w:r>
      <w:r w:rsidR="00CD442D" w:rsidRPr="008C11B6">
        <w:t xml:space="preserve"> </w:t>
      </w:r>
      <w:r w:rsidR="00743DD9">
        <w:t xml:space="preserve">von denen Lebensmittel </w:t>
      </w:r>
      <w:r w:rsidR="00274FE4">
        <w:t xml:space="preserve">nach </w:t>
      </w:r>
      <w:r w:rsidR="009D5F31" w:rsidRPr="00B017BC">
        <w:rPr>
          <w:rStyle w:val="Binnenverweis"/>
        </w:rPr>
        <w:fldChar w:fldCharType="begin"/>
      </w:r>
      <w:r w:rsidR="009D5F31" w:rsidRPr="00B017BC">
        <w:rPr>
          <w:rStyle w:val="Binnenverweis"/>
        </w:rPr>
        <w:instrText xml:space="preserve"> DOCVARIABLE "eNV_478C98D13363415CBFC4C22CECAA3F92" \* MERGEFORMAT </w:instrText>
      </w:r>
      <w:r w:rsidR="009D5F31" w:rsidRPr="00B017BC">
        <w:rPr>
          <w:rStyle w:val="Binnenverweis"/>
        </w:rPr>
        <w:fldChar w:fldCharType="separate"/>
      </w:r>
      <w:r w:rsidR="00B04EF2">
        <w:rPr>
          <w:rStyle w:val="Binnenverweis"/>
        </w:rPr>
        <w:t>Anlage 1</w:t>
      </w:r>
      <w:r w:rsidR="009D5F31" w:rsidRPr="00B017BC">
        <w:rPr>
          <w:rStyle w:val="Binnenverweis"/>
        </w:rPr>
        <w:fldChar w:fldCharType="end"/>
      </w:r>
      <w:r w:rsidR="00274FE4">
        <w:t xml:space="preserve"> </w:t>
      </w:r>
      <w:r w:rsidR="00743DD9">
        <w:t>gewonnen werden</w:t>
      </w:r>
      <w:r w:rsidR="00DA74E7">
        <w:t>,</w:t>
      </w:r>
      <w:r w:rsidR="002450BC">
        <w:t xml:space="preserve"> </w:t>
      </w:r>
      <w:r w:rsidR="007F2B43">
        <w:t xml:space="preserve">darf </w:t>
      </w:r>
      <w:r w:rsidR="007F2B43">
        <w:rPr>
          <w:rStyle w:val="Binnenverweis"/>
        </w:rPr>
        <w:t>nur dann</w:t>
      </w:r>
      <w:r w:rsidR="007F2B43" w:rsidRPr="008C11B6" w:rsidDel="002450BC">
        <w:t xml:space="preserve"> </w:t>
      </w:r>
      <w:r w:rsidR="00571590" w:rsidRPr="008C11B6">
        <w:rPr>
          <w:rStyle w:val="Binnenverweis"/>
        </w:rPr>
        <w:t>in einer Haltungseinrichtung</w:t>
      </w:r>
      <w:r w:rsidR="002450BC">
        <w:rPr>
          <w:rStyle w:val="Binnenverweis"/>
        </w:rPr>
        <w:t xml:space="preserve"> eines </w:t>
      </w:r>
      <w:r w:rsidR="007F2B43">
        <w:rPr>
          <w:rStyle w:val="Binnenverweis"/>
        </w:rPr>
        <w:t>Betrieb</w:t>
      </w:r>
      <w:r w:rsidR="00941026">
        <w:rPr>
          <w:rStyle w:val="Binnenverweis"/>
        </w:rPr>
        <w:t>s</w:t>
      </w:r>
      <w:r w:rsidR="008033BC">
        <w:rPr>
          <w:rStyle w:val="Binnenverweis"/>
        </w:rPr>
        <w:t xml:space="preserve"> begonnen</w:t>
      </w:r>
      <w:r w:rsidR="007F2B43">
        <w:rPr>
          <w:rStyle w:val="Binnenverweis"/>
        </w:rPr>
        <w:t xml:space="preserve"> werden</w:t>
      </w:r>
      <w:r w:rsidR="000A55F1">
        <w:rPr>
          <w:rStyle w:val="Binnenverweis"/>
        </w:rPr>
        <w:t>, wenn</w:t>
      </w:r>
      <w:r w:rsidR="00CD442D" w:rsidRPr="008C11B6">
        <w:t xml:space="preserve"> </w:t>
      </w:r>
      <w:r w:rsidR="00C127DC">
        <w:t xml:space="preserve">der Betriebsinhaber </w:t>
      </w:r>
      <w:r w:rsidR="007F2B43">
        <w:t>diese Haltungseinrichtung zuvor</w:t>
      </w:r>
      <w:r w:rsidR="002450BC" w:rsidRPr="008C11B6">
        <w:t xml:space="preserve"> </w:t>
      </w:r>
      <w:r w:rsidR="00CD442D" w:rsidRPr="008C11B6">
        <w:t xml:space="preserve">der zuständigen Behörde nach Maßgabe </w:t>
      </w:r>
      <w:r w:rsidR="00C87EEA">
        <w:t>de</w:t>
      </w:r>
      <w:r w:rsidR="00E53031">
        <w:t xml:space="preserve">s Absatzes 2 und 4 Satz 1 </w:t>
      </w:r>
      <w:r w:rsidR="005118CE">
        <w:t xml:space="preserve">und </w:t>
      </w:r>
      <w:r w:rsidR="00C87EEA">
        <w:t xml:space="preserve">des </w:t>
      </w:r>
      <w:r w:rsidR="00DF1CF8">
        <w:t xml:space="preserve">Absatzes 5 </w:t>
      </w:r>
      <w:r w:rsidR="00710071">
        <w:rPr>
          <w:rStyle w:val="Binnenverweis"/>
        </w:rPr>
        <w:t>schriftlich oder elektronisch</w:t>
      </w:r>
      <w:r w:rsidR="00747C30">
        <w:t xml:space="preserve"> </w:t>
      </w:r>
      <w:r w:rsidR="00AC4A66">
        <w:rPr>
          <w:rStyle w:val="Binnenverweis"/>
        </w:rPr>
        <w:t>mitgeteilt</w:t>
      </w:r>
      <w:r w:rsidR="00E850BD">
        <w:rPr>
          <w:rStyle w:val="Binnenverweis"/>
        </w:rPr>
        <w:t xml:space="preserve"> </w:t>
      </w:r>
      <w:r w:rsidR="007F2B43">
        <w:rPr>
          <w:rStyle w:val="Binnenverweis"/>
        </w:rPr>
        <w:t>hat</w:t>
      </w:r>
      <w:r w:rsidR="00CD442D" w:rsidRPr="008C11B6">
        <w:t xml:space="preserve">. </w:t>
      </w:r>
      <w:bookmarkEnd w:id="243"/>
    </w:p>
    <w:p w:rsidR="00C4715A" w:rsidRDefault="004B4AF6" w:rsidP="0005662F">
      <w:pPr>
        <w:pStyle w:val="JuristischerAbsatznummeriert"/>
      </w:pPr>
      <w:bookmarkStart w:id="246" w:name="eNV_CBF7B46AC91F45409F07C64B292500AB_1"/>
      <w:bookmarkEnd w:id="246"/>
      <w:r w:rsidRPr="00EE73DD">
        <w:rPr>
          <w:rStyle w:val="Einzelverweisziel"/>
        </w:rPr>
        <w:t>D</w:t>
      </w:r>
      <w:bookmarkStart w:id="247" w:name="eNV_B6958CE54324448AAFE43827D7B46CA2_1"/>
      <w:bookmarkStart w:id="248" w:name="eNV_6D4009E5D88A47DBB8987DA424B42ACF_1"/>
      <w:bookmarkStart w:id="249" w:name="eNV_A8970D0DF7914DE4835A64107A7B354F_1"/>
      <w:bookmarkStart w:id="250" w:name="eNV_281E3AED151F41A8AA919A6EEDFC7E4B_1"/>
      <w:r w:rsidRPr="00EE73DD">
        <w:rPr>
          <w:rStyle w:val="Einzelverweisziel"/>
        </w:rPr>
        <w:t>ie Mitteilung</w:t>
      </w:r>
      <w:bookmarkEnd w:id="247"/>
      <w:bookmarkEnd w:id="248"/>
      <w:bookmarkEnd w:id="249"/>
      <w:bookmarkEnd w:id="250"/>
      <w:r>
        <w:t xml:space="preserve"> </w:t>
      </w:r>
      <w:r w:rsidR="009B1D91" w:rsidRPr="008C11B6">
        <w:t xml:space="preserve">nach </w:t>
      </w:r>
      <w:r w:rsidR="00C87830" w:rsidRPr="000A1C28">
        <w:rPr>
          <w:rStyle w:val="Binnenverweis"/>
        </w:rPr>
        <w:fldChar w:fldCharType="begin"/>
      </w:r>
      <w:r w:rsidR="00C87830" w:rsidRPr="000A1C28">
        <w:rPr>
          <w:rStyle w:val="Binnenverweis"/>
        </w:rPr>
        <w:instrText xml:space="preserve"> DOCVARIABLE "eNV_030C7CC1A94547C49BB2811295A3CC79" \* MERGEFORMAT </w:instrText>
      </w:r>
      <w:r w:rsidR="00C87830" w:rsidRPr="000A1C28">
        <w:rPr>
          <w:rStyle w:val="Binnenverweis"/>
        </w:rPr>
        <w:fldChar w:fldCharType="separate"/>
      </w:r>
      <w:r w:rsidR="00B04EF2">
        <w:rPr>
          <w:rStyle w:val="Binnenverweis"/>
        </w:rPr>
        <w:t>Absatz 1</w:t>
      </w:r>
      <w:r w:rsidR="00C87830" w:rsidRPr="000A1C28">
        <w:rPr>
          <w:rStyle w:val="Binnenverweis"/>
        </w:rPr>
        <w:fldChar w:fldCharType="end"/>
      </w:r>
      <w:r w:rsidR="009B1D91" w:rsidRPr="008C11B6">
        <w:t xml:space="preserve"> </w:t>
      </w:r>
      <w:r>
        <w:t>hat zu enthalten:</w:t>
      </w:r>
    </w:p>
    <w:p w:rsidR="009B1D91" w:rsidRPr="008C11B6" w:rsidRDefault="00C56146" w:rsidP="00691460">
      <w:pPr>
        <w:pStyle w:val="NummerierungStufe1"/>
      </w:pPr>
      <w:r>
        <w:t>d</w:t>
      </w:r>
      <w:bookmarkStart w:id="251" w:name="eNV_1B1DFB7EF96644D782211544C9D1824F_1"/>
      <w:bookmarkEnd w:id="251"/>
      <w:r>
        <w:t>e</w:t>
      </w:r>
      <w:r w:rsidR="0072617B">
        <w:t>n</w:t>
      </w:r>
      <w:r>
        <w:t xml:space="preserve"> </w:t>
      </w:r>
      <w:r w:rsidR="009B1D91" w:rsidRPr="008C11B6">
        <w:t>Name</w:t>
      </w:r>
      <w:r w:rsidR="0072617B">
        <w:t>n</w:t>
      </w:r>
      <w:r w:rsidR="009B1D91" w:rsidRPr="008C11B6">
        <w:t xml:space="preserve"> und </w:t>
      </w:r>
      <w:r>
        <w:t xml:space="preserve">die </w:t>
      </w:r>
      <w:r w:rsidR="009B1D91" w:rsidRPr="008C11B6">
        <w:t>Anschrift des Betriebes,</w:t>
      </w:r>
    </w:p>
    <w:p w:rsidR="009B1D91" w:rsidRPr="008C11B6" w:rsidRDefault="00C56146" w:rsidP="009B1D91">
      <w:pPr>
        <w:pStyle w:val="NummerierungStufe1"/>
      </w:pPr>
      <w:r>
        <w:t>d</w:t>
      </w:r>
      <w:bookmarkStart w:id="252" w:name="eNV_C8BA1427D68F4BE7B77D7B3CF9481D60_1"/>
      <w:bookmarkEnd w:id="252"/>
      <w:r>
        <w:t>e</w:t>
      </w:r>
      <w:r w:rsidR="0072617B">
        <w:t>n</w:t>
      </w:r>
      <w:r>
        <w:t xml:space="preserve"> </w:t>
      </w:r>
      <w:r w:rsidR="009B1D91" w:rsidRPr="008C11B6">
        <w:t>Name</w:t>
      </w:r>
      <w:r w:rsidR="002F747C">
        <w:t>n</w:t>
      </w:r>
      <w:r w:rsidR="009B1D91" w:rsidRPr="008C11B6">
        <w:t xml:space="preserve"> und </w:t>
      </w:r>
      <w:r>
        <w:t xml:space="preserve">die </w:t>
      </w:r>
      <w:r w:rsidR="009B1D91" w:rsidRPr="008C11B6">
        <w:t xml:space="preserve">Anschrift </w:t>
      </w:r>
      <w:r w:rsidR="0064362D">
        <w:t>des Betriebsinhabers</w:t>
      </w:r>
      <w:r w:rsidR="009B1D91" w:rsidRPr="008C11B6">
        <w:t>,</w:t>
      </w:r>
    </w:p>
    <w:p w:rsidR="009B1D91" w:rsidRDefault="00B27EB2" w:rsidP="001B39D9">
      <w:pPr>
        <w:pStyle w:val="NummerierungStufe1"/>
      </w:pPr>
      <w:r w:rsidRPr="008C11B6">
        <w:t>d</w:t>
      </w:r>
      <w:bookmarkStart w:id="253" w:name="eNV_D647649B765E48BAABCF50CBBDF91F51_1"/>
      <w:bookmarkEnd w:id="253"/>
      <w:r w:rsidRPr="008C11B6">
        <w:t xml:space="preserve">ie </w:t>
      </w:r>
      <w:r w:rsidR="009B1D91" w:rsidRPr="008C11B6">
        <w:t>nach § 26 Absatz 2 der Viehverkehrsverordnung</w:t>
      </w:r>
      <w:r w:rsidR="001B39D9" w:rsidRPr="008C11B6">
        <w:t xml:space="preserve"> in der Fassung der Bekanntmachung vom 26. Mai 2020 (BGBl. I S. 1170)</w:t>
      </w:r>
      <w:r w:rsidR="009B1D91" w:rsidRPr="008C11B6">
        <w:t xml:space="preserve"> erteilte Registriernummer des Betriebes,</w:t>
      </w:r>
    </w:p>
    <w:p w:rsidR="00C87EE3" w:rsidRPr="008C11B6" w:rsidRDefault="00403B3A" w:rsidP="00C87EE3">
      <w:pPr>
        <w:pStyle w:val="NummerierungStufe1"/>
      </w:pPr>
      <w:r w:rsidRPr="002F747C">
        <w:rPr>
          <w:rStyle w:val="Einzelverweisziel"/>
        </w:rPr>
        <w:t>w</w:t>
      </w:r>
      <w:bookmarkStart w:id="254" w:name="eNV_4643B8475ABE4455837D2FD33175C6B2_1"/>
      <w:bookmarkStart w:id="255" w:name="eNV_4CC2C031305D49BB810B7E2F32A1734E_1"/>
      <w:bookmarkEnd w:id="254"/>
      <w:r w:rsidRPr="002F747C">
        <w:rPr>
          <w:rStyle w:val="Einzelverweisziel"/>
        </w:rPr>
        <w:t>enn mehrere</w:t>
      </w:r>
      <w:bookmarkEnd w:id="255"/>
      <w:r>
        <w:t xml:space="preserve"> Haltungseinrichtungen im Betrieb vorhanden sind, in denen Tiere derselben Tierart wie in der angezeigten Haltungseinrichtung gehalten werden, die </w:t>
      </w:r>
      <w:r w:rsidR="00C87EE3">
        <w:t>Standorte der einzelnen Haltungseinrichtungen des Betriebes unter Beifügung eines Lageplans,</w:t>
      </w:r>
      <w:r w:rsidR="00D44654">
        <w:t xml:space="preserve"> und</w:t>
      </w:r>
    </w:p>
    <w:p w:rsidR="009B1D91" w:rsidRPr="008C11B6" w:rsidRDefault="002450BC" w:rsidP="009B1D91">
      <w:pPr>
        <w:pStyle w:val="NummerierungStufe1"/>
      </w:pPr>
      <w:r w:rsidRPr="002F747C">
        <w:rPr>
          <w:rStyle w:val="Einzelverweisziel"/>
        </w:rPr>
        <w:t>f</w:t>
      </w:r>
      <w:bookmarkStart w:id="256" w:name="eNV_2B3DA4DDA8AD4A7BB310F8CC0F3F829C_1"/>
      <w:bookmarkStart w:id="257" w:name="eNV_4CC2C031305D49BB810B7E2F32A1734E_2"/>
      <w:bookmarkEnd w:id="256"/>
      <w:r w:rsidRPr="002F747C">
        <w:rPr>
          <w:rStyle w:val="Einzelverweisziel"/>
        </w:rPr>
        <w:t xml:space="preserve">olgende </w:t>
      </w:r>
      <w:r w:rsidR="009B1D91" w:rsidRPr="002F747C">
        <w:rPr>
          <w:rStyle w:val="Einzelverweisziel"/>
        </w:rPr>
        <w:t>Angaben</w:t>
      </w:r>
      <w:bookmarkEnd w:id="257"/>
      <w:r w:rsidR="009B1D91" w:rsidRPr="00977DC4">
        <w:t xml:space="preserve"> zur</w:t>
      </w:r>
      <w:r w:rsidR="009B1D91" w:rsidRPr="008C11B6">
        <w:t xml:space="preserve"> einzelnen Haltungseinrichtung:</w:t>
      </w:r>
    </w:p>
    <w:p w:rsidR="00AB6EC9" w:rsidRDefault="00C56146" w:rsidP="009B1D91">
      <w:pPr>
        <w:pStyle w:val="NummerierungStufe2"/>
      </w:pPr>
      <w:r>
        <w:t>d</w:t>
      </w:r>
      <w:bookmarkStart w:id="258" w:name="eNV_D96116910AE64827ACDB11839D6BA1F7_1"/>
      <w:bookmarkEnd w:id="258"/>
      <w:r>
        <w:t xml:space="preserve">ie </w:t>
      </w:r>
      <w:r w:rsidR="002450BC">
        <w:t xml:space="preserve">Größe der </w:t>
      </w:r>
      <w:r w:rsidR="007A708A">
        <w:t>uneingeschränkt nutzbare</w:t>
      </w:r>
      <w:r w:rsidR="002450BC">
        <w:t>n</w:t>
      </w:r>
      <w:r w:rsidR="007A708A">
        <w:t xml:space="preserve"> Bodenfläche</w:t>
      </w:r>
      <w:r w:rsidR="00044FA2">
        <w:t xml:space="preserve"> </w:t>
      </w:r>
      <w:r w:rsidR="00AB6EC9">
        <w:t>der Haltungseinrichtung,</w:t>
      </w:r>
    </w:p>
    <w:p w:rsidR="00C87EE3" w:rsidRPr="008C11B6" w:rsidRDefault="00C56146" w:rsidP="009B1D91">
      <w:pPr>
        <w:pStyle w:val="NummerierungStufe2"/>
      </w:pPr>
      <w:bookmarkStart w:id="259" w:name="eNV_262EA66DD6734049885B440D51E9EF76_1"/>
      <w:bookmarkEnd w:id="259"/>
      <w:r>
        <w:t xml:space="preserve">die </w:t>
      </w:r>
      <w:r w:rsidR="00C87EE3">
        <w:t>A</w:t>
      </w:r>
      <w:bookmarkStart w:id="260" w:name="eNV_6AC953498EE543BD99DCCB832D0ACE17_1"/>
      <w:bookmarkEnd w:id="260"/>
      <w:r w:rsidR="00C87EE3">
        <w:t xml:space="preserve">nzahl der Tiere, die in der Haltungseinrichtung gehalten </w:t>
      </w:r>
      <w:r w:rsidR="00FE1FE1">
        <w:t>werden soll</w:t>
      </w:r>
      <w:r w:rsidR="00403B3A">
        <w:t>en</w:t>
      </w:r>
      <w:r w:rsidR="000A55F1">
        <w:t>,</w:t>
      </w:r>
      <w:r w:rsidR="00403B3A">
        <w:t xml:space="preserve"> und</w:t>
      </w:r>
    </w:p>
    <w:p w:rsidR="009B1D91" w:rsidRPr="008C11B6" w:rsidRDefault="00C56146" w:rsidP="009B1D91">
      <w:pPr>
        <w:pStyle w:val="NummerierungStufe2"/>
      </w:pPr>
      <w:r>
        <w:lastRenderedPageBreak/>
        <w:t>d</w:t>
      </w:r>
      <w:bookmarkStart w:id="261" w:name="eNV_C4998D752B804E5CAEAD2B4E08ECAB0A_1"/>
      <w:bookmarkEnd w:id="261"/>
      <w:r>
        <w:t xml:space="preserve">ie </w:t>
      </w:r>
      <w:r w:rsidR="009B1D91" w:rsidRPr="005A4166">
        <w:t>Haltungsform nach</w:t>
      </w:r>
      <w:r w:rsidR="009B1D91" w:rsidRPr="008C11B6">
        <w:t xml:space="preserve"> </w:t>
      </w:r>
      <w:r w:rsidR="009D5CB9" w:rsidRPr="00DC519F">
        <w:rPr>
          <w:rStyle w:val="Binnenverweis"/>
        </w:rPr>
        <w:fldChar w:fldCharType="begin"/>
      </w:r>
      <w:r w:rsidR="009D5CB9" w:rsidRPr="00DC519F">
        <w:rPr>
          <w:rStyle w:val="Binnenverweis"/>
        </w:rPr>
        <w:instrText xml:space="preserve"> DOCVARIABLE "eNV_90B03B27080545FE832D060620944C6A" \* MERGEFORMAT </w:instrText>
      </w:r>
      <w:r w:rsidR="009D5CB9" w:rsidRPr="00DC519F">
        <w:rPr>
          <w:rStyle w:val="Binnenverweis"/>
        </w:rPr>
        <w:fldChar w:fldCharType="separate"/>
      </w:r>
      <w:r w:rsidR="00B04EF2">
        <w:rPr>
          <w:rStyle w:val="Binnenverweis"/>
        </w:rPr>
        <w:t>§ 4 Absatz 1</w:t>
      </w:r>
      <w:r w:rsidR="009D5CB9" w:rsidRPr="00DC519F">
        <w:rPr>
          <w:rStyle w:val="Binnenverweis"/>
        </w:rPr>
        <w:fldChar w:fldCharType="end"/>
      </w:r>
      <w:r w:rsidR="00327A8B">
        <w:t>,</w:t>
      </w:r>
      <w:r w:rsidR="00572DC6" w:rsidRPr="008C11B6">
        <w:t xml:space="preserve"> in der die Tiere in der Haltungseinrichtung gehalten werden</w:t>
      </w:r>
      <w:r w:rsidR="00403B3A">
        <w:t xml:space="preserve"> sollen.</w:t>
      </w:r>
    </w:p>
    <w:p w:rsidR="00380EB9" w:rsidRPr="00380EB9" w:rsidRDefault="00380EB9" w:rsidP="00380EB9">
      <w:pPr>
        <w:pStyle w:val="JuristischerAbsatzFolgeabsatz"/>
      </w:pPr>
      <w:r w:rsidRPr="005504B5">
        <w:t xml:space="preserve">Zusätzlich zu den Angaben nach </w:t>
      </w:r>
      <w:r w:rsidR="002F747C" w:rsidRPr="00C0343F">
        <w:rPr>
          <w:rStyle w:val="Binnenverweis"/>
        </w:rPr>
        <w:fldChar w:fldCharType="begin"/>
      </w:r>
      <w:r w:rsidR="002F747C" w:rsidRPr="00C0343F">
        <w:rPr>
          <w:rStyle w:val="Binnenverweis"/>
        </w:rPr>
        <w:instrText xml:space="preserve"> DOCVARIABLE "eNV_B6958CE54324448AAFE43827D7B46CA2" \* MERGEFORMAT </w:instrText>
      </w:r>
      <w:r w:rsidR="002F747C" w:rsidRPr="00C0343F">
        <w:rPr>
          <w:rStyle w:val="Binnenverweis"/>
        </w:rPr>
        <w:fldChar w:fldCharType="separate"/>
      </w:r>
      <w:r w:rsidR="002F747C" w:rsidRPr="00C0343F">
        <w:rPr>
          <w:rStyle w:val="Binnenverweis"/>
        </w:rPr>
        <w:t>Satz 1</w:t>
      </w:r>
      <w:r w:rsidR="002F747C" w:rsidRPr="00C0343F">
        <w:rPr>
          <w:rStyle w:val="Binnenverweis"/>
        </w:rPr>
        <w:fldChar w:fldCharType="end"/>
      </w:r>
      <w:r w:rsidRPr="005504B5">
        <w:t xml:space="preserve"> hat </w:t>
      </w:r>
      <w:r w:rsidR="0064362D">
        <w:t xml:space="preserve">der Betriebsinhaber </w:t>
      </w:r>
      <w:r w:rsidR="00DF1CF8">
        <w:t>nachzuweisen</w:t>
      </w:r>
      <w:r w:rsidRPr="005504B5">
        <w:t xml:space="preserve">, dass die Haltungseinrichtung den Anforderungen an die </w:t>
      </w:r>
      <w:r w:rsidR="00B848F3">
        <w:t>mitgeteilte</w:t>
      </w:r>
      <w:r w:rsidR="00B848F3" w:rsidRPr="005504B5">
        <w:t xml:space="preserve"> </w:t>
      </w:r>
      <w:r w:rsidRPr="005504B5">
        <w:t xml:space="preserve">Haltungsform nach </w:t>
      </w:r>
      <w:r w:rsidR="005504B5" w:rsidRPr="002D4512">
        <w:rPr>
          <w:rStyle w:val="Binnenverweis"/>
        </w:rPr>
        <w:fldChar w:fldCharType="begin"/>
      </w:r>
      <w:r w:rsidR="005504B5" w:rsidRPr="002D4512">
        <w:rPr>
          <w:rStyle w:val="Binnenverweis"/>
        </w:rPr>
        <w:instrText xml:space="preserve"> DOCVARIABLE "eNV_865A06567A8D454999C8C830D6E63E6C" \* MERGEFORMAT </w:instrText>
      </w:r>
      <w:r w:rsidR="005504B5" w:rsidRPr="002D4512">
        <w:rPr>
          <w:rStyle w:val="Binnenverweis"/>
        </w:rPr>
        <w:fldChar w:fldCharType="separate"/>
      </w:r>
      <w:r w:rsidR="00B04EF2">
        <w:rPr>
          <w:rStyle w:val="Binnenverweis"/>
        </w:rPr>
        <w:t>§ 4 Absatz 2 oder 3</w:t>
      </w:r>
      <w:r w:rsidR="005504B5" w:rsidRPr="002D4512">
        <w:rPr>
          <w:rStyle w:val="Binnenverweis"/>
        </w:rPr>
        <w:fldChar w:fldCharType="end"/>
      </w:r>
      <w:r w:rsidRPr="005504B5">
        <w:t xml:space="preserve"> entspricht.</w:t>
      </w:r>
    </w:p>
    <w:p w:rsidR="005504B5" w:rsidRPr="005504B5" w:rsidRDefault="005504B5" w:rsidP="002D4512">
      <w:pPr>
        <w:pStyle w:val="JuristischerAbsatznummeriert"/>
      </w:pPr>
      <w:r w:rsidRPr="00C17405">
        <w:t>A</w:t>
      </w:r>
      <w:bookmarkStart w:id="262" w:name="eNV_35711E5E6444405584CA83E8E9F14BA5_1"/>
      <w:bookmarkEnd w:id="262"/>
      <w:r w:rsidRPr="00C17405">
        <w:t>bweichend von</w:t>
      </w:r>
      <w:r>
        <w:t xml:space="preserve"> </w:t>
      </w:r>
      <w:r w:rsidR="002F747C" w:rsidRPr="00C0343F">
        <w:rPr>
          <w:rStyle w:val="Binnenverweis"/>
        </w:rPr>
        <w:fldChar w:fldCharType="begin"/>
      </w:r>
      <w:r w:rsidR="002F747C" w:rsidRPr="00C0343F">
        <w:rPr>
          <w:rStyle w:val="Binnenverweis"/>
        </w:rPr>
        <w:instrText xml:space="preserve"> DOCVARIABLE "eNV_6D4009E5D88A47DBB8987DA424B42ACF" \* MERGEFORMAT </w:instrText>
      </w:r>
      <w:r w:rsidR="002F747C" w:rsidRPr="00C0343F">
        <w:rPr>
          <w:rStyle w:val="Binnenverweis"/>
        </w:rPr>
        <w:fldChar w:fldCharType="separate"/>
      </w:r>
      <w:r w:rsidR="002F747C" w:rsidRPr="00C0343F">
        <w:rPr>
          <w:rStyle w:val="Binnenverweis"/>
        </w:rPr>
        <w:t>Absatz 2 Satz 1</w:t>
      </w:r>
      <w:r w:rsidR="002F747C" w:rsidRPr="00C0343F">
        <w:rPr>
          <w:rStyle w:val="Binnenverweis"/>
        </w:rPr>
        <w:fldChar w:fldCharType="end"/>
      </w:r>
      <w:r>
        <w:t xml:space="preserve"> bedarf es der Übermittlung von Angaben gemäß </w:t>
      </w:r>
      <w:r w:rsidR="002F747C" w:rsidRPr="00C0343F">
        <w:rPr>
          <w:rStyle w:val="Binnenverweis"/>
        </w:rPr>
        <w:fldChar w:fldCharType="begin"/>
      </w:r>
      <w:r w:rsidR="002F747C" w:rsidRPr="00C0343F">
        <w:rPr>
          <w:rStyle w:val="Binnenverweis"/>
        </w:rPr>
        <w:instrText xml:space="preserve"> DOCVARIABLE "eNV_4CC2C031305D49BB810B7E2F32A1734E" \* MERGEFORMAT </w:instrText>
      </w:r>
      <w:r w:rsidR="002F747C" w:rsidRPr="00C0343F">
        <w:rPr>
          <w:rStyle w:val="Binnenverweis"/>
        </w:rPr>
        <w:fldChar w:fldCharType="separate"/>
      </w:r>
      <w:r w:rsidR="002F747C" w:rsidRPr="00C0343F">
        <w:rPr>
          <w:rStyle w:val="Binnenverweis"/>
        </w:rPr>
        <w:t>Absatz 2 Satz 1 Nummer 4 und 5</w:t>
      </w:r>
      <w:r w:rsidR="002F747C" w:rsidRPr="00C0343F">
        <w:rPr>
          <w:rStyle w:val="Binnenverweis"/>
        </w:rPr>
        <w:fldChar w:fldCharType="end"/>
      </w:r>
      <w:r>
        <w:t xml:space="preserve"> nicht, sofern diese der zuständigen oder einer anderen Behörde aufgrund dieses Gesetzes oder anderer Rechtsvorschriften, insbesondere tiergesundheitsrechtlicher Vorschriften über den Verkehr mit Vieh, bereits mitgeteilt worden sind. Im Fall des Satzes 1 hat die entsprechende zuständige Behörde der für die Durchführung von </w:t>
      </w:r>
      <w:r w:rsidRPr="002D4512">
        <w:rPr>
          <w:rStyle w:val="Binnenverweis"/>
        </w:rPr>
        <w:fldChar w:fldCharType="begin"/>
      </w:r>
      <w:r w:rsidRPr="002D4512">
        <w:rPr>
          <w:rStyle w:val="Binnenverweis"/>
        </w:rPr>
        <w:instrText xml:space="preserve"> DOCVARIABLE "eNV_3C11836377C14B6F82C1D068D6478262" \* MERGEFORMAT </w:instrText>
      </w:r>
      <w:r w:rsidRPr="002D4512">
        <w:rPr>
          <w:rStyle w:val="Binnenverweis"/>
        </w:rPr>
        <w:fldChar w:fldCharType="separate"/>
      </w:r>
      <w:r w:rsidR="00B04EF2">
        <w:rPr>
          <w:rStyle w:val="Binnenverweis"/>
        </w:rPr>
        <w:t>Absatz 1</w:t>
      </w:r>
      <w:r w:rsidRPr="002D4512">
        <w:rPr>
          <w:rStyle w:val="Binnenverweis"/>
        </w:rPr>
        <w:fldChar w:fldCharType="end"/>
      </w:r>
      <w:r>
        <w:t xml:space="preserve"> zuständigen Behörde die verlangten Angaben auf Anforderung zu übermitteln.</w:t>
      </w:r>
    </w:p>
    <w:p w:rsidR="00C96C07" w:rsidRDefault="00943C59" w:rsidP="00943C59">
      <w:pPr>
        <w:pStyle w:val="JuristischerAbsatznummeriert"/>
      </w:pPr>
      <w:bookmarkStart w:id="263" w:name="eNV_07161E61B38F46F99C66FC0CAF92BF6B_1"/>
      <w:bookmarkStart w:id="264" w:name="eNV_55ED775197EF4686B063CCE7D8D74F8A_1"/>
      <w:bookmarkEnd w:id="263"/>
      <w:bookmarkEnd w:id="264"/>
      <w:r w:rsidRPr="008C11B6">
        <w:t>Die zuständige Behörde kann für</w:t>
      </w:r>
      <w:r w:rsidR="00E850BD">
        <w:t xml:space="preserve"> Mitteilungen</w:t>
      </w:r>
      <w:r w:rsidRPr="008C11B6">
        <w:t xml:space="preserve"> nach </w:t>
      </w:r>
      <w:r w:rsidR="002450BC" w:rsidRPr="00FF462E">
        <w:rPr>
          <w:rStyle w:val="Binnenverweis"/>
        </w:rPr>
        <w:fldChar w:fldCharType="begin"/>
      </w:r>
      <w:r w:rsidR="002450BC" w:rsidRPr="00F356D6">
        <w:rPr>
          <w:rStyle w:val="Binnenverweis"/>
        </w:rPr>
        <w:instrText xml:space="preserve"> DOCVARIABLE "eNV_EE72C9AF8C474C4DB0CB355DE4ACC5D3" \* MERGEFORMAT </w:instrText>
      </w:r>
      <w:r w:rsidR="002450BC" w:rsidRPr="00FF462E">
        <w:rPr>
          <w:rStyle w:val="Binnenverweis"/>
        </w:rPr>
        <w:fldChar w:fldCharType="separate"/>
      </w:r>
      <w:r w:rsidR="00B04EF2">
        <w:rPr>
          <w:rStyle w:val="Binnenverweis"/>
        </w:rPr>
        <w:t>Absatz 1</w:t>
      </w:r>
      <w:r w:rsidR="002450BC" w:rsidRPr="00FF462E">
        <w:fldChar w:fldCharType="end"/>
      </w:r>
      <w:r w:rsidRPr="008C11B6">
        <w:t xml:space="preserve"> Muster veröffentlichen</w:t>
      </w:r>
      <w:r w:rsidR="000A7E99">
        <w:t>,</w:t>
      </w:r>
      <w:r w:rsidRPr="008C11B6">
        <w:t xml:space="preserve"> Vordrucke zur Verfügung stellen</w:t>
      </w:r>
      <w:r w:rsidR="000A7E99">
        <w:t xml:space="preserve"> oder z</w:t>
      </w:r>
      <w:r w:rsidRPr="008C11B6">
        <w:t xml:space="preserve">ur elektronischen Übermittlung der Daten ein zu verwendendes Format vorgeben. </w:t>
      </w:r>
      <w:r w:rsidR="00403B3A" w:rsidRPr="00C17405">
        <w:t xml:space="preserve">Sofern </w:t>
      </w:r>
      <w:r w:rsidRPr="00C17405">
        <w:t>die</w:t>
      </w:r>
      <w:r w:rsidRPr="008C11B6">
        <w:t xml:space="preserve"> zuständige Behörde Muster veröffentlicht</w:t>
      </w:r>
      <w:r w:rsidR="00710071">
        <w:t>,</w:t>
      </w:r>
      <w:r w:rsidRPr="008C11B6">
        <w:t xml:space="preserve"> Vordrucke zur Verfügung stellt</w:t>
      </w:r>
      <w:r w:rsidR="00710071">
        <w:t xml:space="preserve"> oder </w:t>
      </w:r>
      <w:r w:rsidR="000A7E99">
        <w:t xml:space="preserve">ein zu verwendendes </w:t>
      </w:r>
      <w:r w:rsidR="00710071">
        <w:t>Format vorgibt</w:t>
      </w:r>
      <w:r w:rsidRPr="008C11B6">
        <w:t xml:space="preserve">, </w:t>
      </w:r>
      <w:r w:rsidR="00C96C07">
        <w:t>sind</w:t>
      </w:r>
      <w:r w:rsidR="00C96C07" w:rsidRPr="00403B3A">
        <w:t xml:space="preserve"> diese zu verwenden</w:t>
      </w:r>
      <w:r w:rsidR="00C96C07">
        <w:t>.</w:t>
      </w:r>
    </w:p>
    <w:p w:rsidR="009B1D91" w:rsidRPr="008C11B6" w:rsidRDefault="0064362D" w:rsidP="00EC1D3D">
      <w:pPr>
        <w:pStyle w:val="JuristischerAbsatznummeriert"/>
      </w:pPr>
      <w:bookmarkStart w:id="265" w:name="eNV_02511716CA424D0BA065B55D05038132_1"/>
      <w:bookmarkStart w:id="266" w:name="DQCIGI064E66F8DA01D54C2BAF7D76AB81DD342E"/>
      <w:bookmarkEnd w:id="265"/>
      <w:r w:rsidRPr="00C0343F">
        <w:rPr>
          <w:rStyle w:val="Einzelverweisziel"/>
        </w:rPr>
        <w:t>D</w:t>
      </w:r>
      <w:bookmarkStart w:id="267" w:name="eNV_A8970D0DF7914DE4835A64107A7B354F_2"/>
      <w:bookmarkStart w:id="268" w:name="eNV_281E3AED151F41A8AA919A6EEDFC7E4B_2"/>
      <w:bookmarkStart w:id="269" w:name="eNV_3D97605177B84BE59884A5CE08D5B316_1"/>
      <w:bookmarkStart w:id="270" w:name="eNV_406DFF62B8FF4221836D199B5733F8D7_2"/>
      <w:r w:rsidRPr="00C0343F">
        <w:rPr>
          <w:rStyle w:val="Einzelverweisziel"/>
        </w:rPr>
        <w:t>er Betriebsinhaber</w:t>
      </w:r>
      <w:bookmarkEnd w:id="267"/>
      <w:bookmarkEnd w:id="268"/>
      <w:bookmarkEnd w:id="269"/>
      <w:bookmarkEnd w:id="270"/>
      <w:r>
        <w:t xml:space="preserve"> </w:t>
      </w:r>
      <w:r w:rsidR="009B1D91" w:rsidRPr="008C11B6">
        <w:t xml:space="preserve">kann durch die zuständige Behörde </w:t>
      </w:r>
      <w:r w:rsidR="006073ED" w:rsidRPr="008C11B6">
        <w:t xml:space="preserve">auf Antrag </w:t>
      </w:r>
      <w:r w:rsidR="009B1D91" w:rsidRPr="008C11B6">
        <w:t>von der</w:t>
      </w:r>
      <w:r w:rsidR="00E850BD">
        <w:t xml:space="preserve"> P</w:t>
      </w:r>
      <w:r w:rsidR="009B1D91" w:rsidRPr="008C11B6">
        <w:t xml:space="preserve">flicht nach </w:t>
      </w:r>
      <w:r w:rsidR="00C87830" w:rsidRPr="000A1C28">
        <w:rPr>
          <w:rStyle w:val="Binnenverweis"/>
        </w:rPr>
        <w:fldChar w:fldCharType="begin"/>
      </w:r>
      <w:r w:rsidR="00C87830" w:rsidRPr="000A1C28">
        <w:rPr>
          <w:rStyle w:val="Binnenverweis"/>
        </w:rPr>
        <w:instrText xml:space="preserve"> DOCVARIABLE "eNV_77727733F1D44CE9BC998BC2727D5CEB" \* MERGEFORMAT </w:instrText>
      </w:r>
      <w:r w:rsidR="00C87830" w:rsidRPr="000A1C28">
        <w:rPr>
          <w:rStyle w:val="Binnenverweis"/>
        </w:rPr>
        <w:fldChar w:fldCharType="separate"/>
      </w:r>
      <w:r w:rsidR="00B04EF2">
        <w:rPr>
          <w:rStyle w:val="Binnenverweis"/>
        </w:rPr>
        <w:t>Absatz 1</w:t>
      </w:r>
      <w:r w:rsidR="00C87830" w:rsidRPr="000A1C28">
        <w:rPr>
          <w:rStyle w:val="Binnenverweis"/>
        </w:rPr>
        <w:fldChar w:fldCharType="end"/>
      </w:r>
      <w:r w:rsidR="009B1D91" w:rsidRPr="008C11B6">
        <w:t xml:space="preserve"> befreit werden, wenn </w:t>
      </w:r>
      <w:r w:rsidR="00941026">
        <w:t>er</w:t>
      </w:r>
      <w:r w:rsidR="0050426A">
        <w:t xml:space="preserve"> mitteilt und</w:t>
      </w:r>
      <w:r w:rsidR="009B1D91" w:rsidRPr="008C11B6">
        <w:t xml:space="preserve"> nachweist, dass </w:t>
      </w:r>
      <w:r w:rsidR="00973CD8" w:rsidRPr="008C11B6">
        <w:t xml:space="preserve">von </w:t>
      </w:r>
      <w:r w:rsidR="009B1D91" w:rsidRPr="008C11B6">
        <w:t xml:space="preserve">den </w:t>
      </w:r>
      <w:r w:rsidR="00CC5978" w:rsidRPr="008C11B6">
        <w:t xml:space="preserve">in dieser Haltungseinrichtung </w:t>
      </w:r>
      <w:r w:rsidR="009B1D91" w:rsidRPr="008C11B6">
        <w:t xml:space="preserve">gehaltenen Tieren keine nach Maßgabe dieses Gesetzes kennzeichnungspflichtigen Lebensmittel </w:t>
      </w:r>
      <w:r w:rsidR="006073ED" w:rsidRPr="008C11B6">
        <w:t xml:space="preserve">gewonnen </w:t>
      </w:r>
      <w:r w:rsidR="009B1D91" w:rsidRPr="008C11B6">
        <w:t>werden.</w:t>
      </w:r>
      <w:r w:rsidR="006073ED" w:rsidRPr="008C11B6">
        <w:t xml:space="preserve"> Der Antrag ist schriftlich oder elektronisch zu stellen</w:t>
      </w:r>
      <w:r w:rsidR="00362864" w:rsidRPr="008C11B6">
        <w:t>.</w:t>
      </w:r>
      <w:r w:rsidR="00E21811">
        <w:t xml:space="preserve"> </w:t>
      </w:r>
      <w:r w:rsidR="00E21811" w:rsidRPr="00C00211">
        <w:t xml:space="preserve">Die zuständige Behörde prüft die Erfüllung der Voraussetzung einer Befreiung und teilt </w:t>
      </w:r>
      <w:r>
        <w:t xml:space="preserve">dem Betriebsinhaber </w:t>
      </w:r>
      <w:r w:rsidR="00E21811" w:rsidRPr="00C00211">
        <w:t xml:space="preserve">unverzüglich mit, ob die Haltungseinrichtung von der </w:t>
      </w:r>
      <w:r w:rsidR="00941026">
        <w:t>P</w:t>
      </w:r>
      <w:r w:rsidR="00E21811" w:rsidRPr="00C00211">
        <w:t>flicht</w:t>
      </w:r>
      <w:r w:rsidR="00C87830">
        <w:t xml:space="preserve"> nach </w:t>
      </w:r>
      <w:r w:rsidR="00C87830" w:rsidRPr="000A1C28">
        <w:rPr>
          <w:rStyle w:val="Binnenverweis"/>
        </w:rPr>
        <w:fldChar w:fldCharType="begin"/>
      </w:r>
      <w:r w:rsidR="00C87830" w:rsidRPr="000A1C28">
        <w:rPr>
          <w:rStyle w:val="Binnenverweis"/>
        </w:rPr>
        <w:instrText xml:space="preserve"> DOCVARIABLE "eNV_2C00541D8D684C4E83B74AFFB0E038B7" \* MERGEFORMAT </w:instrText>
      </w:r>
      <w:r w:rsidR="00C87830" w:rsidRPr="000A1C28">
        <w:rPr>
          <w:rStyle w:val="Binnenverweis"/>
        </w:rPr>
        <w:fldChar w:fldCharType="separate"/>
      </w:r>
      <w:r w:rsidR="00B04EF2">
        <w:rPr>
          <w:rStyle w:val="Binnenverweis"/>
        </w:rPr>
        <w:t>Absatz 1</w:t>
      </w:r>
      <w:r w:rsidR="00C87830" w:rsidRPr="000A1C28">
        <w:rPr>
          <w:rStyle w:val="Binnenverweis"/>
        </w:rPr>
        <w:fldChar w:fldCharType="end"/>
      </w:r>
      <w:r w:rsidR="00E21811" w:rsidRPr="00C00211">
        <w:t xml:space="preserve"> befreit ist. </w:t>
      </w:r>
      <w:r w:rsidR="005142D0" w:rsidRPr="00C00211">
        <w:t>Sofern</w:t>
      </w:r>
      <w:r w:rsidR="00E21811" w:rsidRPr="00C00211">
        <w:t xml:space="preserve"> Änderungen auftreten, die dazu führen, dass die Voraussetzung des </w:t>
      </w:r>
      <w:r w:rsidR="006B4466" w:rsidRPr="00C0343F">
        <w:rPr>
          <w:rStyle w:val="Binnenverweis"/>
        </w:rPr>
        <w:fldChar w:fldCharType="begin"/>
      </w:r>
      <w:r w:rsidR="006B4466" w:rsidRPr="00C0343F">
        <w:rPr>
          <w:rStyle w:val="Binnenverweis"/>
        </w:rPr>
        <w:instrText xml:space="preserve"> DOCVARIABLE "eNV_3D97605177B84BE59884A5CE08D5B316" \* MERGEFORMAT </w:instrText>
      </w:r>
      <w:r w:rsidR="006B4466" w:rsidRPr="00C0343F">
        <w:rPr>
          <w:rStyle w:val="Binnenverweis"/>
        </w:rPr>
        <w:fldChar w:fldCharType="separate"/>
      </w:r>
      <w:r w:rsidR="006B4466" w:rsidRPr="00C0343F">
        <w:rPr>
          <w:rStyle w:val="Binnenverweis"/>
        </w:rPr>
        <w:t>Satz 1</w:t>
      </w:r>
      <w:r w:rsidR="006B4466" w:rsidRPr="00C0343F">
        <w:rPr>
          <w:rStyle w:val="Binnenverweis"/>
        </w:rPr>
        <w:fldChar w:fldCharType="end"/>
      </w:r>
      <w:r w:rsidR="00E21811" w:rsidRPr="00C00211">
        <w:t xml:space="preserve"> nicht mehr erfüllt </w:t>
      </w:r>
      <w:r w:rsidR="009E1BDB" w:rsidRPr="00C00211">
        <w:t>ist</w:t>
      </w:r>
      <w:r w:rsidR="00E21811" w:rsidRPr="00C00211">
        <w:t xml:space="preserve">, hat </w:t>
      </w:r>
      <w:r>
        <w:t xml:space="preserve">der Betriebsinhaber </w:t>
      </w:r>
      <w:r w:rsidR="00E21811" w:rsidRPr="00C00211">
        <w:t>unverzüglich eine</w:t>
      </w:r>
      <w:r w:rsidR="00941026">
        <w:t xml:space="preserve"> Mitteilung</w:t>
      </w:r>
      <w:r w:rsidR="00E21811" w:rsidRPr="00C00211">
        <w:t xml:space="preserve"> nach </w:t>
      </w:r>
      <w:r w:rsidR="00C87830" w:rsidRPr="0029609C">
        <w:rPr>
          <w:rStyle w:val="Binnenverweis"/>
        </w:rPr>
        <w:fldChar w:fldCharType="begin"/>
      </w:r>
      <w:r w:rsidR="00C87830" w:rsidRPr="0029609C">
        <w:rPr>
          <w:rStyle w:val="Binnenverweis"/>
        </w:rPr>
        <w:instrText xml:space="preserve"> DOCVARIABLE "eNV_17D33377D92A4DF79739B4745A1DA1F4" \* MERGEFORMAT </w:instrText>
      </w:r>
      <w:r w:rsidR="00C87830" w:rsidRPr="0029609C">
        <w:rPr>
          <w:rStyle w:val="Binnenverweis"/>
        </w:rPr>
        <w:fldChar w:fldCharType="separate"/>
      </w:r>
      <w:r w:rsidR="00B04EF2">
        <w:rPr>
          <w:rStyle w:val="Binnenverweis"/>
        </w:rPr>
        <w:t>Absatz 1</w:t>
      </w:r>
      <w:r w:rsidR="00C87830" w:rsidRPr="0029609C">
        <w:fldChar w:fldCharType="end"/>
      </w:r>
      <w:r w:rsidR="00941026">
        <w:t xml:space="preserve"> abzugeben.</w:t>
      </w:r>
      <w:r w:rsidR="00E21811">
        <w:t xml:space="preserve"> </w:t>
      </w:r>
      <w:bookmarkEnd w:id="266"/>
    </w:p>
    <w:p w:rsidR="009C5F78" w:rsidRPr="008C11B6" w:rsidRDefault="009C5F78" w:rsidP="009C5F78">
      <w:pPr>
        <w:pStyle w:val="ParagraphBezeichner"/>
      </w:pPr>
    </w:p>
    <w:p w:rsidR="009C5F78" w:rsidRDefault="009C5F78" w:rsidP="009C5F78">
      <w:pPr>
        <w:pStyle w:val="Paragraphberschrift"/>
      </w:pPr>
      <w:bookmarkStart w:id="271" w:name="_TocAD60A0E593B542C6AF31B9DBAE9F504C"/>
      <w:r w:rsidRPr="00F65F5B">
        <w:t>Ä</w:t>
      </w:r>
      <w:bookmarkStart w:id="272" w:name="eNV_E5B15E0403A740FC9C6A0247144957EF_1"/>
      <w:bookmarkStart w:id="273" w:name="eNV_52032D1334364D879001A194E25BFC11_1"/>
      <w:bookmarkEnd w:id="272"/>
      <w:bookmarkEnd w:id="273"/>
      <w:r w:rsidRPr="00F65F5B">
        <w:t>nderungs</w:t>
      </w:r>
      <w:r w:rsidR="0098031A">
        <w:t>mitteilung</w:t>
      </w:r>
      <w:bookmarkEnd w:id="271"/>
      <w:r w:rsidR="00A15C33" w:rsidRPr="00F65F5B">
        <w:t xml:space="preserve"> für</w:t>
      </w:r>
      <w:r w:rsidR="00A15C33" w:rsidRPr="008C11B6">
        <w:t xml:space="preserve"> inländische Betriebe</w:t>
      </w:r>
    </w:p>
    <w:p w:rsidR="004F5C86" w:rsidRDefault="00FD3C6E" w:rsidP="004F5C86">
      <w:pPr>
        <w:pStyle w:val="JuristischerAbsatznummeriert"/>
      </w:pPr>
      <w:bookmarkStart w:id="274" w:name="eNV_137F47D1AAB84810897420498FFB8A49_1"/>
      <w:bookmarkEnd w:id="274"/>
      <w:r w:rsidRPr="00C0343F">
        <w:rPr>
          <w:rStyle w:val="Einzelverweisziel"/>
        </w:rPr>
        <w:t>D</w:t>
      </w:r>
      <w:bookmarkStart w:id="275" w:name="eNV_A8970D0DF7914DE4835A64107A7B354F_3"/>
      <w:bookmarkStart w:id="276" w:name="eNV_281E3AED151F41A8AA919A6EEDFC7E4B_3"/>
      <w:bookmarkStart w:id="277" w:name="eNV_F7EFC11FB953450D91D4039984EDD184_1"/>
      <w:r w:rsidRPr="00C0343F">
        <w:rPr>
          <w:rStyle w:val="Einzelverweisziel"/>
        </w:rPr>
        <w:t>er Betriebsinhaber</w:t>
      </w:r>
      <w:bookmarkEnd w:id="275"/>
      <w:bookmarkEnd w:id="276"/>
      <w:bookmarkEnd w:id="277"/>
      <w:r>
        <w:t xml:space="preserve"> </w:t>
      </w:r>
      <w:r w:rsidR="004F5C86">
        <w:t>hat der nach § 12 Absatz 1 zuständigen Behörde unverzüglich schriftlich oder elektronisch</w:t>
      </w:r>
      <w:r w:rsidR="0098031A">
        <w:t xml:space="preserve"> mitzuteilen</w:t>
      </w:r>
      <w:r w:rsidR="00E9163C">
        <w:t>, wenn</w:t>
      </w:r>
    </w:p>
    <w:p w:rsidR="004F5C86" w:rsidRDefault="00402A73" w:rsidP="004F5C86">
      <w:pPr>
        <w:pStyle w:val="NummerierungStufe1"/>
      </w:pPr>
      <w:r>
        <w:t>n</w:t>
      </w:r>
      <w:bookmarkStart w:id="278" w:name="eNV_8F71482951244E56AB5F24C816D96ECF_1"/>
      <w:bookmarkEnd w:id="278"/>
      <w:r>
        <w:t>ach Abgabe der</w:t>
      </w:r>
      <w:r w:rsidR="00630AC9">
        <w:t xml:space="preserve"> Mitteilung</w:t>
      </w:r>
      <w:r>
        <w:t xml:space="preserve"> nach § 12 Absatz 1 oder des Antrags nach § 12 Absatz </w:t>
      </w:r>
      <w:r w:rsidR="00787B2D">
        <w:t>5</w:t>
      </w:r>
      <w:r>
        <w:t xml:space="preserve"> Satz 1 </w:t>
      </w:r>
      <w:r w:rsidR="004F5C86">
        <w:t>Änderungen hinsichtlich der Angaben nach § 12 Absatz 2 Satz 1</w:t>
      </w:r>
      <w:r>
        <w:t xml:space="preserve"> </w:t>
      </w:r>
      <w:r w:rsidR="004F5C86">
        <w:t xml:space="preserve">eingetreten sind </w:t>
      </w:r>
      <w:r w:rsidR="00E9163C">
        <w:t>oder</w:t>
      </w:r>
    </w:p>
    <w:p w:rsidR="004F5C86" w:rsidRDefault="004F5C86" w:rsidP="004F5C86">
      <w:pPr>
        <w:pStyle w:val="NummerierungStufe1"/>
      </w:pPr>
      <w:bookmarkStart w:id="279" w:name="eNV_664A45E053874C5DA392B0D528B8C360_1"/>
      <w:bookmarkEnd w:id="279"/>
      <w:r>
        <w:t xml:space="preserve">die Haltung von Tieren, von denen nach § 3 Absatz 1 kennzeichnungspflichtige Lebensmittel gewonnen werden können, in einer angezeigten Haltungseinrichtung </w:t>
      </w:r>
      <w:r w:rsidR="00FD3C6E">
        <w:t xml:space="preserve">beendet </w:t>
      </w:r>
      <w:r>
        <w:t xml:space="preserve">wurde. </w:t>
      </w:r>
    </w:p>
    <w:p w:rsidR="004F5C86" w:rsidRPr="004F5C86" w:rsidRDefault="004F5C86" w:rsidP="004F5C86">
      <w:pPr>
        <w:pStyle w:val="JuristischerAbsatznummeriert"/>
      </w:pPr>
      <w:r>
        <w:t>A</w:t>
      </w:r>
      <w:bookmarkStart w:id="280" w:name="eNV_31EC657FF3124B4A86DC764AA4491B50_1"/>
      <w:bookmarkEnd w:id="280"/>
      <w:r>
        <w:t>bweichend von Absatz 1 Nummer 1 müssen vorübergehende Änderungen der Haltungsform in einer Haltungseinrichtung nicht angezeigt werden, wenn diese Änderungen in Bezug auf das jeweilige Tier zusammengenommen einen Zeitraum von insgesamt zwei Wochen während des maßgeblichen Haltungsabschnitts nicht überschreiten.</w:t>
      </w:r>
    </w:p>
    <w:p w:rsidR="006D0580" w:rsidRPr="008C11B6" w:rsidRDefault="006D0580" w:rsidP="0029512C">
      <w:pPr>
        <w:pStyle w:val="ParagraphBezeichner"/>
      </w:pPr>
      <w:bookmarkStart w:id="281" w:name="eNV_E7E2C2AC2E0F4B2C88C1656F71CB0D32_1"/>
      <w:bookmarkStart w:id="282" w:name="eNV_88E50A61AC56472588ABFC411345EB49_1"/>
      <w:bookmarkStart w:id="283" w:name="eNV_57621156CA9B4D97AA72D63B7D110AE8_1"/>
      <w:bookmarkStart w:id="284" w:name="eNV_A3F698224F3249E5A2707C51B540C95E_1"/>
      <w:bookmarkStart w:id="285" w:name="eNV_69E6A3D776A5403B95E300D7B086E30A_1"/>
      <w:bookmarkStart w:id="286" w:name="eNV_0539647730CD47638E67F3D4ECC4D2BA_1"/>
      <w:bookmarkStart w:id="287" w:name="eNV_5C5096E6CBDE45768A8134B4DF20B4C0_1"/>
      <w:bookmarkStart w:id="288" w:name="eNV_E9EC02763C7F4AB5A3BAB82C820EE029_1"/>
      <w:bookmarkStart w:id="289" w:name="eNV_444DE2FA31864A278709246C914DB75A_1"/>
      <w:bookmarkStart w:id="290" w:name="eNV_7A9FCACD3BA04A0390F2C7567063CF51_1"/>
      <w:bookmarkStart w:id="291" w:name="_Toc3511814169494C64A8B26B2A0DF828FB"/>
      <w:bookmarkStart w:id="292" w:name="_TocE788DFC7A3B64ACAA398391E2A8A6751"/>
      <w:bookmarkStart w:id="293" w:name="eNV_F45B4E6760654C9DA42C4E9B0F9D4F54_1"/>
      <w:bookmarkStart w:id="294" w:name="eNV_30557DADE1B14FCEAB56A6A4D704F36D_1"/>
      <w:bookmarkStart w:id="295" w:name="eNV_B24D0E13B6DB4CF791A5C2811872A06E_1"/>
      <w:bookmarkStart w:id="296" w:name="_Toc65228F643AE7497E871C444058C9EC94"/>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5E351F" w:rsidRPr="008C11B6" w:rsidRDefault="005D132E" w:rsidP="005E351F">
      <w:pPr>
        <w:pStyle w:val="Paragraphberschrift"/>
      </w:pPr>
      <w:bookmarkStart w:id="297" w:name="_TocABF42A3DB33C4D1EA9B7E09C1603E0C9"/>
      <w:r w:rsidRPr="00CF4816">
        <w:rPr>
          <w:rStyle w:val="Einzelverweisziel"/>
        </w:rPr>
        <w:t>F</w:t>
      </w:r>
      <w:bookmarkStart w:id="298" w:name="eNV_001E7C1B226C425CBE6FCEF79E48312B_1"/>
      <w:bookmarkStart w:id="299" w:name="eNV_DE8257505A994BCAA3FCA75C9111ED5A_1"/>
      <w:bookmarkStart w:id="300" w:name="eNV_288C13EF2C074B68BAAB86A075B352F7_1"/>
      <w:bookmarkStart w:id="301" w:name="eNV_91496327F47547A087B82FCFC535C22D_1"/>
      <w:bookmarkStart w:id="302" w:name="eNV_E61E9138490944C694AD9F4F573E6ABD_1"/>
      <w:bookmarkStart w:id="303" w:name="eNV_1C31845CAC564E5BBFFFCD680D6BEC1F_1"/>
      <w:bookmarkStart w:id="304" w:name="eNV_A8970D0DF7914DE4835A64107A7B354F_4"/>
      <w:bookmarkStart w:id="305" w:name="eNV_281E3AED151F41A8AA919A6EEDFC7E4B_4"/>
      <w:bookmarkEnd w:id="298"/>
      <w:bookmarkEnd w:id="299"/>
      <w:r w:rsidRPr="00CF4816">
        <w:rPr>
          <w:rStyle w:val="Einzelverweisziel"/>
        </w:rPr>
        <w:t>estlegung einer</w:t>
      </w:r>
      <w:bookmarkEnd w:id="300"/>
      <w:bookmarkEnd w:id="301"/>
      <w:bookmarkEnd w:id="302"/>
      <w:bookmarkEnd w:id="303"/>
      <w:bookmarkEnd w:id="304"/>
      <w:bookmarkEnd w:id="305"/>
      <w:r w:rsidR="00B95A9B" w:rsidRPr="00CF4816">
        <w:t xml:space="preserve"> unbefristet gültigen</w:t>
      </w:r>
      <w:r w:rsidRPr="008C11B6">
        <w:t xml:space="preserve"> </w:t>
      </w:r>
      <w:r w:rsidR="005E351F" w:rsidRPr="008C11B6">
        <w:t>Kennnummer</w:t>
      </w:r>
      <w:bookmarkEnd w:id="296"/>
      <w:bookmarkEnd w:id="297"/>
      <w:r w:rsidR="00A15C33" w:rsidRPr="008C11B6">
        <w:t xml:space="preserve"> für Haltungseinrichtungen</w:t>
      </w:r>
      <w:r w:rsidR="00BB049B" w:rsidRPr="00BB049B">
        <w:t xml:space="preserve"> </w:t>
      </w:r>
      <w:r w:rsidR="00BB049B" w:rsidRPr="008C11B6">
        <w:t>inländische</w:t>
      </w:r>
      <w:r w:rsidR="00BB049B">
        <w:t>r Betriebe</w:t>
      </w:r>
    </w:p>
    <w:p w:rsidR="005E351F" w:rsidRPr="008C11B6" w:rsidRDefault="005E351F" w:rsidP="00CA6D5F">
      <w:pPr>
        <w:pStyle w:val="JuristischerAbsatznummeriert"/>
      </w:pPr>
      <w:r w:rsidRPr="00380EB9">
        <w:rPr>
          <w:rStyle w:val="Einzelverweisziel"/>
        </w:rPr>
        <w:t>W</w:t>
      </w:r>
      <w:bookmarkStart w:id="306" w:name="eNV_C2A97238DE6344BA9DBF14AAE22E84DD_1"/>
      <w:bookmarkStart w:id="307" w:name="eNV_6AE36AC04D3A4EA19A803DA90F10DA61_1"/>
      <w:bookmarkStart w:id="308" w:name="eNV_68830F617EF84207A09485158E21C243_1"/>
      <w:bookmarkStart w:id="309" w:name="eNV_D2547E5CA9FC49339E51BDA0234AB04D_1"/>
      <w:bookmarkStart w:id="310" w:name="eNV_08BBC5562E0044BBB3E4153998315894_1"/>
      <w:bookmarkStart w:id="311" w:name="eNV_71B58626961D4208948EB240CC242D81_2"/>
      <w:bookmarkEnd w:id="306"/>
      <w:bookmarkEnd w:id="307"/>
      <w:r w:rsidRPr="00380EB9">
        <w:rPr>
          <w:rStyle w:val="Einzelverweisziel"/>
        </w:rPr>
        <w:t xml:space="preserve">enn </w:t>
      </w:r>
      <w:r w:rsidR="00BE3841" w:rsidRPr="00380EB9">
        <w:rPr>
          <w:rStyle w:val="Einzelverweisziel"/>
        </w:rPr>
        <w:t>eine</w:t>
      </w:r>
      <w:bookmarkEnd w:id="308"/>
      <w:bookmarkEnd w:id="309"/>
      <w:bookmarkEnd w:id="310"/>
      <w:bookmarkEnd w:id="311"/>
      <w:r w:rsidR="00BE3841" w:rsidRPr="004A49F9">
        <w:t xml:space="preserve"> </w:t>
      </w:r>
      <w:r w:rsidR="00B81DC3">
        <w:t xml:space="preserve">nach </w:t>
      </w:r>
      <w:r w:rsidR="00065276" w:rsidRPr="00065276">
        <w:rPr>
          <w:rStyle w:val="Binnenverweis"/>
        </w:rPr>
        <w:fldChar w:fldCharType="begin"/>
      </w:r>
      <w:r w:rsidR="00065276" w:rsidRPr="00065276">
        <w:rPr>
          <w:rStyle w:val="Binnenverweis"/>
        </w:rPr>
        <w:instrText xml:space="preserve"> DOCVARIABLE "eNV_74DA055ACA004F9086D1CEDAD1554191" \* MERGEFORMAT </w:instrText>
      </w:r>
      <w:r w:rsidR="00065276" w:rsidRPr="00065276">
        <w:rPr>
          <w:rStyle w:val="Binnenverweis"/>
        </w:rPr>
        <w:fldChar w:fldCharType="separate"/>
      </w:r>
      <w:r w:rsidR="00B04EF2">
        <w:rPr>
          <w:rStyle w:val="Binnenverweis"/>
        </w:rPr>
        <w:t>§ 12 Absatz 1</w:t>
      </w:r>
      <w:r w:rsidR="00065276" w:rsidRPr="00065276">
        <w:rPr>
          <w:rStyle w:val="Binnenverweis"/>
        </w:rPr>
        <w:fldChar w:fldCharType="end"/>
      </w:r>
      <w:r w:rsidR="00B81DC3">
        <w:t xml:space="preserve"> angezeigte </w:t>
      </w:r>
      <w:r w:rsidR="002943F7" w:rsidRPr="008C11B6">
        <w:t xml:space="preserve">Haltungseinrichtung </w:t>
      </w:r>
      <w:r w:rsidRPr="008C11B6">
        <w:t xml:space="preserve">den Anforderungen an die </w:t>
      </w:r>
      <w:r w:rsidR="00B81DC3">
        <w:t>angegebene</w:t>
      </w:r>
      <w:r w:rsidR="00B81DC3" w:rsidRPr="008C11B6">
        <w:t xml:space="preserve"> </w:t>
      </w:r>
      <w:r w:rsidRPr="008C11B6">
        <w:t xml:space="preserve">Haltungsform </w:t>
      </w:r>
      <w:r w:rsidR="00395686" w:rsidRPr="008C11B6">
        <w:t xml:space="preserve">nach </w:t>
      </w:r>
      <w:r w:rsidR="001D5783" w:rsidRPr="001D5783">
        <w:rPr>
          <w:rStyle w:val="Binnenverweis"/>
        </w:rPr>
        <w:fldChar w:fldCharType="begin"/>
      </w:r>
      <w:r w:rsidR="001D5783" w:rsidRPr="001D5783">
        <w:rPr>
          <w:rStyle w:val="Binnenverweis"/>
        </w:rPr>
        <w:instrText xml:space="preserve"> DOCVARIABLE "eNV_DCDD424D0A174260B9F10AFCF8096E8C" \* MERGEFORMAT </w:instrText>
      </w:r>
      <w:r w:rsidR="001D5783" w:rsidRPr="001D5783">
        <w:rPr>
          <w:rStyle w:val="Binnenverweis"/>
        </w:rPr>
        <w:fldChar w:fldCharType="separate"/>
      </w:r>
      <w:r w:rsidR="00B04EF2">
        <w:rPr>
          <w:rStyle w:val="Binnenverweis"/>
        </w:rPr>
        <w:t>§ 4 Absatz 2 oder 3</w:t>
      </w:r>
      <w:r w:rsidR="001D5783" w:rsidRPr="001D5783">
        <w:rPr>
          <w:rStyle w:val="Binnenverweis"/>
        </w:rPr>
        <w:fldChar w:fldCharType="end"/>
      </w:r>
      <w:r w:rsidR="00395686" w:rsidRPr="004A49F9">
        <w:t xml:space="preserve"> </w:t>
      </w:r>
      <w:r w:rsidRPr="008C11B6">
        <w:t>entspr</w:t>
      </w:r>
      <w:r w:rsidR="002943F7" w:rsidRPr="008C11B6">
        <w:t>icht</w:t>
      </w:r>
      <w:r w:rsidRPr="008C11B6">
        <w:t xml:space="preserve">, </w:t>
      </w:r>
      <w:r w:rsidR="008A3BC0">
        <w:t>hat</w:t>
      </w:r>
      <w:r w:rsidR="008A3BC0" w:rsidRPr="008C11B6">
        <w:t xml:space="preserve"> </w:t>
      </w:r>
      <w:r w:rsidRPr="008C11B6">
        <w:t xml:space="preserve">die zuständige Behörde für </w:t>
      </w:r>
      <w:r w:rsidR="002943F7" w:rsidRPr="008C11B6">
        <w:t>diese Haltungseinrichtung</w:t>
      </w:r>
      <w:r w:rsidRPr="008C11B6">
        <w:t xml:space="preserve"> eine </w:t>
      </w:r>
      <w:r w:rsidR="008160EC">
        <w:t xml:space="preserve">unbefristete </w:t>
      </w:r>
      <w:r w:rsidRPr="008C11B6">
        <w:t xml:space="preserve">Kennnummer </w:t>
      </w:r>
      <w:r w:rsidR="001371F2" w:rsidRPr="008C11B6">
        <w:t xml:space="preserve">mit der </w:t>
      </w:r>
      <w:r w:rsidR="00BB049B">
        <w:t xml:space="preserve">Kennung der angegebenen </w:t>
      </w:r>
      <w:r w:rsidR="001371F2" w:rsidRPr="008C11B6">
        <w:t xml:space="preserve">Haltungsform </w:t>
      </w:r>
      <w:r w:rsidRPr="008C11B6">
        <w:t>fest</w:t>
      </w:r>
      <w:r w:rsidR="008A3BC0">
        <w:t>zulegen</w:t>
      </w:r>
      <w:r w:rsidR="00CA6D5F">
        <w:t>.</w:t>
      </w:r>
      <w:r w:rsidR="0053107F">
        <w:t xml:space="preserve"> </w:t>
      </w:r>
      <w:r w:rsidR="00BB049B">
        <w:t>Diese</w:t>
      </w:r>
      <w:r w:rsidR="008A3BC0">
        <w:t xml:space="preserve"> Kennnummer</w:t>
      </w:r>
      <w:r w:rsidRPr="008C11B6">
        <w:t xml:space="preserve"> </w:t>
      </w:r>
      <w:r w:rsidR="00BB049B">
        <w:t xml:space="preserve">hat sie </w:t>
      </w:r>
      <w:r w:rsidR="00185237">
        <w:t xml:space="preserve">dem Betriebsinhaber </w:t>
      </w:r>
      <w:r w:rsidR="008A3BC0" w:rsidRPr="008C11B6">
        <w:t xml:space="preserve">unverzüglich </w:t>
      </w:r>
      <w:r w:rsidRPr="008C11B6">
        <w:t>mit</w:t>
      </w:r>
      <w:r w:rsidR="008A3BC0">
        <w:t>zuteilen</w:t>
      </w:r>
      <w:r w:rsidRPr="008C11B6">
        <w:t xml:space="preserve">. </w:t>
      </w:r>
      <w:r w:rsidR="00CE5DC9">
        <w:t>Durch die Kennnummer muss die Haltungseinrichtung eindeutig identifizierbar sein.</w:t>
      </w:r>
    </w:p>
    <w:p w:rsidR="00706342" w:rsidRPr="008C11B6" w:rsidRDefault="00172F12" w:rsidP="002D4512">
      <w:pPr>
        <w:pStyle w:val="JuristischerAbsatznummeriert"/>
      </w:pPr>
      <w:r w:rsidRPr="000A1C28">
        <w:rPr>
          <w:rStyle w:val="Einzelverweisziel"/>
        </w:rPr>
        <w:t>E</w:t>
      </w:r>
      <w:bookmarkStart w:id="312" w:name="eNV_19C5D08161F54EDA9FDC277B4EF80A7F_1"/>
      <w:bookmarkStart w:id="313" w:name="eNV_A4F656DCFF6E43359A3100246A538E2C_1"/>
      <w:bookmarkStart w:id="314" w:name="eNV_0CFA09623709475AA24AA7FCC73BCCEB_1"/>
      <w:bookmarkStart w:id="315" w:name="eNV_68830F617EF84207A09485158E21C243_2"/>
      <w:bookmarkStart w:id="316" w:name="eNV_71B58626961D4208948EB240CC242D81_3"/>
      <w:bookmarkEnd w:id="312"/>
      <w:bookmarkEnd w:id="313"/>
      <w:r w:rsidRPr="000A1C28">
        <w:rPr>
          <w:rStyle w:val="Einzelverweisziel"/>
        </w:rPr>
        <w:t xml:space="preserve">rfüllt </w:t>
      </w:r>
      <w:r w:rsidR="00BE3841" w:rsidRPr="00752178">
        <w:rPr>
          <w:rStyle w:val="Einzelverweisziel"/>
        </w:rPr>
        <w:t>eine</w:t>
      </w:r>
      <w:bookmarkEnd w:id="314"/>
      <w:bookmarkEnd w:id="315"/>
      <w:bookmarkEnd w:id="316"/>
      <w:r w:rsidR="00BE3841" w:rsidRPr="004A49F9">
        <w:t xml:space="preserve"> </w:t>
      </w:r>
      <w:r w:rsidR="00B81DC3">
        <w:t xml:space="preserve">nach </w:t>
      </w:r>
      <w:r w:rsidR="00065276" w:rsidRPr="00065276">
        <w:rPr>
          <w:rStyle w:val="Binnenverweis"/>
        </w:rPr>
        <w:fldChar w:fldCharType="begin"/>
      </w:r>
      <w:r w:rsidR="00065276" w:rsidRPr="00065276">
        <w:rPr>
          <w:rStyle w:val="Binnenverweis"/>
        </w:rPr>
        <w:instrText xml:space="preserve"> DOCVARIABLE "eNV_A962462562784BB28CB38423BD6891D5" \* MERGEFORMAT </w:instrText>
      </w:r>
      <w:r w:rsidR="00065276" w:rsidRPr="00065276">
        <w:rPr>
          <w:rStyle w:val="Binnenverweis"/>
        </w:rPr>
        <w:fldChar w:fldCharType="separate"/>
      </w:r>
      <w:r w:rsidR="00B04EF2">
        <w:rPr>
          <w:rStyle w:val="Binnenverweis"/>
        </w:rPr>
        <w:t>§ 12 Absatz 1</w:t>
      </w:r>
      <w:r w:rsidR="00065276" w:rsidRPr="00065276">
        <w:rPr>
          <w:rStyle w:val="Binnenverweis"/>
        </w:rPr>
        <w:fldChar w:fldCharType="end"/>
      </w:r>
      <w:r w:rsidR="00B81DC3">
        <w:t xml:space="preserve"> angezeigte </w:t>
      </w:r>
      <w:r w:rsidRPr="008C11B6">
        <w:t xml:space="preserve">Haltungseinrichtung nicht die Anforderungen der </w:t>
      </w:r>
      <w:r w:rsidR="00B81DC3">
        <w:t>angegebenen</w:t>
      </w:r>
      <w:r w:rsidRPr="008C11B6">
        <w:t xml:space="preserve"> Haltungsform</w:t>
      </w:r>
      <w:r w:rsidR="00766EC3">
        <w:t xml:space="preserve"> nach </w:t>
      </w:r>
      <w:r w:rsidR="001D5783" w:rsidRPr="001D5783">
        <w:rPr>
          <w:rStyle w:val="Binnenverweis"/>
        </w:rPr>
        <w:fldChar w:fldCharType="begin"/>
      </w:r>
      <w:r w:rsidR="001D5783" w:rsidRPr="001D5783">
        <w:rPr>
          <w:rStyle w:val="Binnenverweis"/>
        </w:rPr>
        <w:instrText xml:space="preserve"> DOCVARIABLE "eNV_E58138D2D86E403FB8BD8F91DBD6C0E6" \* MERGEFORMAT </w:instrText>
      </w:r>
      <w:r w:rsidR="001D5783" w:rsidRPr="001D5783">
        <w:rPr>
          <w:rStyle w:val="Binnenverweis"/>
        </w:rPr>
        <w:fldChar w:fldCharType="separate"/>
      </w:r>
      <w:r w:rsidR="00B04EF2">
        <w:rPr>
          <w:rStyle w:val="Binnenverweis"/>
        </w:rPr>
        <w:t>§ 4 Absatz 2 oder 3</w:t>
      </w:r>
      <w:r w:rsidR="001D5783" w:rsidRPr="001D5783">
        <w:rPr>
          <w:rStyle w:val="Binnenverweis"/>
        </w:rPr>
        <w:fldChar w:fldCharType="end"/>
      </w:r>
      <w:r w:rsidRPr="008C11B6">
        <w:t xml:space="preserve">, kann die zuständige Behörde </w:t>
      </w:r>
      <w:r w:rsidR="00706342" w:rsidRPr="008C11B6">
        <w:t>für diese Haltungseinrichtung eine Kennnummer</w:t>
      </w:r>
      <w:r w:rsidR="0061565C">
        <w:t xml:space="preserve"> </w:t>
      </w:r>
      <w:r w:rsidR="00661C97" w:rsidRPr="008C11B6">
        <w:t>m</w:t>
      </w:r>
      <w:bookmarkStart w:id="317" w:name="eNV_5DFEFBDAE2D942C893D73398C46D5267_1"/>
      <w:bookmarkEnd w:id="317"/>
      <w:r w:rsidR="00661C97" w:rsidRPr="008C11B6">
        <w:t xml:space="preserve">it der Kennung einer anderen Haltungsform </w:t>
      </w:r>
      <w:r w:rsidRPr="008C11B6">
        <w:t xml:space="preserve">festlegen, wenn die Haltungseinrichtung den Anforderungen an </w:t>
      </w:r>
      <w:r w:rsidR="00661C97" w:rsidRPr="008C11B6">
        <w:t xml:space="preserve">diese </w:t>
      </w:r>
      <w:r w:rsidRPr="008C11B6">
        <w:t xml:space="preserve">Haltungsform nach </w:t>
      </w:r>
      <w:r w:rsidR="00752178" w:rsidRPr="000A1C28">
        <w:rPr>
          <w:rStyle w:val="Binnenverweis"/>
        </w:rPr>
        <w:fldChar w:fldCharType="begin"/>
      </w:r>
      <w:r w:rsidR="00752178" w:rsidRPr="000A1C28">
        <w:rPr>
          <w:rStyle w:val="Binnenverweis"/>
        </w:rPr>
        <w:instrText xml:space="preserve"> DOCVARIABLE "eNV_34BEEC10925C49CFA70144C3B5E4B556" \* MERGEFORMAT </w:instrText>
      </w:r>
      <w:r w:rsidR="00752178" w:rsidRPr="000A1C28">
        <w:rPr>
          <w:rStyle w:val="Binnenverweis"/>
        </w:rPr>
        <w:fldChar w:fldCharType="separate"/>
      </w:r>
      <w:r w:rsidR="00B04EF2">
        <w:rPr>
          <w:rStyle w:val="Binnenverweis"/>
        </w:rPr>
        <w:t>§ 4 Absatz 2 oder 3</w:t>
      </w:r>
      <w:r w:rsidR="00752178" w:rsidRPr="000A1C28">
        <w:rPr>
          <w:rStyle w:val="Binnenverweis"/>
        </w:rPr>
        <w:fldChar w:fldCharType="end"/>
      </w:r>
      <w:r w:rsidR="00766EC3" w:rsidRPr="004A49F9">
        <w:t xml:space="preserve"> </w:t>
      </w:r>
      <w:r w:rsidRPr="008C11B6">
        <w:t>entspricht</w:t>
      </w:r>
      <w:r w:rsidR="00795368">
        <w:t>.</w:t>
      </w:r>
      <w:r w:rsidR="004B0038">
        <w:t xml:space="preserve"> </w:t>
      </w:r>
    </w:p>
    <w:p w:rsidR="001F3B5E" w:rsidRPr="008C11B6" w:rsidRDefault="00A92D98" w:rsidP="001F3B5E">
      <w:pPr>
        <w:pStyle w:val="JuristischerAbsatznummeriert"/>
      </w:pPr>
      <w:bookmarkStart w:id="318" w:name="eNV_ECAD20556D1B4A67AA2EDD9ECE9962AB_1"/>
      <w:bookmarkStart w:id="319" w:name="eNV_CC3A1BAA8D0C4EDCA3918F0FC4DF4CD3_1"/>
      <w:bookmarkEnd w:id="318"/>
      <w:bookmarkEnd w:id="319"/>
      <w:r w:rsidRPr="008C11B6">
        <w:rPr>
          <w:rStyle w:val="Einzelverweisziel"/>
        </w:rPr>
        <w:t>E</w:t>
      </w:r>
      <w:bookmarkStart w:id="320" w:name="eNV_597674722BFF4E60AEA9E56F8316DEDB_1"/>
      <w:bookmarkStart w:id="321" w:name="eNV_A07AB63FDF8F4E8EB80FAB08AD5207C2_1"/>
      <w:bookmarkStart w:id="322" w:name="eNV_71B58626961D4208948EB240CC242D81_4"/>
      <w:r w:rsidRPr="008C11B6">
        <w:rPr>
          <w:rStyle w:val="Einzelverweisziel"/>
        </w:rPr>
        <w:t>rhält die</w:t>
      </w:r>
      <w:bookmarkEnd w:id="320"/>
      <w:bookmarkEnd w:id="321"/>
      <w:bookmarkEnd w:id="322"/>
      <w:r w:rsidRPr="008C11B6">
        <w:t xml:space="preserve"> zuständige </w:t>
      </w:r>
      <w:r w:rsidRPr="00AB0102">
        <w:t xml:space="preserve">Behörde Kenntnis von </w:t>
      </w:r>
      <w:r w:rsidR="008160EC">
        <w:t xml:space="preserve">einer </w:t>
      </w:r>
      <w:r w:rsidR="008160EC" w:rsidRPr="00AB0102">
        <w:t>Änderung</w:t>
      </w:r>
      <w:r w:rsidR="008160EC">
        <w:t xml:space="preserve"> der Haltungsform</w:t>
      </w:r>
      <w:r w:rsidRPr="00AB0102">
        <w:t>, die die</w:t>
      </w:r>
      <w:r w:rsidR="002728D8" w:rsidRPr="00AB0102">
        <w:t xml:space="preserve"> Zuteilung einer </w:t>
      </w:r>
      <w:r w:rsidR="008160EC">
        <w:t>anderen</w:t>
      </w:r>
      <w:r w:rsidR="008160EC" w:rsidRPr="00AB0102">
        <w:t xml:space="preserve"> </w:t>
      </w:r>
      <w:r w:rsidR="002728D8" w:rsidRPr="00AB0102">
        <w:t>Kennnummer</w:t>
      </w:r>
      <w:r w:rsidRPr="00AB0102">
        <w:t xml:space="preserve"> erforder</w:t>
      </w:r>
      <w:r w:rsidR="00914AED">
        <w:t>t</w:t>
      </w:r>
      <w:r w:rsidR="002728D8" w:rsidRPr="00AB0102">
        <w:t xml:space="preserve">, </w:t>
      </w:r>
      <w:r w:rsidR="008E40E1" w:rsidRPr="00AB0102">
        <w:t xml:space="preserve">hat </w:t>
      </w:r>
      <w:r w:rsidRPr="00AB0102">
        <w:t>sie</w:t>
      </w:r>
      <w:r w:rsidR="002728D8" w:rsidRPr="00AB0102">
        <w:t xml:space="preserve"> nach</w:t>
      </w:r>
      <w:r w:rsidR="009C5F78" w:rsidRPr="00AB0102">
        <w:t xml:space="preserve"> </w:t>
      </w:r>
      <w:r w:rsidR="00A8141E" w:rsidRPr="00AB0102">
        <w:t xml:space="preserve">Maßgabe des </w:t>
      </w:r>
      <w:r w:rsidR="00076287" w:rsidRPr="00AB0102">
        <w:rPr>
          <w:rStyle w:val="Binnenverweis"/>
        </w:rPr>
        <w:fldChar w:fldCharType="begin"/>
      </w:r>
      <w:r w:rsidR="00076287" w:rsidRPr="00AB0102">
        <w:rPr>
          <w:rStyle w:val="Binnenverweis"/>
        </w:rPr>
        <w:instrText xml:space="preserve"> DOCVARIABLE "eNV_08BBC5562E0044BBB3E4153998315894" \* MERGEFORMAT </w:instrText>
      </w:r>
      <w:r w:rsidR="00076287" w:rsidRPr="00AB0102">
        <w:rPr>
          <w:rStyle w:val="Binnenverweis"/>
        </w:rPr>
        <w:fldChar w:fldCharType="separate"/>
      </w:r>
      <w:r w:rsidR="00B04EF2">
        <w:rPr>
          <w:rStyle w:val="Binnenverweis"/>
        </w:rPr>
        <w:t>Absatzes 1</w:t>
      </w:r>
      <w:r w:rsidR="00076287" w:rsidRPr="00AB0102">
        <w:fldChar w:fldCharType="end"/>
      </w:r>
      <w:r w:rsidR="006F2C63" w:rsidRPr="00AB0102">
        <w:t xml:space="preserve"> </w:t>
      </w:r>
      <w:r w:rsidR="00762C53">
        <w:t xml:space="preserve">Satz </w:t>
      </w:r>
      <w:r w:rsidR="00914AED">
        <w:t>1</w:t>
      </w:r>
      <w:r w:rsidR="00762C53">
        <w:t xml:space="preserve"> </w:t>
      </w:r>
      <w:r w:rsidR="008E40E1" w:rsidRPr="00AB0102">
        <w:t xml:space="preserve">unverzüglich </w:t>
      </w:r>
      <w:r w:rsidR="008160EC">
        <w:t>e</w:t>
      </w:r>
      <w:r w:rsidR="008160EC" w:rsidRPr="00AB0102">
        <w:t>i</w:t>
      </w:r>
      <w:r w:rsidR="008160EC">
        <w:t>n</w:t>
      </w:r>
      <w:r w:rsidR="008160EC" w:rsidRPr="00AB0102">
        <w:t xml:space="preserve">e neue Kennnummer </w:t>
      </w:r>
      <w:r w:rsidR="009C5F78" w:rsidRPr="00AB0102">
        <w:t>fest</w:t>
      </w:r>
      <w:r w:rsidR="008E40E1" w:rsidRPr="00AB0102">
        <w:t>zulegen</w:t>
      </w:r>
      <w:r w:rsidR="00762C53">
        <w:t>. Absatz 1 Satz 2 und Absatz 2 gelten entsprechend.</w:t>
      </w:r>
    </w:p>
    <w:p w:rsidR="001F737E" w:rsidRDefault="001F737E" w:rsidP="001F737E">
      <w:pPr>
        <w:pStyle w:val="JuristischerAbsatznummeriert"/>
      </w:pPr>
      <w:r w:rsidRPr="00C0343F">
        <w:rPr>
          <w:rStyle w:val="Einzelverweisziel"/>
        </w:rPr>
        <w:t>D</w:t>
      </w:r>
      <w:bookmarkStart w:id="323" w:name="eNV_14FAF4EAE5284117A668A5E5A7281428_1"/>
      <w:bookmarkStart w:id="324" w:name="eNV_406DFF62B8FF4221836D199B5733F8D7_3"/>
      <w:bookmarkEnd w:id="323"/>
      <w:r w:rsidRPr="00C0343F">
        <w:rPr>
          <w:rStyle w:val="Einzelverweisziel"/>
        </w:rPr>
        <w:t>ie zuständige</w:t>
      </w:r>
      <w:bookmarkEnd w:id="324"/>
      <w:r w:rsidRPr="008C11B6">
        <w:t xml:space="preserve"> Behörde kann von de</w:t>
      </w:r>
      <w:r w:rsidR="00762C53">
        <w:t>m Betriebsinhaber</w:t>
      </w:r>
      <w:r w:rsidRPr="008C11B6">
        <w:t xml:space="preserve"> weitere Angaben und Nachweise verlangen, </w:t>
      </w:r>
      <w:r w:rsidR="00553B26">
        <w:t>wenn</w:t>
      </w:r>
      <w:r w:rsidR="00BD60E1" w:rsidRPr="008C11B6">
        <w:t xml:space="preserve"> </w:t>
      </w:r>
      <w:r w:rsidRPr="008C11B6">
        <w:t xml:space="preserve">diese zur Festlegung der Kennnummer nach </w:t>
      </w:r>
      <w:r w:rsidRPr="00A41DF2">
        <w:rPr>
          <w:rStyle w:val="Binnenverweis"/>
        </w:rPr>
        <w:fldChar w:fldCharType="begin"/>
      </w:r>
      <w:r w:rsidRPr="00A41DF2">
        <w:rPr>
          <w:rStyle w:val="Binnenverweis"/>
        </w:rPr>
        <w:instrText xml:space="preserve"> DOCVARIABLE "eNV_D2547E5CA9FC49339E51BDA0234AB04D" \* MERGEFORMAT </w:instrText>
      </w:r>
      <w:r w:rsidRPr="00A41DF2">
        <w:rPr>
          <w:rStyle w:val="Binnenverweis"/>
        </w:rPr>
        <w:fldChar w:fldCharType="separate"/>
      </w:r>
      <w:r w:rsidR="00B04EF2">
        <w:rPr>
          <w:rStyle w:val="Binnenverweis"/>
        </w:rPr>
        <w:t>Absatz 1</w:t>
      </w:r>
      <w:r w:rsidRPr="00A41DF2">
        <w:fldChar w:fldCharType="end"/>
      </w:r>
      <w:r w:rsidR="00A41DF2" w:rsidRPr="00A41DF2">
        <w:t xml:space="preserve">, </w:t>
      </w:r>
      <w:r w:rsidR="00A41DF2" w:rsidRPr="00A41DF2">
        <w:rPr>
          <w:rStyle w:val="Binnenverweis"/>
        </w:rPr>
        <w:fldChar w:fldCharType="begin"/>
      </w:r>
      <w:r w:rsidR="00A41DF2" w:rsidRPr="00A41DF2">
        <w:rPr>
          <w:rStyle w:val="Binnenverweis"/>
        </w:rPr>
        <w:instrText xml:space="preserve"> DOCVARIABLE "eNV_0CFA09623709475AA24AA7FCC73BCCEB" \* MERGEFORMAT </w:instrText>
      </w:r>
      <w:r w:rsidR="00A41DF2" w:rsidRPr="00A41DF2">
        <w:rPr>
          <w:rStyle w:val="Binnenverweis"/>
        </w:rPr>
        <w:fldChar w:fldCharType="separate"/>
      </w:r>
      <w:r w:rsidR="00CF4816">
        <w:rPr>
          <w:rStyle w:val="Binnenverweis"/>
        </w:rPr>
        <w:t>Absatz 2</w:t>
      </w:r>
      <w:r w:rsidR="00A41DF2" w:rsidRPr="00A41DF2">
        <w:fldChar w:fldCharType="end"/>
      </w:r>
      <w:r w:rsidRPr="008C11B6">
        <w:t xml:space="preserve"> </w:t>
      </w:r>
      <w:r w:rsidR="00B139F9" w:rsidRPr="008C11B6">
        <w:t xml:space="preserve">oder </w:t>
      </w:r>
      <w:r w:rsidR="004D0BAB" w:rsidRPr="008C11B6">
        <w:rPr>
          <w:rStyle w:val="Binnenverweis"/>
        </w:rPr>
        <w:fldChar w:fldCharType="begin"/>
      </w:r>
      <w:r w:rsidR="004D0BAB" w:rsidRPr="008C11B6">
        <w:rPr>
          <w:rStyle w:val="Binnenverweis"/>
        </w:rPr>
        <w:instrText xml:space="preserve"> DOCVARIABLE "eNV_597674722BFF4E60AEA9E56F8316DEDB" \* MERGEFORMAT </w:instrText>
      </w:r>
      <w:r w:rsidR="004D0BAB" w:rsidRPr="008C11B6">
        <w:rPr>
          <w:rStyle w:val="Binnenverweis"/>
        </w:rPr>
        <w:fldChar w:fldCharType="separate"/>
      </w:r>
      <w:r w:rsidR="00CF4816">
        <w:rPr>
          <w:rStyle w:val="Binnenverweis"/>
        </w:rPr>
        <w:t>Absatz 3</w:t>
      </w:r>
      <w:r w:rsidR="004D0BAB" w:rsidRPr="008C11B6">
        <w:rPr>
          <w:rStyle w:val="Binnenverweis"/>
        </w:rPr>
        <w:fldChar w:fldCharType="end"/>
      </w:r>
      <w:r w:rsidR="004D0BAB" w:rsidRPr="008C11B6">
        <w:t xml:space="preserve"> e</w:t>
      </w:r>
      <w:r w:rsidRPr="008C11B6">
        <w:t>rforderlich sind.</w:t>
      </w:r>
    </w:p>
    <w:p w:rsidR="00A41DF2" w:rsidRDefault="00A41DF2" w:rsidP="00A41DF2">
      <w:pPr>
        <w:pStyle w:val="JuristischerAbsatznummeriert"/>
        <w:numPr>
          <w:ilvl w:val="2"/>
          <w:numId w:val="5"/>
        </w:numPr>
      </w:pPr>
      <w:bookmarkStart w:id="325" w:name="eNV_FCA4578CE05047B8BD12F40F03B17E83_1"/>
      <w:bookmarkEnd w:id="325"/>
      <w:r w:rsidRPr="008C11B6">
        <w:rPr>
          <w:rStyle w:val="Einzelverweisziel"/>
        </w:rPr>
        <w:t>D</w:t>
      </w:r>
      <w:bookmarkStart w:id="326" w:name="eNV_EC59312A95BE4847AD337BE1299CA474_1"/>
      <w:bookmarkStart w:id="327" w:name="eNV_F7709A7D526C4061B7ACA71776F1D8DC_1"/>
      <w:bookmarkStart w:id="328" w:name="eNV_6A65A304196D436AB1AACFDC1C17D120_1"/>
      <w:bookmarkStart w:id="329" w:name="eNV_22493C85842B4AA9A2843CCC52D2312D_1"/>
      <w:bookmarkEnd w:id="326"/>
      <w:r w:rsidRPr="008C11B6">
        <w:rPr>
          <w:rStyle w:val="Einzelverweisziel"/>
        </w:rPr>
        <w:t>ie Kennnummer</w:t>
      </w:r>
      <w:bookmarkEnd w:id="327"/>
      <w:bookmarkEnd w:id="328"/>
      <w:bookmarkEnd w:id="329"/>
      <w:r w:rsidRPr="008C11B6">
        <w:t xml:space="preserve"> </w:t>
      </w:r>
      <w:r>
        <w:t>hat sich zusammenzusetzen</w:t>
      </w:r>
      <w:r w:rsidRPr="008C11B6">
        <w:t xml:space="preserve"> aus </w:t>
      </w:r>
      <w:r>
        <w:t>einer nicht personenbezogenen</w:t>
      </w:r>
    </w:p>
    <w:p w:rsidR="00A41DF2" w:rsidRDefault="00A41DF2" w:rsidP="00A41DF2">
      <w:pPr>
        <w:pStyle w:val="NummerierungStufe1"/>
        <w:numPr>
          <w:ilvl w:val="3"/>
          <w:numId w:val="5"/>
        </w:numPr>
      </w:pPr>
      <w:r w:rsidRPr="008C11B6">
        <w:t>K</w:t>
      </w:r>
      <w:bookmarkStart w:id="330" w:name="eNV_389B6A6ECF5449D5AFEE0E1FD43AC45F_1"/>
      <w:bookmarkEnd w:id="330"/>
      <w:r w:rsidRPr="008C11B6">
        <w:t xml:space="preserve">ennung für die Haltung nach Maßgabe der </w:t>
      </w:r>
      <w:r w:rsidRPr="008C11B6">
        <w:rPr>
          <w:rStyle w:val="Binnenverweis"/>
        </w:rPr>
        <w:fldChar w:fldCharType="begin"/>
      </w:r>
      <w:r w:rsidRPr="008C11B6">
        <w:rPr>
          <w:rStyle w:val="Binnenverweis"/>
        </w:rPr>
        <w:instrText xml:space="preserve"> DOCVARIABLE "eNV_B1C40561383449C08295B2A4CD53285B" \* MERGEFORMAT </w:instrText>
      </w:r>
      <w:r w:rsidRPr="008C11B6">
        <w:rPr>
          <w:rStyle w:val="Binnenverweis"/>
        </w:rPr>
        <w:fldChar w:fldCharType="separate"/>
      </w:r>
      <w:r w:rsidR="00B04EF2">
        <w:rPr>
          <w:rStyle w:val="Binnenverweis"/>
        </w:rPr>
        <w:t>Anlage 8</w:t>
      </w:r>
      <w:r w:rsidRPr="008C11B6">
        <w:rPr>
          <w:rStyle w:val="Binnenverweis"/>
        </w:rPr>
        <w:fldChar w:fldCharType="end"/>
      </w:r>
      <w:r w:rsidRPr="008C11B6">
        <w:t xml:space="preserve">, </w:t>
      </w:r>
    </w:p>
    <w:p w:rsidR="00A41DF2" w:rsidRDefault="00A41DF2" w:rsidP="00A41DF2">
      <w:pPr>
        <w:pStyle w:val="NummerierungStufe1"/>
        <w:numPr>
          <w:ilvl w:val="3"/>
          <w:numId w:val="5"/>
        </w:numPr>
      </w:pPr>
      <w:r>
        <w:t>e</w:t>
      </w:r>
      <w:bookmarkStart w:id="331" w:name="eNV_A590BFADF45445028266804F4BA07597_1"/>
      <w:bookmarkEnd w:id="331"/>
      <w:r>
        <w:t>inheitlichen Identifizierungsnummer für die zuständige Behörde,</w:t>
      </w:r>
    </w:p>
    <w:p w:rsidR="00A41DF2" w:rsidRDefault="00A41DF2" w:rsidP="00A41DF2">
      <w:pPr>
        <w:pStyle w:val="NummerierungStufe1"/>
        <w:numPr>
          <w:ilvl w:val="3"/>
          <w:numId w:val="5"/>
        </w:numPr>
      </w:pPr>
      <w:r w:rsidRPr="008C11B6">
        <w:t>e</w:t>
      </w:r>
      <w:bookmarkStart w:id="332" w:name="eNV_80CDF008A3D247B5B6AE74CEA8C9919C_1"/>
      <w:bookmarkEnd w:id="332"/>
      <w:r w:rsidRPr="008C11B6">
        <w:t xml:space="preserve">inheitlichen Identifizierungsnummer für den Betrieb und </w:t>
      </w:r>
    </w:p>
    <w:p w:rsidR="00A41DF2" w:rsidRPr="008C11B6" w:rsidRDefault="00A41DF2" w:rsidP="00A41DF2">
      <w:pPr>
        <w:pStyle w:val="NummerierungStufe1"/>
        <w:numPr>
          <w:ilvl w:val="3"/>
          <w:numId w:val="5"/>
        </w:numPr>
      </w:pPr>
      <w:r w:rsidRPr="008C11B6">
        <w:t>f</w:t>
      </w:r>
      <w:bookmarkStart w:id="333" w:name="eNV_74653E97AA3344C8A08D5C1F3A5C1CAB_1"/>
      <w:bookmarkEnd w:id="333"/>
      <w:r w:rsidRPr="008C11B6">
        <w:t xml:space="preserve">ortlaufenden Identifizierungsnummer für die Haltungseinrichtung. </w:t>
      </w:r>
    </w:p>
    <w:p w:rsidR="00312861" w:rsidRPr="001541FC" w:rsidRDefault="00312861" w:rsidP="00B017BC">
      <w:pPr>
        <w:pStyle w:val="ParagraphBezeichner"/>
      </w:pPr>
    </w:p>
    <w:p w:rsidR="00312861" w:rsidRPr="001541FC" w:rsidRDefault="00161313" w:rsidP="00B017BC">
      <w:pPr>
        <w:pStyle w:val="Paragraphberschrift"/>
      </w:pPr>
      <w:bookmarkStart w:id="334" w:name="_Toc50A99D9DAAC147EF8F7D10FBC198CB28"/>
      <w:r w:rsidRPr="009A1B8A">
        <w:rPr>
          <w:rStyle w:val="Einzelverweisziel"/>
        </w:rPr>
        <w:t>F</w:t>
      </w:r>
      <w:bookmarkStart w:id="335" w:name="eNV_51F8E477548A492C9E22EEC22260320B_1"/>
      <w:bookmarkStart w:id="336" w:name="eNV_D62E63A477F241948699D482EB524922_1"/>
      <w:bookmarkStart w:id="337" w:name="eNV_2392A646ADB04FAD8255A7787078318B_1"/>
      <w:bookmarkStart w:id="338" w:name="eNV_71885233475F4BFCAF5F4AF705056CE3_1"/>
      <w:bookmarkStart w:id="339" w:name="eNV_288C13EF2C074B68BAAB86A075B352F7_2"/>
      <w:bookmarkStart w:id="340" w:name="eNV_A8970D0DF7914DE4835A64107A7B354F_5"/>
      <w:bookmarkStart w:id="341" w:name="eNV_281E3AED151F41A8AA919A6EEDFC7E4B_5"/>
      <w:bookmarkEnd w:id="335"/>
      <w:r w:rsidRPr="009A1B8A">
        <w:rPr>
          <w:rStyle w:val="Einzelverweisziel"/>
        </w:rPr>
        <w:t>estlegung einer</w:t>
      </w:r>
      <w:bookmarkEnd w:id="336"/>
      <w:bookmarkEnd w:id="337"/>
      <w:bookmarkEnd w:id="338"/>
      <w:bookmarkEnd w:id="339"/>
      <w:bookmarkEnd w:id="340"/>
      <w:bookmarkEnd w:id="341"/>
      <w:r w:rsidRPr="001541FC">
        <w:t xml:space="preserve"> </w:t>
      </w:r>
      <w:r w:rsidR="00BB049B">
        <w:t>befristet gültigen</w:t>
      </w:r>
      <w:r w:rsidR="00BB049B" w:rsidRPr="001541FC">
        <w:t xml:space="preserve"> </w:t>
      </w:r>
      <w:r w:rsidRPr="001541FC">
        <w:t>Kennnummer für Haltungseinrichtungen</w:t>
      </w:r>
      <w:bookmarkEnd w:id="334"/>
      <w:r w:rsidR="00BB049B" w:rsidRPr="00BB049B">
        <w:t xml:space="preserve"> </w:t>
      </w:r>
      <w:r w:rsidR="00BB049B" w:rsidRPr="001541FC">
        <w:t>inländische</w:t>
      </w:r>
      <w:r w:rsidR="00BB049B">
        <w:t>r Betriebe</w:t>
      </w:r>
      <w:r w:rsidR="002856D6">
        <w:t xml:space="preserve">, die nicht die Anforderungen nach § 22 Absatz 3 Satz 1 Nummer 4 und Satz 2 der </w:t>
      </w:r>
      <w:r w:rsidR="002856D6" w:rsidRPr="008160EC">
        <w:t>Tierschutz-Nutztierhaltungsverordnung</w:t>
      </w:r>
      <w:r w:rsidR="002856D6">
        <w:t xml:space="preserve"> erfüllen</w:t>
      </w:r>
    </w:p>
    <w:p w:rsidR="003451A7" w:rsidRPr="00A51AE0" w:rsidRDefault="003451A7" w:rsidP="004F5C86">
      <w:pPr>
        <w:pStyle w:val="JuristischerAbsatznummeriert"/>
      </w:pPr>
      <w:r w:rsidRPr="00C31C10">
        <w:rPr>
          <w:rStyle w:val="Einzelverweisziel"/>
        </w:rPr>
        <w:t>A</w:t>
      </w:r>
      <w:bookmarkStart w:id="342" w:name="eNV_EA16A601007843369FD77C6C73C69C5B_1"/>
      <w:bookmarkStart w:id="343" w:name="eNV_F3CFB3D4B42A4487B3428C7599359233_1"/>
      <w:bookmarkStart w:id="344" w:name="eNV_B9A019AB52724BD495F92692757713D8_1"/>
      <w:bookmarkStart w:id="345" w:name="eNV_71B58626961D4208948EB240CC242D81_5"/>
      <w:bookmarkEnd w:id="342"/>
      <w:r w:rsidRPr="00C31C10">
        <w:rPr>
          <w:rStyle w:val="Einzelverweisziel"/>
        </w:rPr>
        <w:t>bweichend von</w:t>
      </w:r>
      <w:bookmarkEnd w:id="343"/>
      <w:bookmarkEnd w:id="344"/>
      <w:bookmarkEnd w:id="345"/>
      <w:r w:rsidRPr="00C31C10">
        <w:t xml:space="preserve"> § 14 Absatz 1 hat die </w:t>
      </w:r>
      <w:r>
        <w:t xml:space="preserve">zuständige Behörde </w:t>
      </w:r>
      <w:r w:rsidRPr="001541FC">
        <w:t xml:space="preserve">nach Maßgabe des </w:t>
      </w:r>
      <w:r w:rsidRPr="00CF4816">
        <w:rPr>
          <w:rStyle w:val="Binnenverweis"/>
        </w:rPr>
        <w:fldChar w:fldCharType="begin"/>
      </w:r>
      <w:r w:rsidRPr="00CF4816">
        <w:rPr>
          <w:rStyle w:val="Binnenverweis"/>
        </w:rPr>
        <w:instrText xml:space="preserve"> DOCVARIABLE "eNV_6A65A304196D436AB1AACFDC1C17D120" \* MERGEFORMAT </w:instrText>
      </w:r>
      <w:r w:rsidRPr="00CF4816">
        <w:rPr>
          <w:rStyle w:val="Binnenverweis"/>
        </w:rPr>
        <w:fldChar w:fldCharType="separate"/>
      </w:r>
      <w:r w:rsidRPr="00CF4816">
        <w:rPr>
          <w:rStyle w:val="Binnenverweis"/>
        </w:rPr>
        <w:t>§ 14 Absatz 5</w:t>
      </w:r>
      <w:r w:rsidRPr="00CF4816">
        <w:fldChar w:fldCharType="end"/>
      </w:r>
      <w:r w:rsidRPr="00CF4816">
        <w:t xml:space="preserve"> </w:t>
      </w:r>
      <w:r>
        <w:t xml:space="preserve">eine bis zum [Datum des ersten Tages des vierundzwanzigsten auf das Inkrafttreten </w:t>
      </w:r>
      <w:r w:rsidR="00D914B8">
        <w:t xml:space="preserve">der 8. </w:t>
      </w:r>
      <w:r>
        <w:t xml:space="preserve">Änderungsverordnung TierSchNutztV folgenden Kalendermonats] befristet gültige Kennnummer mit der angegebenen Haltungsform festzulegen, sofern </w:t>
      </w:r>
    </w:p>
    <w:p w:rsidR="003451A7" w:rsidRDefault="004F5C86" w:rsidP="00A51AE0">
      <w:pPr>
        <w:pStyle w:val="NummerierungStufe1"/>
      </w:pPr>
      <w:bookmarkStart w:id="346" w:name="DQCITD06CC4BD3A641D64A6696D5DB6D3CE2647C"/>
      <w:r w:rsidRPr="00CF4816">
        <w:t>e</w:t>
      </w:r>
      <w:bookmarkStart w:id="347" w:name="eNV_2521C0D2D6D9465DA1082E439990516F_1"/>
      <w:bookmarkEnd w:id="347"/>
      <w:r w:rsidRPr="00CF4816">
        <w:t>ine</w:t>
      </w:r>
      <w:r>
        <w:t xml:space="preserve"> nach § 12 Absatz 1 angezeigte Haltungseinrichtung nicht die Anforderungen nach § 4 Absatz 2 in Verbindung mit Anlage 4 in Bezug auf die Einhaltung der Vorgaben nach § 22 Absatz 3a Satz 1 Nummer 2 und Satz 2 der Tierschutz-Nutztierhaltungsverordnung in der Fassung der Bekanntmachung vom 22. August 2006 (BGBl. I S. 2043), die zuletzt durch Artikel […] der Verordnung vom […] (BGBl. I S.</w:t>
      </w:r>
      <w:r w:rsidR="00D914B8">
        <w:t>…</w:t>
      </w:r>
      <w:r>
        <w:t>) geändert worden ist [8. Änderungsverordnung] für die Haltungsform Frischluftstall</w:t>
      </w:r>
      <w:r w:rsidR="003451A7">
        <w:t xml:space="preserve"> erfüllt und</w:t>
      </w:r>
      <w:bookmarkEnd w:id="346"/>
    </w:p>
    <w:p w:rsidR="004F5C86" w:rsidRDefault="004F5C86" w:rsidP="00A51AE0">
      <w:pPr>
        <w:pStyle w:val="NummerierungStufe1"/>
      </w:pPr>
      <w:bookmarkStart w:id="348" w:name="eNV_AF36368CDA9742BEA317CFA11F4EDD17_1"/>
      <w:bookmarkEnd w:id="348"/>
      <w:r>
        <w:t>die sonstigen Anforderungen an die Haltungsform nach § 4 Absatz 2 erfüllt</w:t>
      </w:r>
      <w:r w:rsidR="003451A7">
        <w:t xml:space="preserve"> werden</w:t>
      </w:r>
      <w:r>
        <w:t xml:space="preserve">. </w:t>
      </w:r>
    </w:p>
    <w:p w:rsidR="008044AF" w:rsidRPr="001541FC" w:rsidRDefault="00161313" w:rsidP="004F5C86">
      <w:pPr>
        <w:pStyle w:val="JuristischerAbsatznummeriert"/>
      </w:pPr>
      <w:r w:rsidRPr="001541FC">
        <w:t>D</w:t>
      </w:r>
      <w:bookmarkStart w:id="349" w:name="eNV_223D26266D1F4BEBA25CADC1977D2185_1"/>
      <w:bookmarkEnd w:id="349"/>
      <w:r w:rsidRPr="001541FC">
        <w:t>ie</w:t>
      </w:r>
      <w:r w:rsidR="00B94DA0">
        <w:t xml:space="preserve"> befristet gültige</w:t>
      </w:r>
      <w:r w:rsidRPr="001541FC">
        <w:t xml:space="preserve"> Kennnummer nach </w:t>
      </w:r>
      <w:r w:rsidR="003940C0" w:rsidRPr="002D4512">
        <w:rPr>
          <w:rStyle w:val="Binnenverweis"/>
        </w:rPr>
        <w:fldChar w:fldCharType="begin"/>
      </w:r>
      <w:r w:rsidR="003940C0" w:rsidRPr="002D4512">
        <w:rPr>
          <w:rStyle w:val="Binnenverweis"/>
        </w:rPr>
        <w:instrText xml:space="preserve"> DOCVARIABLE "eNV_B9A019AB52724BD495F92692757713D8" \* MERGEFORMAT </w:instrText>
      </w:r>
      <w:r w:rsidR="003940C0" w:rsidRPr="002D4512">
        <w:rPr>
          <w:rStyle w:val="Binnenverweis"/>
        </w:rPr>
        <w:fldChar w:fldCharType="separate"/>
      </w:r>
      <w:r w:rsidR="00B04EF2">
        <w:rPr>
          <w:rStyle w:val="Binnenverweis"/>
        </w:rPr>
        <w:t>Absatz 1</w:t>
      </w:r>
      <w:r w:rsidR="003940C0" w:rsidRPr="002D4512">
        <w:rPr>
          <w:rStyle w:val="Binnenverweis"/>
        </w:rPr>
        <w:fldChar w:fldCharType="end"/>
      </w:r>
      <w:r w:rsidRPr="001541FC">
        <w:t xml:space="preserve"> ist nach Maßgabe des </w:t>
      </w:r>
      <w:r w:rsidR="00327A8B" w:rsidRPr="00491A78">
        <w:rPr>
          <w:rStyle w:val="Binnenverweis"/>
        </w:rPr>
        <w:fldChar w:fldCharType="begin"/>
      </w:r>
      <w:r w:rsidR="00CF4816">
        <w:rPr>
          <w:rStyle w:val="Binnenverweis"/>
        </w:rPr>
        <w:instrText xml:space="preserve"> DOCVARIABLE "eNV_22493C85842B4AA9A2843CCC52D2312D" \* MERGEFORMAT </w:instrText>
      </w:r>
      <w:r w:rsidR="00327A8B" w:rsidRPr="00491A78">
        <w:rPr>
          <w:rStyle w:val="Binnenverweis"/>
        </w:rPr>
        <w:fldChar w:fldCharType="separate"/>
      </w:r>
      <w:r w:rsidR="00CF4816">
        <w:rPr>
          <w:rStyle w:val="Binnenverweis"/>
        </w:rPr>
        <w:t>§ 14 Absatz 5</w:t>
      </w:r>
      <w:r w:rsidR="00327A8B" w:rsidRPr="00491A78">
        <w:rPr>
          <w:rStyle w:val="Binnenverweis"/>
        </w:rPr>
        <w:fldChar w:fldCharType="end"/>
      </w:r>
      <w:r w:rsidRPr="001541FC">
        <w:t xml:space="preserve"> festzulegen. </w:t>
      </w:r>
      <w:r w:rsidR="00312861" w:rsidRPr="001541FC">
        <w:t xml:space="preserve">Die </w:t>
      </w:r>
      <w:r w:rsidR="003451A7">
        <w:t>zuständige Behörde hat der</w:t>
      </w:r>
      <w:r w:rsidR="0023593B">
        <w:t xml:space="preserve"> Kennnummer </w:t>
      </w:r>
      <w:r w:rsidR="003451A7">
        <w:t xml:space="preserve">nach § 14 </w:t>
      </w:r>
      <w:r w:rsidR="0023593B">
        <w:t xml:space="preserve">eine weitere Kennung </w:t>
      </w:r>
      <w:r w:rsidR="003451A7">
        <w:t>anzufügen</w:t>
      </w:r>
      <w:r w:rsidR="0023593B">
        <w:t xml:space="preserve">, die aus dem Monat und </w:t>
      </w:r>
      <w:r w:rsidR="003451A7">
        <w:t xml:space="preserve">dem </w:t>
      </w:r>
      <w:r w:rsidR="0023593B">
        <w:t xml:space="preserve">Jahr des Ablaufs der </w:t>
      </w:r>
      <w:r w:rsidR="006D5553">
        <w:t>Gültigkeit</w:t>
      </w:r>
      <w:r w:rsidR="0023593B">
        <w:t xml:space="preserve"> in numerischer zweistelliger Form </w:t>
      </w:r>
      <w:r w:rsidR="003451A7">
        <w:t>zu bestehen hat</w:t>
      </w:r>
      <w:r w:rsidR="008044AF" w:rsidRPr="001541FC">
        <w:t>.</w:t>
      </w:r>
      <w:r w:rsidR="00312861" w:rsidRPr="001541FC">
        <w:t xml:space="preserve"> </w:t>
      </w:r>
    </w:p>
    <w:p w:rsidR="00312861" w:rsidRPr="001213C4" w:rsidRDefault="003649DC" w:rsidP="00312861">
      <w:pPr>
        <w:pStyle w:val="JuristischerAbsatznummeriert"/>
      </w:pPr>
      <w:r w:rsidRPr="002F747C">
        <w:rPr>
          <w:rStyle w:val="Einzelverweisziel"/>
        </w:rPr>
        <w:t>M</w:t>
      </w:r>
      <w:bookmarkStart w:id="350" w:name="eNV_0F69311848D948F1A5A33F1DE11BDD5E_1"/>
      <w:bookmarkStart w:id="351" w:name="eNV_71B58626961D4208948EB240CC242D81_6"/>
      <w:bookmarkEnd w:id="350"/>
      <w:r w:rsidRPr="002F747C">
        <w:rPr>
          <w:rStyle w:val="Einzelverweisziel"/>
        </w:rPr>
        <w:t>indestens zwei</w:t>
      </w:r>
      <w:bookmarkEnd w:id="351"/>
      <w:r w:rsidRPr="00C72B34">
        <w:t xml:space="preserve"> Monate vor</w:t>
      </w:r>
      <w:r w:rsidR="00C130E0" w:rsidRPr="001213C4">
        <w:t xml:space="preserve"> Ablauf der Befristung hat </w:t>
      </w:r>
      <w:r w:rsidR="00487DEB">
        <w:t xml:space="preserve">der Betriebsinhaber </w:t>
      </w:r>
      <w:r w:rsidR="00161313" w:rsidRPr="001213C4">
        <w:t xml:space="preserve">der zuständigen Behörde </w:t>
      </w:r>
      <w:r w:rsidR="00487DEB">
        <w:t>mitzuteil</w:t>
      </w:r>
      <w:r w:rsidR="00161313" w:rsidRPr="001213C4">
        <w:t xml:space="preserve">en, in welcher Haltungsform die Tiere in der Haltungseinrichtung </w:t>
      </w:r>
      <w:r w:rsidRPr="001213C4">
        <w:t xml:space="preserve">nach Ablauf der Frist </w:t>
      </w:r>
      <w:r w:rsidR="00161313" w:rsidRPr="001213C4">
        <w:t xml:space="preserve">nach </w:t>
      </w:r>
      <w:r w:rsidR="003940C0" w:rsidRPr="002D4512">
        <w:rPr>
          <w:rStyle w:val="Binnenverweis"/>
        </w:rPr>
        <w:fldChar w:fldCharType="begin"/>
      </w:r>
      <w:r w:rsidR="003940C0" w:rsidRPr="002D4512">
        <w:rPr>
          <w:rStyle w:val="Binnenverweis"/>
        </w:rPr>
        <w:instrText xml:space="preserve"> DOCVARIABLE "eNV_F3CFB3D4B42A4487B3428C7599359233" \* MERGEFORMAT </w:instrText>
      </w:r>
      <w:r w:rsidR="003940C0" w:rsidRPr="002D4512">
        <w:rPr>
          <w:rStyle w:val="Binnenverweis"/>
        </w:rPr>
        <w:fldChar w:fldCharType="separate"/>
      </w:r>
      <w:r w:rsidR="00B04EF2">
        <w:rPr>
          <w:rStyle w:val="Binnenverweis"/>
        </w:rPr>
        <w:t>Absatz 1</w:t>
      </w:r>
      <w:r w:rsidR="003940C0" w:rsidRPr="002D4512">
        <w:rPr>
          <w:rStyle w:val="Binnenverweis"/>
        </w:rPr>
        <w:fldChar w:fldCharType="end"/>
      </w:r>
      <w:r w:rsidR="00161313" w:rsidRPr="001213C4">
        <w:t xml:space="preserve"> </w:t>
      </w:r>
      <w:r w:rsidRPr="001213C4">
        <w:t xml:space="preserve">voraussichtlich </w:t>
      </w:r>
      <w:r w:rsidR="00161313" w:rsidRPr="001213C4">
        <w:t xml:space="preserve">gehalten werden. </w:t>
      </w:r>
      <w:bookmarkStart w:id="352" w:name="eNV_406DFF62B8FF4221836D199B5733F8D7_4"/>
      <w:r w:rsidR="00161313" w:rsidRPr="00C0343F">
        <w:rPr>
          <w:rStyle w:val="Einzelverweisziel"/>
        </w:rPr>
        <w:t>Der</w:t>
      </w:r>
      <w:r w:rsidR="00487DEB" w:rsidRPr="00C0343F">
        <w:rPr>
          <w:rStyle w:val="Einzelverweisziel"/>
        </w:rPr>
        <w:t xml:space="preserve"> Mitteilung</w:t>
      </w:r>
      <w:bookmarkEnd w:id="352"/>
      <w:r w:rsidR="00161313" w:rsidRPr="001213C4">
        <w:t xml:space="preserve"> sind Angaben</w:t>
      </w:r>
      <w:r w:rsidR="0019050D">
        <w:t>, Erklärungen</w:t>
      </w:r>
      <w:r w:rsidR="00161313" w:rsidRPr="001213C4">
        <w:t xml:space="preserve"> und Nachweise be</w:t>
      </w:r>
      <w:r w:rsidR="005A1235" w:rsidRPr="001213C4">
        <w:t>i</w:t>
      </w:r>
      <w:r w:rsidR="00161313" w:rsidRPr="001213C4">
        <w:t xml:space="preserve">zufügen, </w:t>
      </w:r>
      <w:r w:rsidR="00ED300D">
        <w:t xml:space="preserve">die belegen, </w:t>
      </w:r>
      <w:r w:rsidR="00161313" w:rsidRPr="001213C4">
        <w:t>dass die Haltungsein</w:t>
      </w:r>
      <w:r w:rsidR="005A1235" w:rsidRPr="001213C4">
        <w:t>richtung</w:t>
      </w:r>
      <w:r w:rsidR="00161313" w:rsidRPr="001213C4">
        <w:t xml:space="preserve"> </w:t>
      </w:r>
      <w:r w:rsidRPr="007166D2">
        <w:t xml:space="preserve">zu diesem Zeitpunkt </w:t>
      </w:r>
      <w:r w:rsidR="00F55092" w:rsidRPr="001213C4">
        <w:t>die</w:t>
      </w:r>
      <w:r w:rsidR="00161313" w:rsidRPr="001213C4">
        <w:t xml:space="preserve"> einschlägigen Anforderungen an die</w:t>
      </w:r>
      <w:r w:rsidR="00F55092" w:rsidRPr="001213C4">
        <w:t>se</w:t>
      </w:r>
      <w:r w:rsidR="00161313" w:rsidRPr="001213C4">
        <w:t xml:space="preserve"> Haltungsform nach </w:t>
      </w:r>
      <w:r w:rsidR="001D5783" w:rsidRPr="001D5783">
        <w:rPr>
          <w:rStyle w:val="Binnenverweis"/>
        </w:rPr>
        <w:fldChar w:fldCharType="begin"/>
      </w:r>
      <w:r w:rsidR="001D5783" w:rsidRPr="001D5783">
        <w:rPr>
          <w:rStyle w:val="Binnenverweis"/>
        </w:rPr>
        <w:instrText xml:space="preserve"> DOCVARIABLE "eNV_12F5C282921D42FC891184541FE2C50A" \* MERGEFORMAT </w:instrText>
      </w:r>
      <w:r w:rsidR="001D5783" w:rsidRPr="001D5783">
        <w:rPr>
          <w:rStyle w:val="Binnenverweis"/>
        </w:rPr>
        <w:fldChar w:fldCharType="separate"/>
      </w:r>
      <w:r w:rsidR="00B04EF2">
        <w:rPr>
          <w:rStyle w:val="Binnenverweis"/>
        </w:rPr>
        <w:t>§ 4 Absatz 2 oder 3</w:t>
      </w:r>
      <w:r w:rsidR="001D5783" w:rsidRPr="001D5783">
        <w:rPr>
          <w:rStyle w:val="Binnenverweis"/>
        </w:rPr>
        <w:fldChar w:fldCharType="end"/>
      </w:r>
      <w:r w:rsidR="001D5783" w:rsidRPr="004A49F9">
        <w:t xml:space="preserve"> </w:t>
      </w:r>
      <w:r w:rsidRPr="007166D2">
        <w:t>voraussichtlich erfüllen wird</w:t>
      </w:r>
      <w:r w:rsidR="005A1235" w:rsidRPr="001213C4">
        <w:t>.</w:t>
      </w:r>
      <w:r w:rsidR="00AF55DC" w:rsidRPr="001213C4">
        <w:t xml:space="preserve"> Die zuständige Behörde </w:t>
      </w:r>
      <w:r w:rsidR="00702127" w:rsidRPr="007166D2">
        <w:t xml:space="preserve">hat </w:t>
      </w:r>
      <w:r w:rsidRPr="007166D2">
        <w:t xml:space="preserve">vor Ablauf der Befristung </w:t>
      </w:r>
      <w:r w:rsidR="00AF55DC" w:rsidRPr="001213C4">
        <w:t xml:space="preserve">eine entsprechende Kennnummer nach </w:t>
      </w:r>
      <w:r w:rsidR="00A41DF2" w:rsidRPr="002D4512">
        <w:rPr>
          <w:rStyle w:val="Binnenverweis"/>
        </w:rPr>
        <w:fldChar w:fldCharType="begin"/>
      </w:r>
      <w:r w:rsidR="00A41DF2" w:rsidRPr="002D4512">
        <w:rPr>
          <w:rStyle w:val="Binnenverweis"/>
        </w:rPr>
        <w:instrText xml:space="preserve"> DOCVARIABLE "eNV_68830F617EF84207A09485158E21C243" \* MERGEFORMAT </w:instrText>
      </w:r>
      <w:r w:rsidR="00A41DF2" w:rsidRPr="002D4512">
        <w:rPr>
          <w:rStyle w:val="Binnenverweis"/>
        </w:rPr>
        <w:fldChar w:fldCharType="separate"/>
      </w:r>
      <w:r w:rsidR="00B04EF2">
        <w:rPr>
          <w:rStyle w:val="Binnenverweis"/>
        </w:rPr>
        <w:t>§ 14 Absatz 1 oder 2</w:t>
      </w:r>
      <w:r w:rsidR="00A41DF2" w:rsidRPr="002D4512">
        <w:rPr>
          <w:rStyle w:val="Binnenverweis"/>
        </w:rPr>
        <w:fldChar w:fldCharType="end"/>
      </w:r>
      <w:r w:rsidR="00A41DF2">
        <w:t xml:space="preserve"> </w:t>
      </w:r>
      <w:r w:rsidR="00AF55DC" w:rsidRPr="007166D2">
        <w:t>fest</w:t>
      </w:r>
      <w:r w:rsidR="00702127" w:rsidRPr="007166D2">
        <w:t>zulegen</w:t>
      </w:r>
      <w:r w:rsidR="00AF55DC" w:rsidRPr="001213C4">
        <w:t>.</w:t>
      </w:r>
    </w:p>
    <w:p w:rsidR="005E351F" w:rsidRPr="008C11B6" w:rsidRDefault="005E351F" w:rsidP="0071454B">
      <w:pPr>
        <w:pStyle w:val="ParagraphBezeichner"/>
      </w:pPr>
      <w:bookmarkStart w:id="353" w:name="eNV_4CE98FC16072439B9D5621E2FE127694_1"/>
      <w:bookmarkStart w:id="354" w:name="eNV_E5A9E3BD19C64F9383A1DA5BA1E0C220_1"/>
      <w:bookmarkEnd w:id="353"/>
      <w:bookmarkEnd w:id="354"/>
    </w:p>
    <w:p w:rsidR="004F6246" w:rsidRPr="008C11B6" w:rsidRDefault="00A15C33" w:rsidP="0031116E">
      <w:pPr>
        <w:pStyle w:val="Paragraphberschrift"/>
      </w:pPr>
      <w:bookmarkStart w:id="355" w:name="_Toc590254DC63C7455BA26960EDCDA4F7A1"/>
      <w:r w:rsidRPr="00317FBF">
        <w:t>R</w:t>
      </w:r>
      <w:bookmarkStart w:id="356" w:name="eNV_DA58B6FB0E2F4EF298E7D412F77F8F5C_1"/>
      <w:bookmarkEnd w:id="356"/>
      <w:r w:rsidRPr="00317FBF">
        <w:t>egister für</w:t>
      </w:r>
      <w:r w:rsidRPr="008C11B6">
        <w:t xml:space="preserve"> inländische Betriebe</w:t>
      </w:r>
      <w:bookmarkEnd w:id="355"/>
      <w:r w:rsidR="00D034A9">
        <w:t xml:space="preserve"> und Haltungseinrichtungen</w:t>
      </w:r>
    </w:p>
    <w:p w:rsidR="00060897" w:rsidRDefault="00060897" w:rsidP="0031116E">
      <w:pPr>
        <w:pStyle w:val="JuristischerAbsatznummeriert"/>
      </w:pPr>
      <w:r w:rsidRPr="00C87830">
        <w:rPr>
          <w:rStyle w:val="Einzelverweisziel"/>
        </w:rPr>
        <w:t>D</w:t>
      </w:r>
      <w:bookmarkStart w:id="357" w:name="eNV_36A3F965F2024D70BB3C22EF0946C46C_1"/>
      <w:bookmarkStart w:id="358" w:name="eNV_F584A08D6C854DE9921A50B1D26C33D0_1"/>
      <w:bookmarkStart w:id="359" w:name="eNV_0157209662E4403498E9BE6515304893_1"/>
      <w:bookmarkStart w:id="360" w:name="eNV_6BF12A9FC48F46BBBBC4D4AACBEE191D_1"/>
      <w:bookmarkStart w:id="361" w:name="eNV_AAB0ADF9ED924041836C807F26B00E14_1"/>
      <w:bookmarkStart w:id="362" w:name="eNV_0BA2EB7FEA9E4A60A5F6B3ABCAAD4F5C_1"/>
      <w:bookmarkStart w:id="363" w:name="eNV_281E3AED151F41A8AA919A6EEDFC7E4B_6"/>
      <w:bookmarkEnd w:id="357"/>
      <w:r w:rsidRPr="00C87830">
        <w:rPr>
          <w:rStyle w:val="Einzelverweisziel"/>
        </w:rPr>
        <w:t xml:space="preserve">ie </w:t>
      </w:r>
      <w:r w:rsidR="003F5601" w:rsidRPr="00C87830">
        <w:rPr>
          <w:rStyle w:val="Einzelverweisziel"/>
        </w:rPr>
        <w:t>nach</w:t>
      </w:r>
      <w:bookmarkEnd w:id="358"/>
      <w:bookmarkEnd w:id="359"/>
      <w:bookmarkEnd w:id="360"/>
      <w:bookmarkEnd w:id="361"/>
      <w:bookmarkEnd w:id="362"/>
      <w:bookmarkEnd w:id="363"/>
      <w:r w:rsidR="003F5601" w:rsidRPr="00C72B34">
        <w:t xml:space="preserve"> </w:t>
      </w:r>
      <w:r w:rsidR="003F5601" w:rsidRPr="003F5601">
        <w:rPr>
          <w:rStyle w:val="Binnenverweis"/>
        </w:rPr>
        <w:fldChar w:fldCharType="begin"/>
      </w:r>
      <w:r w:rsidR="003F5601" w:rsidRPr="003F5601">
        <w:rPr>
          <w:rStyle w:val="Binnenverweis"/>
        </w:rPr>
        <w:instrText xml:space="preserve"> DOCVARIABLE "eNV_1EF6F272C223481FB84A6FA79E254263" \* MERGEFORMAT </w:instrText>
      </w:r>
      <w:r w:rsidR="003F5601" w:rsidRPr="003F5601">
        <w:rPr>
          <w:rStyle w:val="Binnenverweis"/>
        </w:rPr>
        <w:fldChar w:fldCharType="separate"/>
      </w:r>
      <w:r w:rsidR="00B04EF2">
        <w:rPr>
          <w:rStyle w:val="Binnenverweis"/>
        </w:rPr>
        <w:t>§ 12 Absatz 1</w:t>
      </w:r>
      <w:r w:rsidR="003F5601" w:rsidRPr="003F5601">
        <w:rPr>
          <w:rStyle w:val="Binnenverweis"/>
        </w:rPr>
        <w:fldChar w:fldCharType="end"/>
      </w:r>
      <w:r w:rsidR="00602BAA" w:rsidRPr="00C87830">
        <w:t xml:space="preserve"> </w:t>
      </w:r>
      <w:r w:rsidRPr="00C87830">
        <w:t>zuständige</w:t>
      </w:r>
      <w:r w:rsidRPr="008C11B6">
        <w:t xml:space="preserve"> Behörde </w:t>
      </w:r>
      <w:r>
        <w:t>hat</w:t>
      </w:r>
      <w:r w:rsidRPr="008C11B6">
        <w:t xml:space="preserve"> </w:t>
      </w:r>
      <w:r w:rsidR="00F14900" w:rsidRPr="008C11B6">
        <w:t xml:space="preserve">zum Zwecke der Überwachung der </w:t>
      </w:r>
      <w:r w:rsidR="00F14900">
        <w:t>E</w:t>
      </w:r>
      <w:r w:rsidR="00F14900" w:rsidRPr="008C11B6">
        <w:t xml:space="preserve">inhaltung der </w:t>
      </w:r>
      <w:r w:rsidR="00F14900" w:rsidRPr="008C11B6">
        <w:rPr>
          <w:rStyle w:val="Binnenverweis"/>
        </w:rPr>
        <w:t>Vorschriften dieses Gesetzes</w:t>
      </w:r>
      <w:r w:rsidR="00F14900" w:rsidRPr="008C11B6">
        <w:t xml:space="preserve"> </w:t>
      </w:r>
      <w:r w:rsidRPr="008C11B6">
        <w:t xml:space="preserve">ein </w:t>
      </w:r>
      <w:r w:rsidR="00602BAA">
        <w:t xml:space="preserve">elektronisches </w:t>
      </w:r>
      <w:r w:rsidRPr="008C11B6">
        <w:t xml:space="preserve">Register </w:t>
      </w:r>
      <w:r w:rsidR="0029159A">
        <w:t xml:space="preserve">mit </w:t>
      </w:r>
      <w:r w:rsidR="00003874">
        <w:t xml:space="preserve">den </w:t>
      </w:r>
      <w:r w:rsidR="0029159A">
        <w:t xml:space="preserve">Namen und Adressen </w:t>
      </w:r>
      <w:r w:rsidR="00602BAA">
        <w:t xml:space="preserve">der Betriebe </w:t>
      </w:r>
      <w:r w:rsidR="00185237">
        <w:t xml:space="preserve">sowie </w:t>
      </w:r>
      <w:r w:rsidRPr="008C11B6">
        <w:t xml:space="preserve">den nach </w:t>
      </w:r>
      <w:r w:rsidRPr="001641B1">
        <w:t>den §</w:t>
      </w:r>
      <w:r w:rsidRPr="001641B1">
        <w:rPr>
          <w:rStyle w:val="Binnenverweis"/>
        </w:rPr>
        <w:fldChar w:fldCharType="begin"/>
      </w:r>
      <w:r w:rsidRPr="001641B1">
        <w:rPr>
          <w:rStyle w:val="Binnenverweis"/>
        </w:rPr>
        <w:instrText xml:space="preserve"> DOCVARIABLE "eNV_1C31845CAC564E5BBFFFCD680D6BEC1F" \* MERGEFORMAT </w:instrText>
      </w:r>
      <w:r w:rsidRPr="001641B1">
        <w:rPr>
          <w:rStyle w:val="Binnenverweis"/>
        </w:rPr>
        <w:fldChar w:fldCharType="separate"/>
      </w:r>
      <w:r w:rsidR="00B04EF2">
        <w:rPr>
          <w:rStyle w:val="Binnenverweis"/>
        </w:rPr>
        <w:t>§ 14</w:t>
      </w:r>
      <w:r w:rsidRPr="001641B1">
        <w:fldChar w:fldCharType="end"/>
      </w:r>
      <w:r w:rsidRPr="001641B1">
        <w:t xml:space="preserve"> und </w:t>
      </w:r>
      <w:r w:rsidRPr="001641B1">
        <w:rPr>
          <w:rStyle w:val="Binnenverweis"/>
        </w:rPr>
        <w:fldChar w:fldCharType="begin"/>
      </w:r>
      <w:r w:rsidRPr="001641B1">
        <w:rPr>
          <w:rStyle w:val="Binnenverweis"/>
        </w:rPr>
        <w:instrText xml:space="preserve"> DOCVARIABLE "eNV_D62E63A477F241948699D482EB524922" \* MERGEFORMAT </w:instrText>
      </w:r>
      <w:r w:rsidRPr="001641B1">
        <w:rPr>
          <w:rStyle w:val="Binnenverweis"/>
        </w:rPr>
        <w:fldChar w:fldCharType="separate"/>
      </w:r>
      <w:r w:rsidR="00CF4816">
        <w:rPr>
          <w:rStyle w:val="Binnenverweis"/>
        </w:rPr>
        <w:t>§ 15</w:t>
      </w:r>
      <w:r w:rsidRPr="001641B1">
        <w:rPr>
          <w:rStyle w:val="Binnenverweis"/>
        </w:rPr>
        <w:fldChar w:fldCharType="end"/>
      </w:r>
      <w:r w:rsidRPr="001641B1">
        <w:t xml:space="preserve"> festgelegten Kennnummern zu führen. </w:t>
      </w:r>
      <w:bookmarkStart w:id="364" w:name="eNV_5877245F70F743878FD79F2C9E86FDAB_1"/>
      <w:r w:rsidRPr="002F747C">
        <w:rPr>
          <w:rStyle w:val="Einzelverweisziel"/>
        </w:rPr>
        <w:t>Bei Festlegung</w:t>
      </w:r>
      <w:bookmarkEnd w:id="364"/>
      <w:r w:rsidRPr="001641B1">
        <w:t xml:space="preserve"> einer neuen Kennnummer nach </w:t>
      </w:r>
      <w:r w:rsidRPr="007166D2">
        <w:rPr>
          <w:rStyle w:val="Binnenverweis"/>
        </w:rPr>
        <w:fldChar w:fldCharType="begin"/>
      </w:r>
      <w:r w:rsidRPr="007166D2">
        <w:rPr>
          <w:rStyle w:val="Binnenverweis"/>
        </w:rPr>
        <w:instrText xml:space="preserve"> DOCVARIABLE "eNV_A07AB63FDF8F4E8EB80FAB08AD5207C2" \* MERGEFORMAT </w:instrText>
      </w:r>
      <w:r w:rsidRPr="007166D2">
        <w:rPr>
          <w:rStyle w:val="Binnenverweis"/>
        </w:rPr>
        <w:fldChar w:fldCharType="separate"/>
      </w:r>
      <w:r w:rsidR="00B04EF2">
        <w:rPr>
          <w:rStyle w:val="Binnenverweis"/>
        </w:rPr>
        <w:t>§ 14 Absatz 3</w:t>
      </w:r>
      <w:r w:rsidRPr="007166D2">
        <w:rPr>
          <w:rStyle w:val="Binnenverweis"/>
        </w:rPr>
        <w:fldChar w:fldCharType="end"/>
      </w:r>
      <w:r w:rsidRPr="001641B1">
        <w:t xml:space="preserve"> ist bis zur Löschung der alten Kennnummer</w:t>
      </w:r>
      <w:r w:rsidR="00902FB5">
        <w:t xml:space="preserve"> nach Maßgabe des </w:t>
      </w:r>
      <w:r w:rsidR="00A41DF2" w:rsidRPr="00380EB9">
        <w:rPr>
          <w:rStyle w:val="Binnenverweis"/>
        </w:rPr>
        <w:fldChar w:fldCharType="begin"/>
      </w:r>
      <w:r w:rsidR="00A41DF2" w:rsidRPr="004C2C5B">
        <w:rPr>
          <w:rStyle w:val="Binnenverweis"/>
        </w:rPr>
        <w:instrText xml:space="preserve"> DOCVARIABLE "eNV_F2C43AA6C97A41C3BECC5CD156FCA19D" \* MERGEFORMAT </w:instrText>
      </w:r>
      <w:r w:rsidR="00A41DF2" w:rsidRPr="00380EB9">
        <w:rPr>
          <w:rStyle w:val="Binnenverweis"/>
        </w:rPr>
        <w:fldChar w:fldCharType="separate"/>
      </w:r>
      <w:r w:rsidR="00B04EF2">
        <w:rPr>
          <w:rStyle w:val="Binnenverweis"/>
        </w:rPr>
        <w:t>§ 18</w:t>
      </w:r>
      <w:r w:rsidR="00A41DF2" w:rsidRPr="00380EB9">
        <w:fldChar w:fldCharType="end"/>
      </w:r>
      <w:r w:rsidRPr="001641B1">
        <w:t xml:space="preserve"> im Register kenntlich zu machen, </w:t>
      </w:r>
      <w:r w:rsidR="002C2E28">
        <w:t>welchem Zeitraum die jeweilige</w:t>
      </w:r>
      <w:r w:rsidR="002C2E28" w:rsidRPr="00721CDE">
        <w:t xml:space="preserve"> Kennnummer der Haltungseinrichtung zugewiesen ist</w:t>
      </w:r>
      <w:r w:rsidRPr="001641B1">
        <w:t>.</w:t>
      </w:r>
    </w:p>
    <w:p w:rsidR="00060897" w:rsidRDefault="00602BAA" w:rsidP="0031116E">
      <w:pPr>
        <w:pStyle w:val="JuristischerAbsatznummeriert"/>
      </w:pPr>
      <w:bookmarkStart w:id="365" w:name="eNV_82FD867EC0DB435BB987A265BE23B0CA_1"/>
      <w:bookmarkStart w:id="366" w:name="eNV_AAB0ADF9ED924041836C807F26B00E14_2"/>
      <w:bookmarkStart w:id="367" w:name="eNV_6BF12A9FC48F46BBBBC4D4AACBEE191D_2"/>
      <w:bookmarkEnd w:id="365"/>
      <w:r w:rsidRPr="003F5601">
        <w:rPr>
          <w:rStyle w:val="Einzelverweisziel"/>
        </w:rPr>
        <w:t>Abweichend von</w:t>
      </w:r>
      <w:bookmarkEnd w:id="366"/>
      <w:bookmarkEnd w:id="367"/>
      <w:r w:rsidR="002D3632">
        <w:t xml:space="preserve"> </w:t>
      </w:r>
      <w:r w:rsidR="001D0847" w:rsidRPr="006A0FB3">
        <w:rPr>
          <w:rStyle w:val="Binnenverweis"/>
        </w:rPr>
        <w:fldChar w:fldCharType="begin"/>
      </w:r>
      <w:r w:rsidR="001D0847" w:rsidRPr="006A0FB3">
        <w:rPr>
          <w:rStyle w:val="Binnenverweis"/>
        </w:rPr>
        <w:instrText xml:space="preserve"> DOCVARIABLE "eNV_0BA2EB7FEA9E4A60A5F6B3ABCAAD4F5C" \* MERGEFORMAT </w:instrText>
      </w:r>
      <w:r w:rsidR="001D0847" w:rsidRPr="006A0FB3">
        <w:rPr>
          <w:rStyle w:val="Binnenverweis"/>
        </w:rPr>
        <w:fldChar w:fldCharType="separate"/>
      </w:r>
      <w:r w:rsidR="00B04EF2">
        <w:rPr>
          <w:rStyle w:val="Binnenverweis"/>
        </w:rPr>
        <w:t>Absatz 1</w:t>
      </w:r>
      <w:r w:rsidR="001D0847" w:rsidRPr="006A0FB3">
        <w:rPr>
          <w:rStyle w:val="Binnenverweis"/>
        </w:rPr>
        <w:fldChar w:fldCharType="end"/>
      </w:r>
      <w:r w:rsidR="002D3632">
        <w:t xml:space="preserve"> können </w:t>
      </w:r>
      <w:r w:rsidR="007451BD">
        <w:t xml:space="preserve">die </w:t>
      </w:r>
      <w:r w:rsidR="00060897">
        <w:t xml:space="preserve">Länder ein </w:t>
      </w:r>
      <w:r w:rsidR="006555BC">
        <w:t>gemeinsames</w:t>
      </w:r>
      <w:r w:rsidR="00060897">
        <w:t xml:space="preserve"> </w:t>
      </w:r>
      <w:r>
        <w:t xml:space="preserve">elektronisches </w:t>
      </w:r>
      <w:r w:rsidR="00060897">
        <w:t xml:space="preserve">Register </w:t>
      </w:r>
      <w:r>
        <w:t xml:space="preserve">der Betriebe </w:t>
      </w:r>
      <w:r w:rsidR="00C86E8A">
        <w:t xml:space="preserve">mit den nach </w:t>
      </w:r>
      <w:r w:rsidR="003451A7">
        <w:t xml:space="preserve">den </w:t>
      </w:r>
      <w:r w:rsidR="00786B38" w:rsidRPr="006A0FB3">
        <w:rPr>
          <w:rStyle w:val="Binnenverweis"/>
        </w:rPr>
        <w:fldChar w:fldCharType="begin"/>
      </w:r>
      <w:r w:rsidR="00786B38" w:rsidRPr="006A0FB3">
        <w:rPr>
          <w:rStyle w:val="Binnenverweis"/>
        </w:rPr>
        <w:instrText xml:space="preserve"> DOCVARIABLE "eNV_E61E9138490944C694AD9F4F573E6ABD" \* MERGEFORMAT </w:instrText>
      </w:r>
      <w:r w:rsidR="00786B38" w:rsidRPr="006A0FB3">
        <w:rPr>
          <w:rStyle w:val="Binnenverweis"/>
        </w:rPr>
        <w:fldChar w:fldCharType="separate"/>
      </w:r>
      <w:r w:rsidR="00B04EF2">
        <w:rPr>
          <w:rStyle w:val="Binnenverweis"/>
        </w:rPr>
        <w:t>§ 14</w:t>
      </w:r>
      <w:r w:rsidR="00786B38" w:rsidRPr="006A0FB3">
        <w:rPr>
          <w:rStyle w:val="Binnenverweis"/>
        </w:rPr>
        <w:fldChar w:fldCharType="end"/>
      </w:r>
      <w:r w:rsidR="00C86E8A">
        <w:t xml:space="preserve"> und </w:t>
      </w:r>
      <w:r w:rsidR="00786B38" w:rsidRPr="006A0FB3">
        <w:rPr>
          <w:rStyle w:val="Binnenverweis"/>
        </w:rPr>
        <w:fldChar w:fldCharType="begin"/>
      </w:r>
      <w:r w:rsidR="00786B38" w:rsidRPr="006A0FB3">
        <w:rPr>
          <w:rStyle w:val="Binnenverweis"/>
        </w:rPr>
        <w:instrText xml:space="preserve"> DOCVARIABLE "eNV_71885233475F4BFCAF5F4AF705056CE3" \* MERGEFORMAT </w:instrText>
      </w:r>
      <w:r w:rsidR="00786B38" w:rsidRPr="006A0FB3">
        <w:rPr>
          <w:rStyle w:val="Binnenverweis"/>
        </w:rPr>
        <w:fldChar w:fldCharType="separate"/>
      </w:r>
      <w:r w:rsidR="00CF4816">
        <w:rPr>
          <w:rStyle w:val="Binnenverweis"/>
        </w:rPr>
        <w:t>§ 15</w:t>
      </w:r>
      <w:r w:rsidR="00786B38" w:rsidRPr="006A0FB3">
        <w:rPr>
          <w:rStyle w:val="Binnenverweis"/>
        </w:rPr>
        <w:fldChar w:fldCharType="end"/>
      </w:r>
      <w:r w:rsidR="00C86E8A">
        <w:t xml:space="preserve"> festgelegten Kennnummern </w:t>
      </w:r>
      <w:r w:rsidR="003A4783">
        <w:t xml:space="preserve">bei einer zentralen registerführenden Behörde einrichten. Die nach </w:t>
      </w:r>
      <w:r w:rsidR="004E0A12" w:rsidRPr="002D4512">
        <w:rPr>
          <w:rStyle w:val="Binnenverweis"/>
        </w:rPr>
        <w:fldChar w:fldCharType="begin"/>
      </w:r>
      <w:r w:rsidR="004E0A12" w:rsidRPr="002D4512">
        <w:rPr>
          <w:rStyle w:val="Binnenverweis"/>
        </w:rPr>
        <w:instrText xml:space="preserve"> DOCVARIABLE "eNV_673D983765754D3B9A25F496BBD4190A" \* MERGEFORMAT </w:instrText>
      </w:r>
      <w:r w:rsidR="004E0A12" w:rsidRPr="002D4512">
        <w:rPr>
          <w:rStyle w:val="Binnenverweis"/>
        </w:rPr>
        <w:fldChar w:fldCharType="separate"/>
      </w:r>
      <w:r w:rsidR="00B04EF2">
        <w:rPr>
          <w:rStyle w:val="Binnenverweis"/>
        </w:rPr>
        <w:t>§ 12 Absatz 1</w:t>
      </w:r>
      <w:r w:rsidR="004E0A12" w:rsidRPr="002D4512">
        <w:rPr>
          <w:rStyle w:val="Binnenverweis"/>
        </w:rPr>
        <w:fldChar w:fldCharType="end"/>
      </w:r>
      <w:r w:rsidR="003A4783">
        <w:t xml:space="preserve"> zuständigen Behörden haben der registerführenden Behörde unverzüglich alle für die Registerführung nach Satz 1 notwendigen Daten zu übermitteln.</w:t>
      </w:r>
      <w:r w:rsidR="00C86E8A">
        <w:t xml:space="preserve"> </w:t>
      </w:r>
      <w:bookmarkStart w:id="368" w:name="DQPErrorScope06AB9E144A89E911E4BBF7B03CA"/>
      <w:r w:rsidR="002F747C" w:rsidRPr="00C0343F">
        <w:rPr>
          <w:rStyle w:val="Binnenverweis"/>
        </w:rPr>
        <w:fldChar w:fldCharType="begin"/>
      </w:r>
      <w:r w:rsidR="002F747C" w:rsidRPr="00C0343F">
        <w:rPr>
          <w:rStyle w:val="Binnenverweis"/>
        </w:rPr>
        <w:instrText xml:space="preserve"> DOCVARIABLE "eNV_5877245F70F743878FD79F2C9E86FDAB" \* MERGEFORMAT </w:instrText>
      </w:r>
      <w:r w:rsidR="002F747C" w:rsidRPr="00C0343F">
        <w:rPr>
          <w:rStyle w:val="Binnenverweis"/>
        </w:rPr>
        <w:fldChar w:fldCharType="separate"/>
      </w:r>
      <w:r w:rsidR="002F747C" w:rsidRPr="00C0343F">
        <w:rPr>
          <w:rStyle w:val="Binnenverweis"/>
        </w:rPr>
        <w:t>Absatz 1 Satz 2</w:t>
      </w:r>
      <w:r w:rsidR="002F747C" w:rsidRPr="00C0343F">
        <w:rPr>
          <w:rStyle w:val="Binnenverweis"/>
        </w:rPr>
        <w:fldChar w:fldCharType="end"/>
      </w:r>
      <w:bookmarkEnd w:id="368"/>
      <w:r w:rsidR="00C86E8A">
        <w:t xml:space="preserve"> gilt entsprechend.</w:t>
      </w:r>
      <w:r w:rsidR="003A4783">
        <w:t xml:space="preserve"> </w:t>
      </w:r>
      <w:r w:rsidR="006555BC">
        <w:rPr>
          <w:lang w:eastAsia="de-DE"/>
        </w:rPr>
        <w:t>Die Länder können zum Betrieb diese</w:t>
      </w:r>
      <w:r w:rsidR="004E081C">
        <w:rPr>
          <w:lang w:eastAsia="de-DE"/>
        </w:rPr>
        <w:t>s</w:t>
      </w:r>
      <w:r w:rsidR="006555BC">
        <w:rPr>
          <w:lang w:eastAsia="de-DE"/>
        </w:rPr>
        <w:t xml:space="preserve"> </w:t>
      </w:r>
      <w:r w:rsidR="004E081C">
        <w:rPr>
          <w:lang w:eastAsia="de-DE"/>
        </w:rPr>
        <w:t xml:space="preserve">Registers </w:t>
      </w:r>
      <w:r w:rsidR="006555BC">
        <w:rPr>
          <w:lang w:eastAsia="de-DE"/>
        </w:rPr>
        <w:t>eine gemeinsame Stelle einrichten.</w:t>
      </w:r>
    </w:p>
    <w:p w:rsidR="007F0537" w:rsidRDefault="007F0537" w:rsidP="007F0537">
      <w:pPr>
        <w:pStyle w:val="JuristischerAbsatznummeriert"/>
        <w:rPr>
          <w:lang w:eastAsia="de-DE"/>
        </w:rPr>
      </w:pPr>
      <w:bookmarkStart w:id="369" w:name="DQCITD0611EE94F03BB247A1A1D3832D2EDBB50A"/>
      <w:r>
        <w:rPr>
          <w:lang w:eastAsia="de-DE"/>
        </w:rPr>
        <w:t>D</w:t>
      </w:r>
      <w:bookmarkStart w:id="370" w:name="eNV_78F3357C80D84849931567FD261D6BD9_1"/>
      <w:bookmarkEnd w:id="370"/>
      <w:r>
        <w:rPr>
          <w:lang w:eastAsia="de-DE"/>
        </w:rPr>
        <w:t xml:space="preserve">ie </w:t>
      </w:r>
      <w:r w:rsidR="006555BC">
        <w:rPr>
          <w:lang w:eastAsia="de-DE"/>
        </w:rPr>
        <w:t>registerführende</w:t>
      </w:r>
      <w:r>
        <w:rPr>
          <w:lang w:eastAsia="de-DE"/>
        </w:rPr>
        <w:t xml:space="preserve"> Behörde</w:t>
      </w:r>
      <w:r w:rsidR="00707C74">
        <w:rPr>
          <w:lang w:eastAsia="de-DE"/>
        </w:rPr>
        <w:t xml:space="preserve"> nach </w:t>
      </w:r>
      <w:r w:rsidR="003F5601" w:rsidRPr="003F5601">
        <w:rPr>
          <w:rStyle w:val="Binnenverweis"/>
        </w:rPr>
        <w:fldChar w:fldCharType="begin"/>
      </w:r>
      <w:r w:rsidR="003F5601" w:rsidRPr="003F5601">
        <w:rPr>
          <w:rStyle w:val="Binnenverweis"/>
        </w:rPr>
        <w:instrText xml:space="preserve"> DOCVARIABLE "eNV_AAB0ADF9ED924041836C807F26B00E14" \* MERGEFORMAT </w:instrText>
      </w:r>
      <w:r w:rsidR="003F5601" w:rsidRPr="003F5601">
        <w:rPr>
          <w:rStyle w:val="Binnenverweis"/>
        </w:rPr>
        <w:fldChar w:fldCharType="separate"/>
      </w:r>
      <w:r w:rsidR="00B04EF2">
        <w:rPr>
          <w:rStyle w:val="Binnenverweis"/>
        </w:rPr>
        <w:t>Absatz 1 oder 2</w:t>
      </w:r>
      <w:r w:rsidR="003F5601" w:rsidRPr="003F5601">
        <w:rPr>
          <w:rStyle w:val="Binnenverweis"/>
        </w:rPr>
        <w:fldChar w:fldCharType="end"/>
      </w:r>
      <w:r>
        <w:rPr>
          <w:lang w:eastAsia="de-DE"/>
        </w:rPr>
        <w:t xml:space="preserve"> </w:t>
      </w:r>
      <w:r w:rsidR="00E9163C">
        <w:rPr>
          <w:lang w:eastAsia="de-DE"/>
        </w:rPr>
        <w:t xml:space="preserve">hat </w:t>
      </w:r>
      <w:r>
        <w:rPr>
          <w:lang w:eastAsia="de-DE"/>
        </w:rPr>
        <w:t>im Einvernehmen mit dem Bundesamt für Sicherheit in der Informationstechnik, insbesondere unter Beachtung der Vorgaben der Artikel 24, 25 und 32 der Verordnung (EU) 2016/679, nähere Anforderungen an das Datenformat sowie die Anforderungen an die Sicherheit gegen unbefugte Zugriffe auf das Register und bei der Datenübertragung fest</w:t>
      </w:r>
      <w:r w:rsidR="00E9163C">
        <w:rPr>
          <w:lang w:eastAsia="de-DE"/>
        </w:rPr>
        <w:t>zulegen</w:t>
      </w:r>
      <w:r>
        <w:rPr>
          <w:lang w:eastAsia="de-DE"/>
        </w:rPr>
        <w:t xml:space="preserve">. </w:t>
      </w:r>
      <w:bookmarkEnd w:id="369"/>
      <w:r w:rsidR="00E9163C">
        <w:rPr>
          <w:lang w:eastAsia="de-DE"/>
        </w:rPr>
        <w:t>Die Anforderungen an da</w:t>
      </w:r>
      <w:r w:rsidR="000A7E99">
        <w:rPr>
          <w:lang w:eastAsia="de-DE"/>
        </w:rPr>
        <w:t>s</w:t>
      </w:r>
      <w:r w:rsidR="00E9163C">
        <w:rPr>
          <w:lang w:eastAsia="de-DE"/>
        </w:rPr>
        <w:t xml:space="preserve"> Datenformat und die Anforderungen an die Sicherheit gegen unbefugte Zugriffe auf das Register </w:t>
      </w:r>
      <w:r>
        <w:rPr>
          <w:lang w:eastAsia="de-DE"/>
        </w:rPr>
        <w:t>haben dem Stand der Technik zu entsprechen und sind von der zuständigen Behörde im Einvernehmen mit dem Bundesamt für Sicherheit in der Informationstechnik fortlaufend anzupassen.</w:t>
      </w:r>
    </w:p>
    <w:p w:rsidR="005E351F" w:rsidRPr="008C11B6" w:rsidRDefault="005E351F" w:rsidP="00C25966">
      <w:pPr>
        <w:pStyle w:val="ParagraphBezeichner"/>
      </w:pPr>
    </w:p>
    <w:p w:rsidR="001E5B26" w:rsidRPr="008C11B6" w:rsidRDefault="001E5B26" w:rsidP="001E5B26">
      <w:pPr>
        <w:pStyle w:val="Paragraphberschrift"/>
      </w:pPr>
      <w:bookmarkStart w:id="371" w:name="_TocCB258DCB571E4BCE946B1DBD0B9E457A"/>
      <w:r w:rsidRPr="00C0343F">
        <w:rPr>
          <w:rStyle w:val="Einzelverweisziel"/>
        </w:rPr>
        <w:t>V</w:t>
      </w:r>
      <w:bookmarkStart w:id="372" w:name="eNV_579CF10791B24CBB86AEB64BC865457C_1"/>
      <w:bookmarkStart w:id="373" w:name="eNV_36FBF9527F0049B082AE03BF733EB77C_1"/>
      <w:bookmarkEnd w:id="372"/>
      <w:r w:rsidRPr="00C0343F">
        <w:rPr>
          <w:rStyle w:val="Einzelverweisziel"/>
        </w:rPr>
        <w:t>erarbeitung von</w:t>
      </w:r>
      <w:bookmarkEnd w:id="373"/>
      <w:r w:rsidRPr="008C11B6">
        <w:t xml:space="preserve"> Daten inländischer Betriebe</w:t>
      </w:r>
    </w:p>
    <w:p w:rsidR="003A4783" w:rsidRPr="003A4783" w:rsidRDefault="003A4783" w:rsidP="003A4783">
      <w:pPr>
        <w:pStyle w:val="JuristischerAbsatznummeriert"/>
      </w:pPr>
      <w:bookmarkStart w:id="374" w:name="DQCITD06C9F199A317A947F6A7EB85BA5AB29BB3"/>
      <w:r w:rsidRPr="000A1C28">
        <w:rPr>
          <w:rStyle w:val="Einzelverweisziel"/>
        </w:rPr>
        <w:t>D</w:t>
      </w:r>
      <w:bookmarkStart w:id="375" w:name="eNV_77002E37463E45C6A13D61257BCE2C53_1"/>
      <w:bookmarkStart w:id="376" w:name="eNV_3B845FFADA8C4F4CB2229A41C28671CE_1"/>
      <w:bookmarkEnd w:id="375"/>
      <w:r w:rsidR="00812734" w:rsidRPr="000A1C28">
        <w:rPr>
          <w:rStyle w:val="Einzelverweisziel"/>
        </w:rPr>
        <w:t>ie nach</w:t>
      </w:r>
      <w:bookmarkEnd w:id="376"/>
      <w:r w:rsidR="00812734">
        <w:t xml:space="preserve"> </w:t>
      </w:r>
      <w:r w:rsidR="00812734" w:rsidRPr="0073783B">
        <w:rPr>
          <w:rStyle w:val="Binnenverweis"/>
        </w:rPr>
        <w:fldChar w:fldCharType="begin"/>
      </w:r>
      <w:r w:rsidR="00812734" w:rsidRPr="0073783B">
        <w:rPr>
          <w:rStyle w:val="Binnenverweis"/>
        </w:rPr>
        <w:instrText xml:space="preserve"> DOCVARIABLE "eNV_87C21D12F9D94681AA327A17127CF17F" \* MERGEFORMAT </w:instrText>
      </w:r>
      <w:r w:rsidR="00812734" w:rsidRPr="0073783B">
        <w:rPr>
          <w:rStyle w:val="Binnenverweis"/>
        </w:rPr>
        <w:fldChar w:fldCharType="separate"/>
      </w:r>
      <w:r w:rsidR="00B04EF2">
        <w:rPr>
          <w:rStyle w:val="Binnenverweis"/>
        </w:rPr>
        <w:t>§ 12 Absatz 1</w:t>
      </w:r>
      <w:r w:rsidR="00812734" w:rsidRPr="0073783B">
        <w:rPr>
          <w:rStyle w:val="Binnenverweis"/>
        </w:rPr>
        <w:fldChar w:fldCharType="end"/>
      </w:r>
      <w:r>
        <w:t xml:space="preserve"> zuständige Behörde ist befugt, die Daten nach </w:t>
      </w:r>
      <w:r w:rsidR="002F747C" w:rsidRPr="00EE73DD">
        <w:rPr>
          <w:rStyle w:val="Binnenverweis"/>
        </w:rPr>
        <w:fldChar w:fldCharType="begin"/>
      </w:r>
      <w:r w:rsidR="002F747C" w:rsidRPr="00EE73DD">
        <w:rPr>
          <w:rStyle w:val="Binnenverweis"/>
        </w:rPr>
        <w:instrText xml:space="preserve"> DOCVARIABLE "eNV_A8970D0DF7914DE4835A64107A7B354F" \* MERGEFORMAT </w:instrText>
      </w:r>
      <w:r w:rsidR="002F747C" w:rsidRPr="00EE73DD">
        <w:rPr>
          <w:rStyle w:val="Binnenverweis"/>
        </w:rPr>
        <w:fldChar w:fldCharType="separate"/>
      </w:r>
      <w:r w:rsidR="002F747C" w:rsidRPr="00EE73DD">
        <w:rPr>
          <w:rStyle w:val="Binnenverweis"/>
        </w:rPr>
        <w:t>§ 12 Absatz 2 und </w:t>
      </w:r>
      <w:r w:rsidR="00EE73DD">
        <w:rPr>
          <w:rStyle w:val="Binnenverweis"/>
        </w:rPr>
        <w:t>5</w:t>
      </w:r>
      <w:r w:rsidR="002F747C" w:rsidRPr="00EE73DD">
        <w:rPr>
          <w:rStyle w:val="Binnenverweis"/>
        </w:rPr>
        <w:t> Satz 1, § 13 Absatz 1, § 14 und 15</w:t>
      </w:r>
      <w:r w:rsidR="002F747C" w:rsidRPr="00EE73DD">
        <w:rPr>
          <w:rStyle w:val="Binnenverweis"/>
        </w:rPr>
        <w:fldChar w:fldCharType="end"/>
      </w:r>
      <w:r>
        <w:t xml:space="preserve"> sowie die Nachweise </w:t>
      </w:r>
      <w:r w:rsidR="00812734">
        <w:t xml:space="preserve">nach </w:t>
      </w:r>
      <w:bookmarkStart w:id="377" w:name="DQPErrorScope0F29254438A8CE145037FF53E60"/>
      <w:r w:rsidR="0050426A" w:rsidRPr="00C0343F">
        <w:rPr>
          <w:rStyle w:val="Binnenverweis"/>
        </w:rPr>
        <w:fldChar w:fldCharType="begin"/>
      </w:r>
      <w:r w:rsidR="0050426A" w:rsidRPr="00C0343F">
        <w:rPr>
          <w:rStyle w:val="Binnenverweis"/>
        </w:rPr>
        <w:instrText xml:space="preserve"> DOCVARIABLE "eNV_98467D18AA1E4BFEB0C0D54EBC6FBADE" \* MERGEFORMAT </w:instrText>
      </w:r>
      <w:r w:rsidR="0050426A" w:rsidRPr="00C0343F">
        <w:rPr>
          <w:rStyle w:val="Binnenverweis"/>
        </w:rPr>
        <w:fldChar w:fldCharType="separate"/>
      </w:r>
      <w:r w:rsidR="0050426A" w:rsidRPr="00C0343F">
        <w:rPr>
          <w:rStyle w:val="Binnenverweis"/>
        </w:rPr>
        <w:t>§ 12 Absatz </w:t>
      </w:r>
      <w:r w:rsidR="00EE73DD">
        <w:rPr>
          <w:rStyle w:val="Binnenverweis"/>
        </w:rPr>
        <w:t>2</w:t>
      </w:r>
      <w:r w:rsidR="0050426A" w:rsidRPr="00C0343F">
        <w:rPr>
          <w:rStyle w:val="Binnenverweis"/>
        </w:rPr>
        <w:t> Satz </w:t>
      </w:r>
      <w:r w:rsidR="00EE73DD">
        <w:rPr>
          <w:rStyle w:val="Binnenverweis"/>
        </w:rPr>
        <w:t>2</w:t>
      </w:r>
      <w:r w:rsidR="0050426A" w:rsidRPr="00C0343F">
        <w:rPr>
          <w:rStyle w:val="Binnenverweis"/>
        </w:rPr>
        <w:t> und Absatz </w:t>
      </w:r>
      <w:r w:rsidR="00EE73DD">
        <w:rPr>
          <w:rStyle w:val="Binnenverweis"/>
        </w:rPr>
        <w:t>5</w:t>
      </w:r>
      <w:r w:rsidR="0050426A" w:rsidRPr="00C0343F">
        <w:rPr>
          <w:rStyle w:val="Binnenverweis"/>
        </w:rPr>
        <w:t> Satz 1, § 14 Absatz 4 und § 15 Absatz 3 Satz 2</w:t>
      </w:r>
      <w:r w:rsidR="0050426A" w:rsidRPr="00C0343F">
        <w:rPr>
          <w:rStyle w:val="Binnenverweis"/>
        </w:rPr>
        <w:fldChar w:fldCharType="end"/>
      </w:r>
      <w:bookmarkEnd w:id="377"/>
      <w:r w:rsidR="00707C74">
        <w:t xml:space="preserve"> zu de</w:t>
      </w:r>
      <w:r w:rsidR="00902FB5">
        <w:t>n</w:t>
      </w:r>
      <w:r>
        <w:t xml:space="preserve"> in</w:t>
      </w:r>
      <w:r w:rsidR="00AC2795">
        <w:t xml:space="preserve"> </w:t>
      </w:r>
      <w:r w:rsidR="002F747C" w:rsidRPr="00C0343F">
        <w:rPr>
          <w:rStyle w:val="Binnenverweis"/>
        </w:rPr>
        <w:fldChar w:fldCharType="begin"/>
      </w:r>
      <w:r w:rsidR="002F747C" w:rsidRPr="00C0343F">
        <w:rPr>
          <w:rStyle w:val="Binnenverweis"/>
        </w:rPr>
        <w:instrText xml:space="preserve"> DOCVARIABLE "eNV_71B58626961D4208948EB240CC242D81" \* MERGEFORMAT </w:instrText>
      </w:r>
      <w:r w:rsidR="002F747C" w:rsidRPr="00C0343F">
        <w:rPr>
          <w:rStyle w:val="Binnenverweis"/>
        </w:rPr>
        <w:fldChar w:fldCharType="separate"/>
      </w:r>
      <w:r w:rsidR="002F747C" w:rsidRPr="00C0343F">
        <w:rPr>
          <w:rStyle w:val="Binnenverweis"/>
        </w:rPr>
        <w:t>§ 12 Absatz 1, § 14 Absatz 1, 2 und 3 und § 15 Absatz 1 und 3</w:t>
      </w:r>
      <w:r w:rsidR="002F747C" w:rsidRPr="00C0343F">
        <w:rPr>
          <w:rStyle w:val="Binnenverweis"/>
        </w:rPr>
        <w:fldChar w:fldCharType="end"/>
      </w:r>
      <w:r w:rsidR="00812734">
        <w:t xml:space="preserve"> </w:t>
      </w:r>
      <w:r w:rsidR="00707C74">
        <w:t>genannten Zweck</w:t>
      </w:r>
      <w:r w:rsidR="00902FB5">
        <w:t>en</w:t>
      </w:r>
      <w:r>
        <w:t xml:space="preserve"> zu erheben, zu speichern und zu verwenden. </w:t>
      </w:r>
      <w:bookmarkEnd w:id="374"/>
    </w:p>
    <w:p w:rsidR="003A4783" w:rsidRPr="003A4783" w:rsidRDefault="003A4783" w:rsidP="006555BC">
      <w:pPr>
        <w:pStyle w:val="JuristischerAbsatznummeriert"/>
      </w:pPr>
      <w:bookmarkStart w:id="378" w:name="eNV_35347DE07FD94D6A846BA54BC504F981_1"/>
      <w:bookmarkEnd w:id="378"/>
      <w:r w:rsidRPr="00380EB9">
        <w:rPr>
          <w:rStyle w:val="Einzelverweisziel"/>
        </w:rPr>
        <w:t>D</w:t>
      </w:r>
      <w:bookmarkStart w:id="379" w:name="eNV_3B845FFADA8C4F4CB2229A41C28671CE_2"/>
      <w:r w:rsidRPr="00380EB9">
        <w:rPr>
          <w:rStyle w:val="Einzelverweisziel"/>
        </w:rPr>
        <w:t>ie nach</w:t>
      </w:r>
      <w:bookmarkEnd w:id="379"/>
      <w:r>
        <w:t xml:space="preserve"> </w:t>
      </w:r>
      <w:r w:rsidR="0073783B" w:rsidRPr="0073783B">
        <w:rPr>
          <w:rStyle w:val="Binnenverweis"/>
        </w:rPr>
        <w:fldChar w:fldCharType="begin"/>
      </w:r>
      <w:r w:rsidR="0073783B" w:rsidRPr="0073783B">
        <w:rPr>
          <w:rStyle w:val="Binnenverweis"/>
        </w:rPr>
        <w:instrText xml:space="preserve"> DOCVARIABLE "eNV_6BF12A9FC48F46BBBBC4D4AACBEE191D" \* MERGEFORMAT </w:instrText>
      </w:r>
      <w:r w:rsidR="0073783B" w:rsidRPr="0073783B">
        <w:rPr>
          <w:rStyle w:val="Binnenverweis"/>
        </w:rPr>
        <w:fldChar w:fldCharType="separate"/>
      </w:r>
      <w:r w:rsidR="00B04EF2">
        <w:rPr>
          <w:rStyle w:val="Binnenverweis"/>
        </w:rPr>
        <w:t>§ 16 Absatz 1 oder 2</w:t>
      </w:r>
      <w:r w:rsidR="0073783B" w:rsidRPr="0073783B">
        <w:rPr>
          <w:rStyle w:val="Binnenverweis"/>
        </w:rPr>
        <w:fldChar w:fldCharType="end"/>
      </w:r>
      <w:r>
        <w:t xml:space="preserve"> registerführende Behörde ist befugt, die Daten nach </w:t>
      </w:r>
      <w:r w:rsidR="0073783B" w:rsidRPr="00274D7F">
        <w:rPr>
          <w:rStyle w:val="Binnenverweis"/>
        </w:rPr>
        <w:fldChar w:fldCharType="begin"/>
      </w:r>
      <w:r w:rsidR="0073783B" w:rsidRPr="00274D7F">
        <w:rPr>
          <w:rStyle w:val="Binnenverweis"/>
        </w:rPr>
        <w:instrText xml:space="preserve"> DOCVARIABLE "eNV_0157209662E4403498E9BE6515304893" \* MERGEFORMAT </w:instrText>
      </w:r>
      <w:r w:rsidR="0073783B" w:rsidRPr="00274D7F">
        <w:rPr>
          <w:rStyle w:val="Binnenverweis"/>
        </w:rPr>
        <w:fldChar w:fldCharType="separate"/>
      </w:r>
      <w:r w:rsidR="00B04EF2">
        <w:rPr>
          <w:rStyle w:val="Binnenverweis"/>
        </w:rPr>
        <w:t>§ 16 Absatz 1</w:t>
      </w:r>
      <w:r w:rsidR="0073783B" w:rsidRPr="00274D7F">
        <w:rPr>
          <w:rStyle w:val="Binnenverweis"/>
        </w:rPr>
        <w:fldChar w:fldCharType="end"/>
      </w:r>
      <w:r>
        <w:t xml:space="preserve"> zu de</w:t>
      </w:r>
      <w:r w:rsidR="00707C74">
        <w:t xml:space="preserve">m in </w:t>
      </w:r>
      <w:r w:rsidR="0073783B" w:rsidRPr="00274D7F">
        <w:rPr>
          <w:rStyle w:val="Binnenverweis"/>
        </w:rPr>
        <w:fldChar w:fldCharType="begin"/>
      </w:r>
      <w:r w:rsidR="0073783B" w:rsidRPr="00274D7F">
        <w:rPr>
          <w:rStyle w:val="Binnenverweis"/>
        </w:rPr>
        <w:instrText xml:space="preserve"> DOCVARIABLE "eNV_F584A08D6C854DE9921A50B1D26C33D0" \* MERGEFORMAT </w:instrText>
      </w:r>
      <w:r w:rsidR="0073783B" w:rsidRPr="00274D7F">
        <w:rPr>
          <w:rStyle w:val="Binnenverweis"/>
        </w:rPr>
        <w:fldChar w:fldCharType="separate"/>
      </w:r>
      <w:r w:rsidR="00B04EF2">
        <w:rPr>
          <w:rStyle w:val="Binnenverweis"/>
        </w:rPr>
        <w:t>§ 16 Absatz 1</w:t>
      </w:r>
      <w:r w:rsidR="0073783B" w:rsidRPr="00274D7F">
        <w:rPr>
          <w:rStyle w:val="Binnenverweis"/>
        </w:rPr>
        <w:fldChar w:fldCharType="end"/>
      </w:r>
      <w:r w:rsidR="00707C74">
        <w:t xml:space="preserve"> genannten Zweck</w:t>
      </w:r>
      <w:r>
        <w:t xml:space="preserve"> zu erheben, zu speichern und zu verwenden. </w:t>
      </w:r>
    </w:p>
    <w:p w:rsidR="00274D7F" w:rsidRDefault="001E5B26" w:rsidP="006555BC">
      <w:pPr>
        <w:pStyle w:val="JuristischerAbsatznummeriert"/>
      </w:pPr>
      <w:bookmarkStart w:id="380" w:name="eNV_56030865545744259842EFE22263DAC4_1"/>
      <w:bookmarkEnd w:id="380"/>
      <w:r w:rsidRPr="00EA4FBA">
        <w:t>D</w:t>
      </w:r>
      <w:bookmarkStart w:id="381" w:name="eNV_26538D02DF4A4BD3B8AEEFCD555A38AE_1"/>
      <w:bookmarkEnd w:id="381"/>
      <w:r w:rsidRPr="00EA4FBA">
        <w:t>ie</w:t>
      </w:r>
      <w:r w:rsidR="00AC2795" w:rsidRPr="00EA4FBA">
        <w:t xml:space="preserve"> in</w:t>
      </w:r>
      <w:r w:rsidR="00AC2795" w:rsidRPr="00C72B34">
        <w:t xml:space="preserve"> </w:t>
      </w:r>
      <w:r w:rsidR="006E3808">
        <w:t xml:space="preserve">den </w:t>
      </w:r>
      <w:r w:rsidR="00752178" w:rsidRPr="000A1C28">
        <w:rPr>
          <w:rStyle w:val="Binnenverweis"/>
        </w:rPr>
        <w:fldChar w:fldCharType="begin"/>
      </w:r>
      <w:r w:rsidR="00752178" w:rsidRPr="000A1C28">
        <w:rPr>
          <w:rStyle w:val="Binnenverweis"/>
        </w:rPr>
        <w:instrText xml:space="preserve"> DOCVARIABLE "eNV_3B845FFADA8C4F4CB2229A41C28671CE" \* MERGEFORMAT </w:instrText>
      </w:r>
      <w:r w:rsidR="00752178" w:rsidRPr="000A1C28">
        <w:rPr>
          <w:rStyle w:val="Binnenverweis"/>
        </w:rPr>
        <w:fldChar w:fldCharType="separate"/>
      </w:r>
      <w:r w:rsidR="00CF4816">
        <w:rPr>
          <w:rStyle w:val="Binnenverweis"/>
        </w:rPr>
        <w:t>Absätze</w:t>
      </w:r>
      <w:r w:rsidR="00B848F3">
        <w:rPr>
          <w:rStyle w:val="Binnenverweis"/>
        </w:rPr>
        <w:t>n</w:t>
      </w:r>
      <w:r w:rsidR="00CF4816">
        <w:rPr>
          <w:rStyle w:val="Binnenverweis"/>
        </w:rPr>
        <w:t> 1 und 2</w:t>
      </w:r>
      <w:r w:rsidR="00752178" w:rsidRPr="000A1C28">
        <w:rPr>
          <w:rStyle w:val="Binnenverweis"/>
        </w:rPr>
        <w:fldChar w:fldCharType="end"/>
      </w:r>
      <w:r w:rsidR="00AC2795" w:rsidRPr="00C72B34">
        <w:t xml:space="preserve"> genannten</w:t>
      </w:r>
      <w:r w:rsidRPr="00C72B34">
        <w:t xml:space="preserve"> Daten</w:t>
      </w:r>
      <w:r w:rsidR="00AC2795" w:rsidRPr="00C72B34">
        <w:t xml:space="preserve"> und Nachweise</w:t>
      </w:r>
      <w:r w:rsidRPr="008C11B6">
        <w:t xml:space="preserve"> dürfen von </w:t>
      </w:r>
      <w:r w:rsidR="00C00FCF">
        <w:t>den zuständigen</w:t>
      </w:r>
      <w:r w:rsidRPr="008C11B6">
        <w:t xml:space="preserve"> Behörde</w:t>
      </w:r>
      <w:r w:rsidR="0073783B">
        <w:t>n</w:t>
      </w:r>
      <w:r w:rsidR="00AC2795">
        <w:t xml:space="preserve"> außerdem</w:t>
      </w:r>
      <w:r w:rsidR="00274D7F">
        <w:t xml:space="preserve"> </w:t>
      </w:r>
      <w:r w:rsidR="00B20C8A" w:rsidRPr="008C11B6">
        <w:t xml:space="preserve">zum Zwecke der Überwachung der </w:t>
      </w:r>
      <w:r w:rsidR="00B20C8A">
        <w:t>E</w:t>
      </w:r>
      <w:r w:rsidR="00B20C8A" w:rsidRPr="008C11B6">
        <w:t xml:space="preserve">inhaltung der </w:t>
      </w:r>
      <w:r w:rsidR="00B20C8A" w:rsidRPr="008C11B6">
        <w:rPr>
          <w:rStyle w:val="Binnenverweis"/>
        </w:rPr>
        <w:t>Vorschriften dieses Gesetzes</w:t>
      </w:r>
      <w:r w:rsidR="00B20C8A" w:rsidRPr="008C11B6">
        <w:t xml:space="preserve"> </w:t>
      </w:r>
      <w:r w:rsidR="00182073">
        <w:t>verarbeitet werden</w:t>
      </w:r>
      <w:r w:rsidR="00B20C8A">
        <w:t>.</w:t>
      </w:r>
      <w:r w:rsidR="00B20C8A" w:rsidRPr="008C11B6">
        <w:t xml:space="preserve"> </w:t>
      </w:r>
    </w:p>
    <w:p w:rsidR="00404DFA" w:rsidRPr="008C11B6" w:rsidRDefault="00404DFA" w:rsidP="007B749C">
      <w:pPr>
        <w:pStyle w:val="ParagraphBezeichner"/>
      </w:pPr>
      <w:bookmarkStart w:id="382" w:name="eNV_ABB4B181793E40FFA537F55877EB1285_1"/>
      <w:bookmarkStart w:id="383" w:name="_Toc9F4A5C642BA1434FAECDC02F99D9E3F4"/>
      <w:bookmarkEnd w:id="371"/>
      <w:bookmarkEnd w:id="382"/>
    </w:p>
    <w:p w:rsidR="005E351F" w:rsidRPr="008C11B6" w:rsidRDefault="005E351F">
      <w:pPr>
        <w:pStyle w:val="Paragraphberschrift"/>
      </w:pPr>
      <w:bookmarkStart w:id="384" w:name="_Toc3CF562C405734599BF67B05AE6EE071D"/>
      <w:r w:rsidRPr="002D4512">
        <w:rPr>
          <w:rStyle w:val="Einzelverweisziel"/>
        </w:rPr>
        <w:t>L</w:t>
      </w:r>
      <w:bookmarkStart w:id="385" w:name="eNV_893DEB462AA34EF4BDACA5D9C79D9E7B_1"/>
      <w:bookmarkStart w:id="386" w:name="eNV_954E51CBF04649B9A8AE6B33B0D33B3F_1"/>
      <w:bookmarkStart w:id="387" w:name="eNV_F2C43AA6C97A41C3BECC5CD156FCA19D_1"/>
      <w:bookmarkStart w:id="388" w:name="eNV_36FBF9527F0049B082AE03BF733EB77C_2"/>
      <w:bookmarkEnd w:id="385"/>
      <w:bookmarkEnd w:id="386"/>
      <w:r w:rsidRPr="002D4512">
        <w:rPr>
          <w:rStyle w:val="Einzelverweisziel"/>
        </w:rPr>
        <w:t>öschung von</w:t>
      </w:r>
      <w:bookmarkEnd w:id="387"/>
      <w:bookmarkEnd w:id="388"/>
      <w:r w:rsidRPr="008C11B6">
        <w:t xml:space="preserve"> Daten</w:t>
      </w:r>
      <w:bookmarkEnd w:id="383"/>
      <w:bookmarkEnd w:id="384"/>
      <w:r w:rsidR="00D24448">
        <w:t xml:space="preserve"> inländischer Betriebe</w:t>
      </w:r>
    </w:p>
    <w:p w:rsidR="006801D1" w:rsidRPr="008C11B6" w:rsidRDefault="006801D1" w:rsidP="007B749C">
      <w:pPr>
        <w:pStyle w:val="JuristischerAbsatznichtnummeriert"/>
      </w:pPr>
      <w:bookmarkStart w:id="389" w:name="eNV_5D942CC6308948CC93CBC1B921BD8844_1"/>
      <w:bookmarkStart w:id="390" w:name="DQCITD0659F5F866621A4AD28E09E0B3F702B897"/>
      <w:bookmarkEnd w:id="389"/>
      <w:r w:rsidRPr="008C11B6">
        <w:t xml:space="preserve">Vorbehaltlich anderer gesetzlicher Regelungen sind personenbezogene und nicht personenbezogene Daten </w:t>
      </w:r>
      <w:r w:rsidR="00274D7F">
        <w:t xml:space="preserve">nach </w:t>
      </w:r>
      <w:r w:rsidR="0050426A" w:rsidRPr="00C0343F">
        <w:rPr>
          <w:rStyle w:val="Binnenverweis"/>
        </w:rPr>
        <w:fldChar w:fldCharType="begin"/>
      </w:r>
      <w:r w:rsidR="0050426A" w:rsidRPr="00C0343F">
        <w:rPr>
          <w:rStyle w:val="Binnenverweis"/>
        </w:rPr>
        <w:instrText xml:space="preserve"> DOCVARIABLE "eNV_281E3AED151F41A8AA919A6EEDFC7E4B" \* MERGEFORMAT </w:instrText>
      </w:r>
      <w:r w:rsidR="0050426A" w:rsidRPr="00C0343F">
        <w:rPr>
          <w:rStyle w:val="Binnenverweis"/>
        </w:rPr>
        <w:fldChar w:fldCharType="separate"/>
      </w:r>
      <w:r w:rsidR="0050426A" w:rsidRPr="00C0343F">
        <w:rPr>
          <w:rStyle w:val="Binnenverweis"/>
        </w:rPr>
        <w:t>§ 12 Absatz 2 und 6 Satz 1, § 13 Absatz 1, § 14 und 15 und 16 Absatz 1</w:t>
      </w:r>
      <w:r w:rsidR="0050426A" w:rsidRPr="00C0343F">
        <w:rPr>
          <w:rStyle w:val="Binnenverweis"/>
        </w:rPr>
        <w:fldChar w:fldCharType="end"/>
      </w:r>
      <w:r w:rsidR="00274D7F">
        <w:t xml:space="preserve"> sowie die Nachweise nach </w:t>
      </w:r>
      <w:r w:rsidR="006B4466" w:rsidRPr="00C0343F">
        <w:rPr>
          <w:rStyle w:val="Binnenverweis"/>
        </w:rPr>
        <w:fldChar w:fldCharType="begin"/>
      </w:r>
      <w:r w:rsidR="006B4466" w:rsidRPr="00C0343F">
        <w:rPr>
          <w:rStyle w:val="Binnenverweis"/>
        </w:rPr>
        <w:instrText xml:space="preserve"> DOCVARIABLE "eNV_406DFF62B8FF4221836D199B5733F8D7" \* MERGEFORMAT </w:instrText>
      </w:r>
      <w:r w:rsidR="006B4466" w:rsidRPr="00C0343F">
        <w:rPr>
          <w:rStyle w:val="Binnenverweis"/>
        </w:rPr>
        <w:fldChar w:fldCharType="separate"/>
      </w:r>
      <w:r w:rsidR="006B4466" w:rsidRPr="00C0343F">
        <w:rPr>
          <w:rStyle w:val="Binnenverweis"/>
        </w:rPr>
        <w:t>§ 12 Absatz </w:t>
      </w:r>
      <w:r w:rsidR="00D166E6">
        <w:rPr>
          <w:rStyle w:val="Binnenverweis"/>
        </w:rPr>
        <w:t>2</w:t>
      </w:r>
      <w:r w:rsidR="006B4466" w:rsidRPr="00C0343F">
        <w:rPr>
          <w:rStyle w:val="Binnenverweis"/>
        </w:rPr>
        <w:t> Satz </w:t>
      </w:r>
      <w:r w:rsidR="00D166E6">
        <w:rPr>
          <w:rStyle w:val="Binnenverweis"/>
        </w:rPr>
        <w:t>2</w:t>
      </w:r>
      <w:r w:rsidR="006B4466" w:rsidRPr="00C0343F">
        <w:rPr>
          <w:rStyle w:val="Binnenverweis"/>
        </w:rPr>
        <w:t> und Absatz </w:t>
      </w:r>
      <w:r w:rsidR="00D166E6">
        <w:rPr>
          <w:rStyle w:val="Binnenverweis"/>
        </w:rPr>
        <w:t>5</w:t>
      </w:r>
      <w:r w:rsidR="006B4466" w:rsidRPr="00C0343F">
        <w:rPr>
          <w:rStyle w:val="Binnenverweis"/>
        </w:rPr>
        <w:t> Satz 1, § 14 Absatz 4 und § 15 Absatz 3 Satz 2</w:t>
      </w:r>
      <w:r w:rsidR="006B4466" w:rsidRPr="00C0343F">
        <w:rPr>
          <w:rStyle w:val="Binnenverweis"/>
        </w:rPr>
        <w:fldChar w:fldCharType="end"/>
      </w:r>
      <w:r w:rsidR="006B4466" w:rsidRPr="006B4466">
        <w:t xml:space="preserve"> </w:t>
      </w:r>
      <w:r w:rsidRPr="008C11B6">
        <w:t>ein Jahr</w:t>
      </w:r>
      <w:r w:rsidR="00FE2EF2">
        <w:t>,</w:t>
      </w:r>
      <w:r w:rsidRPr="008C11B6">
        <w:t xml:space="preserve"> nachdem der Grund für ihre Erhebung weggefallen ist, von der </w:t>
      </w:r>
      <w:r w:rsidR="00C00FCF">
        <w:t xml:space="preserve">jeweils </w:t>
      </w:r>
      <w:r w:rsidRPr="008C11B6">
        <w:t>zuständigen Behörde unverzüglich</w:t>
      </w:r>
      <w:r w:rsidR="008A3BC0" w:rsidRPr="008A3BC0">
        <w:t xml:space="preserve"> </w:t>
      </w:r>
      <w:r w:rsidR="008A3BC0" w:rsidRPr="008C11B6">
        <w:t>zu löschen</w:t>
      </w:r>
      <w:r w:rsidR="008A3BC0">
        <w:t>.</w:t>
      </w:r>
      <w:r w:rsidR="008A3BC0" w:rsidRPr="008C11B6">
        <w:t xml:space="preserve"> </w:t>
      </w:r>
      <w:bookmarkEnd w:id="390"/>
      <w:r w:rsidR="008A3BC0">
        <w:t>Sofern die</w:t>
      </w:r>
      <w:r w:rsidR="008A3BC0" w:rsidRPr="008C11B6">
        <w:t xml:space="preserve"> </w:t>
      </w:r>
      <w:r w:rsidRPr="008C11B6">
        <w:t xml:space="preserve">Speicherung elektronisch </w:t>
      </w:r>
      <w:r w:rsidR="008A3BC0">
        <w:t>erfolgt</w:t>
      </w:r>
      <w:r w:rsidR="00274D7F">
        <w:t xml:space="preserve"> ist</w:t>
      </w:r>
      <w:r w:rsidRPr="008C11B6">
        <w:t xml:space="preserve">, </w:t>
      </w:r>
      <w:r w:rsidR="008A3BC0">
        <w:t xml:space="preserve">hat die Löschung </w:t>
      </w:r>
      <w:r w:rsidRPr="008C11B6">
        <w:t>automatisiert</w:t>
      </w:r>
      <w:r w:rsidR="008A3BC0">
        <w:t xml:space="preserve"> zu erfolgen</w:t>
      </w:r>
      <w:r w:rsidRPr="008C11B6">
        <w:t>.</w:t>
      </w:r>
    </w:p>
    <w:p w:rsidR="00F95665" w:rsidRPr="008C11B6" w:rsidRDefault="00F95665" w:rsidP="00084EC3">
      <w:pPr>
        <w:pStyle w:val="UnterabschnittBezeichner"/>
      </w:pPr>
    </w:p>
    <w:p w:rsidR="00F95665" w:rsidRPr="008C11B6" w:rsidRDefault="00E20C4F" w:rsidP="00084EC3">
      <w:pPr>
        <w:pStyle w:val="Unterabschnittberschrift"/>
      </w:pPr>
      <w:bookmarkStart w:id="391" w:name="eNV_852DFACC0BC040BFB536746416E7CB9A_1"/>
      <w:bookmarkStart w:id="392" w:name="_Toc4FCD7765F8D34D1BBD0BBF6F9224013C"/>
      <w:bookmarkEnd w:id="391"/>
      <w:r>
        <w:t>Aufzeichnungspflichten und Rückverfolgbarkeit</w:t>
      </w:r>
      <w:r w:rsidR="00104E90">
        <w:t xml:space="preserve"> inländischer Haltungseinrichtungen</w:t>
      </w:r>
      <w:bookmarkEnd w:id="392"/>
    </w:p>
    <w:p w:rsidR="006701AA" w:rsidRPr="000D36AB" w:rsidRDefault="006701AA" w:rsidP="006701AA">
      <w:pPr>
        <w:pStyle w:val="ParagraphBezeichner"/>
        <w:numPr>
          <w:ilvl w:val="1"/>
          <w:numId w:val="5"/>
        </w:numPr>
      </w:pPr>
    </w:p>
    <w:p w:rsidR="006701AA" w:rsidRDefault="006701AA" w:rsidP="006701AA">
      <w:pPr>
        <w:pStyle w:val="Paragraphberschrift"/>
      </w:pPr>
      <w:bookmarkStart w:id="393" w:name="_Toc2E4E258C099B480391FED1D4D4A06C59"/>
      <w:r w:rsidRPr="002D4512">
        <w:rPr>
          <w:rStyle w:val="Einzelverweisziel"/>
        </w:rPr>
        <w:t>A</w:t>
      </w:r>
      <w:bookmarkStart w:id="394" w:name="eNV_5DE5591D5FFC4F54A550779996DD56F0_1"/>
      <w:bookmarkStart w:id="395" w:name="eNV_86B53EDE250447ED823887C53C6EF246_1"/>
      <w:bookmarkEnd w:id="394"/>
      <w:r w:rsidRPr="002D4512">
        <w:rPr>
          <w:rStyle w:val="Einzelverweisziel"/>
        </w:rPr>
        <w:t>ufzeichnungspflichten inländischer</w:t>
      </w:r>
      <w:bookmarkEnd w:id="395"/>
      <w:r>
        <w:t xml:space="preserve"> Betriebe</w:t>
      </w:r>
      <w:bookmarkEnd w:id="393"/>
    </w:p>
    <w:p w:rsidR="006701AA" w:rsidRDefault="00FE2EF2" w:rsidP="006701AA">
      <w:pPr>
        <w:pStyle w:val="JuristischerAbsatznummeriert"/>
        <w:numPr>
          <w:ilvl w:val="2"/>
          <w:numId w:val="5"/>
        </w:numPr>
      </w:pPr>
      <w:r w:rsidRPr="00AF2C08">
        <w:rPr>
          <w:rStyle w:val="Einzelverweisziel"/>
        </w:rPr>
        <w:t>D</w:t>
      </w:r>
      <w:bookmarkStart w:id="396" w:name="eNV_84B6AADAD91C40929E7B10301C337FD4_1"/>
      <w:bookmarkStart w:id="397" w:name="eNV_DD3D17DFCE33415990C8E7A28CBDF98D_1"/>
      <w:bookmarkStart w:id="398" w:name="eNV_43DCC17A01174CAE94C4A6EEDDDA7595_1"/>
      <w:bookmarkStart w:id="399" w:name="eNV_0C2F570FA4674BB0AE1F787479705B43_1"/>
      <w:bookmarkStart w:id="400" w:name="eNV_50060BDC5674468F917B3BC383BBC0C6_1"/>
      <w:bookmarkEnd w:id="396"/>
      <w:r w:rsidRPr="00AF2C08">
        <w:rPr>
          <w:rStyle w:val="Einzelverweisziel"/>
        </w:rPr>
        <w:t>er Betriebsinhaber</w:t>
      </w:r>
      <w:bookmarkEnd w:id="397"/>
      <w:bookmarkEnd w:id="398"/>
      <w:bookmarkEnd w:id="399"/>
      <w:bookmarkEnd w:id="400"/>
      <w:r w:rsidRPr="00AF2C08">
        <w:t xml:space="preserve"> </w:t>
      </w:r>
      <w:r w:rsidR="006701AA">
        <w:t xml:space="preserve">ist verpflichtet, im Hinblick auf jede nach </w:t>
      </w:r>
      <w:r w:rsidR="00747AEE" w:rsidRPr="00747AEE">
        <w:rPr>
          <w:rStyle w:val="Binnenverweis"/>
        </w:rPr>
        <w:fldChar w:fldCharType="begin"/>
      </w:r>
      <w:r w:rsidR="00747AEE" w:rsidRPr="00747AEE">
        <w:rPr>
          <w:rStyle w:val="Binnenverweis"/>
        </w:rPr>
        <w:instrText xml:space="preserve"> DOCVARIABLE "eNV_F12451EC1535441489494C1959F799BF" \* MERGEFORMAT </w:instrText>
      </w:r>
      <w:r w:rsidR="00747AEE" w:rsidRPr="00747AEE">
        <w:rPr>
          <w:rStyle w:val="Binnenverweis"/>
        </w:rPr>
        <w:fldChar w:fldCharType="separate"/>
      </w:r>
      <w:r w:rsidR="00B04EF2">
        <w:rPr>
          <w:rStyle w:val="Binnenverweis"/>
        </w:rPr>
        <w:t>§ 12 Absatz 1</w:t>
      </w:r>
      <w:r w:rsidR="00747AEE" w:rsidRPr="00747AEE">
        <w:rPr>
          <w:rStyle w:val="Binnenverweis"/>
        </w:rPr>
        <w:fldChar w:fldCharType="end"/>
      </w:r>
      <w:r w:rsidR="006701AA">
        <w:t xml:space="preserve"> angezeigte Haltungseinrichtung und die darin gehaltenen Tiere Aufzeichnungen</w:t>
      </w:r>
      <w:r w:rsidR="009D5CB9">
        <w:t xml:space="preserve"> nach Maßgabe des </w:t>
      </w:r>
      <w:r w:rsidR="009D5CB9" w:rsidRPr="00747AEE">
        <w:rPr>
          <w:rStyle w:val="Binnenverweis"/>
        </w:rPr>
        <w:fldChar w:fldCharType="begin"/>
      </w:r>
      <w:r w:rsidR="009D5CB9" w:rsidRPr="00747AEE">
        <w:rPr>
          <w:rStyle w:val="Binnenverweis"/>
        </w:rPr>
        <w:instrText xml:space="preserve"> DOCVARIABLE "eNV_BABF214D8CB842CA8AA5DFAF53B8015A" \* MERGEFORMAT </w:instrText>
      </w:r>
      <w:r w:rsidR="009D5CB9" w:rsidRPr="00747AEE">
        <w:rPr>
          <w:rStyle w:val="Binnenverweis"/>
        </w:rPr>
        <w:fldChar w:fldCharType="separate"/>
      </w:r>
      <w:r w:rsidR="00B04EF2">
        <w:rPr>
          <w:rStyle w:val="Binnenverweis"/>
        </w:rPr>
        <w:t>Absatzes 2 Satz 1</w:t>
      </w:r>
      <w:r w:rsidR="009D5CB9" w:rsidRPr="00747AEE">
        <w:rPr>
          <w:rStyle w:val="Binnenverweis"/>
        </w:rPr>
        <w:fldChar w:fldCharType="end"/>
      </w:r>
      <w:r w:rsidR="006701AA">
        <w:t xml:space="preserve"> zu führen über</w:t>
      </w:r>
    </w:p>
    <w:p w:rsidR="006701AA" w:rsidRDefault="006701AA" w:rsidP="006701AA">
      <w:pPr>
        <w:pStyle w:val="NummerierungStufe1"/>
        <w:numPr>
          <w:ilvl w:val="3"/>
          <w:numId w:val="5"/>
        </w:numPr>
      </w:pPr>
      <w:r>
        <w:t>das D</w:t>
      </w:r>
      <w:bookmarkStart w:id="401" w:name="eNV_2634385BD2BC40C7A8C8485042135FDC_1"/>
      <w:bookmarkEnd w:id="401"/>
      <w:r>
        <w:t xml:space="preserve">atum der Aufstallung </w:t>
      </w:r>
      <w:r w:rsidR="00467EF7">
        <w:t xml:space="preserve">der </w:t>
      </w:r>
      <w:r>
        <w:t>Tiere,</w:t>
      </w:r>
    </w:p>
    <w:p w:rsidR="006701AA" w:rsidRDefault="006701AA" w:rsidP="006701AA">
      <w:pPr>
        <w:pStyle w:val="NummerierungStufe1"/>
        <w:numPr>
          <w:ilvl w:val="3"/>
          <w:numId w:val="5"/>
        </w:numPr>
      </w:pPr>
      <w:r>
        <w:t>d</w:t>
      </w:r>
      <w:bookmarkStart w:id="402" w:name="eNV_EDB0A3BC849C4686BE8FA3CE8723E3EE_1"/>
      <w:bookmarkEnd w:id="402"/>
      <w:r>
        <w:t xml:space="preserve">as </w:t>
      </w:r>
      <w:r w:rsidR="003A481B">
        <w:t xml:space="preserve">Gewicht </w:t>
      </w:r>
      <w:r>
        <w:t>der Tiere bei Aufstallung,</w:t>
      </w:r>
    </w:p>
    <w:p w:rsidR="006701AA" w:rsidRDefault="006701AA" w:rsidP="006701AA">
      <w:pPr>
        <w:pStyle w:val="NummerierungStufe1"/>
        <w:numPr>
          <w:ilvl w:val="3"/>
          <w:numId w:val="5"/>
        </w:numPr>
      </w:pPr>
      <w:r>
        <w:t>die A</w:t>
      </w:r>
      <w:bookmarkStart w:id="403" w:name="eNV_825DB917BD254E1B9659F6061FE67E8F_1"/>
      <w:bookmarkEnd w:id="403"/>
      <w:r>
        <w:t>nzahl der gehaltenen Tiere,</w:t>
      </w:r>
    </w:p>
    <w:p w:rsidR="00F05719" w:rsidRPr="008500EE" w:rsidRDefault="006701AA" w:rsidP="006701AA">
      <w:pPr>
        <w:pStyle w:val="NummerierungStufe1"/>
        <w:numPr>
          <w:ilvl w:val="3"/>
          <w:numId w:val="5"/>
        </w:numPr>
        <w:rPr>
          <w:rStyle w:val="Binnenverweis"/>
          <w:noProof w:val="0"/>
        </w:rPr>
      </w:pPr>
      <w:r>
        <w:t>die H</w:t>
      </w:r>
      <w:bookmarkStart w:id="404" w:name="eNV_7ABF8A44A4C84014972A57B6B77F15B3_1"/>
      <w:bookmarkEnd w:id="404"/>
      <w:r>
        <w:t xml:space="preserve">altungsform nach </w:t>
      </w:r>
      <w:r w:rsidRPr="00CF4816">
        <w:rPr>
          <w:rStyle w:val="Binnenverweis"/>
        </w:rPr>
        <w:fldChar w:fldCharType="begin"/>
      </w:r>
      <w:r w:rsidRPr="00CF4816">
        <w:rPr>
          <w:rStyle w:val="Binnenverweis"/>
        </w:rPr>
        <w:instrText xml:space="preserve"> DOCVARIABLE "eNV_C917CB0D29D048FB8CE56B59AD9B81B2" \* MERGEFORMAT </w:instrText>
      </w:r>
      <w:r w:rsidRPr="00CF4816">
        <w:rPr>
          <w:rStyle w:val="Binnenverweis"/>
        </w:rPr>
        <w:fldChar w:fldCharType="separate"/>
      </w:r>
      <w:r w:rsidR="00B04EF2" w:rsidRPr="00CF4816">
        <w:rPr>
          <w:rStyle w:val="Binnenverweis"/>
        </w:rPr>
        <w:t>§ 4</w:t>
      </w:r>
      <w:r w:rsidRPr="00CF4816">
        <w:fldChar w:fldCharType="end"/>
      </w:r>
      <w:r w:rsidR="00C87EEA" w:rsidRPr="00CF4816">
        <w:t xml:space="preserve"> Absatz 1,</w:t>
      </w:r>
    </w:p>
    <w:p w:rsidR="006701AA" w:rsidRDefault="006701AA" w:rsidP="006701AA">
      <w:pPr>
        <w:pStyle w:val="NummerierungStufe1"/>
        <w:numPr>
          <w:ilvl w:val="3"/>
          <w:numId w:val="5"/>
        </w:numPr>
      </w:pPr>
      <w:r>
        <w:t>Ä</w:t>
      </w:r>
      <w:bookmarkStart w:id="405" w:name="eNV_39534825D74C4E588C1EDA1A66F2F11D_1"/>
      <w:bookmarkEnd w:id="405"/>
      <w:r>
        <w:t>nderungen bei</w:t>
      </w:r>
    </w:p>
    <w:p w:rsidR="006701AA" w:rsidRDefault="008631EC" w:rsidP="006701AA">
      <w:pPr>
        <w:pStyle w:val="NummerierungStufe2"/>
        <w:numPr>
          <w:ilvl w:val="4"/>
          <w:numId w:val="5"/>
        </w:numPr>
      </w:pPr>
      <w:r>
        <w:t xml:space="preserve">der </w:t>
      </w:r>
      <w:r w:rsidR="006701AA">
        <w:t>A</w:t>
      </w:r>
      <w:bookmarkStart w:id="406" w:name="eNV_4538C4B17C064EBB8470F98D425C2707_1"/>
      <w:bookmarkEnd w:id="406"/>
      <w:r w:rsidR="006701AA">
        <w:t>nzahl der gehaltenen Tiere,</w:t>
      </w:r>
    </w:p>
    <w:p w:rsidR="006701AA" w:rsidRDefault="008631EC" w:rsidP="006701AA">
      <w:pPr>
        <w:pStyle w:val="NummerierungStufe2"/>
        <w:numPr>
          <w:ilvl w:val="4"/>
          <w:numId w:val="5"/>
        </w:numPr>
      </w:pPr>
      <w:r>
        <w:t xml:space="preserve">der </w:t>
      </w:r>
      <w:r w:rsidR="006701AA">
        <w:t>H</w:t>
      </w:r>
      <w:bookmarkStart w:id="407" w:name="eNV_EAF4F589E9024DF99B8AF6FC7D791B84_1"/>
      <w:bookmarkEnd w:id="407"/>
      <w:r w:rsidR="006701AA">
        <w:t>altungsform und</w:t>
      </w:r>
    </w:p>
    <w:p w:rsidR="006701AA" w:rsidRDefault="006701AA" w:rsidP="006701AA">
      <w:pPr>
        <w:pStyle w:val="NummerierungStufe1"/>
        <w:numPr>
          <w:ilvl w:val="3"/>
          <w:numId w:val="5"/>
        </w:numPr>
      </w:pPr>
      <w:r>
        <w:t>de</w:t>
      </w:r>
      <w:r w:rsidR="00C919A3">
        <w:t>m</w:t>
      </w:r>
      <w:r>
        <w:t xml:space="preserve"> V</w:t>
      </w:r>
      <w:bookmarkStart w:id="408" w:name="eNV_2FE7804F07A34B9A9D351947AF57F3DE_1"/>
      <w:bookmarkEnd w:id="408"/>
      <w:r>
        <w:t xml:space="preserve">erbleib </w:t>
      </w:r>
      <w:r w:rsidR="008D3434">
        <w:t xml:space="preserve">der </w:t>
      </w:r>
      <w:r>
        <w:t>Tiere.</w:t>
      </w:r>
    </w:p>
    <w:p w:rsidR="006701AA" w:rsidRDefault="006701AA" w:rsidP="006701AA">
      <w:pPr>
        <w:pStyle w:val="JuristischerAbsatznummeriert"/>
        <w:numPr>
          <w:ilvl w:val="2"/>
          <w:numId w:val="5"/>
        </w:numPr>
      </w:pPr>
      <w:r w:rsidRPr="0009302C">
        <w:rPr>
          <w:rStyle w:val="Einzelverweisziel"/>
        </w:rPr>
        <w:t>D</w:t>
      </w:r>
      <w:bookmarkStart w:id="409" w:name="eNV_77A51E19028043ACB27ADD97CB117A46_1"/>
      <w:bookmarkStart w:id="410" w:name="eNV_BABF214D8CB842CA8AA5DFAF53B8015A_1"/>
      <w:bookmarkEnd w:id="409"/>
      <w:r w:rsidRPr="0009302C">
        <w:rPr>
          <w:rStyle w:val="Einzelverweisziel"/>
        </w:rPr>
        <w:t>ie Aufzeichnungen</w:t>
      </w:r>
      <w:bookmarkEnd w:id="410"/>
      <w:r>
        <w:t xml:space="preserve"> nach </w:t>
      </w:r>
      <w:r w:rsidR="006B4466" w:rsidRPr="00C0343F">
        <w:rPr>
          <w:rStyle w:val="Binnenverweis"/>
        </w:rPr>
        <w:fldChar w:fldCharType="begin"/>
      </w:r>
      <w:r w:rsidR="006B4466" w:rsidRPr="00C0343F">
        <w:rPr>
          <w:rStyle w:val="Binnenverweis"/>
        </w:rPr>
        <w:instrText xml:space="preserve"> DOCVARIABLE "eNV_50060BDC5674468F917B3BC383BBC0C6" \* MERGEFORMAT </w:instrText>
      </w:r>
      <w:r w:rsidR="006B4466" w:rsidRPr="00C0343F">
        <w:rPr>
          <w:rStyle w:val="Binnenverweis"/>
        </w:rPr>
        <w:fldChar w:fldCharType="separate"/>
      </w:r>
      <w:r w:rsidR="006B4466" w:rsidRPr="00C0343F">
        <w:rPr>
          <w:rStyle w:val="Binnenverweis"/>
        </w:rPr>
        <w:t>Absatz 1</w:t>
      </w:r>
      <w:r w:rsidR="006B4466" w:rsidRPr="00C0343F">
        <w:rPr>
          <w:rStyle w:val="Binnenverweis"/>
        </w:rPr>
        <w:fldChar w:fldCharType="end"/>
      </w:r>
      <w:r>
        <w:t xml:space="preserve"> sind unverzüglich und in dauerhafter Weise vorzunehmen und </w:t>
      </w:r>
      <w:r w:rsidR="00065276">
        <w:t>auf dem aktuellen Stand zu halten</w:t>
      </w:r>
      <w:r>
        <w:t>. Sie sind schriftlich oder elektronisch zu führen und der zuständigen Behörde auf Verlangen zum Zweck der Überwachung der Einhaltung der Vorschriften dieses Gesetzes vorzulegen.</w:t>
      </w:r>
    </w:p>
    <w:p w:rsidR="006701AA" w:rsidRDefault="006701AA" w:rsidP="006701AA">
      <w:pPr>
        <w:pStyle w:val="JuristischerAbsatznummeriert"/>
        <w:numPr>
          <w:ilvl w:val="2"/>
          <w:numId w:val="5"/>
        </w:numPr>
      </w:pPr>
      <w:r w:rsidRPr="00CA575D">
        <w:rPr>
          <w:rStyle w:val="Einzelverweisziel"/>
        </w:rPr>
        <w:t>D</w:t>
      </w:r>
      <w:bookmarkStart w:id="411" w:name="eNV_30BB394FD68D44449E093A9E3598B2BD_1"/>
      <w:bookmarkStart w:id="412" w:name="eNV_020A14B75D61405A8205419262669035_1"/>
      <w:bookmarkEnd w:id="411"/>
      <w:r w:rsidRPr="00CA575D">
        <w:rPr>
          <w:rStyle w:val="Einzelverweisziel"/>
        </w:rPr>
        <w:t>ie Aufzeichnungen</w:t>
      </w:r>
      <w:bookmarkEnd w:id="412"/>
      <w:r>
        <w:t xml:space="preserve"> sind </w:t>
      </w:r>
      <w:r w:rsidR="009D5CB9">
        <w:t>durch</w:t>
      </w:r>
      <w:r w:rsidR="002E2A51">
        <w:t xml:space="preserve"> den Betriebsinhaber</w:t>
      </w:r>
      <w:r w:rsidR="006E3808">
        <w:t>, vorbehaltlich anderer gesetzlicher Regelungen,</w:t>
      </w:r>
      <w:r w:rsidR="009D5CB9">
        <w:t xml:space="preserve"> </w:t>
      </w:r>
      <w:r>
        <w:t>ab dem Tag der jeweiligen Aufzeichnung drei Jahre aufzubewahren. Vorbehaltlich anderer gesetzlicher Regelungen sind hierin enthaltene personenbezogene Daten nach Ablauf der Aufbewahrungsfrist unverzüglich</w:t>
      </w:r>
      <w:r w:rsidRPr="008A3BC0">
        <w:t xml:space="preserve"> </w:t>
      </w:r>
      <w:r>
        <w:t>zu löschen. Sofern die Speicherung elektronisch</w:t>
      </w:r>
      <w:r w:rsidR="001671AA">
        <w:t xml:space="preserve"> </w:t>
      </w:r>
      <w:r>
        <w:t>erfolgt, hat die Löschung, sofern technisch möglich, automatisiert zu erfolgen.</w:t>
      </w:r>
    </w:p>
    <w:p w:rsidR="006701AA" w:rsidRPr="00226D6E" w:rsidRDefault="006701AA" w:rsidP="006701AA">
      <w:pPr>
        <w:pStyle w:val="JuristischerAbsatznummeriert"/>
        <w:numPr>
          <w:ilvl w:val="2"/>
          <w:numId w:val="5"/>
        </w:numPr>
      </w:pPr>
      <w:r>
        <w:t>A</w:t>
      </w:r>
      <w:bookmarkStart w:id="413" w:name="eNV_900ABBA14E574163AB7947313BDF24A2_1"/>
      <w:bookmarkEnd w:id="413"/>
      <w:r>
        <w:t xml:space="preserve">bweichend von Absatz 1 bedarf es keiner Aufzeichnungen nach </w:t>
      </w:r>
      <w:r w:rsidR="006B4466" w:rsidRPr="00236B8D">
        <w:rPr>
          <w:rStyle w:val="Binnenverweis"/>
        </w:rPr>
        <w:fldChar w:fldCharType="begin"/>
      </w:r>
      <w:r w:rsidR="006B4466" w:rsidRPr="00236B8D">
        <w:rPr>
          <w:rStyle w:val="Binnenverweis"/>
        </w:rPr>
        <w:instrText xml:space="preserve"> DOCVARIABLE "eNV_0C2F570FA4674BB0AE1F787479705B43" \* MERGEFORMAT </w:instrText>
      </w:r>
      <w:r w:rsidR="006B4466" w:rsidRPr="00236B8D">
        <w:rPr>
          <w:rStyle w:val="Binnenverweis"/>
        </w:rPr>
        <w:fldChar w:fldCharType="separate"/>
      </w:r>
      <w:r w:rsidR="006B4466" w:rsidRPr="00236B8D">
        <w:rPr>
          <w:rStyle w:val="Binnenverweis"/>
        </w:rPr>
        <w:t>Absatz 1</w:t>
      </w:r>
      <w:r w:rsidR="006B4466" w:rsidRPr="00236B8D">
        <w:rPr>
          <w:rStyle w:val="Binnenverweis"/>
        </w:rPr>
        <w:fldChar w:fldCharType="end"/>
      </w:r>
      <w:r>
        <w:t xml:space="preserve">, sofern entsprechende Aufzeichnungen auf Grund anderer Rechtsvorschriften zu fertigen sind. </w:t>
      </w:r>
      <w:r w:rsidRPr="00226D6E">
        <w:t>Gleiches gilt, sofern für die Änderungsverpflichtungen nach Absatz 2 und die Aufbewahrungs- und Löschverpflichtungen nach Absatz 3 entsprechendes geregelt ist.</w:t>
      </w:r>
    </w:p>
    <w:p w:rsidR="004F36E0" w:rsidRPr="008C11B6" w:rsidRDefault="004F36E0" w:rsidP="004F36E0">
      <w:pPr>
        <w:pStyle w:val="ParagraphBezeichner"/>
      </w:pPr>
    </w:p>
    <w:p w:rsidR="004F36E0" w:rsidRPr="008C11B6" w:rsidRDefault="004F36E0" w:rsidP="004F36E0">
      <w:pPr>
        <w:pStyle w:val="Paragraphberschrift"/>
      </w:pPr>
      <w:bookmarkStart w:id="414" w:name="_TocEA2EF6A1D1AB438093FB1E00CAB1A9ED"/>
      <w:r w:rsidRPr="008C11B6">
        <w:t>A</w:t>
      </w:r>
      <w:bookmarkStart w:id="415" w:name="eNV_8ADE945025B64770898A1A6FF468B8D2_1"/>
      <w:bookmarkEnd w:id="415"/>
      <w:r w:rsidRPr="008C11B6">
        <w:t>nforderungen an die Rückverfolgbarkeit für inländische Lebensmittelunternehmer</w:t>
      </w:r>
      <w:bookmarkEnd w:id="414"/>
    </w:p>
    <w:p w:rsidR="004F36E0" w:rsidRPr="002745E7" w:rsidRDefault="004F36E0" w:rsidP="004F36E0">
      <w:pPr>
        <w:pStyle w:val="JuristischerAbsatznummeriert"/>
      </w:pPr>
      <w:r w:rsidRPr="00AF2C08">
        <w:rPr>
          <w:rStyle w:val="Einzelverweisziel"/>
        </w:rPr>
        <w:t>L</w:t>
      </w:r>
      <w:bookmarkStart w:id="416" w:name="eNV_A6DD1F7066694F83A2DBBA5A980A5DE0_1"/>
      <w:bookmarkStart w:id="417" w:name="eNV_2216B1442A52467DAE8531A6E466F6FE_1"/>
      <w:bookmarkStart w:id="418" w:name="eNV_8859DD549AD145DF91D080A98DEB525E_1"/>
      <w:bookmarkEnd w:id="416"/>
      <w:r w:rsidRPr="00AF2C08">
        <w:rPr>
          <w:rStyle w:val="Einzelverweisziel"/>
        </w:rPr>
        <w:t xml:space="preserve">ebensmittelunternehmer </w:t>
      </w:r>
      <w:r w:rsidR="00783D46" w:rsidRPr="00C0343F">
        <w:rPr>
          <w:rStyle w:val="Einzelverweisziel"/>
        </w:rPr>
        <w:t>auf</w:t>
      </w:r>
      <w:bookmarkEnd w:id="417"/>
      <w:bookmarkEnd w:id="418"/>
      <w:r w:rsidR="00783D46">
        <w:t xml:space="preserve"> allen </w:t>
      </w:r>
      <w:r w:rsidRPr="002745E7">
        <w:t>Produktion</w:t>
      </w:r>
      <w:r w:rsidR="00E20C4F">
        <w:t>s-</w:t>
      </w:r>
      <w:r w:rsidRPr="002745E7">
        <w:t xml:space="preserve"> und Vertriebs</w:t>
      </w:r>
      <w:r w:rsidR="00E20C4F">
        <w:t>stufen</w:t>
      </w:r>
      <w:r w:rsidRPr="002745E7">
        <w:t xml:space="preserve"> von Lebensmitteln nach </w:t>
      </w:r>
      <w:r w:rsidRPr="002745E7">
        <w:rPr>
          <w:rStyle w:val="Binnenverweis"/>
        </w:rPr>
        <w:fldChar w:fldCharType="begin"/>
      </w:r>
      <w:r w:rsidR="00966E6D" w:rsidRPr="002745E7">
        <w:rPr>
          <w:rStyle w:val="Binnenverweis"/>
        </w:rPr>
        <w:instrText xml:space="preserve"> DOCVARIABLE "eNV_30BDE90107C44351AC6EAEAC42895621" \* MERGEFORMAT </w:instrText>
      </w:r>
      <w:r w:rsidRPr="002745E7">
        <w:rPr>
          <w:rStyle w:val="Binnenverweis"/>
        </w:rPr>
        <w:fldChar w:fldCharType="separate"/>
      </w:r>
      <w:r w:rsidR="00B04EF2">
        <w:rPr>
          <w:rStyle w:val="Binnenverweis"/>
        </w:rPr>
        <w:t>§ 3 Absatz 1</w:t>
      </w:r>
      <w:r w:rsidRPr="002745E7">
        <w:rPr>
          <w:rStyle w:val="Binnenverweis"/>
        </w:rPr>
        <w:fldChar w:fldCharType="end"/>
      </w:r>
      <w:r w:rsidRPr="002745E7">
        <w:t xml:space="preserve"> </w:t>
      </w:r>
      <w:r w:rsidR="00E6045C" w:rsidRPr="002745E7">
        <w:t>haben</w:t>
      </w:r>
      <w:r w:rsidR="00036F10">
        <w:t xml:space="preserve"> vor der </w:t>
      </w:r>
      <w:r w:rsidR="008B2FB7">
        <w:t xml:space="preserve">ersten </w:t>
      </w:r>
      <w:r w:rsidR="00036F10">
        <w:t>Weitergabe von Tieren oder</w:t>
      </w:r>
      <w:r w:rsidR="008B2FB7">
        <w:t xml:space="preserve"> dem ersten Inverkehrbringen</w:t>
      </w:r>
      <w:r w:rsidR="00BD73F6">
        <w:t xml:space="preserve"> von</w:t>
      </w:r>
      <w:r w:rsidR="00036F10">
        <w:t xml:space="preserve"> Lebensmitteln </w:t>
      </w:r>
      <w:r w:rsidR="00D771D3">
        <w:t>sicherzustellen, dass</w:t>
      </w:r>
      <w:r w:rsidRPr="002745E7">
        <w:t xml:space="preserve"> </w:t>
      </w:r>
    </w:p>
    <w:p w:rsidR="004F36E0" w:rsidRPr="002745E7" w:rsidRDefault="000B2FD8" w:rsidP="004F36E0">
      <w:pPr>
        <w:pStyle w:val="NummerierungStufe1"/>
      </w:pPr>
      <w:r>
        <w:t xml:space="preserve">die </w:t>
      </w:r>
      <w:r w:rsidR="004F36E0" w:rsidRPr="002745E7">
        <w:t>V</w:t>
      </w:r>
      <w:bookmarkStart w:id="419" w:name="eNV_521B154BCD0049D2A3E8CF918E3FD4E8_1"/>
      <w:bookmarkEnd w:id="419"/>
      <w:r w:rsidR="004F36E0" w:rsidRPr="002745E7">
        <w:t xml:space="preserve">erbindung zwischen dem Lebensmittel und der Information über die Haltungsform des Tieres oder der Gruppe von Tieren, von dem oder der das Lebensmittel gewonnen wurde, </w:t>
      </w:r>
      <w:r w:rsidR="00D771D3">
        <w:t>gewährleistet wird</w:t>
      </w:r>
      <w:r w:rsidR="00E6045C" w:rsidRPr="002745E7">
        <w:t>,</w:t>
      </w:r>
      <w:r w:rsidR="004F36E0" w:rsidRPr="002745E7">
        <w:t xml:space="preserve"> und</w:t>
      </w:r>
    </w:p>
    <w:p w:rsidR="004F36E0" w:rsidRPr="002745E7" w:rsidRDefault="000B2FD8" w:rsidP="004F36E0">
      <w:pPr>
        <w:pStyle w:val="NummerierungStufe1"/>
      </w:pPr>
      <w:r w:rsidRPr="00A41DF2">
        <w:rPr>
          <w:rStyle w:val="Einzelverweisziel"/>
        </w:rPr>
        <w:t>d</w:t>
      </w:r>
      <w:bookmarkStart w:id="420" w:name="eNV_6E2CBE3DD887494E81E35C25E816BBF7_1"/>
      <w:bookmarkStart w:id="421" w:name="eNV_29FC5A200B3E4AEDB4FDA57F7DBBC485_1"/>
      <w:r w:rsidRPr="00A41DF2">
        <w:rPr>
          <w:rStyle w:val="Einzelverweisziel"/>
        </w:rPr>
        <w:t xml:space="preserve">ie </w:t>
      </w:r>
      <w:r w:rsidR="004F36E0" w:rsidRPr="00A41DF2">
        <w:rPr>
          <w:rStyle w:val="Einzelverweisziel"/>
        </w:rPr>
        <w:t>f</w:t>
      </w:r>
      <w:bookmarkStart w:id="422" w:name="eNV_DB9BFB000CDE4109B5552D9DBC7DD281_1"/>
      <w:bookmarkEnd w:id="422"/>
      <w:r w:rsidR="004F36E0" w:rsidRPr="00A41DF2">
        <w:rPr>
          <w:rStyle w:val="Einzelverweisziel"/>
        </w:rPr>
        <w:t>ür</w:t>
      </w:r>
      <w:bookmarkEnd w:id="420"/>
      <w:bookmarkEnd w:id="421"/>
      <w:r w:rsidR="004F36E0" w:rsidRPr="00A41DF2">
        <w:t xml:space="preserve"> die</w:t>
      </w:r>
      <w:r w:rsidR="004F36E0" w:rsidRPr="002745E7">
        <w:t xml:space="preserve"> Kennzeichnung nach </w:t>
      </w:r>
      <w:r w:rsidR="00765D4A" w:rsidRPr="002745E7">
        <w:rPr>
          <w:rStyle w:val="Binnenverweis"/>
        </w:rPr>
        <w:fldChar w:fldCharType="begin"/>
      </w:r>
      <w:r w:rsidR="00765D4A" w:rsidRPr="002745E7">
        <w:rPr>
          <w:rStyle w:val="Binnenverweis"/>
        </w:rPr>
        <w:instrText xml:space="preserve"> DOCVARIABLE "eNV_EFAD2DA39CF84933ADF0E017C1294BDA" \* MERGEFORMAT </w:instrText>
      </w:r>
      <w:r w:rsidR="00765D4A" w:rsidRPr="002745E7">
        <w:rPr>
          <w:rStyle w:val="Binnenverweis"/>
        </w:rPr>
        <w:fldChar w:fldCharType="separate"/>
      </w:r>
      <w:r w:rsidR="00B04EF2">
        <w:rPr>
          <w:rStyle w:val="Binnenverweis"/>
        </w:rPr>
        <w:t>§ 3 Absatz 1</w:t>
      </w:r>
      <w:r w:rsidR="00765D4A" w:rsidRPr="002745E7">
        <w:rPr>
          <w:rStyle w:val="Binnenverweis"/>
        </w:rPr>
        <w:fldChar w:fldCharType="end"/>
      </w:r>
      <w:r w:rsidR="004F36E0" w:rsidRPr="002745E7">
        <w:t xml:space="preserve"> notwendigen Informationen zusammen mit dem Tier oder dem Lebensmittel an die Lebensmittelunternehmer in den nachfolgenden Produktions- und Vertriebsstufen </w:t>
      </w:r>
      <w:r w:rsidR="00D771D3">
        <w:t>übermittelt wird</w:t>
      </w:r>
      <w:r w:rsidR="004F36E0" w:rsidRPr="002745E7">
        <w:t xml:space="preserve">. </w:t>
      </w:r>
    </w:p>
    <w:p w:rsidR="004F36E0" w:rsidRPr="008C11B6" w:rsidRDefault="004F36E0" w:rsidP="004F36E0">
      <w:pPr>
        <w:pStyle w:val="JuristischerAbsatznummeriert"/>
      </w:pPr>
      <w:r w:rsidRPr="008C11B6">
        <w:t>J</w:t>
      </w:r>
      <w:bookmarkStart w:id="423" w:name="eNV_F0E9C6C6E81847A5B964A20F53F24ECD_1"/>
      <w:bookmarkEnd w:id="423"/>
      <w:r w:rsidRPr="008C11B6">
        <w:t xml:space="preserve">eder Lebensmittelunternehmer </w:t>
      </w:r>
      <w:r w:rsidR="00E6045C">
        <w:t>hat</w:t>
      </w:r>
      <w:r w:rsidR="00E6045C" w:rsidRPr="008C11B6">
        <w:t xml:space="preserve"> </w:t>
      </w:r>
      <w:r w:rsidRPr="008C11B6">
        <w:t xml:space="preserve">in seiner Produktions- oder Vertriebsstufe die Verantwortung nach </w:t>
      </w:r>
      <w:r w:rsidR="00765D4A" w:rsidRPr="00FF072A">
        <w:rPr>
          <w:rStyle w:val="Binnenverweis"/>
        </w:rPr>
        <w:fldChar w:fldCharType="begin"/>
      </w:r>
      <w:r w:rsidR="00765D4A" w:rsidRPr="00FF072A">
        <w:rPr>
          <w:rStyle w:val="Binnenverweis"/>
        </w:rPr>
        <w:instrText xml:space="preserve"> DOCVARIABLE "eNV_8859DD549AD145DF91D080A98DEB525E" \* MERGEFORMAT </w:instrText>
      </w:r>
      <w:r w:rsidR="00765D4A" w:rsidRPr="00FF072A">
        <w:rPr>
          <w:rStyle w:val="Binnenverweis"/>
        </w:rPr>
        <w:fldChar w:fldCharType="separate"/>
      </w:r>
      <w:r w:rsidR="00B04EF2">
        <w:rPr>
          <w:rStyle w:val="Binnenverweis"/>
        </w:rPr>
        <w:t>Absatz 1</w:t>
      </w:r>
      <w:r w:rsidR="00765D4A" w:rsidRPr="00FF072A">
        <w:fldChar w:fldCharType="end"/>
      </w:r>
      <w:r w:rsidR="00E6045C" w:rsidRPr="00FF072A">
        <w:t xml:space="preserve"> zu tragen</w:t>
      </w:r>
      <w:r w:rsidRPr="008C11B6">
        <w:t xml:space="preserve">. </w:t>
      </w:r>
    </w:p>
    <w:p w:rsidR="004F36E0" w:rsidRPr="00AB0102" w:rsidRDefault="00B27015" w:rsidP="004F36E0">
      <w:pPr>
        <w:pStyle w:val="JuristischerAbsatznummeriert"/>
      </w:pPr>
      <w:bookmarkStart w:id="424" w:name="eNV_CBD9DBAC9FFC4262A8EF471B1239B021_1"/>
      <w:bookmarkEnd w:id="424"/>
      <w:r>
        <w:rPr>
          <w:rStyle w:val="Einzelverweisziel"/>
        </w:rPr>
        <w:t>D</w:t>
      </w:r>
      <w:bookmarkStart w:id="425" w:name="eNV_29FC5A200B3E4AEDB4FDA57F7DBBC485_2"/>
      <w:bookmarkStart w:id="426" w:name="eNV_2D8BBF15832B45828FFF04D06E695B27_1"/>
      <w:r>
        <w:rPr>
          <w:rStyle w:val="Einzelverweisziel"/>
        </w:rPr>
        <w:t>er Betriebsinhaber</w:t>
      </w:r>
      <w:bookmarkEnd w:id="425"/>
      <w:bookmarkEnd w:id="426"/>
      <w:r w:rsidR="004F36E0" w:rsidRPr="008C11B6">
        <w:t xml:space="preserve"> </w:t>
      </w:r>
      <w:r w:rsidR="00E6045C">
        <w:t>hat</w:t>
      </w:r>
      <w:r w:rsidR="00E6045C" w:rsidRPr="008C11B6">
        <w:t xml:space="preserve"> </w:t>
      </w:r>
      <w:r w:rsidR="00274D7F">
        <w:t>dem</w:t>
      </w:r>
      <w:r w:rsidR="00274D7F" w:rsidRPr="008C11B6">
        <w:t xml:space="preserve"> </w:t>
      </w:r>
      <w:r w:rsidR="00274D7F" w:rsidRPr="00AB0102">
        <w:t xml:space="preserve">Lebensmittelunternehmer in der nachfolgenden Produktions- oder Vertriebsstufe </w:t>
      </w:r>
      <w:r w:rsidR="00902FB5" w:rsidRPr="00AB0102">
        <w:t>zum Zweck der Rückverfolgbarkeit</w:t>
      </w:r>
      <w:r w:rsidR="00274D7F" w:rsidRPr="00AB0102">
        <w:t>,</w:t>
      </w:r>
      <w:r w:rsidR="00902FB5" w:rsidRPr="00AB0102">
        <w:t xml:space="preserve"> </w:t>
      </w:r>
      <w:r w:rsidR="008B2FB7" w:rsidRPr="00AB0102">
        <w:t>gleichzeitig mit</w:t>
      </w:r>
      <w:r w:rsidR="004F36E0" w:rsidRPr="00AB0102">
        <w:t xml:space="preserve"> den Informationen nach </w:t>
      </w:r>
      <w:r w:rsidR="00765D4A" w:rsidRPr="00AB0102">
        <w:rPr>
          <w:rStyle w:val="Binnenverweis"/>
        </w:rPr>
        <w:fldChar w:fldCharType="begin"/>
      </w:r>
      <w:r w:rsidR="00765D4A" w:rsidRPr="00AB0102">
        <w:rPr>
          <w:rStyle w:val="Binnenverweis"/>
        </w:rPr>
        <w:instrText xml:space="preserve"> DOCVARIABLE "eNV_6E2CBE3DD887494E81E35C25E816BBF7" \* MERGEFORMAT </w:instrText>
      </w:r>
      <w:r w:rsidR="00765D4A" w:rsidRPr="00AB0102">
        <w:rPr>
          <w:rStyle w:val="Binnenverweis"/>
        </w:rPr>
        <w:fldChar w:fldCharType="separate"/>
      </w:r>
      <w:r w:rsidR="00B04EF2">
        <w:rPr>
          <w:rStyle w:val="Binnenverweis"/>
        </w:rPr>
        <w:t>Absatz 1 Nummer 2</w:t>
      </w:r>
      <w:r w:rsidR="00765D4A" w:rsidRPr="00AB0102">
        <w:fldChar w:fldCharType="end"/>
      </w:r>
      <w:r w:rsidR="00274D7F" w:rsidRPr="00AB0102">
        <w:t>,</w:t>
      </w:r>
      <w:r w:rsidR="004F36E0" w:rsidRPr="00AB0102">
        <w:t xml:space="preserve"> die Kennnummer der Haltungseinrichtung, in der das Tier</w:t>
      </w:r>
      <w:r w:rsidR="00D24448" w:rsidRPr="00AB0102">
        <w:t xml:space="preserve"> oder die Gruppe von Tieren</w:t>
      </w:r>
      <w:r w:rsidR="004F36E0" w:rsidRPr="00AB0102">
        <w:t xml:space="preserve"> im maßgeblichen Haltungsabschnitt gehalten wurde, </w:t>
      </w:r>
      <w:r w:rsidR="00E6045C" w:rsidRPr="00AB0102">
        <w:t>zu übermitteln</w:t>
      </w:r>
      <w:r w:rsidR="004F36E0" w:rsidRPr="00AB0102">
        <w:t xml:space="preserve">. </w:t>
      </w:r>
    </w:p>
    <w:p w:rsidR="004F36E0" w:rsidRPr="008C11B6" w:rsidRDefault="00274D7F" w:rsidP="004F36E0">
      <w:pPr>
        <w:pStyle w:val="JuristischerAbsatznummeriert"/>
      </w:pPr>
      <w:bookmarkStart w:id="427" w:name="eNV_0C45603922B04AE28F4EB20151E0C4AF_1"/>
      <w:bookmarkEnd w:id="427"/>
      <w:r>
        <w:t>Der Lebensmittelunternehmer</w:t>
      </w:r>
      <w:r w:rsidR="00720D51">
        <w:t xml:space="preserve"> </w:t>
      </w:r>
      <w:r w:rsidR="00207585">
        <w:t xml:space="preserve">hat die Informationen </w:t>
      </w:r>
      <w:r w:rsidR="003369B2">
        <w:t xml:space="preserve">nach </w:t>
      </w:r>
      <w:r w:rsidR="006B4466" w:rsidRPr="00C0343F">
        <w:rPr>
          <w:rStyle w:val="Binnenverweis"/>
        </w:rPr>
        <w:fldChar w:fldCharType="begin"/>
      </w:r>
      <w:r w:rsidR="006B4466" w:rsidRPr="00C0343F">
        <w:rPr>
          <w:rStyle w:val="Binnenverweis"/>
        </w:rPr>
        <w:instrText xml:space="preserve"> DOCVARIABLE "eNV_29FC5A200B3E4AEDB4FDA57F7DBBC485" \* MERGEFORMAT </w:instrText>
      </w:r>
      <w:r w:rsidR="006B4466" w:rsidRPr="00C0343F">
        <w:rPr>
          <w:rStyle w:val="Binnenverweis"/>
        </w:rPr>
        <w:fldChar w:fldCharType="separate"/>
      </w:r>
      <w:r w:rsidR="006B4466" w:rsidRPr="00C0343F">
        <w:rPr>
          <w:rStyle w:val="Binnenverweis"/>
        </w:rPr>
        <w:t>Absatz 1 Nummer 2 und Absatz 3</w:t>
      </w:r>
      <w:r w:rsidR="006B4466" w:rsidRPr="00C0343F">
        <w:rPr>
          <w:rStyle w:val="Binnenverweis"/>
        </w:rPr>
        <w:fldChar w:fldCharType="end"/>
      </w:r>
      <w:r w:rsidR="003369B2">
        <w:t xml:space="preserve"> </w:t>
      </w:r>
      <w:r w:rsidR="00D8611A">
        <w:t xml:space="preserve">so zu übermitteln, dass diese </w:t>
      </w:r>
      <w:r w:rsidR="004F36E0" w:rsidRPr="008C11B6">
        <w:t xml:space="preserve">klar </w:t>
      </w:r>
      <w:r>
        <w:t xml:space="preserve">verständlich, </w:t>
      </w:r>
      <w:r w:rsidR="004F36E0" w:rsidRPr="008C11B6">
        <w:t xml:space="preserve">eindeutig </w:t>
      </w:r>
      <w:r>
        <w:t xml:space="preserve">und einfach </w:t>
      </w:r>
      <w:r w:rsidR="004F36E0" w:rsidRPr="008C11B6">
        <w:t xml:space="preserve">verfügbar </w:t>
      </w:r>
      <w:r>
        <w:t>oder,</w:t>
      </w:r>
      <w:r w:rsidRPr="008C11B6">
        <w:t xml:space="preserve"> </w:t>
      </w:r>
      <w:r>
        <w:t xml:space="preserve">bei Weitergabe auf elektronischem Wege, </w:t>
      </w:r>
      <w:r w:rsidR="004F36E0" w:rsidRPr="008C11B6">
        <w:t>abrufbar sind.</w:t>
      </w:r>
    </w:p>
    <w:p w:rsidR="00CF6AB7" w:rsidRPr="008C11B6" w:rsidRDefault="00CF6AB7" w:rsidP="0037244E">
      <w:pPr>
        <w:pStyle w:val="AbschnittBezeichner"/>
      </w:pPr>
      <w:bookmarkStart w:id="428" w:name="eNV_CF9D7C65967F4B8D8F0C29E5BA9031C7_1"/>
      <w:bookmarkStart w:id="429" w:name="eNV_60814758F64A476B96E808C84807B180_1"/>
      <w:bookmarkStart w:id="430" w:name="eNV_224B398B88374ADBB58AB69F39537031_1"/>
      <w:bookmarkStart w:id="431" w:name="eNV_37215F9238E84577A8E8FF39BA5F5D9B_1"/>
      <w:bookmarkStart w:id="432" w:name="_Toc39EBA37FE05D488F867E0C7BF37F183A"/>
      <w:bookmarkEnd w:id="428"/>
      <w:bookmarkEnd w:id="429"/>
      <w:bookmarkEnd w:id="430"/>
      <w:bookmarkEnd w:id="431"/>
    </w:p>
    <w:p w:rsidR="00CF6AB7" w:rsidRPr="008C11B6" w:rsidRDefault="00CF6AB7" w:rsidP="00DB6556">
      <w:pPr>
        <w:pStyle w:val="Abschnittberschrift"/>
      </w:pPr>
      <w:bookmarkStart w:id="433" w:name="_Toc6B4CAB8CF6C54AF5BA7402924D2229CB"/>
      <w:r w:rsidRPr="008C11B6">
        <w:t>F</w:t>
      </w:r>
      <w:bookmarkStart w:id="434" w:name="eNV_38B084C950F44F5AAE7138C7C5E33B6E_1"/>
      <w:bookmarkEnd w:id="434"/>
      <w:r w:rsidRPr="008C11B6">
        <w:t>reiwillige Kennzeichnung ausländischer Lebensmittel tierischen Ursprungs</w:t>
      </w:r>
      <w:bookmarkEnd w:id="433"/>
    </w:p>
    <w:bookmarkEnd w:id="432"/>
    <w:p w:rsidR="0060139A" w:rsidRPr="008C11B6" w:rsidRDefault="0060139A" w:rsidP="00623E66">
      <w:pPr>
        <w:pStyle w:val="UnterabschnittBezeichner"/>
      </w:pPr>
    </w:p>
    <w:p w:rsidR="0060139A" w:rsidRPr="008C11B6" w:rsidRDefault="0060139A" w:rsidP="0029512C">
      <w:pPr>
        <w:pStyle w:val="Unterabschnittberschrift"/>
      </w:pPr>
      <w:bookmarkStart w:id="435" w:name="_Toc3198503D543A4B9890C3A2E19B0B5984"/>
      <w:r w:rsidRPr="008C11B6">
        <w:t>V</w:t>
      </w:r>
      <w:bookmarkStart w:id="436" w:name="eNV_B1968AC4DD4C4A3BBA14A07BDE7FB819_1"/>
      <w:bookmarkEnd w:id="436"/>
      <w:r w:rsidRPr="008C11B6">
        <w:t>orgaben zur Kennzeichnung</w:t>
      </w:r>
      <w:bookmarkEnd w:id="435"/>
    </w:p>
    <w:p w:rsidR="00EE3386" w:rsidRPr="008C11B6" w:rsidRDefault="00EE3386" w:rsidP="00B50E4E">
      <w:pPr>
        <w:pStyle w:val="ParagraphBezeichner"/>
      </w:pPr>
    </w:p>
    <w:p w:rsidR="00EE3386" w:rsidRPr="008C11B6" w:rsidRDefault="00EE3386" w:rsidP="00B50E4E">
      <w:pPr>
        <w:pStyle w:val="Paragraphberschrift"/>
      </w:pPr>
      <w:bookmarkStart w:id="437" w:name="_Toc6812CDF973874203A5971BE6CF231502"/>
      <w:r w:rsidRPr="008C11B6">
        <w:t>F</w:t>
      </w:r>
      <w:bookmarkStart w:id="438" w:name="eNV_D307149FC8B24B188033C0EB142934DF_1"/>
      <w:bookmarkStart w:id="439" w:name="eNV_7FB721BBB8D54EF999DCDA5262AD693D_1"/>
      <w:bookmarkEnd w:id="438"/>
      <w:bookmarkEnd w:id="439"/>
      <w:r w:rsidRPr="008C11B6">
        <w:t xml:space="preserve">reiwillige Kennzeichnung </w:t>
      </w:r>
      <w:r w:rsidR="00322AA4" w:rsidRPr="008C11B6">
        <w:t xml:space="preserve">ausländischer </w:t>
      </w:r>
      <w:r w:rsidRPr="008C11B6">
        <w:t xml:space="preserve">Lebensmittel </w:t>
      </w:r>
      <w:bookmarkEnd w:id="437"/>
    </w:p>
    <w:p w:rsidR="00270D4B" w:rsidRPr="008C11B6" w:rsidRDefault="00B50022" w:rsidP="00B50E4E">
      <w:pPr>
        <w:pStyle w:val="JuristischerAbsatznummeriert"/>
      </w:pPr>
      <w:bookmarkStart w:id="440" w:name="eNV_6FD6AF4DF2DA4A988917EE4B012AEE75_1"/>
      <w:bookmarkStart w:id="441" w:name="eNV_D3A2CBD86FD44C33A22EA8FC58C2ED39_1"/>
      <w:bookmarkStart w:id="442" w:name="eNV_469FE1D714BB4A52B71C0A86ECA4FD5E_1"/>
      <w:bookmarkStart w:id="443" w:name="eNV_C6B2601A77BB4FC08B8841D452E5BDB4_1"/>
      <w:bookmarkStart w:id="444" w:name="eNV_2CECE91303E04511A224D3FA1D21B298_1"/>
      <w:bookmarkEnd w:id="440"/>
      <w:r w:rsidRPr="00AF2C08">
        <w:rPr>
          <w:rStyle w:val="Einzelverweisziel"/>
        </w:rPr>
        <w:t>W</w:t>
      </w:r>
      <w:bookmarkStart w:id="445" w:name="eNV_7CF2426756414E589FAEF5FA840E40DA_1"/>
      <w:r w:rsidRPr="00AF2C08">
        <w:rPr>
          <w:rStyle w:val="Einzelverweisziel"/>
        </w:rPr>
        <w:t>enn ein</w:t>
      </w:r>
      <w:bookmarkEnd w:id="445"/>
      <w:r w:rsidRPr="00AF2C08">
        <w:t xml:space="preserve"> </w:t>
      </w:r>
      <w:r w:rsidR="00AE4AA9" w:rsidRPr="00AF2C08">
        <w:t>Lebensmittelunternehmer</w:t>
      </w:r>
      <w:bookmarkEnd w:id="441"/>
      <w:bookmarkEnd w:id="442"/>
      <w:bookmarkEnd w:id="443"/>
      <w:bookmarkEnd w:id="444"/>
      <w:r w:rsidR="00B36E59">
        <w:t xml:space="preserve"> </w:t>
      </w:r>
      <w:r w:rsidR="003A293E" w:rsidRPr="00FF072A">
        <w:t>Lebensmittel nach</w:t>
      </w:r>
      <w:r w:rsidR="003A293E" w:rsidRPr="008C11B6">
        <w:t xml:space="preserve"> </w:t>
      </w:r>
      <w:r w:rsidR="001524D5" w:rsidRPr="008C11B6">
        <w:rPr>
          <w:rStyle w:val="Binnenverweis"/>
        </w:rPr>
        <w:fldChar w:fldCharType="begin"/>
      </w:r>
      <w:r w:rsidR="001524D5" w:rsidRPr="008C11B6">
        <w:rPr>
          <w:rStyle w:val="Binnenverweis"/>
        </w:rPr>
        <w:instrText xml:space="preserve"> DOCVARIABLE "eNV_F10A80D37F73439790BE186B65E98BA0" \* MERGEFORMAT </w:instrText>
      </w:r>
      <w:r w:rsidR="001524D5" w:rsidRPr="008C11B6">
        <w:rPr>
          <w:rStyle w:val="Binnenverweis"/>
        </w:rPr>
        <w:fldChar w:fldCharType="separate"/>
      </w:r>
      <w:r w:rsidR="00B04EF2">
        <w:rPr>
          <w:rStyle w:val="Binnenverweis"/>
        </w:rPr>
        <w:t>Anlage 1</w:t>
      </w:r>
      <w:r w:rsidR="001524D5" w:rsidRPr="008C11B6">
        <w:rPr>
          <w:rStyle w:val="Binnenverweis"/>
        </w:rPr>
        <w:fldChar w:fldCharType="end"/>
      </w:r>
      <w:r w:rsidR="00EE3386" w:rsidRPr="008C11B6">
        <w:t xml:space="preserve">, </w:t>
      </w:r>
      <w:r w:rsidR="003A293E" w:rsidRPr="008C11B6">
        <w:t>die</w:t>
      </w:r>
      <w:r w:rsidR="003E5368" w:rsidRPr="008C11B6">
        <w:t xml:space="preserve"> von einer in </w:t>
      </w:r>
      <w:r w:rsidR="001524D5" w:rsidRPr="008C11B6">
        <w:rPr>
          <w:rStyle w:val="Binnenverweis"/>
        </w:rPr>
        <w:fldChar w:fldCharType="begin"/>
      </w:r>
      <w:r w:rsidR="001524D5" w:rsidRPr="008C11B6">
        <w:rPr>
          <w:rStyle w:val="Binnenverweis"/>
        </w:rPr>
        <w:instrText xml:space="preserve"> DOCVARIABLE "eNV_78A0BF6D4C80429AA59EE2362A860332" \* MERGEFORMAT </w:instrText>
      </w:r>
      <w:r w:rsidR="001524D5" w:rsidRPr="008C11B6">
        <w:rPr>
          <w:rStyle w:val="Binnenverweis"/>
        </w:rPr>
        <w:fldChar w:fldCharType="separate"/>
      </w:r>
      <w:r w:rsidR="00B04EF2">
        <w:rPr>
          <w:rStyle w:val="Binnenverweis"/>
        </w:rPr>
        <w:t>Anlage 2</w:t>
      </w:r>
      <w:r w:rsidR="001524D5" w:rsidRPr="008C11B6">
        <w:rPr>
          <w:rStyle w:val="Binnenverweis"/>
        </w:rPr>
        <w:fldChar w:fldCharType="end"/>
      </w:r>
      <w:r w:rsidR="003E5368" w:rsidRPr="008C11B6">
        <w:t xml:space="preserve"> genannten Tierart gewonnen wurden</w:t>
      </w:r>
      <w:r w:rsidR="005D7641" w:rsidRPr="008C11B6">
        <w:t xml:space="preserve"> </w:t>
      </w:r>
      <w:r w:rsidR="001524D5" w:rsidRPr="008C11B6">
        <w:t>und</w:t>
      </w:r>
      <w:r w:rsidR="006877D8">
        <w:t xml:space="preserve"> </w:t>
      </w:r>
    </w:p>
    <w:p w:rsidR="00270D4B" w:rsidRPr="008C11B6" w:rsidRDefault="00270D4B" w:rsidP="00B50E4E">
      <w:pPr>
        <w:pStyle w:val="NummerierungStufe1"/>
      </w:pPr>
      <w:r w:rsidRPr="008C11B6">
        <w:t>v</w:t>
      </w:r>
      <w:bookmarkStart w:id="446" w:name="eNV_52A0EEE547F34545869612E36821CDC6_1"/>
      <w:bookmarkStart w:id="447" w:name="eNV_672DF570661544B2A836C91A465D8833_1"/>
      <w:bookmarkEnd w:id="446"/>
      <w:bookmarkEnd w:id="447"/>
      <w:r w:rsidRPr="008C11B6">
        <w:t>on</w:t>
      </w:r>
      <w:r w:rsidR="00EE3386" w:rsidRPr="008C11B6">
        <w:t xml:space="preserve"> Tieren gewonnen wurde</w:t>
      </w:r>
      <w:r w:rsidR="007F697F" w:rsidRPr="008C11B6">
        <w:t>n</w:t>
      </w:r>
      <w:r w:rsidR="00EE3386" w:rsidRPr="008C11B6">
        <w:t xml:space="preserve">, die </w:t>
      </w:r>
      <w:r w:rsidR="00B971BC">
        <w:t>im Ausland</w:t>
      </w:r>
    </w:p>
    <w:p w:rsidR="00F40CCD" w:rsidRPr="008C11B6" w:rsidRDefault="00F40CCD" w:rsidP="00F40CCD">
      <w:pPr>
        <w:pStyle w:val="NummerierungStufe2"/>
      </w:pPr>
      <w:r w:rsidRPr="008C11B6">
        <w:t>w</w:t>
      </w:r>
      <w:bookmarkStart w:id="448" w:name="eNV_FAD0FD76F8EF407F89834DB37B1F7F7F_1"/>
      <w:bookmarkStart w:id="449" w:name="eNV_166CCBA14E4644D4A05624BE8ADEF0AE_1"/>
      <w:bookmarkEnd w:id="448"/>
      <w:bookmarkEnd w:id="449"/>
      <w:r w:rsidRPr="008C11B6">
        <w:t>ährend des maßgeblichen Haltungsabschnitts gehalten</w:t>
      </w:r>
      <w:r w:rsidR="00E6045C">
        <w:t xml:space="preserve"> wurden</w:t>
      </w:r>
      <w:r w:rsidRPr="008C11B6">
        <w:t>,</w:t>
      </w:r>
    </w:p>
    <w:p w:rsidR="001371F2" w:rsidRPr="008C11B6" w:rsidRDefault="00F40CCD" w:rsidP="001371F2">
      <w:pPr>
        <w:pStyle w:val="NummerierungStufe2"/>
      </w:pPr>
      <w:r w:rsidRPr="008C11B6">
        <w:t>g</w:t>
      </w:r>
      <w:bookmarkStart w:id="450" w:name="eNV_A4B6880EB0A14F9C8BE729D0CF8DDC20_1"/>
      <w:bookmarkEnd w:id="450"/>
      <w:r w:rsidRPr="008C11B6">
        <w:t>eschlachtet</w:t>
      </w:r>
      <w:r w:rsidR="00E6045C">
        <w:t xml:space="preserve"> wurden</w:t>
      </w:r>
      <w:r w:rsidR="00D44BBC">
        <w:t xml:space="preserve"> oder</w:t>
      </w:r>
    </w:p>
    <w:p w:rsidR="00F40CCD" w:rsidRPr="008C11B6" w:rsidRDefault="00F40CCD" w:rsidP="001371F2">
      <w:pPr>
        <w:pStyle w:val="NummerierungStufe2"/>
      </w:pPr>
      <w:r w:rsidRPr="008C11B6">
        <w:t>z</w:t>
      </w:r>
      <w:bookmarkStart w:id="451" w:name="eNV_95FBD23C7955424F8CB256E0C3C354BC_1"/>
      <w:bookmarkEnd w:id="451"/>
      <w:r w:rsidRPr="008C11B6">
        <w:t xml:space="preserve">erlegt </w:t>
      </w:r>
      <w:r w:rsidR="00E6045C">
        <w:t>wurden</w:t>
      </w:r>
      <w:r w:rsidR="00DE5E8C">
        <w:t>,</w:t>
      </w:r>
      <w:r w:rsidR="00E6045C">
        <w:t xml:space="preserve"> </w:t>
      </w:r>
      <w:r w:rsidRPr="008C11B6">
        <w:t>oder</w:t>
      </w:r>
    </w:p>
    <w:p w:rsidR="00CE4399" w:rsidRDefault="00B971BC" w:rsidP="00B50E4E">
      <w:pPr>
        <w:pStyle w:val="NummerierungStufe1"/>
      </w:pPr>
      <w:bookmarkStart w:id="452" w:name="eNV_E0FFBDEA502C47C6878E30DB675533DA_1"/>
      <w:bookmarkEnd w:id="452"/>
      <w:r>
        <w:t>im Ausland</w:t>
      </w:r>
      <w:r w:rsidR="00270D4B" w:rsidRPr="008C11B6">
        <w:t xml:space="preserve"> </w:t>
      </w:r>
    </w:p>
    <w:p w:rsidR="00CE4399" w:rsidRDefault="00270D4B" w:rsidP="00721CDE">
      <w:pPr>
        <w:pStyle w:val="NummerierungStufe2"/>
      </w:pPr>
      <w:r w:rsidRPr="008C11B6">
        <w:t>h</w:t>
      </w:r>
      <w:bookmarkStart w:id="453" w:name="eNV_F18C684401D64F1590C820119540CED0_1"/>
      <w:bookmarkEnd w:id="453"/>
      <w:r w:rsidRPr="008C11B6">
        <w:t xml:space="preserve">ergestellt </w:t>
      </w:r>
      <w:r w:rsidR="00CE4399">
        <w:t xml:space="preserve">wurden oder </w:t>
      </w:r>
    </w:p>
    <w:p w:rsidR="00270D4B" w:rsidRPr="008C11B6" w:rsidRDefault="00CE4399" w:rsidP="00721CDE">
      <w:pPr>
        <w:pStyle w:val="NummerierungStufe2"/>
      </w:pPr>
      <w:r>
        <w:t>b</w:t>
      </w:r>
      <w:bookmarkStart w:id="454" w:name="eNV_A09E9B9507B44E27A06E6534E7359148_1"/>
      <w:bookmarkEnd w:id="454"/>
      <w:r>
        <w:t xml:space="preserve">ehandelt </w:t>
      </w:r>
      <w:r w:rsidR="00270D4B" w:rsidRPr="008C11B6">
        <w:t>wurde</w:t>
      </w:r>
      <w:r w:rsidR="007F697F" w:rsidRPr="008C11B6">
        <w:t>n</w:t>
      </w:r>
      <w:r>
        <w:t>,</w:t>
      </w:r>
    </w:p>
    <w:p w:rsidR="00EE3386" w:rsidRPr="008C11B6" w:rsidRDefault="00B50022" w:rsidP="00623E66">
      <w:pPr>
        <w:pStyle w:val="JuristischerAbsatzFolgeabsatz"/>
      </w:pPr>
      <w:bookmarkStart w:id="455" w:name="DQCITD0642795CA159584623930E032A5DE005D0"/>
      <w:r>
        <w:t>mit einer Kennzeichnung der Haltungsform der Tiere</w:t>
      </w:r>
      <w:r w:rsidR="00B171A3">
        <w:t xml:space="preserve"> nach</w:t>
      </w:r>
      <w:r w:rsidR="001D260B">
        <w:t xml:space="preserve"> § 7 Absatz 1, § 9 Absatz 1 Satz 1 </w:t>
      </w:r>
      <w:r w:rsidR="008A6AA5">
        <w:t xml:space="preserve">oder </w:t>
      </w:r>
      <w:r w:rsidR="001D260B">
        <w:t>Absatz 2</w:t>
      </w:r>
      <w:r w:rsidR="008A6AA5">
        <w:t xml:space="preserve"> Satz 1</w:t>
      </w:r>
      <w:r w:rsidR="001D260B">
        <w:t>, § 10 Absatz 1</w:t>
      </w:r>
      <w:r w:rsidR="008A6AA5">
        <w:t xml:space="preserve"> Nummer 1</w:t>
      </w:r>
      <w:r w:rsidR="001D260B">
        <w:t xml:space="preserve"> oder § 11 Absatz 1 Satz 1, Ansatz 2 Satz 1, Absatz 3 Satz 1 und 3, Absatz 4 Satz 1 und Absatz 5 Satz 1</w:t>
      </w:r>
      <w:r>
        <w:t xml:space="preserve"> von denen das Lebensmittel gewonnen wurde, im Inland </w:t>
      </w:r>
      <w:r w:rsidR="00E33E9A">
        <w:t>an den Endverbraucher abgeben will</w:t>
      </w:r>
      <w:r>
        <w:t xml:space="preserve">, bedarf er vorab einer </w:t>
      </w:r>
      <w:r w:rsidR="007724FC" w:rsidRPr="008C11B6">
        <w:t>Genehmigung der zuständigen Behörde.</w:t>
      </w:r>
      <w:r w:rsidR="009F018C">
        <w:t xml:space="preserve"> </w:t>
      </w:r>
      <w:bookmarkEnd w:id="455"/>
      <w:r w:rsidR="00B971BC" w:rsidRPr="00F25EE7">
        <w:rPr>
          <w:rStyle w:val="Binnenverweis"/>
        </w:rPr>
        <w:fldChar w:fldCharType="begin"/>
      </w:r>
      <w:r w:rsidR="00B971BC" w:rsidRPr="00F25EE7">
        <w:rPr>
          <w:rStyle w:val="Binnenverweis"/>
        </w:rPr>
        <w:instrText xml:space="preserve"> DOCVARIABLE "eNV_C50E7ABAAD5C451C8EE2D13E5840CA93" \* MERGEFORMAT </w:instrText>
      </w:r>
      <w:r w:rsidR="00B971BC" w:rsidRPr="00F25EE7">
        <w:rPr>
          <w:rStyle w:val="Binnenverweis"/>
        </w:rPr>
        <w:fldChar w:fldCharType="separate"/>
      </w:r>
      <w:r w:rsidR="00B04EF2">
        <w:rPr>
          <w:rStyle w:val="Binnenverweis"/>
        </w:rPr>
        <w:t>§ 3 Absatz 2</w:t>
      </w:r>
      <w:r w:rsidR="00B971BC" w:rsidRPr="00F25EE7">
        <w:rPr>
          <w:rStyle w:val="Binnenverweis"/>
        </w:rPr>
        <w:fldChar w:fldCharType="end"/>
      </w:r>
      <w:r w:rsidR="00B971BC">
        <w:t xml:space="preserve"> gilt entsprechend. </w:t>
      </w:r>
      <w:r w:rsidR="009F018C">
        <w:t xml:space="preserve">Die Genehmigung muss vor </w:t>
      </w:r>
      <w:r w:rsidR="006052E2">
        <w:t xml:space="preserve">der ersten </w:t>
      </w:r>
      <w:r w:rsidR="009F018C">
        <w:t>Abgabe des Lebensmittels</w:t>
      </w:r>
      <w:r w:rsidR="00D96A4E">
        <w:t xml:space="preserve"> an Endverbraucher</w:t>
      </w:r>
      <w:r w:rsidR="009F018C">
        <w:t xml:space="preserve"> </w:t>
      </w:r>
      <w:r w:rsidR="00D01D80">
        <w:t xml:space="preserve">im Inland </w:t>
      </w:r>
      <w:r w:rsidR="009F018C">
        <w:t>vorliegen.</w:t>
      </w:r>
      <w:r w:rsidR="007724FC" w:rsidRPr="008C11B6">
        <w:t xml:space="preserve"> </w:t>
      </w:r>
    </w:p>
    <w:p w:rsidR="00B971BC" w:rsidRPr="00B971BC" w:rsidRDefault="00B971BC" w:rsidP="00B971BC">
      <w:pPr>
        <w:pStyle w:val="JuristischerAbsatznummeriert"/>
      </w:pPr>
      <w:r w:rsidRPr="00CA575D">
        <w:rPr>
          <w:rStyle w:val="Einzelverweisziel"/>
        </w:rPr>
        <w:t>F</w:t>
      </w:r>
      <w:bookmarkStart w:id="456" w:name="eNV_470438BA556A454F97E5D2426EB82549_1"/>
      <w:bookmarkStart w:id="457" w:name="eNV_7F98278070384720B5FC39139CE6157C_1"/>
      <w:bookmarkEnd w:id="456"/>
      <w:r w:rsidRPr="00CA575D">
        <w:rPr>
          <w:rStyle w:val="Einzelverweisziel"/>
        </w:rPr>
        <w:t>ür die</w:t>
      </w:r>
      <w:bookmarkEnd w:id="457"/>
      <w:r w:rsidRPr="008C11B6">
        <w:t xml:space="preserve"> Kennzeichnung gelten die </w:t>
      </w:r>
      <w:r w:rsidRPr="00B971BC">
        <w:rPr>
          <w:rStyle w:val="Binnenverweis"/>
        </w:rPr>
        <w:fldChar w:fldCharType="begin"/>
      </w:r>
      <w:r w:rsidRPr="00B971BC">
        <w:rPr>
          <w:rStyle w:val="Binnenverweis"/>
        </w:rPr>
        <w:instrText xml:space="preserve"> DOCVARIABLE "eNV_CCC86998AB144986B4D8D8C9BDD14FF6" \* MERGEFORMAT </w:instrText>
      </w:r>
      <w:r w:rsidRPr="00B971BC">
        <w:rPr>
          <w:rStyle w:val="Binnenverweis"/>
        </w:rPr>
        <w:fldChar w:fldCharType="separate"/>
      </w:r>
      <w:r w:rsidR="00B04EF2">
        <w:rPr>
          <w:rStyle w:val="Binnenverweis"/>
        </w:rPr>
        <w:t>§§ 4 bis 11</w:t>
      </w:r>
      <w:r w:rsidRPr="00B971BC">
        <w:rPr>
          <w:rStyle w:val="Binnenverweis"/>
        </w:rPr>
        <w:fldChar w:fldCharType="end"/>
      </w:r>
      <w:r>
        <w:t xml:space="preserve"> </w:t>
      </w:r>
      <w:r w:rsidRPr="008C11B6">
        <w:t>entsprechend.</w:t>
      </w:r>
    </w:p>
    <w:p w:rsidR="00EE3386" w:rsidRPr="008C11B6" w:rsidRDefault="00270D4B" w:rsidP="00F70BAB">
      <w:pPr>
        <w:pStyle w:val="JuristischerAbsatznummeriert"/>
      </w:pPr>
      <w:r w:rsidRPr="008C11B6">
        <w:rPr>
          <w:rStyle w:val="Einzelverweisziel"/>
        </w:rPr>
        <w:t>D</w:t>
      </w:r>
      <w:bookmarkStart w:id="458" w:name="eNV_6688F1063CCE46A8A3AA719135AF9A74_1"/>
      <w:bookmarkStart w:id="459" w:name="eNV_C8AC6F2C1B6541EBBFDD15C9FAE5B772_1"/>
      <w:bookmarkStart w:id="460" w:name="eNV_162F736C9A004B649EB362D863CEB8CB_1"/>
      <w:bookmarkStart w:id="461" w:name="eNV_3352D4392B0D42AAAC4599277F9BF8DE_1"/>
      <w:bookmarkStart w:id="462" w:name="eNV_3C40012924BC442EA772029882204C79_1"/>
      <w:bookmarkEnd w:id="458"/>
      <w:bookmarkEnd w:id="459"/>
      <w:r w:rsidRPr="008C11B6">
        <w:rPr>
          <w:rStyle w:val="Einzelverweisziel"/>
        </w:rPr>
        <w:t>er Lebensmittelunternehmer</w:t>
      </w:r>
      <w:bookmarkEnd w:id="460"/>
      <w:bookmarkEnd w:id="461"/>
      <w:bookmarkEnd w:id="462"/>
      <w:r w:rsidRPr="008C11B6">
        <w:t xml:space="preserve">, der das Lebensmittel nach </w:t>
      </w:r>
      <w:r w:rsidR="008B2FB7" w:rsidRPr="00B971BC">
        <w:rPr>
          <w:rStyle w:val="Binnenverweis"/>
        </w:rPr>
        <w:fldChar w:fldCharType="begin"/>
      </w:r>
      <w:r w:rsidR="008B2FB7" w:rsidRPr="00B971BC">
        <w:rPr>
          <w:rStyle w:val="Binnenverweis"/>
        </w:rPr>
        <w:instrText xml:space="preserve"> DOCVARIABLE "eNV_469FE1D714BB4A52B71C0A86ECA4FD5E" \* MERGEFORMAT </w:instrText>
      </w:r>
      <w:r w:rsidR="008B2FB7" w:rsidRPr="00B971BC">
        <w:rPr>
          <w:rStyle w:val="Binnenverweis"/>
        </w:rPr>
        <w:fldChar w:fldCharType="separate"/>
      </w:r>
      <w:r w:rsidR="00B04EF2">
        <w:rPr>
          <w:rStyle w:val="Binnenverweis"/>
        </w:rPr>
        <w:t>Absatz 1 Satz 1</w:t>
      </w:r>
      <w:r w:rsidR="008B2FB7" w:rsidRPr="00B971BC">
        <w:rPr>
          <w:rStyle w:val="Binnenverweis"/>
        </w:rPr>
        <w:fldChar w:fldCharType="end"/>
      </w:r>
      <w:r w:rsidR="00D75886" w:rsidRPr="008C11B6">
        <w:t xml:space="preserve"> </w:t>
      </w:r>
      <w:r w:rsidR="00F40CCD" w:rsidRPr="008C11B6">
        <w:t>an den Endv</w:t>
      </w:r>
      <w:r w:rsidR="00F70BAB" w:rsidRPr="008C11B6">
        <w:t>erbraucher abgibt</w:t>
      </w:r>
      <w:r w:rsidR="00EF240E" w:rsidRPr="008C11B6">
        <w:t>,</w:t>
      </w:r>
      <w:r w:rsidRPr="008C11B6">
        <w:t xml:space="preserve"> </w:t>
      </w:r>
      <w:r w:rsidR="00E6045C">
        <w:t xml:space="preserve">hat </w:t>
      </w:r>
      <w:r w:rsidR="00522C4E">
        <w:t>im Rahmen der ihm zur Verfügung stehenden Möglichkeiten</w:t>
      </w:r>
      <w:r w:rsidRPr="008C11B6">
        <w:t xml:space="preserve"> sicher</w:t>
      </w:r>
      <w:r w:rsidR="00E6045C">
        <w:t>zustellen</w:t>
      </w:r>
      <w:r w:rsidRPr="008C11B6">
        <w:t>, dass</w:t>
      </w:r>
      <w:r w:rsidR="00D20B3D" w:rsidRPr="008C11B6">
        <w:t xml:space="preserve"> </w:t>
      </w:r>
    </w:p>
    <w:p w:rsidR="00EE3386" w:rsidRPr="008C11B6" w:rsidRDefault="00B971BC" w:rsidP="00B50E4E">
      <w:pPr>
        <w:pStyle w:val="NummerierungStufe1"/>
      </w:pPr>
      <w:r>
        <w:t xml:space="preserve">die </w:t>
      </w:r>
      <w:r w:rsidR="00EE3386" w:rsidRPr="008C11B6">
        <w:t>V</w:t>
      </w:r>
      <w:bookmarkStart w:id="463" w:name="eNV_CF75F5A1623348F9B1CAA7AF2BCDE109_1"/>
      <w:bookmarkEnd w:id="463"/>
      <w:r w:rsidR="00EE3386" w:rsidRPr="008C11B6">
        <w:t xml:space="preserve">erbindung zwischen dem Lebensmittel und der Information über die Haltungsform des Tieres oder der Gruppe von Tieren, von </w:t>
      </w:r>
      <w:r w:rsidR="00B139F9" w:rsidRPr="008C11B6">
        <w:t xml:space="preserve">dem oder der </w:t>
      </w:r>
      <w:r w:rsidR="00EE3386" w:rsidRPr="008C11B6">
        <w:t xml:space="preserve">das Lebensmittel gewonnen wurde, </w:t>
      </w:r>
      <w:r w:rsidR="00270D4B" w:rsidRPr="008C11B6">
        <w:t xml:space="preserve">über die gesamte Lebensmittelkette </w:t>
      </w:r>
      <w:r w:rsidR="008B72E5" w:rsidRPr="008C11B6">
        <w:t>gewährleistet worden</w:t>
      </w:r>
      <w:r w:rsidR="00270D4B" w:rsidRPr="008C11B6">
        <w:t xml:space="preserve"> ist,</w:t>
      </w:r>
    </w:p>
    <w:p w:rsidR="00D20B3D" w:rsidRPr="008C11B6" w:rsidRDefault="00B971BC" w:rsidP="00B50E4E">
      <w:pPr>
        <w:pStyle w:val="NummerierungStufe1"/>
      </w:pPr>
      <w:r>
        <w:t xml:space="preserve">die </w:t>
      </w:r>
      <w:r w:rsidR="00270D4B" w:rsidRPr="008C11B6">
        <w:t>f</w:t>
      </w:r>
      <w:bookmarkStart w:id="464" w:name="eNV_24418DC185A9408C9F9E80E8D6FAC53F_1"/>
      <w:bookmarkEnd w:id="464"/>
      <w:r w:rsidR="00270D4B" w:rsidRPr="008C11B6">
        <w:t xml:space="preserve">ür die Kennzeichnung </w:t>
      </w:r>
      <w:r w:rsidR="00EE3386" w:rsidRPr="008C11B6">
        <w:t>notwendigen Informationen</w:t>
      </w:r>
      <w:r w:rsidR="00270D4B" w:rsidRPr="008C11B6">
        <w:t xml:space="preserve"> wahrheitsgemäß und vollständig</w:t>
      </w:r>
      <w:r w:rsidR="00EE3386" w:rsidRPr="008C11B6">
        <w:t xml:space="preserve"> zusammen mit dem Tier oder Lebensmittel übermittelt </w:t>
      </w:r>
      <w:r w:rsidR="00270D4B" w:rsidRPr="008C11B6">
        <w:t>wurden</w:t>
      </w:r>
      <w:r w:rsidR="00E6045C">
        <w:t>,</w:t>
      </w:r>
      <w:r w:rsidR="00270D4B" w:rsidRPr="008C11B6">
        <w:t xml:space="preserve"> </w:t>
      </w:r>
    </w:p>
    <w:p w:rsidR="00566F30" w:rsidRDefault="00B971BC" w:rsidP="0029512C">
      <w:pPr>
        <w:pStyle w:val="NummerierungStufe1"/>
      </w:pPr>
      <w:r>
        <w:t xml:space="preserve">die </w:t>
      </w:r>
      <w:r w:rsidR="00D20B3D" w:rsidRPr="008C11B6">
        <w:t>Z</w:t>
      </w:r>
      <w:bookmarkStart w:id="465" w:name="eNV_DDB658454B4143888F9BC20D939E9BFC_1"/>
      <w:bookmarkEnd w:id="465"/>
      <w:r w:rsidR="00D20B3D" w:rsidRPr="008C11B6">
        <w:t>uordnung zwischen der Haltungsform</w:t>
      </w:r>
      <w:r>
        <w:t>,</w:t>
      </w:r>
      <w:r w:rsidR="00D20B3D" w:rsidRPr="008C11B6">
        <w:t xml:space="preserve"> mit der das Lebensmittel gekennzeichnet wird und der Information über die Haltungsform des Tieres oder der Gruppe von Tieren, </w:t>
      </w:r>
      <w:r w:rsidR="00655BF9">
        <w:t>von dem oder</w:t>
      </w:r>
      <w:r w:rsidR="00655BF9" w:rsidRPr="008C11B6">
        <w:t xml:space="preserve"> </w:t>
      </w:r>
      <w:r w:rsidR="00D20B3D" w:rsidRPr="008C11B6">
        <w:t>de</w:t>
      </w:r>
      <w:r w:rsidR="00DE5E8C">
        <w:t>r</w:t>
      </w:r>
      <w:r w:rsidR="00D20B3D" w:rsidRPr="008C11B6">
        <w:t xml:space="preserve"> </w:t>
      </w:r>
      <w:r w:rsidR="00655BF9">
        <w:t>das Lebensmittel</w:t>
      </w:r>
      <w:r w:rsidR="00655BF9" w:rsidRPr="008C11B6">
        <w:t xml:space="preserve"> </w:t>
      </w:r>
      <w:r w:rsidR="00D20B3D" w:rsidRPr="008C11B6">
        <w:t>gewonnen wird, hergestellt wird</w:t>
      </w:r>
      <w:r w:rsidR="00566F30">
        <w:t xml:space="preserve"> und</w:t>
      </w:r>
    </w:p>
    <w:p w:rsidR="00D71EFA" w:rsidRDefault="00A61E46" w:rsidP="0029512C">
      <w:pPr>
        <w:pStyle w:val="NummerierungStufe1"/>
      </w:pPr>
      <w:bookmarkStart w:id="466" w:name="eNV_5CCA42CA1C1C4C61A45F7C4F0064965B_1"/>
      <w:bookmarkStart w:id="467" w:name="eNV_F98DD3CBF2184409A5989389A2426617_1"/>
      <w:bookmarkEnd w:id="466"/>
      <w:r>
        <w:rPr>
          <w:rStyle w:val="Einzelverweisziel"/>
        </w:rPr>
        <w:t>die</w:t>
      </w:r>
      <w:r w:rsidR="00D71EFA" w:rsidRPr="002D4512">
        <w:rPr>
          <w:rStyle w:val="Einzelverweisziel"/>
        </w:rPr>
        <w:t xml:space="preserve"> </w:t>
      </w:r>
      <w:bookmarkEnd w:id="467"/>
      <w:r>
        <w:t xml:space="preserve">Betriebsinhaber </w:t>
      </w:r>
      <w:r w:rsidR="00D71EFA">
        <w:t>der Haltungseinrichtungen, in denen die Tiere gehalten wurden, von denen die Lebensmittel nach Absatz 1 Satz 1 gewonnen wurden,</w:t>
      </w:r>
    </w:p>
    <w:p w:rsidR="00D71EFA" w:rsidRDefault="00DE5E8C" w:rsidP="002D4512">
      <w:pPr>
        <w:pStyle w:val="NummerierungStufe2"/>
      </w:pPr>
      <w:bookmarkStart w:id="468" w:name="eNV_C7AD3CF9CA42412D99E2838E1E1642C9_1"/>
      <w:bookmarkEnd w:id="468"/>
      <w:r w:rsidRPr="001F55E0">
        <w:t xml:space="preserve">Aufzeichnungen entsprechend </w:t>
      </w:r>
      <w:r w:rsidR="00D71EFA" w:rsidRPr="002D4512">
        <w:rPr>
          <w:rStyle w:val="Binnenverweis"/>
        </w:rPr>
        <w:fldChar w:fldCharType="begin"/>
      </w:r>
      <w:r w:rsidR="00D71EFA" w:rsidRPr="002D4512">
        <w:rPr>
          <w:rStyle w:val="Binnenverweis"/>
        </w:rPr>
        <w:instrText xml:space="preserve"> DOCVARIABLE "eNV_86B53EDE250447ED823887C53C6EF246" \* MERGEFORMAT </w:instrText>
      </w:r>
      <w:r w:rsidR="00D71EFA" w:rsidRPr="002D4512">
        <w:rPr>
          <w:rStyle w:val="Binnenverweis"/>
        </w:rPr>
        <w:fldChar w:fldCharType="separate"/>
      </w:r>
      <w:r w:rsidR="00B04EF2">
        <w:rPr>
          <w:rStyle w:val="Binnenverweis"/>
        </w:rPr>
        <w:t>§ 19</w:t>
      </w:r>
      <w:r w:rsidR="00D71EFA" w:rsidRPr="002D4512">
        <w:rPr>
          <w:rStyle w:val="Binnenverweis"/>
        </w:rPr>
        <w:fldChar w:fldCharType="end"/>
      </w:r>
      <w:r>
        <w:t xml:space="preserve"> </w:t>
      </w:r>
      <w:r w:rsidR="00D71EFA">
        <w:t>anfertig</w:t>
      </w:r>
      <w:r w:rsidR="00A61E46">
        <w:t>en</w:t>
      </w:r>
      <w:r w:rsidR="00D71EFA">
        <w:t xml:space="preserve">, wenn die Haltungseinrichtung im Inland liegt </w:t>
      </w:r>
      <w:r>
        <w:t xml:space="preserve">oder </w:t>
      </w:r>
    </w:p>
    <w:p w:rsidR="00D71EFA" w:rsidRDefault="00D71EFA" w:rsidP="002D4512">
      <w:pPr>
        <w:pStyle w:val="NummerierungStufe2"/>
      </w:pPr>
      <w:r>
        <w:t>A</w:t>
      </w:r>
      <w:bookmarkStart w:id="469" w:name="eNV_FAFC78F1846D4752B97E3263FF74D958_1"/>
      <w:bookmarkEnd w:id="469"/>
      <w:r>
        <w:t xml:space="preserve">ufzeichnungen entsprechend </w:t>
      </w:r>
      <w:r w:rsidR="00480FFE" w:rsidRPr="002D4512">
        <w:rPr>
          <w:rStyle w:val="Binnenverweis"/>
        </w:rPr>
        <w:fldChar w:fldCharType="begin"/>
      </w:r>
      <w:r w:rsidR="00480FFE" w:rsidRPr="002D4512">
        <w:rPr>
          <w:rStyle w:val="Binnenverweis"/>
        </w:rPr>
        <w:instrText xml:space="preserve"> DOCVARIABLE "eNV_42ADCEF4DD9E4FA38AB761BD08B9ABE0" \* MERGEFORMAT </w:instrText>
      </w:r>
      <w:r w:rsidR="00480FFE" w:rsidRPr="002D4512">
        <w:rPr>
          <w:rStyle w:val="Binnenverweis"/>
        </w:rPr>
        <w:fldChar w:fldCharType="separate"/>
      </w:r>
      <w:r w:rsidR="00B04EF2">
        <w:rPr>
          <w:rStyle w:val="Binnenverweis"/>
        </w:rPr>
        <w:t>§ 33</w:t>
      </w:r>
      <w:r w:rsidR="00480FFE" w:rsidRPr="002D4512">
        <w:rPr>
          <w:rStyle w:val="Binnenverweis"/>
        </w:rPr>
        <w:fldChar w:fldCharType="end"/>
      </w:r>
      <w:r w:rsidR="00DE5E8C" w:rsidRPr="001F55E0">
        <w:t xml:space="preserve"> </w:t>
      </w:r>
      <w:r>
        <w:t>anfertig</w:t>
      </w:r>
      <w:r w:rsidR="00A61E46">
        <w:t>en</w:t>
      </w:r>
      <w:r>
        <w:t>, wenn die Haltungseinrichtung im Ausland liegt.</w:t>
      </w:r>
    </w:p>
    <w:p w:rsidR="00D20B3D" w:rsidRPr="001F55E0" w:rsidRDefault="00D71EFA" w:rsidP="002D4512">
      <w:pPr>
        <w:pStyle w:val="JuristischerAbsatznummeriert"/>
      </w:pPr>
      <w:bookmarkStart w:id="470" w:name="eNV_35F922872668476BA52AA8F036BA56D2_1"/>
      <w:bookmarkEnd w:id="470"/>
      <w:r>
        <w:t xml:space="preserve">Die Aufzeichnungen nach </w:t>
      </w:r>
      <w:r w:rsidR="00480FFE" w:rsidRPr="002D4512">
        <w:rPr>
          <w:rStyle w:val="Binnenverweis"/>
        </w:rPr>
        <w:fldChar w:fldCharType="begin"/>
      </w:r>
      <w:r w:rsidR="00480FFE" w:rsidRPr="002D4512">
        <w:rPr>
          <w:rStyle w:val="Binnenverweis"/>
        </w:rPr>
        <w:instrText xml:space="preserve"> DOCVARIABLE "eNV_F98DD3CBF2184409A5989389A2426617" \* MERGEFORMAT </w:instrText>
      </w:r>
      <w:r w:rsidR="00480FFE" w:rsidRPr="002D4512">
        <w:rPr>
          <w:rStyle w:val="Binnenverweis"/>
        </w:rPr>
        <w:fldChar w:fldCharType="separate"/>
      </w:r>
      <w:r w:rsidR="00B04EF2">
        <w:rPr>
          <w:rStyle w:val="Binnenverweis"/>
        </w:rPr>
        <w:t>Absatz 3 Nummer 4</w:t>
      </w:r>
      <w:r w:rsidR="00480FFE" w:rsidRPr="002D4512">
        <w:rPr>
          <w:rStyle w:val="Binnenverweis"/>
        </w:rPr>
        <w:fldChar w:fldCharType="end"/>
      </w:r>
      <w:r>
        <w:t xml:space="preserve"> sind auf Verlangen de</w:t>
      </w:r>
      <w:r w:rsidR="00566F30" w:rsidRPr="001F55E0">
        <w:t xml:space="preserve">r zuständigen Behörde </w:t>
      </w:r>
      <w:r>
        <w:t>vorzulegen</w:t>
      </w:r>
      <w:r w:rsidR="00566F30" w:rsidRPr="001F55E0">
        <w:t xml:space="preserve">. </w:t>
      </w:r>
    </w:p>
    <w:p w:rsidR="00090EFD" w:rsidRPr="008C11B6" w:rsidRDefault="00090EFD" w:rsidP="00090EFD">
      <w:pPr>
        <w:pStyle w:val="ParagraphBezeichner"/>
      </w:pPr>
      <w:bookmarkStart w:id="471" w:name="eNV_C6F2C2F7BF1E4E9BB02403A4C22AA931_1"/>
      <w:bookmarkEnd w:id="471"/>
    </w:p>
    <w:p w:rsidR="00090EFD" w:rsidRPr="008C11B6" w:rsidRDefault="00322AA4" w:rsidP="00090EFD">
      <w:pPr>
        <w:pStyle w:val="Paragraphberschrift"/>
      </w:pPr>
      <w:bookmarkStart w:id="472" w:name="eNV_F290FA82BD6C4A84B8943D00E91CA5F4_1"/>
      <w:bookmarkStart w:id="473" w:name="_Toc077056A04AF14B739608A2363501E5E7"/>
      <w:bookmarkEnd w:id="472"/>
      <w:r w:rsidRPr="00EA4FBA">
        <w:t>A</w:t>
      </w:r>
      <w:bookmarkStart w:id="474" w:name="eNV_72F864EE777B4D92A12FDD41DE69435E_1"/>
      <w:bookmarkEnd w:id="474"/>
      <w:r w:rsidRPr="00EA4FBA">
        <w:t>ntrag auf</w:t>
      </w:r>
      <w:r w:rsidRPr="008C11B6">
        <w:t xml:space="preserve"> </w:t>
      </w:r>
      <w:r w:rsidR="008B72E5" w:rsidRPr="008C11B6">
        <w:t xml:space="preserve">Genehmigung der </w:t>
      </w:r>
      <w:r w:rsidRPr="008C11B6">
        <w:t>Kennzeichnung ausländischer Lebensmittel</w:t>
      </w:r>
      <w:bookmarkEnd w:id="473"/>
    </w:p>
    <w:p w:rsidR="00090EFD" w:rsidRPr="008C11B6" w:rsidRDefault="00090EFD" w:rsidP="00090EFD">
      <w:pPr>
        <w:pStyle w:val="JuristischerAbsatznummeriert"/>
      </w:pPr>
      <w:r w:rsidRPr="008C11B6">
        <w:rPr>
          <w:rStyle w:val="Einzelverweisziel"/>
        </w:rPr>
        <w:t>D</w:t>
      </w:r>
      <w:bookmarkStart w:id="475" w:name="eNV_0FE327CE84254D9DAF6187763A628C3E_1"/>
      <w:bookmarkStart w:id="476" w:name="eNV_25348D7356E84A46B269A6AAB215B2D5_1"/>
      <w:bookmarkStart w:id="477" w:name="eNV_918545FD9D834FF9B48F3A444EB6EBB9_1"/>
      <w:bookmarkStart w:id="478" w:name="eNV_5D6EAD3E21D148EE87F9F2FBCB38CB80_1"/>
      <w:bookmarkStart w:id="479" w:name="eNV_6580C6C389C14AEA80233D5C5594AC7A_1"/>
      <w:bookmarkStart w:id="480" w:name="eNV_45969708508E44CA8606CD88478C55A4_1"/>
      <w:bookmarkEnd w:id="475"/>
      <w:bookmarkEnd w:id="476"/>
      <w:r w:rsidRPr="008C11B6">
        <w:rPr>
          <w:rStyle w:val="Einzelverweisziel"/>
        </w:rPr>
        <w:t>ie Genehmigung</w:t>
      </w:r>
      <w:bookmarkEnd w:id="477"/>
      <w:bookmarkEnd w:id="478"/>
      <w:bookmarkEnd w:id="479"/>
      <w:bookmarkEnd w:id="480"/>
      <w:r w:rsidR="00E5431B" w:rsidRPr="008C11B6">
        <w:t xml:space="preserve"> nach </w:t>
      </w:r>
      <w:r w:rsidR="008B2FB7" w:rsidRPr="004E7470">
        <w:rPr>
          <w:rStyle w:val="Binnenverweis"/>
        </w:rPr>
        <w:fldChar w:fldCharType="begin"/>
      </w:r>
      <w:r w:rsidR="008B2FB7" w:rsidRPr="004E7470">
        <w:rPr>
          <w:rStyle w:val="Binnenverweis"/>
        </w:rPr>
        <w:instrText xml:space="preserve"> DOCVARIABLE "eNV_C6B2601A77BB4FC08B8841D452E5BDB4" \* MERGEFORMAT </w:instrText>
      </w:r>
      <w:r w:rsidR="008B2FB7" w:rsidRPr="004E7470">
        <w:rPr>
          <w:rStyle w:val="Binnenverweis"/>
        </w:rPr>
        <w:fldChar w:fldCharType="separate"/>
      </w:r>
      <w:r w:rsidR="00B04EF2">
        <w:rPr>
          <w:rStyle w:val="Binnenverweis"/>
        </w:rPr>
        <w:t>§ 21 Absatz 1 Satz 1</w:t>
      </w:r>
      <w:r w:rsidR="008B2FB7" w:rsidRPr="004E7470">
        <w:rPr>
          <w:rStyle w:val="Binnenverweis"/>
        </w:rPr>
        <w:fldChar w:fldCharType="end"/>
      </w:r>
      <w:r w:rsidR="008B2FB7">
        <w:t xml:space="preserve"> </w:t>
      </w:r>
      <w:r w:rsidRPr="008C11B6">
        <w:t>ist von dem Lebensmittelunternehmer</w:t>
      </w:r>
      <w:r w:rsidR="001524D5" w:rsidRPr="008C11B6">
        <w:t xml:space="preserve"> zu beantragen</w:t>
      </w:r>
      <w:r w:rsidR="00B15154" w:rsidRPr="008C11B6">
        <w:t xml:space="preserve">, </w:t>
      </w:r>
      <w:r w:rsidR="00E6261B">
        <w:t xml:space="preserve">der </w:t>
      </w:r>
      <w:r w:rsidR="001524D5" w:rsidRPr="008C11B6">
        <w:t xml:space="preserve">das Lebensmittel im Inland </w:t>
      </w:r>
      <w:r w:rsidR="005F355B">
        <w:t>an den Endverbraucher abgibt</w:t>
      </w:r>
      <w:r w:rsidR="001524D5" w:rsidRPr="008C11B6">
        <w:t>.</w:t>
      </w:r>
      <w:r w:rsidR="00E6261B">
        <w:t xml:space="preserve"> Dabei ist unerheblich, ob der Lebensmittelunternehmer seinen </w:t>
      </w:r>
      <w:r w:rsidR="008A6AA5">
        <w:t>Firmens</w:t>
      </w:r>
      <w:r w:rsidR="00E6261B">
        <w:t xml:space="preserve">itz </w:t>
      </w:r>
      <w:r w:rsidR="00E6261B" w:rsidRPr="008C11B6">
        <w:t xml:space="preserve">im Inland, </w:t>
      </w:r>
      <w:r w:rsidR="00E6261B">
        <w:t xml:space="preserve">in </w:t>
      </w:r>
      <w:r w:rsidR="00E6261B" w:rsidRPr="008C11B6">
        <w:t xml:space="preserve">einem Mitgliedstaat </w:t>
      </w:r>
      <w:r w:rsidR="00E6261B">
        <w:t xml:space="preserve">der Europäischen Union (EU-Mitgliedstaat) </w:t>
      </w:r>
      <w:r w:rsidR="00E6261B" w:rsidRPr="008C11B6">
        <w:t xml:space="preserve">oder </w:t>
      </w:r>
      <w:r w:rsidR="00E6261B">
        <w:t xml:space="preserve">in </w:t>
      </w:r>
      <w:r w:rsidR="00E6261B" w:rsidRPr="008C11B6">
        <w:t xml:space="preserve">einem Drittland </w:t>
      </w:r>
      <w:r w:rsidR="00E6261B">
        <w:t>hat.</w:t>
      </w:r>
      <w:r w:rsidRPr="008C11B6">
        <w:t xml:space="preserve"> Der Antrag ist in deutscher oder englischer Sprache, schriftlich oder elektronisch bei der zuständigen Behörde</w:t>
      </w:r>
      <w:r w:rsidR="004A321C">
        <w:t xml:space="preserve"> nach </w:t>
      </w:r>
      <w:r w:rsidR="004A321C" w:rsidRPr="002D4512">
        <w:rPr>
          <w:rStyle w:val="Binnenverweis"/>
        </w:rPr>
        <w:fldChar w:fldCharType="begin"/>
      </w:r>
      <w:r w:rsidR="004A321C" w:rsidRPr="002D4512">
        <w:rPr>
          <w:rStyle w:val="Binnenverweis"/>
        </w:rPr>
        <w:instrText xml:space="preserve"> DOCVARIABLE "eNV_8BAC753C834C4E0BB71F62C4D5831FD0" \* MERGEFORMAT </w:instrText>
      </w:r>
      <w:r w:rsidR="004A321C" w:rsidRPr="002D4512">
        <w:rPr>
          <w:rStyle w:val="Binnenverweis"/>
        </w:rPr>
        <w:fldChar w:fldCharType="separate"/>
      </w:r>
      <w:r w:rsidR="00B04EF2">
        <w:rPr>
          <w:rStyle w:val="Binnenverweis"/>
        </w:rPr>
        <w:t>Absatz 2</w:t>
      </w:r>
      <w:r w:rsidR="004A321C" w:rsidRPr="002D4512">
        <w:rPr>
          <w:rStyle w:val="Binnenverweis"/>
        </w:rPr>
        <w:fldChar w:fldCharType="end"/>
      </w:r>
      <w:r w:rsidRPr="008C11B6">
        <w:t xml:space="preserve"> vor de</w:t>
      </w:r>
      <w:r w:rsidR="007451BD">
        <w:t>r</w:t>
      </w:r>
      <w:r w:rsidRPr="008C11B6">
        <w:t xml:space="preserve"> ersten </w:t>
      </w:r>
      <w:r w:rsidR="005F355B">
        <w:t xml:space="preserve">Abgabe </w:t>
      </w:r>
      <w:r w:rsidR="00E6261B">
        <w:t>des Lebensmittels</w:t>
      </w:r>
      <w:r w:rsidR="005F355B">
        <w:t xml:space="preserve"> an den Endverbraucher</w:t>
      </w:r>
      <w:r w:rsidRPr="008C11B6">
        <w:t xml:space="preserve"> </w:t>
      </w:r>
      <w:r w:rsidR="00D01D80">
        <w:t xml:space="preserve">im Inland </w:t>
      </w:r>
      <w:r w:rsidRPr="008C11B6">
        <w:t xml:space="preserve">zu stellen. </w:t>
      </w:r>
    </w:p>
    <w:p w:rsidR="00182073" w:rsidRDefault="00E6261B" w:rsidP="00E5431B">
      <w:pPr>
        <w:pStyle w:val="JuristischerAbsatznummeriert"/>
      </w:pPr>
      <w:r w:rsidRPr="00C31C10">
        <w:rPr>
          <w:rStyle w:val="Einzelverweisziel"/>
        </w:rPr>
        <w:t>W</w:t>
      </w:r>
      <w:bookmarkStart w:id="481" w:name="eNV_50AA1A6D345D419BB41E416984EBF5C9_1"/>
      <w:bookmarkStart w:id="482" w:name="eNV_8BAC753C834C4E0BB71F62C4D5831FD0_1"/>
      <w:bookmarkEnd w:id="481"/>
      <w:r w:rsidRPr="00C31C10">
        <w:rPr>
          <w:rStyle w:val="Einzelverweisziel"/>
        </w:rPr>
        <w:t xml:space="preserve">enn </w:t>
      </w:r>
      <w:bookmarkEnd w:id="482"/>
      <w:r w:rsidR="008A6AA5">
        <w:rPr>
          <w:rStyle w:val="Einzelverweisziel"/>
        </w:rPr>
        <w:t xml:space="preserve">der </w:t>
      </w:r>
      <w:r w:rsidRPr="008C11B6">
        <w:t>Lebensmittelunternehmer</w:t>
      </w:r>
    </w:p>
    <w:p w:rsidR="00182073" w:rsidRDefault="00DC4745" w:rsidP="00AE4AA9">
      <w:pPr>
        <w:pStyle w:val="NummerierungStufe1"/>
      </w:pPr>
      <w:r>
        <w:t>s</w:t>
      </w:r>
      <w:bookmarkStart w:id="483" w:name="eNV_92446028CEC64DC6A77A3ECA633BCFE6_1"/>
      <w:bookmarkEnd w:id="483"/>
      <w:r w:rsidR="00090EFD" w:rsidRPr="008C11B6">
        <w:t xml:space="preserve">einen </w:t>
      </w:r>
      <w:r w:rsidR="008A6AA5">
        <w:t>Firmens</w:t>
      </w:r>
      <w:r w:rsidR="00090EFD" w:rsidRPr="008C11B6">
        <w:t>itz</w:t>
      </w:r>
      <w:r w:rsidR="00182073" w:rsidRPr="00182073">
        <w:t xml:space="preserve"> </w:t>
      </w:r>
      <w:r w:rsidR="00182073" w:rsidRPr="008C11B6">
        <w:t>im Inland</w:t>
      </w:r>
      <w:r w:rsidR="00856440">
        <w:t xml:space="preserve"> hat</w:t>
      </w:r>
      <w:r w:rsidR="00182073">
        <w:t>, ist zuständige Behörde die Behörde, in deren Zuständigkeitsbereich der Sitz liegt,</w:t>
      </w:r>
    </w:p>
    <w:p w:rsidR="00090EFD" w:rsidRDefault="00090EFD" w:rsidP="00AE4AA9">
      <w:pPr>
        <w:pStyle w:val="NummerierungStufe1"/>
      </w:pPr>
      <w:r w:rsidRPr="008C11B6">
        <w:t>k</w:t>
      </w:r>
      <w:bookmarkStart w:id="484" w:name="eNV_ED5ADAE394F2447B84FC9F4637C335EB_1"/>
      <w:bookmarkEnd w:id="484"/>
      <w:r w:rsidRPr="008C11B6">
        <w:t xml:space="preserve">einen </w:t>
      </w:r>
      <w:r w:rsidR="008A6AA5">
        <w:t>Firmens</w:t>
      </w:r>
      <w:r w:rsidRPr="008C11B6">
        <w:t>itz im Inland</w:t>
      </w:r>
      <w:r w:rsidR="00182073">
        <w:t xml:space="preserve"> hat</w:t>
      </w:r>
      <w:r w:rsidRPr="008C11B6">
        <w:t>, ist zuständige Behörde</w:t>
      </w:r>
      <w:r w:rsidR="00E6261B" w:rsidRPr="00E6261B">
        <w:t xml:space="preserve"> </w:t>
      </w:r>
      <w:r w:rsidR="00E6261B" w:rsidRPr="008C11B6">
        <w:t>die Bundesanstalt für Landwirtschaft und Ernährung</w:t>
      </w:r>
      <w:r w:rsidR="0053561E">
        <w:t>.</w:t>
      </w:r>
    </w:p>
    <w:p w:rsidR="00090EFD" w:rsidRPr="008C11B6" w:rsidRDefault="00090EFD" w:rsidP="00090EFD">
      <w:pPr>
        <w:pStyle w:val="JuristischerAbsatznummeriert"/>
      </w:pPr>
      <w:r w:rsidRPr="008C11B6">
        <w:rPr>
          <w:rStyle w:val="Einzelverweisziel"/>
        </w:rPr>
        <w:t>I</w:t>
      </w:r>
      <w:bookmarkStart w:id="485" w:name="eNV_8F695859D40A4F2C9B369A5A3D4CEF0F_1"/>
      <w:bookmarkStart w:id="486" w:name="eNV_0CD3C186DD224042872C9E649110795A_1"/>
      <w:bookmarkStart w:id="487" w:name="eNV_4EEEE10372B24102AE312E845E796070_1"/>
      <w:bookmarkStart w:id="488" w:name="eNV_DCA6FE56A9AE4E64A6987C58DD937F80_1"/>
      <w:bookmarkStart w:id="489" w:name="eNV_F1B02942CD9D4149BFB54A1B6CEF7A7D_1"/>
      <w:bookmarkStart w:id="490" w:name="eNV_508E3260D601446D969255B23C655F57_1"/>
      <w:bookmarkEnd w:id="485"/>
      <w:bookmarkEnd w:id="486"/>
      <w:r w:rsidRPr="008C11B6">
        <w:rPr>
          <w:rStyle w:val="Einzelverweisziel"/>
        </w:rPr>
        <w:t>m Antrag</w:t>
      </w:r>
      <w:bookmarkEnd w:id="487"/>
      <w:bookmarkEnd w:id="488"/>
      <w:bookmarkEnd w:id="489"/>
      <w:bookmarkEnd w:id="490"/>
      <w:r w:rsidR="008B72E5" w:rsidRPr="008C11B6">
        <w:t xml:space="preserve"> nach </w:t>
      </w:r>
      <w:r w:rsidR="00525626" w:rsidRPr="00EC519B">
        <w:rPr>
          <w:rStyle w:val="Binnenverweis"/>
        </w:rPr>
        <w:fldChar w:fldCharType="begin"/>
      </w:r>
      <w:r w:rsidR="00525626" w:rsidRPr="00EC519B">
        <w:rPr>
          <w:rStyle w:val="Binnenverweis"/>
        </w:rPr>
        <w:instrText xml:space="preserve"> DOCVARIABLE "eNV_918545FD9D834FF9B48F3A444EB6EBB9" \* MERGEFORMAT </w:instrText>
      </w:r>
      <w:r w:rsidR="00525626" w:rsidRPr="00EC519B">
        <w:rPr>
          <w:rStyle w:val="Binnenverweis"/>
        </w:rPr>
        <w:fldChar w:fldCharType="separate"/>
      </w:r>
      <w:r w:rsidR="00B04EF2">
        <w:rPr>
          <w:rStyle w:val="Binnenverweis"/>
        </w:rPr>
        <w:t>Absatz 1</w:t>
      </w:r>
      <w:r w:rsidR="00525626" w:rsidRPr="00EC519B">
        <w:rPr>
          <w:rStyle w:val="Binnenverweis"/>
        </w:rPr>
        <w:fldChar w:fldCharType="end"/>
      </w:r>
      <w:r w:rsidRPr="008C11B6">
        <w:t xml:space="preserve"> sind anzugeben</w:t>
      </w:r>
      <w:r w:rsidR="003D6105">
        <w:t>:</w:t>
      </w:r>
    </w:p>
    <w:p w:rsidR="00150B06" w:rsidRDefault="00150B06" w:rsidP="00090EFD">
      <w:pPr>
        <w:pStyle w:val="NummerierungStufe1"/>
      </w:pPr>
      <w:r>
        <w:t>d</w:t>
      </w:r>
      <w:bookmarkStart w:id="491" w:name="eNV_1521FEBEEDF2460994274BE78ACF248F_1"/>
      <w:bookmarkEnd w:id="491"/>
      <w:r>
        <w:t xml:space="preserve">er </w:t>
      </w:r>
      <w:r w:rsidRPr="008C11B6">
        <w:t xml:space="preserve">Name und </w:t>
      </w:r>
      <w:r>
        <w:t xml:space="preserve">die </w:t>
      </w:r>
      <w:r w:rsidRPr="008C11B6">
        <w:t>Anschrift</w:t>
      </w:r>
      <w:r w:rsidR="00FD1BA0">
        <w:t xml:space="preserve"> des</w:t>
      </w:r>
      <w:r w:rsidRPr="008C11B6">
        <w:t xml:space="preserve"> </w:t>
      </w:r>
      <w:r>
        <w:t>Lebensmittelunternehmers</w:t>
      </w:r>
      <w:r w:rsidRPr="008C11B6">
        <w:t>,</w:t>
      </w:r>
    </w:p>
    <w:p w:rsidR="00150B06" w:rsidRDefault="00150B06" w:rsidP="00090EFD">
      <w:pPr>
        <w:pStyle w:val="NummerierungStufe1"/>
      </w:pPr>
      <w:r>
        <w:t>d</w:t>
      </w:r>
      <w:bookmarkStart w:id="492" w:name="eNV_946AC3AFC43F4A2A8942907C91785BAD_1"/>
      <w:bookmarkEnd w:id="492"/>
      <w:r>
        <w:t>ie Lebensmittel, die im Inland in Verkehr gebracht werden sollen,</w:t>
      </w:r>
    </w:p>
    <w:p w:rsidR="00090EFD" w:rsidRPr="008C11B6" w:rsidRDefault="00150B06" w:rsidP="00090EFD">
      <w:pPr>
        <w:pStyle w:val="NummerierungStufe1"/>
      </w:pPr>
      <w:r>
        <w:t>d</w:t>
      </w:r>
      <w:r w:rsidR="00182073">
        <w:t xml:space="preserve">ie </w:t>
      </w:r>
      <w:r w:rsidR="00090EFD" w:rsidRPr="008C11B6">
        <w:t>H</w:t>
      </w:r>
      <w:bookmarkStart w:id="493" w:name="eNV_64116C7C88524BDFB338EB75E5914636_1"/>
      <w:bookmarkEnd w:id="493"/>
      <w:r w:rsidR="00090EFD" w:rsidRPr="008C11B6">
        <w:t xml:space="preserve">altungsform </w:t>
      </w:r>
      <w:r w:rsidR="00402CE5" w:rsidRPr="008C11B6">
        <w:t>der Tiere</w:t>
      </w:r>
      <w:r w:rsidR="00090EFD" w:rsidRPr="008C11B6">
        <w:t xml:space="preserve">, von denen die Lebensmittel gewonnen </w:t>
      </w:r>
      <w:r w:rsidR="001B2E7E" w:rsidRPr="008C11B6">
        <w:t>werden</w:t>
      </w:r>
      <w:r w:rsidR="00182073">
        <w:t xml:space="preserve">, </w:t>
      </w:r>
      <w:r w:rsidR="00402CE5" w:rsidRPr="008C11B6">
        <w:t xml:space="preserve">nach </w:t>
      </w:r>
      <w:r w:rsidR="001D5783" w:rsidRPr="00F25EE7">
        <w:rPr>
          <w:rStyle w:val="Binnenverweis"/>
        </w:rPr>
        <w:fldChar w:fldCharType="begin"/>
      </w:r>
      <w:r w:rsidR="001D5783" w:rsidRPr="00F25EE7">
        <w:rPr>
          <w:rStyle w:val="Binnenverweis"/>
        </w:rPr>
        <w:instrText xml:space="preserve"> DOCVARIABLE "eNV_C397ABB437284BDBBAB0BC0E3F416C6B" \* MERGEFORMAT </w:instrText>
      </w:r>
      <w:r w:rsidR="001D5783" w:rsidRPr="00F25EE7">
        <w:rPr>
          <w:rStyle w:val="Binnenverweis"/>
        </w:rPr>
        <w:fldChar w:fldCharType="separate"/>
      </w:r>
      <w:r w:rsidR="00B04EF2">
        <w:rPr>
          <w:rStyle w:val="Binnenverweis"/>
        </w:rPr>
        <w:t>§ 4 Absatz 1</w:t>
      </w:r>
      <w:r w:rsidR="001D5783" w:rsidRPr="00F25EE7">
        <w:rPr>
          <w:rStyle w:val="Binnenverweis"/>
        </w:rPr>
        <w:fldChar w:fldCharType="end"/>
      </w:r>
      <w:r w:rsidR="00402CE5">
        <w:t xml:space="preserve">, </w:t>
      </w:r>
      <w:r w:rsidR="00090EFD" w:rsidRPr="008C11B6">
        <w:t>und</w:t>
      </w:r>
    </w:p>
    <w:p w:rsidR="00692D62" w:rsidRPr="008C11B6" w:rsidRDefault="00E6261B" w:rsidP="00692D62">
      <w:pPr>
        <w:pStyle w:val="NummerierungStufe1"/>
      </w:pPr>
      <w:r>
        <w:t xml:space="preserve">folgende </w:t>
      </w:r>
      <w:r w:rsidR="00692D62" w:rsidRPr="008C11B6">
        <w:t>A</w:t>
      </w:r>
      <w:bookmarkStart w:id="494" w:name="eNV_4FEB33685A4149279DECFB4108F3773F_1"/>
      <w:bookmarkStart w:id="495" w:name="eNV_B13FEB5E26E740539AB5B4912A3E1319_1"/>
      <w:bookmarkEnd w:id="494"/>
      <w:bookmarkEnd w:id="495"/>
      <w:r w:rsidR="00692D62" w:rsidRPr="008C11B6">
        <w:t>ngaben zu den Haltungseinrichtungen, in denen die Tiere gehalten werden, von denen die Lebensmittel gewonnen werden:</w:t>
      </w:r>
    </w:p>
    <w:p w:rsidR="00692D62" w:rsidRPr="008C11B6" w:rsidRDefault="00182073" w:rsidP="00692D62">
      <w:pPr>
        <w:pStyle w:val="NummerierungStufe2"/>
      </w:pPr>
      <w:r>
        <w:t xml:space="preserve">die </w:t>
      </w:r>
      <w:r w:rsidR="00090EFD" w:rsidRPr="008C11B6">
        <w:t>K</w:t>
      </w:r>
      <w:bookmarkStart w:id="496" w:name="eNV_45F0A6BE417A4C2A94020CF6F03C9347_1"/>
      <w:bookmarkEnd w:id="496"/>
      <w:r w:rsidR="00090EFD" w:rsidRPr="008C11B6">
        <w:t xml:space="preserve">ennnummern der </w:t>
      </w:r>
      <w:r w:rsidR="00612BA2" w:rsidRPr="008C11B6">
        <w:t>Haltungseinrichtungen</w:t>
      </w:r>
      <w:r w:rsidR="001B2E7E" w:rsidRPr="008C11B6">
        <w:t xml:space="preserve"> nach </w:t>
      </w:r>
      <w:r w:rsidR="001B2E7E" w:rsidRPr="004B1DBE">
        <w:rPr>
          <w:rStyle w:val="Binnenverweis"/>
        </w:rPr>
        <w:fldChar w:fldCharType="begin"/>
      </w:r>
      <w:r w:rsidR="001B2E7E" w:rsidRPr="004B1DBE">
        <w:rPr>
          <w:rStyle w:val="Binnenverweis"/>
        </w:rPr>
        <w:instrText xml:space="preserve"> DOCVARIABLE "eNV_91496327F47547A087B82FCFC535C22D" \* MERGEFORMAT </w:instrText>
      </w:r>
      <w:r w:rsidR="001B2E7E" w:rsidRPr="004B1DBE">
        <w:rPr>
          <w:rStyle w:val="Binnenverweis"/>
        </w:rPr>
        <w:fldChar w:fldCharType="separate"/>
      </w:r>
      <w:r w:rsidR="00B04EF2">
        <w:rPr>
          <w:rStyle w:val="Binnenverweis"/>
        </w:rPr>
        <w:t>§ 14</w:t>
      </w:r>
      <w:r w:rsidR="001B2E7E" w:rsidRPr="004B1DBE">
        <w:fldChar w:fldCharType="end"/>
      </w:r>
      <w:r w:rsidR="00AF11F6" w:rsidRPr="004B1DBE">
        <w:t xml:space="preserve">, </w:t>
      </w:r>
      <w:r w:rsidR="00525626" w:rsidRPr="00EC519B">
        <w:rPr>
          <w:rStyle w:val="Binnenverweis"/>
        </w:rPr>
        <w:fldChar w:fldCharType="begin"/>
      </w:r>
      <w:r w:rsidR="00525626" w:rsidRPr="00EC519B">
        <w:rPr>
          <w:rStyle w:val="Binnenverweis"/>
        </w:rPr>
        <w:instrText xml:space="preserve"> DOCVARIABLE "eNV_2392A646ADB04FAD8255A7787078318B" \* MERGEFORMAT </w:instrText>
      </w:r>
      <w:r w:rsidR="00525626" w:rsidRPr="00EC519B">
        <w:rPr>
          <w:rStyle w:val="Binnenverweis"/>
        </w:rPr>
        <w:fldChar w:fldCharType="separate"/>
      </w:r>
      <w:r w:rsidR="00B04EF2">
        <w:rPr>
          <w:rStyle w:val="Binnenverweis"/>
        </w:rPr>
        <w:t>§ 15</w:t>
      </w:r>
      <w:r w:rsidR="00525626" w:rsidRPr="00EC519B">
        <w:rPr>
          <w:rStyle w:val="Binnenverweis"/>
        </w:rPr>
        <w:fldChar w:fldCharType="end"/>
      </w:r>
      <w:r w:rsidR="001B2E7E" w:rsidRPr="008C11B6">
        <w:t xml:space="preserve"> oder </w:t>
      </w:r>
      <w:r w:rsidR="001B2E7E" w:rsidRPr="008C11B6">
        <w:rPr>
          <w:rStyle w:val="Binnenverweis"/>
        </w:rPr>
        <w:fldChar w:fldCharType="begin"/>
      </w:r>
      <w:r w:rsidR="001B2E7E" w:rsidRPr="008C11B6">
        <w:rPr>
          <w:rStyle w:val="Binnenverweis"/>
        </w:rPr>
        <w:instrText xml:space="preserve"> DOCVARIABLE "eNV_3A2845DE93214E83842DD2AB3B24598D" \* MERGEFORMAT </w:instrText>
      </w:r>
      <w:r w:rsidR="001B2E7E" w:rsidRPr="008C11B6">
        <w:rPr>
          <w:rStyle w:val="Binnenverweis"/>
        </w:rPr>
        <w:fldChar w:fldCharType="separate"/>
      </w:r>
      <w:r w:rsidR="00B04EF2">
        <w:rPr>
          <w:rStyle w:val="Binnenverweis"/>
        </w:rPr>
        <w:t>§ 27</w:t>
      </w:r>
      <w:r w:rsidR="001B2E7E" w:rsidRPr="008C11B6">
        <w:rPr>
          <w:rStyle w:val="Binnenverweis"/>
        </w:rPr>
        <w:fldChar w:fldCharType="end"/>
      </w:r>
      <w:r w:rsidR="001B2E7E" w:rsidRPr="008C11B6">
        <w:t xml:space="preserve"> </w:t>
      </w:r>
      <w:r w:rsidR="00090EFD" w:rsidRPr="008C11B6">
        <w:t>oder</w:t>
      </w:r>
    </w:p>
    <w:p w:rsidR="00AD5EC4" w:rsidRDefault="00182073" w:rsidP="00B11078">
      <w:pPr>
        <w:pStyle w:val="NummerierungStufe2"/>
      </w:pPr>
      <w:r w:rsidRPr="00D8417F">
        <w:rPr>
          <w:rStyle w:val="Einzelverweisziel"/>
        </w:rPr>
        <w:t>d</w:t>
      </w:r>
      <w:bookmarkStart w:id="497" w:name="eNV_A8E169DD784240D0BFE3CFE06E49AF91_1"/>
      <w:r w:rsidRPr="00D8417F">
        <w:rPr>
          <w:rStyle w:val="Einzelverweisziel"/>
        </w:rPr>
        <w:t xml:space="preserve">ie </w:t>
      </w:r>
      <w:r w:rsidR="00090EFD" w:rsidRPr="00D8417F">
        <w:rPr>
          <w:rStyle w:val="Einzelverweisziel"/>
        </w:rPr>
        <w:t>A</w:t>
      </w:r>
      <w:bookmarkStart w:id="498" w:name="eNV_DCDD6539EAAB4E55B8A09F10F280EFC7_1"/>
      <w:bookmarkEnd w:id="498"/>
      <w:r w:rsidR="00090EFD" w:rsidRPr="00D8417F">
        <w:rPr>
          <w:rStyle w:val="Einzelverweisziel"/>
        </w:rPr>
        <w:t>ngaben</w:t>
      </w:r>
      <w:bookmarkEnd w:id="497"/>
      <w:r w:rsidR="00090EFD" w:rsidRPr="00E6261B">
        <w:t xml:space="preserve"> nach</w:t>
      </w:r>
      <w:r w:rsidR="00090EFD" w:rsidRPr="008C11B6">
        <w:t xml:space="preserve"> </w:t>
      </w:r>
      <w:r w:rsidR="002E5D2E" w:rsidRPr="008C11B6">
        <w:rPr>
          <w:rStyle w:val="Binnenverweis"/>
        </w:rPr>
        <w:fldChar w:fldCharType="begin"/>
      </w:r>
      <w:r w:rsidR="002E5D2E" w:rsidRPr="008C11B6">
        <w:rPr>
          <w:rStyle w:val="Binnenverweis"/>
        </w:rPr>
        <w:instrText xml:space="preserve"> DOCVARIABLE "eNV_70FC6BA4365144DEB924D9D0442FD5AD" \* MERGEFORMAT </w:instrText>
      </w:r>
      <w:r w:rsidR="002E5D2E" w:rsidRPr="008C11B6">
        <w:rPr>
          <w:rStyle w:val="Binnenverweis"/>
        </w:rPr>
        <w:fldChar w:fldCharType="separate"/>
      </w:r>
      <w:r w:rsidR="00B04EF2">
        <w:rPr>
          <w:rStyle w:val="Binnenverweis"/>
        </w:rPr>
        <w:t>§ 25 Absatz 2</w:t>
      </w:r>
      <w:r w:rsidR="002E5D2E" w:rsidRPr="008C11B6">
        <w:rPr>
          <w:rStyle w:val="Binnenverweis"/>
        </w:rPr>
        <w:fldChar w:fldCharType="end"/>
      </w:r>
      <w:r w:rsidR="00AD5EC4" w:rsidRPr="008C11B6">
        <w:t>,</w:t>
      </w:r>
      <w:r w:rsidR="001371F2" w:rsidRPr="008C11B6">
        <w:t xml:space="preserve"> wenn keine Kennnummer vorliegt</w:t>
      </w:r>
      <w:r w:rsidR="00856440">
        <w:t>.</w:t>
      </w:r>
    </w:p>
    <w:p w:rsidR="00E6261B" w:rsidRPr="00E6261B" w:rsidRDefault="00E6261B" w:rsidP="00E6261B">
      <w:pPr>
        <w:pStyle w:val="JuristischerAbsatzFolgeabsatz"/>
      </w:pPr>
      <w:r w:rsidRPr="00317FBF">
        <w:t>Zusätzlich zu</w:t>
      </w:r>
      <w:r>
        <w:t xml:space="preserve"> den Angaben nach </w:t>
      </w:r>
      <w:r w:rsidR="00BD60E1" w:rsidRPr="00BD60E1">
        <w:rPr>
          <w:rStyle w:val="Binnenverweis"/>
        </w:rPr>
        <w:fldChar w:fldCharType="begin"/>
      </w:r>
      <w:r w:rsidR="00BD60E1" w:rsidRPr="00BD60E1">
        <w:rPr>
          <w:rStyle w:val="Binnenverweis"/>
        </w:rPr>
        <w:instrText xml:space="preserve"> DOCVARIABLE "eNV_DCA6FE56A9AE4E64A6987C58DD937F80" \* MERGEFORMAT </w:instrText>
      </w:r>
      <w:r w:rsidR="00BD60E1" w:rsidRPr="00BD60E1">
        <w:rPr>
          <w:rStyle w:val="Binnenverweis"/>
        </w:rPr>
        <w:fldChar w:fldCharType="separate"/>
      </w:r>
      <w:r w:rsidR="00B04EF2">
        <w:rPr>
          <w:rStyle w:val="Binnenverweis"/>
        </w:rPr>
        <w:t>Satz 1</w:t>
      </w:r>
      <w:r w:rsidR="00BD60E1" w:rsidRPr="00BD60E1">
        <w:rPr>
          <w:rStyle w:val="Binnenverweis"/>
        </w:rPr>
        <w:fldChar w:fldCharType="end"/>
      </w:r>
      <w:r>
        <w:t xml:space="preserve"> hat der Lebensmittelunternehmer</w:t>
      </w:r>
      <w:r w:rsidR="00FD1BA0">
        <w:t xml:space="preserve"> zu versichern</w:t>
      </w:r>
      <w:r>
        <w:t xml:space="preserve">, dass die Anforderungen des </w:t>
      </w:r>
      <w:r w:rsidR="00BD60E1" w:rsidRPr="00BD60E1">
        <w:rPr>
          <w:rStyle w:val="Binnenverweis"/>
        </w:rPr>
        <w:fldChar w:fldCharType="begin"/>
      </w:r>
      <w:r w:rsidR="00BD60E1" w:rsidRPr="00BD60E1">
        <w:rPr>
          <w:rStyle w:val="Binnenverweis"/>
        </w:rPr>
        <w:instrText xml:space="preserve"> DOCVARIABLE "eNV_3352D4392B0D42AAAC4599277F9BF8DE" \* MERGEFORMAT </w:instrText>
      </w:r>
      <w:r w:rsidR="00BD60E1" w:rsidRPr="00BD60E1">
        <w:rPr>
          <w:rStyle w:val="Binnenverweis"/>
        </w:rPr>
        <w:fldChar w:fldCharType="separate"/>
      </w:r>
      <w:r w:rsidR="00B04EF2">
        <w:rPr>
          <w:rStyle w:val="Binnenverweis"/>
        </w:rPr>
        <w:t>§ 21 Absatz 3</w:t>
      </w:r>
      <w:r w:rsidR="00BD60E1" w:rsidRPr="00BD60E1">
        <w:rPr>
          <w:rStyle w:val="Binnenverweis"/>
        </w:rPr>
        <w:fldChar w:fldCharType="end"/>
      </w:r>
      <w:r>
        <w:t xml:space="preserve"> erfüllt werden.</w:t>
      </w:r>
    </w:p>
    <w:p w:rsidR="007E09F3" w:rsidRDefault="008A332C" w:rsidP="00553B26">
      <w:pPr>
        <w:pStyle w:val="JuristischerAbsatznummeriert"/>
      </w:pPr>
      <w:bookmarkStart w:id="499" w:name="eNV_82B019A568A04399924EA1A821042C80_1"/>
      <w:bookmarkEnd w:id="499"/>
      <w:r>
        <w:rPr>
          <w:rStyle w:val="Einzelverweisziel"/>
        </w:rPr>
        <w:t>Der Lebensmittelunternehmer</w:t>
      </w:r>
      <w:r w:rsidR="00FD1BA0">
        <w:t xml:space="preserve"> </w:t>
      </w:r>
      <w:r w:rsidR="00BD60E1" w:rsidRPr="00C72B34">
        <w:t xml:space="preserve">hat die </w:t>
      </w:r>
      <w:r w:rsidR="00BD60E1" w:rsidRPr="008C11B6">
        <w:t xml:space="preserve">Angaben nach </w:t>
      </w:r>
      <w:r w:rsidR="00D8417F" w:rsidRPr="006809ED">
        <w:rPr>
          <w:rStyle w:val="Binnenverweis"/>
        </w:rPr>
        <w:fldChar w:fldCharType="begin"/>
      </w:r>
      <w:r w:rsidR="00D8417F" w:rsidRPr="006809ED">
        <w:rPr>
          <w:rStyle w:val="Binnenverweis"/>
        </w:rPr>
        <w:instrText xml:space="preserve"> DOCVARIABLE "eNV_A8E169DD784240D0BFE3CFE06E49AF91" \* MERGEFORMAT </w:instrText>
      </w:r>
      <w:r w:rsidR="00D8417F" w:rsidRPr="006809ED">
        <w:rPr>
          <w:rStyle w:val="Binnenverweis"/>
        </w:rPr>
        <w:fldChar w:fldCharType="separate"/>
      </w:r>
      <w:r w:rsidR="00D8417F" w:rsidRPr="006809ED">
        <w:rPr>
          <w:rStyle w:val="Binnenverweis"/>
        </w:rPr>
        <w:t>Absatz 3 Satz 1 Nummer </w:t>
      </w:r>
      <w:r w:rsidR="00D166E6">
        <w:rPr>
          <w:rStyle w:val="Binnenverweis"/>
        </w:rPr>
        <w:t>4</w:t>
      </w:r>
      <w:r w:rsidR="00D8417F" w:rsidRPr="006809ED">
        <w:rPr>
          <w:rStyle w:val="Binnenverweis"/>
        </w:rPr>
        <w:t> Buchstabe b</w:t>
      </w:r>
      <w:r w:rsidR="00D8417F" w:rsidRPr="006809ED">
        <w:rPr>
          <w:rStyle w:val="Binnenverweis"/>
        </w:rPr>
        <w:fldChar w:fldCharType="end"/>
      </w:r>
      <w:r w:rsidR="00BD60E1" w:rsidRPr="00C87830">
        <w:t xml:space="preserve">, </w:t>
      </w:r>
      <w:r w:rsidR="00AD5EC4" w:rsidRPr="008C11B6">
        <w:t xml:space="preserve">insbesondere </w:t>
      </w:r>
      <w:r w:rsidR="00856440">
        <w:t>hinsichtlich der</w:t>
      </w:r>
      <w:r w:rsidR="00856440" w:rsidRPr="008C11B6">
        <w:t xml:space="preserve"> </w:t>
      </w:r>
      <w:r w:rsidR="00AD5EC4" w:rsidRPr="008C11B6">
        <w:t xml:space="preserve">Einhaltung der Anforderungen der </w:t>
      </w:r>
      <w:r w:rsidR="00D96A4E" w:rsidRPr="008C11B6">
        <w:t xml:space="preserve">Haltungsform </w:t>
      </w:r>
      <w:r w:rsidR="00AD5EC4" w:rsidRPr="008C11B6">
        <w:t xml:space="preserve">in den einzelnen Haltungseinrichtungen </w:t>
      </w:r>
      <w:r w:rsidR="001371F2" w:rsidRPr="008C11B6">
        <w:t xml:space="preserve">nach </w:t>
      </w:r>
      <w:r w:rsidR="001D5783" w:rsidRPr="00D67C04">
        <w:rPr>
          <w:rStyle w:val="Binnenverweis"/>
        </w:rPr>
        <w:fldChar w:fldCharType="begin"/>
      </w:r>
      <w:r w:rsidR="001D5783" w:rsidRPr="00A41DF2">
        <w:rPr>
          <w:rStyle w:val="Binnenverweis"/>
        </w:rPr>
        <w:instrText xml:space="preserve"> DOCVARIABLE "eNV_BF96F6153C4B4A7496FE23796F0DF114" \* MERGEFORMAT </w:instrText>
      </w:r>
      <w:r w:rsidR="001D5783" w:rsidRPr="00D67C04">
        <w:rPr>
          <w:rStyle w:val="Binnenverweis"/>
        </w:rPr>
        <w:fldChar w:fldCharType="separate"/>
      </w:r>
      <w:r w:rsidR="00B04EF2">
        <w:rPr>
          <w:rStyle w:val="Binnenverweis"/>
        </w:rPr>
        <w:t>§ 4 Absatz 2 oder 3</w:t>
      </w:r>
      <w:r w:rsidR="001D5783" w:rsidRPr="00D67C04">
        <w:fldChar w:fldCharType="end"/>
      </w:r>
      <w:r w:rsidR="00E6261B" w:rsidRPr="00A41DF2">
        <w:t>,</w:t>
      </w:r>
      <w:r w:rsidR="00756A07">
        <w:t xml:space="preserve"> </w:t>
      </w:r>
      <w:r w:rsidR="00AD5EC4" w:rsidRPr="008C11B6">
        <w:t xml:space="preserve">gegenüber der zuständigen Behörde </w:t>
      </w:r>
      <w:r w:rsidR="00D501A7">
        <w:t>nachzuweisen</w:t>
      </w:r>
      <w:r w:rsidR="00AD5EC4" w:rsidRPr="008C11B6">
        <w:t>. Geeignet</w:t>
      </w:r>
      <w:r w:rsidR="00D501A7">
        <w:t>e Nachweise</w:t>
      </w:r>
      <w:r w:rsidR="00AD5EC4" w:rsidRPr="008C11B6">
        <w:t xml:space="preserve"> sind insbesondere amtliche Bescheinigungen</w:t>
      </w:r>
      <w:r w:rsidR="00073E1C">
        <w:t>, die Teilnahme an einem staatlichen Tierwohllabel</w:t>
      </w:r>
      <w:r w:rsidR="00AD5EC4" w:rsidRPr="008C11B6">
        <w:t xml:space="preserve"> und</w:t>
      </w:r>
      <w:r w:rsidR="00BD60E1">
        <w:t>,</w:t>
      </w:r>
      <w:r w:rsidR="00AD5EC4" w:rsidRPr="008C11B6">
        <w:t xml:space="preserve"> </w:t>
      </w:r>
      <w:r w:rsidR="00BD60E1" w:rsidRPr="008C11B6">
        <w:t>bei einer ökologisch/biologischen Haltung</w:t>
      </w:r>
      <w:r w:rsidR="00BD60E1">
        <w:t>,</w:t>
      </w:r>
      <w:r w:rsidR="00BD60E1" w:rsidRPr="008C11B6">
        <w:t xml:space="preserve"> </w:t>
      </w:r>
      <w:r w:rsidR="00AD5EC4" w:rsidRPr="008C11B6">
        <w:t xml:space="preserve">das nach Artikel 35 Absatz 1 der Verordnung (EU) 2018/848 ausgestellte Zertifikat. </w:t>
      </w:r>
      <w:bookmarkStart w:id="500" w:name="eNV_2D0F57548ECE4796B0C3DAE13F402681_1"/>
      <w:r w:rsidR="000B6E23">
        <w:rPr>
          <w:rStyle w:val="Binnenverweis"/>
        </w:rPr>
        <w:t>Zusätzlich ist</w:t>
      </w:r>
      <w:bookmarkEnd w:id="500"/>
      <w:r w:rsidR="000B6E23">
        <w:rPr>
          <w:rStyle w:val="Binnenverweis"/>
        </w:rPr>
        <w:t xml:space="preserve"> die </w:t>
      </w:r>
      <w:r w:rsidR="000B6E23" w:rsidRPr="00BF152F">
        <w:rPr>
          <w:rStyle w:val="Einzelverweisziel"/>
        </w:rPr>
        <w:t>Einhaltung</w:t>
      </w:r>
      <w:r w:rsidR="000B6E23" w:rsidRPr="008C11B6">
        <w:t xml:space="preserve"> der Anforderungen </w:t>
      </w:r>
      <w:r w:rsidR="000B6E23">
        <w:t xml:space="preserve">des </w:t>
      </w:r>
      <w:r w:rsidR="000B6E23" w:rsidRPr="00E3662B">
        <w:rPr>
          <w:rStyle w:val="Binnenverweis"/>
        </w:rPr>
        <w:fldChar w:fldCharType="begin"/>
      </w:r>
      <w:r w:rsidR="000B6E23" w:rsidRPr="00E3662B">
        <w:rPr>
          <w:rStyle w:val="Binnenverweis"/>
        </w:rPr>
        <w:instrText xml:space="preserve"> DOCVARIABLE "eNV_3C40012924BC442EA772029882204C79" \* MERGEFORMAT </w:instrText>
      </w:r>
      <w:r w:rsidR="000B6E23" w:rsidRPr="00E3662B">
        <w:rPr>
          <w:rStyle w:val="Binnenverweis"/>
        </w:rPr>
        <w:fldChar w:fldCharType="separate"/>
      </w:r>
      <w:r w:rsidR="00B04EF2">
        <w:rPr>
          <w:rStyle w:val="Binnenverweis"/>
        </w:rPr>
        <w:t>§ 21 Absatz 3</w:t>
      </w:r>
      <w:r w:rsidR="000B6E23" w:rsidRPr="00E3662B">
        <w:rPr>
          <w:rStyle w:val="Binnenverweis"/>
        </w:rPr>
        <w:fldChar w:fldCharType="end"/>
      </w:r>
      <w:r w:rsidR="000B6E23">
        <w:t xml:space="preserve"> </w:t>
      </w:r>
      <w:r w:rsidR="00D501A7">
        <w:t>nachzuweisen</w:t>
      </w:r>
      <w:r w:rsidR="000B6E23" w:rsidRPr="008C11B6">
        <w:t xml:space="preserve">. </w:t>
      </w:r>
      <w:r w:rsidR="00BD60E1" w:rsidRPr="008C11B6">
        <w:t>Die</w:t>
      </w:r>
      <w:r w:rsidR="00BD60E1">
        <w:t xml:space="preserve"> Nachweise sind dem Antrag nach </w:t>
      </w:r>
      <w:r w:rsidR="00553B26" w:rsidRPr="00F25EE7">
        <w:rPr>
          <w:rStyle w:val="Binnenverweis"/>
        </w:rPr>
        <w:fldChar w:fldCharType="begin"/>
      </w:r>
      <w:r w:rsidR="00553B26" w:rsidRPr="00F25EE7">
        <w:rPr>
          <w:rStyle w:val="Binnenverweis"/>
        </w:rPr>
        <w:instrText xml:space="preserve"> DOCVARIABLE "eNV_6580C6C389C14AEA80233D5C5594AC7A" \* MERGEFORMAT </w:instrText>
      </w:r>
      <w:r w:rsidR="00553B26" w:rsidRPr="00F25EE7">
        <w:rPr>
          <w:rStyle w:val="Binnenverweis"/>
        </w:rPr>
        <w:fldChar w:fldCharType="separate"/>
      </w:r>
      <w:r w:rsidR="00B04EF2">
        <w:rPr>
          <w:rStyle w:val="Binnenverweis"/>
        </w:rPr>
        <w:t>Absatz 1</w:t>
      </w:r>
      <w:r w:rsidR="00553B26" w:rsidRPr="00F25EE7">
        <w:rPr>
          <w:rStyle w:val="Binnenverweis"/>
        </w:rPr>
        <w:fldChar w:fldCharType="end"/>
      </w:r>
      <w:r w:rsidR="00BD60E1">
        <w:t xml:space="preserve"> </w:t>
      </w:r>
      <w:r w:rsidR="00BD60E1" w:rsidRPr="008C11B6">
        <w:t>beizufügen.</w:t>
      </w:r>
      <w:r w:rsidR="00553B26">
        <w:t xml:space="preserve"> </w:t>
      </w:r>
    </w:p>
    <w:p w:rsidR="00E6261B" w:rsidRDefault="00275FCC" w:rsidP="00553B26">
      <w:pPr>
        <w:pStyle w:val="JuristischerAbsatznummeriert"/>
      </w:pPr>
      <w:r w:rsidRPr="00C0343F">
        <w:rPr>
          <w:rStyle w:val="Einzelverweisziel"/>
        </w:rPr>
        <w:t>D</w:t>
      </w:r>
      <w:bookmarkStart w:id="501" w:name="eNV_508E3260D601446D969255B23C655F57_2"/>
      <w:bookmarkStart w:id="502" w:name="eNV_2D0F57548ECE4796B0C3DAE13F402681_2"/>
      <w:r w:rsidR="00C06B33" w:rsidRPr="00C0343F">
        <w:rPr>
          <w:rStyle w:val="Einzelverweisziel"/>
        </w:rPr>
        <w:t>ie zuständige</w:t>
      </w:r>
      <w:bookmarkEnd w:id="501"/>
      <w:bookmarkEnd w:id="502"/>
      <w:r w:rsidR="00C06B33" w:rsidRPr="008C11B6">
        <w:t xml:space="preserve"> Behörde kann weitere Angaben und Nachw</w:t>
      </w:r>
      <w:r w:rsidR="00772577" w:rsidRPr="008C11B6">
        <w:t>ei</w:t>
      </w:r>
      <w:r w:rsidR="00C06B33" w:rsidRPr="008C11B6">
        <w:t xml:space="preserve">se verlangen, </w:t>
      </w:r>
      <w:r w:rsidR="00553B26">
        <w:t>wenn</w:t>
      </w:r>
      <w:r w:rsidR="00BD60E1" w:rsidRPr="008C11B6">
        <w:t xml:space="preserve"> </w:t>
      </w:r>
      <w:r w:rsidR="00C06B33" w:rsidRPr="008C11B6">
        <w:t>diese zur Entscheidung über den Antrag erforderlich sind.</w:t>
      </w:r>
    </w:p>
    <w:p w:rsidR="0063266B" w:rsidRDefault="0063266B" w:rsidP="0063266B">
      <w:pPr>
        <w:pStyle w:val="JuristischerAbsatznummeriert"/>
      </w:pPr>
      <w:bookmarkStart w:id="503" w:name="DQCIGI062874AF07A17940A591E21D4C444BC9E8"/>
      <w:r>
        <w:t>E</w:t>
      </w:r>
      <w:bookmarkStart w:id="504" w:name="eNV_71A7907472A546B8B93542EB262F8EA3_1"/>
      <w:bookmarkEnd w:id="504"/>
      <w:r>
        <w:t xml:space="preserve">ine Genehmigung nach </w:t>
      </w:r>
      <w:r w:rsidRPr="0063266B">
        <w:rPr>
          <w:rStyle w:val="Binnenverweis"/>
        </w:rPr>
        <w:fldChar w:fldCharType="begin"/>
      </w:r>
      <w:r w:rsidRPr="0063266B">
        <w:rPr>
          <w:rStyle w:val="Binnenverweis"/>
        </w:rPr>
        <w:instrText xml:space="preserve"> DOCVARIABLE "eNV_D3A2CBD86FD44C33A22EA8FC58C2ED39" \* MERGEFORMAT </w:instrText>
      </w:r>
      <w:r w:rsidRPr="0063266B">
        <w:rPr>
          <w:rStyle w:val="Binnenverweis"/>
        </w:rPr>
        <w:fldChar w:fldCharType="separate"/>
      </w:r>
      <w:r w:rsidR="00B04EF2">
        <w:rPr>
          <w:rStyle w:val="Binnenverweis"/>
        </w:rPr>
        <w:t>§ 21 Absatz 1</w:t>
      </w:r>
      <w:r w:rsidRPr="0063266B">
        <w:rPr>
          <w:rStyle w:val="Binnenverweis"/>
        </w:rPr>
        <w:fldChar w:fldCharType="end"/>
      </w:r>
      <w:r>
        <w:t xml:space="preserve"> ist nicht </w:t>
      </w:r>
      <w:r w:rsidR="008D6F51">
        <w:t>erforderlich</w:t>
      </w:r>
      <w:r>
        <w:t xml:space="preserve">, wenn </w:t>
      </w:r>
      <w:bookmarkEnd w:id="503"/>
    </w:p>
    <w:p w:rsidR="0063266B" w:rsidRDefault="00A350E9" w:rsidP="0063266B">
      <w:pPr>
        <w:pStyle w:val="NummerierungStufe1"/>
      </w:pPr>
      <w:r w:rsidRPr="0029609C">
        <w:rPr>
          <w:rStyle w:val="Einzelverweisziel"/>
        </w:rPr>
        <w:t>d</w:t>
      </w:r>
      <w:bookmarkStart w:id="505" w:name="eNV_9FCF33AA84C749E89F591E99C06C8DF0_1"/>
      <w:bookmarkStart w:id="506" w:name="eNV_8620D261378B4E5B99E4772776AC61D1_1"/>
      <w:bookmarkEnd w:id="505"/>
      <w:r w:rsidR="0063266B" w:rsidRPr="0029609C">
        <w:rPr>
          <w:rStyle w:val="Einzelverweisziel"/>
        </w:rPr>
        <w:t>ie Lebensmittel</w:t>
      </w:r>
      <w:bookmarkEnd w:id="506"/>
    </w:p>
    <w:p w:rsidR="00071950" w:rsidRDefault="00071950" w:rsidP="00071950">
      <w:pPr>
        <w:pStyle w:val="NummerierungStufe2"/>
      </w:pPr>
      <w:r>
        <w:t>a</w:t>
      </w:r>
      <w:bookmarkStart w:id="507" w:name="eNV_18CB77CF0E4846A69EA67677C91A03BF_1"/>
      <w:bookmarkEnd w:id="507"/>
      <w:r>
        <w:t>usschließlich von Tieren aus Haltungseinrichtungen eines Betriebs gewonnen wurden, für</w:t>
      </w:r>
      <w:r w:rsidR="008A332C">
        <w:t xml:space="preserve"> die</w:t>
      </w:r>
      <w:r>
        <w:t xml:space="preserve"> eine Kennnummer nach </w:t>
      </w:r>
      <w:r w:rsidRPr="00071950">
        <w:rPr>
          <w:rStyle w:val="Binnenverweis"/>
        </w:rPr>
        <w:fldChar w:fldCharType="begin"/>
      </w:r>
      <w:r w:rsidRPr="00071950">
        <w:rPr>
          <w:rStyle w:val="Binnenverweis"/>
        </w:rPr>
        <w:instrText xml:space="preserve"> DOCVARIABLE "eNV_288C13EF2C074B68BAAB86A075B352F7" \* MERGEFORMAT </w:instrText>
      </w:r>
      <w:r w:rsidRPr="00071950">
        <w:rPr>
          <w:rStyle w:val="Binnenverweis"/>
        </w:rPr>
        <w:fldChar w:fldCharType="separate"/>
      </w:r>
      <w:r w:rsidR="00B04EF2">
        <w:rPr>
          <w:rStyle w:val="Binnenverweis"/>
        </w:rPr>
        <w:t>§§ 14, 15 oder 27</w:t>
      </w:r>
      <w:r w:rsidRPr="00071950">
        <w:rPr>
          <w:rStyle w:val="Binnenverweis"/>
        </w:rPr>
        <w:fldChar w:fldCharType="end"/>
      </w:r>
      <w:r>
        <w:t xml:space="preserve"> festgelegt wurde, und</w:t>
      </w:r>
    </w:p>
    <w:p w:rsidR="0063266B" w:rsidRDefault="0063266B" w:rsidP="0063266B">
      <w:pPr>
        <w:pStyle w:val="NummerierungStufe2"/>
      </w:pPr>
      <w:r>
        <w:t>d</w:t>
      </w:r>
      <w:bookmarkStart w:id="508" w:name="eNV_C1618F64732B4315B9FD711BAF85253E_1"/>
      <w:bookmarkEnd w:id="508"/>
      <w:r>
        <w:t xml:space="preserve">urch </w:t>
      </w:r>
      <w:r w:rsidR="008A332C">
        <w:t>den</w:t>
      </w:r>
      <w:r w:rsidR="00FD1BA0">
        <w:t xml:space="preserve"> Betriebsinhaber</w:t>
      </w:r>
      <w:r w:rsidR="008A332C">
        <w:t xml:space="preserve"> der Haltungseinrichtungen nach Buchstabe a im Wege der Direktvermarktung</w:t>
      </w:r>
      <w:r w:rsidR="00FD1BA0">
        <w:t xml:space="preserve"> </w:t>
      </w:r>
      <w:r>
        <w:t>an den Endverbraucher abgegeben werden</w:t>
      </w:r>
      <w:r w:rsidR="00071950">
        <w:t xml:space="preserve"> und</w:t>
      </w:r>
    </w:p>
    <w:p w:rsidR="0063266B" w:rsidRDefault="00091501" w:rsidP="0063266B">
      <w:pPr>
        <w:pStyle w:val="NummerierungStufe1"/>
      </w:pPr>
      <w:bookmarkStart w:id="509" w:name="eNV_1CD8343C714F42538211225DA2161E6E_1"/>
      <w:bookmarkEnd w:id="509"/>
      <w:r w:rsidRPr="00C0343F">
        <w:rPr>
          <w:rStyle w:val="Einzelverweisziel"/>
        </w:rPr>
        <w:t>d</w:t>
      </w:r>
      <w:bookmarkStart w:id="510" w:name="eNV_508E3260D601446D969255B23C655F57_3"/>
      <w:r w:rsidRPr="00C0343F">
        <w:rPr>
          <w:rStyle w:val="Einzelverweisziel"/>
        </w:rPr>
        <w:t>er Betriebsinhaber</w:t>
      </w:r>
      <w:bookmarkEnd w:id="510"/>
      <w:r>
        <w:t xml:space="preserve"> </w:t>
      </w:r>
      <w:r w:rsidR="0063266B">
        <w:t xml:space="preserve">die Abgabe der Lebensmittel nach </w:t>
      </w:r>
      <w:r w:rsidR="00533492" w:rsidRPr="00EC519B">
        <w:rPr>
          <w:rStyle w:val="Binnenverweis"/>
        </w:rPr>
        <w:fldChar w:fldCharType="begin"/>
      </w:r>
      <w:r w:rsidR="00533492" w:rsidRPr="00EC519B">
        <w:rPr>
          <w:rStyle w:val="Binnenverweis"/>
        </w:rPr>
        <w:instrText xml:space="preserve"> DOCVARIABLE "eNV_8620D261378B4E5B99E4772776AC61D1" \* MERGEFORMAT </w:instrText>
      </w:r>
      <w:r w:rsidR="00533492" w:rsidRPr="00EC519B">
        <w:rPr>
          <w:rStyle w:val="Binnenverweis"/>
        </w:rPr>
        <w:fldChar w:fldCharType="separate"/>
      </w:r>
      <w:r w:rsidR="00B04EF2">
        <w:rPr>
          <w:rStyle w:val="Binnenverweis"/>
        </w:rPr>
        <w:t>Nummer 1</w:t>
      </w:r>
      <w:r w:rsidR="00533492" w:rsidRPr="00EC519B">
        <w:rPr>
          <w:rStyle w:val="Binnenverweis"/>
        </w:rPr>
        <w:fldChar w:fldCharType="end"/>
      </w:r>
      <w:r w:rsidR="0063266B">
        <w:t xml:space="preserve"> der </w:t>
      </w:r>
      <w:r w:rsidR="0053561E">
        <w:t>Bundesanstalt für Landwirtschaft und Ernährung</w:t>
      </w:r>
      <w:r w:rsidR="0063266B">
        <w:t xml:space="preserve"> </w:t>
      </w:r>
      <w:r>
        <w:t>mitgeteil</w:t>
      </w:r>
      <w:r w:rsidR="0063266B">
        <w:t xml:space="preserve">t hat. </w:t>
      </w:r>
    </w:p>
    <w:p w:rsidR="00322AA4" w:rsidRPr="008C11B6" w:rsidRDefault="00322AA4" w:rsidP="0029512C">
      <w:pPr>
        <w:pStyle w:val="ParagraphBezeichner"/>
      </w:pPr>
    </w:p>
    <w:p w:rsidR="00322AA4" w:rsidRPr="008C11B6" w:rsidRDefault="00322AA4" w:rsidP="0029512C">
      <w:pPr>
        <w:pStyle w:val="Paragraphberschrift"/>
      </w:pPr>
      <w:bookmarkStart w:id="511" w:name="_TocBCA5F928B7004615B5F2F5601B3E0E2B"/>
      <w:r w:rsidRPr="00C0343F">
        <w:rPr>
          <w:rStyle w:val="Einzelverweisziel"/>
        </w:rPr>
        <w:t>E</w:t>
      </w:r>
      <w:bookmarkStart w:id="512" w:name="eNV_BF7A911113A94A17852B62D0D92BA298_1"/>
      <w:bookmarkStart w:id="513" w:name="eNV_E106E461812241C1A167BBC49B9743A3_1"/>
      <w:bookmarkStart w:id="514" w:name="eNV_508E3260D601446D969255B23C655F57_4"/>
      <w:bookmarkEnd w:id="512"/>
      <w:bookmarkEnd w:id="513"/>
      <w:r w:rsidRPr="00C0343F">
        <w:rPr>
          <w:rStyle w:val="Einzelverweisziel"/>
        </w:rPr>
        <w:t xml:space="preserve">rteilung </w:t>
      </w:r>
      <w:r w:rsidR="00032CC8" w:rsidRPr="00C0343F">
        <w:rPr>
          <w:rStyle w:val="Einzelverweisziel"/>
        </w:rPr>
        <w:t>und</w:t>
      </w:r>
      <w:bookmarkEnd w:id="514"/>
      <w:r w:rsidR="00032CC8" w:rsidRPr="008C11B6">
        <w:t xml:space="preserve"> Verlängerung </w:t>
      </w:r>
      <w:r w:rsidRPr="008C11B6">
        <w:t>der Genehmigung</w:t>
      </w:r>
      <w:bookmarkEnd w:id="511"/>
      <w:r w:rsidR="00A15C33" w:rsidRPr="008C11B6">
        <w:t xml:space="preserve"> zur Kennzeichnung ausländischer Lebensmittel</w:t>
      </w:r>
    </w:p>
    <w:p w:rsidR="00B64833" w:rsidRPr="008C11B6" w:rsidRDefault="00B64833" w:rsidP="00B64833">
      <w:pPr>
        <w:pStyle w:val="JuristischerAbsatznummeriert"/>
      </w:pPr>
      <w:r w:rsidRPr="008C11B6">
        <w:rPr>
          <w:rStyle w:val="Einzelverweisziel"/>
        </w:rPr>
        <w:t>D</w:t>
      </w:r>
      <w:bookmarkStart w:id="515" w:name="eNV_1C9FB7D8166E48CAAC5D7358327E5F88_1"/>
      <w:bookmarkStart w:id="516" w:name="eNV_9948F0B59BFC41369362694E1FF2AF7A_1"/>
      <w:bookmarkStart w:id="517" w:name="eNV_87FAE7C917214980BBB3936A4C51BF07_1"/>
      <w:bookmarkStart w:id="518" w:name="eNV_9FCAC9CF9EF04C8989A1D1673D8F86C0_1"/>
      <w:bookmarkStart w:id="519" w:name="eNV_02F989A34C984C7B8828F930B7E3AB17_1"/>
      <w:bookmarkStart w:id="520" w:name="eNV_FC228C02AF46409D97B88F21896D8467_1"/>
      <w:bookmarkStart w:id="521" w:name="eNV_45969708508E44CA8606CD88478C55A4_2"/>
      <w:bookmarkEnd w:id="515"/>
      <w:bookmarkEnd w:id="516"/>
      <w:r w:rsidRPr="008C11B6">
        <w:rPr>
          <w:rStyle w:val="Einzelverweisziel"/>
        </w:rPr>
        <w:t>ie zuständige</w:t>
      </w:r>
      <w:bookmarkEnd w:id="517"/>
      <w:bookmarkEnd w:id="518"/>
      <w:bookmarkEnd w:id="519"/>
      <w:bookmarkEnd w:id="520"/>
      <w:bookmarkEnd w:id="521"/>
      <w:r w:rsidRPr="008C11B6">
        <w:t xml:space="preserve"> Behörde </w:t>
      </w:r>
      <w:r w:rsidR="00365294">
        <w:t>hat</w:t>
      </w:r>
      <w:r w:rsidR="00365294" w:rsidRPr="008C11B6">
        <w:t xml:space="preserve"> </w:t>
      </w:r>
      <w:r w:rsidRPr="008C11B6">
        <w:t>die Genehmigung</w:t>
      </w:r>
      <w:r w:rsidR="005C20C1">
        <w:t xml:space="preserve"> </w:t>
      </w:r>
      <w:r w:rsidR="00365294">
        <w:t xml:space="preserve">zu </w:t>
      </w:r>
      <w:r w:rsidR="005C20C1">
        <w:t>erteilen</w:t>
      </w:r>
      <w:r w:rsidRPr="008C11B6">
        <w:t xml:space="preserve">, wenn der antragstellende Lebensmittelunternehmer </w:t>
      </w:r>
      <w:r w:rsidR="00F6728E">
        <w:t>nachgewiesen</w:t>
      </w:r>
      <w:r w:rsidRPr="008C11B6">
        <w:t xml:space="preserve"> hat, dass</w:t>
      </w:r>
    </w:p>
    <w:p w:rsidR="00B64833" w:rsidRPr="008C11B6" w:rsidRDefault="00B64833" w:rsidP="002D4512">
      <w:pPr>
        <w:pStyle w:val="NummerierungStufe1"/>
      </w:pPr>
      <w:r w:rsidRPr="008C11B6">
        <w:t>d</w:t>
      </w:r>
      <w:bookmarkStart w:id="522" w:name="eNV_AE54D41BEEFE4DFF8E1695AB4ECF798B_1"/>
      <w:bookmarkEnd w:id="522"/>
      <w:r w:rsidRPr="008C11B6">
        <w:t xml:space="preserve">ie Tiere, von denen ein Lebensmittel nach </w:t>
      </w:r>
      <w:r w:rsidR="008B2FB7" w:rsidRPr="00DE194C">
        <w:rPr>
          <w:rStyle w:val="Binnenverweis"/>
        </w:rPr>
        <w:fldChar w:fldCharType="begin"/>
      </w:r>
      <w:r w:rsidR="008B2FB7" w:rsidRPr="00DE194C">
        <w:rPr>
          <w:rStyle w:val="Binnenverweis"/>
        </w:rPr>
        <w:instrText xml:space="preserve"> DOCVARIABLE "eNV_2CECE91303E04511A224D3FA1D21B298" \* MERGEFORMAT </w:instrText>
      </w:r>
      <w:r w:rsidR="008B2FB7" w:rsidRPr="00DE194C">
        <w:rPr>
          <w:rStyle w:val="Binnenverweis"/>
        </w:rPr>
        <w:fldChar w:fldCharType="separate"/>
      </w:r>
      <w:r w:rsidR="00B04EF2">
        <w:rPr>
          <w:rStyle w:val="Binnenverweis"/>
        </w:rPr>
        <w:t>§ 21 Absatz 1 Satz 1</w:t>
      </w:r>
      <w:r w:rsidR="008B2FB7" w:rsidRPr="00DE194C">
        <w:rPr>
          <w:rStyle w:val="Binnenverweis"/>
        </w:rPr>
        <w:fldChar w:fldCharType="end"/>
      </w:r>
      <w:r w:rsidRPr="008C11B6">
        <w:t xml:space="preserve"> gewonnen wird, im maßgeblichen Haltungsabschnitt in einer Haltungseinrichtung gehalten </w:t>
      </w:r>
      <w:r w:rsidR="00150B06">
        <w:t>werden</w:t>
      </w:r>
      <w:r w:rsidRPr="008C11B6">
        <w:t>, die</w:t>
      </w:r>
      <w:r w:rsidR="001411C1">
        <w:t xml:space="preserve"> </w:t>
      </w:r>
      <w:r w:rsidRPr="008C11B6">
        <w:t>d</w:t>
      </w:r>
      <w:bookmarkStart w:id="523" w:name="eNV_A6C564021FEB4DD3AA5C17BB79E3DF3D_1"/>
      <w:bookmarkEnd w:id="523"/>
      <w:r w:rsidRPr="008C11B6">
        <w:t>ie</w:t>
      </w:r>
      <w:r w:rsidR="00914113" w:rsidRPr="008C11B6">
        <w:t xml:space="preserve"> </w:t>
      </w:r>
      <w:r w:rsidRPr="008C11B6">
        <w:t xml:space="preserve">Anforderungen </w:t>
      </w:r>
      <w:r w:rsidR="002E7AC5" w:rsidRPr="008C11B6">
        <w:t>de</w:t>
      </w:r>
      <w:r w:rsidR="003F09D6">
        <w:t>s</w:t>
      </w:r>
      <w:r w:rsidR="002E7AC5" w:rsidRPr="008C11B6">
        <w:t xml:space="preserve"> </w:t>
      </w:r>
      <w:r w:rsidR="001D5783" w:rsidRPr="00C72B34">
        <w:rPr>
          <w:rStyle w:val="Binnenverweis"/>
        </w:rPr>
        <w:fldChar w:fldCharType="begin"/>
      </w:r>
      <w:r w:rsidR="001D5783" w:rsidRPr="0029609C">
        <w:rPr>
          <w:rStyle w:val="Binnenverweis"/>
        </w:rPr>
        <w:instrText xml:space="preserve"> DOCVARIABLE "eNV_040F098228754516A5DE30FAEB7BDEBD" \* MERGEFORMAT </w:instrText>
      </w:r>
      <w:r w:rsidR="001D5783" w:rsidRPr="00C72B34">
        <w:rPr>
          <w:rStyle w:val="Binnenverweis"/>
        </w:rPr>
        <w:fldChar w:fldCharType="separate"/>
      </w:r>
      <w:r w:rsidR="00CF4816">
        <w:rPr>
          <w:rStyle w:val="Binnenverweis"/>
        </w:rPr>
        <w:t>§ 4 Absatz 2 oder 3</w:t>
      </w:r>
      <w:r w:rsidR="001D5783" w:rsidRPr="00C72B34">
        <w:fldChar w:fldCharType="end"/>
      </w:r>
      <w:r w:rsidRPr="008C11B6">
        <w:t xml:space="preserve"> erfüllt</w:t>
      </w:r>
      <w:r w:rsidR="009A352D">
        <w:t>,</w:t>
      </w:r>
      <w:r w:rsidRPr="008C11B6">
        <w:t xml:space="preserve"> und</w:t>
      </w:r>
    </w:p>
    <w:p w:rsidR="00B64833" w:rsidRPr="008C11B6" w:rsidRDefault="00B64833" w:rsidP="00623E66">
      <w:pPr>
        <w:pStyle w:val="NummerierungStufe1"/>
      </w:pPr>
      <w:r w:rsidRPr="008C11B6">
        <w:t>d</w:t>
      </w:r>
      <w:bookmarkStart w:id="524" w:name="eNV_464C679D26524BF49C1F27027DE4A266_1"/>
      <w:bookmarkStart w:id="525" w:name="eNV_FBB1F8B8BB7845C0AE576A37A5C0EDEE_1"/>
      <w:bookmarkEnd w:id="524"/>
      <w:bookmarkEnd w:id="525"/>
      <w:r w:rsidRPr="008C11B6">
        <w:t xml:space="preserve">ie </w:t>
      </w:r>
      <w:r w:rsidR="0013471F">
        <w:t>Anforderungen</w:t>
      </w:r>
      <w:r w:rsidR="0013471F" w:rsidRPr="008C11B6">
        <w:t xml:space="preserve"> </w:t>
      </w:r>
      <w:r w:rsidRPr="008C11B6">
        <w:t>de</w:t>
      </w:r>
      <w:r w:rsidR="00914113" w:rsidRPr="008C11B6">
        <w:t>s</w:t>
      </w:r>
      <w:r w:rsidRPr="008C11B6">
        <w:t xml:space="preserve"> </w:t>
      </w:r>
      <w:r w:rsidR="002E7AC5" w:rsidRPr="008C11B6">
        <w:rPr>
          <w:rStyle w:val="Binnenverweis"/>
        </w:rPr>
        <w:fldChar w:fldCharType="begin"/>
      </w:r>
      <w:r w:rsidR="002E7AC5" w:rsidRPr="008C11B6">
        <w:rPr>
          <w:rStyle w:val="Binnenverweis"/>
        </w:rPr>
        <w:instrText xml:space="preserve"> DOCVARIABLE "eNV_162F736C9A004B649EB362D863CEB8CB" \* MERGEFORMAT </w:instrText>
      </w:r>
      <w:r w:rsidR="002E7AC5" w:rsidRPr="008C11B6">
        <w:rPr>
          <w:rStyle w:val="Binnenverweis"/>
        </w:rPr>
        <w:fldChar w:fldCharType="separate"/>
      </w:r>
      <w:r w:rsidR="00B04EF2">
        <w:rPr>
          <w:rStyle w:val="Binnenverweis"/>
        </w:rPr>
        <w:t>§ 21 Absatz 3</w:t>
      </w:r>
      <w:r w:rsidR="002E7AC5" w:rsidRPr="008C11B6">
        <w:rPr>
          <w:rStyle w:val="Binnenverweis"/>
        </w:rPr>
        <w:fldChar w:fldCharType="end"/>
      </w:r>
      <w:r w:rsidRPr="008C11B6">
        <w:t xml:space="preserve"> erfüllt werden.</w:t>
      </w:r>
    </w:p>
    <w:p w:rsidR="00150B06" w:rsidRDefault="00032CC8" w:rsidP="00032CC8">
      <w:pPr>
        <w:pStyle w:val="JuristischerAbsatznummeriert"/>
      </w:pPr>
      <w:r w:rsidRPr="00C0343F">
        <w:rPr>
          <w:rStyle w:val="Einzelverweisziel"/>
        </w:rPr>
        <w:t>D</w:t>
      </w:r>
      <w:bookmarkStart w:id="526" w:name="eNV_5E17DF64E2D4436CAC52AED08D7D372B_1"/>
      <w:bookmarkStart w:id="527" w:name="eNV_45969708508E44CA8606CD88478C55A4_3"/>
      <w:bookmarkEnd w:id="526"/>
      <w:r w:rsidRPr="00C0343F">
        <w:rPr>
          <w:rStyle w:val="Einzelverweisziel"/>
        </w:rPr>
        <w:t>ie Genehmigung</w:t>
      </w:r>
      <w:bookmarkEnd w:id="527"/>
      <w:r w:rsidRPr="008C11B6">
        <w:t xml:space="preserve"> ist auf zwei Jahre zu befristen. Sie kann </w:t>
      </w:r>
      <w:r w:rsidR="00777200">
        <w:t xml:space="preserve">durch die zuständige Behörde </w:t>
      </w:r>
      <w:r w:rsidRPr="008C11B6">
        <w:t>jeweils um zwei Jahre verlängert werden, wenn der antragstellende Lebensmittelunternehmer nachweist, dass die Anforderungen des Absatzes 1 weiterhin erfüllt werden.</w:t>
      </w:r>
      <w:r w:rsidR="00892284">
        <w:t xml:space="preserve"> Der Antrag auf Verlängerung ist spätestens </w:t>
      </w:r>
      <w:r w:rsidR="00892284">
        <w:rPr>
          <w:rStyle w:val="Einzelverweisziel"/>
        </w:rPr>
        <w:t>zwei</w:t>
      </w:r>
      <w:r w:rsidR="00892284">
        <w:t xml:space="preserve"> Monate vor Ablauf der Befristung zu s</w:t>
      </w:r>
      <w:r w:rsidR="003C76A8">
        <w:t xml:space="preserve">tellen. </w:t>
      </w:r>
      <w:bookmarkStart w:id="528" w:name="eNV_2D0F57548ECE4796B0C3DAE13F402681_3"/>
      <w:r w:rsidR="003C76A8" w:rsidRPr="00C0343F">
        <w:rPr>
          <w:rStyle w:val="Einzelverweisziel"/>
        </w:rPr>
        <w:t>Dem Antrag</w:t>
      </w:r>
      <w:bookmarkEnd w:id="528"/>
      <w:r w:rsidR="003C76A8">
        <w:t xml:space="preserve"> sind Angaben und </w:t>
      </w:r>
      <w:r w:rsidR="00892284">
        <w:t xml:space="preserve">Erklärungen nach § 22 Absatz 3 </w:t>
      </w:r>
      <w:r w:rsidR="003C76A8">
        <w:t>sowie Nachweise nach § 22 Absatz</w:t>
      </w:r>
      <w:r w:rsidR="00892284">
        <w:t xml:space="preserve"> 4 beizufügen. Die zuständige Behörde hat vor Ablauf der Befristung eine Entscheidung über den Antrag zu treffen und diese dem antragstellenden Lebensmittelunternehmer mitzuteilen.</w:t>
      </w:r>
    </w:p>
    <w:p w:rsidR="000E23C9" w:rsidRDefault="00873967" w:rsidP="00150B06">
      <w:pPr>
        <w:pStyle w:val="JuristischerAbsatznummeriert"/>
      </w:pPr>
      <w:r w:rsidRPr="003940C0">
        <w:rPr>
          <w:rStyle w:val="Einzelverweisziel"/>
        </w:rPr>
        <w:t>D</w:t>
      </w:r>
      <w:bookmarkStart w:id="529" w:name="eNV_86E7C6EA60644CF3AB98C63D1362AF15_1"/>
      <w:bookmarkStart w:id="530" w:name="eNV_44679191E8B3449EB1DF33230BEAFF26_1"/>
      <w:bookmarkStart w:id="531" w:name="eNV_45969708508E44CA8606CD88478C55A4_4"/>
      <w:bookmarkEnd w:id="529"/>
      <w:r w:rsidRPr="003940C0">
        <w:rPr>
          <w:rStyle w:val="Einzelverweisziel"/>
        </w:rPr>
        <w:t>ie zuständige</w:t>
      </w:r>
      <w:bookmarkEnd w:id="530"/>
      <w:bookmarkEnd w:id="531"/>
      <w:r w:rsidRPr="00E25DD2">
        <w:t xml:space="preserve"> Behörde kann die Genehmigung verweigern, wenn sie Kenntnis von einer rechtskräftigen Entscheidung über eine Straftat oder </w:t>
      </w:r>
      <w:r>
        <w:t>einer</w:t>
      </w:r>
      <w:r w:rsidRPr="00E25DD2">
        <w:t xml:space="preserve"> bestandskräftige</w:t>
      </w:r>
      <w:r>
        <w:t>n</w:t>
      </w:r>
      <w:r w:rsidRPr="00E25DD2">
        <w:t xml:space="preserve"> oder rechtskräftige</w:t>
      </w:r>
      <w:r>
        <w:t>n</w:t>
      </w:r>
      <w:r w:rsidRPr="00E25DD2">
        <w:t xml:space="preserve"> Entscheidung über eine Ordnungswidrigkeit des antragstellenden Lebensmittelunternehmers gegen dieses Gesetz</w:t>
      </w:r>
      <w:r>
        <w:t xml:space="preserve"> erlangt. </w:t>
      </w:r>
      <w:r w:rsidRPr="00B125B1">
        <w:t>Die zuständige</w:t>
      </w:r>
      <w:r>
        <w:t xml:space="preserve"> Behörde kann bei der </w:t>
      </w:r>
      <w:r w:rsidR="00150B06">
        <w:t>für</w:t>
      </w:r>
      <w:r w:rsidR="00AF1BBD">
        <w:t xml:space="preserve"> die Verfolgung von</w:t>
      </w:r>
      <w:r w:rsidR="00150B06">
        <w:t xml:space="preserve"> Straftaten oder Ordnungswidrigkeiten </w:t>
      </w:r>
      <w:r>
        <w:t xml:space="preserve">zuständigen Stelle </w:t>
      </w:r>
      <w:r w:rsidR="00150B06">
        <w:t xml:space="preserve">zu dem in </w:t>
      </w:r>
      <w:r w:rsidR="003940C0" w:rsidRPr="002D4512">
        <w:rPr>
          <w:rStyle w:val="Binnenverweis"/>
        </w:rPr>
        <w:fldChar w:fldCharType="begin"/>
      </w:r>
      <w:r w:rsidR="003940C0" w:rsidRPr="002D4512">
        <w:rPr>
          <w:rStyle w:val="Binnenverweis"/>
        </w:rPr>
        <w:instrText xml:space="preserve"> DOCVARIABLE "eNV_44679191E8B3449EB1DF33230BEAFF26" \* MERGEFORMAT </w:instrText>
      </w:r>
      <w:r w:rsidR="003940C0" w:rsidRPr="002D4512">
        <w:rPr>
          <w:rStyle w:val="Binnenverweis"/>
        </w:rPr>
        <w:fldChar w:fldCharType="separate"/>
      </w:r>
      <w:r w:rsidR="00B04EF2">
        <w:rPr>
          <w:rStyle w:val="Binnenverweis"/>
        </w:rPr>
        <w:t>Satz 1</w:t>
      </w:r>
      <w:r w:rsidR="003940C0" w:rsidRPr="002D4512">
        <w:rPr>
          <w:rStyle w:val="Binnenverweis"/>
        </w:rPr>
        <w:fldChar w:fldCharType="end"/>
      </w:r>
      <w:r>
        <w:t xml:space="preserve"> </w:t>
      </w:r>
      <w:r w:rsidR="00150B06">
        <w:t xml:space="preserve">genannten Zweck Daten </w:t>
      </w:r>
      <w:r w:rsidR="00B31D22">
        <w:t xml:space="preserve">nach Satz 1 </w:t>
      </w:r>
      <w:r>
        <w:t xml:space="preserve">erheben, </w:t>
      </w:r>
      <w:r w:rsidR="00B31D22">
        <w:t xml:space="preserve">speichern und verwenden, </w:t>
      </w:r>
      <w:r>
        <w:t xml:space="preserve">soweit </w:t>
      </w:r>
      <w:r w:rsidR="00150B06">
        <w:t>dies</w:t>
      </w:r>
      <w:r>
        <w:t xml:space="preserve"> </w:t>
      </w:r>
      <w:r w:rsidR="00B31D22">
        <w:t xml:space="preserve">für die Prüfung der Verweigerung der Genehmigung </w:t>
      </w:r>
      <w:r>
        <w:t>erforderlich ist</w:t>
      </w:r>
      <w:r w:rsidR="00150B06">
        <w:t xml:space="preserve">. Sie kann die </w:t>
      </w:r>
      <w:r w:rsidR="00C07AC9">
        <w:t xml:space="preserve">zu dem in </w:t>
      </w:r>
      <w:r w:rsidR="00777200">
        <w:rPr>
          <w:rStyle w:val="Binnenverweis"/>
        </w:rPr>
        <w:t>Satz 1</w:t>
      </w:r>
      <w:r w:rsidR="00C07AC9">
        <w:t xml:space="preserve"> genannten </w:t>
      </w:r>
      <w:r w:rsidR="00150B06">
        <w:t>Zweck</w:t>
      </w:r>
      <w:r>
        <w:t xml:space="preserve"> erforderlichen Daten </w:t>
      </w:r>
      <w:r w:rsidR="004B55EB">
        <w:t xml:space="preserve">nach </w:t>
      </w:r>
      <w:r w:rsidR="004B55EB" w:rsidRPr="00F25EE7">
        <w:rPr>
          <w:rStyle w:val="Binnenverweis"/>
        </w:rPr>
        <w:fldChar w:fldCharType="begin"/>
      </w:r>
      <w:r w:rsidR="004B55EB" w:rsidRPr="00F25EE7">
        <w:rPr>
          <w:rStyle w:val="Binnenverweis"/>
        </w:rPr>
        <w:instrText xml:space="preserve"> DOCVARIABLE "eNV_F1B02942CD9D4149BFB54A1B6CEF7A7D" \* MERGEFORMAT </w:instrText>
      </w:r>
      <w:r w:rsidR="004B55EB" w:rsidRPr="00F25EE7">
        <w:rPr>
          <w:rStyle w:val="Binnenverweis"/>
        </w:rPr>
        <w:fldChar w:fldCharType="separate"/>
      </w:r>
      <w:r w:rsidR="00B04EF2">
        <w:rPr>
          <w:rStyle w:val="Binnenverweis"/>
        </w:rPr>
        <w:t>§ 22 Absatz 3</w:t>
      </w:r>
      <w:r w:rsidR="004B55EB" w:rsidRPr="00F25EE7">
        <w:rPr>
          <w:rStyle w:val="Binnenverweis"/>
        </w:rPr>
        <w:fldChar w:fldCharType="end"/>
      </w:r>
      <w:r w:rsidR="004B55EB">
        <w:t xml:space="preserve"> </w:t>
      </w:r>
      <w:r>
        <w:t>an die jeweils zuständige Stelle übermitteln</w:t>
      </w:r>
      <w:r w:rsidR="00B31D22">
        <w:t>, soweit dies für die dortige Fortsetzung der Prüfung der Verweigerung der Genehmigung erforderlich ist</w:t>
      </w:r>
      <w:r>
        <w:t>.</w:t>
      </w:r>
      <w:r w:rsidR="00B31D22">
        <w:t xml:space="preserve"> Sie hat die Daten nach Satz 1 </w:t>
      </w:r>
      <w:r w:rsidR="00777200">
        <w:t>unverzüglich zu löschen</w:t>
      </w:r>
    </w:p>
    <w:p w:rsidR="00B31D22" w:rsidRDefault="00892284" w:rsidP="00A51AE0">
      <w:pPr>
        <w:pStyle w:val="NummerierungStufe1"/>
      </w:pPr>
      <w:bookmarkStart w:id="532" w:name="eNV_06093EE118F548BFB711305133B64114_1"/>
      <w:bookmarkEnd w:id="532"/>
      <w:r>
        <w:t>n</w:t>
      </w:r>
      <w:r w:rsidR="00B31D22">
        <w:t>a</w:t>
      </w:r>
      <w:r>
        <w:t>c</w:t>
      </w:r>
      <w:r w:rsidR="00B31D22">
        <w:t>h der Verweigerung der Genehmigung oder</w:t>
      </w:r>
    </w:p>
    <w:p w:rsidR="00B31D22" w:rsidRDefault="00B31D22" w:rsidP="00A51AE0">
      <w:pPr>
        <w:pStyle w:val="NummerierungStufe1"/>
      </w:pPr>
      <w:r>
        <w:t>i</w:t>
      </w:r>
      <w:bookmarkStart w:id="533" w:name="eNV_298788F5CFE5461E970EB6569F6B485C_1"/>
      <w:bookmarkEnd w:id="533"/>
      <w:r>
        <w:t>m Anschluss an die in Satz 3 genannte Übermittlung</w:t>
      </w:r>
      <w:r w:rsidR="00777200">
        <w:t>.</w:t>
      </w:r>
    </w:p>
    <w:p w:rsidR="004D33AB" w:rsidRPr="004D33AB" w:rsidRDefault="004D33AB" w:rsidP="004D33AB">
      <w:pPr>
        <w:pStyle w:val="JuristischerAbsatzFolgeabsatz"/>
      </w:pPr>
    </w:p>
    <w:p w:rsidR="000A0A49" w:rsidRPr="008C11B6" w:rsidRDefault="000A0A49" w:rsidP="00032CC8">
      <w:pPr>
        <w:pStyle w:val="ParagraphBezeichner"/>
      </w:pPr>
    </w:p>
    <w:p w:rsidR="000A0A49" w:rsidRPr="008C11B6" w:rsidRDefault="00DA16F4" w:rsidP="00032CC8">
      <w:pPr>
        <w:pStyle w:val="Paragraphberschrift"/>
      </w:pPr>
      <w:bookmarkStart w:id="534" w:name="_TocAEEB13C1AEE649FBBDB85680C26373E4"/>
      <w:r w:rsidRPr="008C11B6">
        <w:t>Ä</w:t>
      </w:r>
      <w:bookmarkStart w:id="535" w:name="eNV_8F0357BF2A634FB9A997DFAF0EF69A22_1"/>
      <w:bookmarkEnd w:id="535"/>
      <w:r w:rsidRPr="008C11B6">
        <w:t>nderungs</w:t>
      </w:r>
      <w:r w:rsidR="004C7E9C">
        <w:t>mitteilung</w:t>
      </w:r>
      <w:r w:rsidRPr="008C11B6">
        <w:t xml:space="preserve"> und Aufhebung der Genehmigung</w:t>
      </w:r>
      <w:bookmarkEnd w:id="534"/>
    </w:p>
    <w:p w:rsidR="000A0A49" w:rsidRPr="008C11B6" w:rsidRDefault="00DA16F4" w:rsidP="00032CC8">
      <w:pPr>
        <w:pStyle w:val="JuristischerAbsatznummeriert"/>
      </w:pPr>
      <w:bookmarkStart w:id="536" w:name="DQCITD06D86D73B49FC244D4881296F986BF2D5E"/>
      <w:r w:rsidRPr="008C11B6">
        <w:rPr>
          <w:rStyle w:val="Einzelverweisziel"/>
        </w:rPr>
        <w:t>D</w:t>
      </w:r>
      <w:bookmarkStart w:id="537" w:name="eNV_DF19CD76573E44DEB842CD6CA5D06759_1"/>
      <w:bookmarkStart w:id="538" w:name="eNV_508E3260D601446D969255B23C655F57_5"/>
      <w:bookmarkStart w:id="539" w:name="eNV_F7EFC11FB953450D91D4039984EDD184_2"/>
      <w:bookmarkEnd w:id="537"/>
      <w:r w:rsidRPr="008C11B6">
        <w:rPr>
          <w:rStyle w:val="Einzelverweisziel"/>
        </w:rPr>
        <w:t>er Lebensmittelunternehmer</w:t>
      </w:r>
      <w:bookmarkEnd w:id="538"/>
      <w:bookmarkEnd w:id="539"/>
      <w:r w:rsidRPr="008C11B6">
        <w:t xml:space="preserve">, der eine Genehmigung </w:t>
      </w:r>
      <w:r w:rsidR="005664AF">
        <w:t>nach</w:t>
      </w:r>
      <w:r w:rsidR="005664AF" w:rsidRPr="008C11B6">
        <w:t xml:space="preserve"> </w:t>
      </w:r>
      <w:r w:rsidR="008B2FB7" w:rsidRPr="00747C30">
        <w:rPr>
          <w:rStyle w:val="Binnenverweis"/>
        </w:rPr>
        <w:fldChar w:fldCharType="begin"/>
      </w:r>
      <w:r w:rsidR="008B2FB7" w:rsidRPr="00747C30">
        <w:rPr>
          <w:rStyle w:val="Binnenverweis"/>
        </w:rPr>
        <w:instrText xml:space="preserve"> DOCVARIABLE "eNV_5D6EAD3E21D148EE87F9F2FBCB38CB80" \* MERGEFORMAT </w:instrText>
      </w:r>
      <w:r w:rsidR="008B2FB7" w:rsidRPr="00747C30">
        <w:rPr>
          <w:rStyle w:val="Binnenverweis"/>
        </w:rPr>
        <w:fldChar w:fldCharType="separate"/>
      </w:r>
      <w:r w:rsidR="00B04EF2">
        <w:rPr>
          <w:rStyle w:val="Binnenverweis"/>
        </w:rPr>
        <w:t>§ 22 Absatz 1 Satz 1</w:t>
      </w:r>
      <w:r w:rsidR="008B2FB7" w:rsidRPr="00747C30">
        <w:rPr>
          <w:rStyle w:val="Binnenverweis"/>
        </w:rPr>
        <w:fldChar w:fldCharType="end"/>
      </w:r>
      <w:r w:rsidR="008B2FB7">
        <w:t xml:space="preserve"> </w:t>
      </w:r>
      <w:r w:rsidR="00032CC8" w:rsidRPr="008C11B6">
        <w:t xml:space="preserve">beantragt oder </w:t>
      </w:r>
      <w:r w:rsidR="005664AF">
        <w:t>nach</w:t>
      </w:r>
      <w:r w:rsidR="005664AF" w:rsidRPr="008C11B6">
        <w:t xml:space="preserve"> </w:t>
      </w:r>
      <w:r w:rsidR="008B2FB7" w:rsidRPr="00747C30">
        <w:rPr>
          <w:rStyle w:val="Binnenverweis"/>
        </w:rPr>
        <w:fldChar w:fldCharType="begin"/>
      </w:r>
      <w:r w:rsidR="008B2FB7" w:rsidRPr="00747C30">
        <w:rPr>
          <w:rStyle w:val="Binnenverweis"/>
        </w:rPr>
        <w:instrText xml:space="preserve"> DOCVARIABLE "eNV_02F989A34C984C7B8828F930B7E3AB17" \* MERGEFORMAT </w:instrText>
      </w:r>
      <w:r w:rsidR="008B2FB7" w:rsidRPr="00747C30">
        <w:rPr>
          <w:rStyle w:val="Binnenverweis"/>
        </w:rPr>
        <w:fldChar w:fldCharType="separate"/>
      </w:r>
      <w:r w:rsidR="00B04EF2">
        <w:rPr>
          <w:rStyle w:val="Binnenverweis"/>
        </w:rPr>
        <w:t>§ 23 Absatz 1</w:t>
      </w:r>
      <w:r w:rsidR="008B2FB7" w:rsidRPr="00747C30">
        <w:rPr>
          <w:rStyle w:val="Binnenverweis"/>
        </w:rPr>
        <w:fldChar w:fldCharType="end"/>
      </w:r>
      <w:r w:rsidR="008B2FB7">
        <w:t xml:space="preserve"> </w:t>
      </w:r>
      <w:r w:rsidRPr="008C11B6">
        <w:t xml:space="preserve">erhalten hat, hat der zuständigen Behörde unverzüglich </w:t>
      </w:r>
      <w:r w:rsidR="005664AF">
        <w:t xml:space="preserve">schriftlich oder elektronisch </w:t>
      </w:r>
      <w:r w:rsidRPr="008C11B6">
        <w:t xml:space="preserve">alle </w:t>
      </w:r>
      <w:r w:rsidRPr="008C11B6">
        <w:rPr>
          <w:rStyle w:val="Einzelverweisziel"/>
        </w:rPr>
        <w:t>Änderungen hinsichtlich</w:t>
      </w:r>
      <w:r w:rsidRPr="008C11B6">
        <w:t xml:space="preserve"> der Angaben</w:t>
      </w:r>
      <w:r w:rsidR="00C035E5">
        <w:t xml:space="preserve"> </w:t>
      </w:r>
      <w:r w:rsidRPr="008C11B6">
        <w:t>nach</w:t>
      </w:r>
      <w:r w:rsidR="00032CC8" w:rsidRPr="008C11B6">
        <w:t xml:space="preserve"> </w:t>
      </w:r>
      <w:r w:rsidR="00032CC8" w:rsidRPr="00CF4816">
        <w:rPr>
          <w:rStyle w:val="Binnenverweis"/>
        </w:rPr>
        <w:fldChar w:fldCharType="begin"/>
      </w:r>
      <w:r w:rsidR="00032CC8" w:rsidRPr="00CF4816">
        <w:rPr>
          <w:rStyle w:val="Binnenverweis"/>
        </w:rPr>
        <w:instrText xml:space="preserve"> DOCVARIABLE "eNV_4EEEE10372B24102AE312E845E796070" \* MERGEFORMAT </w:instrText>
      </w:r>
      <w:r w:rsidR="00032CC8" w:rsidRPr="00CF4816">
        <w:rPr>
          <w:rStyle w:val="Binnenverweis"/>
        </w:rPr>
        <w:fldChar w:fldCharType="separate"/>
      </w:r>
      <w:r w:rsidR="00B04EF2" w:rsidRPr="00CF4816">
        <w:rPr>
          <w:rStyle w:val="Binnenverweis"/>
        </w:rPr>
        <w:t>§ 22 Absatz 3</w:t>
      </w:r>
      <w:r w:rsidR="00032CC8" w:rsidRPr="00CF4816">
        <w:fldChar w:fldCharType="end"/>
      </w:r>
      <w:r w:rsidR="00DD6793" w:rsidRPr="00CF4816">
        <w:t xml:space="preserve"> Satz 1</w:t>
      </w:r>
      <w:r w:rsidRPr="008C11B6">
        <w:t xml:space="preserve"> </w:t>
      </w:r>
      <w:r w:rsidR="004C7E9C">
        <w:t>mitzuteilen</w:t>
      </w:r>
      <w:r w:rsidRPr="008C11B6">
        <w:t>, die nach Beantragung oder Erteilung der Genehmigung</w:t>
      </w:r>
      <w:r w:rsidR="00FF0DAE">
        <w:t xml:space="preserve"> nach </w:t>
      </w:r>
      <w:r w:rsidR="00747C30" w:rsidRPr="00747C30">
        <w:rPr>
          <w:rStyle w:val="Binnenverweis"/>
        </w:rPr>
        <w:fldChar w:fldCharType="begin"/>
      </w:r>
      <w:r w:rsidR="00747C30" w:rsidRPr="00747C30">
        <w:rPr>
          <w:rStyle w:val="Binnenverweis"/>
        </w:rPr>
        <w:instrText xml:space="preserve"> DOCVARIABLE "eNV_FC228C02AF46409D97B88F21896D8467" \* MERGEFORMAT </w:instrText>
      </w:r>
      <w:r w:rsidR="00747C30" w:rsidRPr="00747C30">
        <w:rPr>
          <w:rStyle w:val="Binnenverweis"/>
        </w:rPr>
        <w:fldChar w:fldCharType="separate"/>
      </w:r>
      <w:r w:rsidR="00B04EF2">
        <w:rPr>
          <w:rStyle w:val="Binnenverweis"/>
        </w:rPr>
        <w:t>§ 23 Absatz 1</w:t>
      </w:r>
      <w:r w:rsidR="00747C30" w:rsidRPr="00747C30">
        <w:rPr>
          <w:rStyle w:val="Binnenverweis"/>
        </w:rPr>
        <w:fldChar w:fldCharType="end"/>
      </w:r>
      <w:r w:rsidRPr="008C11B6">
        <w:t xml:space="preserve"> eingetreten sind.</w:t>
      </w:r>
      <w:bookmarkEnd w:id="536"/>
    </w:p>
    <w:p w:rsidR="005664AF" w:rsidRDefault="00DA16F4" w:rsidP="00032CC8">
      <w:pPr>
        <w:pStyle w:val="JuristischerAbsatznummeriert"/>
      </w:pPr>
      <w:r w:rsidRPr="00EC519B">
        <w:rPr>
          <w:rStyle w:val="Einzelverweisziel"/>
        </w:rPr>
        <w:t>D</w:t>
      </w:r>
      <w:bookmarkStart w:id="540" w:name="eNV_4FBF0C95BEA94E669060A2A9BF4CAC60_1"/>
      <w:bookmarkStart w:id="541" w:name="eNV_45969708508E44CA8606CD88478C55A4_5"/>
      <w:bookmarkStart w:id="542" w:name="eNV_508E3260D601446D969255B23C655F57_6"/>
      <w:bookmarkEnd w:id="540"/>
      <w:r w:rsidRPr="00EC519B">
        <w:rPr>
          <w:rStyle w:val="Einzelverweisziel"/>
        </w:rPr>
        <w:t>ie zuständige</w:t>
      </w:r>
      <w:bookmarkEnd w:id="541"/>
      <w:bookmarkEnd w:id="542"/>
      <w:r w:rsidRPr="008C11B6">
        <w:t xml:space="preserve"> Behörde hat die G</w:t>
      </w:r>
      <w:r w:rsidRPr="008C11B6">
        <w:rPr>
          <w:rStyle w:val="Einzelverweisziel"/>
        </w:rPr>
        <w:t>enehmigung</w:t>
      </w:r>
      <w:r w:rsidRPr="008C11B6">
        <w:t xml:space="preserve"> </w:t>
      </w:r>
    </w:p>
    <w:p w:rsidR="005664AF" w:rsidRDefault="00DA16F4" w:rsidP="004960A1">
      <w:pPr>
        <w:pStyle w:val="NummerierungStufe1"/>
      </w:pPr>
      <w:r w:rsidRPr="008C11B6">
        <w:t>z</w:t>
      </w:r>
      <w:bookmarkStart w:id="543" w:name="eNV_79EB3970F2D341A4BAC31F5ED3E410DA_1"/>
      <w:bookmarkEnd w:id="543"/>
      <w:r w:rsidRPr="008C11B6">
        <w:t xml:space="preserve">u widerrufen, wenn eine Anforderung des </w:t>
      </w:r>
      <w:r w:rsidR="00D97939" w:rsidRPr="00BF152F">
        <w:rPr>
          <w:rStyle w:val="Binnenverweis"/>
        </w:rPr>
        <w:fldChar w:fldCharType="begin"/>
      </w:r>
      <w:r w:rsidR="00D97939" w:rsidRPr="00BF152F">
        <w:rPr>
          <w:rStyle w:val="Binnenverweis"/>
        </w:rPr>
        <w:instrText xml:space="preserve"> DOCVARIABLE "eNV_87FAE7C917214980BBB3936A4C51BF07" \* MERGEFORMAT </w:instrText>
      </w:r>
      <w:r w:rsidR="00D97939" w:rsidRPr="00BF152F">
        <w:rPr>
          <w:rStyle w:val="Binnenverweis"/>
        </w:rPr>
        <w:fldChar w:fldCharType="separate"/>
      </w:r>
      <w:r w:rsidR="00B04EF2">
        <w:rPr>
          <w:rStyle w:val="Binnenverweis"/>
        </w:rPr>
        <w:t>§ 23 Absatz 1</w:t>
      </w:r>
      <w:r w:rsidR="00D97939" w:rsidRPr="00BF152F">
        <w:rPr>
          <w:rStyle w:val="Binnenverweis"/>
        </w:rPr>
        <w:fldChar w:fldCharType="end"/>
      </w:r>
      <w:r w:rsidR="00D97939">
        <w:t xml:space="preserve"> </w:t>
      </w:r>
      <w:r w:rsidRPr="008C11B6">
        <w:t>nicht mehr erfüllt wird</w:t>
      </w:r>
      <w:r w:rsidR="005664AF">
        <w:t>,</w:t>
      </w:r>
      <w:r w:rsidR="00A91B55">
        <w:t xml:space="preserve"> oder</w:t>
      </w:r>
    </w:p>
    <w:p w:rsidR="005664AF" w:rsidRDefault="005664AF" w:rsidP="004960A1">
      <w:pPr>
        <w:pStyle w:val="NummerierungStufe1"/>
      </w:pPr>
      <w:r w:rsidRPr="008C11B6">
        <w:t>z</w:t>
      </w:r>
      <w:bookmarkStart w:id="544" w:name="eNV_B4DB664284844C129ACCEBBC749919B2_1"/>
      <w:bookmarkEnd w:id="544"/>
      <w:r w:rsidRPr="008C11B6">
        <w:t xml:space="preserve">urückzunehmen, wenn bekannt wird, dass bei der Erteilung eine Voraussetzung des </w:t>
      </w:r>
      <w:r w:rsidRPr="00BF152F">
        <w:rPr>
          <w:rStyle w:val="Binnenverweis"/>
        </w:rPr>
        <w:fldChar w:fldCharType="begin"/>
      </w:r>
      <w:r w:rsidRPr="00BF152F">
        <w:rPr>
          <w:rStyle w:val="Binnenverweis"/>
        </w:rPr>
        <w:instrText xml:space="preserve"> DOCVARIABLE "eNV_9FCAC9CF9EF04C8989A1D1673D8F86C0" \* MERGEFORMAT </w:instrText>
      </w:r>
      <w:r w:rsidRPr="00BF152F">
        <w:rPr>
          <w:rStyle w:val="Binnenverweis"/>
        </w:rPr>
        <w:fldChar w:fldCharType="separate"/>
      </w:r>
      <w:r w:rsidR="00B04EF2">
        <w:rPr>
          <w:rStyle w:val="Binnenverweis"/>
        </w:rPr>
        <w:t>§ 23 Absatz 1</w:t>
      </w:r>
      <w:r w:rsidRPr="00BF152F">
        <w:rPr>
          <w:rStyle w:val="Binnenverweis"/>
        </w:rPr>
        <w:fldChar w:fldCharType="end"/>
      </w:r>
      <w:r w:rsidRPr="008C11B6">
        <w:t xml:space="preserve"> nicht erfüllt worden ist</w:t>
      </w:r>
      <w:r w:rsidR="00DA16F4" w:rsidRPr="008C11B6">
        <w:t xml:space="preserve">. </w:t>
      </w:r>
    </w:p>
    <w:p w:rsidR="005118CE" w:rsidRPr="005118CE" w:rsidRDefault="005118CE" w:rsidP="005118CE">
      <w:pPr>
        <w:pStyle w:val="JuristischerAbsatzFolgeabsatz"/>
      </w:pPr>
      <w:r>
        <w:t>Abweichend von Absatz 2 Satz 1 Nummer 1 kann die zuständige Behörde das Ruhen der Genehmigung anordnen, wenn damit zu rechnen ist, dass die Gründe für den Widerruf in angemessener Frist beseitigt werden können.</w:t>
      </w:r>
    </w:p>
    <w:p w:rsidR="00DA16F4" w:rsidRPr="008C11B6" w:rsidRDefault="00CA6F95" w:rsidP="00032CC8">
      <w:pPr>
        <w:pStyle w:val="JuristischerAbsatznummeriert"/>
      </w:pPr>
      <w:r w:rsidRPr="00380EB9">
        <w:rPr>
          <w:rStyle w:val="Einzelverweisziel"/>
        </w:rPr>
        <w:t>D</w:t>
      </w:r>
      <w:bookmarkStart w:id="545" w:name="eNV_70170916A9274540B4F4EE4AAD49E0B3_1"/>
      <w:bookmarkStart w:id="546" w:name="eNV_45969708508E44CA8606CD88478C55A4_6"/>
      <w:bookmarkStart w:id="547" w:name="eNV_508E3260D601446D969255B23C655F57_7"/>
      <w:bookmarkEnd w:id="545"/>
      <w:r w:rsidRPr="00380EB9">
        <w:rPr>
          <w:rStyle w:val="Einzelverweisziel"/>
        </w:rPr>
        <w:t>ie zuständige</w:t>
      </w:r>
      <w:bookmarkEnd w:id="546"/>
      <w:bookmarkEnd w:id="547"/>
      <w:r>
        <w:t xml:space="preserve"> Behörde kann die Genehmigung</w:t>
      </w:r>
      <w:r w:rsidR="00C07AC9">
        <w:t xml:space="preserve"> </w:t>
      </w:r>
      <w:r>
        <w:t xml:space="preserve">zurücknehmen, wenn </w:t>
      </w:r>
      <w:r w:rsidR="00935036" w:rsidRPr="00E25DD2">
        <w:t xml:space="preserve">sie Kenntnis von einer rechtskräftigen Entscheidung über eine Straftat oder </w:t>
      </w:r>
      <w:r w:rsidR="00935036">
        <w:t>einer</w:t>
      </w:r>
      <w:r w:rsidR="00935036" w:rsidRPr="00E25DD2">
        <w:t xml:space="preserve"> bestandskräftige</w:t>
      </w:r>
      <w:r w:rsidR="00935036">
        <w:t>n</w:t>
      </w:r>
      <w:r w:rsidR="00935036" w:rsidRPr="00E25DD2">
        <w:t xml:space="preserve"> oder rechtskräftige</w:t>
      </w:r>
      <w:r w:rsidR="00935036">
        <w:t>n</w:t>
      </w:r>
      <w:r w:rsidR="00935036" w:rsidRPr="00E25DD2">
        <w:t xml:space="preserve"> Entscheidung über eine Ordnungswidrigkeit des antragstellenden Lebensmittelunternehmers gegen dieses Gesetz, das Lebensmittel- und Futtermittelgesetzbuch oder anderer lebensmittelre</w:t>
      </w:r>
      <w:r w:rsidR="00935036">
        <w:t>chtlicher</w:t>
      </w:r>
      <w:r w:rsidR="00480FFE">
        <w:t>,</w:t>
      </w:r>
      <w:r w:rsidR="0028351A">
        <w:t xml:space="preserve"> </w:t>
      </w:r>
      <w:r w:rsidR="00C07AC9">
        <w:t>tierschutzrechtliche</w:t>
      </w:r>
      <w:r w:rsidR="00480FFE">
        <w:t>r oder tiergesundheitsrechtlicher</w:t>
      </w:r>
      <w:r w:rsidR="00C07AC9">
        <w:t xml:space="preserve"> </w:t>
      </w:r>
      <w:r w:rsidR="00935036">
        <w:t>Vorschriften erlangt</w:t>
      </w:r>
      <w:r w:rsidR="00DA16F4" w:rsidRPr="008C11B6">
        <w:t>.</w:t>
      </w:r>
    </w:p>
    <w:p w:rsidR="00DA16F4" w:rsidRPr="008C11B6" w:rsidRDefault="00DA16F4" w:rsidP="00032CC8">
      <w:pPr>
        <w:pStyle w:val="JuristischerAbsatznummeriert"/>
      </w:pPr>
      <w:r w:rsidRPr="008C11B6">
        <w:t>I</w:t>
      </w:r>
      <w:bookmarkStart w:id="548" w:name="eNV_810AC29C4C95462A93C9233425976565_1"/>
      <w:bookmarkEnd w:id="548"/>
      <w:r w:rsidRPr="008C11B6">
        <w:t xml:space="preserve">m Übrigen bleiben die </w:t>
      </w:r>
      <w:bookmarkStart w:id="549" w:name="DQCITD070EC11365AC0A4143B8ACF6C4439C2770"/>
      <w:r w:rsidRPr="008C11B6">
        <w:t xml:space="preserve">verwaltungsverfahrensrechtlichen </w:t>
      </w:r>
      <w:bookmarkEnd w:id="549"/>
      <w:r w:rsidRPr="008C11B6">
        <w:t>Vorschriften über die Rücknahme und den Widerruf von Verwaltungsakten unberührt.</w:t>
      </w:r>
    </w:p>
    <w:p w:rsidR="001524D5" w:rsidRPr="008C11B6" w:rsidRDefault="001524D5" w:rsidP="00D26784">
      <w:pPr>
        <w:pStyle w:val="UnterabschnittBezeichner"/>
      </w:pPr>
    </w:p>
    <w:p w:rsidR="001524D5" w:rsidRPr="008C11B6" w:rsidRDefault="0037749C" w:rsidP="00D26784">
      <w:pPr>
        <w:pStyle w:val="Unterabschnittberschrift"/>
      </w:pPr>
      <w:bookmarkStart w:id="550" w:name="eNV_19215DB408F842B49B3B95039BE064C2_1"/>
      <w:bookmarkStart w:id="551" w:name="_Toc084199B26CD746E8908CFF5F3ED8995E"/>
      <w:bookmarkEnd w:id="550"/>
      <w:r>
        <w:t>Mitteilungs</w:t>
      </w:r>
      <w:r w:rsidR="00B06E54">
        <w:t>- und Aufzeichnungs</w:t>
      </w:r>
      <w:r w:rsidR="004C7E9C">
        <w:t>pflichten</w:t>
      </w:r>
      <w:r>
        <w:t xml:space="preserve"> </w:t>
      </w:r>
      <w:r w:rsidR="001524D5" w:rsidRPr="008C11B6">
        <w:t>ausländischer Betriebe</w:t>
      </w:r>
      <w:bookmarkEnd w:id="551"/>
      <w:r w:rsidR="00B06E54">
        <w:t>; Registrierung</w:t>
      </w:r>
    </w:p>
    <w:p w:rsidR="00AC645C" w:rsidRPr="008C11B6" w:rsidRDefault="00AC645C" w:rsidP="0029512C">
      <w:pPr>
        <w:pStyle w:val="ParagraphBezeichner"/>
      </w:pPr>
      <w:bookmarkStart w:id="552" w:name="eNV_7391C449ECB44A999AF662365C9FBEFA_1"/>
      <w:bookmarkStart w:id="553" w:name="eNV_1119F5B2B8784A7BAF182886E93BBBE4_1"/>
      <w:bookmarkEnd w:id="552"/>
      <w:bookmarkEnd w:id="553"/>
    </w:p>
    <w:p w:rsidR="00AC645C" w:rsidRPr="008C11B6" w:rsidRDefault="0065532A" w:rsidP="0029512C">
      <w:pPr>
        <w:pStyle w:val="Paragraphberschrift"/>
      </w:pPr>
      <w:bookmarkStart w:id="554" w:name="eNV_320732F22A9940C1ADF5EDDD61AF8E74_1"/>
      <w:bookmarkStart w:id="555" w:name="_Toc0EFD8A41AB21458AB2DE5E0DD3A6BDCB"/>
      <w:bookmarkEnd w:id="554"/>
      <w:r w:rsidRPr="00751C35">
        <w:t xml:space="preserve">Mitteilung </w:t>
      </w:r>
      <w:r w:rsidR="00A15C33" w:rsidRPr="00751C35">
        <w:t>von</w:t>
      </w:r>
      <w:r w:rsidR="00A15C33" w:rsidRPr="008C11B6">
        <w:t xml:space="preserve"> Haltungseinrichtungen</w:t>
      </w:r>
      <w:r w:rsidR="00A809AC" w:rsidRPr="008C11B6">
        <w:t xml:space="preserve"> </w:t>
      </w:r>
      <w:bookmarkEnd w:id="555"/>
    </w:p>
    <w:p w:rsidR="007F0270" w:rsidRPr="008C11B6" w:rsidRDefault="007F0270" w:rsidP="007F0270">
      <w:pPr>
        <w:pStyle w:val="JuristischerAbsatznummeriert"/>
      </w:pPr>
      <w:r w:rsidRPr="00AF2C08">
        <w:rPr>
          <w:rStyle w:val="Einzelverweisziel"/>
        </w:rPr>
        <w:t>E</w:t>
      </w:r>
      <w:bookmarkStart w:id="556" w:name="eNV_54CBA78A47C746B5B3AE0651EC0B3B68_1"/>
      <w:bookmarkStart w:id="557" w:name="eNV_45969708508E44CA8606CD88478C55A4_7"/>
      <w:bookmarkStart w:id="558" w:name="eNV_900F597BDB264ED8875C0CD6783EC843_1"/>
      <w:bookmarkStart w:id="559" w:name="eNV_70209D6D9A484B88957BD6A3FF19B084_1"/>
      <w:bookmarkStart w:id="560" w:name="eNV_80FC3341D359457C83ED06A1F096B50A_1"/>
      <w:bookmarkStart w:id="561" w:name="eNV_B008A3E625E74DB1A9830218D005FC55_1"/>
      <w:bookmarkStart w:id="562" w:name="eNV_A6D1BC6F8D884CE98774143D281DDC0D_1"/>
      <w:bookmarkEnd w:id="556"/>
      <w:r w:rsidRPr="00AF2C08">
        <w:rPr>
          <w:rStyle w:val="Einzelverweisziel"/>
        </w:rPr>
        <w:t xml:space="preserve">in </w:t>
      </w:r>
      <w:r w:rsidR="0063362B" w:rsidRPr="00C0343F">
        <w:rPr>
          <w:rStyle w:val="Einzelverweisziel"/>
        </w:rPr>
        <w:t>Betriebsinhaber</w:t>
      </w:r>
      <w:bookmarkEnd w:id="557"/>
      <w:bookmarkEnd w:id="558"/>
      <w:bookmarkEnd w:id="559"/>
      <w:bookmarkEnd w:id="560"/>
      <w:bookmarkEnd w:id="561"/>
      <w:bookmarkEnd w:id="562"/>
      <w:r w:rsidR="0063362B">
        <w:t xml:space="preserve"> </w:t>
      </w:r>
      <w:r w:rsidRPr="008C11B6">
        <w:t xml:space="preserve">kann </w:t>
      </w:r>
      <w:r w:rsidR="0029756F" w:rsidRPr="008C11B6">
        <w:t xml:space="preserve">der </w:t>
      </w:r>
      <w:r w:rsidR="0029756F">
        <w:t>Bundesanstalt für Landwirtschaft und Ernährung</w:t>
      </w:r>
      <w:r w:rsidR="0029756F" w:rsidRPr="008C11B6">
        <w:t xml:space="preserve"> als zuständige</w:t>
      </w:r>
      <w:r w:rsidR="0029756F">
        <w:t>r</w:t>
      </w:r>
      <w:r w:rsidR="0029756F" w:rsidRPr="008C11B6">
        <w:t xml:space="preserve"> Behörde </w:t>
      </w:r>
      <w:r w:rsidRPr="008C11B6">
        <w:t xml:space="preserve">die Haltung von Tieren einer in </w:t>
      </w:r>
      <w:r w:rsidRPr="008C11B6">
        <w:rPr>
          <w:rStyle w:val="Binnenverweis"/>
        </w:rPr>
        <w:fldChar w:fldCharType="begin"/>
      </w:r>
      <w:r w:rsidRPr="008C11B6">
        <w:rPr>
          <w:rStyle w:val="Binnenverweis"/>
        </w:rPr>
        <w:instrText xml:space="preserve"> DOCVARIABLE "eNV_5D7756448FA24BDBA5E82CD47948666A" \* MERGEFORMAT </w:instrText>
      </w:r>
      <w:r w:rsidRPr="008C11B6">
        <w:rPr>
          <w:rStyle w:val="Binnenverweis"/>
        </w:rPr>
        <w:fldChar w:fldCharType="separate"/>
      </w:r>
      <w:r w:rsidR="00B04EF2">
        <w:rPr>
          <w:rStyle w:val="Binnenverweis"/>
        </w:rPr>
        <w:t>Anlage 2</w:t>
      </w:r>
      <w:r w:rsidRPr="008C11B6">
        <w:rPr>
          <w:rStyle w:val="Binnenverweis"/>
        </w:rPr>
        <w:fldChar w:fldCharType="end"/>
      </w:r>
      <w:r w:rsidRPr="008C11B6">
        <w:t xml:space="preserve"> genannten Tierart</w:t>
      </w:r>
      <w:r w:rsidR="00747C30">
        <w:t>,</w:t>
      </w:r>
      <w:r w:rsidRPr="008C11B6">
        <w:t xml:space="preserve"> </w:t>
      </w:r>
      <w:r w:rsidR="00C47980">
        <w:t xml:space="preserve">von denen Lebensmittel </w:t>
      </w:r>
      <w:r w:rsidR="00971F9B">
        <w:t xml:space="preserve">nach </w:t>
      </w:r>
      <w:r w:rsidR="009D5F31" w:rsidRPr="00B017BC">
        <w:rPr>
          <w:rStyle w:val="Binnenverweis"/>
        </w:rPr>
        <w:fldChar w:fldCharType="begin"/>
      </w:r>
      <w:r w:rsidR="009D5F31" w:rsidRPr="00B017BC">
        <w:rPr>
          <w:rStyle w:val="Binnenverweis"/>
        </w:rPr>
        <w:instrText xml:space="preserve"> DOCVARIABLE "eNV_9510C082013B4C23A31680B1DF46BF3D" \* MERGEFORMAT </w:instrText>
      </w:r>
      <w:r w:rsidR="009D5F31" w:rsidRPr="00B017BC">
        <w:rPr>
          <w:rStyle w:val="Binnenverweis"/>
        </w:rPr>
        <w:fldChar w:fldCharType="separate"/>
      </w:r>
      <w:r w:rsidR="00B04EF2">
        <w:rPr>
          <w:rStyle w:val="Binnenverweis"/>
        </w:rPr>
        <w:t>Anlage 1</w:t>
      </w:r>
      <w:r w:rsidR="009D5F31" w:rsidRPr="00B017BC">
        <w:rPr>
          <w:rStyle w:val="Binnenverweis"/>
        </w:rPr>
        <w:fldChar w:fldCharType="end"/>
      </w:r>
      <w:r w:rsidR="00971F9B">
        <w:t xml:space="preserve"> </w:t>
      </w:r>
      <w:r w:rsidR="00C47980">
        <w:t>gewonnen werden</w:t>
      </w:r>
      <w:r w:rsidR="00747C30">
        <w:t>,</w:t>
      </w:r>
      <w:r w:rsidR="00C47980">
        <w:t xml:space="preserve"> </w:t>
      </w:r>
      <w:r w:rsidRPr="008C11B6">
        <w:t>in einer Haltungseinrichtung in einem</w:t>
      </w:r>
      <w:r w:rsidR="008A60C2">
        <w:t xml:space="preserve"> </w:t>
      </w:r>
      <w:r w:rsidR="00A405CE">
        <w:t>EU-</w:t>
      </w:r>
      <w:r w:rsidRPr="008C11B6">
        <w:t xml:space="preserve">Mitgliedstaat oder </w:t>
      </w:r>
      <w:r w:rsidR="00747C30">
        <w:t xml:space="preserve">in </w:t>
      </w:r>
      <w:r w:rsidRPr="008C11B6">
        <w:t xml:space="preserve">einem Drittland </w:t>
      </w:r>
      <w:r w:rsidR="00A57C9A">
        <w:t xml:space="preserve">mitteilen. </w:t>
      </w:r>
      <w:bookmarkStart w:id="563" w:name="eNV_1A6B214E6EC640959C5008346677DF0B_3"/>
      <w:r w:rsidR="00747C30" w:rsidRPr="00C0343F">
        <w:rPr>
          <w:rStyle w:val="Einzelverweisziel"/>
        </w:rPr>
        <w:t xml:space="preserve">Die </w:t>
      </w:r>
      <w:r w:rsidR="00A62314" w:rsidRPr="00C0343F">
        <w:rPr>
          <w:rStyle w:val="Einzelverweisziel"/>
        </w:rPr>
        <w:t>Mitteilung</w:t>
      </w:r>
      <w:bookmarkEnd w:id="563"/>
      <w:r w:rsidR="00747C30">
        <w:t xml:space="preserve"> ist </w:t>
      </w:r>
      <w:r w:rsidR="000A7E99">
        <w:t xml:space="preserve">schriftlich oder elektronisch </w:t>
      </w:r>
      <w:r w:rsidR="00747C30">
        <w:t xml:space="preserve">in deutscher oder englischer Sprache </w:t>
      </w:r>
      <w:r w:rsidRPr="008C11B6">
        <w:t xml:space="preserve">nach Maßgabe </w:t>
      </w:r>
      <w:r w:rsidR="00B84A1A">
        <w:t>der</w:t>
      </w:r>
      <w:r w:rsidR="00B84A1A" w:rsidRPr="008C11B6">
        <w:t xml:space="preserve"> </w:t>
      </w:r>
      <w:bookmarkStart w:id="564" w:name="DQPErrorScope92B090049E7A1D706BBC4BC7596"/>
      <w:r w:rsidR="00996EE6" w:rsidRPr="00C0343F">
        <w:rPr>
          <w:rStyle w:val="Binnenverweis"/>
        </w:rPr>
        <w:fldChar w:fldCharType="begin"/>
      </w:r>
      <w:r w:rsidR="00996EE6" w:rsidRPr="00C0343F">
        <w:rPr>
          <w:rStyle w:val="Binnenverweis"/>
        </w:rPr>
        <w:instrText xml:space="preserve"> DOCVARIABLE "eNV_1A6B214E6EC640959C5008346677DF0B" \* MERGEFORMAT </w:instrText>
      </w:r>
      <w:r w:rsidR="00996EE6" w:rsidRPr="00C0343F">
        <w:rPr>
          <w:rStyle w:val="Binnenverweis"/>
        </w:rPr>
        <w:fldChar w:fldCharType="separate"/>
      </w:r>
      <w:r w:rsidR="00996EE6" w:rsidRPr="00C0343F">
        <w:rPr>
          <w:rStyle w:val="Binnenverweis"/>
        </w:rPr>
        <w:t>Absatz 2, Absatz 3 Satz 3 und Absatz 1 Satz 2</w:t>
      </w:r>
      <w:r w:rsidR="00996EE6" w:rsidRPr="00C0343F">
        <w:rPr>
          <w:rStyle w:val="Binnenverweis"/>
        </w:rPr>
        <w:fldChar w:fldCharType="end"/>
      </w:r>
      <w:bookmarkEnd w:id="564"/>
      <w:r w:rsidR="00B84A1A">
        <w:t xml:space="preserve"> </w:t>
      </w:r>
      <w:r w:rsidR="00747C30">
        <w:t>vorzunehmen</w:t>
      </w:r>
      <w:r w:rsidRPr="008C11B6">
        <w:t>.</w:t>
      </w:r>
    </w:p>
    <w:p w:rsidR="007F0270" w:rsidRPr="008C11B6" w:rsidRDefault="007F0270" w:rsidP="007F0270">
      <w:pPr>
        <w:pStyle w:val="JuristischerAbsatznummeriert"/>
      </w:pPr>
      <w:r w:rsidRPr="008C11B6">
        <w:rPr>
          <w:rStyle w:val="Einzelverweisziel"/>
        </w:rPr>
        <w:t>I</w:t>
      </w:r>
      <w:bookmarkStart w:id="565" w:name="eNV_46F97ABB9BD5461EAA1583AEE65236AE_1"/>
      <w:bookmarkStart w:id="566" w:name="eNV_70FC6BA4365144DEB924D9D0442FD5AD_1"/>
      <w:bookmarkStart w:id="567" w:name="eNV_FFD83D8AD87F49078CF6E19F112EADCD_1"/>
      <w:bookmarkStart w:id="568" w:name="eNV_1A6B214E6EC640959C5008346677DF0B_1"/>
      <w:bookmarkStart w:id="569" w:name="eNV_508E3260D601446D969255B23C655F57_8"/>
      <w:bookmarkEnd w:id="565"/>
      <w:r w:rsidRPr="008C11B6">
        <w:rPr>
          <w:rStyle w:val="Einzelverweisziel"/>
        </w:rPr>
        <w:t>n der</w:t>
      </w:r>
      <w:bookmarkEnd w:id="566"/>
      <w:bookmarkEnd w:id="567"/>
      <w:bookmarkEnd w:id="568"/>
      <w:bookmarkEnd w:id="569"/>
      <w:r w:rsidRPr="008C11B6">
        <w:t xml:space="preserve"> </w:t>
      </w:r>
      <w:r w:rsidR="00A57C9A">
        <w:t xml:space="preserve">Mitteilung </w:t>
      </w:r>
      <w:r w:rsidRPr="008C11B6">
        <w:t xml:space="preserve">nach </w:t>
      </w:r>
      <w:r w:rsidR="000E6A3A" w:rsidRPr="008C11B6">
        <w:rPr>
          <w:rStyle w:val="Binnenverweis"/>
        </w:rPr>
        <w:fldChar w:fldCharType="begin"/>
      </w:r>
      <w:r w:rsidR="000E6A3A" w:rsidRPr="008C11B6">
        <w:rPr>
          <w:rStyle w:val="Binnenverweis"/>
        </w:rPr>
        <w:instrText xml:space="preserve"> DOCVARIABLE "eNV_A6D1BC6F8D884CE98774143D281DDC0D" \* MERGEFORMAT </w:instrText>
      </w:r>
      <w:r w:rsidR="000E6A3A" w:rsidRPr="008C11B6">
        <w:rPr>
          <w:rStyle w:val="Binnenverweis"/>
        </w:rPr>
        <w:fldChar w:fldCharType="separate"/>
      </w:r>
      <w:r w:rsidR="00B04EF2">
        <w:rPr>
          <w:rStyle w:val="Binnenverweis"/>
        </w:rPr>
        <w:t>Absatz 1</w:t>
      </w:r>
      <w:r w:rsidR="000E6A3A" w:rsidRPr="008C11B6">
        <w:fldChar w:fldCharType="end"/>
      </w:r>
      <w:r w:rsidRPr="008C11B6">
        <w:t xml:space="preserve"> sind anzugeben:</w:t>
      </w:r>
    </w:p>
    <w:p w:rsidR="007F0270" w:rsidRPr="008C11B6" w:rsidRDefault="00A06A9F" w:rsidP="007F0270">
      <w:pPr>
        <w:pStyle w:val="NummerierungStufe1"/>
      </w:pPr>
      <w:r>
        <w:t>d</w:t>
      </w:r>
      <w:bookmarkStart w:id="570" w:name="eNV_24954A78DCE245B9BFD4A82B7CC99500_1"/>
      <w:bookmarkEnd w:id="570"/>
      <w:r>
        <w:t xml:space="preserve">er </w:t>
      </w:r>
      <w:r w:rsidR="007F0270" w:rsidRPr="008C11B6">
        <w:t xml:space="preserve">Name und </w:t>
      </w:r>
      <w:r>
        <w:t xml:space="preserve">die </w:t>
      </w:r>
      <w:r w:rsidR="007F0270" w:rsidRPr="008C11B6">
        <w:t>Anschrift des Betriebes,</w:t>
      </w:r>
    </w:p>
    <w:p w:rsidR="007F0270" w:rsidRPr="008C11B6" w:rsidRDefault="00A06A9F" w:rsidP="007F0270">
      <w:pPr>
        <w:pStyle w:val="NummerierungStufe1"/>
      </w:pPr>
      <w:r>
        <w:t>d</w:t>
      </w:r>
      <w:bookmarkStart w:id="571" w:name="eNV_EDDB1260994C4D94985C06E09009D986_1"/>
      <w:bookmarkEnd w:id="571"/>
      <w:r>
        <w:t xml:space="preserve">er </w:t>
      </w:r>
      <w:r w:rsidR="007F0270" w:rsidRPr="008C11B6">
        <w:t xml:space="preserve">Name und </w:t>
      </w:r>
      <w:r>
        <w:t xml:space="preserve">die </w:t>
      </w:r>
      <w:r w:rsidR="007F0270" w:rsidRPr="008C11B6">
        <w:t>Anschrift de</w:t>
      </w:r>
      <w:r w:rsidR="004E56BB">
        <w:t>s Betriebsinhabers</w:t>
      </w:r>
      <w:r w:rsidR="007F0270" w:rsidRPr="008C11B6">
        <w:t>,</w:t>
      </w:r>
    </w:p>
    <w:p w:rsidR="007F0270" w:rsidRDefault="00906B24" w:rsidP="007F0270">
      <w:pPr>
        <w:pStyle w:val="NummerierungStufe1"/>
      </w:pPr>
      <w:r>
        <w:t>s</w:t>
      </w:r>
      <w:bookmarkStart w:id="572" w:name="eNV_F720094826044F4994DFB19EAA925D65_1"/>
      <w:bookmarkEnd w:id="572"/>
      <w:r w:rsidR="00A350E9">
        <w:t>oweit vorhanden, d</w:t>
      </w:r>
      <w:r w:rsidR="007F0270" w:rsidRPr="008C11B6">
        <w:t>ie nach Artikel 93 der Verordnung (EU) 2016/429 zugewiesene individuelle Registrierungsnummer des Betriebs,</w:t>
      </w:r>
    </w:p>
    <w:p w:rsidR="00F94A79" w:rsidRDefault="00A06A9F" w:rsidP="00F94A79">
      <w:pPr>
        <w:pStyle w:val="NummerierungStufe1"/>
      </w:pPr>
      <w:r>
        <w:t>w</w:t>
      </w:r>
      <w:bookmarkStart w:id="573" w:name="eNV_C83837660A5A4C61A993400C8FC91510_1"/>
      <w:bookmarkEnd w:id="573"/>
      <w:r>
        <w:t>enn mehrere Haltungseinrichtungen im Betrieb vorhanden sind, in denen Tiere derselben Tierart wie in der angezeigten Haltungseinrichtung gehalten werden, die</w:t>
      </w:r>
      <w:r w:rsidR="00BB37A0">
        <w:t xml:space="preserve"> </w:t>
      </w:r>
      <w:r w:rsidR="00F94A79">
        <w:t xml:space="preserve">Standorte der einzelnen Haltungseinrichtungen des Betriebes unter Beifügung eines Lageplans, </w:t>
      </w:r>
    </w:p>
    <w:p w:rsidR="00C9067B" w:rsidRPr="008C11B6" w:rsidRDefault="00A06A9F" w:rsidP="00C9067B">
      <w:pPr>
        <w:pStyle w:val="NummerierungStufe1"/>
      </w:pPr>
      <w:r>
        <w:t>d</w:t>
      </w:r>
      <w:bookmarkStart w:id="574" w:name="eNV_5586FBA05CF748B19B34C01E09738230_1"/>
      <w:bookmarkEnd w:id="574"/>
      <w:r>
        <w:t xml:space="preserve">ie </w:t>
      </w:r>
      <w:r w:rsidR="00C9067B">
        <w:t>für die Überwachung der Einhaltung tierschutzrechtlicher Vorgaben im Betrieb zuständige Behörde und</w:t>
      </w:r>
    </w:p>
    <w:p w:rsidR="007F0270" w:rsidRPr="008C11B6" w:rsidRDefault="00D44654" w:rsidP="007F0270">
      <w:pPr>
        <w:pStyle w:val="NummerierungStufe1"/>
      </w:pPr>
      <w:r>
        <w:t>f</w:t>
      </w:r>
      <w:bookmarkStart w:id="575" w:name="eNV_39296F6CD1274A288C69E28F3E2F648A_1"/>
      <w:bookmarkEnd w:id="575"/>
      <w:r>
        <w:t xml:space="preserve">olgende </w:t>
      </w:r>
      <w:r w:rsidR="007F0270" w:rsidRPr="008C11B6">
        <w:t>Angaben zur einzelnen Haltungseinrichtung:</w:t>
      </w:r>
    </w:p>
    <w:p w:rsidR="00AB6EC9" w:rsidRDefault="00A06A9F" w:rsidP="00F94A79">
      <w:pPr>
        <w:pStyle w:val="NummerierungStufe2"/>
      </w:pPr>
      <w:r>
        <w:t xml:space="preserve">die </w:t>
      </w:r>
      <w:r w:rsidR="00BE4FF5">
        <w:t xml:space="preserve">Größe der </w:t>
      </w:r>
      <w:r w:rsidR="007A708A">
        <w:t>u</w:t>
      </w:r>
      <w:bookmarkStart w:id="576" w:name="eNV_52EEE612B81A476CA4B5219246B49122_1"/>
      <w:bookmarkEnd w:id="576"/>
      <w:r w:rsidR="007A708A">
        <w:t>neingeschränkt nutzbare</w:t>
      </w:r>
      <w:r w:rsidR="00F72AF0">
        <w:t>n</w:t>
      </w:r>
      <w:r w:rsidR="007A708A">
        <w:t xml:space="preserve"> Bodenfläche </w:t>
      </w:r>
      <w:r w:rsidR="00AB6EC9">
        <w:t xml:space="preserve">der Haltungseinrichtung, </w:t>
      </w:r>
    </w:p>
    <w:p w:rsidR="00F94A79" w:rsidRPr="008C11B6" w:rsidRDefault="00A06A9F" w:rsidP="00F94A79">
      <w:pPr>
        <w:pStyle w:val="NummerierungStufe2"/>
      </w:pPr>
      <w:bookmarkStart w:id="577" w:name="eNV_0A916E8DEA264FC3A2C0BAF6E4F035A0_1"/>
      <w:bookmarkEnd w:id="577"/>
      <w:r>
        <w:t xml:space="preserve">die </w:t>
      </w:r>
      <w:r w:rsidR="00F94A79">
        <w:t>A</w:t>
      </w:r>
      <w:bookmarkStart w:id="578" w:name="eNV_ED7BC12834D24A1BBDCD6C3B6913034D_1"/>
      <w:bookmarkEnd w:id="578"/>
      <w:r w:rsidR="00F94A79">
        <w:t xml:space="preserve">nzahl der Tiere, die in der Haltungseinrichtung gehalten </w:t>
      </w:r>
      <w:r w:rsidR="00971F9B">
        <w:t>werden</w:t>
      </w:r>
      <w:r w:rsidR="00F94A79">
        <w:t>,</w:t>
      </w:r>
      <w:r w:rsidR="00D44654">
        <w:t xml:space="preserve"> und</w:t>
      </w:r>
    </w:p>
    <w:p w:rsidR="007F0270" w:rsidRPr="008C11B6" w:rsidRDefault="00A06A9F" w:rsidP="007F0270">
      <w:pPr>
        <w:pStyle w:val="NummerierungStufe2"/>
      </w:pPr>
      <w:r>
        <w:t xml:space="preserve">die </w:t>
      </w:r>
      <w:r w:rsidR="007F0270" w:rsidRPr="005A4166">
        <w:t>H</w:t>
      </w:r>
      <w:bookmarkStart w:id="579" w:name="eNV_71CE5DFA6D634204B757153D392A16B5_1"/>
      <w:bookmarkEnd w:id="579"/>
      <w:r w:rsidR="007F0270" w:rsidRPr="005A4166">
        <w:t>altungsform nach</w:t>
      </w:r>
      <w:r w:rsidR="007F0270" w:rsidRPr="008C11B6">
        <w:t xml:space="preserve"> </w:t>
      </w:r>
      <w:r w:rsidR="00F72AF0" w:rsidRPr="00401425">
        <w:rPr>
          <w:rStyle w:val="Binnenverweis"/>
        </w:rPr>
        <w:fldChar w:fldCharType="begin"/>
      </w:r>
      <w:r w:rsidR="00F72AF0" w:rsidRPr="00401425">
        <w:rPr>
          <w:rStyle w:val="Binnenverweis"/>
        </w:rPr>
        <w:instrText xml:space="preserve"> DOCVARIABLE "eNV_DD968BFC74A94510AA69373EDB2C8333" \* MERGEFORMAT </w:instrText>
      </w:r>
      <w:r w:rsidR="00F72AF0" w:rsidRPr="00401425">
        <w:rPr>
          <w:rStyle w:val="Binnenverweis"/>
        </w:rPr>
        <w:fldChar w:fldCharType="separate"/>
      </w:r>
      <w:r w:rsidR="00B04EF2">
        <w:rPr>
          <w:rStyle w:val="Binnenverweis"/>
        </w:rPr>
        <w:t>§ 4 Absatz 1</w:t>
      </w:r>
      <w:r w:rsidR="00F72AF0" w:rsidRPr="00401425">
        <w:rPr>
          <w:rStyle w:val="Binnenverweis"/>
        </w:rPr>
        <w:fldChar w:fldCharType="end"/>
      </w:r>
      <w:r w:rsidR="007F0270" w:rsidRPr="008C11B6">
        <w:t xml:space="preserve"> in der die Tiere in der Haltungseinrichtung gehalten werden </w:t>
      </w:r>
      <w:r>
        <w:t>sollen.</w:t>
      </w:r>
    </w:p>
    <w:p w:rsidR="00FF1BE9" w:rsidRPr="00FF1BE9" w:rsidRDefault="00B06E54" w:rsidP="00FF1BE9">
      <w:pPr>
        <w:pStyle w:val="JuristischerAbsatzFolgeabsatz"/>
      </w:pPr>
      <w:r>
        <w:t>D</w:t>
      </w:r>
      <w:r w:rsidR="002D18CB">
        <w:t xml:space="preserve">er Betriebsinhaber </w:t>
      </w:r>
      <w:r>
        <w:t xml:space="preserve">hat </w:t>
      </w:r>
      <w:r w:rsidR="00FF1BE9">
        <w:t xml:space="preserve">zu erklären, dass die Haltungseinrichtung den Anforderungen an die angezeigte Haltungsform nach § 4 Absatz 2 oder 3 entspricht. </w:t>
      </w:r>
      <w:bookmarkStart w:id="580" w:name="eNV_C468F79C53034ECAAB334DF252ABD6E5_1"/>
      <w:r w:rsidR="00FF1BE9" w:rsidRPr="00996EE6">
        <w:rPr>
          <w:rStyle w:val="Einzelverweisziel"/>
        </w:rPr>
        <w:t>Für den</w:t>
      </w:r>
      <w:bookmarkEnd w:id="580"/>
      <w:r w:rsidR="00FF1BE9">
        <w:t xml:space="preserve"> Fall, dass die nach Absatz 1 </w:t>
      </w:r>
      <w:r>
        <w:t xml:space="preserve">mitgeteilte </w:t>
      </w:r>
      <w:r w:rsidR="00FF1BE9">
        <w:t xml:space="preserve">Haltungseinrichtung nicht die Anforderungen der angegebenen Haltungsform oder vergleichbare Anforderungen erfüllt, kann </w:t>
      </w:r>
      <w:r w:rsidR="00B27015">
        <w:t>der Betriebsinhaber</w:t>
      </w:r>
      <w:r w:rsidR="00FF1BE9">
        <w:t xml:space="preserve"> beantragen, dass für die Haltungseinrichtung eine Kennnummer mit der Kennung einer anderen Haltungsform fest</w:t>
      </w:r>
      <w:r w:rsidR="0019050D">
        <w:t>ge</w:t>
      </w:r>
      <w:r w:rsidR="00FF1BE9">
        <w:t>legt wird, wenn die Haltungseinrichtungen den Anforderungen an diese Haltungsform nach § 4 Absatz 2 oder 3 entspricht.</w:t>
      </w:r>
    </w:p>
    <w:p w:rsidR="007F0270" w:rsidRPr="008C11B6" w:rsidRDefault="0065532A" w:rsidP="007F0270">
      <w:pPr>
        <w:pStyle w:val="JuristischerAbsatznummeriert"/>
      </w:pPr>
      <w:bookmarkStart w:id="581" w:name="eNV_042B67F9CBF942678F91488379B4C115_1"/>
      <w:bookmarkStart w:id="582" w:name="eNV_534D7ED419804A5F96F6FD54E2164698_1"/>
      <w:bookmarkEnd w:id="581"/>
      <w:bookmarkEnd w:id="582"/>
      <w:r w:rsidRPr="00C0343F">
        <w:rPr>
          <w:rStyle w:val="Einzelverweisziel"/>
        </w:rPr>
        <w:t>D</w:t>
      </w:r>
      <w:bookmarkStart w:id="583" w:name="eNV_2D0F57548ECE4796B0C3DAE13F402681_4"/>
      <w:r w:rsidRPr="00C0343F">
        <w:rPr>
          <w:rStyle w:val="Einzelverweisziel"/>
        </w:rPr>
        <w:t>er Betriebsinhaber</w:t>
      </w:r>
      <w:bookmarkEnd w:id="583"/>
      <w:r>
        <w:t xml:space="preserve"> </w:t>
      </w:r>
      <w:r w:rsidR="00401425" w:rsidRPr="00C72B34">
        <w:t xml:space="preserve">hat die </w:t>
      </w:r>
      <w:r w:rsidR="007F0270" w:rsidRPr="00C72B34">
        <w:t>Einhaltung</w:t>
      </w:r>
      <w:r w:rsidR="007F0270" w:rsidRPr="008C11B6">
        <w:t xml:space="preserve"> der Anforderungen</w:t>
      </w:r>
      <w:r w:rsidR="001371F2" w:rsidRPr="008C11B6">
        <w:t xml:space="preserve"> nach </w:t>
      </w:r>
      <w:r w:rsidR="006B6970" w:rsidRPr="00BF152F">
        <w:rPr>
          <w:rStyle w:val="Binnenverweis"/>
        </w:rPr>
        <w:fldChar w:fldCharType="begin"/>
      </w:r>
      <w:r w:rsidR="006B6970" w:rsidRPr="00BF152F">
        <w:rPr>
          <w:rStyle w:val="Binnenverweis"/>
        </w:rPr>
        <w:instrText xml:space="preserve"> DOCVARIABLE "eNV_797E068D91974757AD28C1C711930ADE" \* MERGEFORMAT </w:instrText>
      </w:r>
      <w:r w:rsidR="006B6970" w:rsidRPr="00BF152F">
        <w:rPr>
          <w:rStyle w:val="Binnenverweis"/>
        </w:rPr>
        <w:fldChar w:fldCharType="separate"/>
      </w:r>
      <w:r w:rsidR="00B04EF2">
        <w:rPr>
          <w:rStyle w:val="Binnenverweis"/>
        </w:rPr>
        <w:t>§ 4 Absatz 2</w:t>
      </w:r>
      <w:r w:rsidR="006B6970" w:rsidRPr="00BF152F">
        <w:rPr>
          <w:rStyle w:val="Binnenverweis"/>
        </w:rPr>
        <w:fldChar w:fldCharType="end"/>
      </w:r>
      <w:r w:rsidR="003F09D6">
        <w:t xml:space="preserve"> </w:t>
      </w:r>
      <w:r w:rsidR="007F0270" w:rsidRPr="008C11B6">
        <w:t xml:space="preserve">an die </w:t>
      </w:r>
      <w:r w:rsidR="00D44654" w:rsidRPr="008C11B6">
        <w:t xml:space="preserve">Haltungsform </w:t>
      </w:r>
      <w:r w:rsidR="007F0270" w:rsidRPr="008C11B6">
        <w:t xml:space="preserve">in der einzelnen Haltungseinrichtung gegenüber der </w:t>
      </w:r>
      <w:r w:rsidR="0053561E">
        <w:t>Bundesanstalt für Landwirtschaft und Ernährung</w:t>
      </w:r>
      <w:r w:rsidR="007F0270" w:rsidRPr="008C11B6">
        <w:t xml:space="preserve"> durch geeignete Nachweise </w:t>
      </w:r>
      <w:r w:rsidR="00A06A9F">
        <w:t>zu belegen</w:t>
      </w:r>
      <w:r w:rsidR="007F0270" w:rsidRPr="008C11B6">
        <w:t xml:space="preserve">. </w:t>
      </w:r>
      <w:r w:rsidR="000E6A3A" w:rsidRPr="008C11B6">
        <w:t>Geeignet sind insbesondere amtliche Bescheinigungen</w:t>
      </w:r>
      <w:r w:rsidR="00401425">
        <w:t xml:space="preserve">, die Teilnahme an </w:t>
      </w:r>
      <w:r w:rsidR="00974357">
        <w:t>einem staatlichen Tierwohllabel</w:t>
      </w:r>
      <w:r w:rsidR="000E6A3A" w:rsidRPr="008C11B6">
        <w:t xml:space="preserve"> und</w:t>
      </w:r>
      <w:r w:rsidR="00073E1C">
        <w:t>,</w:t>
      </w:r>
      <w:r w:rsidR="000E6A3A" w:rsidRPr="008C11B6">
        <w:t xml:space="preserve"> </w:t>
      </w:r>
      <w:r w:rsidR="00073E1C" w:rsidRPr="008C11B6">
        <w:t>bei einer ökologisch/biologischen Haltung</w:t>
      </w:r>
      <w:r w:rsidR="00073E1C">
        <w:t>,</w:t>
      </w:r>
      <w:r w:rsidR="00073E1C" w:rsidRPr="008C11B6">
        <w:t xml:space="preserve"> </w:t>
      </w:r>
      <w:r w:rsidR="000E6A3A" w:rsidRPr="008C11B6">
        <w:t xml:space="preserve">das nach Artikel 35 Absatz 1 der Verordnung (EU) 2018/848 ausgestellte Zertifikat. </w:t>
      </w:r>
      <w:bookmarkStart w:id="584" w:name="eNV_1A6B214E6EC640959C5008346677DF0B_2"/>
      <w:r w:rsidR="00A06A9F" w:rsidRPr="00C0343F">
        <w:rPr>
          <w:rStyle w:val="Einzelverweisziel"/>
        </w:rPr>
        <w:t>Die Nachweise</w:t>
      </w:r>
      <w:bookmarkEnd w:id="584"/>
      <w:r w:rsidR="00A06A9F">
        <w:t xml:space="preserve"> </w:t>
      </w:r>
      <w:r w:rsidR="007F0270" w:rsidRPr="008C11B6">
        <w:t xml:space="preserve">sind der </w:t>
      </w:r>
      <w:r w:rsidR="0037749C">
        <w:t xml:space="preserve">Mitteilung </w:t>
      </w:r>
      <w:r w:rsidR="007F0270" w:rsidRPr="008C11B6">
        <w:t>beizufügen.</w:t>
      </w:r>
    </w:p>
    <w:p w:rsidR="007F0270" w:rsidRPr="008C11B6" w:rsidRDefault="007F0270" w:rsidP="007F0270">
      <w:pPr>
        <w:pStyle w:val="JuristischerAbsatznummeriert"/>
      </w:pPr>
      <w:bookmarkStart w:id="585" w:name="eNV_B1E7C2EE92BF42BC9B38D08EC58751A1_1"/>
      <w:bookmarkEnd w:id="585"/>
      <w:r w:rsidRPr="008C11B6">
        <w:t xml:space="preserve">Die </w:t>
      </w:r>
      <w:r w:rsidR="0053561E">
        <w:t>Bundesanstalt für Landwirtschaft und Ernährung</w:t>
      </w:r>
      <w:r w:rsidR="00FB005C">
        <w:t xml:space="preserve"> </w:t>
      </w:r>
      <w:r w:rsidRPr="008C11B6">
        <w:t xml:space="preserve">kann für </w:t>
      </w:r>
      <w:r w:rsidR="0065532A">
        <w:t xml:space="preserve">Mitteilungen </w:t>
      </w:r>
      <w:r w:rsidRPr="008C11B6">
        <w:t xml:space="preserve">nach </w:t>
      </w:r>
      <w:r w:rsidR="00073E1C" w:rsidRPr="00C72B34">
        <w:rPr>
          <w:rStyle w:val="Binnenverweis"/>
        </w:rPr>
        <w:fldChar w:fldCharType="begin"/>
      </w:r>
      <w:r w:rsidR="00073E1C" w:rsidRPr="0029609C">
        <w:rPr>
          <w:rStyle w:val="Binnenverweis"/>
        </w:rPr>
        <w:instrText xml:space="preserve"> DOCVARIABLE "eNV_B008A3E625E74DB1A9830218D005FC55" \* MERGEFORMAT </w:instrText>
      </w:r>
      <w:r w:rsidR="00073E1C" w:rsidRPr="00C72B34">
        <w:rPr>
          <w:rStyle w:val="Binnenverweis"/>
        </w:rPr>
        <w:fldChar w:fldCharType="separate"/>
      </w:r>
      <w:r w:rsidR="00B04EF2">
        <w:rPr>
          <w:rStyle w:val="Binnenverweis"/>
        </w:rPr>
        <w:t>Absatz 1</w:t>
      </w:r>
      <w:r w:rsidR="00073E1C" w:rsidRPr="00C72B34">
        <w:fldChar w:fldCharType="end"/>
      </w:r>
      <w:r w:rsidR="00073E1C" w:rsidRPr="008C11B6">
        <w:t xml:space="preserve"> </w:t>
      </w:r>
      <w:r w:rsidRPr="008C11B6">
        <w:t>Muster veröffentlichen</w:t>
      </w:r>
      <w:r w:rsidR="000A7E99">
        <w:t>,</w:t>
      </w:r>
      <w:r w:rsidRPr="008C11B6">
        <w:t xml:space="preserve"> Vordrucke zur Verfügung stellen</w:t>
      </w:r>
      <w:r w:rsidR="000A7E99">
        <w:t xml:space="preserve"> oder z</w:t>
      </w:r>
      <w:r w:rsidRPr="008C11B6">
        <w:t xml:space="preserve">ur elektronischen Übermittlung der Daten ein zu verwendendes Format vorgeben. </w:t>
      </w:r>
      <w:r w:rsidR="00A06A9F">
        <w:t>Sofern</w:t>
      </w:r>
      <w:r w:rsidR="00A06A9F" w:rsidRPr="008C11B6">
        <w:t xml:space="preserve"> </w:t>
      </w:r>
      <w:r w:rsidRPr="008C11B6">
        <w:t xml:space="preserve">die </w:t>
      </w:r>
      <w:r w:rsidR="0053561E">
        <w:t>Bundesanstalt für Landwirtschaft und Ernährung</w:t>
      </w:r>
      <w:r w:rsidRPr="008C11B6">
        <w:t xml:space="preserve"> Muster veröffentlicht</w:t>
      </w:r>
      <w:r w:rsidR="000A7E99">
        <w:t>,</w:t>
      </w:r>
      <w:r w:rsidRPr="008C11B6">
        <w:t xml:space="preserve"> Vordrucke zur Verfügung stellt</w:t>
      </w:r>
      <w:r w:rsidR="000A7E99">
        <w:t xml:space="preserve"> oder ein </w:t>
      </w:r>
      <w:r w:rsidR="00C21F14">
        <w:t xml:space="preserve">bestimmtes </w:t>
      </w:r>
      <w:r w:rsidR="000A7E99">
        <w:t>Format vorgibt</w:t>
      </w:r>
      <w:r w:rsidR="008A60C2">
        <w:t>, sind</w:t>
      </w:r>
      <w:r w:rsidRPr="008C11B6">
        <w:t xml:space="preserve"> diese zu verwenden.</w:t>
      </w:r>
    </w:p>
    <w:p w:rsidR="001E19DF" w:rsidRPr="008C11B6" w:rsidRDefault="001E19DF" w:rsidP="0029512C">
      <w:pPr>
        <w:pStyle w:val="ParagraphBezeichner"/>
      </w:pPr>
      <w:bookmarkStart w:id="586" w:name="eNV_F00997E10E404D9EA3B64A06899DB835_1"/>
      <w:bookmarkEnd w:id="586"/>
    </w:p>
    <w:p w:rsidR="001E19DF" w:rsidRPr="008C11B6" w:rsidRDefault="00C21F14" w:rsidP="0029512C">
      <w:pPr>
        <w:pStyle w:val="Paragraphberschrift"/>
      </w:pPr>
      <w:bookmarkStart w:id="587" w:name="_TocB0647C3D6D1E4B1ABB2E4240F940D37E"/>
      <w:r>
        <w:rPr>
          <w:rStyle w:val="Einzelverweisziel"/>
        </w:rPr>
        <w:t xml:space="preserve">Pflicht ausländischer Betriebe zur </w:t>
      </w:r>
      <w:r w:rsidR="001E19DF" w:rsidRPr="008C11B6">
        <w:rPr>
          <w:rStyle w:val="Einzelverweisziel"/>
        </w:rPr>
        <w:t>Ä</w:t>
      </w:r>
      <w:bookmarkStart w:id="588" w:name="eNV_B01B465382984BB480BF1DA19F30CA69_1"/>
      <w:bookmarkStart w:id="589" w:name="eNV_496E4E719E51431BAD3C4196F7C55820_1"/>
      <w:bookmarkStart w:id="590" w:name="eNV_461819FE385B4BCBA82F83909A3821B6_1"/>
      <w:bookmarkEnd w:id="588"/>
      <w:bookmarkEnd w:id="589"/>
      <w:r w:rsidR="001E19DF" w:rsidRPr="008C11B6">
        <w:rPr>
          <w:rStyle w:val="Einzelverweisziel"/>
        </w:rPr>
        <w:t>nderungs</w:t>
      </w:r>
      <w:bookmarkEnd w:id="587"/>
      <w:r w:rsidR="0037749C">
        <w:rPr>
          <w:rStyle w:val="Einzelverweisziel"/>
        </w:rPr>
        <w:t>mitteilung</w:t>
      </w:r>
      <w:bookmarkEnd w:id="590"/>
    </w:p>
    <w:p w:rsidR="00C941EA" w:rsidRPr="008C11B6" w:rsidRDefault="0065532A" w:rsidP="00C941EA">
      <w:pPr>
        <w:pStyle w:val="JuristischerAbsatznummeriert"/>
      </w:pPr>
      <w:bookmarkStart w:id="591" w:name="eNV_F117D92D7EC249FDA0C1F36E66D23C3E_1"/>
      <w:bookmarkEnd w:id="591"/>
      <w:r w:rsidRPr="00C0343F">
        <w:rPr>
          <w:rStyle w:val="Einzelverweisziel"/>
        </w:rPr>
        <w:t>D</w:t>
      </w:r>
      <w:bookmarkStart w:id="592" w:name="eNV_508E3260D601446D969255B23C655F57_9"/>
      <w:bookmarkStart w:id="593" w:name="eNV_F7EFC11FB953450D91D4039984EDD184_3"/>
      <w:r w:rsidRPr="00C0343F">
        <w:rPr>
          <w:rStyle w:val="Einzelverweisziel"/>
        </w:rPr>
        <w:t>er Betriebsinhaber</w:t>
      </w:r>
      <w:bookmarkEnd w:id="592"/>
      <w:bookmarkEnd w:id="593"/>
      <w:r>
        <w:t xml:space="preserve"> </w:t>
      </w:r>
      <w:r w:rsidR="00C941EA" w:rsidRPr="008C11B6">
        <w:t xml:space="preserve">hat der </w:t>
      </w:r>
      <w:r w:rsidR="0053561E">
        <w:t>Bundesanstalt für Landwirtschaft und Ernährung</w:t>
      </w:r>
      <w:r w:rsidR="00C941EA" w:rsidRPr="008C11B6">
        <w:t xml:space="preserve"> unverzüglich schriftlich oder elektronisch </w:t>
      </w:r>
      <w:r>
        <w:t>mitzuteilen</w:t>
      </w:r>
      <w:r w:rsidR="00402A73">
        <w:t>, wenn</w:t>
      </w:r>
    </w:p>
    <w:p w:rsidR="00C941EA" w:rsidRPr="008C11B6" w:rsidRDefault="00402A73" w:rsidP="00C941EA">
      <w:pPr>
        <w:pStyle w:val="NummerierungStufe1"/>
      </w:pPr>
      <w:r w:rsidRPr="008C11B6">
        <w:t xml:space="preserve">nach Abgabe der </w:t>
      </w:r>
      <w:r w:rsidR="007451BD">
        <w:t>Mitteilung</w:t>
      </w:r>
      <w:r w:rsidR="007451BD" w:rsidRPr="008C11B6">
        <w:t xml:space="preserve"> </w:t>
      </w:r>
      <w:r>
        <w:t xml:space="preserve">nach § 25 Absatz 1 </w:t>
      </w:r>
      <w:r w:rsidR="00CC5213">
        <w:t xml:space="preserve">Satz 1 </w:t>
      </w:r>
      <w:r w:rsidR="00C941EA" w:rsidRPr="005A4166">
        <w:t>Ä</w:t>
      </w:r>
      <w:bookmarkStart w:id="594" w:name="eNV_458589073DB544ADA7A8EB5A391DCC3C_1"/>
      <w:bookmarkEnd w:id="594"/>
      <w:r w:rsidR="00C941EA" w:rsidRPr="005A4166">
        <w:t>nderungen hinsichtlich</w:t>
      </w:r>
      <w:r w:rsidR="00C941EA" w:rsidRPr="008C11B6">
        <w:t xml:space="preserve"> der Angaben nach </w:t>
      </w:r>
      <w:r w:rsidR="00A94265" w:rsidRPr="00CF4816">
        <w:rPr>
          <w:rStyle w:val="Binnenverweis"/>
        </w:rPr>
        <w:fldChar w:fldCharType="begin"/>
      </w:r>
      <w:r w:rsidR="00A94265" w:rsidRPr="00CF4816">
        <w:rPr>
          <w:rStyle w:val="Binnenverweis"/>
        </w:rPr>
        <w:instrText xml:space="preserve"> DOCVARIABLE "eNV_FFD83D8AD87F49078CF6E19F112EADCD" \* MERGEFORMAT </w:instrText>
      </w:r>
      <w:r w:rsidR="00A94265" w:rsidRPr="00CF4816">
        <w:rPr>
          <w:rStyle w:val="Binnenverweis"/>
        </w:rPr>
        <w:fldChar w:fldCharType="separate"/>
      </w:r>
      <w:r w:rsidR="00B04EF2" w:rsidRPr="00CF4816">
        <w:rPr>
          <w:rStyle w:val="Binnenverweis"/>
        </w:rPr>
        <w:t>§ 25 Absatz 2</w:t>
      </w:r>
      <w:r w:rsidR="00A94265" w:rsidRPr="00CF4816">
        <w:fldChar w:fldCharType="end"/>
      </w:r>
      <w:r w:rsidR="00CC5213" w:rsidRPr="00CF4816">
        <w:t xml:space="preserve"> Satz 1</w:t>
      </w:r>
      <w:r w:rsidR="00C941EA" w:rsidRPr="008C11B6">
        <w:t xml:space="preserve"> eingetreten sind</w:t>
      </w:r>
      <w:r>
        <w:t xml:space="preserve"> oder</w:t>
      </w:r>
    </w:p>
    <w:p w:rsidR="00C941EA" w:rsidRPr="008C11B6" w:rsidRDefault="00735726" w:rsidP="00C941EA">
      <w:pPr>
        <w:pStyle w:val="NummerierungStufe1"/>
      </w:pPr>
      <w:r>
        <w:t>d</w:t>
      </w:r>
      <w:bookmarkStart w:id="595" w:name="eNV_32DF932648C94A3D8715D151A4C9B6ED_1"/>
      <w:bookmarkEnd w:id="595"/>
      <w:r>
        <w:t>ie</w:t>
      </w:r>
      <w:r w:rsidR="00C941EA" w:rsidRPr="008C11B6">
        <w:t xml:space="preserve"> Haltung von Tieren in einer </w:t>
      </w:r>
      <w:r w:rsidR="007451BD">
        <w:t xml:space="preserve">mitgeteilten </w:t>
      </w:r>
      <w:r w:rsidR="00C941EA" w:rsidRPr="008C11B6">
        <w:t>Haltungseinrichtung</w:t>
      </w:r>
      <w:r w:rsidR="00073E1C">
        <w:t xml:space="preserve"> eingestellt wurde</w:t>
      </w:r>
      <w:r w:rsidR="00111F93">
        <w:t>.</w:t>
      </w:r>
    </w:p>
    <w:p w:rsidR="0063266B" w:rsidRPr="008C11B6" w:rsidRDefault="00A06A9F" w:rsidP="0063266B">
      <w:pPr>
        <w:pStyle w:val="JuristischerAbsatznummeriert"/>
        <w:tabs>
          <w:tab w:val="clear" w:pos="850"/>
        </w:tabs>
      </w:pPr>
      <w:r>
        <w:t>A</w:t>
      </w:r>
      <w:bookmarkStart w:id="596" w:name="eNV_749B4DFB196941AB9E5DAD0EAE5520AE_1"/>
      <w:bookmarkEnd w:id="596"/>
      <w:r>
        <w:t>bweichend von Absatz 1</w:t>
      </w:r>
      <w:r w:rsidR="00BF7287">
        <w:t xml:space="preserve"> Nummer 1</w:t>
      </w:r>
      <w:r>
        <w:t xml:space="preserve"> müssen</w:t>
      </w:r>
      <w:r w:rsidR="0063266B" w:rsidRPr="0063266B">
        <w:t xml:space="preserve"> vorübergehende Änderungen der Haltungsform in einer Haltungseinrichtung</w:t>
      </w:r>
      <w:r w:rsidR="00C17E99" w:rsidRPr="00C17E99">
        <w:t xml:space="preserve"> </w:t>
      </w:r>
      <w:r w:rsidR="00C17E99">
        <w:t xml:space="preserve">nicht </w:t>
      </w:r>
      <w:r w:rsidR="0065532A">
        <w:t xml:space="preserve">mitgeteilt </w:t>
      </w:r>
      <w:r w:rsidR="00C17E99">
        <w:t>werden</w:t>
      </w:r>
      <w:r w:rsidR="00C159EE">
        <w:t xml:space="preserve">, </w:t>
      </w:r>
      <w:r w:rsidR="0063266B" w:rsidRPr="0063266B">
        <w:t xml:space="preserve">wenn diese </w:t>
      </w:r>
      <w:r w:rsidR="00073E1C">
        <w:t xml:space="preserve">Änderungen </w:t>
      </w:r>
      <w:r w:rsidR="0063266B" w:rsidRPr="0063266B">
        <w:t>in Bezug auf das jeweilige Tier zusammengenommen einen Zeitraum von insgesamt zwei Wochen während des maßgeblichen Haltungsabschnitts nicht überschreiten.</w:t>
      </w:r>
    </w:p>
    <w:p w:rsidR="00822C85" w:rsidRPr="008C11B6" w:rsidRDefault="00822C85" w:rsidP="0029512C">
      <w:pPr>
        <w:pStyle w:val="ParagraphBezeichner"/>
      </w:pPr>
    </w:p>
    <w:p w:rsidR="00822C85" w:rsidRPr="008C11B6" w:rsidRDefault="00822C85" w:rsidP="0029512C">
      <w:pPr>
        <w:pStyle w:val="Paragraphberschrift"/>
      </w:pPr>
      <w:bookmarkStart w:id="597" w:name="_Toc2316EC6177E94AF9A92538DD631AFB7C"/>
      <w:r w:rsidRPr="008C11B6">
        <w:rPr>
          <w:rStyle w:val="Einzelverweisziel"/>
        </w:rPr>
        <w:t>F</w:t>
      </w:r>
      <w:bookmarkStart w:id="598" w:name="eNV_99948BFF84CA42BC916F3A8AE781159B_1"/>
      <w:bookmarkStart w:id="599" w:name="eNV_4233BFF2B428474D82E7B68553A51FAA_1"/>
      <w:bookmarkStart w:id="600" w:name="eNV_3A2845DE93214E83842DD2AB3B24598D_1"/>
      <w:bookmarkStart w:id="601" w:name="eNV_288C13EF2C074B68BAAB86A075B352F7_3"/>
      <w:bookmarkStart w:id="602" w:name="eNV_352F4F0D502E4E8FBA09326AFED54E62_1"/>
      <w:bookmarkStart w:id="603" w:name="eNV_508E3260D601446D969255B23C655F57_10"/>
      <w:bookmarkEnd w:id="598"/>
      <w:bookmarkEnd w:id="599"/>
      <w:r w:rsidRPr="008C11B6">
        <w:rPr>
          <w:rStyle w:val="Einzelverweisziel"/>
        </w:rPr>
        <w:t>estlegung einer</w:t>
      </w:r>
      <w:bookmarkEnd w:id="600"/>
      <w:bookmarkEnd w:id="601"/>
      <w:bookmarkEnd w:id="602"/>
      <w:bookmarkEnd w:id="603"/>
      <w:r w:rsidRPr="008C11B6">
        <w:t xml:space="preserve"> Kennnummer</w:t>
      </w:r>
      <w:bookmarkEnd w:id="597"/>
      <w:r w:rsidR="00C348FE" w:rsidRPr="008C11B6">
        <w:t xml:space="preserve"> für Haltungseinrichtungen</w:t>
      </w:r>
    </w:p>
    <w:p w:rsidR="001371F2" w:rsidRPr="00820757" w:rsidRDefault="0000487E" w:rsidP="00DC5E48">
      <w:pPr>
        <w:pStyle w:val="JuristischerAbsatznummeriert"/>
      </w:pPr>
      <w:bookmarkStart w:id="604" w:name="eNV_C17D311275F34716B41DD52955BD1DD9_1"/>
      <w:bookmarkEnd w:id="604"/>
      <w:r w:rsidRPr="00AF2C08">
        <w:rPr>
          <w:rStyle w:val="Einzelverweisziel"/>
        </w:rPr>
        <w:t>W</w:t>
      </w:r>
      <w:bookmarkStart w:id="605" w:name="eNV_648468EAD1704BC78359248E2C6CCE05_1"/>
      <w:bookmarkStart w:id="606" w:name="eNV_0DBAEDA167F2419E85D67EA160301A3C_1"/>
      <w:bookmarkStart w:id="607" w:name="eNV_45969708508E44CA8606CD88478C55A4_8"/>
      <w:bookmarkStart w:id="608" w:name="eNV_781C3CC7C0B64D698A10A2D41A66953B_1"/>
      <w:bookmarkEnd w:id="605"/>
      <w:r w:rsidRPr="00AF2C08">
        <w:rPr>
          <w:rStyle w:val="Einzelverweisziel"/>
        </w:rPr>
        <w:t xml:space="preserve">enn </w:t>
      </w:r>
      <w:bookmarkEnd w:id="606"/>
      <w:r w:rsidR="00402D28" w:rsidRPr="00C0343F">
        <w:rPr>
          <w:rStyle w:val="Einzelverweisziel"/>
        </w:rPr>
        <w:t>der</w:t>
      </w:r>
      <w:bookmarkEnd w:id="607"/>
      <w:bookmarkEnd w:id="608"/>
      <w:r w:rsidR="00402D28">
        <w:t xml:space="preserve"> Betriebsinhaber </w:t>
      </w:r>
      <w:r w:rsidR="004C7E9C">
        <w:t>nachgewiesen</w:t>
      </w:r>
      <w:r>
        <w:t xml:space="preserve"> hat, dass die </w:t>
      </w:r>
      <w:r w:rsidR="003676AF">
        <w:t xml:space="preserve">in der Mitteilung </w:t>
      </w:r>
      <w:r>
        <w:t xml:space="preserve">nach § 25 Absatz 1 </w:t>
      </w:r>
      <w:r w:rsidR="003676AF">
        <w:t xml:space="preserve">bezeichnete </w:t>
      </w:r>
      <w:r>
        <w:t xml:space="preserve">Haltungseinrichtung die Anforderungen des § 4 Absatz 2 oder 3 an die angegebene Haltungsform erfüllt, hat die Bundesanstalt für Landwirtschaft und Ernährung für diese Haltungseinrichtung eine Kennnummer festzulegen, durch welche diese eindeutig identifizierbar ist. Diese Kennnummer hat die Bundesanstalt für Landwirtschaft und Ernährung </w:t>
      </w:r>
      <w:r w:rsidR="003676AF">
        <w:t xml:space="preserve">dem Betriebsinhaber </w:t>
      </w:r>
      <w:r>
        <w:t xml:space="preserve">unverzüglich mitzuteilen. </w:t>
      </w:r>
      <w:bookmarkStart w:id="609" w:name="DQCITD06686DC5677B754E42891CCEC720ED6EBB"/>
      <w:r w:rsidR="001371F2" w:rsidRPr="00380EB9">
        <w:t xml:space="preserve">Erfüllt </w:t>
      </w:r>
      <w:r w:rsidR="00413180" w:rsidRPr="00380EB9">
        <w:t>die</w:t>
      </w:r>
      <w:r w:rsidR="00413180" w:rsidRPr="00820757">
        <w:t xml:space="preserve"> </w:t>
      </w:r>
      <w:r w:rsidR="003676AF">
        <w:t xml:space="preserve">in der Mitteilung </w:t>
      </w:r>
      <w:r w:rsidR="001E0C0C" w:rsidRPr="00820757">
        <w:t xml:space="preserve">nach </w:t>
      </w:r>
      <w:r w:rsidR="001E0C0C" w:rsidRPr="00820757">
        <w:rPr>
          <w:rStyle w:val="Binnenverweis"/>
        </w:rPr>
        <w:fldChar w:fldCharType="begin"/>
      </w:r>
      <w:r w:rsidR="00316F21" w:rsidRPr="00820757">
        <w:rPr>
          <w:rStyle w:val="Binnenverweis"/>
        </w:rPr>
        <w:instrText xml:space="preserve"> DOCVARIABLE "eNV_80FC3341D359457C83ED06A1F096B50A" \* MERGEFORMAT </w:instrText>
      </w:r>
      <w:r w:rsidR="001E0C0C" w:rsidRPr="00820757">
        <w:rPr>
          <w:rStyle w:val="Binnenverweis"/>
        </w:rPr>
        <w:fldChar w:fldCharType="separate"/>
      </w:r>
      <w:r w:rsidR="00B04EF2">
        <w:rPr>
          <w:rStyle w:val="Binnenverweis"/>
        </w:rPr>
        <w:t>§ 25 Absatz 1</w:t>
      </w:r>
      <w:r w:rsidR="001E0C0C" w:rsidRPr="00820757">
        <w:fldChar w:fldCharType="end"/>
      </w:r>
      <w:r w:rsidR="001E0C0C" w:rsidRPr="00820757">
        <w:t xml:space="preserve"> </w:t>
      </w:r>
      <w:r w:rsidR="003676AF">
        <w:t>bezeichnete</w:t>
      </w:r>
      <w:r w:rsidR="001E0C0C" w:rsidRPr="00820757">
        <w:t xml:space="preserve"> </w:t>
      </w:r>
      <w:r w:rsidR="001371F2" w:rsidRPr="00820757">
        <w:t xml:space="preserve">Haltungseinrichtung nicht die Anforderungen der </w:t>
      </w:r>
      <w:r w:rsidR="00413180" w:rsidRPr="00820757">
        <w:t>angegeben</w:t>
      </w:r>
      <w:r w:rsidR="00C17E99">
        <w:t>en</w:t>
      </w:r>
      <w:r w:rsidR="001371F2" w:rsidRPr="00820757">
        <w:t xml:space="preserve"> Haltungsform</w:t>
      </w:r>
      <w:r w:rsidR="00413180" w:rsidRPr="00820757">
        <w:t xml:space="preserve"> oder </w:t>
      </w:r>
      <w:r w:rsidR="00DD3D4D" w:rsidRPr="00820757">
        <w:t>vergleichbare</w:t>
      </w:r>
      <w:r w:rsidR="00413180" w:rsidRPr="00820757">
        <w:t xml:space="preserve"> Anforderungen</w:t>
      </w:r>
      <w:r w:rsidR="001371F2" w:rsidRPr="00820757">
        <w:t xml:space="preserve">, kann die </w:t>
      </w:r>
      <w:r w:rsidR="0053561E">
        <w:t>Bundesanstalt für Landwirtschaft und Ernährung</w:t>
      </w:r>
      <w:r w:rsidR="001371F2" w:rsidRPr="00820757">
        <w:t xml:space="preserve"> für diese Haltungseinrichtung eine Kennnummer</w:t>
      </w:r>
      <w:r w:rsidR="00413180" w:rsidRPr="00820757">
        <w:t xml:space="preserve"> </w:t>
      </w:r>
      <w:r w:rsidR="001371F2" w:rsidRPr="00820757">
        <w:t>m</w:t>
      </w:r>
      <w:bookmarkStart w:id="610" w:name="eNV_80E4781D1F51460BB8CA091A76F2EFCC_1"/>
      <w:bookmarkEnd w:id="610"/>
      <w:r w:rsidR="001371F2" w:rsidRPr="00820757">
        <w:t xml:space="preserve">it der Kennung einer anderen Haltungsform festlegen, wenn die Haltungseinrichtung den Anforderungen an diese Haltungsform nach </w:t>
      </w:r>
      <w:r w:rsidR="00FF1BE9" w:rsidRPr="00D67C04">
        <w:rPr>
          <w:rStyle w:val="Binnenverweis"/>
        </w:rPr>
        <w:fldChar w:fldCharType="begin"/>
      </w:r>
      <w:r w:rsidR="00FF1BE9" w:rsidRPr="00F25EE7">
        <w:rPr>
          <w:rStyle w:val="Binnenverweis"/>
        </w:rPr>
        <w:instrText xml:space="preserve"> DOCVARIABLE "eNV_8B87BDE2903F4B4AA1D6ED584B53B78A" \* MERGEFORMAT </w:instrText>
      </w:r>
      <w:r w:rsidR="00FF1BE9" w:rsidRPr="00D67C04">
        <w:rPr>
          <w:rStyle w:val="Binnenverweis"/>
        </w:rPr>
        <w:fldChar w:fldCharType="separate"/>
      </w:r>
      <w:r w:rsidR="00B04EF2">
        <w:rPr>
          <w:rStyle w:val="Binnenverweis"/>
        </w:rPr>
        <w:t>§ 4 Absatz 2 oder 3</w:t>
      </w:r>
      <w:r w:rsidR="00FF1BE9" w:rsidRPr="00D67C04">
        <w:fldChar w:fldCharType="end"/>
      </w:r>
      <w:r w:rsidR="001371F2" w:rsidRPr="00820757">
        <w:t xml:space="preserve"> entspricht</w:t>
      </w:r>
      <w:r w:rsidR="00732634">
        <w:t xml:space="preserve"> und der Antragsteller dies </w:t>
      </w:r>
      <w:r w:rsidR="00D53C82">
        <w:t xml:space="preserve">nach </w:t>
      </w:r>
      <w:r w:rsidR="00996EE6" w:rsidRPr="00C0343F">
        <w:rPr>
          <w:rStyle w:val="Binnenverweis"/>
        </w:rPr>
        <w:fldChar w:fldCharType="begin"/>
      </w:r>
      <w:r w:rsidR="00996EE6" w:rsidRPr="00C0343F">
        <w:rPr>
          <w:rStyle w:val="Binnenverweis"/>
        </w:rPr>
        <w:instrText xml:space="preserve"> DOCVARIABLE "eNV_C468F79C53034ECAAB334DF252ABD6E5" \* MERGEFORMAT </w:instrText>
      </w:r>
      <w:r w:rsidR="00996EE6" w:rsidRPr="00C0343F">
        <w:rPr>
          <w:rStyle w:val="Binnenverweis"/>
        </w:rPr>
        <w:fldChar w:fldCharType="separate"/>
      </w:r>
      <w:r w:rsidR="00996EE6" w:rsidRPr="00C0343F">
        <w:rPr>
          <w:rStyle w:val="Binnenverweis"/>
        </w:rPr>
        <w:t>§ 25 Absatz 2 Satz 3</w:t>
      </w:r>
      <w:r w:rsidR="00996EE6" w:rsidRPr="00C0343F">
        <w:rPr>
          <w:rStyle w:val="Binnenverweis"/>
        </w:rPr>
        <w:fldChar w:fldCharType="end"/>
      </w:r>
      <w:r w:rsidR="00D53C82">
        <w:t xml:space="preserve"> </w:t>
      </w:r>
      <w:r w:rsidR="00732634">
        <w:t>beantragt hat</w:t>
      </w:r>
      <w:r w:rsidR="00413180" w:rsidRPr="00820757">
        <w:t>.</w:t>
      </w:r>
      <w:bookmarkEnd w:id="609"/>
    </w:p>
    <w:p w:rsidR="00000792" w:rsidRDefault="00A94265" w:rsidP="00474774">
      <w:pPr>
        <w:pStyle w:val="JuristischerAbsatznummeriert"/>
      </w:pPr>
      <w:r w:rsidRPr="00247E45">
        <w:rPr>
          <w:rStyle w:val="Einzelverweisziel"/>
        </w:rPr>
        <w:t>D</w:t>
      </w:r>
      <w:bookmarkStart w:id="611" w:name="eNV_5C04DDFB98B64ACC9C4733DD319B4150_1"/>
      <w:bookmarkStart w:id="612" w:name="eNV_4ACA185042484E62BE8F2D922DC57633_1"/>
      <w:bookmarkStart w:id="613" w:name="eNV_FC3619FD64C34C1380EFDCF5977CD1EB_1"/>
      <w:bookmarkStart w:id="614" w:name="eNV_45969708508E44CA8606CD88478C55A4_9"/>
      <w:bookmarkEnd w:id="611"/>
      <w:bookmarkEnd w:id="612"/>
      <w:r w:rsidR="00474774" w:rsidRPr="00247E45">
        <w:rPr>
          <w:rStyle w:val="Einzelverweisziel"/>
        </w:rPr>
        <w:t>ie Kennnummer</w:t>
      </w:r>
      <w:bookmarkEnd w:id="613"/>
      <w:bookmarkEnd w:id="614"/>
      <w:r w:rsidR="00474774" w:rsidRPr="008C11B6">
        <w:t xml:space="preserve"> </w:t>
      </w:r>
      <w:r w:rsidR="00000792">
        <w:t>hat</w:t>
      </w:r>
      <w:r w:rsidR="00000792" w:rsidRPr="008C11B6">
        <w:t xml:space="preserve"> </w:t>
      </w:r>
      <w:r w:rsidR="00474774" w:rsidRPr="008C11B6">
        <w:t xml:space="preserve">sich </w:t>
      </w:r>
      <w:r w:rsidR="00000792">
        <w:t xml:space="preserve">zusammenzusetzen </w:t>
      </w:r>
      <w:r w:rsidR="00474774" w:rsidRPr="008C11B6">
        <w:t xml:space="preserve">aus </w:t>
      </w:r>
      <w:r w:rsidR="00877540">
        <w:t>einer nicht personenbezogenen</w:t>
      </w:r>
    </w:p>
    <w:p w:rsidR="00000792" w:rsidRDefault="00474774" w:rsidP="008A60C2">
      <w:pPr>
        <w:pStyle w:val="NummerierungStufe1"/>
      </w:pPr>
      <w:r w:rsidRPr="008C11B6">
        <w:t>K</w:t>
      </w:r>
      <w:bookmarkStart w:id="615" w:name="eNV_ABBEAE1766A2480B9AAA7058A63EFFBD_1"/>
      <w:bookmarkEnd w:id="615"/>
      <w:r w:rsidRPr="008C11B6">
        <w:t xml:space="preserve">ennung für die Haltung nach Maßgabe </w:t>
      </w:r>
      <w:r w:rsidR="00877540">
        <w:t>der</w:t>
      </w:r>
      <w:r w:rsidR="00877540" w:rsidRPr="008C11B6">
        <w:t xml:space="preserve"> </w:t>
      </w:r>
      <w:r w:rsidR="003A6D93" w:rsidRPr="008C11B6">
        <w:rPr>
          <w:rStyle w:val="Binnenverweis"/>
        </w:rPr>
        <w:fldChar w:fldCharType="begin"/>
      </w:r>
      <w:r w:rsidR="003A6D93" w:rsidRPr="008C11B6">
        <w:rPr>
          <w:rStyle w:val="Binnenverweis"/>
        </w:rPr>
        <w:instrText xml:space="preserve"> DOCVARIABLE "eNV_38B8CE966762480DA7CD1846CEFABFE1" \* MERGEFORMAT </w:instrText>
      </w:r>
      <w:r w:rsidR="003A6D93" w:rsidRPr="008C11B6">
        <w:rPr>
          <w:rStyle w:val="Binnenverweis"/>
        </w:rPr>
        <w:fldChar w:fldCharType="separate"/>
      </w:r>
      <w:r w:rsidR="00B04EF2">
        <w:rPr>
          <w:rStyle w:val="Binnenverweis"/>
        </w:rPr>
        <w:t>Anlage 9</w:t>
      </w:r>
      <w:r w:rsidR="003A6D93" w:rsidRPr="008C11B6">
        <w:rPr>
          <w:rStyle w:val="Binnenverweis"/>
        </w:rPr>
        <w:fldChar w:fldCharType="end"/>
      </w:r>
      <w:r w:rsidRPr="008C11B6">
        <w:t xml:space="preserve">, </w:t>
      </w:r>
    </w:p>
    <w:p w:rsidR="00000792" w:rsidRDefault="000C2212" w:rsidP="008A60C2">
      <w:pPr>
        <w:pStyle w:val="NummerierungStufe1"/>
      </w:pPr>
      <w:r>
        <w:t>v</w:t>
      </w:r>
      <w:bookmarkStart w:id="616" w:name="eNV_367EE8B7570942E4A2186285064FAE47_1"/>
      <w:bookmarkEnd w:id="616"/>
      <w:r>
        <w:t xml:space="preserve">on der </w:t>
      </w:r>
      <w:r w:rsidR="0053561E">
        <w:t>Bundesanstalt für Landwirtschaft und Ernährung</w:t>
      </w:r>
      <w:r>
        <w:t xml:space="preserve"> festgelegten </w:t>
      </w:r>
      <w:r w:rsidR="00474774" w:rsidRPr="008C11B6">
        <w:t xml:space="preserve">einheitlichen Identifizierungsnummer für den Betrieb, </w:t>
      </w:r>
    </w:p>
    <w:p w:rsidR="00000792" w:rsidRDefault="00474774" w:rsidP="008A60C2">
      <w:pPr>
        <w:pStyle w:val="NummerierungStufe1"/>
      </w:pPr>
      <w:r w:rsidRPr="008C11B6">
        <w:t>f</w:t>
      </w:r>
      <w:bookmarkStart w:id="617" w:name="eNV_BCFA60837A804C0788CA8E4D0F3183BC_1"/>
      <w:bookmarkEnd w:id="617"/>
      <w:r w:rsidRPr="008C11B6">
        <w:t xml:space="preserve">ortlaufenden Identifizierungsnummer für die Haltungseinrichtung </w:t>
      </w:r>
      <w:r w:rsidR="00000792">
        <w:t>und</w:t>
      </w:r>
      <w:r w:rsidR="00000792" w:rsidRPr="008C11B6">
        <w:t xml:space="preserve"> </w:t>
      </w:r>
    </w:p>
    <w:p w:rsidR="00474774" w:rsidRPr="008C11B6" w:rsidRDefault="001C622D" w:rsidP="008A60C2">
      <w:pPr>
        <w:pStyle w:val="NummerierungStufe1"/>
      </w:pPr>
      <w:r>
        <w:t xml:space="preserve">Kennung bestehend aus </w:t>
      </w:r>
      <w:r w:rsidR="00474774" w:rsidRPr="008C11B6">
        <w:t>M</w:t>
      </w:r>
      <w:bookmarkStart w:id="618" w:name="eNV_F04CCAA159CC44CB93365A6CDB30B4C2_1"/>
      <w:bookmarkEnd w:id="618"/>
      <w:r w:rsidR="00474774" w:rsidRPr="008C11B6">
        <w:t>onat und Jahr de</w:t>
      </w:r>
      <w:r w:rsidR="009147AA">
        <w:t xml:space="preserve">s Ablaufs der </w:t>
      </w:r>
      <w:r w:rsidR="006D5553">
        <w:t>Gültigkeit</w:t>
      </w:r>
      <w:r w:rsidR="00474774" w:rsidRPr="008C11B6">
        <w:t xml:space="preserve"> der Kennnummer </w:t>
      </w:r>
      <w:r w:rsidR="003D3CF4" w:rsidRPr="008C11B6">
        <w:t xml:space="preserve">in numerischer </w:t>
      </w:r>
      <w:r w:rsidR="006D5553">
        <w:t xml:space="preserve">zweistelliger </w:t>
      </w:r>
      <w:r w:rsidR="003D3CF4" w:rsidRPr="008C11B6">
        <w:t>Form</w:t>
      </w:r>
      <w:r w:rsidR="00474774" w:rsidRPr="008C11B6">
        <w:t>.</w:t>
      </w:r>
    </w:p>
    <w:p w:rsidR="0019050D" w:rsidRDefault="00474774" w:rsidP="00C21F14">
      <w:pPr>
        <w:pStyle w:val="JuristischerAbsatznummeriert"/>
      </w:pPr>
      <w:r w:rsidRPr="00C0343F">
        <w:t>D</w:t>
      </w:r>
      <w:bookmarkStart w:id="619" w:name="eNV_207983C40D5645E892357B899C99CBD3_1"/>
      <w:bookmarkStart w:id="620" w:name="eNV_250B1DE7E5BB46C4A7B750CF042BB40A_1"/>
      <w:bookmarkEnd w:id="619"/>
      <w:bookmarkEnd w:id="620"/>
      <w:r w:rsidRPr="00C0343F">
        <w:t>ie</w:t>
      </w:r>
      <w:r w:rsidR="006D5553" w:rsidRPr="00C0343F">
        <w:t xml:space="preserve"> Gültigkeit</w:t>
      </w:r>
      <w:r w:rsidR="006D5553">
        <w:t xml:space="preserve"> der</w:t>
      </w:r>
      <w:r w:rsidRPr="008C11B6">
        <w:t xml:space="preserve"> Kennnummer ist auf einen Zeitraum von </w:t>
      </w:r>
      <w:r w:rsidR="009F2667" w:rsidRPr="008C11B6">
        <w:t>zwei</w:t>
      </w:r>
      <w:r w:rsidRPr="008C11B6">
        <w:t xml:space="preserve"> Jahren </w:t>
      </w:r>
      <w:r w:rsidR="00000792">
        <w:t>zu befristen</w:t>
      </w:r>
      <w:r w:rsidRPr="008C11B6">
        <w:t xml:space="preserve">. Sie kann durch die </w:t>
      </w:r>
      <w:r w:rsidR="0053561E">
        <w:t>Bundesanstalt für Landwirtschaft und Ernährung</w:t>
      </w:r>
      <w:r w:rsidRPr="008C11B6">
        <w:t xml:space="preserve"> jeweils um zwei Jahre verlängert werden, wenn </w:t>
      </w:r>
      <w:r w:rsidR="004834CA">
        <w:t xml:space="preserve">der </w:t>
      </w:r>
      <w:r w:rsidR="00C21F14">
        <w:t xml:space="preserve">antragstellende </w:t>
      </w:r>
      <w:r w:rsidR="004834CA">
        <w:t xml:space="preserve">Betriebsinhaber </w:t>
      </w:r>
      <w:r w:rsidR="00C21F14">
        <w:t>nachweist</w:t>
      </w:r>
      <w:r w:rsidRPr="008C11B6">
        <w:t xml:space="preserve">, dass die Anforderungen der </w:t>
      </w:r>
      <w:r w:rsidR="0052584F">
        <w:t>angegebenen</w:t>
      </w:r>
      <w:r w:rsidR="006D5553" w:rsidRPr="008C11B6">
        <w:t xml:space="preserve"> </w:t>
      </w:r>
      <w:r w:rsidRPr="008C11B6">
        <w:t xml:space="preserve">Haltungsform </w:t>
      </w:r>
      <w:r w:rsidR="006D5553">
        <w:t>erfüllt</w:t>
      </w:r>
      <w:r w:rsidR="006D5553" w:rsidRPr="008C11B6">
        <w:t xml:space="preserve"> </w:t>
      </w:r>
      <w:r w:rsidRPr="008C11B6">
        <w:t xml:space="preserve">werden. </w:t>
      </w:r>
      <w:r w:rsidR="003C76A8">
        <w:t xml:space="preserve">Der </w:t>
      </w:r>
      <w:r w:rsidR="00C21F14" w:rsidRPr="00C21F14">
        <w:t>Antrag auf Verlängerung ist spätestens zwei Monate vo</w:t>
      </w:r>
      <w:r w:rsidR="00C21F14">
        <w:t>r Ablauf der Befristung zu stel</w:t>
      </w:r>
      <w:r w:rsidR="00C21F14" w:rsidRPr="00C21F14">
        <w:t>len. Dem Antrag sind</w:t>
      </w:r>
      <w:r w:rsidR="008E29EC">
        <w:t xml:space="preserve"> </w:t>
      </w:r>
      <w:r w:rsidR="0019050D">
        <w:t>Angaben</w:t>
      </w:r>
      <w:r w:rsidR="004D7A98">
        <w:t xml:space="preserve"> und</w:t>
      </w:r>
      <w:r w:rsidR="003C76A8">
        <w:t xml:space="preserve"> Erklärungen</w:t>
      </w:r>
      <w:r w:rsidR="0019050D">
        <w:t xml:space="preserve"> </w:t>
      </w:r>
      <w:r w:rsidR="004D7A98">
        <w:t>nach § 25 Absatz 2 sowie</w:t>
      </w:r>
      <w:r w:rsidR="0019050D">
        <w:t xml:space="preserve"> </w:t>
      </w:r>
      <w:r w:rsidR="004D7A98">
        <w:t>Nachweise nach § 25 Absatz 3</w:t>
      </w:r>
      <w:r w:rsidR="0019050D">
        <w:t xml:space="preserve"> </w:t>
      </w:r>
      <w:r w:rsidR="008E29EC">
        <w:t>beizufügen</w:t>
      </w:r>
      <w:r w:rsidR="0019050D">
        <w:t xml:space="preserve">. Die </w:t>
      </w:r>
      <w:r w:rsidR="008E29EC">
        <w:t xml:space="preserve">Bundesanstalt für Landwirtschaft und Ernährung </w:t>
      </w:r>
      <w:r w:rsidR="0019050D">
        <w:t xml:space="preserve">hat vor Ablauf der Befristung eine Entscheidung über </w:t>
      </w:r>
      <w:r w:rsidR="004D7A98">
        <w:t xml:space="preserve">die Verlängerung </w:t>
      </w:r>
      <w:r w:rsidR="008E29EC">
        <w:t xml:space="preserve">zu treffen </w:t>
      </w:r>
      <w:r w:rsidR="004D7A98">
        <w:t>und die</w:t>
      </w:r>
      <w:r w:rsidR="008E29EC">
        <w:t>se</w:t>
      </w:r>
      <w:r w:rsidR="004D7A98">
        <w:t xml:space="preserve"> </w:t>
      </w:r>
      <w:r w:rsidR="008E29EC">
        <w:t>dem antragstellenden Betriebsinhaber mitzuteilen.</w:t>
      </w:r>
      <w:r w:rsidR="004D7A98">
        <w:t xml:space="preserve"> </w:t>
      </w:r>
    </w:p>
    <w:p w:rsidR="00474774" w:rsidRPr="008C11B6" w:rsidRDefault="00096F4F" w:rsidP="00474774">
      <w:pPr>
        <w:pStyle w:val="JuristischerAbsatznummeriert"/>
      </w:pPr>
      <w:r w:rsidRPr="008C11B6">
        <w:t>B</w:t>
      </w:r>
      <w:bookmarkStart w:id="621" w:name="eNV_7E10FFF5BB9242D19156C742F03E8504_1"/>
      <w:bookmarkEnd w:id="621"/>
      <w:r w:rsidRPr="008C11B6">
        <w:t xml:space="preserve">ei einer Verlängerung ist in der Kennnummer der Monat und das Jahr der Festlegung der Kennnummer durch den Monat und das Jahr der Verlängerung </w:t>
      </w:r>
      <w:r w:rsidR="00820757">
        <w:t xml:space="preserve">durch die </w:t>
      </w:r>
      <w:r w:rsidR="0053561E">
        <w:t>Bundesanstalt für Landwirtschaft und Ernährung</w:t>
      </w:r>
      <w:r w:rsidR="00820757">
        <w:t xml:space="preserve"> </w:t>
      </w:r>
      <w:r w:rsidRPr="008C11B6">
        <w:t xml:space="preserve">zu ersetzen. </w:t>
      </w:r>
    </w:p>
    <w:p w:rsidR="005F088B" w:rsidRPr="00AB0102" w:rsidRDefault="005F088B" w:rsidP="005F088B">
      <w:pPr>
        <w:pStyle w:val="JuristischerAbsatznummeriert"/>
      </w:pPr>
      <w:r w:rsidRPr="00AB0102">
        <w:rPr>
          <w:rStyle w:val="Einzelverweisziel"/>
        </w:rPr>
        <w:t>E</w:t>
      </w:r>
      <w:bookmarkStart w:id="622" w:name="eNV_422EFE752ED84C0BA57847FE671DEFEA_1"/>
      <w:bookmarkStart w:id="623" w:name="eNV_9428BFFF778C4847B3B4F298DD6B956D_1"/>
      <w:bookmarkStart w:id="624" w:name="eNV_1C4AEC18723449E19DB5FBC13F05E090_1"/>
      <w:bookmarkStart w:id="625" w:name="eNV_0DBAEDA167F2419E85D67EA160301A3C_2"/>
      <w:bookmarkStart w:id="626" w:name="eNV_45969708508E44CA8606CD88478C55A4_10"/>
      <w:bookmarkEnd w:id="622"/>
      <w:bookmarkEnd w:id="623"/>
      <w:r w:rsidRPr="00AB0102">
        <w:rPr>
          <w:rStyle w:val="Einzelverweisziel"/>
        </w:rPr>
        <w:t>rfordert eine</w:t>
      </w:r>
      <w:bookmarkEnd w:id="624"/>
      <w:bookmarkEnd w:id="625"/>
      <w:bookmarkEnd w:id="626"/>
      <w:r w:rsidRPr="00AB0102">
        <w:t xml:space="preserve"> Änderungs</w:t>
      </w:r>
      <w:r w:rsidR="00663661">
        <w:t>mitteilung</w:t>
      </w:r>
      <w:r w:rsidRPr="00AB0102">
        <w:t xml:space="preserve"> nach </w:t>
      </w:r>
      <w:r w:rsidR="003A6D93" w:rsidRPr="00AB0102">
        <w:rPr>
          <w:rStyle w:val="Binnenverweis"/>
        </w:rPr>
        <w:fldChar w:fldCharType="begin"/>
      </w:r>
      <w:r w:rsidR="003A6D93" w:rsidRPr="00AB0102">
        <w:rPr>
          <w:rStyle w:val="Binnenverweis"/>
        </w:rPr>
        <w:instrText xml:space="preserve"> DOCVARIABLE "eNV_461819FE385B4BCBA82F83909A3821B6" \* MERGEFORMAT </w:instrText>
      </w:r>
      <w:r w:rsidR="003A6D93" w:rsidRPr="00AB0102">
        <w:rPr>
          <w:rStyle w:val="Binnenverweis"/>
        </w:rPr>
        <w:fldChar w:fldCharType="separate"/>
      </w:r>
      <w:r w:rsidR="00B04EF2">
        <w:rPr>
          <w:rStyle w:val="Binnenverweis"/>
        </w:rPr>
        <w:t>§ 26</w:t>
      </w:r>
      <w:r w:rsidR="003A6D93" w:rsidRPr="00AB0102">
        <w:fldChar w:fldCharType="end"/>
      </w:r>
      <w:r w:rsidR="003A6D93" w:rsidRPr="00AB0102">
        <w:t xml:space="preserve"> </w:t>
      </w:r>
      <w:r w:rsidR="00003F7A">
        <w:t xml:space="preserve">Absatz 1 </w:t>
      </w:r>
      <w:r w:rsidRPr="00AB0102">
        <w:t xml:space="preserve">die Zuteilung einer </w:t>
      </w:r>
      <w:r w:rsidR="00A43260">
        <w:t>anderen</w:t>
      </w:r>
      <w:r w:rsidR="00A43260" w:rsidRPr="00AB0102">
        <w:t xml:space="preserve"> </w:t>
      </w:r>
      <w:r w:rsidRPr="00AB0102">
        <w:t xml:space="preserve">Kennnummer, </w:t>
      </w:r>
      <w:r w:rsidR="00000792" w:rsidRPr="00AB0102">
        <w:t xml:space="preserve">hat </w:t>
      </w:r>
      <w:r w:rsidRPr="00AB0102">
        <w:t xml:space="preserve">die </w:t>
      </w:r>
      <w:r w:rsidR="0053561E">
        <w:t>Bundesanstalt für Landwirtschaft und Ernährung</w:t>
      </w:r>
      <w:r w:rsidRPr="00AB0102">
        <w:t xml:space="preserve"> </w:t>
      </w:r>
      <w:r w:rsidR="00000792" w:rsidRPr="00AB0102">
        <w:t xml:space="preserve">die neue Kennnummer </w:t>
      </w:r>
      <w:r w:rsidRPr="00AB0102">
        <w:t xml:space="preserve">nach Maßgabe des </w:t>
      </w:r>
      <w:r w:rsidR="003940C0" w:rsidRPr="002D4512">
        <w:rPr>
          <w:rStyle w:val="Binnenverweis"/>
        </w:rPr>
        <w:fldChar w:fldCharType="begin"/>
      </w:r>
      <w:r w:rsidR="003940C0" w:rsidRPr="002D4512">
        <w:rPr>
          <w:rStyle w:val="Binnenverweis"/>
        </w:rPr>
        <w:instrText xml:space="preserve"> DOCVARIABLE "eNV_781C3CC7C0B64D698A10A2D41A66953B" \* MERGEFORMAT </w:instrText>
      </w:r>
      <w:r w:rsidR="003940C0" w:rsidRPr="002D4512">
        <w:rPr>
          <w:rStyle w:val="Binnenverweis"/>
        </w:rPr>
        <w:fldChar w:fldCharType="separate"/>
      </w:r>
      <w:r w:rsidR="00B04EF2">
        <w:rPr>
          <w:rStyle w:val="Binnenverweis"/>
        </w:rPr>
        <w:t>Absatz</w:t>
      </w:r>
      <w:r w:rsidR="00003F7A">
        <w:rPr>
          <w:rStyle w:val="Binnenverweis"/>
        </w:rPr>
        <w:t>es</w:t>
      </w:r>
      <w:r w:rsidR="00B04EF2">
        <w:rPr>
          <w:rStyle w:val="Binnenverweis"/>
        </w:rPr>
        <w:t> 1</w:t>
      </w:r>
      <w:r w:rsidR="003940C0" w:rsidRPr="002D4512">
        <w:rPr>
          <w:rStyle w:val="Binnenverweis"/>
        </w:rPr>
        <w:fldChar w:fldCharType="end"/>
      </w:r>
      <w:r w:rsidRPr="00AB0102">
        <w:t xml:space="preserve"> </w:t>
      </w:r>
      <w:r w:rsidR="00000792" w:rsidRPr="00AB0102">
        <w:t xml:space="preserve">unverzüglich </w:t>
      </w:r>
      <w:r w:rsidRPr="00AB0102">
        <w:t>fest</w:t>
      </w:r>
      <w:r w:rsidR="00000792" w:rsidRPr="00AB0102">
        <w:t>zulegen</w:t>
      </w:r>
      <w:r w:rsidRPr="00AB0102">
        <w:t xml:space="preserve"> und </w:t>
      </w:r>
      <w:r w:rsidR="00663661">
        <w:t xml:space="preserve">dem Betriebsinhaber </w:t>
      </w:r>
      <w:r w:rsidR="00000792" w:rsidRPr="00AB0102">
        <w:t xml:space="preserve">unverzüglich </w:t>
      </w:r>
      <w:r w:rsidRPr="00AB0102">
        <w:t>mit</w:t>
      </w:r>
      <w:r w:rsidR="00000792" w:rsidRPr="00AB0102">
        <w:t>zuteilen</w:t>
      </w:r>
      <w:r w:rsidRPr="00AB0102">
        <w:t xml:space="preserve">. </w:t>
      </w:r>
    </w:p>
    <w:p w:rsidR="00AC645C" w:rsidRPr="008C11B6" w:rsidRDefault="00AC645C" w:rsidP="00AC645C">
      <w:pPr>
        <w:pStyle w:val="JuristischerAbsatznummeriert"/>
      </w:pPr>
      <w:bookmarkStart w:id="627" w:name="DQCIGI063F7FD6EC5CE841E7A8CE4D73C78AFD09"/>
      <w:r w:rsidRPr="00C0343F">
        <w:rPr>
          <w:rStyle w:val="Einzelverweisziel"/>
        </w:rPr>
        <w:t>D</w:t>
      </w:r>
      <w:bookmarkStart w:id="628" w:name="eNV_39CE42460A6F40338D337782C6399A91_1"/>
      <w:bookmarkStart w:id="629" w:name="eNV_04B6A12A84ED4F19858CA7974B9BE1DF_1"/>
      <w:bookmarkStart w:id="630" w:name="eNV_2D0F57548ECE4796B0C3DAE13F402681_5"/>
      <w:bookmarkEnd w:id="628"/>
      <w:bookmarkEnd w:id="629"/>
      <w:r w:rsidRPr="00C0343F">
        <w:rPr>
          <w:rStyle w:val="Einzelverweisziel"/>
        </w:rPr>
        <w:t xml:space="preserve">ie </w:t>
      </w:r>
      <w:r w:rsidR="0053561E" w:rsidRPr="00C0343F">
        <w:rPr>
          <w:rStyle w:val="Einzelverweisziel"/>
        </w:rPr>
        <w:t>Bundesanstalt</w:t>
      </w:r>
      <w:bookmarkEnd w:id="630"/>
      <w:r w:rsidR="0053561E">
        <w:t xml:space="preserve"> für Landwirtschaft und Ernährung</w:t>
      </w:r>
      <w:r w:rsidRPr="008C11B6">
        <w:t xml:space="preserve"> kann von </w:t>
      </w:r>
      <w:r w:rsidR="00663661">
        <w:t xml:space="preserve">dem Betriebsinhaber </w:t>
      </w:r>
      <w:r w:rsidRPr="008C11B6">
        <w:t xml:space="preserve">weitere Angaben und Nachweise verlangen, </w:t>
      </w:r>
      <w:r w:rsidR="00594A89">
        <w:t>wenn</w:t>
      </w:r>
      <w:r w:rsidR="00594A89" w:rsidRPr="008C11B6">
        <w:t xml:space="preserve"> </w:t>
      </w:r>
      <w:r w:rsidRPr="008C11B6">
        <w:t xml:space="preserve">diese zur Festlegung der Kennnummer nach </w:t>
      </w:r>
      <w:bookmarkStart w:id="631" w:name="DQPErrorScopeB680B344553BD37C147C2BF1F38"/>
      <w:r w:rsidR="003940C0" w:rsidRPr="002D4512">
        <w:rPr>
          <w:rStyle w:val="Binnenverweis"/>
        </w:rPr>
        <w:fldChar w:fldCharType="begin"/>
      </w:r>
      <w:r w:rsidR="003940C0" w:rsidRPr="002D4512">
        <w:rPr>
          <w:rStyle w:val="Binnenverweis"/>
        </w:rPr>
        <w:instrText xml:space="preserve"> DOCVARIABLE "eNV_0DBAEDA167F2419E85D67EA160301A3C" \* MERGEFORMAT </w:instrText>
      </w:r>
      <w:r w:rsidR="003940C0" w:rsidRPr="002D4512">
        <w:rPr>
          <w:rStyle w:val="Binnenverweis"/>
        </w:rPr>
        <w:fldChar w:fldCharType="separate"/>
      </w:r>
      <w:r w:rsidR="00CF4816">
        <w:rPr>
          <w:rStyle w:val="Binnenverweis"/>
        </w:rPr>
        <w:t>Absatz 1 oder 3</w:t>
      </w:r>
      <w:r w:rsidR="003940C0" w:rsidRPr="002D4512">
        <w:rPr>
          <w:rStyle w:val="Binnenverweis"/>
        </w:rPr>
        <w:fldChar w:fldCharType="end"/>
      </w:r>
      <w:bookmarkEnd w:id="631"/>
      <w:r w:rsidR="007B6186" w:rsidRPr="008C11B6">
        <w:t xml:space="preserve"> </w:t>
      </w:r>
      <w:r w:rsidRPr="008C11B6">
        <w:t>erforderlich sind.</w:t>
      </w:r>
      <w:bookmarkEnd w:id="627"/>
    </w:p>
    <w:p w:rsidR="009C4708" w:rsidRPr="00DD0394" w:rsidRDefault="009C4708" w:rsidP="009C4708">
      <w:pPr>
        <w:pStyle w:val="ParagraphBezeichner"/>
        <w:numPr>
          <w:ilvl w:val="1"/>
          <w:numId w:val="5"/>
        </w:numPr>
      </w:pPr>
      <w:bookmarkStart w:id="632" w:name="eNV_18A27F0030D34E4390C1804D56D154BC_1"/>
      <w:bookmarkEnd w:id="632"/>
    </w:p>
    <w:p w:rsidR="009C4708" w:rsidRPr="00DD0394" w:rsidRDefault="009C4708" w:rsidP="00BF152F">
      <w:pPr>
        <w:pStyle w:val="Paragraphberschrift"/>
      </w:pPr>
      <w:bookmarkStart w:id="633" w:name="_Toc6E84CF74D69043E6A1B3B92F40A8216B"/>
      <w:r w:rsidRPr="00DF707A">
        <w:rPr>
          <w:rStyle w:val="Einzelverweisziel"/>
        </w:rPr>
        <w:t>V</w:t>
      </w:r>
      <w:bookmarkStart w:id="634" w:name="eNV_5D043EC6C17C4A899CEC1683DCF96713_1"/>
      <w:bookmarkStart w:id="635" w:name="eNV_45969708508E44CA8606CD88478C55A4_11"/>
      <w:bookmarkStart w:id="636" w:name="eNV_508E3260D601446D969255B23C655F57_11"/>
      <w:bookmarkEnd w:id="634"/>
      <w:r w:rsidRPr="00DF707A">
        <w:rPr>
          <w:rStyle w:val="Einzelverweisziel"/>
        </w:rPr>
        <w:t>erbot der</w:t>
      </w:r>
      <w:bookmarkEnd w:id="635"/>
      <w:bookmarkEnd w:id="636"/>
      <w:r>
        <w:t xml:space="preserve"> Verwendung einer Kennnummer </w:t>
      </w:r>
      <w:r w:rsidRPr="008C11B6">
        <w:t>für ausländische Haltungseinrichtungen</w:t>
      </w:r>
      <w:bookmarkEnd w:id="633"/>
    </w:p>
    <w:p w:rsidR="009C4708" w:rsidRPr="00DD0394" w:rsidRDefault="009C4708" w:rsidP="00BF152F">
      <w:pPr>
        <w:pStyle w:val="JuristischerAbsatznummeriert"/>
        <w:numPr>
          <w:ilvl w:val="2"/>
          <w:numId w:val="5"/>
        </w:numPr>
      </w:pPr>
      <w:r w:rsidRPr="00BF152F">
        <w:rPr>
          <w:rStyle w:val="Einzelverweisziel"/>
        </w:rPr>
        <w:t>W</w:t>
      </w:r>
      <w:bookmarkStart w:id="637" w:name="eNV_FFD8F76E849D47A98B9007B35DA55E9B_1"/>
      <w:bookmarkStart w:id="638" w:name="eNV_58D300899A9C4B0B9D45A5BD15EFF99F_1"/>
      <w:bookmarkStart w:id="639" w:name="eNV_B1E2090820B94CA6875C7B13BBAEBB37_1"/>
      <w:bookmarkStart w:id="640" w:name="eNV_0984A4F5AFB142F5A07844B78B197AAF_1"/>
      <w:bookmarkEnd w:id="637"/>
      <w:r w:rsidRPr="00BF152F">
        <w:rPr>
          <w:rStyle w:val="Einzelverweisziel"/>
        </w:rPr>
        <w:t>enn eine</w:t>
      </w:r>
      <w:bookmarkEnd w:id="638"/>
      <w:bookmarkEnd w:id="639"/>
      <w:bookmarkEnd w:id="640"/>
      <w:r>
        <w:t xml:space="preserve"> Haltungseinrichtung die </w:t>
      </w:r>
      <w:r w:rsidR="00594A89">
        <w:t>Voraussetzungen für</w:t>
      </w:r>
      <w:r>
        <w:t xml:space="preserve"> die Festlegung einer Kennnummer</w:t>
      </w:r>
      <w:r w:rsidR="00890DB6">
        <w:t xml:space="preserve"> nach § 27 Absatz 1 </w:t>
      </w:r>
      <w:r w:rsidR="00003F7A">
        <w:t xml:space="preserve">Satz 1 </w:t>
      </w:r>
      <w:r w:rsidR="00DA26B9">
        <w:t>n</w:t>
      </w:r>
      <w:r>
        <w:t xml:space="preserve">icht oder nicht mehr erfüllt, </w:t>
      </w:r>
      <w:r w:rsidR="0041479E">
        <w:t xml:space="preserve">hat </w:t>
      </w:r>
      <w:r>
        <w:t xml:space="preserve">die </w:t>
      </w:r>
      <w:r w:rsidR="0053561E">
        <w:t>Bundesanstalt für Landwirtschaft und Ernährung</w:t>
      </w:r>
      <w:r>
        <w:t xml:space="preserve"> </w:t>
      </w:r>
      <w:r w:rsidR="008F6927">
        <w:t xml:space="preserve">dem Betriebsinhaber </w:t>
      </w:r>
      <w:r>
        <w:t xml:space="preserve">die Verwendung der Kennnummer </w:t>
      </w:r>
      <w:r w:rsidR="007451BD">
        <w:t>zu</w:t>
      </w:r>
      <w:r w:rsidR="007E09F3">
        <w:t xml:space="preserve"> </w:t>
      </w:r>
      <w:r>
        <w:t xml:space="preserve">verbieten. </w:t>
      </w:r>
    </w:p>
    <w:p w:rsidR="009C4708" w:rsidRPr="00DD0394" w:rsidRDefault="009C4708" w:rsidP="00BF152F">
      <w:pPr>
        <w:pStyle w:val="JuristischerAbsatznummeriert"/>
        <w:numPr>
          <w:ilvl w:val="2"/>
          <w:numId w:val="5"/>
        </w:numPr>
      </w:pPr>
      <w:r w:rsidRPr="00B017BC">
        <w:rPr>
          <w:rStyle w:val="Einzelverweisziel"/>
        </w:rPr>
        <w:t>A</w:t>
      </w:r>
      <w:bookmarkStart w:id="641" w:name="eNV_590180CBCA894762B98634ABCAA3BAA8_1"/>
      <w:bookmarkStart w:id="642" w:name="eNV_B1E2090820B94CA6875C7B13BBAEBB37_2"/>
      <w:bookmarkEnd w:id="641"/>
      <w:r w:rsidRPr="00B017BC">
        <w:rPr>
          <w:rStyle w:val="Einzelverweisziel"/>
        </w:rPr>
        <w:t>bweichend von</w:t>
      </w:r>
      <w:bookmarkEnd w:id="642"/>
      <w:r>
        <w:t xml:space="preserve"> </w:t>
      </w:r>
      <w:r w:rsidRPr="00BF152F">
        <w:rPr>
          <w:rStyle w:val="Binnenverweis"/>
        </w:rPr>
        <w:fldChar w:fldCharType="begin"/>
      </w:r>
      <w:r w:rsidRPr="00BF152F">
        <w:rPr>
          <w:rStyle w:val="Binnenverweis"/>
        </w:rPr>
        <w:instrText xml:space="preserve"> DOCVARIABLE "eNV_58D300899A9C4B0B9D45A5BD15EFF99F" \* MERGEFORMAT </w:instrText>
      </w:r>
      <w:r w:rsidRPr="00BF152F">
        <w:rPr>
          <w:rStyle w:val="Binnenverweis"/>
        </w:rPr>
        <w:fldChar w:fldCharType="separate"/>
      </w:r>
      <w:r w:rsidR="00CF4816">
        <w:rPr>
          <w:rStyle w:val="Binnenverweis"/>
        </w:rPr>
        <w:t>Absatz 1</w:t>
      </w:r>
      <w:r w:rsidRPr="00BF152F">
        <w:rPr>
          <w:rStyle w:val="Binnenverweis"/>
        </w:rPr>
        <w:fldChar w:fldCharType="end"/>
      </w:r>
      <w:r>
        <w:t xml:space="preserve"> kann die </w:t>
      </w:r>
      <w:r w:rsidR="0053561E">
        <w:t>Bundesanstalt für Landwirtschaft und Ernährung</w:t>
      </w:r>
      <w:r>
        <w:t xml:space="preserve"> </w:t>
      </w:r>
      <w:r w:rsidR="00E16F5E">
        <w:t>das</w:t>
      </w:r>
      <w:r>
        <w:t xml:space="preserve"> </w:t>
      </w:r>
      <w:r w:rsidR="00E16F5E">
        <w:t>Verbot</w:t>
      </w:r>
      <w:r>
        <w:t xml:space="preserve"> auf einen bestimmten Zeitraum befristen, </w:t>
      </w:r>
      <w:r w:rsidRPr="00B3723B">
        <w:t xml:space="preserve">wenn </w:t>
      </w:r>
      <w:r w:rsidR="0041479E">
        <w:t xml:space="preserve">der Betriebsinhaber </w:t>
      </w:r>
      <w:r w:rsidR="00003F7A">
        <w:t>nachweist</w:t>
      </w:r>
      <w:r w:rsidR="0041479E">
        <w:t xml:space="preserve">, </w:t>
      </w:r>
      <w:r w:rsidRPr="00B3723B">
        <w:t xml:space="preserve">dass die Gründe für </w:t>
      </w:r>
      <w:r>
        <w:t xml:space="preserve">das Verbot </w:t>
      </w:r>
      <w:r w:rsidRPr="00B3723B">
        <w:t>in angemessener Frist beseitigt werden können</w:t>
      </w:r>
      <w:r>
        <w:t xml:space="preserve">. </w:t>
      </w:r>
    </w:p>
    <w:p w:rsidR="00822C85" w:rsidRPr="008C11B6" w:rsidRDefault="00822C85" w:rsidP="008D702E">
      <w:pPr>
        <w:pStyle w:val="ParagraphBezeichner"/>
      </w:pPr>
    </w:p>
    <w:p w:rsidR="00822C85" w:rsidRPr="008C11B6" w:rsidRDefault="006F7FE5" w:rsidP="008D702E">
      <w:pPr>
        <w:pStyle w:val="Paragraphberschrift"/>
      </w:pPr>
      <w:bookmarkStart w:id="643" w:name="_TocD3F10F11A7574A68A93463D2B3651157"/>
      <w:r w:rsidRPr="00C0343F">
        <w:t>R</w:t>
      </w:r>
      <w:bookmarkStart w:id="644" w:name="eNV_DFCCA10D99DB491E961A86833775A452_1"/>
      <w:bookmarkStart w:id="645" w:name="eNV_F45E36E0ADA144D1B23A31DB23E9A44E_1"/>
      <w:bookmarkEnd w:id="644"/>
      <w:bookmarkEnd w:id="645"/>
      <w:r w:rsidRPr="00C0343F">
        <w:t>egister ausländischer</w:t>
      </w:r>
      <w:r w:rsidRPr="008C11B6">
        <w:t xml:space="preserve"> Betriebe</w:t>
      </w:r>
      <w:bookmarkEnd w:id="643"/>
      <w:r w:rsidR="003B7D17">
        <w:t xml:space="preserve"> und Haltungseinrichtungen</w:t>
      </w:r>
    </w:p>
    <w:p w:rsidR="00561EAC" w:rsidRPr="00561EAC" w:rsidRDefault="00561EAC" w:rsidP="00561EAC">
      <w:pPr>
        <w:pStyle w:val="JuristischerAbsatznummeriert"/>
      </w:pPr>
      <w:bookmarkStart w:id="646" w:name="eNV_77A53CD79E8643A6BB2B78ED0C99444C_1"/>
      <w:bookmarkEnd w:id="646"/>
      <w:r w:rsidRPr="00C0343F">
        <w:rPr>
          <w:rStyle w:val="Einzelverweisziel"/>
        </w:rPr>
        <w:t>D</w:t>
      </w:r>
      <w:bookmarkStart w:id="647" w:name="eNV_45969708508E44CA8606CD88478C55A4_12"/>
      <w:bookmarkStart w:id="648" w:name="eNV_508E3260D601446D969255B23C655F57_12"/>
      <w:r w:rsidRPr="00C0343F">
        <w:rPr>
          <w:rStyle w:val="Einzelverweisziel"/>
        </w:rPr>
        <w:t>ie Bundesanstalt</w:t>
      </w:r>
      <w:bookmarkEnd w:id="647"/>
      <w:bookmarkEnd w:id="648"/>
      <w:r w:rsidRPr="00561EAC">
        <w:t xml:space="preserve"> für Landwirtschaft und Ernährung hat zum Zwecke der Überwachung der Einhaltung der Vorschriften</w:t>
      </w:r>
      <w:r>
        <w:t xml:space="preserve"> dieses Gesetzes </w:t>
      </w:r>
      <w:r w:rsidRPr="00561EAC">
        <w:t>ein elektronisches Register</w:t>
      </w:r>
      <w:r w:rsidR="0029159A">
        <w:t xml:space="preserve"> mit den Namen und Adressen</w:t>
      </w:r>
      <w:r w:rsidRPr="00561EAC">
        <w:t xml:space="preserve"> der Betriebe und Haltungseinrichtungen nach </w:t>
      </w:r>
      <w:r w:rsidRPr="002D4512">
        <w:rPr>
          <w:rStyle w:val="Binnenverweis"/>
        </w:rPr>
        <w:fldChar w:fldCharType="begin"/>
      </w:r>
      <w:r w:rsidRPr="002D4512">
        <w:rPr>
          <w:rStyle w:val="Binnenverweis"/>
        </w:rPr>
        <w:instrText xml:space="preserve"> DOCVARIABLE "eNV_70209D6D9A484B88957BD6A3FF19B084" \* MERGEFORMAT </w:instrText>
      </w:r>
      <w:r w:rsidRPr="002D4512">
        <w:rPr>
          <w:rStyle w:val="Binnenverweis"/>
        </w:rPr>
        <w:fldChar w:fldCharType="separate"/>
      </w:r>
      <w:r w:rsidR="00B04EF2">
        <w:rPr>
          <w:rStyle w:val="Binnenverweis"/>
        </w:rPr>
        <w:t>§ 25 Absatz 1</w:t>
      </w:r>
      <w:r w:rsidRPr="002D4512">
        <w:rPr>
          <w:rStyle w:val="Binnenverweis"/>
        </w:rPr>
        <w:fldChar w:fldCharType="end"/>
      </w:r>
      <w:r w:rsidRPr="00561EAC">
        <w:t xml:space="preserve"> mit den nach </w:t>
      </w:r>
      <w:r w:rsidR="00B05998" w:rsidRPr="002D4512">
        <w:rPr>
          <w:rStyle w:val="Binnenverweis"/>
        </w:rPr>
        <w:fldChar w:fldCharType="begin"/>
      </w:r>
      <w:r w:rsidR="00B05998" w:rsidRPr="002D4512">
        <w:rPr>
          <w:rStyle w:val="Binnenverweis"/>
        </w:rPr>
        <w:instrText xml:space="preserve"> DOCVARIABLE "eNV_352F4F0D502E4E8FBA09326AFED54E62" \* MERGEFORMAT </w:instrText>
      </w:r>
      <w:r w:rsidR="00B05998" w:rsidRPr="002D4512">
        <w:rPr>
          <w:rStyle w:val="Binnenverweis"/>
        </w:rPr>
        <w:fldChar w:fldCharType="separate"/>
      </w:r>
      <w:r w:rsidR="00B04EF2">
        <w:rPr>
          <w:rStyle w:val="Binnenverweis"/>
        </w:rPr>
        <w:t>§ 27</w:t>
      </w:r>
      <w:r w:rsidR="00B05998" w:rsidRPr="002D4512">
        <w:rPr>
          <w:rStyle w:val="Binnenverweis"/>
        </w:rPr>
        <w:fldChar w:fldCharType="end"/>
      </w:r>
      <w:r w:rsidRPr="00561EAC">
        <w:t xml:space="preserve"> festgelegten Kennnummern zu führen. In das Register nach Satz 1 hat die Bundesanstalt für Landwirtschaft und Ernährung Verbote nach </w:t>
      </w:r>
      <w:r w:rsidR="00B05998" w:rsidRPr="002D4512">
        <w:rPr>
          <w:rStyle w:val="Binnenverweis"/>
        </w:rPr>
        <w:fldChar w:fldCharType="begin"/>
      </w:r>
      <w:r w:rsidR="00B05998" w:rsidRPr="002D4512">
        <w:rPr>
          <w:rStyle w:val="Binnenverweis"/>
        </w:rPr>
        <w:instrText xml:space="preserve"> DOCVARIABLE "eNV_B1E2090820B94CA6875C7B13BBAEBB37" \* MERGEFORMAT </w:instrText>
      </w:r>
      <w:r w:rsidR="00B05998" w:rsidRPr="002D4512">
        <w:rPr>
          <w:rStyle w:val="Binnenverweis"/>
        </w:rPr>
        <w:fldChar w:fldCharType="separate"/>
      </w:r>
      <w:r w:rsidR="00CF4816">
        <w:rPr>
          <w:rStyle w:val="Binnenverweis"/>
        </w:rPr>
        <w:t>§ 28 Absatz 1 oder 2</w:t>
      </w:r>
      <w:r w:rsidR="00B05998" w:rsidRPr="002D4512">
        <w:rPr>
          <w:rStyle w:val="Binnenverweis"/>
        </w:rPr>
        <w:fldChar w:fldCharType="end"/>
      </w:r>
      <w:r w:rsidRPr="00561EAC">
        <w:t xml:space="preserve"> aufzunehmen. Bei Festlegung einer neuen Kennnummer nach </w:t>
      </w:r>
      <w:bookmarkStart w:id="649" w:name="DQPErrorScopeB9BE843498F8C1DA1A3BA2B6EA6"/>
      <w:r w:rsidR="00B05998" w:rsidRPr="002D4512">
        <w:rPr>
          <w:rStyle w:val="Binnenverweis"/>
        </w:rPr>
        <w:fldChar w:fldCharType="begin"/>
      </w:r>
      <w:r w:rsidR="00B05998" w:rsidRPr="002D4512">
        <w:rPr>
          <w:rStyle w:val="Binnenverweis"/>
        </w:rPr>
        <w:instrText xml:space="preserve"> DOCVARIABLE "eNV_1C4AEC18723449E19DB5FBC13F05E090" \* MERGEFORMAT </w:instrText>
      </w:r>
      <w:r w:rsidR="00B05998" w:rsidRPr="002D4512">
        <w:rPr>
          <w:rStyle w:val="Binnenverweis"/>
        </w:rPr>
        <w:fldChar w:fldCharType="separate"/>
      </w:r>
      <w:r w:rsidR="00CF4816">
        <w:rPr>
          <w:rStyle w:val="Binnenverweis"/>
        </w:rPr>
        <w:t>§ 27 Absatz 3</w:t>
      </w:r>
      <w:r w:rsidR="00B05998" w:rsidRPr="002D4512">
        <w:rPr>
          <w:rStyle w:val="Binnenverweis"/>
        </w:rPr>
        <w:fldChar w:fldCharType="end"/>
      </w:r>
      <w:bookmarkEnd w:id="649"/>
      <w:r w:rsidRPr="00561EAC">
        <w:t xml:space="preserve"> ist bis zur Löschung der alten Kennnummer im Register kenntlich zu machen, welchem Zeitraum die jeweilige Kennnummer der Haltungseinrichtung zugewiesen ist.</w:t>
      </w:r>
    </w:p>
    <w:p w:rsidR="005B7B9F" w:rsidRPr="005B7B9F" w:rsidRDefault="005B7B9F" w:rsidP="005B7B9F">
      <w:pPr>
        <w:pStyle w:val="JuristischerAbsatznummeriert"/>
      </w:pPr>
      <w:bookmarkStart w:id="650" w:name="DQCITD0699F4C89EA8E443A0BA163540B46990D4"/>
      <w:r w:rsidRPr="005B7B9F">
        <w:t>D</w:t>
      </w:r>
      <w:bookmarkStart w:id="651" w:name="eNV_CC85607779614110AAA364A2C0B63ED4_1"/>
      <w:bookmarkEnd w:id="651"/>
      <w:r w:rsidRPr="005B7B9F">
        <w:t>ie Bundesanstalt für Ernährung und Landwirtschaft legt im Einvernehm</w:t>
      </w:r>
      <w:r>
        <w:t>en mit dem Bundesamt für Sicher</w:t>
      </w:r>
      <w:r w:rsidRPr="005B7B9F">
        <w:t xml:space="preserve">heit in der Informationstechnik insbesondere unter Beachtung der Vorgaben der Artikel 24, 25 und 32 der Verordnung (EU) 2016/679 nähere Anforderungen an das Datenformat sowie die Anforderungen an die Sicherheit gegen unbefugte Zugriffe auf das Register und bei der Datenübertragung fest. </w:t>
      </w:r>
      <w:bookmarkEnd w:id="650"/>
      <w:r w:rsidR="002F2F22">
        <w:t>Di</w:t>
      </w:r>
      <w:r w:rsidR="002E5BBC">
        <w:t>e</w:t>
      </w:r>
      <w:r w:rsidR="002F2F22">
        <w:t xml:space="preserve"> Anforderungen</w:t>
      </w:r>
      <w:r w:rsidR="002F2F22" w:rsidRPr="005B7B9F">
        <w:t xml:space="preserve"> </w:t>
      </w:r>
      <w:r w:rsidRPr="005B7B9F">
        <w:t xml:space="preserve">haben dem Stand der Technik zu entsprechen und sind von der zuständigen Behörde im Einvernehmen mit dem Bundesamt für Sicherheit in der Informationstechnik fortlaufend anzupassen. </w:t>
      </w:r>
    </w:p>
    <w:p w:rsidR="00DC2ACE" w:rsidRPr="008C11B6" w:rsidRDefault="00DC2ACE" w:rsidP="008D702E">
      <w:pPr>
        <w:pStyle w:val="ParagraphBezeichner"/>
      </w:pPr>
    </w:p>
    <w:p w:rsidR="00DC2ACE" w:rsidRPr="008C11B6" w:rsidRDefault="003B7D17" w:rsidP="008D702E">
      <w:pPr>
        <w:pStyle w:val="Paragraphberschrift"/>
      </w:pPr>
      <w:bookmarkStart w:id="652" w:name="eNV_A9841AB6BE4A49F688C49535EC2CB8C0_1"/>
      <w:bookmarkStart w:id="653" w:name="_Toc16C2FB13CE584B2DA61867761D50D943"/>
      <w:bookmarkEnd w:id="652"/>
      <w:r w:rsidRPr="00003F7A">
        <w:rPr>
          <w:rStyle w:val="Einzelverweisziel"/>
        </w:rPr>
        <w:t>V</w:t>
      </w:r>
      <w:bookmarkStart w:id="654" w:name="eNV_36FBF9527F0049B082AE03BF733EB77C_3"/>
      <w:r w:rsidRPr="00003F7A">
        <w:rPr>
          <w:rStyle w:val="Einzelverweisziel"/>
        </w:rPr>
        <w:t xml:space="preserve">erarbeitung </w:t>
      </w:r>
      <w:r w:rsidR="00DC2ACE" w:rsidRPr="00003F7A">
        <w:rPr>
          <w:rStyle w:val="Einzelverweisziel"/>
        </w:rPr>
        <w:t>von</w:t>
      </w:r>
      <w:bookmarkEnd w:id="654"/>
      <w:r w:rsidR="00DC2ACE" w:rsidRPr="008C11B6">
        <w:t xml:space="preserve"> Daten</w:t>
      </w:r>
      <w:bookmarkEnd w:id="653"/>
      <w:r w:rsidR="006F7FE5" w:rsidRPr="008C11B6">
        <w:t xml:space="preserve"> </w:t>
      </w:r>
      <w:r w:rsidR="009875E0">
        <w:t>von</w:t>
      </w:r>
      <w:r w:rsidR="00366361">
        <w:t xml:space="preserve"> Genehmigungsinhabern und </w:t>
      </w:r>
      <w:r w:rsidR="006F7FE5" w:rsidRPr="008C11B6">
        <w:t>ausländische</w:t>
      </w:r>
      <w:r w:rsidR="00366361">
        <w:t>n</w:t>
      </w:r>
      <w:r w:rsidR="006F7FE5" w:rsidRPr="008C11B6">
        <w:t xml:space="preserve"> Betr</w:t>
      </w:r>
      <w:r w:rsidR="00B61A61" w:rsidRPr="008C11B6">
        <w:t>i</w:t>
      </w:r>
      <w:r w:rsidR="006F7FE5" w:rsidRPr="008C11B6">
        <w:t>ebe</w:t>
      </w:r>
      <w:r w:rsidR="007451BD">
        <w:t>n</w:t>
      </w:r>
    </w:p>
    <w:p w:rsidR="00AC2795" w:rsidRDefault="00435E48" w:rsidP="00DF707A">
      <w:pPr>
        <w:pStyle w:val="JuristischerAbsatznummeriert"/>
      </w:pPr>
      <w:bookmarkStart w:id="655" w:name="DQCITD060809F2B93BEA4B79A70E9AA714F5E068"/>
      <w:r w:rsidRPr="00A41DF2">
        <w:rPr>
          <w:rStyle w:val="Einzelverweisziel"/>
        </w:rPr>
        <w:t>D</w:t>
      </w:r>
      <w:bookmarkStart w:id="656" w:name="eNV_D3DA22F23AEC4734A7A6682D3B07CB9F_1"/>
      <w:bookmarkStart w:id="657" w:name="eNV_75CD0622A3E740C994269C78E9C3CF8D_1"/>
      <w:bookmarkEnd w:id="656"/>
      <w:r w:rsidRPr="00A41DF2">
        <w:rPr>
          <w:rStyle w:val="Einzelverweisziel"/>
        </w:rPr>
        <w:t>ie Bundesanstalt</w:t>
      </w:r>
      <w:bookmarkEnd w:id="657"/>
      <w:r w:rsidR="0053561E" w:rsidRPr="00A41DF2">
        <w:t xml:space="preserve"> für Landwirtschaft und Ernährung</w:t>
      </w:r>
      <w:r>
        <w:t xml:space="preserve"> ist befugt, die Daten nach </w:t>
      </w:r>
      <w:bookmarkStart w:id="658" w:name="DQPErrorScopeD0FDB234FB0848119CB8C83D6FB"/>
      <w:r w:rsidR="00293E06" w:rsidRPr="00003F7A">
        <w:rPr>
          <w:rStyle w:val="Binnenverweis"/>
        </w:rPr>
        <w:fldChar w:fldCharType="begin"/>
      </w:r>
      <w:r w:rsidR="00293E06" w:rsidRPr="00003F7A">
        <w:rPr>
          <w:rStyle w:val="Binnenverweis"/>
        </w:rPr>
        <w:instrText xml:space="preserve"> DOCVARIABLE "eNV_F0A89A8C14934BCEA5778E680DFF71F3" \* MERGEFORMAT </w:instrText>
      </w:r>
      <w:r w:rsidR="00293E06" w:rsidRPr="00003F7A">
        <w:rPr>
          <w:rStyle w:val="Binnenverweis"/>
        </w:rPr>
        <w:fldChar w:fldCharType="separate"/>
      </w:r>
      <w:r w:rsidR="00293E06" w:rsidRPr="00003F7A">
        <w:rPr>
          <w:rStyle w:val="Binnenverweis"/>
        </w:rPr>
        <w:t>§ 22 Absatz 3, 5, 6 Nummer 2, § 23</w:t>
      </w:r>
      <w:r w:rsidR="00003F7A">
        <w:rPr>
          <w:rStyle w:val="Binnenverweis"/>
        </w:rPr>
        <w:t xml:space="preserve"> Absatz 1 </w:t>
      </w:r>
      <w:r w:rsidR="00293E06" w:rsidRPr="00003F7A">
        <w:rPr>
          <w:rStyle w:val="Binnenverweis"/>
        </w:rPr>
        <w:t> 24 Absatz 1 bis 3, § 25 Absatz 2, § 26 Absatz 1, § 27, 28, </w:t>
      </w:r>
      <w:r w:rsidR="00406E83" w:rsidRPr="00003F7A">
        <w:rPr>
          <w:rStyle w:val="Binnenverweis"/>
        </w:rPr>
        <w:t>29 Absatz 1</w:t>
      </w:r>
      <w:r w:rsidR="00293E06" w:rsidRPr="00003F7A">
        <w:rPr>
          <w:rStyle w:val="Binnenverweis"/>
        </w:rPr>
        <w:t> und </w:t>
      </w:r>
      <w:r w:rsidR="00293E06" w:rsidRPr="00003F7A">
        <w:rPr>
          <w:rStyle w:val="Binnenverweis"/>
        </w:rPr>
        <w:fldChar w:fldCharType="end"/>
      </w:r>
      <w:bookmarkEnd w:id="658"/>
      <w:r w:rsidR="00406E83" w:rsidRPr="00003F7A">
        <w:rPr>
          <w:rStyle w:val="Binnenverweis"/>
        </w:rPr>
        <w:t>§ 33 Absatz 1</w:t>
      </w:r>
      <w:r w:rsidR="00437249">
        <w:t xml:space="preserve"> sowie die Nachweise nach </w:t>
      </w:r>
      <w:bookmarkStart w:id="659" w:name="DQPErrorScope242EA134299973713472FB5777B"/>
      <w:r w:rsidR="00293E06" w:rsidRPr="00003F7A">
        <w:rPr>
          <w:rStyle w:val="Binnenverweis"/>
        </w:rPr>
        <w:fldChar w:fldCharType="begin"/>
      </w:r>
      <w:r w:rsidR="00293E06" w:rsidRPr="00003F7A">
        <w:rPr>
          <w:rStyle w:val="Binnenverweis"/>
        </w:rPr>
        <w:instrText xml:space="preserve"> DOCVARIABLE "eNV_033CCC8FD69B4A12B9D8440D77490195" \* MERGEFORMAT </w:instrText>
      </w:r>
      <w:r w:rsidR="00293E06" w:rsidRPr="00003F7A">
        <w:rPr>
          <w:rStyle w:val="Binnenverweis"/>
        </w:rPr>
        <w:fldChar w:fldCharType="separate"/>
      </w:r>
      <w:r w:rsidR="00293E06" w:rsidRPr="00003F7A">
        <w:rPr>
          <w:rStyle w:val="Binnenverweis"/>
        </w:rPr>
        <w:t>§ 22 Absatz 4 </w:t>
      </w:r>
      <w:r w:rsidR="00406E83" w:rsidRPr="00003F7A">
        <w:rPr>
          <w:rStyle w:val="Binnenverweis"/>
        </w:rPr>
        <w:t>Satz 3 und Absatz 5, § 23 Absatz 2 Satz 3,</w:t>
      </w:r>
      <w:r w:rsidR="00293E06" w:rsidRPr="00003F7A">
        <w:rPr>
          <w:rStyle w:val="Binnenverweis"/>
        </w:rPr>
        <w:t> § 25 Absatz 3 </w:t>
      </w:r>
      <w:r w:rsidR="00293E06" w:rsidRPr="00003F7A">
        <w:rPr>
          <w:rStyle w:val="Binnenverweis"/>
        </w:rPr>
        <w:fldChar w:fldCharType="end"/>
      </w:r>
      <w:bookmarkEnd w:id="659"/>
      <w:r w:rsidR="00406E83" w:rsidRPr="00406E83">
        <w:rPr>
          <w:rStyle w:val="Binnenverweis"/>
        </w:rPr>
        <w:t xml:space="preserve"> </w:t>
      </w:r>
      <w:r w:rsidR="00406E83" w:rsidRPr="00003F7A">
        <w:rPr>
          <w:rStyle w:val="Binnenverweis"/>
        </w:rPr>
        <w:t>und § 27 Absatz 6</w:t>
      </w:r>
      <w:r w:rsidR="00406E83">
        <w:rPr>
          <w:rStyle w:val="Kommentarzeichen"/>
        </w:rPr>
        <w:t xml:space="preserve"> </w:t>
      </w:r>
      <w:r w:rsidR="00437249">
        <w:t xml:space="preserve"> zu den in </w:t>
      </w:r>
      <w:r w:rsidR="00447F8B" w:rsidRPr="00003F7A">
        <w:rPr>
          <w:rStyle w:val="Binnenverweis"/>
        </w:rPr>
        <w:fldChar w:fldCharType="begin"/>
      </w:r>
      <w:r w:rsidR="00447F8B" w:rsidRPr="00003F7A">
        <w:rPr>
          <w:rStyle w:val="Binnenverweis"/>
        </w:rPr>
        <w:instrText xml:space="preserve"> DOCVARIABLE "eNV_45969708508E44CA8606CD88478C55A4" \* MERGEFORMAT </w:instrText>
      </w:r>
      <w:r w:rsidR="00447F8B" w:rsidRPr="00003F7A">
        <w:rPr>
          <w:rStyle w:val="Binnenverweis"/>
        </w:rPr>
        <w:fldChar w:fldCharType="separate"/>
      </w:r>
      <w:r w:rsidR="00406E83" w:rsidRPr="00003F7A">
        <w:rPr>
          <w:rStyle w:val="Binnenverweis"/>
        </w:rPr>
        <w:t>§ 22 Absatz 1,</w:t>
      </w:r>
      <w:r w:rsidR="00447F8B" w:rsidRPr="00003F7A">
        <w:rPr>
          <w:rStyle w:val="Binnenverweis"/>
        </w:rPr>
        <w:t> § 23 Absatz 1</w:t>
      </w:r>
      <w:r w:rsidR="00406E83" w:rsidRPr="00406E83">
        <w:rPr>
          <w:rStyle w:val="Binnenverweis"/>
        </w:rPr>
        <w:t xml:space="preserve"> </w:t>
      </w:r>
      <w:r w:rsidR="00406E83" w:rsidRPr="00003F7A">
        <w:rPr>
          <w:rStyle w:val="Binnenverweis"/>
        </w:rPr>
        <w:t> bis 3</w:t>
      </w:r>
      <w:r w:rsidR="00447F8B" w:rsidRPr="00003F7A">
        <w:rPr>
          <w:rStyle w:val="Binnenverweis"/>
        </w:rPr>
        <w:t>, § 24 Absatz 2 und 3, § 25 Absatz 1, § 27 Absatz 1, 2 und 5, § 28, 29 Absatz 1 </w:t>
      </w:r>
      <w:r w:rsidR="00447F8B" w:rsidRPr="00003F7A">
        <w:rPr>
          <w:rStyle w:val="Binnenverweis"/>
        </w:rPr>
        <w:fldChar w:fldCharType="end"/>
      </w:r>
      <w:r w:rsidR="00406E83" w:rsidRPr="00406E83">
        <w:rPr>
          <w:rStyle w:val="Binnenverweis"/>
        </w:rPr>
        <w:t xml:space="preserve"> </w:t>
      </w:r>
      <w:r w:rsidR="00406E83" w:rsidRPr="00003F7A">
        <w:rPr>
          <w:rStyle w:val="Binnenverweis"/>
        </w:rPr>
        <w:t>und § 33 Absatz 2</w:t>
      </w:r>
      <w:r w:rsidR="00406E83">
        <w:rPr>
          <w:rStyle w:val="Kommentarzeichen"/>
        </w:rPr>
        <w:t xml:space="preserve"> </w:t>
      </w:r>
      <w:r w:rsidR="00B31D22">
        <w:t xml:space="preserve"> </w:t>
      </w:r>
      <w:r w:rsidR="00437249">
        <w:t>genannten Zwecken</w:t>
      </w:r>
      <w:r w:rsidR="00AC2795">
        <w:t xml:space="preserve"> zu erheben, zu speichern und zu verwenden.</w:t>
      </w:r>
      <w:bookmarkEnd w:id="655"/>
    </w:p>
    <w:p w:rsidR="004F0799" w:rsidRDefault="00834C93" w:rsidP="00FB6EB3">
      <w:pPr>
        <w:pStyle w:val="JuristischerAbsatznummeriert"/>
      </w:pPr>
      <w:r w:rsidRPr="00EE3D92">
        <w:t>D</w:t>
      </w:r>
      <w:bookmarkStart w:id="660" w:name="eNV_21D135D47FD348718D11D5189ADE72F1_1"/>
      <w:bookmarkEnd w:id="660"/>
      <w:r w:rsidRPr="00EE3D92">
        <w:t>ie</w:t>
      </w:r>
      <w:r w:rsidR="004F0799" w:rsidRPr="00EE3D92">
        <w:t xml:space="preserve"> in</w:t>
      </w:r>
      <w:r w:rsidR="004F0799">
        <w:t xml:space="preserve"> </w:t>
      </w:r>
      <w:r w:rsidR="004F0799" w:rsidRPr="004F0799">
        <w:rPr>
          <w:rStyle w:val="Binnenverweis"/>
        </w:rPr>
        <w:fldChar w:fldCharType="begin"/>
      </w:r>
      <w:r w:rsidR="004F0799" w:rsidRPr="004F0799">
        <w:rPr>
          <w:rStyle w:val="Binnenverweis"/>
        </w:rPr>
        <w:instrText xml:space="preserve"> DOCVARIABLE "eNV_75CD0622A3E740C994269C78E9C3CF8D" \* MERGEFORMAT </w:instrText>
      </w:r>
      <w:r w:rsidR="004F0799" w:rsidRPr="004F0799">
        <w:rPr>
          <w:rStyle w:val="Binnenverweis"/>
        </w:rPr>
        <w:fldChar w:fldCharType="separate"/>
      </w:r>
      <w:r w:rsidR="00CF4816">
        <w:rPr>
          <w:rStyle w:val="Binnenverweis"/>
        </w:rPr>
        <w:t>Absatz 1</w:t>
      </w:r>
      <w:r w:rsidR="004F0799" w:rsidRPr="004F0799">
        <w:rPr>
          <w:rStyle w:val="Binnenverweis"/>
        </w:rPr>
        <w:fldChar w:fldCharType="end"/>
      </w:r>
      <w:r w:rsidR="004F0799">
        <w:t xml:space="preserve"> genannten</w:t>
      </w:r>
      <w:r>
        <w:t xml:space="preserve"> Daten </w:t>
      </w:r>
      <w:r w:rsidR="004F0799">
        <w:t>und Nachweise</w:t>
      </w:r>
      <w:r w:rsidRPr="004B1DBE">
        <w:t xml:space="preserve"> </w:t>
      </w:r>
      <w:r>
        <w:t xml:space="preserve">dürfen von </w:t>
      </w:r>
      <w:r w:rsidR="004F0799">
        <w:t xml:space="preserve">der Bundesanstalt </w:t>
      </w:r>
      <w:r w:rsidR="0053561E">
        <w:t>für Landwirtschaft und Ernährung</w:t>
      </w:r>
      <w:r w:rsidR="004F0799">
        <w:t xml:space="preserve"> außerdem </w:t>
      </w:r>
      <w:r w:rsidR="00FB6EB3" w:rsidRPr="00FB6EB3">
        <w:t xml:space="preserve">zum Zwecke der Überwachung der Einhaltung der Vorschriften dieses Gesetzes </w:t>
      </w:r>
      <w:r>
        <w:t>verarbeitet werden</w:t>
      </w:r>
      <w:r w:rsidR="00FB6EB3">
        <w:t>.</w:t>
      </w:r>
      <w:r w:rsidR="00383A74" w:rsidRPr="008C11B6">
        <w:t xml:space="preserve"> </w:t>
      </w:r>
    </w:p>
    <w:p w:rsidR="00DC2ACE" w:rsidRPr="008C11B6" w:rsidRDefault="00DC2ACE" w:rsidP="008D702E">
      <w:pPr>
        <w:pStyle w:val="ParagraphBezeichner"/>
      </w:pPr>
      <w:bookmarkStart w:id="661" w:name="eNV_5BB1C9E3CCB9452E8D7FBBFE53B7FF3D_1"/>
      <w:bookmarkEnd w:id="661"/>
    </w:p>
    <w:p w:rsidR="00DC2ACE" w:rsidRPr="008C11B6" w:rsidRDefault="00DC2ACE" w:rsidP="008D702E">
      <w:pPr>
        <w:pStyle w:val="Paragraphberschrift"/>
      </w:pPr>
      <w:bookmarkStart w:id="662" w:name="_TocB9F415731B81451AA5C184B568D6C9E2"/>
      <w:r w:rsidRPr="00C0343F">
        <w:rPr>
          <w:rStyle w:val="Einzelverweisziel"/>
        </w:rPr>
        <w:t>L</w:t>
      </w:r>
      <w:bookmarkStart w:id="663" w:name="eNV_88BBD3DB60EC46D280DA845C95D2F2ED_1"/>
      <w:bookmarkStart w:id="664" w:name="eNV_B664FA24CE10484BA5660B3EE53AB2B7_1"/>
      <w:bookmarkStart w:id="665" w:name="eNV_36FBF9527F0049B082AE03BF733EB77C_4"/>
      <w:bookmarkEnd w:id="663"/>
      <w:bookmarkEnd w:id="664"/>
      <w:r w:rsidRPr="00C0343F">
        <w:rPr>
          <w:rStyle w:val="Einzelverweisziel"/>
        </w:rPr>
        <w:t>öschung von</w:t>
      </w:r>
      <w:bookmarkEnd w:id="665"/>
      <w:r w:rsidRPr="008C11B6">
        <w:t xml:space="preserve"> Daten </w:t>
      </w:r>
      <w:r w:rsidR="00B05998">
        <w:t xml:space="preserve">zu Genehmigungsinhabern und </w:t>
      </w:r>
      <w:r w:rsidRPr="008C11B6">
        <w:t>ausländische</w:t>
      </w:r>
      <w:r w:rsidR="00B05998">
        <w:t>n</w:t>
      </w:r>
      <w:r w:rsidRPr="008C11B6">
        <w:t xml:space="preserve"> Betriebe</w:t>
      </w:r>
      <w:bookmarkEnd w:id="662"/>
      <w:r w:rsidR="007451BD">
        <w:t>n</w:t>
      </w:r>
    </w:p>
    <w:p w:rsidR="00B61A61" w:rsidRPr="008C11B6" w:rsidRDefault="00B61A61" w:rsidP="007B749C">
      <w:pPr>
        <w:pStyle w:val="JuristischerAbsatznichtnummeriert"/>
      </w:pPr>
      <w:bookmarkStart w:id="666" w:name="DQCITD0632975AC8D32A4EA88A2DA38870BB710D"/>
      <w:r w:rsidRPr="008C11B6">
        <w:t>Vorbehaltlich anderer gesetzlicher Regelungen sind personenbezogene und nicht personenbezogene</w:t>
      </w:r>
      <w:r w:rsidR="004F0799">
        <w:t xml:space="preserve"> Daten nach </w:t>
      </w:r>
      <w:r w:rsidR="00447F8B" w:rsidRPr="00454BE7">
        <w:rPr>
          <w:rStyle w:val="Binnenverweis"/>
        </w:rPr>
        <w:fldChar w:fldCharType="begin"/>
      </w:r>
      <w:r w:rsidR="00447F8B" w:rsidRPr="00C0343F">
        <w:rPr>
          <w:rStyle w:val="Binnenverweis"/>
        </w:rPr>
        <w:instrText xml:space="preserve"> DOCVARIABLE "eNV_508E3260D601446D969255B23C655F57" \* MERGEFORMAT </w:instrText>
      </w:r>
      <w:r w:rsidR="00447F8B" w:rsidRPr="00454BE7">
        <w:rPr>
          <w:rStyle w:val="Binnenverweis"/>
        </w:rPr>
        <w:fldChar w:fldCharType="separate"/>
      </w:r>
      <w:r w:rsidR="00447F8B" w:rsidRPr="00C0343F">
        <w:rPr>
          <w:rStyle w:val="Binnenverweis"/>
        </w:rPr>
        <w:t>§ 22 Absatz 3, 5, 6 Nummer 2, § 23, 24 Absatz 1 bis 3, § 25 Absatz 2, § 26 Absatz 1, § 27, 28, 29 Absatz 1 und § 33 Absatz 1</w:t>
      </w:r>
      <w:r w:rsidR="00447F8B" w:rsidRPr="00454BE7">
        <w:fldChar w:fldCharType="end"/>
      </w:r>
      <w:r w:rsidR="004F0799">
        <w:t xml:space="preserve"> </w:t>
      </w:r>
      <w:r w:rsidR="00447F8B">
        <w:t xml:space="preserve">sowie die Nachweise nach </w:t>
      </w:r>
      <w:r w:rsidR="00F10099" w:rsidRPr="00454BE7">
        <w:rPr>
          <w:rStyle w:val="Binnenverweis"/>
        </w:rPr>
        <w:fldChar w:fldCharType="begin"/>
      </w:r>
      <w:r w:rsidR="00F10099" w:rsidRPr="00C0343F">
        <w:rPr>
          <w:rStyle w:val="Binnenverweis"/>
        </w:rPr>
        <w:instrText xml:space="preserve"> DOCVARIABLE "eNV_2D0F57548ECE4796B0C3DAE13F402681" \* MERGEFORMAT </w:instrText>
      </w:r>
      <w:r w:rsidR="00F10099" w:rsidRPr="00454BE7">
        <w:rPr>
          <w:rStyle w:val="Binnenverweis"/>
        </w:rPr>
        <w:fldChar w:fldCharType="separate"/>
      </w:r>
      <w:r w:rsidR="00F10099" w:rsidRPr="00C0343F">
        <w:rPr>
          <w:rStyle w:val="Binnenverweis"/>
        </w:rPr>
        <w:t>§ 22 Absatz 4 Satz 3 und Absatz 5, § 23 Absatz 2 Satz 3, § 25 Absatz 3 und § 27 Absatz 6</w:t>
      </w:r>
      <w:r w:rsidR="00F10099" w:rsidRPr="00454BE7">
        <w:fldChar w:fldCharType="end"/>
      </w:r>
      <w:r w:rsidR="004F0799" w:rsidRPr="004F0799">
        <w:t xml:space="preserve"> </w:t>
      </w:r>
      <w:r w:rsidRPr="008C11B6">
        <w:t>ein Jahr</w:t>
      </w:r>
      <w:r w:rsidR="002F2F22">
        <w:t xml:space="preserve"> </w:t>
      </w:r>
      <w:r w:rsidR="009F2667" w:rsidRPr="008C11B6">
        <w:t>nachdem</w:t>
      </w:r>
      <w:r w:rsidRPr="008C11B6">
        <w:t xml:space="preserve"> der Grund für ihre Erhebung weggefallen ist von der zuständigen Behörde unverzüglich</w:t>
      </w:r>
      <w:r w:rsidR="008A3BC0" w:rsidRPr="008A3BC0">
        <w:t xml:space="preserve"> </w:t>
      </w:r>
      <w:r w:rsidR="008A3BC0" w:rsidRPr="008C11B6">
        <w:t>zu löschen</w:t>
      </w:r>
      <w:r w:rsidR="008A3BC0">
        <w:t>.</w:t>
      </w:r>
      <w:r w:rsidR="008A3BC0" w:rsidRPr="008C11B6">
        <w:t xml:space="preserve"> </w:t>
      </w:r>
      <w:bookmarkEnd w:id="666"/>
      <w:r w:rsidR="008A3BC0">
        <w:t>Sofern die</w:t>
      </w:r>
      <w:r w:rsidR="008A3BC0" w:rsidRPr="008C11B6">
        <w:t xml:space="preserve"> </w:t>
      </w:r>
      <w:r w:rsidRPr="008C11B6">
        <w:t xml:space="preserve">Speicherung elektronisch </w:t>
      </w:r>
      <w:r w:rsidR="008A3BC0">
        <w:t>erfolgt</w:t>
      </w:r>
      <w:r w:rsidR="004F0799">
        <w:t xml:space="preserve"> ist</w:t>
      </w:r>
      <w:r w:rsidR="008A3BC0">
        <w:t>, hat die Löschung</w:t>
      </w:r>
      <w:r w:rsidRPr="008C11B6">
        <w:t xml:space="preserve"> automatisiert</w:t>
      </w:r>
      <w:r w:rsidR="008A3BC0">
        <w:t xml:space="preserve"> zu erfolgen</w:t>
      </w:r>
      <w:r w:rsidRPr="008C11B6">
        <w:t>.</w:t>
      </w:r>
    </w:p>
    <w:p w:rsidR="00CF4816" w:rsidRPr="008C11B6" w:rsidRDefault="00CF4816" w:rsidP="00CF4816">
      <w:pPr>
        <w:pStyle w:val="ParagraphBezeichner"/>
        <w:numPr>
          <w:ilvl w:val="1"/>
          <w:numId w:val="5"/>
        </w:numPr>
      </w:pPr>
    </w:p>
    <w:p w:rsidR="00CF4816" w:rsidRPr="008C11B6" w:rsidRDefault="00CF4816" w:rsidP="00CF4816">
      <w:pPr>
        <w:pStyle w:val="Paragraphberschrift"/>
      </w:pPr>
      <w:bookmarkStart w:id="667" w:name="eNV_49D60477F7744589A16D92F91E9E9EEE_1"/>
      <w:bookmarkStart w:id="668" w:name="_Toc2867E340B1A548F5897CC0D83C63E9D8"/>
      <w:bookmarkEnd w:id="667"/>
      <w:r>
        <w:t>Übermittlung der</w:t>
      </w:r>
      <w:r w:rsidRPr="008C11B6">
        <w:t xml:space="preserve"> Kennnummer</w:t>
      </w:r>
      <w:bookmarkEnd w:id="668"/>
      <w:r w:rsidRPr="008C11B6">
        <w:t xml:space="preserve"> für Haltungseinrichtungen</w:t>
      </w:r>
      <w:r w:rsidRPr="00594A89">
        <w:t xml:space="preserve"> </w:t>
      </w:r>
      <w:r w:rsidRPr="008C11B6">
        <w:t>ausländische</w:t>
      </w:r>
      <w:r>
        <w:t>r Betriebe</w:t>
      </w:r>
    </w:p>
    <w:p w:rsidR="00CF4816" w:rsidRDefault="00CF4816" w:rsidP="00CF4816">
      <w:pPr>
        <w:pStyle w:val="JuristischerAbsatznichtnummeriert"/>
      </w:pPr>
      <w:bookmarkStart w:id="669" w:name="DQCITD064E347DE0DE3D4A8F86CDAAA1B45607C7"/>
      <w:r w:rsidRPr="00EE3D92">
        <w:t>Z</w:t>
      </w:r>
      <w:bookmarkStart w:id="670" w:name="eNV_C20192349653421D8C4E5ED350BE46D3_1"/>
      <w:bookmarkEnd w:id="670"/>
      <w:r w:rsidRPr="00EE3D92">
        <w:t>usätzlich zu</w:t>
      </w:r>
      <w:r w:rsidRPr="008C11B6">
        <w:t xml:space="preserve"> den Informationen über die Haltungsform kann </w:t>
      </w:r>
      <w:r>
        <w:t xml:space="preserve">zur Gewährleistung der Verbindung zwischen dem Lebensmittel und der Information über die Haltungsform des Tieres oder der Gruppe von Tieren, von dem oder der das Lebensmittel gewonnen wurde, der Betriebsinhaber </w:t>
      </w:r>
      <w:r w:rsidRPr="008C11B6">
        <w:t>oder ein</w:t>
      </w:r>
      <w:r>
        <w:t xml:space="preserve"> anderer</w:t>
      </w:r>
      <w:r w:rsidRPr="008C11B6">
        <w:t xml:space="preserve"> Lebensmittelunternehmer die Kennnummer der Haltungseinrichtung, in der das Tier</w:t>
      </w:r>
      <w:r>
        <w:t xml:space="preserve"> oder die Gruppe von Tieren</w:t>
      </w:r>
      <w:r w:rsidRPr="008C11B6">
        <w:t xml:space="preserve"> im maßgeblichen Haltungsabschnitt gehalten wurde, </w:t>
      </w:r>
      <w:r>
        <w:t>dem</w:t>
      </w:r>
      <w:r w:rsidRPr="008C11B6">
        <w:t xml:space="preserve"> Lebensmittelunternehmer in der nachfolgenden Produktions- oder Vertriebsstufe übermitteln.</w:t>
      </w:r>
      <w:bookmarkEnd w:id="669"/>
    </w:p>
    <w:p w:rsidR="0009783D" w:rsidRPr="008C11B6" w:rsidRDefault="0009783D" w:rsidP="0009783D">
      <w:pPr>
        <w:pStyle w:val="ParagraphBezeichner"/>
        <w:numPr>
          <w:ilvl w:val="1"/>
          <w:numId w:val="5"/>
        </w:numPr>
      </w:pPr>
      <w:bookmarkStart w:id="671" w:name="eNV_60CD1DEC4813427BBC5DE4EBB8101E95_1"/>
      <w:bookmarkStart w:id="672" w:name="eNV_3E9AFD125FC84A8784ED03380586E75C_1"/>
      <w:bookmarkStart w:id="673" w:name="eNV_3738799DD58843FB8CE1AC77DF26F852_1"/>
      <w:bookmarkEnd w:id="671"/>
      <w:bookmarkEnd w:id="672"/>
      <w:bookmarkEnd w:id="673"/>
    </w:p>
    <w:p w:rsidR="0009783D" w:rsidRPr="008C11B6" w:rsidRDefault="0009783D" w:rsidP="0009783D">
      <w:pPr>
        <w:pStyle w:val="Paragraphberschrift"/>
      </w:pPr>
      <w:bookmarkStart w:id="674" w:name="_Toc9BF6679024B64C748ED77563F322E163"/>
      <w:r w:rsidRPr="002D4512">
        <w:rPr>
          <w:rStyle w:val="Einzelverweisziel"/>
        </w:rPr>
        <w:t>A</w:t>
      </w:r>
      <w:bookmarkStart w:id="675" w:name="eNV_7B3BA77516374DB785BDEC1E9F68C965_1"/>
      <w:bookmarkStart w:id="676" w:name="eNV_E3925DA83313484D82F74360E3B3ADD4_1"/>
      <w:bookmarkStart w:id="677" w:name="eNV_42ADCEF4DD9E4FA38AB761BD08B9ABE0_1"/>
      <w:bookmarkEnd w:id="675"/>
      <w:bookmarkEnd w:id="676"/>
      <w:r w:rsidRPr="002D4512">
        <w:rPr>
          <w:rStyle w:val="Einzelverweisziel"/>
        </w:rPr>
        <w:t>ufzeichnungspflichten</w:t>
      </w:r>
      <w:bookmarkEnd w:id="674"/>
      <w:r w:rsidRPr="002D4512">
        <w:rPr>
          <w:rStyle w:val="Einzelverweisziel"/>
        </w:rPr>
        <w:t xml:space="preserve"> ausländischer</w:t>
      </w:r>
      <w:bookmarkEnd w:id="677"/>
      <w:r w:rsidRPr="008C11B6">
        <w:t xml:space="preserve"> Betriebe</w:t>
      </w:r>
    </w:p>
    <w:p w:rsidR="0009783D" w:rsidRPr="008C11B6" w:rsidRDefault="00664655" w:rsidP="005B33C5">
      <w:pPr>
        <w:pStyle w:val="JuristischerAbsatznummeriert"/>
        <w:rPr>
          <w:rStyle w:val="Einzelverweisziel"/>
        </w:rPr>
      </w:pPr>
      <w:bookmarkStart w:id="678" w:name="eNV_5AEB589219EC43BFB5CF146A9C53C896_1"/>
      <w:bookmarkEnd w:id="678"/>
      <w:r w:rsidRPr="00C0343F">
        <w:rPr>
          <w:rStyle w:val="Einzelverweisziel"/>
        </w:rPr>
        <w:t>D</w:t>
      </w:r>
      <w:bookmarkStart w:id="679" w:name="eNV_508E3260D601446D969255B23C655F57_13"/>
      <w:bookmarkStart w:id="680" w:name="eNV_54836EEE3FF94B42B0F6DD6379BAA856_1"/>
      <w:bookmarkStart w:id="681" w:name="eNV_21C747DEA0B84EF58D35F8BE808949B2_1"/>
      <w:bookmarkStart w:id="682" w:name="eNV_AAC6CE2D1AB7477C968C4A25815A2DED_1"/>
      <w:bookmarkStart w:id="683" w:name="eNV_DD3D17DFCE33415990C8E7A28CBDF98D_2"/>
      <w:r w:rsidRPr="00C0343F">
        <w:rPr>
          <w:rStyle w:val="Einzelverweisziel"/>
        </w:rPr>
        <w:t>er Betriebsinhaber</w:t>
      </w:r>
      <w:bookmarkEnd w:id="679"/>
      <w:bookmarkEnd w:id="680"/>
      <w:bookmarkEnd w:id="681"/>
      <w:bookmarkEnd w:id="682"/>
      <w:bookmarkEnd w:id="683"/>
      <w:r>
        <w:t xml:space="preserve"> </w:t>
      </w:r>
      <w:r w:rsidR="0009783D" w:rsidRPr="008C11B6">
        <w:t xml:space="preserve">ist verpflichtet, im Hinblick auf jede </w:t>
      </w:r>
      <w:r w:rsidR="007C5B5C">
        <w:t xml:space="preserve">in der Mitteilung </w:t>
      </w:r>
      <w:r w:rsidR="0009783D" w:rsidRPr="008C11B6">
        <w:t xml:space="preserve">nach </w:t>
      </w:r>
      <w:r w:rsidR="0009783D" w:rsidRPr="00CF4816">
        <w:rPr>
          <w:rStyle w:val="Binnenverweis"/>
        </w:rPr>
        <w:fldChar w:fldCharType="begin"/>
      </w:r>
      <w:r w:rsidR="0009783D" w:rsidRPr="00CF4816">
        <w:rPr>
          <w:rStyle w:val="Binnenverweis"/>
        </w:rPr>
        <w:instrText xml:space="preserve"> DOCVARIABLE "eNV_900F597BDB264ED8875C0CD6783EC843" \* MERGEFORMAT </w:instrText>
      </w:r>
      <w:r w:rsidR="0009783D" w:rsidRPr="00CF4816">
        <w:rPr>
          <w:rStyle w:val="Binnenverweis"/>
        </w:rPr>
        <w:fldChar w:fldCharType="separate"/>
      </w:r>
      <w:r w:rsidR="00B04EF2" w:rsidRPr="00CF4816">
        <w:rPr>
          <w:rStyle w:val="Binnenverweis"/>
        </w:rPr>
        <w:t>§ 25 Absatz 1</w:t>
      </w:r>
      <w:r w:rsidR="0009783D" w:rsidRPr="00CF4816">
        <w:fldChar w:fldCharType="end"/>
      </w:r>
      <w:r w:rsidR="00CC5213" w:rsidRPr="00CF4816">
        <w:t xml:space="preserve"> Satz 1</w:t>
      </w:r>
      <w:r w:rsidR="0009783D" w:rsidRPr="008C11B6">
        <w:rPr>
          <w:rStyle w:val="Einzelverweisziel"/>
        </w:rPr>
        <w:t xml:space="preserve"> </w:t>
      </w:r>
      <w:r w:rsidR="007C5B5C">
        <w:rPr>
          <w:rStyle w:val="Einzelverweisziel"/>
        </w:rPr>
        <w:t>bezeichne</w:t>
      </w:r>
      <w:r w:rsidR="0009783D" w:rsidRPr="008C11B6">
        <w:rPr>
          <w:rStyle w:val="Einzelverweisziel"/>
        </w:rPr>
        <w:t xml:space="preserve">te Haltungseinrichtung und die darin gehaltenen Tiere Aufzeichnungen </w:t>
      </w:r>
      <w:r w:rsidR="005B33C5" w:rsidRPr="005B33C5">
        <w:rPr>
          <w:rStyle w:val="Einzelverweisziel"/>
        </w:rPr>
        <w:t xml:space="preserve">nach Maßgabe des </w:t>
      </w:r>
      <w:r w:rsidR="005B33C5" w:rsidRPr="00F76D67">
        <w:rPr>
          <w:rStyle w:val="Binnenverweis"/>
        </w:rPr>
        <w:fldChar w:fldCharType="begin"/>
      </w:r>
      <w:r w:rsidR="005B33C5" w:rsidRPr="00F76D67">
        <w:rPr>
          <w:rStyle w:val="Binnenverweis"/>
        </w:rPr>
        <w:instrText xml:space="preserve"> DOCVARIABLE "eNV_1EB7FDEA555F477B9290DAAE527D7810" \* MERGEFORMAT </w:instrText>
      </w:r>
      <w:r w:rsidR="005B33C5" w:rsidRPr="00F76D67">
        <w:rPr>
          <w:rStyle w:val="Binnenverweis"/>
        </w:rPr>
        <w:fldChar w:fldCharType="separate"/>
      </w:r>
      <w:r w:rsidR="00B04EF2">
        <w:rPr>
          <w:rStyle w:val="Binnenverweis"/>
        </w:rPr>
        <w:t>Absatzes 2 Satz 1</w:t>
      </w:r>
      <w:r w:rsidR="005B33C5" w:rsidRPr="00F76D67">
        <w:rPr>
          <w:rStyle w:val="Binnenverweis"/>
        </w:rPr>
        <w:fldChar w:fldCharType="end"/>
      </w:r>
      <w:r w:rsidR="005B33C5">
        <w:rPr>
          <w:rStyle w:val="Einzelverweisziel"/>
        </w:rPr>
        <w:t xml:space="preserve"> </w:t>
      </w:r>
      <w:r w:rsidR="0009783D" w:rsidRPr="008C11B6">
        <w:rPr>
          <w:rStyle w:val="Einzelverweisziel"/>
        </w:rPr>
        <w:t>zu führen über:</w:t>
      </w:r>
    </w:p>
    <w:p w:rsidR="0009783D" w:rsidRPr="008C11B6" w:rsidRDefault="0009783D" w:rsidP="0009783D">
      <w:pPr>
        <w:pStyle w:val="NummerierungStufe1"/>
        <w:numPr>
          <w:ilvl w:val="3"/>
          <w:numId w:val="5"/>
        </w:numPr>
        <w:rPr>
          <w:rStyle w:val="Einzelverweisziel"/>
        </w:rPr>
      </w:pPr>
      <w:r>
        <w:rPr>
          <w:rStyle w:val="Einzelverweisziel"/>
        </w:rPr>
        <w:t xml:space="preserve">das </w:t>
      </w:r>
      <w:r w:rsidRPr="008C11B6">
        <w:rPr>
          <w:rStyle w:val="Einzelverweisziel"/>
        </w:rPr>
        <w:t>D</w:t>
      </w:r>
      <w:bookmarkStart w:id="684" w:name="eNV_038549A2526649399C9FA5895666E138_1"/>
      <w:bookmarkEnd w:id="684"/>
      <w:r w:rsidRPr="008C11B6">
        <w:rPr>
          <w:rStyle w:val="Einzelverweisziel"/>
        </w:rPr>
        <w:t xml:space="preserve">atum der Aufstallung </w:t>
      </w:r>
      <w:r w:rsidR="00F76D67">
        <w:rPr>
          <w:rStyle w:val="Einzelverweisziel"/>
        </w:rPr>
        <w:t>der</w:t>
      </w:r>
      <w:r w:rsidR="00F76D67" w:rsidRPr="008C11B6">
        <w:rPr>
          <w:rStyle w:val="Einzelverweisziel"/>
        </w:rPr>
        <w:t xml:space="preserve"> </w:t>
      </w:r>
      <w:r w:rsidRPr="008C11B6">
        <w:rPr>
          <w:rStyle w:val="Einzelverweisziel"/>
        </w:rPr>
        <w:t>Tiere,</w:t>
      </w:r>
    </w:p>
    <w:p w:rsidR="0009783D" w:rsidRPr="008C11B6" w:rsidRDefault="0009783D" w:rsidP="0009783D">
      <w:pPr>
        <w:pStyle w:val="NummerierungStufe1"/>
        <w:numPr>
          <w:ilvl w:val="3"/>
          <w:numId w:val="5"/>
        </w:numPr>
        <w:rPr>
          <w:rStyle w:val="Einzelverweisziel"/>
        </w:rPr>
      </w:pPr>
      <w:r>
        <w:rPr>
          <w:rStyle w:val="Einzelverweisziel"/>
        </w:rPr>
        <w:t>d</w:t>
      </w:r>
      <w:bookmarkStart w:id="685" w:name="eNV_1F97F10B268C4EBAAA3CEFD4F09F6F3B_1"/>
      <w:bookmarkEnd w:id="685"/>
      <w:r>
        <w:rPr>
          <w:rStyle w:val="Einzelverweisziel"/>
        </w:rPr>
        <w:t xml:space="preserve">as </w:t>
      </w:r>
      <w:r w:rsidR="003A481B">
        <w:rPr>
          <w:rStyle w:val="Einzelverweisziel"/>
        </w:rPr>
        <w:t>Gewicht</w:t>
      </w:r>
      <w:r w:rsidR="003A481B" w:rsidRPr="008C11B6">
        <w:rPr>
          <w:rStyle w:val="Einzelverweisziel"/>
        </w:rPr>
        <w:t xml:space="preserve"> </w:t>
      </w:r>
      <w:r w:rsidRPr="008C11B6">
        <w:rPr>
          <w:rStyle w:val="Einzelverweisziel"/>
        </w:rPr>
        <w:t>der Tiere</w:t>
      </w:r>
      <w:r>
        <w:rPr>
          <w:rStyle w:val="Einzelverweisziel"/>
        </w:rPr>
        <w:t xml:space="preserve"> bei Aufstallung</w:t>
      </w:r>
      <w:r w:rsidRPr="008C11B6">
        <w:rPr>
          <w:rStyle w:val="Einzelverweisziel"/>
        </w:rPr>
        <w:t>,</w:t>
      </w:r>
    </w:p>
    <w:p w:rsidR="0009783D" w:rsidRPr="008C11B6" w:rsidRDefault="0009783D" w:rsidP="0009783D">
      <w:pPr>
        <w:pStyle w:val="NummerierungStufe1"/>
        <w:numPr>
          <w:ilvl w:val="3"/>
          <w:numId w:val="5"/>
        </w:numPr>
        <w:rPr>
          <w:rStyle w:val="Einzelverweisziel"/>
        </w:rPr>
      </w:pPr>
      <w:r>
        <w:rPr>
          <w:rStyle w:val="Einzelverweisziel"/>
        </w:rPr>
        <w:t xml:space="preserve">die </w:t>
      </w:r>
      <w:r w:rsidRPr="008C11B6">
        <w:rPr>
          <w:rStyle w:val="Einzelverweisziel"/>
        </w:rPr>
        <w:t>A</w:t>
      </w:r>
      <w:bookmarkStart w:id="686" w:name="eNV_19A93095FD2B473586B940834970AD07_1"/>
      <w:bookmarkEnd w:id="686"/>
      <w:r w:rsidRPr="008C11B6">
        <w:rPr>
          <w:rStyle w:val="Einzelverweisziel"/>
        </w:rPr>
        <w:t>nzahl der gehaltenen Tiere,</w:t>
      </w:r>
    </w:p>
    <w:p w:rsidR="0009783D" w:rsidRDefault="0009783D" w:rsidP="0009783D">
      <w:pPr>
        <w:pStyle w:val="NummerierungStufe1"/>
        <w:numPr>
          <w:ilvl w:val="3"/>
          <w:numId w:val="5"/>
        </w:numPr>
        <w:rPr>
          <w:rStyle w:val="Einzelverweisziel"/>
        </w:rPr>
      </w:pPr>
      <w:r>
        <w:rPr>
          <w:rStyle w:val="Einzelverweisziel"/>
        </w:rPr>
        <w:t xml:space="preserve">die </w:t>
      </w:r>
      <w:r w:rsidRPr="008C11B6">
        <w:rPr>
          <w:rStyle w:val="Einzelverweisziel"/>
        </w:rPr>
        <w:t>H</w:t>
      </w:r>
      <w:bookmarkStart w:id="687" w:name="eNV_6583B024E88C48CE81F510FDFCBA70AD_1"/>
      <w:bookmarkEnd w:id="687"/>
      <w:r w:rsidRPr="008C11B6">
        <w:rPr>
          <w:rStyle w:val="Einzelverweisziel"/>
        </w:rPr>
        <w:t xml:space="preserve">altungsform nach </w:t>
      </w:r>
      <w:r w:rsidRPr="00CF4816">
        <w:rPr>
          <w:rStyle w:val="Binnenverweis"/>
        </w:rPr>
        <w:fldChar w:fldCharType="begin"/>
      </w:r>
      <w:r w:rsidRPr="00CF4816">
        <w:rPr>
          <w:rStyle w:val="Binnenverweis"/>
        </w:rPr>
        <w:instrText xml:space="preserve"> DOCVARIABLE "eNV_E9B38EFE6CF846A9A7A35E9F28E7DC4E" \* MERGEFORMAT </w:instrText>
      </w:r>
      <w:r w:rsidRPr="00CF4816">
        <w:rPr>
          <w:rStyle w:val="Binnenverweis"/>
        </w:rPr>
        <w:fldChar w:fldCharType="separate"/>
      </w:r>
      <w:r w:rsidR="00B04EF2" w:rsidRPr="00CF4816">
        <w:rPr>
          <w:rStyle w:val="Binnenverweis"/>
        </w:rPr>
        <w:t>§ 4</w:t>
      </w:r>
      <w:r w:rsidRPr="00CF4816">
        <w:fldChar w:fldCharType="end"/>
      </w:r>
      <w:r w:rsidR="00CC5213" w:rsidRPr="00CF4816">
        <w:t xml:space="preserve"> Absatz 1</w:t>
      </w:r>
      <w:r w:rsidRPr="008C11B6">
        <w:rPr>
          <w:rStyle w:val="Einzelverweisziel"/>
        </w:rPr>
        <w:t xml:space="preserve">, </w:t>
      </w:r>
    </w:p>
    <w:p w:rsidR="0009783D" w:rsidRPr="008C11B6" w:rsidRDefault="0009783D" w:rsidP="0009783D">
      <w:pPr>
        <w:pStyle w:val="NummerierungStufe1"/>
        <w:numPr>
          <w:ilvl w:val="3"/>
          <w:numId w:val="5"/>
        </w:numPr>
        <w:rPr>
          <w:rStyle w:val="Einzelverweisziel"/>
        </w:rPr>
      </w:pPr>
      <w:r w:rsidRPr="008C11B6">
        <w:rPr>
          <w:rStyle w:val="Einzelverweisziel"/>
        </w:rPr>
        <w:t>Ä</w:t>
      </w:r>
      <w:bookmarkStart w:id="688" w:name="eNV_96B1DEBD4C2E4AD19EA08A13F3A39B26_1"/>
      <w:bookmarkEnd w:id="688"/>
      <w:r w:rsidRPr="008C11B6">
        <w:rPr>
          <w:rStyle w:val="Einzelverweisziel"/>
        </w:rPr>
        <w:t xml:space="preserve">nderungen bei </w:t>
      </w:r>
    </w:p>
    <w:p w:rsidR="0009783D" w:rsidRPr="008C11B6" w:rsidRDefault="00F76D67" w:rsidP="0009783D">
      <w:pPr>
        <w:pStyle w:val="NummerierungStufe2"/>
        <w:numPr>
          <w:ilvl w:val="4"/>
          <w:numId w:val="5"/>
        </w:numPr>
        <w:rPr>
          <w:rStyle w:val="Einzelverweisziel"/>
        </w:rPr>
      </w:pPr>
      <w:r>
        <w:rPr>
          <w:rStyle w:val="Einzelverweisziel"/>
        </w:rPr>
        <w:t xml:space="preserve">der </w:t>
      </w:r>
      <w:r w:rsidR="0009783D" w:rsidRPr="008C11B6">
        <w:rPr>
          <w:rStyle w:val="Einzelverweisziel"/>
        </w:rPr>
        <w:t>A</w:t>
      </w:r>
      <w:bookmarkStart w:id="689" w:name="eNV_84F45315073044C0980022C73313A617_1"/>
      <w:bookmarkEnd w:id="689"/>
      <w:r w:rsidR="0009783D" w:rsidRPr="008C11B6">
        <w:rPr>
          <w:rStyle w:val="Einzelverweisziel"/>
        </w:rPr>
        <w:t>nzahl der gehaltenen Tiere</w:t>
      </w:r>
      <w:r w:rsidR="0009783D">
        <w:rPr>
          <w:rStyle w:val="Einzelverweisziel"/>
        </w:rPr>
        <w:t>,</w:t>
      </w:r>
    </w:p>
    <w:p w:rsidR="0009783D" w:rsidRPr="008C11B6" w:rsidRDefault="00F76D67" w:rsidP="0009783D">
      <w:pPr>
        <w:pStyle w:val="NummerierungStufe2"/>
        <w:numPr>
          <w:ilvl w:val="4"/>
          <w:numId w:val="5"/>
        </w:numPr>
        <w:rPr>
          <w:rStyle w:val="Einzelverweisziel"/>
        </w:rPr>
      </w:pPr>
      <w:r>
        <w:rPr>
          <w:rStyle w:val="Einzelverweisziel"/>
        </w:rPr>
        <w:t xml:space="preserve">der </w:t>
      </w:r>
      <w:r w:rsidR="0009783D" w:rsidRPr="008C11B6">
        <w:rPr>
          <w:rStyle w:val="Einzelverweisziel"/>
        </w:rPr>
        <w:t>H</w:t>
      </w:r>
      <w:bookmarkStart w:id="690" w:name="eNV_A1DF95FF857B4568BD1B71270B090887_1"/>
      <w:bookmarkEnd w:id="690"/>
      <w:r w:rsidR="0009783D" w:rsidRPr="008C11B6">
        <w:rPr>
          <w:rStyle w:val="Einzelverweisziel"/>
        </w:rPr>
        <w:t xml:space="preserve">altungsform </w:t>
      </w:r>
      <w:r w:rsidR="0009783D">
        <w:rPr>
          <w:rStyle w:val="Einzelverweisziel"/>
        </w:rPr>
        <w:t>und</w:t>
      </w:r>
    </w:p>
    <w:p w:rsidR="0009783D" w:rsidRPr="008C11B6" w:rsidRDefault="0009783D" w:rsidP="0009783D">
      <w:pPr>
        <w:pStyle w:val="NummerierungStufe1"/>
        <w:numPr>
          <w:ilvl w:val="3"/>
          <w:numId w:val="5"/>
        </w:numPr>
        <w:rPr>
          <w:rStyle w:val="Einzelverweisziel"/>
        </w:rPr>
      </w:pPr>
      <w:r>
        <w:rPr>
          <w:rStyle w:val="Einzelverweisziel"/>
        </w:rPr>
        <w:t xml:space="preserve">den </w:t>
      </w:r>
      <w:r w:rsidRPr="008C11B6">
        <w:rPr>
          <w:rStyle w:val="Einzelverweisziel"/>
        </w:rPr>
        <w:t>V</w:t>
      </w:r>
      <w:bookmarkStart w:id="691" w:name="eNV_1D8D4C453764438888AE4DAECFDCB850_1"/>
      <w:bookmarkEnd w:id="691"/>
      <w:r w:rsidRPr="008C11B6">
        <w:rPr>
          <w:rStyle w:val="Einzelverweisziel"/>
        </w:rPr>
        <w:t xml:space="preserve">erbleib </w:t>
      </w:r>
      <w:r w:rsidR="00F76D67">
        <w:rPr>
          <w:rStyle w:val="Einzelverweisziel"/>
        </w:rPr>
        <w:t>der</w:t>
      </w:r>
      <w:r w:rsidR="00F76D67" w:rsidRPr="008C11B6">
        <w:rPr>
          <w:rStyle w:val="Einzelverweisziel"/>
        </w:rPr>
        <w:t xml:space="preserve"> </w:t>
      </w:r>
      <w:r w:rsidRPr="008C11B6">
        <w:rPr>
          <w:rStyle w:val="Einzelverweisziel"/>
        </w:rPr>
        <w:t>Tiere.</w:t>
      </w:r>
    </w:p>
    <w:p w:rsidR="0009783D" w:rsidRPr="008C11B6" w:rsidRDefault="0009783D" w:rsidP="0009783D">
      <w:pPr>
        <w:pStyle w:val="JuristischerAbsatznummeriert"/>
        <w:numPr>
          <w:ilvl w:val="2"/>
          <w:numId w:val="5"/>
        </w:numPr>
        <w:rPr>
          <w:rStyle w:val="Einzelverweisziel"/>
        </w:rPr>
      </w:pPr>
      <w:r w:rsidRPr="00380EB9">
        <w:rPr>
          <w:rStyle w:val="Einzelverweisziel"/>
        </w:rPr>
        <w:t>D</w:t>
      </w:r>
      <w:bookmarkStart w:id="692" w:name="eNV_A3FA6139F0384C04BB6FA4DA63A0020F_1"/>
      <w:bookmarkStart w:id="693" w:name="eNV_1EB7FDEA555F477B9290DAAE527D7810_1"/>
      <w:bookmarkStart w:id="694" w:name="eNV_45969708508E44CA8606CD88478C55A4_13"/>
      <w:bookmarkEnd w:id="692"/>
      <w:r w:rsidRPr="00380EB9">
        <w:rPr>
          <w:rStyle w:val="Einzelverweisziel"/>
        </w:rPr>
        <w:t>ie Aufzeichnungen</w:t>
      </w:r>
      <w:bookmarkEnd w:id="693"/>
      <w:bookmarkEnd w:id="694"/>
      <w:r w:rsidRPr="003940E7">
        <w:t xml:space="preserve"> nach </w:t>
      </w:r>
      <w:r w:rsidR="00F10099" w:rsidRPr="009875E0">
        <w:rPr>
          <w:rStyle w:val="Binnenverweis"/>
        </w:rPr>
        <w:fldChar w:fldCharType="begin"/>
      </w:r>
      <w:r w:rsidR="00F10099" w:rsidRPr="009875E0">
        <w:rPr>
          <w:rStyle w:val="Binnenverweis"/>
        </w:rPr>
        <w:instrText xml:space="preserve"> DOCVARIABLE "eNV_54836EEE3FF94B42B0F6DD6379BAA856" \* MERGEFORMAT </w:instrText>
      </w:r>
      <w:r w:rsidR="00F10099" w:rsidRPr="009875E0">
        <w:rPr>
          <w:rStyle w:val="Binnenverweis"/>
        </w:rPr>
        <w:fldChar w:fldCharType="separate"/>
      </w:r>
      <w:r w:rsidR="00F10099" w:rsidRPr="009875E0">
        <w:rPr>
          <w:rStyle w:val="Binnenverweis"/>
        </w:rPr>
        <w:t>Absatz 1</w:t>
      </w:r>
      <w:r w:rsidR="00F10099" w:rsidRPr="009875E0">
        <w:rPr>
          <w:rStyle w:val="Binnenverweis"/>
        </w:rPr>
        <w:fldChar w:fldCharType="end"/>
      </w:r>
      <w:r w:rsidRPr="008C11B6">
        <w:rPr>
          <w:rStyle w:val="Einzelverweisziel"/>
        </w:rPr>
        <w:t xml:space="preserve"> sind unverzüglich und in dauerhafter Weise vorzunehmen und </w:t>
      </w:r>
      <w:r w:rsidR="00F76D67">
        <w:rPr>
          <w:rStyle w:val="Einzelverweisziel"/>
        </w:rPr>
        <w:t>auf dem aktuellen Stand zu halten</w:t>
      </w:r>
      <w:r w:rsidRPr="008C11B6">
        <w:rPr>
          <w:rStyle w:val="Einzelverweisziel"/>
        </w:rPr>
        <w:t xml:space="preserve">. Sie sind schriftlich oder elektronisch zu führen und der </w:t>
      </w:r>
      <w:r w:rsidR="0053561E">
        <w:rPr>
          <w:rStyle w:val="Einzelverweisziel"/>
        </w:rPr>
        <w:t>Bundesanstalt für Landwirtschaft und Ernährung</w:t>
      </w:r>
      <w:r w:rsidRPr="008C11B6">
        <w:rPr>
          <w:rStyle w:val="Einzelverweisziel"/>
        </w:rPr>
        <w:t xml:space="preserve"> </w:t>
      </w:r>
      <w:r w:rsidR="00F76D67">
        <w:rPr>
          <w:rStyle w:val="Einzelverweisziel"/>
        </w:rPr>
        <w:t xml:space="preserve">zum Zweck der Überwachung der Einhaltung der Vorschriften dieses Gesetzes </w:t>
      </w:r>
      <w:r w:rsidRPr="008C11B6">
        <w:rPr>
          <w:rStyle w:val="Einzelverweisziel"/>
        </w:rPr>
        <w:t xml:space="preserve">auf Verlangen vorzulegen. </w:t>
      </w:r>
    </w:p>
    <w:p w:rsidR="0009783D" w:rsidRPr="008C11B6" w:rsidRDefault="0009783D" w:rsidP="0009783D">
      <w:pPr>
        <w:pStyle w:val="JuristischerAbsatznummeriert"/>
        <w:numPr>
          <w:ilvl w:val="2"/>
          <w:numId w:val="5"/>
        </w:numPr>
        <w:rPr>
          <w:rStyle w:val="Einzelverweisziel"/>
        </w:rPr>
      </w:pPr>
      <w:r w:rsidRPr="003940C0">
        <w:rPr>
          <w:rStyle w:val="Einzelverweisziel"/>
        </w:rPr>
        <w:t>D</w:t>
      </w:r>
      <w:bookmarkStart w:id="695" w:name="eNV_FA3D16F8A9ED47DEA0EB90EC4A33AB57_1"/>
      <w:bookmarkStart w:id="696" w:name="eNV_020A14B75D61405A8205419262669035_2"/>
      <w:bookmarkEnd w:id="695"/>
      <w:r w:rsidRPr="003940C0">
        <w:rPr>
          <w:rStyle w:val="Einzelverweisziel"/>
        </w:rPr>
        <w:t>ie Aufzeichnungen</w:t>
      </w:r>
      <w:bookmarkEnd w:id="696"/>
      <w:r w:rsidRPr="004F44CB">
        <w:t xml:space="preserve"> sind</w:t>
      </w:r>
      <w:r w:rsidR="00F76D67">
        <w:t>, vorbehaltlich anderer gesetzlicher Regelungen,</w:t>
      </w:r>
      <w:r w:rsidRPr="004F44CB">
        <w:t xml:space="preserve"> </w:t>
      </w:r>
      <w:r w:rsidR="005B33C5">
        <w:t xml:space="preserve">durch </w:t>
      </w:r>
      <w:r w:rsidR="007C5B5C">
        <w:t xml:space="preserve">den Betriebsinhaber </w:t>
      </w:r>
      <w:r w:rsidRPr="004F44CB">
        <w:t xml:space="preserve">ab dem </w:t>
      </w:r>
      <w:r w:rsidR="00F76D67">
        <w:t>Tag</w:t>
      </w:r>
      <w:r w:rsidR="00F76D67" w:rsidRPr="004F44CB">
        <w:t xml:space="preserve"> </w:t>
      </w:r>
      <w:r w:rsidRPr="004F44CB">
        <w:t>der jeweiligen Aufzeichnung drei Jahre aufzubewahren. Vorbehaltlich anderer gesetzlicher Regelungen sind hierin enthaltene personenbezogene Daten nach Ablauf der Aufbewahrungsfrist unverzüglich</w:t>
      </w:r>
      <w:r>
        <w:t xml:space="preserve"> zu löschen.</w:t>
      </w:r>
      <w:r w:rsidRPr="004F44CB">
        <w:t xml:space="preserve"> </w:t>
      </w:r>
      <w:r>
        <w:t>Sofern die</w:t>
      </w:r>
      <w:r w:rsidRPr="004F44CB">
        <w:t xml:space="preserve"> Speicherung elektronisch </w:t>
      </w:r>
      <w:r>
        <w:t>erfolgt</w:t>
      </w:r>
      <w:r w:rsidR="00A11FEA">
        <w:t xml:space="preserve"> ist</w:t>
      </w:r>
      <w:r>
        <w:t>, hat die Löschung</w:t>
      </w:r>
      <w:r w:rsidRPr="004F44CB">
        <w:t>, sofern technisch möglich, automatisiert</w:t>
      </w:r>
      <w:r>
        <w:t xml:space="preserve"> zu erfolgen</w:t>
      </w:r>
      <w:r w:rsidRPr="004F44CB">
        <w:t>.</w:t>
      </w:r>
    </w:p>
    <w:p w:rsidR="0009783D" w:rsidRPr="008C11B6" w:rsidRDefault="0009783D" w:rsidP="0009783D">
      <w:pPr>
        <w:pStyle w:val="JuristischerAbsatznummeriert"/>
        <w:numPr>
          <w:ilvl w:val="2"/>
          <w:numId w:val="5"/>
        </w:numPr>
      </w:pPr>
      <w:r>
        <w:rPr>
          <w:rStyle w:val="Einzelverweisziel"/>
        </w:rPr>
        <w:t>A</w:t>
      </w:r>
      <w:bookmarkStart w:id="697" w:name="eNV_5EF37B45320E469E885F7E3423F4635B_1"/>
      <w:bookmarkEnd w:id="697"/>
      <w:r>
        <w:rPr>
          <w:rStyle w:val="Einzelverweisziel"/>
        </w:rPr>
        <w:t>bweichend von</w:t>
      </w:r>
      <w:r w:rsidRPr="008C11B6">
        <w:rPr>
          <w:rStyle w:val="Einzelverweisziel"/>
        </w:rPr>
        <w:t xml:space="preserve"> </w:t>
      </w:r>
      <w:r w:rsidR="00F10099" w:rsidRPr="009875E0">
        <w:rPr>
          <w:rStyle w:val="Binnenverweis"/>
        </w:rPr>
        <w:fldChar w:fldCharType="begin"/>
      </w:r>
      <w:r w:rsidR="00F10099" w:rsidRPr="009875E0">
        <w:rPr>
          <w:rStyle w:val="Binnenverweis"/>
        </w:rPr>
        <w:instrText xml:space="preserve"> DOCVARIABLE "eNV_21C747DEA0B84EF58D35F8BE808949B2" \* MERGEFORMAT </w:instrText>
      </w:r>
      <w:r w:rsidR="00F10099" w:rsidRPr="009875E0">
        <w:rPr>
          <w:rStyle w:val="Binnenverweis"/>
        </w:rPr>
        <w:fldChar w:fldCharType="separate"/>
      </w:r>
      <w:r w:rsidR="00F10099" w:rsidRPr="009875E0">
        <w:rPr>
          <w:rStyle w:val="Binnenverweis"/>
        </w:rPr>
        <w:t>Absatz 1</w:t>
      </w:r>
      <w:r w:rsidR="00F10099" w:rsidRPr="009875E0">
        <w:rPr>
          <w:rStyle w:val="Binnenverweis"/>
        </w:rPr>
        <w:fldChar w:fldCharType="end"/>
      </w:r>
      <w:r w:rsidRPr="008C11B6">
        <w:t xml:space="preserve"> </w:t>
      </w:r>
      <w:r>
        <w:t>bedarf es keiner Aufzeichnungen nach Absatz 1</w:t>
      </w:r>
      <w:r w:rsidRPr="008C11B6">
        <w:t xml:space="preserve">, </w:t>
      </w:r>
      <w:r>
        <w:t>sofern</w:t>
      </w:r>
      <w:r w:rsidRPr="008C11B6">
        <w:t xml:space="preserve"> entsprechende Aufzeichnungen auf Grund anderer Rechtsvorschriften zu fertigen sind. </w:t>
      </w:r>
      <w:r>
        <w:t>Gleiches gilt, sofern für die Änderungsverpflichtungen nach Absatz 2 und die Aufbewahrungs- und Löschverpflichtungen nach Absatz 3 entsprechendes geregelt ist.</w:t>
      </w:r>
    </w:p>
    <w:p w:rsidR="00362452" w:rsidRPr="008C11B6" w:rsidRDefault="00362452" w:rsidP="0029512C">
      <w:pPr>
        <w:pStyle w:val="AbschnittBezeichner"/>
      </w:pPr>
    </w:p>
    <w:p w:rsidR="00362452" w:rsidRPr="008C11B6" w:rsidRDefault="00362452" w:rsidP="0029512C">
      <w:pPr>
        <w:pStyle w:val="Abschnittberschrift"/>
      </w:pPr>
      <w:bookmarkStart w:id="698" w:name="_TocB1CACB7C7E0C470F8F8BC5E9C53D872F"/>
      <w:r w:rsidRPr="008C11B6">
        <w:t>Ü</w:t>
      </w:r>
      <w:bookmarkStart w:id="699" w:name="eNV_4A204BBF9B414D43A6AC482E20B2BFE3_1"/>
      <w:bookmarkStart w:id="700" w:name="eNV_005D84F04CA14AA483E6AC5A631E10A9_1"/>
      <w:bookmarkEnd w:id="699"/>
      <w:bookmarkEnd w:id="700"/>
      <w:r w:rsidRPr="008C11B6">
        <w:t>berwachung</w:t>
      </w:r>
      <w:bookmarkEnd w:id="698"/>
    </w:p>
    <w:p w:rsidR="00452EA2" w:rsidRPr="008C11B6" w:rsidRDefault="00452EA2" w:rsidP="00452EA2">
      <w:pPr>
        <w:pStyle w:val="ParagraphBezeichner"/>
      </w:pPr>
    </w:p>
    <w:p w:rsidR="00452EA2" w:rsidRPr="008C11B6" w:rsidRDefault="00452EA2" w:rsidP="00452EA2">
      <w:pPr>
        <w:pStyle w:val="Paragraphberschrift"/>
      </w:pPr>
      <w:bookmarkStart w:id="701" w:name="_TocA8944C8A710D496D96404C0F64BB4B1E"/>
      <w:r w:rsidRPr="008C11B6">
        <w:t>M</w:t>
      </w:r>
      <w:bookmarkStart w:id="702" w:name="eNV_6B0EA74EFFEB47CA9C79B0DE836D7F11_1"/>
      <w:bookmarkStart w:id="703" w:name="eNV_F092956C67804C55A0486565C7DA65AD_1"/>
      <w:bookmarkEnd w:id="702"/>
      <w:bookmarkEnd w:id="703"/>
      <w:r w:rsidRPr="008C11B6">
        <w:t>aßnahmen der zuständigen Behörde</w:t>
      </w:r>
      <w:bookmarkEnd w:id="701"/>
    </w:p>
    <w:p w:rsidR="000841B1" w:rsidRPr="005560CF" w:rsidRDefault="001B6032" w:rsidP="000841B1">
      <w:pPr>
        <w:pStyle w:val="JuristischerAbsatznummeriert"/>
        <w:rPr>
          <w:rStyle w:val="Einzelverweisziel"/>
        </w:rPr>
      </w:pPr>
      <w:r w:rsidRPr="002D4512">
        <w:t>D</w:t>
      </w:r>
      <w:bookmarkStart w:id="704" w:name="eNV_28D35E78A20C44CFB2B443856C044039_1"/>
      <w:bookmarkEnd w:id="704"/>
      <w:r w:rsidRPr="002D4512">
        <w:t>ie</w:t>
      </w:r>
      <w:r w:rsidR="000841B1" w:rsidRPr="002D4512">
        <w:t xml:space="preserve"> Durchführung </w:t>
      </w:r>
      <w:r w:rsidR="00A04FEC" w:rsidRPr="002D4512">
        <w:t xml:space="preserve">der Vorschriften </w:t>
      </w:r>
      <w:r w:rsidR="000841B1" w:rsidRPr="002D4512">
        <w:t xml:space="preserve">dieses Gesetzes einschließlich der Überwachung der Einhaltung </w:t>
      </w:r>
      <w:r w:rsidRPr="002D4512">
        <w:t>obliegt</w:t>
      </w:r>
      <w:r w:rsidR="000841B1" w:rsidRPr="002D4512">
        <w:t xml:space="preserve"> den zuständigen Behörden</w:t>
      </w:r>
      <w:r w:rsidR="00C64DB3" w:rsidRPr="002D4512">
        <w:t xml:space="preserve"> der Länder, soweit nicht in diesem Gesetz eine abweichende Zuständigkeitsregelung getroffen wird</w:t>
      </w:r>
      <w:r w:rsidR="00241D7C" w:rsidRPr="002D4512">
        <w:t xml:space="preserve">. </w:t>
      </w:r>
      <w:r w:rsidR="00C64DB3" w:rsidRPr="002D4512">
        <w:t>Die zuständigen Behörden</w:t>
      </w:r>
      <w:r w:rsidR="00BC1C04" w:rsidRPr="002D4512">
        <w:t xml:space="preserve"> haben</w:t>
      </w:r>
      <w:r w:rsidR="00DC1303">
        <w:t xml:space="preserve"> </w:t>
      </w:r>
      <w:r w:rsidR="00A11FEA">
        <w:t>die Einhaltung der</w:t>
      </w:r>
      <w:r w:rsidR="000841B1" w:rsidRPr="002D4512">
        <w:t xml:space="preserve"> Vorschriften </w:t>
      </w:r>
      <w:r w:rsidR="00433A6A" w:rsidRPr="002D4512">
        <w:t xml:space="preserve">dieses Gesetzes </w:t>
      </w:r>
      <w:r w:rsidR="00A11FEA">
        <w:t>regelmäßig zu kontrollieren</w:t>
      </w:r>
      <w:r w:rsidR="000841B1" w:rsidRPr="002D4512">
        <w:t>.</w:t>
      </w:r>
    </w:p>
    <w:p w:rsidR="00452EA2" w:rsidRPr="008C11B6" w:rsidRDefault="00E73E44" w:rsidP="00452EA2">
      <w:pPr>
        <w:pStyle w:val="JuristischerAbsatznummeriert"/>
      </w:pPr>
      <w:r w:rsidRPr="00DF707A">
        <w:t>D</w:t>
      </w:r>
      <w:bookmarkStart w:id="705" w:name="eNV_91BAA0905C5F4746B5C5A7C5D14F16BE_1"/>
      <w:bookmarkEnd w:id="705"/>
      <w:r w:rsidRPr="00DF707A">
        <w:t>i</w:t>
      </w:r>
      <w:r w:rsidR="00452EA2" w:rsidRPr="00DF707A">
        <w:t>e zuständige</w:t>
      </w:r>
      <w:r w:rsidR="00452EA2" w:rsidRPr="008C11B6">
        <w:t xml:space="preserve"> Behörde kann zur Beseitigung festgestellter Verstöße und zur Verhütung künftiger Verstöße</w:t>
      </w:r>
      <w:r w:rsidR="004E2B89">
        <w:t xml:space="preserve"> insbesondere</w:t>
      </w:r>
      <w:r w:rsidR="00452EA2" w:rsidRPr="008C11B6">
        <w:t xml:space="preserve"> </w:t>
      </w:r>
    </w:p>
    <w:p w:rsidR="00452EA2" w:rsidRPr="008C11B6" w:rsidRDefault="002E0DF7" w:rsidP="00452EA2">
      <w:pPr>
        <w:pStyle w:val="NummerierungStufe1"/>
      </w:pPr>
      <w:r w:rsidRPr="00C0343F">
        <w:rPr>
          <w:rStyle w:val="Einzelverweisziel"/>
        </w:rPr>
        <w:t>d</w:t>
      </w:r>
      <w:bookmarkStart w:id="706" w:name="eNV_A492C138D22F4ECD8DB602229AFA8FDF_1"/>
      <w:bookmarkStart w:id="707" w:name="eNV_1DA7C41BDFB343DBA0B43B5332AD90FB_1"/>
      <w:bookmarkEnd w:id="706"/>
      <w:r w:rsidRPr="00C0343F">
        <w:rPr>
          <w:rStyle w:val="Einzelverweisziel"/>
        </w:rPr>
        <w:t>en Betriebsinhaber</w:t>
      </w:r>
      <w:bookmarkEnd w:id="707"/>
    </w:p>
    <w:p w:rsidR="00452EA2" w:rsidRPr="008C11B6" w:rsidRDefault="00452EA2" w:rsidP="00452EA2">
      <w:pPr>
        <w:pStyle w:val="NummerierungStufe2"/>
      </w:pPr>
      <w:r w:rsidRPr="008C11B6">
        <w:t>z</w:t>
      </w:r>
      <w:bookmarkStart w:id="708" w:name="eNV_E6BC4901FF1C4AFC8123E9C3065B1273_1"/>
      <w:bookmarkEnd w:id="708"/>
      <w:r w:rsidRPr="008C11B6">
        <w:t>ur unverzüglichen Abgabe einer Änderungs</w:t>
      </w:r>
      <w:r w:rsidR="002E0DF7">
        <w:t>mitteilung</w:t>
      </w:r>
      <w:r w:rsidRPr="008C11B6">
        <w:t xml:space="preserve"> auffordern, wenn sie feststellt, dass Angaben aus früheren </w:t>
      </w:r>
      <w:r w:rsidR="002E0DF7">
        <w:t>Mitteilun</w:t>
      </w:r>
      <w:r w:rsidRPr="008C11B6">
        <w:t>gen unrichtig geworden sind</w:t>
      </w:r>
      <w:r w:rsidR="000B3703">
        <w:t>,</w:t>
      </w:r>
      <w:r w:rsidR="009F2667" w:rsidRPr="008C11B6">
        <w:t xml:space="preserve"> oder</w:t>
      </w:r>
    </w:p>
    <w:p w:rsidR="00452EA2" w:rsidRPr="008C11B6" w:rsidRDefault="00452EA2" w:rsidP="00452EA2">
      <w:pPr>
        <w:pStyle w:val="NummerierungStufe2"/>
      </w:pPr>
      <w:r w:rsidRPr="008C11B6">
        <w:t>v</w:t>
      </w:r>
      <w:bookmarkStart w:id="709" w:name="eNV_0BC44C51BB4D414D8D9E4C419EF85481_1"/>
      <w:bookmarkEnd w:id="709"/>
      <w:r w:rsidRPr="008C11B6">
        <w:t xml:space="preserve">erpflichten, über die in </w:t>
      </w:r>
      <w:r w:rsidR="00F10099" w:rsidRPr="00C0343F">
        <w:rPr>
          <w:rStyle w:val="Binnenverweis"/>
        </w:rPr>
        <w:fldChar w:fldCharType="begin"/>
      </w:r>
      <w:r w:rsidR="00F10099" w:rsidRPr="00C0343F">
        <w:rPr>
          <w:rStyle w:val="Binnenverweis"/>
        </w:rPr>
        <w:instrText xml:space="preserve"> DOCVARIABLE "eNV_43DCC17A01174CAE94C4A6EEDDDA7595" \* MERGEFORMAT </w:instrText>
      </w:r>
      <w:r w:rsidR="00F10099" w:rsidRPr="00C0343F">
        <w:rPr>
          <w:rStyle w:val="Binnenverweis"/>
        </w:rPr>
        <w:fldChar w:fldCharType="separate"/>
      </w:r>
      <w:r w:rsidR="00F10099" w:rsidRPr="00C0343F">
        <w:rPr>
          <w:rStyle w:val="Binnenverweis"/>
        </w:rPr>
        <w:t>§ 19 Absatz 1</w:t>
      </w:r>
      <w:r w:rsidR="00F10099" w:rsidRPr="00C0343F">
        <w:rPr>
          <w:rStyle w:val="Binnenverweis"/>
        </w:rPr>
        <w:fldChar w:fldCharType="end"/>
      </w:r>
      <w:r w:rsidRPr="008C11B6">
        <w:t xml:space="preserve"> </w:t>
      </w:r>
      <w:r w:rsidR="0083142D" w:rsidRPr="008C11B6">
        <w:t xml:space="preserve">und </w:t>
      </w:r>
      <w:r w:rsidR="00F10099" w:rsidRPr="00C0343F">
        <w:rPr>
          <w:rStyle w:val="Binnenverweis"/>
        </w:rPr>
        <w:fldChar w:fldCharType="begin"/>
      </w:r>
      <w:r w:rsidR="00F10099" w:rsidRPr="00C0343F">
        <w:rPr>
          <w:rStyle w:val="Binnenverweis"/>
        </w:rPr>
        <w:instrText xml:space="preserve"> DOCVARIABLE "eNV_AAC6CE2D1AB7477C968C4A25815A2DED" \* MERGEFORMAT </w:instrText>
      </w:r>
      <w:r w:rsidR="00F10099" w:rsidRPr="00C0343F">
        <w:rPr>
          <w:rStyle w:val="Binnenverweis"/>
        </w:rPr>
        <w:fldChar w:fldCharType="separate"/>
      </w:r>
      <w:r w:rsidR="00F10099" w:rsidRPr="00C0343F">
        <w:rPr>
          <w:rStyle w:val="Binnenverweis"/>
        </w:rPr>
        <w:t>§ 33 Absatz 1</w:t>
      </w:r>
      <w:r w:rsidR="00F10099" w:rsidRPr="00C0343F">
        <w:rPr>
          <w:rStyle w:val="Binnenverweis"/>
        </w:rPr>
        <w:fldChar w:fldCharType="end"/>
      </w:r>
      <w:r w:rsidR="0083142D" w:rsidRPr="008C11B6">
        <w:t xml:space="preserve"> </w:t>
      </w:r>
      <w:r w:rsidRPr="008C11B6">
        <w:t>vorgeschriebenen Aufzeichnungen hinausgehende Aufzeichnungen anzufertigen</w:t>
      </w:r>
      <w:r w:rsidR="009F2667" w:rsidRPr="008C11B6">
        <w:t>,</w:t>
      </w:r>
    </w:p>
    <w:p w:rsidR="00452EA2" w:rsidRPr="008C11B6" w:rsidRDefault="00452EA2" w:rsidP="00452EA2">
      <w:pPr>
        <w:pStyle w:val="NummerierungStufe1"/>
        <w:rPr>
          <w:rStyle w:val="markedcontent"/>
        </w:rPr>
      </w:pPr>
      <w:r w:rsidRPr="00CA575D">
        <w:rPr>
          <w:rStyle w:val="Einzelverweisziel"/>
        </w:rPr>
        <w:t>a</w:t>
      </w:r>
      <w:bookmarkStart w:id="710" w:name="eNV_810C251F3B3E4D2B8824D9C809973B4E_1"/>
      <w:bookmarkStart w:id="711" w:name="eNV_1DA7C41BDFB343DBA0B43B5332AD90FB_2"/>
      <w:bookmarkEnd w:id="710"/>
      <w:r w:rsidRPr="00CA575D">
        <w:rPr>
          <w:rStyle w:val="Einzelverweisziel"/>
        </w:rPr>
        <w:t>nordnen,</w:t>
      </w:r>
      <w:bookmarkEnd w:id="711"/>
      <w:r w:rsidRPr="008C11B6">
        <w:t xml:space="preserve"> die </w:t>
      </w:r>
      <w:r w:rsidRPr="008C11B6">
        <w:rPr>
          <w:rStyle w:val="markedcontent"/>
        </w:rPr>
        <w:t>Kennzeichnung von Lebensmitteln zu ändern</w:t>
      </w:r>
      <w:r w:rsidRPr="008C11B6">
        <w:t xml:space="preserve"> </w:t>
      </w:r>
      <w:r w:rsidRPr="008C11B6">
        <w:rPr>
          <w:rStyle w:val="markedcontent"/>
        </w:rPr>
        <w:t>oder dem Endverbraucher berichtigte Informationen bereitzustellen</w:t>
      </w:r>
      <w:r w:rsidR="009875E0">
        <w:rPr>
          <w:rStyle w:val="markedcontent"/>
        </w:rPr>
        <w:t>.</w:t>
      </w:r>
    </w:p>
    <w:p w:rsidR="00CF4ACF" w:rsidRPr="008C11B6" w:rsidRDefault="00CF4ACF" w:rsidP="00044AB8">
      <w:pPr>
        <w:pStyle w:val="NummerierungStufe1"/>
        <w:numPr>
          <w:ilvl w:val="0"/>
          <w:numId w:val="0"/>
        </w:numPr>
        <w:ind w:left="425"/>
        <w:rPr>
          <w:rStyle w:val="markedcontent"/>
        </w:rPr>
      </w:pPr>
    </w:p>
    <w:p w:rsidR="00452EA2" w:rsidRPr="008C11B6" w:rsidRDefault="00452EA2" w:rsidP="00452EA2">
      <w:pPr>
        <w:pStyle w:val="ParagraphBezeichner"/>
      </w:pPr>
    </w:p>
    <w:p w:rsidR="00452EA2" w:rsidRPr="008C11B6" w:rsidRDefault="00452EA2" w:rsidP="00452EA2">
      <w:pPr>
        <w:pStyle w:val="Paragraphberschrift"/>
      </w:pPr>
      <w:bookmarkStart w:id="712" w:name="_Toc6410B45A94E8408F96734163BDDBD7AB"/>
      <w:r w:rsidRPr="009875E0">
        <w:t>D</w:t>
      </w:r>
      <w:bookmarkStart w:id="713" w:name="eNV_FE970F9E92844E889C7D624F3A0CAB89_1"/>
      <w:bookmarkStart w:id="714" w:name="eNV_B886E31CC52745018DC395DDA7774B75_1"/>
      <w:bookmarkEnd w:id="713"/>
      <w:bookmarkEnd w:id="714"/>
      <w:r w:rsidRPr="009875E0">
        <w:t>urchführung der</w:t>
      </w:r>
      <w:r w:rsidRPr="008C11B6">
        <w:t xml:space="preserve"> Überwachung</w:t>
      </w:r>
      <w:bookmarkEnd w:id="712"/>
    </w:p>
    <w:p w:rsidR="00452EA2" w:rsidRPr="008C11B6" w:rsidRDefault="00E73E44" w:rsidP="00452EA2">
      <w:pPr>
        <w:pStyle w:val="JuristischerAbsatznummeriert"/>
      </w:pPr>
      <w:r w:rsidRPr="00F10099">
        <w:rPr>
          <w:rStyle w:val="Einzelverweisziel"/>
        </w:rPr>
        <w:t>S</w:t>
      </w:r>
      <w:bookmarkStart w:id="715" w:name="eNV_33AC94A5CE994D0BAB7F6B3315ACDC68_1"/>
      <w:bookmarkStart w:id="716" w:name="eNV_B4917E70A17F4018B3DA7BA199464238_1"/>
      <w:bookmarkEnd w:id="715"/>
      <w:r w:rsidRPr="00F10099">
        <w:rPr>
          <w:rStyle w:val="Einzelverweisziel"/>
        </w:rPr>
        <w:t>o</w:t>
      </w:r>
      <w:r w:rsidR="00452EA2" w:rsidRPr="00F10099">
        <w:rPr>
          <w:rStyle w:val="Einzelverweisziel"/>
        </w:rPr>
        <w:t>weit es</w:t>
      </w:r>
      <w:bookmarkEnd w:id="716"/>
      <w:r w:rsidR="00452EA2" w:rsidRPr="008C11B6">
        <w:t xml:space="preserve"> </w:t>
      </w:r>
      <w:r w:rsidR="00F75F50">
        <w:t xml:space="preserve">bei Vorliegen eines hinreichenden Verdachts auf Verstöße gegen Vorschriften dieses Gesetzes </w:t>
      </w:r>
      <w:r w:rsidR="00452EA2" w:rsidRPr="008C11B6">
        <w:t>zur Überwachung der Einhaltung der Vorschriften dieses Gesetzes notwendig ist, sind die von der zuständigen Behörde mit der Überwachung beauftragten Personen befugt,</w:t>
      </w:r>
    </w:p>
    <w:p w:rsidR="00452EA2" w:rsidRPr="008C11B6" w:rsidRDefault="00E73E44" w:rsidP="00452EA2">
      <w:pPr>
        <w:pStyle w:val="NummerierungStufe1"/>
      </w:pPr>
      <w:r w:rsidRPr="006701AA">
        <w:rPr>
          <w:rStyle w:val="Einzelverweisziel"/>
        </w:rPr>
        <w:t>G</w:t>
      </w:r>
      <w:bookmarkStart w:id="717" w:name="eNV_6FAE939A326D48FCA80CFFE91201A03B_1"/>
      <w:bookmarkStart w:id="718" w:name="eNV_168EBDD1AD304574BDC94D2D6F9E8E93_1"/>
      <w:bookmarkStart w:id="719" w:name="eNV_F1D831713BC34CA994B0E7240072DD9E_1"/>
      <w:bookmarkStart w:id="720" w:name="eNV_502D0CEE52834CFC9EA75959DF34F12D_1"/>
      <w:bookmarkEnd w:id="717"/>
      <w:r w:rsidRPr="006701AA">
        <w:rPr>
          <w:rStyle w:val="Einzelverweisziel"/>
        </w:rPr>
        <w:t>r</w:t>
      </w:r>
      <w:r w:rsidR="00452EA2" w:rsidRPr="006701AA">
        <w:rPr>
          <w:rStyle w:val="Einzelverweisziel"/>
        </w:rPr>
        <w:t>undstücke,</w:t>
      </w:r>
      <w:bookmarkEnd w:id="718"/>
      <w:bookmarkEnd w:id="719"/>
      <w:bookmarkEnd w:id="720"/>
      <w:r w:rsidR="00452EA2" w:rsidRPr="008C11B6">
        <w:t xml:space="preserve"> Haltungseinrichtungen und Betriebsräume</w:t>
      </w:r>
      <w:r w:rsidR="003E5368" w:rsidRPr="008C11B6">
        <w:t xml:space="preserve"> im Inland</w:t>
      </w:r>
      <w:r w:rsidR="000B3703">
        <w:t>,</w:t>
      </w:r>
      <w:r w:rsidR="00452EA2" w:rsidRPr="008C11B6">
        <w:t xml:space="preserve"> in oder auf denen </w:t>
      </w:r>
    </w:p>
    <w:p w:rsidR="00452EA2" w:rsidRPr="008C11B6" w:rsidRDefault="00452EA2" w:rsidP="00452EA2">
      <w:pPr>
        <w:pStyle w:val="NummerierungStufe2"/>
      </w:pPr>
      <w:r w:rsidRPr="008C11B6">
        <w:t>T</w:t>
      </w:r>
      <w:bookmarkStart w:id="721" w:name="eNV_BCB21F4649C54E31B6D0B6CE71BF876D_1"/>
      <w:bookmarkEnd w:id="721"/>
      <w:r w:rsidRPr="008C11B6">
        <w:t xml:space="preserve">iere </w:t>
      </w:r>
      <w:r w:rsidR="00806EFC" w:rsidRPr="008C11B6">
        <w:t xml:space="preserve">einer </w:t>
      </w:r>
      <w:r w:rsidR="009403A3">
        <w:t xml:space="preserve">in </w:t>
      </w:r>
      <w:r w:rsidR="00F10099" w:rsidRPr="009875E0">
        <w:rPr>
          <w:rStyle w:val="Binnenverweis"/>
        </w:rPr>
        <w:fldChar w:fldCharType="begin"/>
      </w:r>
      <w:r w:rsidR="00F10099" w:rsidRPr="009875E0">
        <w:rPr>
          <w:rStyle w:val="Binnenverweis"/>
        </w:rPr>
        <w:instrText xml:space="preserve"> DOCVARIABLE "eNV_8E89BB35B67D4AC6BBEBA835B58FDFE9" \* MERGEFORMAT </w:instrText>
      </w:r>
      <w:r w:rsidR="00F10099" w:rsidRPr="009875E0">
        <w:rPr>
          <w:rStyle w:val="Binnenverweis"/>
        </w:rPr>
        <w:fldChar w:fldCharType="separate"/>
      </w:r>
      <w:r w:rsidR="00F10099" w:rsidRPr="009875E0">
        <w:rPr>
          <w:rStyle w:val="Binnenverweis"/>
        </w:rPr>
        <w:t>Anlage 2</w:t>
      </w:r>
      <w:r w:rsidR="00F10099" w:rsidRPr="009875E0">
        <w:rPr>
          <w:rStyle w:val="Binnenverweis"/>
        </w:rPr>
        <w:fldChar w:fldCharType="end"/>
      </w:r>
      <w:r w:rsidR="009403A3">
        <w:t xml:space="preserve"> genannten </w:t>
      </w:r>
      <w:r w:rsidR="00806EFC" w:rsidRPr="008C11B6">
        <w:t>Tierart</w:t>
      </w:r>
      <w:r w:rsidR="000B3703" w:rsidRPr="000B3703">
        <w:t xml:space="preserve"> </w:t>
      </w:r>
      <w:r w:rsidR="000B3703">
        <w:t>gehalten werden</w:t>
      </w:r>
      <w:r w:rsidR="009403A3">
        <w:t xml:space="preserve">, </w:t>
      </w:r>
      <w:r w:rsidRPr="008C11B6">
        <w:t>oder</w:t>
      </w:r>
    </w:p>
    <w:p w:rsidR="00452EA2" w:rsidRPr="008C11B6" w:rsidRDefault="00452EA2" w:rsidP="00452EA2">
      <w:pPr>
        <w:pStyle w:val="NummerierungStufe2"/>
      </w:pPr>
      <w:r w:rsidRPr="008C11B6">
        <w:t>L</w:t>
      </w:r>
      <w:bookmarkStart w:id="722" w:name="eNV_B7648190C1914EF28565A24933C87806_1"/>
      <w:bookmarkEnd w:id="722"/>
      <w:r w:rsidRPr="008C11B6">
        <w:t>ebensmittel tierischen Ursprungs</w:t>
      </w:r>
      <w:r w:rsidR="009403A3">
        <w:t xml:space="preserve"> nach </w:t>
      </w:r>
      <w:r w:rsidR="00F10099" w:rsidRPr="009875E0">
        <w:rPr>
          <w:rStyle w:val="Binnenverweis"/>
        </w:rPr>
        <w:fldChar w:fldCharType="begin"/>
      </w:r>
      <w:r w:rsidR="00F10099" w:rsidRPr="009875E0">
        <w:rPr>
          <w:rStyle w:val="Binnenverweis"/>
        </w:rPr>
        <w:instrText xml:space="preserve"> DOCVARIABLE "eNV_0EBB4BEDE4184A509B83D74EA82F4933" \* MERGEFORMAT </w:instrText>
      </w:r>
      <w:r w:rsidR="00F10099" w:rsidRPr="009875E0">
        <w:rPr>
          <w:rStyle w:val="Binnenverweis"/>
        </w:rPr>
        <w:fldChar w:fldCharType="separate"/>
      </w:r>
      <w:r w:rsidR="00F10099" w:rsidRPr="009875E0">
        <w:rPr>
          <w:rStyle w:val="Binnenverweis"/>
        </w:rPr>
        <w:t>Anlage 1</w:t>
      </w:r>
      <w:r w:rsidR="00F10099" w:rsidRPr="009875E0">
        <w:rPr>
          <w:rStyle w:val="Binnenverweis"/>
        </w:rPr>
        <w:fldChar w:fldCharType="end"/>
      </w:r>
      <w:r w:rsidR="00806EFC" w:rsidRPr="008C11B6">
        <w:t xml:space="preserve"> </w:t>
      </w:r>
      <w:r w:rsidR="009403A3">
        <w:t>aufbewahrt,</w:t>
      </w:r>
      <w:r w:rsidRPr="008C11B6">
        <w:t xml:space="preserve"> hergestellt, behandelt oder in den Verkehr gebracht werden,</w:t>
      </w:r>
    </w:p>
    <w:p w:rsidR="00452EA2" w:rsidRPr="008C11B6" w:rsidRDefault="00B05998" w:rsidP="00452EA2">
      <w:pPr>
        <w:pStyle w:val="JuristischerAbsatzFolgeabsatz"/>
        <w:tabs>
          <w:tab w:val="clear" w:pos="0"/>
          <w:tab w:val="left" w:pos="295"/>
        </w:tabs>
      </w:pPr>
      <w:r>
        <w:tab/>
      </w:r>
      <w:r w:rsidR="00452EA2" w:rsidRPr="008C11B6">
        <w:t>sowie die dazugehörigen Geschäftsräume während der üblichen Betriebs- oder Geschäftszeit</w:t>
      </w:r>
      <w:r w:rsidR="000B3703">
        <w:t>en</w:t>
      </w:r>
      <w:r w:rsidR="00452EA2" w:rsidRPr="008C11B6">
        <w:t xml:space="preserve"> zu betreten</w:t>
      </w:r>
      <w:r w:rsidR="00585F5B">
        <w:t>,</w:t>
      </w:r>
    </w:p>
    <w:p w:rsidR="00452EA2" w:rsidRPr="008C11B6" w:rsidRDefault="00452EA2" w:rsidP="00452EA2">
      <w:pPr>
        <w:pStyle w:val="NummerierungStufe1"/>
      </w:pPr>
      <w:r w:rsidRPr="008C11B6">
        <w:t>a</w:t>
      </w:r>
      <w:bookmarkStart w:id="723" w:name="eNV_89B5D78E864F4675BFCF76B7767BA313_1"/>
      <w:bookmarkEnd w:id="723"/>
      <w:r w:rsidRPr="008C11B6">
        <w:t>lle geschäftlichen Schrift- und Datenträger, insbesondere Aufzeichnungen, Frachtbriefe, Herstellungsbeschreibungen und Unterlagen über die bei der Herstellung verwendeten Lebensmittel tierischen Ursprungs einzusehen und hieraus Abschriften, Auszüge, Ausdrucke oder sonstige Vervielfältigungen, auch von Datenträgern, anzufertigen oder Ausdrucke von elektronisch gespeicherten Daten zu verlangen</w:t>
      </w:r>
      <w:r w:rsidR="00585F5B">
        <w:t>,</w:t>
      </w:r>
    </w:p>
    <w:p w:rsidR="00452EA2" w:rsidRPr="008C11B6" w:rsidRDefault="00452EA2" w:rsidP="00452EA2">
      <w:pPr>
        <w:pStyle w:val="NummerierungStufe1"/>
      </w:pPr>
      <w:r w:rsidRPr="00EE3D92">
        <w:t>v</w:t>
      </w:r>
      <w:bookmarkStart w:id="724" w:name="eNV_208D31C0F0354FA0A76043D81EC14DEF_1"/>
      <w:bookmarkEnd w:id="724"/>
      <w:r w:rsidRPr="00EE3D92">
        <w:t>on den</w:t>
      </w:r>
      <w:r w:rsidRPr="008C11B6">
        <w:t xml:space="preserve"> in </w:t>
      </w:r>
      <w:r w:rsidR="00E73E44" w:rsidRPr="008C11B6">
        <w:rPr>
          <w:rStyle w:val="Binnenverweis"/>
        </w:rPr>
        <w:fldChar w:fldCharType="begin"/>
      </w:r>
      <w:r w:rsidR="00E73E44" w:rsidRPr="008C11B6">
        <w:rPr>
          <w:rStyle w:val="Binnenverweis"/>
        </w:rPr>
        <w:instrText xml:space="preserve"> DOCVARIABLE "eNV_F1D831713BC34CA994B0E7240072DD9E" \* MERGEFORMAT </w:instrText>
      </w:r>
      <w:r w:rsidR="00E73E44" w:rsidRPr="008C11B6">
        <w:rPr>
          <w:rStyle w:val="Binnenverweis"/>
        </w:rPr>
        <w:fldChar w:fldCharType="separate"/>
      </w:r>
      <w:r w:rsidR="00B04EF2">
        <w:rPr>
          <w:rStyle w:val="Binnenverweis"/>
        </w:rPr>
        <w:t>Nummer 1</w:t>
      </w:r>
      <w:r w:rsidR="00E73E44" w:rsidRPr="008C11B6">
        <w:rPr>
          <w:rStyle w:val="Binnenverweis"/>
        </w:rPr>
        <w:fldChar w:fldCharType="end"/>
      </w:r>
      <w:r w:rsidRPr="008C11B6">
        <w:t xml:space="preserve"> bezeichneten Grundstücken, Haltungseinrichtungen und Betriebsräumen Bildaufnahmen oder -aufzeichnungen anzufertigen</w:t>
      </w:r>
      <w:r w:rsidR="00585F5B">
        <w:t>,</w:t>
      </w:r>
    </w:p>
    <w:p w:rsidR="00452EA2" w:rsidRPr="008C11B6" w:rsidRDefault="00452EA2" w:rsidP="00044AB8">
      <w:pPr>
        <w:pStyle w:val="NummerierungStufe1"/>
      </w:pPr>
      <w:r w:rsidRPr="00721CDE">
        <w:t>v</w:t>
      </w:r>
      <w:bookmarkStart w:id="725" w:name="eNV_0FA6348BA1604487B3C3220FED6C6918_1"/>
      <w:bookmarkEnd w:id="725"/>
      <w:r w:rsidRPr="00721CDE">
        <w:t xml:space="preserve">on </w:t>
      </w:r>
      <w:r w:rsidR="009875E0">
        <w:t xml:space="preserve">dem Betriebsinhaber oder dem Lebensmittelunternehmer </w:t>
      </w:r>
      <w:r w:rsidR="00044AB8">
        <w:t xml:space="preserve">oder </w:t>
      </w:r>
      <w:r w:rsidR="00044AB8" w:rsidRPr="00044AB8">
        <w:t>die vom Betriebsinhaber oder Lebensmittelunternehmer</w:t>
      </w:r>
      <w:r w:rsidR="00044AB8">
        <w:t xml:space="preserve"> </w:t>
      </w:r>
      <w:r w:rsidR="009875E0">
        <w:t xml:space="preserve">benannten </w:t>
      </w:r>
      <w:r w:rsidRPr="008C11B6">
        <w:t>Personen alle erforderlichen Auskünfte, insbesondere solche über die Herstellung, die Kennzeichnung und das Inverkehrbringen der Lebensmittel</w:t>
      </w:r>
      <w:r w:rsidR="000B3703">
        <w:t>,</w:t>
      </w:r>
      <w:r w:rsidRPr="008C11B6">
        <w:t xml:space="preserve"> zu verlangen.</w:t>
      </w:r>
    </w:p>
    <w:p w:rsidR="00666E45" w:rsidRPr="00666E45" w:rsidRDefault="00666E45" w:rsidP="00666E45">
      <w:pPr>
        <w:pStyle w:val="JuristischerAbsatznummeriert"/>
      </w:pPr>
      <w:bookmarkStart w:id="726" w:name="eNV_91D1E5F1D89646008938EDB68325A82C_1"/>
      <w:bookmarkStart w:id="727" w:name="eNV_122E6F17A85348D480705A69A6CD24BC_1"/>
      <w:bookmarkEnd w:id="726"/>
      <w:bookmarkEnd w:id="727"/>
      <w:r>
        <w:t xml:space="preserve">Die Aufnahmen oder Aufzeichnungen nach </w:t>
      </w:r>
      <w:r w:rsidR="0034437A">
        <w:t>de</w:t>
      </w:r>
      <w:r w:rsidR="00BB0825">
        <w:t>m Absatz 1</w:t>
      </w:r>
      <w:r>
        <w:t xml:space="preserve"> sind zu vernichten, sobald sie nicht mehr erforderlich sind, spätestens jedoch mit Ablauf des dritten Jahres nach dem Tag ihrer Aufnahme oder Aufzeichnung. Die Frist nach Satz </w:t>
      </w:r>
      <w:r w:rsidR="00AB0DE6">
        <w:t xml:space="preserve">1 </w:t>
      </w:r>
      <w:r>
        <w:t>gilt nicht, wenn wegen eines anhängigen Bußgeldverfahrens, eines staatsanwaltlichen Ermittlungsverfahrens oder eines gerichtlichen Verfahrens eine längere Aufbewahrung erforderlich ist. In diesem Falle sind die Aufnahmen oder Aufzeichnungen mit rechtskräftigem Abschluss des Verfahrens zu vernichten.</w:t>
      </w:r>
    </w:p>
    <w:p w:rsidR="00B66FDC" w:rsidRPr="00B66FDC" w:rsidRDefault="00185DF1" w:rsidP="002D4512">
      <w:pPr>
        <w:pStyle w:val="JuristischerAbsatznummeriert"/>
      </w:pPr>
      <w:r w:rsidRPr="009875E0">
        <w:rPr>
          <w:rStyle w:val="Binnenverweis"/>
        </w:rPr>
        <w:fldChar w:fldCharType="begin"/>
      </w:r>
      <w:r w:rsidRPr="009875E0">
        <w:rPr>
          <w:rStyle w:val="Binnenverweis"/>
        </w:rPr>
        <w:instrText xml:space="preserve"> DOCVARIABLE "eNV_502D0CEE52834CFC9EA75959DF34F12D" \* MERGEFORMAT </w:instrText>
      </w:r>
      <w:r w:rsidRPr="009875E0">
        <w:rPr>
          <w:rStyle w:val="Binnenverweis"/>
        </w:rPr>
        <w:fldChar w:fldCharType="separate"/>
      </w:r>
      <w:r w:rsidRPr="009875E0">
        <w:rPr>
          <w:rStyle w:val="Binnenverweis"/>
        </w:rPr>
        <w:t>Absatz 1 Nummer 1</w:t>
      </w:r>
      <w:r w:rsidRPr="009875E0">
        <w:rPr>
          <w:rStyle w:val="Binnenverweis"/>
        </w:rPr>
        <w:fldChar w:fldCharType="end"/>
      </w:r>
      <w:bookmarkStart w:id="728" w:name="eNV_89A9C60735194BB9878C37F4EA74B6E9_1"/>
      <w:bookmarkEnd w:id="728"/>
      <w:r w:rsidR="00B66FDC">
        <w:t xml:space="preserve"> gilt nicht für Wohnräume.</w:t>
      </w:r>
    </w:p>
    <w:p w:rsidR="00452EA2" w:rsidRPr="008C11B6" w:rsidRDefault="00452EA2" w:rsidP="00452EA2">
      <w:pPr>
        <w:pStyle w:val="ParagraphBezeichner"/>
      </w:pPr>
    </w:p>
    <w:p w:rsidR="00452EA2" w:rsidRPr="008C11B6" w:rsidRDefault="00452EA2" w:rsidP="00452EA2">
      <w:pPr>
        <w:pStyle w:val="Paragraphberschrift"/>
      </w:pPr>
      <w:bookmarkStart w:id="729" w:name="_Toc6D356ED6493648C68DC185CFD596E972"/>
      <w:r w:rsidRPr="008C11B6">
        <w:t>M</w:t>
      </w:r>
      <w:bookmarkStart w:id="730" w:name="eNV_72E97A3032C543408078F40731BD2065_1"/>
      <w:bookmarkStart w:id="731" w:name="eNV_DD6BA8D72BCC4A7391EA1EECF249A507_1"/>
      <w:bookmarkEnd w:id="730"/>
      <w:bookmarkEnd w:id="731"/>
      <w:r w:rsidRPr="008C11B6">
        <w:t>itwirkungspflichten</w:t>
      </w:r>
      <w:bookmarkEnd w:id="729"/>
    </w:p>
    <w:p w:rsidR="00452EA2" w:rsidRPr="008C11B6" w:rsidRDefault="00BB0825" w:rsidP="00452EA2">
      <w:pPr>
        <w:pStyle w:val="JuristischerAbsatznummeriert"/>
      </w:pPr>
      <w:r>
        <w:t>Die Betriebsinhaber und Lebensmittelunternehmer und d</w:t>
      </w:r>
      <w:bookmarkStart w:id="732" w:name="eNV_4C98CC2AAD874F4A87BF9D8B3314111A_1"/>
      <w:bookmarkEnd w:id="732"/>
      <w:r w:rsidR="00452EA2" w:rsidRPr="009410B5">
        <w:t>ie</w:t>
      </w:r>
      <w:r w:rsidR="008D6320">
        <w:t xml:space="preserve"> </w:t>
      </w:r>
      <w:r>
        <w:t xml:space="preserve">vom Betriebsinhaber oder Lebensmittelunternehmer benannten </w:t>
      </w:r>
      <w:r w:rsidR="008D6320">
        <w:t>Personen,</w:t>
      </w:r>
      <w:r w:rsidR="00452EA2" w:rsidRPr="009410B5">
        <w:t xml:space="preserve"> die</w:t>
      </w:r>
      <w:r w:rsidR="008D6320">
        <w:t xml:space="preserve"> die</w:t>
      </w:r>
      <w:r w:rsidR="00452EA2" w:rsidRPr="008C11B6">
        <w:t xml:space="preserve"> in </w:t>
      </w:r>
      <w:r w:rsidR="00244CAD" w:rsidRPr="008C11B6">
        <w:rPr>
          <w:rStyle w:val="Binnenverweis"/>
        </w:rPr>
        <w:fldChar w:fldCharType="begin"/>
      </w:r>
      <w:r w:rsidR="00244CAD" w:rsidRPr="008C11B6">
        <w:rPr>
          <w:rStyle w:val="Binnenverweis"/>
        </w:rPr>
        <w:instrText xml:space="preserve"> DOCVARIABLE "eNV_168EBDD1AD304574BDC94D2D6F9E8E93" \* MERGEFORMAT </w:instrText>
      </w:r>
      <w:r w:rsidR="00244CAD" w:rsidRPr="008C11B6">
        <w:rPr>
          <w:rStyle w:val="Binnenverweis"/>
        </w:rPr>
        <w:fldChar w:fldCharType="separate"/>
      </w:r>
      <w:r w:rsidR="00B04EF2">
        <w:rPr>
          <w:rStyle w:val="Binnenverweis"/>
        </w:rPr>
        <w:t>§ 35 Absatz 1 Nummer 1</w:t>
      </w:r>
      <w:r w:rsidR="00244CAD" w:rsidRPr="008C11B6">
        <w:rPr>
          <w:rStyle w:val="Binnenverweis"/>
        </w:rPr>
        <w:fldChar w:fldCharType="end"/>
      </w:r>
      <w:r w:rsidR="00452EA2" w:rsidRPr="008C11B6">
        <w:t> bezeichneten Grundstücke, Haltungseinrichtungen und Betriebsräume innehabe</w:t>
      </w:r>
      <w:r w:rsidR="008D6320">
        <w:t>n</w:t>
      </w:r>
      <w:r w:rsidR="00044AB8">
        <w:t>,</w:t>
      </w:r>
      <w:r w:rsidR="008D6320">
        <w:t xml:space="preserve"> </w:t>
      </w:r>
      <w:r w:rsidR="00452EA2" w:rsidRPr="008C11B6">
        <w:t xml:space="preserve">sind verpflichtet, die Maßnahmen nach </w:t>
      </w:r>
      <w:r w:rsidR="00185DF1" w:rsidRPr="00BB0825">
        <w:rPr>
          <w:rStyle w:val="Binnenverweis"/>
        </w:rPr>
        <w:fldChar w:fldCharType="begin"/>
      </w:r>
      <w:r w:rsidR="00185DF1" w:rsidRPr="00BB0825">
        <w:rPr>
          <w:rStyle w:val="Binnenverweis"/>
        </w:rPr>
        <w:instrText xml:space="preserve"> DOCVARIABLE "eNV_B4917E70A17F4018B3DA7BA199464238" \* MERGEFORMAT </w:instrText>
      </w:r>
      <w:r w:rsidR="00185DF1" w:rsidRPr="00BB0825">
        <w:rPr>
          <w:rStyle w:val="Binnenverweis"/>
        </w:rPr>
        <w:fldChar w:fldCharType="separate"/>
      </w:r>
      <w:r w:rsidR="00185DF1" w:rsidRPr="00BB0825">
        <w:rPr>
          <w:rStyle w:val="Binnenverweis"/>
        </w:rPr>
        <w:t>§ 35 Absatz 1 und 2</w:t>
      </w:r>
      <w:r w:rsidR="00185DF1" w:rsidRPr="00BB0825">
        <w:rPr>
          <w:rStyle w:val="Binnenverweis"/>
        </w:rPr>
        <w:fldChar w:fldCharType="end"/>
      </w:r>
      <w:r w:rsidR="00052957">
        <w:t xml:space="preserve"> </w:t>
      </w:r>
      <w:r w:rsidR="00452EA2" w:rsidRPr="008C11B6">
        <w:t>zu dulden und die mit der Überwachung beauftragten Personen bei der Erfüllung ihrer Aufgabe zu unterstützen</w:t>
      </w:r>
      <w:r w:rsidR="008D6320">
        <w:t>. I</w:t>
      </w:r>
      <w:r w:rsidR="00452EA2" w:rsidRPr="008C11B6">
        <w:t xml:space="preserve">nsbesondere </w:t>
      </w:r>
      <w:r w:rsidR="008D6320">
        <w:t>müssen sie den mit der Überwachung beauftragten Personen</w:t>
      </w:r>
      <w:r w:rsidR="008D6320" w:rsidRPr="008C11B6">
        <w:t xml:space="preserve"> </w:t>
      </w:r>
      <w:r w:rsidR="00452EA2" w:rsidRPr="008C11B6">
        <w:t xml:space="preserve">auf Verlangen </w:t>
      </w:r>
    </w:p>
    <w:p w:rsidR="00DF4FC8" w:rsidRDefault="00DF4FC8" w:rsidP="00452EA2">
      <w:pPr>
        <w:pStyle w:val="NummerierungStufe1"/>
      </w:pPr>
      <w:r w:rsidRPr="00BB0825">
        <w:rPr>
          <w:rStyle w:val="Einzelverweisziel"/>
        </w:rPr>
        <w:t>A</w:t>
      </w:r>
      <w:bookmarkStart w:id="733" w:name="eNV_541A96B845C34C2DBA6DB58621DF22D4_1"/>
      <w:bookmarkStart w:id="734" w:name="eNV_E148579D804346DA9F79A800F7FC37D4_1"/>
      <w:bookmarkEnd w:id="733"/>
      <w:r w:rsidRPr="00BB0825">
        <w:rPr>
          <w:rStyle w:val="Einzelverweisziel"/>
        </w:rPr>
        <w:t>uskünfte erteilen</w:t>
      </w:r>
      <w:bookmarkEnd w:id="734"/>
      <w:r>
        <w:t>,</w:t>
      </w:r>
    </w:p>
    <w:p w:rsidR="00452EA2" w:rsidRPr="008C11B6" w:rsidRDefault="00452EA2" w:rsidP="00452EA2">
      <w:pPr>
        <w:pStyle w:val="NummerierungStufe1"/>
      </w:pPr>
      <w:r w:rsidRPr="008C11B6">
        <w:t>H</w:t>
      </w:r>
      <w:bookmarkStart w:id="735" w:name="eNV_8884F8262E1944C5B70660D323CF332E_1"/>
      <w:bookmarkEnd w:id="735"/>
      <w:r w:rsidRPr="008C11B6">
        <w:t xml:space="preserve">altungseinrichtungen, Räume und Geräte bezeichnen </w:t>
      </w:r>
      <w:r w:rsidR="001E102A">
        <w:t>sowie</w:t>
      </w:r>
    </w:p>
    <w:p w:rsidR="00452EA2" w:rsidRPr="008C11B6" w:rsidRDefault="00452EA2" w:rsidP="00452EA2">
      <w:pPr>
        <w:pStyle w:val="NummerierungStufe1"/>
      </w:pPr>
      <w:r w:rsidRPr="008C11B6">
        <w:t>R</w:t>
      </w:r>
      <w:bookmarkStart w:id="736" w:name="eNV_EF076E36C2C94311A191C8E79A55DE5C_1"/>
      <w:bookmarkEnd w:id="736"/>
      <w:r w:rsidRPr="008C11B6">
        <w:t xml:space="preserve">äume und Behältnisse öffnen. </w:t>
      </w:r>
    </w:p>
    <w:p w:rsidR="00452EA2" w:rsidRDefault="00452EA2" w:rsidP="00452EA2">
      <w:pPr>
        <w:pStyle w:val="JuristischerAbsatznummeriert"/>
      </w:pPr>
      <w:bookmarkStart w:id="737" w:name="eNV_E1EF86DDC8904D9D8CD4281CD2104461_1"/>
      <w:bookmarkEnd w:id="737"/>
      <w:r w:rsidRPr="008C11B6">
        <w:t xml:space="preserve">Die </w:t>
      </w:r>
      <w:r w:rsidR="00DF4FC8">
        <w:t xml:space="preserve">nach </w:t>
      </w:r>
      <w:r w:rsidR="00185DF1" w:rsidRPr="00BB0825">
        <w:rPr>
          <w:rStyle w:val="Binnenverweis"/>
        </w:rPr>
        <w:fldChar w:fldCharType="begin"/>
      </w:r>
      <w:r w:rsidR="00185DF1" w:rsidRPr="00BB0825">
        <w:rPr>
          <w:rStyle w:val="Binnenverweis"/>
        </w:rPr>
        <w:instrText xml:space="preserve"> DOCVARIABLE "eNV_E148579D804346DA9F79A800F7FC37D4" \* MERGEFORMAT </w:instrText>
      </w:r>
      <w:r w:rsidR="00185DF1" w:rsidRPr="00BB0825">
        <w:rPr>
          <w:rStyle w:val="Binnenverweis"/>
        </w:rPr>
        <w:fldChar w:fldCharType="separate"/>
      </w:r>
      <w:r w:rsidR="00185DF1" w:rsidRPr="00BB0825">
        <w:rPr>
          <w:rStyle w:val="Binnenverweis"/>
        </w:rPr>
        <w:t>Absatz 1 Satz 2 Nummer 1</w:t>
      </w:r>
      <w:r w:rsidR="00185DF1" w:rsidRPr="00BB0825">
        <w:rPr>
          <w:rStyle w:val="Binnenverweis"/>
        </w:rPr>
        <w:fldChar w:fldCharType="end"/>
      </w:r>
      <w:r w:rsidR="00DF4FC8">
        <w:t xml:space="preserve"> </w:t>
      </w:r>
      <w:r w:rsidRPr="008C11B6">
        <w:t>zur Auskunft verpflichtete Person kann die Auskunft auf solche Fragen verweigern, deren Beantwortung sie selbst oder einen der in § 383 Absatz 1 Nummer 1 bis 3 der Zivilprozessordnung bezeichneten Angehörigen der Gefahr strafgerichtlicher Verfolgung oder eines Verfahrens nach dem Gesetz über Ordnungswidrigkeiten aussetzen würde.</w:t>
      </w:r>
    </w:p>
    <w:p w:rsidR="00FC773B" w:rsidRPr="00FC773B" w:rsidRDefault="00FC773B" w:rsidP="00FC773B">
      <w:pPr>
        <w:pStyle w:val="ParagraphBezeichner"/>
        <w:numPr>
          <w:ilvl w:val="1"/>
          <w:numId w:val="5"/>
        </w:numPr>
      </w:pPr>
    </w:p>
    <w:p w:rsidR="00FC773B" w:rsidRPr="00DF707A" w:rsidRDefault="00E3748E" w:rsidP="00E3748E">
      <w:pPr>
        <w:pStyle w:val="Paragraphberschrift"/>
        <w:rPr>
          <w:color w:val="0000FF"/>
        </w:rPr>
      </w:pPr>
      <w:bookmarkStart w:id="738" w:name="_Toc6268DE3BBF15492BBFC9EACD1A821C88"/>
      <w:r>
        <w:t>Ü</w:t>
      </w:r>
      <w:bookmarkStart w:id="739" w:name="eNV_C17FBD45317E4A55BAAC6C4A32F46DD4_1"/>
      <w:bookmarkEnd w:id="739"/>
      <w:r>
        <w:t>bertragung von Aufgaben der zuständigen Behörde auf Personen des Privatrechts</w:t>
      </w:r>
      <w:bookmarkEnd w:id="738"/>
    </w:p>
    <w:p w:rsidR="00E3748E" w:rsidRPr="00E3748E" w:rsidRDefault="00E3748E" w:rsidP="00E3748E">
      <w:pPr>
        <w:pStyle w:val="JuristischerAbsatznummeriert"/>
      </w:pPr>
      <w:r w:rsidRPr="00F21BD0">
        <w:rPr>
          <w:rStyle w:val="Einzelverweisziel"/>
        </w:rPr>
        <w:t>D</w:t>
      </w:r>
      <w:bookmarkStart w:id="740" w:name="eNV_46E9987A9B294194B9F769BD9612B57C_1"/>
      <w:bookmarkStart w:id="741" w:name="eNV_C5A79236AE314E96B1D251FC5AFF51D1_1"/>
      <w:bookmarkEnd w:id="740"/>
      <w:r w:rsidRPr="00F21BD0">
        <w:rPr>
          <w:rStyle w:val="Einzelverweisziel"/>
        </w:rPr>
        <w:t>ie Landesregierungen</w:t>
      </w:r>
      <w:bookmarkEnd w:id="741"/>
      <w:r>
        <w:t xml:space="preserve"> werden ermächtigt, durch Rechtsverordnungen die Übertragung von Aufgaben der zuständigen Behörden nach den Vorschriften dieses Gesetzes auf Personen des Privatrechts </w:t>
      </w:r>
      <w:r w:rsidR="00647311">
        <w:t xml:space="preserve">im Wege der Beleihung </w:t>
      </w:r>
      <w:r>
        <w:t xml:space="preserve">zu regeln. </w:t>
      </w:r>
      <w:r w:rsidR="00AA56EE">
        <w:t>I</w:t>
      </w:r>
      <w:r>
        <w:t>n der Rechtsverordnung nach Satz 1</w:t>
      </w:r>
      <w:r w:rsidR="00EC19F7">
        <w:t xml:space="preserve"> </w:t>
      </w:r>
      <w:r w:rsidR="00AA56EE">
        <w:t xml:space="preserve">können </w:t>
      </w:r>
      <w:r>
        <w:t xml:space="preserve">auch die Voraussetzungen und das Verfahren der Beleihung </w:t>
      </w:r>
      <w:r w:rsidR="00AA56EE">
        <w:t>geregelt werden</w:t>
      </w:r>
      <w:r w:rsidR="00EC19F7">
        <w:t xml:space="preserve">. </w:t>
      </w:r>
    </w:p>
    <w:p w:rsidR="00E3748E" w:rsidRPr="00E3748E" w:rsidRDefault="00E3748E" w:rsidP="00112CF1">
      <w:pPr>
        <w:pStyle w:val="JuristischerAbsatznummeriert"/>
      </w:pPr>
      <w:r>
        <w:t>D</w:t>
      </w:r>
      <w:bookmarkStart w:id="742" w:name="eNV_03922B3411E24D96808D0BE2FFA25547_1"/>
      <w:bookmarkEnd w:id="742"/>
      <w:r>
        <w:t xml:space="preserve">ie Person des Privatrechts, der Aufgaben nach Absatz 1 übertragen werden, muss sachkundig, </w:t>
      </w:r>
      <w:r w:rsidR="00940B9D">
        <w:t xml:space="preserve">von betroffenen Wirtschaftskreisen </w:t>
      </w:r>
      <w:r>
        <w:t>unabhängig und zuverlässig sein und die Gewähr dafür bieten, dass sie die zur Erfüllung der ihr übertragenen Aufgaben notwendige Ausstattung und Organisation hat. Sie hat sicherzustellen, dass die Vorschriften zum Schutz personenbezogener Daten sowie zum Schutz von Betriebs- und Geschäftsgeheimnissen eingehalten werden.</w:t>
      </w:r>
      <w:r w:rsidR="00B31D22">
        <w:t xml:space="preserve"> Die </w:t>
      </w:r>
      <w:r w:rsidR="00185DF1" w:rsidRPr="00F21BD0">
        <w:rPr>
          <w:rStyle w:val="Binnenverweis"/>
        </w:rPr>
        <w:fldChar w:fldCharType="begin"/>
      </w:r>
      <w:r w:rsidR="00185DF1" w:rsidRPr="00F21BD0">
        <w:rPr>
          <w:rStyle w:val="Binnenverweis"/>
        </w:rPr>
        <w:instrText xml:space="preserve"> DOCVARIABLE "eNV_36FBF9527F0049B082AE03BF733EB77C" \* MERGEFORMAT </w:instrText>
      </w:r>
      <w:r w:rsidR="00185DF1" w:rsidRPr="00F21BD0">
        <w:rPr>
          <w:rStyle w:val="Binnenverweis"/>
        </w:rPr>
        <w:fldChar w:fldCharType="separate"/>
      </w:r>
      <w:r w:rsidR="00185DF1" w:rsidRPr="00F21BD0">
        <w:rPr>
          <w:rStyle w:val="Binnenverweis"/>
        </w:rPr>
        <w:t>§§ 17, 18, 30 und 31</w:t>
      </w:r>
      <w:r w:rsidR="00185DF1" w:rsidRPr="00F21BD0">
        <w:rPr>
          <w:rStyle w:val="Binnenverweis"/>
        </w:rPr>
        <w:fldChar w:fldCharType="end"/>
      </w:r>
      <w:r w:rsidR="00B31D22">
        <w:t xml:space="preserve"> finden in dem Umfang entsprechend Anwendung</w:t>
      </w:r>
      <w:r w:rsidR="00DC1D1D">
        <w:t>,</w:t>
      </w:r>
      <w:r w:rsidR="00B31D22">
        <w:t xml:space="preserve"> in dem eine Aufgabenübertragung durch Beleihung nach </w:t>
      </w:r>
      <w:r w:rsidR="00185DF1" w:rsidRPr="00F21BD0">
        <w:rPr>
          <w:rStyle w:val="Binnenverweis"/>
        </w:rPr>
        <w:fldChar w:fldCharType="begin"/>
      </w:r>
      <w:r w:rsidR="00185DF1" w:rsidRPr="00F21BD0">
        <w:rPr>
          <w:rStyle w:val="Binnenverweis"/>
        </w:rPr>
        <w:instrText xml:space="preserve"> DOCVARIABLE "eNV_C5A79236AE314E96B1D251FC5AFF51D1" \* MERGEFORMAT </w:instrText>
      </w:r>
      <w:r w:rsidR="00185DF1" w:rsidRPr="00F21BD0">
        <w:rPr>
          <w:rStyle w:val="Binnenverweis"/>
        </w:rPr>
        <w:fldChar w:fldCharType="separate"/>
      </w:r>
      <w:r w:rsidR="00185DF1" w:rsidRPr="00F21BD0">
        <w:rPr>
          <w:rStyle w:val="Binnenverweis"/>
        </w:rPr>
        <w:t>Absatz 1 oder 4</w:t>
      </w:r>
      <w:r w:rsidR="00185DF1" w:rsidRPr="00F21BD0">
        <w:rPr>
          <w:rStyle w:val="Binnenverweis"/>
        </w:rPr>
        <w:fldChar w:fldCharType="end"/>
      </w:r>
      <w:r w:rsidR="00B31D22">
        <w:t xml:space="preserve"> erfolgt.</w:t>
      </w:r>
    </w:p>
    <w:p w:rsidR="00E3748E" w:rsidRPr="00E3748E" w:rsidRDefault="00E3748E" w:rsidP="00E3748E">
      <w:pPr>
        <w:pStyle w:val="JuristischerAbsatznummeriert"/>
      </w:pPr>
      <w:r>
        <w:t>B</w:t>
      </w:r>
      <w:bookmarkStart w:id="743" w:name="eNV_2C034FD314B94F668B4E0ED8DADF932B_1"/>
      <w:bookmarkEnd w:id="743"/>
      <w:r>
        <w:t>eliehene unterstehen der Aufsicht der jeweils zuständigen Behörde.</w:t>
      </w:r>
    </w:p>
    <w:p w:rsidR="00FC773B" w:rsidRPr="008C11B6" w:rsidRDefault="00E3748E" w:rsidP="00E3748E">
      <w:pPr>
        <w:pStyle w:val="JuristischerAbsatznummeriert"/>
      </w:pPr>
      <w:r w:rsidRPr="001E00B5">
        <w:rPr>
          <w:rStyle w:val="Einzelverweisziel"/>
        </w:rPr>
        <w:t>D</w:t>
      </w:r>
      <w:bookmarkStart w:id="744" w:name="eNV_738FEE27FF1A4B11B4A58CD13664EE80_1"/>
      <w:bookmarkStart w:id="745" w:name="eNV_C5A79236AE314E96B1D251FC5AFF51D1_2"/>
      <w:bookmarkEnd w:id="744"/>
      <w:r w:rsidRPr="001E00B5">
        <w:rPr>
          <w:rStyle w:val="Einzelverweisziel"/>
        </w:rPr>
        <w:t>ie Landesregierungen</w:t>
      </w:r>
      <w:bookmarkEnd w:id="745"/>
      <w:r>
        <w:t xml:space="preserve"> können die Ermächtigung nach Absatz 1 durch Rechtsverordnung auf andere Behörden übertragen.</w:t>
      </w:r>
    </w:p>
    <w:p w:rsidR="00FC773B" w:rsidRPr="00E57D12" w:rsidRDefault="00FC773B" w:rsidP="00FC773B">
      <w:pPr>
        <w:pStyle w:val="ParagraphBezeichner"/>
      </w:pPr>
    </w:p>
    <w:p w:rsidR="00FC773B" w:rsidRPr="00E57D12" w:rsidRDefault="00FC773B" w:rsidP="00FC773B">
      <w:pPr>
        <w:pStyle w:val="Paragraphberschrift"/>
      </w:pPr>
      <w:bookmarkStart w:id="746" w:name="_Toc88AE5898CB9B4DB0853AE4781BAF9440"/>
      <w:r>
        <w:t>G</w:t>
      </w:r>
      <w:bookmarkStart w:id="747" w:name="eNV_FF350CD9B50B42F0987FD3330D2EDA46_1"/>
      <w:bookmarkEnd w:id="747"/>
      <w:r>
        <w:t>egenseitige Information</w:t>
      </w:r>
      <w:bookmarkEnd w:id="746"/>
      <w:r w:rsidR="00902253">
        <w:t xml:space="preserve"> </w:t>
      </w:r>
    </w:p>
    <w:p w:rsidR="00FC773B" w:rsidRDefault="00FC773B" w:rsidP="00FC773B">
      <w:pPr>
        <w:pStyle w:val="JuristischerAbsatznichtnummeriert"/>
      </w:pPr>
      <w:r>
        <w:t>Die für die Durchführung dieses Gesetzes zuständigen Behörden und Stellen des Bundes und der Länder haben sich gegenseitig die für den Vollzug des Gesetzes zuständigen Stellen mitzuteilen.</w:t>
      </w:r>
    </w:p>
    <w:p w:rsidR="00DA63D6" w:rsidRPr="008C11B6" w:rsidRDefault="00DA63D6" w:rsidP="00DA63D6">
      <w:pPr>
        <w:pStyle w:val="AbschnittBezeichner"/>
      </w:pPr>
      <w:bookmarkStart w:id="748" w:name="eNV_F65B4873B5C843D18C19E1F042C07150_1"/>
      <w:bookmarkEnd w:id="748"/>
    </w:p>
    <w:p w:rsidR="00DA63D6" w:rsidRPr="008C11B6" w:rsidRDefault="00DA63D6" w:rsidP="00DA63D6">
      <w:pPr>
        <w:pStyle w:val="Abschnittberschrift"/>
      </w:pPr>
      <w:bookmarkStart w:id="749" w:name="_Toc734B75EC48FE43D29BB5D360B1C3B500"/>
      <w:r w:rsidRPr="008C11B6">
        <w:t>B</w:t>
      </w:r>
      <w:bookmarkStart w:id="750" w:name="eNV_968F1E12962049979618B3B5FD58E067_1"/>
      <w:bookmarkEnd w:id="750"/>
      <w:r w:rsidRPr="008C11B6">
        <w:t>ußgeldvorschriften</w:t>
      </w:r>
      <w:bookmarkEnd w:id="749"/>
    </w:p>
    <w:p w:rsidR="00984509" w:rsidRPr="008C11B6" w:rsidRDefault="00984509" w:rsidP="00037E50">
      <w:pPr>
        <w:pStyle w:val="ParagraphBezeichner"/>
      </w:pPr>
      <w:bookmarkStart w:id="751" w:name="_TocE7BC61ECE266447F8A89F38C7693C115"/>
    </w:p>
    <w:p w:rsidR="00984509" w:rsidRPr="008C11B6" w:rsidRDefault="009D700E" w:rsidP="00037E50">
      <w:pPr>
        <w:pStyle w:val="Paragraphberschrift"/>
      </w:pPr>
      <w:bookmarkStart w:id="752" w:name="_Toc2A29F01B3C264AF9BF0444F8314C085F"/>
      <w:r w:rsidRPr="008C11B6">
        <w:t>B</w:t>
      </w:r>
      <w:bookmarkStart w:id="753" w:name="eNV_3FD4F18EE1D044438CC4EAFA2F2B8702_1"/>
      <w:bookmarkStart w:id="754" w:name="eNV_51AC3443C47443C58E2C954CFC64D1E1_1"/>
      <w:bookmarkEnd w:id="753"/>
      <w:bookmarkEnd w:id="754"/>
      <w:r w:rsidRPr="008C11B6">
        <w:t>ußgeldvorschriften</w:t>
      </w:r>
      <w:bookmarkEnd w:id="752"/>
    </w:p>
    <w:p w:rsidR="00955399" w:rsidRPr="008C11B6" w:rsidRDefault="00955399" w:rsidP="00955399">
      <w:pPr>
        <w:pStyle w:val="JuristischerAbsatznummeriert"/>
      </w:pPr>
      <w:r w:rsidRPr="008C11B6">
        <w:rPr>
          <w:rStyle w:val="Einzelverweisziel"/>
        </w:rPr>
        <w:t>O</w:t>
      </w:r>
      <w:bookmarkStart w:id="755" w:name="eNV_21EA46F428EB490CA8DF5FC7008556C2_1"/>
      <w:bookmarkStart w:id="756" w:name="eNV_36D7AFECCCC44F1DA36489C3923502B0_1"/>
      <w:bookmarkEnd w:id="755"/>
      <w:r w:rsidRPr="008C11B6">
        <w:rPr>
          <w:rStyle w:val="Einzelverweisziel"/>
        </w:rPr>
        <w:t>rdnungswidrig handelt</w:t>
      </w:r>
      <w:bookmarkEnd w:id="756"/>
      <w:r w:rsidRPr="008C11B6">
        <w:t>, wer vorsätzlich oder fahrlässig</w:t>
      </w:r>
    </w:p>
    <w:p w:rsidR="00955399" w:rsidRDefault="00955399" w:rsidP="00955399">
      <w:pPr>
        <w:pStyle w:val="NummerierungStufe1"/>
      </w:pPr>
      <w:r w:rsidRPr="00AF2C08">
        <w:rPr>
          <w:rStyle w:val="Einzelverweisziel"/>
        </w:rPr>
        <w:t>e</w:t>
      </w:r>
      <w:bookmarkStart w:id="757" w:name="eNV_CCEDC07E602E4F9486C47E24B539DAEE_1"/>
      <w:bookmarkStart w:id="758" w:name="eNV_0323CCEA806B461CAB796B63AC327DE6_1"/>
      <w:bookmarkEnd w:id="757"/>
      <w:r w:rsidRPr="00AF2C08">
        <w:rPr>
          <w:rStyle w:val="Einzelverweisziel"/>
        </w:rPr>
        <w:t xml:space="preserve">ntgegen </w:t>
      </w:r>
      <w:r w:rsidR="0025598E" w:rsidRPr="003940E7">
        <w:rPr>
          <w:rStyle w:val="Binnenverweis"/>
        </w:rPr>
        <w:fldChar w:fldCharType="begin"/>
      </w:r>
      <w:r w:rsidR="0025598E" w:rsidRPr="003940E7">
        <w:rPr>
          <w:rStyle w:val="Binnenverweis"/>
        </w:rPr>
        <w:instrText xml:space="preserve"> DOCVARIABLE "eNV_D48429D7F9D14A48BB51A6AF310B154A" \* MERGEFORMAT </w:instrText>
      </w:r>
      <w:r w:rsidR="0025598E" w:rsidRPr="003940E7">
        <w:rPr>
          <w:rStyle w:val="Binnenverweis"/>
        </w:rPr>
        <w:fldChar w:fldCharType="separate"/>
      </w:r>
      <w:r w:rsidR="00B04EF2">
        <w:rPr>
          <w:rStyle w:val="Binnenverweis"/>
        </w:rPr>
        <w:t>§ 3 Absatz 1</w:t>
      </w:r>
      <w:r w:rsidR="0025598E" w:rsidRPr="003940E7">
        <w:fldChar w:fldCharType="end"/>
      </w:r>
      <w:bookmarkEnd w:id="758"/>
      <w:r w:rsidR="0025598E" w:rsidRPr="003940E7">
        <w:t xml:space="preserve"> </w:t>
      </w:r>
      <w:r w:rsidR="000506CF">
        <w:t>nicht sicherstellt, dass eine Kennzeichnung beigefügt ist</w:t>
      </w:r>
      <w:r w:rsidRPr="008C11B6">
        <w:t>,</w:t>
      </w:r>
    </w:p>
    <w:p w:rsidR="002B5EAF" w:rsidRDefault="002B5EAF" w:rsidP="002B5EAF">
      <w:pPr>
        <w:pStyle w:val="NummerierungStufe1"/>
      </w:pPr>
      <w:r w:rsidRPr="002B5EAF">
        <w:t>e</w:t>
      </w:r>
      <w:bookmarkStart w:id="759" w:name="eNV_4C003C04BDEB48D888BFAD5ACF964C87_1"/>
      <w:bookmarkEnd w:id="759"/>
      <w:r w:rsidRPr="002B5EAF">
        <w:t xml:space="preserve">ntgegen </w:t>
      </w:r>
      <w:r w:rsidR="00CA575D" w:rsidRPr="001E00B5">
        <w:rPr>
          <w:rStyle w:val="Binnenverweis"/>
        </w:rPr>
        <w:fldChar w:fldCharType="begin"/>
      </w:r>
      <w:r w:rsidR="00CA575D" w:rsidRPr="001E00B5">
        <w:rPr>
          <w:rStyle w:val="Binnenverweis"/>
        </w:rPr>
        <w:instrText xml:space="preserve"> DOCVARIABLE "eNV_69E4A5AA40A84E09833CA932F639E574" \* MERGEFORMAT </w:instrText>
      </w:r>
      <w:r w:rsidR="00CA575D" w:rsidRPr="001E00B5">
        <w:rPr>
          <w:rStyle w:val="Binnenverweis"/>
        </w:rPr>
        <w:fldChar w:fldCharType="separate"/>
      </w:r>
      <w:r w:rsidR="00CA575D" w:rsidRPr="001E00B5">
        <w:rPr>
          <w:rStyle w:val="Binnenverweis"/>
        </w:rPr>
        <w:t>§ 5 Absatz 1 oder 2 Satz 2</w:t>
      </w:r>
      <w:r w:rsidR="00CA575D" w:rsidRPr="001E00B5">
        <w:rPr>
          <w:rStyle w:val="Binnenverweis"/>
        </w:rPr>
        <w:fldChar w:fldCharType="end"/>
      </w:r>
      <w:r w:rsidRPr="002B5EAF">
        <w:t xml:space="preserve">, </w:t>
      </w:r>
      <w:r w:rsidR="001E00B5">
        <w:t xml:space="preserve">jeweils </w:t>
      </w:r>
      <w:r w:rsidRPr="002B5EAF">
        <w:t xml:space="preserve">auch in Verbindung mit </w:t>
      </w:r>
      <w:r w:rsidR="00CA575D" w:rsidRPr="001E00B5">
        <w:rPr>
          <w:rStyle w:val="Binnenverweis"/>
        </w:rPr>
        <w:fldChar w:fldCharType="begin"/>
      </w:r>
      <w:r w:rsidR="00CA575D" w:rsidRPr="001E00B5">
        <w:rPr>
          <w:rStyle w:val="Binnenverweis"/>
        </w:rPr>
        <w:instrText xml:space="preserve"> DOCVARIABLE "eNV_7F98278070384720B5FC39139CE6157C" \* MERGEFORMAT </w:instrText>
      </w:r>
      <w:r w:rsidR="00CA575D" w:rsidRPr="001E00B5">
        <w:rPr>
          <w:rStyle w:val="Binnenverweis"/>
        </w:rPr>
        <w:fldChar w:fldCharType="separate"/>
      </w:r>
      <w:r w:rsidR="00CA575D" w:rsidRPr="001E00B5">
        <w:rPr>
          <w:rStyle w:val="Binnenverweis"/>
        </w:rPr>
        <w:t>§ 21 Absatz 2</w:t>
      </w:r>
      <w:r w:rsidR="00CA575D" w:rsidRPr="001E00B5">
        <w:rPr>
          <w:rStyle w:val="Binnenverweis"/>
        </w:rPr>
        <w:fldChar w:fldCharType="end"/>
      </w:r>
      <w:r w:rsidRPr="002B5EAF">
        <w:t xml:space="preserve">, </w:t>
      </w:r>
      <w:r w:rsidR="008E5F12">
        <w:t xml:space="preserve">eine Bezeichnung </w:t>
      </w:r>
      <w:r w:rsidRPr="002B5EAF">
        <w:t>verwendet,</w:t>
      </w:r>
    </w:p>
    <w:p w:rsidR="00394C8D" w:rsidRDefault="00394C8D" w:rsidP="00394C8D">
      <w:pPr>
        <w:pStyle w:val="NummerierungStufe1"/>
      </w:pPr>
      <w:r w:rsidRPr="001E00B5">
        <w:rPr>
          <w:rStyle w:val="Einzelverweisziel"/>
        </w:rPr>
        <w:t>e</w:t>
      </w:r>
      <w:bookmarkStart w:id="760" w:name="eNV_C4DB78B583274F66B7A05C8685986B5E_1"/>
      <w:bookmarkStart w:id="761" w:name="eNV_0323CCEA806B461CAB796B63AC327DE6_2"/>
      <w:bookmarkEnd w:id="760"/>
      <w:r w:rsidRPr="001E00B5">
        <w:rPr>
          <w:rStyle w:val="Einzelverweisziel"/>
        </w:rPr>
        <w:t xml:space="preserve">ntgegen </w:t>
      </w:r>
      <w:r w:rsidR="00CA575D" w:rsidRPr="001E00B5">
        <w:rPr>
          <w:rStyle w:val="Binnenverweis"/>
        </w:rPr>
        <w:fldChar w:fldCharType="begin"/>
      </w:r>
      <w:r w:rsidR="00CA575D" w:rsidRPr="001E00B5">
        <w:rPr>
          <w:rStyle w:val="Binnenverweis"/>
        </w:rPr>
        <w:instrText xml:space="preserve"> DOCVARIABLE "eNV_2F765FB5E6164AEFB99A4979B7CA93F7" \* MERGEFORMAT </w:instrText>
      </w:r>
      <w:r w:rsidR="00CA575D" w:rsidRPr="001E00B5">
        <w:rPr>
          <w:rStyle w:val="Binnenverweis"/>
        </w:rPr>
        <w:fldChar w:fldCharType="separate"/>
      </w:r>
      <w:r w:rsidR="00CA575D" w:rsidRPr="001E00B5">
        <w:rPr>
          <w:rStyle w:val="Binnenverweis"/>
        </w:rPr>
        <w:t>§ 12 Absatz 1</w:t>
      </w:r>
      <w:r w:rsidR="00CA575D" w:rsidRPr="001E00B5">
        <w:rPr>
          <w:rStyle w:val="Binnenverweis"/>
        </w:rPr>
        <w:fldChar w:fldCharType="end"/>
      </w:r>
      <w:bookmarkEnd w:id="761"/>
      <w:r w:rsidRPr="008C11B6">
        <w:t xml:space="preserve"> </w:t>
      </w:r>
      <w:r w:rsidR="008E5F12">
        <w:t>mit der</w:t>
      </w:r>
      <w:r w:rsidR="007C6EFA">
        <w:t xml:space="preserve"> Haltung von Tieren</w:t>
      </w:r>
      <w:r w:rsidRPr="008C11B6">
        <w:t xml:space="preserve"> </w:t>
      </w:r>
      <w:r w:rsidR="008E5F12">
        <w:t>beginnt</w:t>
      </w:r>
      <w:r w:rsidRPr="008C11B6">
        <w:t>,</w:t>
      </w:r>
    </w:p>
    <w:p w:rsidR="00255E24" w:rsidRPr="008C11B6" w:rsidRDefault="00255E24" w:rsidP="00255E24">
      <w:pPr>
        <w:pStyle w:val="NummerierungStufe1"/>
      </w:pPr>
      <w:r w:rsidRPr="00255E24">
        <w:t>e</w:t>
      </w:r>
      <w:bookmarkStart w:id="762" w:name="eNV_8C9C0E53B6C74681853A66AFE76F5BD3_1"/>
      <w:bookmarkEnd w:id="762"/>
      <w:r w:rsidRPr="00255E24">
        <w:t xml:space="preserve">ntgegen </w:t>
      </w:r>
      <w:r w:rsidR="00CA575D" w:rsidRPr="00454BE7">
        <w:rPr>
          <w:rStyle w:val="Binnenverweis"/>
        </w:rPr>
        <w:fldChar w:fldCharType="begin"/>
      </w:r>
      <w:r w:rsidR="00CA575D" w:rsidRPr="001E00B5">
        <w:rPr>
          <w:rStyle w:val="Binnenverweis"/>
        </w:rPr>
        <w:instrText xml:space="preserve"> DOCVARIABLE "eNV_F7EFC11FB953450D91D4039984EDD184" \* MERGEFORMAT </w:instrText>
      </w:r>
      <w:r w:rsidR="00CA575D" w:rsidRPr="00454BE7">
        <w:rPr>
          <w:rStyle w:val="Binnenverweis"/>
        </w:rPr>
        <w:fldChar w:fldCharType="separate"/>
      </w:r>
      <w:r w:rsidR="00CA575D" w:rsidRPr="001E00B5">
        <w:rPr>
          <w:rStyle w:val="Binnenverweis"/>
        </w:rPr>
        <w:t>§ 13 Absatz 1, § 24 Absatz 1 oder § 26 Absatz 1</w:t>
      </w:r>
      <w:r w:rsidR="00CA575D" w:rsidRPr="00454BE7">
        <w:fldChar w:fldCharType="end"/>
      </w:r>
      <w:r w:rsidRPr="00255E24">
        <w:t xml:space="preserve"> eine </w:t>
      </w:r>
      <w:r w:rsidR="00A62314">
        <w:t>Mitteilung</w:t>
      </w:r>
      <w:r w:rsidRPr="00255E24">
        <w:t xml:space="preserve"> nicht, nicht richtig, nicht vollständig</w:t>
      </w:r>
      <w:r w:rsidR="005318C5">
        <w:t>, nicht in der vorgeschriebenen Weise</w:t>
      </w:r>
      <w:r w:rsidR="005318C5" w:rsidRPr="00255E24">
        <w:t xml:space="preserve"> </w:t>
      </w:r>
      <w:r w:rsidRPr="00255E24">
        <w:t xml:space="preserve">oder nicht rechtzeitig </w:t>
      </w:r>
      <w:r w:rsidR="001E00B5">
        <w:t>macht</w:t>
      </w:r>
      <w:r w:rsidRPr="00255E24">
        <w:t>,</w:t>
      </w:r>
    </w:p>
    <w:p w:rsidR="00277E44" w:rsidRDefault="00277E44" w:rsidP="00277E44">
      <w:pPr>
        <w:pStyle w:val="NummerierungStufe1"/>
      </w:pPr>
      <w:r w:rsidRPr="00474A0C">
        <w:t>e</w:t>
      </w:r>
      <w:bookmarkStart w:id="763" w:name="eNV_2AB9367C3CC342D3B210C8CDFE31B336_1"/>
      <w:bookmarkEnd w:id="763"/>
      <w:r w:rsidRPr="00474A0C">
        <w:t xml:space="preserve">ntgegen </w:t>
      </w:r>
      <w:r w:rsidR="00CA575D" w:rsidRPr="00454BE7">
        <w:rPr>
          <w:rStyle w:val="Binnenverweis"/>
        </w:rPr>
        <w:fldChar w:fldCharType="begin"/>
      </w:r>
      <w:r w:rsidR="00CA575D" w:rsidRPr="001E00B5">
        <w:rPr>
          <w:rStyle w:val="Binnenverweis"/>
        </w:rPr>
        <w:instrText xml:space="preserve"> DOCVARIABLE "eNV_DD3D17DFCE33415990C8E7A28CBDF98D" \* MERGEFORMAT </w:instrText>
      </w:r>
      <w:r w:rsidR="00CA575D" w:rsidRPr="00454BE7">
        <w:rPr>
          <w:rStyle w:val="Binnenverweis"/>
        </w:rPr>
        <w:fldChar w:fldCharType="separate"/>
      </w:r>
      <w:r w:rsidR="00CA575D" w:rsidRPr="001E00B5">
        <w:rPr>
          <w:rStyle w:val="Binnenverweis"/>
        </w:rPr>
        <w:t>§ 19 Absatz 1 oder § 33 Absatz 1</w:t>
      </w:r>
      <w:r w:rsidR="00CA575D" w:rsidRPr="00454BE7">
        <w:fldChar w:fldCharType="end"/>
      </w:r>
      <w:r w:rsidR="00495E9D">
        <w:t xml:space="preserve">, Absatz 2 Satz 2 </w:t>
      </w:r>
      <w:r w:rsidR="00E0121B">
        <w:t xml:space="preserve">eine </w:t>
      </w:r>
      <w:r w:rsidRPr="00474A0C">
        <w:t>Aufzeichnung nicht</w:t>
      </w:r>
      <w:r w:rsidR="00E0121B">
        <w:t xml:space="preserve"> oder </w:t>
      </w:r>
      <w:r w:rsidRPr="00474A0C">
        <w:t>nicht richtig führt,</w:t>
      </w:r>
    </w:p>
    <w:p w:rsidR="00277E44" w:rsidRPr="008C11B6" w:rsidRDefault="00277E44" w:rsidP="00277E44">
      <w:pPr>
        <w:pStyle w:val="NummerierungStufe1"/>
      </w:pPr>
      <w:r w:rsidRPr="00743DD9">
        <w:t>e</w:t>
      </w:r>
      <w:bookmarkStart w:id="764" w:name="eNV_4787D17C1A67458DB87637B00237AC30_1"/>
      <w:bookmarkEnd w:id="764"/>
      <w:r w:rsidRPr="00743DD9">
        <w:t xml:space="preserve">ntgegen </w:t>
      </w:r>
      <w:r w:rsidR="00CA575D" w:rsidRPr="00454BE7">
        <w:rPr>
          <w:rStyle w:val="Binnenverweis"/>
        </w:rPr>
        <w:fldChar w:fldCharType="begin"/>
      </w:r>
      <w:r w:rsidR="00CA575D" w:rsidRPr="001E00B5">
        <w:rPr>
          <w:rStyle w:val="Binnenverweis"/>
        </w:rPr>
        <w:instrText xml:space="preserve"> DOCVARIABLE "eNV_020A14B75D61405A8205419262669035" \* MERGEFORMAT </w:instrText>
      </w:r>
      <w:r w:rsidR="00CA575D" w:rsidRPr="00454BE7">
        <w:rPr>
          <w:rStyle w:val="Binnenverweis"/>
        </w:rPr>
        <w:fldChar w:fldCharType="separate"/>
      </w:r>
      <w:r w:rsidR="00CA575D" w:rsidRPr="001E00B5">
        <w:rPr>
          <w:rStyle w:val="Binnenverweis"/>
        </w:rPr>
        <w:t>§ 19 Absatz 3 Satz 1 oder § 33 Absatz 3 Satz 1</w:t>
      </w:r>
      <w:r w:rsidR="00CA575D" w:rsidRPr="00454BE7">
        <w:fldChar w:fldCharType="end"/>
      </w:r>
      <w:r w:rsidRPr="00743DD9">
        <w:t xml:space="preserve"> eine Aufzeichnung nicht oder nicht mindestens drei Jahre aufbewahrt,</w:t>
      </w:r>
    </w:p>
    <w:p w:rsidR="008B5251" w:rsidRPr="00C0343F" w:rsidRDefault="00255E24" w:rsidP="00255E24">
      <w:pPr>
        <w:pStyle w:val="NummerierungStufe1"/>
        <w:rPr>
          <w:rStyle w:val="Binnenverweis"/>
          <w:noProof w:val="0"/>
        </w:rPr>
      </w:pPr>
      <w:r w:rsidRPr="00C63D86">
        <w:rPr>
          <w:rStyle w:val="Einzelverweisziel"/>
        </w:rPr>
        <w:t>e</w:t>
      </w:r>
      <w:bookmarkStart w:id="765" w:name="eNV_82226F0D01F245179BC947F4FAEB7DFA_1"/>
      <w:bookmarkStart w:id="766" w:name="eNV_0323CCEA806B461CAB796B63AC327DE6_3"/>
      <w:bookmarkEnd w:id="765"/>
      <w:r w:rsidRPr="00C63D86">
        <w:rPr>
          <w:rStyle w:val="Einzelverweisziel"/>
        </w:rPr>
        <w:t xml:space="preserve">ntgegen </w:t>
      </w:r>
      <w:r w:rsidR="00CA575D" w:rsidRPr="00C63D86">
        <w:rPr>
          <w:rStyle w:val="Binnenverweis"/>
        </w:rPr>
        <w:fldChar w:fldCharType="begin"/>
      </w:r>
      <w:r w:rsidR="00CA575D" w:rsidRPr="00C63D86">
        <w:rPr>
          <w:rStyle w:val="Binnenverweis"/>
        </w:rPr>
        <w:instrText xml:space="preserve"> DOCVARIABLE "eNV_2216B1442A52467DAE8531A6E466F6FE" \* MERGEFORMAT </w:instrText>
      </w:r>
      <w:r w:rsidR="00CA575D" w:rsidRPr="00C63D86">
        <w:rPr>
          <w:rStyle w:val="Binnenverweis"/>
        </w:rPr>
        <w:fldChar w:fldCharType="separate"/>
      </w:r>
      <w:r w:rsidR="00CA575D" w:rsidRPr="00C63D86">
        <w:rPr>
          <w:rStyle w:val="Binnenverweis"/>
        </w:rPr>
        <w:t>§ 20 Absatz 1</w:t>
      </w:r>
      <w:r w:rsidR="00CA575D" w:rsidRPr="00C63D86">
        <w:rPr>
          <w:rStyle w:val="Binnenverweis"/>
        </w:rPr>
        <w:fldChar w:fldCharType="end"/>
      </w:r>
      <w:bookmarkEnd w:id="766"/>
      <w:r w:rsidR="008B5251" w:rsidRPr="00C0343F">
        <w:rPr>
          <w:rStyle w:val="Binnenverweis"/>
        </w:rPr>
        <w:t xml:space="preserve"> Nummer 1 nicht sicherstellt, dass die dort genannte Verbindung gewährleistet wird, </w:t>
      </w:r>
    </w:p>
    <w:p w:rsidR="001A7402" w:rsidRPr="00C63D86" w:rsidRDefault="008B5251" w:rsidP="00255E24">
      <w:pPr>
        <w:pStyle w:val="NummerierungStufe1"/>
      </w:pPr>
      <w:r w:rsidRPr="00C0343F">
        <w:rPr>
          <w:rStyle w:val="Binnenverweis"/>
        </w:rPr>
        <w:t xml:space="preserve">entgegen § 20 Absatz 1 Nummer 2 nicht sicherstellt, dass die dort genannten Informationen richtig oder rechtzeitig übermittelt werden, </w:t>
      </w:r>
    </w:p>
    <w:p w:rsidR="00255E24" w:rsidRDefault="007558A5" w:rsidP="007558A5">
      <w:pPr>
        <w:pStyle w:val="NummerierungStufe1"/>
      </w:pPr>
      <w:r w:rsidRPr="00EA4FBA">
        <w:t>e</w:t>
      </w:r>
      <w:bookmarkStart w:id="767" w:name="eNV_B2EFA56D900B4E2396A6CB18749A10FC_1"/>
      <w:bookmarkEnd w:id="767"/>
      <w:r w:rsidRPr="00EA4FBA">
        <w:t xml:space="preserve">ntgegen </w:t>
      </w:r>
      <w:r w:rsidR="00CA575D" w:rsidRPr="00524B59">
        <w:rPr>
          <w:rStyle w:val="Binnenverweis"/>
        </w:rPr>
        <w:fldChar w:fldCharType="begin"/>
      </w:r>
      <w:r w:rsidR="00CA575D" w:rsidRPr="00524B59">
        <w:rPr>
          <w:rStyle w:val="Binnenverweis"/>
        </w:rPr>
        <w:instrText xml:space="preserve"> DOCVARIABLE "eNV_2D8BBF15832B45828FFF04D06E695B27" \* MERGEFORMAT </w:instrText>
      </w:r>
      <w:r w:rsidR="00CA575D" w:rsidRPr="00524B59">
        <w:rPr>
          <w:rStyle w:val="Binnenverweis"/>
        </w:rPr>
        <w:fldChar w:fldCharType="separate"/>
      </w:r>
      <w:r w:rsidR="00CA575D" w:rsidRPr="00524B59">
        <w:rPr>
          <w:rStyle w:val="Binnenverweis"/>
        </w:rPr>
        <w:t>§ 20 Absatz 3 Satz 1</w:t>
      </w:r>
      <w:r w:rsidR="00CA575D" w:rsidRPr="00524B59">
        <w:rPr>
          <w:rStyle w:val="Binnenverweis"/>
        </w:rPr>
        <w:fldChar w:fldCharType="end"/>
      </w:r>
      <w:r w:rsidRPr="007558A5">
        <w:t xml:space="preserve"> eine </w:t>
      </w:r>
      <w:r w:rsidR="000F6751">
        <w:t>Kennnummer</w:t>
      </w:r>
      <w:r w:rsidR="000F6751" w:rsidRPr="007558A5">
        <w:t xml:space="preserve"> </w:t>
      </w:r>
      <w:r w:rsidRPr="007558A5">
        <w:t>nicht, nicht richtig, nicht vollständig oder nicht rechtzeitig übermittelt,</w:t>
      </w:r>
    </w:p>
    <w:p w:rsidR="00277E44" w:rsidRDefault="00277E44" w:rsidP="00277E44">
      <w:pPr>
        <w:pStyle w:val="NummerierungStufe1"/>
      </w:pPr>
      <w:r w:rsidRPr="00CA575D">
        <w:rPr>
          <w:rStyle w:val="Einzelverweisziel"/>
        </w:rPr>
        <w:t>o</w:t>
      </w:r>
      <w:bookmarkStart w:id="768" w:name="eNV_B2927F9062A840429DAB30C3A19E4DE6_1"/>
      <w:bookmarkStart w:id="769" w:name="eNV_0323CCEA806B461CAB796B63AC327DE6_4"/>
      <w:bookmarkEnd w:id="768"/>
      <w:r w:rsidRPr="00CA575D">
        <w:rPr>
          <w:rStyle w:val="Einzelverweisziel"/>
        </w:rPr>
        <w:t>hne Genehmigung</w:t>
      </w:r>
      <w:bookmarkEnd w:id="769"/>
      <w:r w:rsidRPr="00277E44">
        <w:t xml:space="preserve"> </w:t>
      </w:r>
      <w:r w:rsidR="00230061">
        <w:t>nach</w:t>
      </w:r>
      <w:r w:rsidR="00230061" w:rsidRPr="00277E44">
        <w:t xml:space="preserve"> </w:t>
      </w:r>
      <w:r w:rsidR="00CA575D" w:rsidRPr="00524B59">
        <w:rPr>
          <w:rStyle w:val="Binnenverweis"/>
        </w:rPr>
        <w:fldChar w:fldCharType="begin"/>
      </w:r>
      <w:r w:rsidR="00CA575D" w:rsidRPr="00524B59">
        <w:rPr>
          <w:rStyle w:val="Binnenverweis"/>
        </w:rPr>
        <w:instrText xml:space="preserve"> DOCVARIABLE "eNV_7CF2426756414E589FAEF5FA840E40DA" \* MERGEFORMAT </w:instrText>
      </w:r>
      <w:r w:rsidR="00CA575D" w:rsidRPr="00524B59">
        <w:rPr>
          <w:rStyle w:val="Binnenverweis"/>
        </w:rPr>
        <w:fldChar w:fldCharType="separate"/>
      </w:r>
      <w:r w:rsidR="00CA575D" w:rsidRPr="00524B59">
        <w:rPr>
          <w:rStyle w:val="Binnenverweis"/>
        </w:rPr>
        <w:t>§ 21 Absatz 1 Satz 1</w:t>
      </w:r>
      <w:r w:rsidR="00CA575D" w:rsidRPr="00524B59">
        <w:rPr>
          <w:rStyle w:val="Binnenverweis"/>
        </w:rPr>
        <w:fldChar w:fldCharType="end"/>
      </w:r>
      <w:r w:rsidRPr="00277E44">
        <w:t xml:space="preserve"> </w:t>
      </w:r>
      <w:r w:rsidR="000F6751">
        <w:t xml:space="preserve">ein Lebensmittel </w:t>
      </w:r>
      <w:r w:rsidR="00121968">
        <w:t>abgibt</w:t>
      </w:r>
      <w:r w:rsidR="00F22BD5">
        <w:t xml:space="preserve"> oder</w:t>
      </w:r>
    </w:p>
    <w:p w:rsidR="00955399" w:rsidRPr="008C11B6" w:rsidRDefault="00F22BD5" w:rsidP="0041373E">
      <w:pPr>
        <w:pStyle w:val="NummerierungStufe1"/>
      </w:pPr>
      <w:r w:rsidRPr="00F22BD5">
        <w:t>einer vollziehbaren Anordnung nach</w:t>
      </w:r>
      <w:r w:rsidR="004B5C45">
        <w:t xml:space="preserve"> </w:t>
      </w:r>
      <w:r w:rsidR="00CA575D" w:rsidRPr="00524B59">
        <w:rPr>
          <w:rStyle w:val="Binnenverweis"/>
        </w:rPr>
        <w:fldChar w:fldCharType="begin"/>
      </w:r>
      <w:r w:rsidR="00CA575D" w:rsidRPr="00524B59">
        <w:rPr>
          <w:rStyle w:val="Binnenverweis"/>
        </w:rPr>
        <w:instrText xml:space="preserve"> DOCVARIABLE "eNV_0984A4F5AFB142F5A07844B78B197AAF" \* MERGEFORMAT </w:instrText>
      </w:r>
      <w:r w:rsidR="00CA575D" w:rsidRPr="00524B59">
        <w:rPr>
          <w:rStyle w:val="Binnenverweis"/>
        </w:rPr>
        <w:fldChar w:fldCharType="separate"/>
      </w:r>
      <w:r w:rsidR="00CA575D" w:rsidRPr="00524B59">
        <w:rPr>
          <w:rStyle w:val="Binnenverweis"/>
        </w:rPr>
        <w:t>§ 28 Absatz 1</w:t>
      </w:r>
      <w:r w:rsidR="00CA575D" w:rsidRPr="00524B59">
        <w:rPr>
          <w:rStyle w:val="Binnenverweis"/>
        </w:rPr>
        <w:fldChar w:fldCharType="end"/>
      </w:r>
      <w:r w:rsidR="003940C0">
        <w:t xml:space="preserve"> oder</w:t>
      </w:r>
      <w:r w:rsidRPr="00F22BD5">
        <w:t xml:space="preserve"> </w:t>
      </w:r>
      <w:r w:rsidR="00CA575D" w:rsidRPr="00524B59">
        <w:rPr>
          <w:rStyle w:val="Binnenverweis"/>
        </w:rPr>
        <w:fldChar w:fldCharType="begin"/>
      </w:r>
      <w:r w:rsidR="00CA575D" w:rsidRPr="00524B59">
        <w:rPr>
          <w:rStyle w:val="Binnenverweis"/>
        </w:rPr>
        <w:instrText xml:space="preserve"> DOCVARIABLE "eNV_1DA7C41BDFB343DBA0B43B5332AD90FB" \* MERGEFORMAT </w:instrText>
      </w:r>
      <w:r w:rsidR="00CA575D" w:rsidRPr="00524B59">
        <w:rPr>
          <w:rStyle w:val="Binnenverweis"/>
        </w:rPr>
        <w:fldChar w:fldCharType="separate"/>
      </w:r>
      <w:r w:rsidR="00CA575D" w:rsidRPr="00524B59">
        <w:rPr>
          <w:rStyle w:val="Binnenverweis"/>
        </w:rPr>
        <w:t>§ 34 Absatz 2 Nummer 1, 2 oder 3</w:t>
      </w:r>
      <w:r w:rsidR="00CA575D" w:rsidRPr="00524B59">
        <w:rPr>
          <w:rStyle w:val="Binnenverweis"/>
        </w:rPr>
        <w:fldChar w:fldCharType="end"/>
      </w:r>
      <w:r w:rsidR="00E0121B" w:rsidRPr="00F22BD5">
        <w:t xml:space="preserve"> </w:t>
      </w:r>
      <w:r w:rsidRPr="00F22BD5">
        <w:t>zuwiderhandelt</w:t>
      </w:r>
      <w:bookmarkStart w:id="770" w:name="eNV_0D120C0971E14D18BB874A7CFA391566_1"/>
      <w:bookmarkStart w:id="771" w:name="eNV_340C1BB8A4224504AA6E68A5D4D32270_1"/>
      <w:bookmarkEnd w:id="770"/>
      <w:bookmarkEnd w:id="771"/>
      <w:r w:rsidR="00BC5C7E">
        <w:t>.</w:t>
      </w:r>
    </w:p>
    <w:p w:rsidR="009D700E" w:rsidRPr="000A1C28" w:rsidRDefault="009D700E" w:rsidP="00D24249">
      <w:pPr>
        <w:pStyle w:val="JuristischerAbsatznummeriert"/>
      </w:pPr>
      <w:r w:rsidRPr="00DC7C12">
        <w:t>D</w:t>
      </w:r>
      <w:bookmarkStart w:id="772" w:name="eNV_6CAC786CD64C4CCAB5C9E4A6D5623600_1"/>
      <w:bookmarkStart w:id="773" w:name="eNV_253A6948EF09480584DBC66D4BB1D527_1"/>
      <w:bookmarkEnd w:id="772"/>
      <w:bookmarkEnd w:id="773"/>
      <w:r w:rsidRPr="00DC7C12">
        <w:t xml:space="preserve">ie Ordnungswidrigkeit kann in den Fällen des </w:t>
      </w:r>
      <w:r w:rsidR="00CA575D" w:rsidRPr="00524B59">
        <w:rPr>
          <w:rStyle w:val="Binnenverweis"/>
        </w:rPr>
        <w:fldChar w:fldCharType="begin"/>
      </w:r>
      <w:r w:rsidR="00CA575D" w:rsidRPr="00524B59">
        <w:rPr>
          <w:rStyle w:val="Binnenverweis"/>
        </w:rPr>
        <w:instrText xml:space="preserve"> DOCVARIABLE "eNV_0323CCEA806B461CAB796B63AC327DE6" \* MERGEFORMAT </w:instrText>
      </w:r>
      <w:r w:rsidR="00CA575D" w:rsidRPr="00524B59">
        <w:rPr>
          <w:rStyle w:val="Binnenverweis"/>
        </w:rPr>
        <w:fldChar w:fldCharType="separate"/>
      </w:r>
      <w:r w:rsidR="00CA575D" w:rsidRPr="00524B59">
        <w:rPr>
          <w:rStyle w:val="Binnenverweis"/>
        </w:rPr>
        <w:t>Absatzes 1 Nummer 1, 3, 7</w:t>
      </w:r>
      <w:r w:rsidR="008B5251">
        <w:rPr>
          <w:rStyle w:val="Binnenverweis"/>
        </w:rPr>
        <w:t>,8</w:t>
      </w:r>
      <w:r w:rsidR="00CA575D" w:rsidRPr="00524B59">
        <w:rPr>
          <w:rStyle w:val="Binnenverweis"/>
        </w:rPr>
        <w:t> und </w:t>
      </w:r>
      <w:r w:rsidR="008B5251">
        <w:rPr>
          <w:rStyle w:val="Binnenverweis"/>
        </w:rPr>
        <w:t>10</w:t>
      </w:r>
      <w:r w:rsidR="00CA575D" w:rsidRPr="00524B59">
        <w:rPr>
          <w:rStyle w:val="Binnenverweis"/>
        </w:rPr>
        <w:fldChar w:fldCharType="end"/>
      </w:r>
      <w:r w:rsidR="00DC7C12" w:rsidRPr="00DF707A">
        <w:t xml:space="preserve"> </w:t>
      </w:r>
      <w:r w:rsidRPr="00DC7C12">
        <w:t xml:space="preserve">mit einer Geldbuße bis zu </w:t>
      </w:r>
      <w:r w:rsidR="00052957" w:rsidRPr="00CD16F3">
        <w:t>dreißigtausend</w:t>
      </w:r>
      <w:r w:rsidRPr="00CD16F3">
        <w:t xml:space="preserve"> Euro</w:t>
      </w:r>
      <w:r w:rsidR="000F6751">
        <w:t xml:space="preserve"> und</w:t>
      </w:r>
      <w:r w:rsidR="000F6751" w:rsidRPr="00CD16F3">
        <w:t xml:space="preserve"> </w:t>
      </w:r>
      <w:r w:rsidRPr="00CD16F3">
        <w:t>in den übrigen Fällen mit einer Geldbuße bis zu zehntausend</w:t>
      </w:r>
      <w:r w:rsidR="003B4922" w:rsidRPr="00CD16F3">
        <w:t xml:space="preserve"> </w:t>
      </w:r>
      <w:r w:rsidRPr="000A1C28">
        <w:t>Euro geahndet werden.</w:t>
      </w:r>
    </w:p>
    <w:bookmarkEnd w:id="751"/>
    <w:p w:rsidR="00761AE5" w:rsidRPr="008C11B6" w:rsidRDefault="00761AE5" w:rsidP="00623E66">
      <w:pPr>
        <w:pStyle w:val="ParagraphBezeichner"/>
      </w:pPr>
    </w:p>
    <w:p w:rsidR="00761AE5" w:rsidRPr="008C11B6" w:rsidRDefault="00761AE5" w:rsidP="00623E66">
      <w:pPr>
        <w:pStyle w:val="Paragraphberschrift"/>
      </w:pPr>
      <w:bookmarkStart w:id="774" w:name="_TocB8D7C3A8A6E343F381E85A4A41AD8C5C"/>
      <w:r w:rsidRPr="008C11B6">
        <w:t>E</w:t>
      </w:r>
      <w:bookmarkStart w:id="775" w:name="eNV_C859012E6CEF4C168085BF8381DC592F_1"/>
      <w:bookmarkStart w:id="776" w:name="eNV_E5B2A293567446629592FA2789E16DF8_1"/>
      <w:bookmarkEnd w:id="775"/>
      <w:bookmarkEnd w:id="776"/>
      <w:r w:rsidRPr="008C11B6">
        <w:t>inziehung</w:t>
      </w:r>
      <w:bookmarkEnd w:id="774"/>
    </w:p>
    <w:p w:rsidR="00761AE5" w:rsidRPr="008C11B6" w:rsidRDefault="00761AE5" w:rsidP="00623E66">
      <w:pPr>
        <w:pStyle w:val="JuristischerAbsatznichtnummeriert"/>
      </w:pPr>
      <w:r w:rsidRPr="008C11B6">
        <w:t xml:space="preserve">Ist eine Ordnungswidrigkeit nach </w:t>
      </w:r>
      <w:r w:rsidR="001371F2" w:rsidRPr="008C11B6">
        <w:rPr>
          <w:rStyle w:val="Binnenverweis"/>
        </w:rPr>
        <w:fldChar w:fldCharType="begin"/>
      </w:r>
      <w:r w:rsidR="001371F2" w:rsidRPr="008C11B6">
        <w:rPr>
          <w:rStyle w:val="Binnenverweis"/>
        </w:rPr>
        <w:instrText xml:space="preserve"> DOCVARIABLE "eNV_36D7AFECCCC44F1DA36489C3923502B0" \* MERGEFORMAT </w:instrText>
      </w:r>
      <w:r w:rsidR="001371F2" w:rsidRPr="008C11B6">
        <w:rPr>
          <w:rStyle w:val="Binnenverweis"/>
        </w:rPr>
        <w:fldChar w:fldCharType="separate"/>
      </w:r>
      <w:r w:rsidR="00B04EF2">
        <w:rPr>
          <w:rStyle w:val="Binnenverweis"/>
        </w:rPr>
        <w:t>§ 39 Absatz 1</w:t>
      </w:r>
      <w:r w:rsidR="001371F2" w:rsidRPr="008C11B6">
        <w:rPr>
          <w:rStyle w:val="Binnenverweis"/>
        </w:rPr>
        <w:fldChar w:fldCharType="end"/>
      </w:r>
      <w:r w:rsidRPr="008C11B6">
        <w:t xml:space="preserve"> begangen worden, so können </w:t>
      </w:r>
    </w:p>
    <w:p w:rsidR="00975CA1" w:rsidRPr="00975CA1" w:rsidRDefault="000F6751" w:rsidP="00DF707A">
      <w:pPr>
        <w:pStyle w:val="NummerierungStufe1"/>
      </w:pPr>
      <w:bookmarkStart w:id="777" w:name="eNV_E1BD2644692B40629C5DFC0EC28F6BB6_1"/>
      <w:bookmarkEnd w:id="777"/>
      <w:r>
        <w:t xml:space="preserve">Gegenstände, </w:t>
      </w:r>
      <w:r w:rsidR="00975CA1">
        <w:t>auf die sich die Ordnungswidrigkeit bezieht, oder</w:t>
      </w:r>
    </w:p>
    <w:p w:rsidR="00975CA1" w:rsidRPr="00975CA1" w:rsidRDefault="000F6751" w:rsidP="00DF707A">
      <w:pPr>
        <w:pStyle w:val="NummerierungStufe1"/>
      </w:pPr>
      <w:bookmarkStart w:id="778" w:name="eNV_779EB98A85D646DA83926B31E3DCAE47_1"/>
      <w:bookmarkEnd w:id="778"/>
      <w:r>
        <w:t xml:space="preserve">Gegenstände, </w:t>
      </w:r>
      <w:r w:rsidR="00975CA1">
        <w:t>die zu ihrer Begehung oder Vorbereitung gebraucht worden oder bestimmt gewesen sind,</w:t>
      </w:r>
    </w:p>
    <w:p w:rsidR="00975CA1" w:rsidRPr="00975CA1" w:rsidRDefault="00975CA1" w:rsidP="00975CA1">
      <w:pPr>
        <w:pStyle w:val="JuristischerAbsatzFolgeabsatz"/>
      </w:pPr>
      <w:r>
        <w:t xml:space="preserve">eingezogen werden. § 23 des Gesetzes über Ordnungswidrigkeiten </w:t>
      </w:r>
      <w:r w:rsidR="00121968">
        <w:t xml:space="preserve">ist </w:t>
      </w:r>
      <w:r>
        <w:t>anzuwenden.</w:t>
      </w:r>
    </w:p>
    <w:p w:rsidR="00DA63D6" w:rsidRPr="008C11B6" w:rsidRDefault="00DA63D6" w:rsidP="00DA63D6">
      <w:pPr>
        <w:pStyle w:val="AbschnittBezeichner"/>
      </w:pPr>
    </w:p>
    <w:p w:rsidR="00DA63D6" w:rsidRPr="008C11B6" w:rsidRDefault="00DA63D6" w:rsidP="00DA63D6">
      <w:pPr>
        <w:pStyle w:val="Abschnittberschrift"/>
      </w:pPr>
      <w:bookmarkStart w:id="779" w:name="eNV_E030061EECB74340A4AC3F3BB56FEDAE_1"/>
      <w:bookmarkStart w:id="780" w:name="_TocC4A6FA3EF07A46E7A1A0A15E735EF07A"/>
      <w:bookmarkEnd w:id="779"/>
      <w:r w:rsidRPr="008C11B6">
        <w:t>S</w:t>
      </w:r>
      <w:bookmarkStart w:id="781" w:name="eNV_F46FFF7D6608400599A9599FFC5A2827_1"/>
      <w:bookmarkEnd w:id="781"/>
      <w:r w:rsidRPr="008C11B6">
        <w:t>chlussbestimmungen</w:t>
      </w:r>
      <w:bookmarkEnd w:id="780"/>
    </w:p>
    <w:p w:rsidR="00984509" w:rsidRPr="008C11B6" w:rsidRDefault="00984509" w:rsidP="00037E50">
      <w:pPr>
        <w:pStyle w:val="ParagraphBezeichner"/>
      </w:pPr>
    </w:p>
    <w:p w:rsidR="00153A6C" w:rsidRPr="008C11B6" w:rsidRDefault="009D700E" w:rsidP="007B749C">
      <w:pPr>
        <w:pStyle w:val="Paragraphberschrift"/>
      </w:pPr>
      <w:bookmarkStart w:id="782" w:name="_Toc7F149AF82F294C9D9913DF50A1C83855"/>
      <w:r w:rsidRPr="008C11B6">
        <w:t>Ü</w:t>
      </w:r>
      <w:bookmarkStart w:id="783" w:name="eNV_F2B2859CB84B494A8B0B5AD8EF576283_1"/>
      <w:bookmarkStart w:id="784" w:name="eNV_ECC8CEC753194CB18DE75AF13DF91E40_1"/>
      <w:bookmarkEnd w:id="783"/>
      <w:bookmarkEnd w:id="784"/>
      <w:r w:rsidRPr="008C11B6">
        <w:t>bergangsvorschriften</w:t>
      </w:r>
      <w:bookmarkStart w:id="785" w:name="eNV_6E3BD7EF3A9845E686119C267EFEA4AD_1"/>
      <w:bookmarkEnd w:id="782"/>
      <w:bookmarkEnd w:id="785"/>
    </w:p>
    <w:p w:rsidR="005118CE" w:rsidRPr="00A5143C" w:rsidRDefault="00172DF6" w:rsidP="00172DF6">
      <w:pPr>
        <w:pStyle w:val="JuristischerAbsatznummeriert"/>
      </w:pPr>
      <w:bookmarkStart w:id="786" w:name="eNV_29D5CD4A2CE543D2BED7B0A562FEC169_1"/>
      <w:bookmarkEnd w:id="786"/>
      <w:r w:rsidRPr="00A5143C">
        <w:t xml:space="preserve">Abweichend von </w:t>
      </w:r>
      <w:r w:rsidR="004F0799" w:rsidRPr="00B50022">
        <w:rPr>
          <w:rStyle w:val="Binnenverweis"/>
        </w:rPr>
        <w:fldChar w:fldCharType="begin"/>
      </w:r>
      <w:r w:rsidR="004F0799" w:rsidRPr="00A5143C">
        <w:rPr>
          <w:rStyle w:val="Binnenverweis"/>
        </w:rPr>
        <w:instrText xml:space="preserve"> DOCVARIABLE "eNV_765AAEBC0C2D4A6388B796E897A315CF" \* MERGEFORMAT </w:instrText>
      </w:r>
      <w:r w:rsidR="004F0799" w:rsidRPr="00B50022">
        <w:rPr>
          <w:rStyle w:val="Binnenverweis"/>
        </w:rPr>
        <w:fldChar w:fldCharType="separate"/>
      </w:r>
      <w:r w:rsidR="00B04EF2">
        <w:rPr>
          <w:rStyle w:val="Binnenverweis"/>
        </w:rPr>
        <w:t>§ 12 Absatz 1</w:t>
      </w:r>
      <w:r w:rsidR="004F0799" w:rsidRPr="00B50022">
        <w:rPr>
          <w:rStyle w:val="Binnenverweis"/>
        </w:rPr>
        <w:fldChar w:fldCharType="end"/>
      </w:r>
      <w:r w:rsidRPr="00A5143C">
        <w:t xml:space="preserve"> s</w:t>
      </w:r>
      <w:r w:rsidRPr="00B50022">
        <w:t xml:space="preserve">ind Haltungseinrichtungen, in denen am </w:t>
      </w:r>
      <w:r w:rsidR="00DF4FC8" w:rsidRPr="00592924">
        <w:t xml:space="preserve">… </w:t>
      </w:r>
      <w:r w:rsidR="00A809AC" w:rsidRPr="00B171A3">
        <w:t>[</w:t>
      </w:r>
      <w:r w:rsidR="005D5F54">
        <w:t>E</w:t>
      </w:r>
      <w:r w:rsidR="00DF4FC8" w:rsidRPr="00C3285E">
        <w:t xml:space="preserve">insetzen: </w:t>
      </w:r>
      <w:r w:rsidR="00A809AC" w:rsidRPr="00787ED6">
        <w:t>Datum des Inkrafttreten</w:t>
      </w:r>
      <w:r w:rsidR="00DF4FC8" w:rsidRPr="00787ED6">
        <w:t xml:space="preserve"> dieses Gesetze</w:t>
      </w:r>
      <w:r w:rsidR="00A809AC" w:rsidRPr="00787ED6">
        <w:t>s]</w:t>
      </w:r>
      <w:r w:rsidRPr="00C25FFF">
        <w:t xml:space="preserve"> Tiere einer </w:t>
      </w:r>
      <w:r w:rsidR="00663B9D" w:rsidRPr="00C25FFF">
        <w:t xml:space="preserve">in </w:t>
      </w:r>
      <w:r w:rsidR="00663B9D" w:rsidRPr="00B50022">
        <w:rPr>
          <w:rStyle w:val="Binnenverweis"/>
        </w:rPr>
        <w:fldChar w:fldCharType="begin"/>
      </w:r>
      <w:r w:rsidR="00663B9D" w:rsidRPr="00A5143C">
        <w:rPr>
          <w:rStyle w:val="Binnenverweis"/>
        </w:rPr>
        <w:instrText xml:space="preserve"> DOCVARIABLE "eNV_0AE24BFECCB64DD5A1DEF6820A05BA39" \* MERGEFORMAT </w:instrText>
      </w:r>
      <w:r w:rsidR="00663B9D" w:rsidRPr="00B50022">
        <w:rPr>
          <w:rStyle w:val="Binnenverweis"/>
        </w:rPr>
        <w:fldChar w:fldCharType="separate"/>
      </w:r>
      <w:r w:rsidR="00B04EF2">
        <w:rPr>
          <w:rStyle w:val="Binnenverweis"/>
        </w:rPr>
        <w:t>Anlage 2</w:t>
      </w:r>
      <w:r w:rsidR="00663B9D" w:rsidRPr="00B50022">
        <w:rPr>
          <w:rStyle w:val="Binnenverweis"/>
        </w:rPr>
        <w:fldChar w:fldCharType="end"/>
      </w:r>
      <w:r w:rsidR="00663B9D" w:rsidRPr="00A5143C">
        <w:t xml:space="preserve"> genannten </w:t>
      </w:r>
      <w:r w:rsidRPr="00B50022">
        <w:t>Tierart gehalten werden,</w:t>
      </w:r>
      <w:r w:rsidR="00FE2249">
        <w:t xml:space="preserve"> der zuständigen Behörde</w:t>
      </w:r>
      <w:r w:rsidRPr="00B50022">
        <w:t xml:space="preserve"> durch </w:t>
      </w:r>
      <w:r w:rsidR="005D13E7">
        <w:t xml:space="preserve">den Betriebsinhaber </w:t>
      </w:r>
      <w:r w:rsidRPr="00B50022">
        <w:t>bis zum</w:t>
      </w:r>
      <w:r w:rsidR="00361045">
        <w:t xml:space="preserve"> …</w:t>
      </w:r>
      <w:r w:rsidRPr="00B50022">
        <w:t xml:space="preserve"> </w:t>
      </w:r>
      <w:r w:rsidR="00A809AC" w:rsidRPr="00592924">
        <w:t>[</w:t>
      </w:r>
      <w:r w:rsidR="005D5F54">
        <w:t>E</w:t>
      </w:r>
      <w:r w:rsidR="00361045">
        <w:t>insetzen</w:t>
      </w:r>
      <w:r w:rsidR="005D5F54">
        <w:t>:</w:t>
      </w:r>
      <w:r w:rsidR="00361045">
        <w:t xml:space="preserve"> </w:t>
      </w:r>
      <w:r w:rsidR="005D5F54">
        <w:t>Angaben des Tages und des Monats des Inkrafttretens dieses Gesetzes sowie der Jahreszahl des ersten auf das Inkrafttreten folgenden Jahres</w:t>
      </w:r>
      <w:r w:rsidR="00A809AC" w:rsidRPr="00592924">
        <w:t>]</w:t>
      </w:r>
      <w:r w:rsidR="005D13E7">
        <w:t xml:space="preserve"> mitzuteilen</w:t>
      </w:r>
      <w:r w:rsidRPr="00B171A3">
        <w:t>.</w:t>
      </w:r>
      <w:r w:rsidR="00A5143C" w:rsidRPr="002D4512">
        <w:t xml:space="preserve"> Bis zu diesem Zeitpunkt ist eine Haltung der Tiere ohne vorherige </w:t>
      </w:r>
      <w:r w:rsidR="00A62314">
        <w:t>Mitteilung</w:t>
      </w:r>
      <w:r w:rsidR="00A5143C" w:rsidRPr="002D4512">
        <w:t xml:space="preserve"> zulässig. </w:t>
      </w:r>
    </w:p>
    <w:p w:rsidR="00396965" w:rsidRDefault="005305C6" w:rsidP="005D5F54">
      <w:pPr>
        <w:pStyle w:val="JuristischerAbsatznummeriert"/>
      </w:pPr>
      <w:r w:rsidRPr="00C3285E">
        <w:t>N</w:t>
      </w:r>
      <w:bookmarkStart w:id="787" w:name="eNV_890E4DDB6FA44CF6B085009FB96F91F4_1"/>
      <w:bookmarkEnd w:id="787"/>
      <w:r w:rsidRPr="00C3285E">
        <w:t>ach Maßgabe dieses Gesetzes kennzeichnungspflichtige Lebensmittel, die vor dem</w:t>
      </w:r>
      <w:r w:rsidR="00361045">
        <w:t xml:space="preserve"> …</w:t>
      </w:r>
      <w:r w:rsidRPr="00C3285E">
        <w:t xml:space="preserve"> [</w:t>
      </w:r>
      <w:r w:rsidR="005D5F54">
        <w:t>E</w:t>
      </w:r>
      <w:r w:rsidR="00361045">
        <w:t>insetzen</w:t>
      </w:r>
      <w:r w:rsidR="005D5F54">
        <w:t>:</w:t>
      </w:r>
      <w:r w:rsidR="005D5F54" w:rsidRPr="005D5F54">
        <w:t xml:space="preserve"> Angaben des Tages und des Monats des Inkrafttretens dieses Gesetzes sowie der Jahreszahl des zweiten auf das Inkrafttreten folgenden Jahres</w:t>
      </w:r>
      <w:r w:rsidRPr="00C25FFF">
        <w:t>] in Verkehr gebracht oder gekennzeichnet wurden</w:t>
      </w:r>
      <w:r w:rsidR="00A350E9" w:rsidRPr="00C25FFF">
        <w:t xml:space="preserve"> und</w:t>
      </w:r>
      <w:r w:rsidRPr="00A5143C">
        <w:t xml:space="preserve"> die den Anforderungen dieses Gesetzes nicht entsprechen, dürfen weiterhin </w:t>
      </w:r>
      <w:r w:rsidR="00E21811" w:rsidRPr="00A5143C">
        <w:t xml:space="preserve">in Verkehr gebracht </w:t>
      </w:r>
      <w:r w:rsidRPr="00A5143C">
        <w:t>werden, bis die jeweiligen Bestände erschöpft sind.</w:t>
      </w:r>
    </w:p>
    <w:p w:rsidR="00396965" w:rsidRPr="00396965" w:rsidRDefault="00396965" w:rsidP="00396965">
      <w:pPr>
        <w:pStyle w:val="ParagraphBezeichner"/>
      </w:pPr>
      <w:bookmarkStart w:id="788" w:name="_Toc932246F32443478D9A259D14C148F1A4"/>
    </w:p>
    <w:p w:rsidR="00396965" w:rsidRPr="00396965" w:rsidRDefault="00396965" w:rsidP="00EF053A">
      <w:pPr>
        <w:pStyle w:val="Paragraphberschrift"/>
      </w:pPr>
      <w:bookmarkStart w:id="789" w:name="_Toc2CF627AE8D1D4D5C81991D6B68F428FF"/>
      <w:r w:rsidRPr="002D4512">
        <w:rPr>
          <w:rStyle w:val="Einzelverweisziel"/>
        </w:rPr>
        <w:t>V</w:t>
      </w:r>
      <w:bookmarkStart w:id="790" w:name="eNV_C6F7BFF900ED4B50BE1B3D82C6C11845_1"/>
      <w:bookmarkStart w:id="791" w:name="eNV_B419FC177EE84D6AB9E19CB76B87C405_1"/>
      <w:bookmarkEnd w:id="790"/>
      <w:r w:rsidRPr="002D4512">
        <w:rPr>
          <w:rStyle w:val="Einzelverweisziel"/>
        </w:rPr>
        <w:t>erweisungen auf</w:t>
      </w:r>
      <w:bookmarkEnd w:id="791"/>
      <w:r>
        <w:t xml:space="preserve"> Vorschriften des Rechts der Europäischen Gemeinschaft oder der Europäischen Union</w:t>
      </w:r>
      <w:bookmarkEnd w:id="789"/>
    </w:p>
    <w:p w:rsidR="00396965" w:rsidRPr="00396965" w:rsidRDefault="00396965" w:rsidP="00DC1D1D">
      <w:pPr>
        <w:pStyle w:val="JuristischerAbsatznichtnummeriert"/>
      </w:pPr>
      <w:r>
        <w:t>Verweisungen in diese</w:t>
      </w:r>
      <w:r w:rsidR="00D5737A">
        <w:t xml:space="preserve">m Gesetz </w:t>
      </w:r>
      <w:r>
        <w:t xml:space="preserve">auf Vorschriften der Europäischen Gemeinschaft oder der Europäischen Union beziehen sich auf die in der </w:t>
      </w:r>
      <w:r w:rsidR="00CA575D" w:rsidRPr="005363D3">
        <w:rPr>
          <w:rStyle w:val="Binnenverweis"/>
        </w:rPr>
        <w:fldChar w:fldCharType="begin"/>
      </w:r>
      <w:r w:rsidR="00CA575D" w:rsidRPr="005363D3">
        <w:rPr>
          <w:rStyle w:val="Binnenverweis"/>
        </w:rPr>
        <w:instrText xml:space="preserve"> DOCVARIABLE "eNV_69924469026E47F7B010BCAC6A4E51DF" \* MERGEFORMAT </w:instrText>
      </w:r>
      <w:r w:rsidR="00CA575D" w:rsidRPr="005363D3">
        <w:rPr>
          <w:rStyle w:val="Binnenverweis"/>
        </w:rPr>
        <w:fldChar w:fldCharType="separate"/>
      </w:r>
      <w:r w:rsidR="00CA575D" w:rsidRPr="005363D3">
        <w:rPr>
          <w:rStyle w:val="Binnenverweis"/>
        </w:rPr>
        <w:t>Anlage 10</w:t>
      </w:r>
      <w:r w:rsidR="00CA575D" w:rsidRPr="005363D3">
        <w:rPr>
          <w:rStyle w:val="Binnenverweis"/>
        </w:rPr>
        <w:fldChar w:fldCharType="end"/>
      </w:r>
      <w:r>
        <w:t xml:space="preserve"> angegebenen Fassungen.</w:t>
      </w:r>
    </w:p>
    <w:p w:rsidR="0015677C" w:rsidRPr="008C11B6" w:rsidRDefault="0015677C" w:rsidP="0015677C">
      <w:pPr>
        <w:pStyle w:val="ParagraphBezeichner"/>
      </w:pPr>
    </w:p>
    <w:p w:rsidR="00113D53" w:rsidRPr="008C11B6" w:rsidRDefault="00113D53" w:rsidP="00D20888">
      <w:pPr>
        <w:pStyle w:val="Paragraphberschrift"/>
      </w:pPr>
      <w:bookmarkStart w:id="792" w:name="_TocF5BBC50985E544298CCA73312CAAB3B9"/>
      <w:r w:rsidRPr="008C11B6">
        <w:t>I</w:t>
      </w:r>
      <w:bookmarkStart w:id="793" w:name="eNV_52369C1AD5344848A903ED930114D017_1"/>
      <w:bookmarkStart w:id="794" w:name="eNV_60D967612E0C440781691093187C7285_1"/>
      <w:bookmarkEnd w:id="793"/>
      <w:bookmarkEnd w:id="794"/>
      <w:r w:rsidRPr="008C11B6">
        <w:t>nkrafttreten</w:t>
      </w:r>
      <w:bookmarkEnd w:id="788"/>
      <w:bookmarkEnd w:id="792"/>
    </w:p>
    <w:p w:rsidR="00A977B8" w:rsidRPr="00A977B8" w:rsidRDefault="00A977B8" w:rsidP="00A977B8">
      <w:pPr>
        <w:pStyle w:val="JuristischerAbsatznichtnummeriert"/>
      </w:pPr>
      <w:bookmarkStart w:id="795" w:name="DQPErrorScopeF72A38445C1ADD964AF273AE02D"/>
      <w:r>
        <w:t xml:space="preserve">Dieses Gesetz tritt am </w:t>
      </w:r>
      <w:r>
        <w:rPr>
          <w:rStyle w:val="Marker"/>
        </w:rPr>
        <w:t>[Einsetzen: Datum des ersten Tag</w:t>
      </w:r>
      <w:r w:rsidR="00C0343F">
        <w:rPr>
          <w:rStyle w:val="Marker"/>
        </w:rPr>
        <w:t>es</w:t>
      </w:r>
      <w:r>
        <w:rPr>
          <w:rStyle w:val="Marker"/>
        </w:rPr>
        <w:t xml:space="preserve"> des auf die Verkündung folgenden Quartals] in Kraft.</w:t>
      </w:r>
      <w:bookmarkEnd w:id="795"/>
    </w:p>
    <w:p w:rsidR="00316F21" w:rsidRPr="008C11B6" w:rsidRDefault="00316F21" w:rsidP="00316F21">
      <w:pPr>
        <w:sectPr w:rsidR="00316F21" w:rsidRPr="008C11B6" w:rsidSect="00F4057A">
          <w:pgSz w:w="11907" w:h="16839"/>
          <w:pgMar w:top="1134" w:right="1417" w:bottom="1134" w:left="1701" w:header="709" w:footer="709" w:gutter="0"/>
          <w:cols w:space="708"/>
          <w:docGrid w:linePitch="360"/>
        </w:sectPr>
      </w:pPr>
    </w:p>
    <w:p w:rsidR="00316F21" w:rsidRPr="008C11B6" w:rsidRDefault="00316F21" w:rsidP="00316F21">
      <w:pPr>
        <w:pStyle w:val="AnlageBezeichnernummeriert"/>
        <w:numPr>
          <w:ilvl w:val="0"/>
          <w:numId w:val="2"/>
        </w:numPr>
      </w:pPr>
    </w:p>
    <w:p w:rsidR="00316F21" w:rsidRPr="008C11B6" w:rsidRDefault="00316F21" w:rsidP="00316F21">
      <w:pPr>
        <w:pStyle w:val="Anlageberschrift"/>
      </w:pPr>
      <w:bookmarkStart w:id="796" w:name="_Toc4B13E459CCAB425584BE21F2FF993CC1"/>
      <w:r w:rsidRPr="00F356D6">
        <w:rPr>
          <w:rStyle w:val="Einzelverweisziel"/>
        </w:rPr>
        <w:t>L</w:t>
      </w:r>
      <w:bookmarkStart w:id="797" w:name="eNV_9294302766E44C6BBD40BCCBF8BE73D1_1"/>
      <w:bookmarkStart w:id="798" w:name="eNV_9510C082013B4C23A31680B1DF46BF3D_1"/>
      <w:bookmarkStart w:id="799" w:name="eNV_F10A80D37F73439790BE186B65E98BA0_1"/>
      <w:bookmarkStart w:id="800" w:name="eNV_478C98D13363415CBFC4C22CECAA3F92_1"/>
      <w:bookmarkStart w:id="801" w:name="eNV_157DA3600C7E496B903309A1A0F0F76C_1"/>
      <w:bookmarkStart w:id="802" w:name="eNV_4ABAC989E0A3473B87205445E368E092_1"/>
      <w:bookmarkStart w:id="803" w:name="eNV_0EBB4BEDE4184A509B83D74EA82F4933_1"/>
      <w:bookmarkEnd w:id="797"/>
      <w:r w:rsidRPr="00F356D6">
        <w:rPr>
          <w:rStyle w:val="Einzelverweisziel"/>
        </w:rPr>
        <w:t>ebensmittel</w:t>
      </w:r>
      <w:r w:rsidR="00031C61" w:rsidRPr="00F356D6">
        <w:rPr>
          <w:rStyle w:val="Einzelverweisziel"/>
        </w:rPr>
        <w:t xml:space="preserve"> tierischen</w:t>
      </w:r>
      <w:bookmarkEnd w:id="798"/>
      <w:bookmarkEnd w:id="799"/>
      <w:bookmarkEnd w:id="800"/>
      <w:bookmarkEnd w:id="801"/>
      <w:bookmarkEnd w:id="802"/>
      <w:bookmarkEnd w:id="803"/>
      <w:r w:rsidR="00031C61" w:rsidRPr="00F356D6">
        <w:t xml:space="preserve"> Ursprungs</w:t>
      </w:r>
      <w:r w:rsidR="008D6320">
        <w:t xml:space="preserve"> im Anwendungsbereich des Gesetzes</w:t>
      </w:r>
      <w:r w:rsidRPr="008C11B6">
        <w:t xml:space="preserve"> </w:t>
      </w:r>
      <w:bookmarkEnd w:id="796"/>
    </w:p>
    <w:p w:rsidR="00EE3D92" w:rsidRDefault="00316F21" w:rsidP="002D4512">
      <w:pPr>
        <w:pStyle w:val="Text"/>
      </w:pPr>
      <w:r w:rsidRPr="008C11B6">
        <w:t>Frisches Fleisch: Frisches Fleisch im Sinne des Anhangs I Nummer 1.10 der Verordnung (EG) Nr. 853/2004</w:t>
      </w:r>
      <w:r w:rsidR="00781678">
        <w:t>, einschließlich Hackfleisch/Faschiertes und Nebenprodukten der Schlachtung</w:t>
      </w:r>
      <w:r w:rsidR="00A41DF2">
        <w:t>,</w:t>
      </w:r>
      <w:r w:rsidR="00781678">
        <w:t xml:space="preserve"> mit Ausnahme von Fleischzubereitungen</w:t>
      </w:r>
      <w:r w:rsidR="00A41DF2">
        <w:t>.</w:t>
      </w:r>
    </w:p>
    <w:p w:rsidR="002122F2" w:rsidRPr="008C11B6" w:rsidRDefault="002122F2" w:rsidP="00EE3D92">
      <w:pPr>
        <w:sectPr w:rsidR="002122F2" w:rsidRPr="008C11B6" w:rsidSect="00F4057A">
          <w:pgSz w:w="11907" w:h="16839"/>
          <w:pgMar w:top="1134" w:right="1417" w:bottom="1134" w:left="1701" w:header="709" w:footer="709" w:gutter="0"/>
          <w:cols w:space="708"/>
          <w:docGrid w:linePitch="360"/>
        </w:sectPr>
      </w:pPr>
    </w:p>
    <w:p w:rsidR="002122F2" w:rsidRPr="008C11B6" w:rsidRDefault="002122F2" w:rsidP="007D3E0B">
      <w:pPr>
        <w:pStyle w:val="AnlageBezeichnernummeriert"/>
      </w:pPr>
    </w:p>
    <w:p w:rsidR="002122F2" w:rsidRDefault="002122F2" w:rsidP="00A31E2F">
      <w:pPr>
        <w:pStyle w:val="Anlageberschrift"/>
      </w:pPr>
      <w:bookmarkStart w:id="804" w:name="_Toc1D38A2A23647426AA578119D01F42360"/>
      <w:r w:rsidRPr="00AF2C08">
        <w:rPr>
          <w:rStyle w:val="Einzelverweisziel"/>
        </w:rPr>
        <w:t>T</w:t>
      </w:r>
      <w:bookmarkStart w:id="805" w:name="eNV_E5279080152A4A1DAB3054905EBB9473_1"/>
      <w:bookmarkStart w:id="806" w:name="eNV_8E89BB35B67D4AC6BBEBA835B58FDFE9_1"/>
      <w:bookmarkStart w:id="807" w:name="eNV_0AE24BFECCB64DD5A1DEF6820A05BA39_1"/>
      <w:bookmarkStart w:id="808" w:name="eNV_5D7756448FA24BDBA5E82CD47948666A_1"/>
      <w:bookmarkStart w:id="809" w:name="eNV_78A0BF6D4C80429AA59EE2362A860332_1"/>
      <w:bookmarkStart w:id="810" w:name="eNV_0C5CF3E2F8E74EA5A86D9481697B27B1_1"/>
      <w:bookmarkStart w:id="811" w:name="eNV_1D4A261484864FE383B3940094437B6A_1"/>
      <w:bookmarkStart w:id="812" w:name="eNV_B2CD171AF45A43A988C48DC3043F9AE8_1"/>
      <w:bookmarkEnd w:id="805"/>
      <w:r w:rsidRPr="00AF2C08">
        <w:rPr>
          <w:rStyle w:val="Einzelverweisziel"/>
        </w:rPr>
        <w:t>ierart</w:t>
      </w:r>
      <w:bookmarkEnd w:id="804"/>
      <w:r w:rsidR="000D497B" w:rsidRPr="00AF2C08">
        <w:rPr>
          <w:rStyle w:val="Einzelverweisziel"/>
        </w:rPr>
        <w:t>en</w:t>
      </w:r>
      <w:r w:rsidR="0076148B" w:rsidRPr="00C0343F">
        <w:rPr>
          <w:rStyle w:val="Einzelverweisziel"/>
        </w:rPr>
        <w:t xml:space="preserve"> im</w:t>
      </w:r>
      <w:bookmarkEnd w:id="806"/>
      <w:bookmarkEnd w:id="807"/>
      <w:bookmarkEnd w:id="808"/>
      <w:bookmarkEnd w:id="809"/>
      <w:bookmarkEnd w:id="810"/>
      <w:bookmarkEnd w:id="811"/>
      <w:bookmarkEnd w:id="812"/>
      <w:r w:rsidR="0076148B" w:rsidRPr="00C72B34">
        <w:t xml:space="preserve"> Anwendungsbereich des Gesetzes</w:t>
      </w:r>
    </w:p>
    <w:p w:rsidR="005E6DC8" w:rsidRPr="005E6DC8" w:rsidRDefault="005E6DC8" w:rsidP="00A51AE0">
      <w:pPr>
        <w:pStyle w:val="Text"/>
      </w:pPr>
    </w:p>
    <w:tbl>
      <w:tblPr>
        <w:tblStyle w:val="Tabellenraster"/>
        <w:tblW w:w="0" w:type="auto"/>
        <w:tblLook w:val="04A0" w:firstRow="1" w:lastRow="0" w:firstColumn="1" w:lastColumn="0" w:noHBand="0" w:noVBand="1"/>
      </w:tblPr>
      <w:tblGrid>
        <w:gridCol w:w="4389"/>
        <w:gridCol w:w="4390"/>
      </w:tblGrid>
      <w:tr w:rsidR="00196812" w:rsidTr="00196812">
        <w:tc>
          <w:tcPr>
            <w:tcW w:w="4389" w:type="dxa"/>
          </w:tcPr>
          <w:p w:rsidR="00196812" w:rsidRPr="00A51AE0" w:rsidRDefault="00196812" w:rsidP="00A51AE0">
            <w:pPr>
              <w:jc w:val="center"/>
              <w:rPr>
                <w:b/>
              </w:rPr>
            </w:pPr>
            <w:r w:rsidRPr="00A51AE0">
              <w:rPr>
                <w:b/>
              </w:rPr>
              <w:t>1</w:t>
            </w:r>
          </w:p>
        </w:tc>
        <w:tc>
          <w:tcPr>
            <w:tcW w:w="4390" w:type="dxa"/>
          </w:tcPr>
          <w:p w:rsidR="00196812" w:rsidRPr="00A51AE0" w:rsidRDefault="00196812" w:rsidP="00A51AE0">
            <w:pPr>
              <w:jc w:val="center"/>
              <w:rPr>
                <w:b/>
              </w:rPr>
            </w:pPr>
            <w:r w:rsidRPr="00A51AE0">
              <w:rPr>
                <w:b/>
              </w:rPr>
              <w:t>2</w:t>
            </w:r>
          </w:p>
        </w:tc>
      </w:tr>
      <w:tr w:rsidR="00196812" w:rsidTr="00196812">
        <w:tc>
          <w:tcPr>
            <w:tcW w:w="4389" w:type="dxa"/>
          </w:tcPr>
          <w:p w:rsidR="00196812" w:rsidRPr="00A51AE0" w:rsidRDefault="00196812" w:rsidP="00A51AE0">
            <w:pPr>
              <w:jc w:val="center"/>
              <w:rPr>
                <w:b/>
              </w:rPr>
            </w:pPr>
            <w:r w:rsidRPr="00A51AE0">
              <w:rPr>
                <w:b/>
              </w:rPr>
              <w:t>Tierart</w:t>
            </w:r>
          </w:p>
        </w:tc>
        <w:tc>
          <w:tcPr>
            <w:tcW w:w="4390" w:type="dxa"/>
          </w:tcPr>
          <w:p w:rsidR="00196812" w:rsidRPr="00A51AE0" w:rsidRDefault="005E6DC8" w:rsidP="00A51AE0">
            <w:pPr>
              <w:jc w:val="center"/>
              <w:rPr>
                <w:b/>
              </w:rPr>
            </w:pPr>
            <w:r>
              <w:rPr>
                <w:b/>
              </w:rPr>
              <w:t>Kategorie von Tieren</w:t>
            </w:r>
          </w:p>
        </w:tc>
      </w:tr>
      <w:tr w:rsidR="00196812" w:rsidTr="00196812">
        <w:tc>
          <w:tcPr>
            <w:tcW w:w="4389" w:type="dxa"/>
          </w:tcPr>
          <w:p w:rsidR="00196812" w:rsidRDefault="00196812" w:rsidP="0015677C">
            <w:r>
              <w:t>Schwein</w:t>
            </w:r>
          </w:p>
        </w:tc>
        <w:tc>
          <w:tcPr>
            <w:tcW w:w="4390" w:type="dxa"/>
          </w:tcPr>
          <w:p w:rsidR="00196812" w:rsidRDefault="00196812" w:rsidP="0015677C">
            <w:r w:rsidRPr="008C11B6">
              <w:t>Tier</w:t>
            </w:r>
            <w:r>
              <w:t>e</w:t>
            </w:r>
            <w:r w:rsidRPr="008C11B6">
              <w:t xml:space="preserve"> der Art Sus scrofa f. domestica</w:t>
            </w:r>
            <w:r>
              <w:t>,</w:t>
            </w:r>
            <w:r w:rsidRPr="00AA3A5E">
              <w:t xml:space="preserve"> </w:t>
            </w:r>
            <w:r>
              <w:t>die zur Schlachtung bestimmt sind, im Alter von zehn Wochen bis zur Schlachtung</w:t>
            </w:r>
            <w:r w:rsidDel="00E21811">
              <w:t xml:space="preserve"> </w:t>
            </w:r>
            <w:r>
              <w:t>(Mastschwein)</w:t>
            </w:r>
          </w:p>
        </w:tc>
      </w:tr>
    </w:tbl>
    <w:p w:rsidR="00196812" w:rsidRPr="008C11B6" w:rsidRDefault="00196812" w:rsidP="0015677C">
      <w:pPr>
        <w:sectPr w:rsidR="00196812" w:rsidRPr="008C11B6" w:rsidSect="00F4057A">
          <w:pgSz w:w="11907" w:h="16839"/>
          <w:pgMar w:top="1134" w:right="1417" w:bottom="1134" w:left="1701" w:header="709" w:footer="709" w:gutter="0"/>
          <w:cols w:space="708"/>
          <w:docGrid w:linePitch="360"/>
        </w:sectPr>
      </w:pPr>
    </w:p>
    <w:p w:rsidR="0015677C" w:rsidRPr="008C11B6" w:rsidRDefault="0015677C" w:rsidP="0015677C">
      <w:pPr>
        <w:pStyle w:val="AnlageBezeichnernummeriert"/>
        <w:numPr>
          <w:ilvl w:val="0"/>
          <w:numId w:val="2"/>
        </w:numPr>
      </w:pPr>
      <w:r w:rsidRPr="008C11B6">
        <w:t xml:space="preserve"> (zu </w:t>
      </w:r>
      <w:r w:rsidRPr="008C11B6">
        <w:rPr>
          <w:rStyle w:val="Binnenverweis"/>
        </w:rPr>
        <w:fldChar w:fldCharType="begin"/>
      </w:r>
      <w:r w:rsidRPr="008C11B6">
        <w:rPr>
          <w:rStyle w:val="Binnenverweis"/>
        </w:rPr>
        <w:instrText xml:space="preserve"> DOCVARIABLE "eNV_44D5D04816774050AAA8F90B43C03583" \* MERGEFORMAT </w:instrText>
      </w:r>
      <w:r w:rsidRPr="008C11B6">
        <w:rPr>
          <w:rStyle w:val="Binnenverweis"/>
        </w:rPr>
        <w:fldChar w:fldCharType="separate"/>
      </w:r>
      <w:r w:rsidR="00B04EF2">
        <w:rPr>
          <w:rStyle w:val="Binnenverweis"/>
        </w:rPr>
        <w:t>§ 3 Absatz 2</w:t>
      </w:r>
      <w:r w:rsidRPr="008C11B6">
        <w:rPr>
          <w:rStyle w:val="Binnenverweis"/>
        </w:rPr>
        <w:fldChar w:fldCharType="end"/>
      </w:r>
      <w:r w:rsidRPr="008C11B6">
        <w:t>)</w:t>
      </w:r>
    </w:p>
    <w:p w:rsidR="0015677C" w:rsidRPr="00D5737A" w:rsidRDefault="0015677C" w:rsidP="0015677C">
      <w:pPr>
        <w:pStyle w:val="Anlageberschrift"/>
      </w:pPr>
      <w:bookmarkStart w:id="813" w:name="_TocA1D0B83E38FD4486BCE257D0921875E5"/>
      <w:r w:rsidRPr="00D5737A">
        <w:rPr>
          <w:rStyle w:val="Einzelverweisziel"/>
        </w:rPr>
        <w:t>M</w:t>
      </w:r>
      <w:bookmarkStart w:id="814" w:name="eNV_6C4E581C35E7460FA03E2205A100F062_1"/>
      <w:bookmarkStart w:id="815" w:name="eNV_B04ACB52168745AE84473C14FC29E72C_1"/>
      <w:bookmarkEnd w:id="814"/>
      <w:r w:rsidRPr="00D5737A">
        <w:rPr>
          <w:rStyle w:val="Einzelverweisziel"/>
        </w:rPr>
        <w:t>aßgeblicher Haltungsabschnitt</w:t>
      </w:r>
      <w:bookmarkEnd w:id="813"/>
      <w:bookmarkEnd w:id="815"/>
    </w:p>
    <w:p w:rsidR="0015677C" w:rsidRPr="00721CDE" w:rsidRDefault="0015677C" w:rsidP="0015677C">
      <w:pPr>
        <w:pStyle w:val="Text"/>
        <w:rPr>
          <w:highlight w:val="yellow"/>
        </w:rPr>
      </w:pPr>
      <w:r w:rsidRPr="00D5737A">
        <w:t xml:space="preserve">Der maßgebliche Haltungsabschnitt bei </w:t>
      </w:r>
      <w:r w:rsidR="009953DF">
        <w:t>Mastschweinen</w:t>
      </w:r>
      <w:r w:rsidR="009953DF" w:rsidRPr="00D5737A">
        <w:t xml:space="preserve"> </w:t>
      </w:r>
      <w:r w:rsidRPr="00D5737A">
        <w:t>ist, wenn das Tier im Alter von</w:t>
      </w:r>
      <w:r w:rsidR="00D5737A">
        <w:t xml:space="preserve"> </w:t>
      </w:r>
      <w:r w:rsidR="00D5737A" w:rsidRPr="00D5737A">
        <w:t xml:space="preserve">mehr als 10 Wochen und mit einem Lebendgewicht von mindestens 40 </w:t>
      </w:r>
      <w:r w:rsidR="00DA2BFE">
        <w:t>Kilogramm</w:t>
      </w:r>
      <w:r w:rsidR="00D5737A" w:rsidRPr="00D5737A">
        <w:t xml:space="preserve"> geschlachtet wird, de</w:t>
      </w:r>
      <w:r w:rsidR="00D914B8">
        <w:t>r</w:t>
      </w:r>
      <w:r w:rsidR="00D5737A" w:rsidRPr="00D5737A">
        <w:t xml:space="preserve"> Haltungsabschnitt, nachdem das Tier ein Lebendgewicht von 30 </w:t>
      </w:r>
      <w:r w:rsidR="00DA2BFE">
        <w:t>Kilogramm</w:t>
      </w:r>
      <w:r w:rsidR="00D5737A" w:rsidRPr="00D5737A">
        <w:t xml:space="preserve"> erreicht hat</w:t>
      </w:r>
      <w:r w:rsidR="00721CDE">
        <w:t>.</w:t>
      </w:r>
    </w:p>
    <w:p w:rsidR="00AE0D4F" w:rsidRPr="008C11B6" w:rsidRDefault="00AE0D4F" w:rsidP="00AE0D4F">
      <w:pPr>
        <w:pStyle w:val="Text"/>
        <w:sectPr w:rsidR="00AE0D4F" w:rsidRPr="008C11B6" w:rsidSect="00F4057A">
          <w:pgSz w:w="11907" w:h="16839"/>
          <w:pgMar w:top="1134" w:right="1417" w:bottom="1134" w:left="1701" w:header="709" w:footer="709" w:gutter="0"/>
          <w:cols w:space="708"/>
          <w:docGrid w:linePitch="360"/>
        </w:sectPr>
      </w:pPr>
    </w:p>
    <w:p w:rsidR="00AE0D4F" w:rsidRPr="008C11B6" w:rsidRDefault="00AE0D4F" w:rsidP="00AE0D4F">
      <w:pPr>
        <w:pStyle w:val="AnlageBezeichnernummeriert"/>
        <w:numPr>
          <w:ilvl w:val="0"/>
          <w:numId w:val="2"/>
        </w:numPr>
      </w:pPr>
      <w:r w:rsidRPr="008C11B6">
        <w:t xml:space="preserve"> (zu </w:t>
      </w:r>
      <w:r w:rsidR="00FD129D" w:rsidRPr="00BF152F">
        <w:rPr>
          <w:rStyle w:val="Binnenverweis"/>
        </w:rPr>
        <w:fldChar w:fldCharType="begin"/>
      </w:r>
      <w:r w:rsidR="00FD129D" w:rsidRPr="00BF152F">
        <w:rPr>
          <w:rStyle w:val="Binnenverweis"/>
        </w:rPr>
        <w:instrText xml:space="preserve"> DOCVARIABLE "eNV_44AE59A61A2042CF8B4973BA27ADA951" \* MERGEFORMAT </w:instrText>
      </w:r>
      <w:r w:rsidR="00FD129D" w:rsidRPr="00BF152F">
        <w:rPr>
          <w:rStyle w:val="Binnenverweis"/>
        </w:rPr>
        <w:fldChar w:fldCharType="separate"/>
      </w:r>
      <w:r w:rsidR="00B04EF2">
        <w:rPr>
          <w:rStyle w:val="Binnenverweis"/>
        </w:rPr>
        <w:t>§ 4 Absatz 2</w:t>
      </w:r>
      <w:r w:rsidR="00FD129D" w:rsidRPr="00BF152F">
        <w:rPr>
          <w:rStyle w:val="Binnenverweis"/>
        </w:rPr>
        <w:fldChar w:fldCharType="end"/>
      </w:r>
      <w:r w:rsidR="006521C1" w:rsidRPr="008C11B6">
        <w:t>)</w:t>
      </w:r>
    </w:p>
    <w:p w:rsidR="00AE0D4F" w:rsidRPr="008C11B6" w:rsidRDefault="00AE0D4F" w:rsidP="00AE0D4F">
      <w:pPr>
        <w:pStyle w:val="Anlageberschrift"/>
      </w:pPr>
      <w:bookmarkStart w:id="816" w:name="_Toc18712E2771ED4E34A2BE25F9C6AC8EAF"/>
      <w:r w:rsidRPr="00751C35">
        <w:t>A</w:t>
      </w:r>
      <w:bookmarkStart w:id="817" w:name="eNV_DF74CEFEBCDB40999EDE3E30FC1BCB1B_1"/>
      <w:bookmarkEnd w:id="817"/>
      <w:r w:rsidRPr="00751C35">
        <w:t>nforderungen an</w:t>
      </w:r>
      <w:r w:rsidRPr="008C11B6">
        <w:t xml:space="preserve"> die Haltung von </w:t>
      </w:r>
      <w:bookmarkEnd w:id="816"/>
      <w:r w:rsidR="00396965">
        <w:t>Tieren</w:t>
      </w:r>
    </w:p>
    <w:p w:rsidR="00AE0D4F" w:rsidRPr="00491A78" w:rsidRDefault="0086636F" w:rsidP="00AE0D4F">
      <w:pPr>
        <w:pStyle w:val="Text"/>
        <w:rPr>
          <w:u w:val="single"/>
        </w:rPr>
      </w:pPr>
      <w:r w:rsidRPr="00491A78">
        <w:rPr>
          <w:b/>
          <w:u w:val="single"/>
        </w:rPr>
        <w:t xml:space="preserve">Abschnitt I: </w:t>
      </w:r>
      <w:r w:rsidR="00AE0D4F" w:rsidRPr="00491A78">
        <w:rPr>
          <w:b/>
          <w:u w:val="single"/>
        </w:rPr>
        <w:t xml:space="preserve">Haltungsform „Stall“ </w:t>
      </w:r>
    </w:p>
    <w:p w:rsidR="00AE0D4F" w:rsidRPr="008C11B6" w:rsidRDefault="00AE0D4F" w:rsidP="00AE0D4F">
      <w:pPr>
        <w:pStyle w:val="Text"/>
      </w:pPr>
      <w:r w:rsidRPr="008C11B6">
        <w:t xml:space="preserve">Bei der Kennzeichnung von Lebensmitteln, die vom </w:t>
      </w:r>
      <w:r w:rsidR="004F0799">
        <w:t>Mastschwein</w:t>
      </w:r>
      <w:r w:rsidR="004F0799" w:rsidRPr="008C11B6">
        <w:t xml:space="preserve"> </w:t>
      </w:r>
      <w:r w:rsidRPr="008C11B6">
        <w:t xml:space="preserve">gewonnen wurden, ist die Bezeichnung „Stall“ zu verwenden, wenn die Tiere im maßgeblichen Haltungsabschnitt in einer Haltungseinrichtung gehalten worden sind, die die Anforderungen </w:t>
      </w:r>
      <w:r w:rsidR="009930AD">
        <w:t xml:space="preserve">nach Satz 2 </w:t>
      </w:r>
      <w:r w:rsidRPr="008C11B6">
        <w:t>erfüllt:</w:t>
      </w:r>
      <w:r w:rsidR="009930AD">
        <w:t xml:space="preserve"> </w:t>
      </w:r>
      <w:r w:rsidR="00BF0D9E">
        <w:t>Die Masts</w:t>
      </w:r>
      <w:r w:rsidRPr="008C11B6">
        <w:t xml:space="preserve">chweine müssen in einem befestigten, </w:t>
      </w:r>
      <w:r w:rsidRPr="00FF0F8B">
        <w:t>vollständig überdachten</w:t>
      </w:r>
      <w:r w:rsidRPr="008C11B6">
        <w:t xml:space="preserve"> und geschlossenen </w:t>
      </w:r>
      <w:r w:rsidR="006340D7">
        <w:t xml:space="preserve">oder überwiegend geschlossenen </w:t>
      </w:r>
      <w:r w:rsidRPr="008C11B6">
        <w:t>Gebäude oder Raum gehalten werden</w:t>
      </w:r>
      <w:r w:rsidR="004F0799">
        <w:t>. Das Gebäude oder der Raum müssen</w:t>
      </w:r>
    </w:p>
    <w:p w:rsidR="00AE0D4F" w:rsidRPr="008C11B6" w:rsidRDefault="00AE0D4F" w:rsidP="00CD1922">
      <w:pPr>
        <w:ind w:left="567" w:hanging="567"/>
      </w:pPr>
      <w:r w:rsidRPr="008C11B6">
        <w:t>1</w:t>
      </w:r>
      <w:r w:rsidR="00CD1922" w:rsidRPr="008C11B6">
        <w:t>.</w:t>
      </w:r>
      <w:r w:rsidR="00CD1922">
        <w:tab/>
      </w:r>
      <w:r w:rsidRPr="008C11B6">
        <w:t xml:space="preserve">die Anforderungen an Haltungseinrichtungen nach </w:t>
      </w:r>
      <w:r w:rsidR="00FB305B">
        <w:t>den §</w:t>
      </w:r>
      <w:r w:rsidRPr="008C11B6">
        <w:t xml:space="preserve">§ 3 und 22 </w:t>
      </w:r>
      <w:r w:rsidR="004F0799">
        <w:t xml:space="preserve">der </w:t>
      </w:r>
      <w:r w:rsidRPr="008C11B6">
        <w:t>Tierschutz-Nutztierhaltungsverordnung</w:t>
      </w:r>
      <w:r w:rsidR="00BB4157">
        <w:t xml:space="preserve"> </w:t>
      </w:r>
      <w:r w:rsidRPr="008C11B6">
        <w:t>erfüll</w:t>
      </w:r>
      <w:r w:rsidR="004F0799">
        <w:t>en</w:t>
      </w:r>
      <w:r w:rsidRPr="008C11B6">
        <w:t xml:space="preserve"> und</w:t>
      </w:r>
    </w:p>
    <w:p w:rsidR="004F0799" w:rsidRDefault="00AE0D4F" w:rsidP="00CD1922">
      <w:pPr>
        <w:ind w:left="567" w:hanging="567"/>
      </w:pPr>
      <w:r w:rsidRPr="008C11B6">
        <w:t>2</w:t>
      </w:r>
      <w:r w:rsidR="00CD1922" w:rsidRPr="008C11B6">
        <w:t>.</w:t>
      </w:r>
      <w:r w:rsidR="00CD1922">
        <w:tab/>
      </w:r>
      <w:r w:rsidRPr="008C11B6">
        <w:t xml:space="preserve">so gestaltet </w:t>
      </w:r>
      <w:r w:rsidR="004F0799">
        <w:t>sein</w:t>
      </w:r>
      <w:r w:rsidRPr="008C11B6">
        <w:t>, dass jedem Tier mindestens</w:t>
      </w:r>
      <w:r w:rsidR="00EE71A4">
        <w:t xml:space="preserve"> </w:t>
      </w:r>
      <w:r w:rsidR="00936CAD">
        <w:t>zur Verfügung steht</w:t>
      </w:r>
    </w:p>
    <w:p w:rsidR="004F0799" w:rsidRDefault="004F0799" w:rsidP="00CD1922">
      <w:pPr>
        <w:ind w:left="1134" w:hanging="567"/>
      </w:pPr>
      <w:r>
        <w:t>a</w:t>
      </w:r>
      <w:r w:rsidR="00CD1922">
        <w:t>)</w:t>
      </w:r>
      <w:r w:rsidR="00CD1922">
        <w:tab/>
      </w:r>
      <w:r w:rsidR="00EE71A4">
        <w:t>eine</w:t>
      </w:r>
      <w:r w:rsidR="00AE0D4F" w:rsidRPr="008C11B6">
        <w:t xml:space="preserve"> </w:t>
      </w:r>
      <w:r w:rsidR="00EE71A4" w:rsidRPr="008C11B6">
        <w:t>uneingeschränkt nutzba</w:t>
      </w:r>
      <w:r w:rsidR="00EE71A4">
        <w:t xml:space="preserve">re Bodenfläche </w:t>
      </w:r>
      <w:r w:rsidR="00AE0D4F" w:rsidRPr="00C41F5D">
        <w:t>nach</w:t>
      </w:r>
      <w:r w:rsidR="00EE71A4" w:rsidRPr="00C41F5D">
        <w:t xml:space="preserve"> </w:t>
      </w:r>
      <w:r w:rsidR="00AE0D4F" w:rsidRPr="00C41F5D">
        <w:t xml:space="preserve">§ </w:t>
      </w:r>
      <w:r w:rsidR="00D9312E" w:rsidRPr="00C41F5D">
        <w:t>29</w:t>
      </w:r>
      <w:r w:rsidR="00AE0D4F" w:rsidRPr="00C41F5D">
        <w:t xml:space="preserve"> Absatz </w:t>
      </w:r>
      <w:r w:rsidR="00D9312E" w:rsidRPr="00C41F5D">
        <w:t>2</w:t>
      </w:r>
      <w:r w:rsidR="00B660D5">
        <w:t xml:space="preserve"> Satz 1</w:t>
      </w:r>
      <w:r w:rsidR="00AE0D4F" w:rsidRPr="008C11B6">
        <w:t xml:space="preserve"> </w:t>
      </w:r>
      <w:r>
        <w:t xml:space="preserve">der </w:t>
      </w:r>
      <w:r w:rsidR="005250F5">
        <w:t xml:space="preserve">Tierschutz-Nutztierhaltungsverordnung </w:t>
      </w:r>
      <w:r w:rsidR="00361922">
        <w:t xml:space="preserve">und </w:t>
      </w:r>
    </w:p>
    <w:p w:rsidR="004F0799" w:rsidRDefault="004F0799" w:rsidP="00CD1922">
      <w:pPr>
        <w:ind w:left="1134" w:hanging="567"/>
      </w:pPr>
      <w:r>
        <w:t>b</w:t>
      </w:r>
      <w:r w:rsidR="00CD1922">
        <w:t>)</w:t>
      </w:r>
      <w:r w:rsidR="00CD1922">
        <w:tab/>
      </w:r>
      <w:r w:rsidR="00543BDA">
        <w:t>ein Liegebereich nach</w:t>
      </w:r>
      <w:r w:rsidR="00A350E9">
        <w:t xml:space="preserve"> </w:t>
      </w:r>
      <w:r w:rsidR="00543BDA">
        <w:t xml:space="preserve">§ </w:t>
      </w:r>
      <w:r w:rsidR="00D9312E">
        <w:t>29 Absatz 2</w:t>
      </w:r>
      <w:r w:rsidR="00543BDA">
        <w:t xml:space="preserve"> Satz 2</w:t>
      </w:r>
      <w:r>
        <w:t xml:space="preserve"> der Tierschutz-Nutztierhaltungsverordnung</w:t>
      </w:r>
      <w:r w:rsidR="00936CAD">
        <w:t>.</w:t>
      </w:r>
    </w:p>
    <w:p w:rsidR="00A536FD" w:rsidRPr="00A536FD" w:rsidRDefault="00A536FD" w:rsidP="004F0799">
      <w:pPr>
        <w:rPr>
          <w:sz w:val="16"/>
          <w:szCs w:val="16"/>
        </w:rPr>
      </w:pPr>
      <w:r>
        <w:rPr>
          <w:rStyle w:val="Kommentarzeichen"/>
        </w:rPr>
        <w:tab/>
      </w:r>
    </w:p>
    <w:p w:rsidR="00AE0D4F" w:rsidRPr="008C11B6" w:rsidRDefault="0086636F" w:rsidP="00AE0D4F">
      <w:pPr>
        <w:rPr>
          <w:b/>
          <w:u w:val="single"/>
        </w:rPr>
      </w:pPr>
      <w:r>
        <w:rPr>
          <w:b/>
          <w:u w:val="single"/>
        </w:rPr>
        <w:t xml:space="preserve">Abschnitt II: </w:t>
      </w:r>
      <w:r w:rsidR="00AE0D4F" w:rsidRPr="008C11B6">
        <w:rPr>
          <w:b/>
          <w:u w:val="single"/>
        </w:rPr>
        <w:t xml:space="preserve">Haltungsform „Stall+Platz“ </w:t>
      </w:r>
    </w:p>
    <w:p w:rsidR="00AE0D4F" w:rsidRPr="008C11B6" w:rsidRDefault="00AE0D4F" w:rsidP="00AE0D4F">
      <w:r w:rsidRPr="008C11B6">
        <w:t xml:space="preserve">Bei der Kennzeichnung von Lebensmitteln, die vom </w:t>
      </w:r>
      <w:r w:rsidR="00C30317">
        <w:t>Masts</w:t>
      </w:r>
      <w:r w:rsidRPr="008C11B6">
        <w:t xml:space="preserve">chwein gewonnen wurden, ist die Bezeichnung „Stall+Platz“ zu verwenden, wenn die Tiere im maßgeblichen Haltungsabschnitt in einer Haltungseinrichtung gehalten worden sind, die die Anforderungen </w:t>
      </w:r>
      <w:r w:rsidR="009930AD">
        <w:t xml:space="preserve">nach Satz 2 </w:t>
      </w:r>
      <w:r w:rsidRPr="008C11B6">
        <w:t>erfüllt</w:t>
      </w:r>
      <w:r w:rsidR="009930AD">
        <w:t xml:space="preserve">. </w:t>
      </w:r>
    </w:p>
    <w:p w:rsidR="00AE0D4F" w:rsidRPr="008C11B6" w:rsidRDefault="00AE0D4F" w:rsidP="00AE0D4F">
      <w:r w:rsidRPr="008C11B6">
        <w:t xml:space="preserve">Die </w:t>
      </w:r>
      <w:r w:rsidR="00C30317">
        <w:t>Mast</w:t>
      </w:r>
      <w:r w:rsidR="00FB305B">
        <w:t>s</w:t>
      </w:r>
      <w:r w:rsidRPr="008C11B6">
        <w:t xml:space="preserve">chweine müssen in einem befestigten, </w:t>
      </w:r>
      <w:r w:rsidRPr="00FF0F8B">
        <w:t>vollständig überdachten</w:t>
      </w:r>
      <w:r w:rsidRPr="008C11B6">
        <w:t xml:space="preserve"> und geschlossenen</w:t>
      </w:r>
      <w:r w:rsidR="006340D7" w:rsidRPr="006340D7">
        <w:t xml:space="preserve"> oder überwiegend geschlossenen</w:t>
      </w:r>
      <w:r w:rsidRPr="008C11B6">
        <w:t xml:space="preserve"> Gebäude oder Raum gehalten werden</w:t>
      </w:r>
      <w:r w:rsidR="004F0799">
        <w:t>. Das Gebäude oder der Raum m</w:t>
      </w:r>
      <w:r w:rsidR="00F85D3B">
        <w:t>uss</w:t>
      </w:r>
    </w:p>
    <w:p w:rsidR="00AE0D4F" w:rsidRPr="008C11B6" w:rsidRDefault="00AE0D4F" w:rsidP="00CD1922">
      <w:pPr>
        <w:ind w:left="567" w:hanging="567"/>
      </w:pPr>
      <w:r w:rsidRPr="008C11B6">
        <w:t>1</w:t>
      </w:r>
      <w:r w:rsidR="00CD1922" w:rsidRPr="008C11B6">
        <w:t>.</w:t>
      </w:r>
      <w:r w:rsidR="00CD1922">
        <w:tab/>
      </w:r>
      <w:r w:rsidRPr="008C11B6">
        <w:t xml:space="preserve">die Anforderungen an Haltungseinrichtungen nach </w:t>
      </w:r>
      <w:r w:rsidR="00FB305B">
        <w:t>den §</w:t>
      </w:r>
      <w:r w:rsidRPr="008C11B6">
        <w:t xml:space="preserve">§ 3 und 22 </w:t>
      </w:r>
      <w:r w:rsidR="004F0799">
        <w:t xml:space="preserve">der </w:t>
      </w:r>
      <w:r w:rsidR="005250F5">
        <w:t>Tierschutz-Nutztierhaltungsverordnung</w:t>
      </w:r>
      <w:r w:rsidR="005250F5" w:rsidRPr="008C11B6">
        <w:t xml:space="preserve"> </w:t>
      </w:r>
      <w:r w:rsidRPr="008C11B6">
        <w:t>erfüll</w:t>
      </w:r>
      <w:r w:rsidR="004F0799">
        <w:t>en</w:t>
      </w:r>
      <w:r w:rsidRPr="008C11B6">
        <w:t>,</w:t>
      </w:r>
    </w:p>
    <w:p w:rsidR="00F050AA" w:rsidRDefault="00AE0D4F" w:rsidP="00CD1922">
      <w:pPr>
        <w:ind w:left="567" w:hanging="567"/>
      </w:pPr>
      <w:r w:rsidRPr="00C41F5D">
        <w:t>2</w:t>
      </w:r>
      <w:r w:rsidR="00CD1922" w:rsidRPr="00C41F5D">
        <w:t>.</w:t>
      </w:r>
      <w:r w:rsidR="00CD1922">
        <w:tab/>
      </w:r>
      <w:r w:rsidR="006F0C04" w:rsidRPr="00C41F5D">
        <w:t>jedem Tier</w:t>
      </w:r>
      <w:r w:rsidR="006F0C04">
        <w:t xml:space="preserve">, abweichend von § 29 Absatz 2 Satz 1 </w:t>
      </w:r>
      <w:r w:rsidR="004F0799">
        <w:t xml:space="preserve">der </w:t>
      </w:r>
      <w:r w:rsidR="006F0C04">
        <w:t>Tierschutz-Nutztierhaltungsverordnung</w:t>
      </w:r>
      <w:r w:rsidR="00361922">
        <w:t>,</w:t>
      </w:r>
      <w:r w:rsidR="006F0C04">
        <w:t xml:space="preserve"> entsprechend dem Durchschnitts</w:t>
      </w:r>
      <w:r w:rsidR="006F0C04" w:rsidRPr="00F050AA">
        <w:t xml:space="preserve">gewicht der Tiere mindestens eine uneingeschränkt nutzbare Bodenfläche </w:t>
      </w:r>
      <w:r w:rsidR="00F050AA" w:rsidRPr="00F050AA">
        <w:t xml:space="preserve">nach Tabelle </w:t>
      </w:r>
      <w:r w:rsidR="00FB305B">
        <w:t xml:space="preserve">1 </w:t>
      </w:r>
      <w:r w:rsidR="004F0799">
        <w:t>bieten</w:t>
      </w:r>
      <w:r w:rsidR="00FB305B">
        <w:t>,</w:t>
      </w:r>
    </w:p>
    <w:p w:rsidR="00BB4157" w:rsidRDefault="00BB4157" w:rsidP="00CD1922">
      <w:pPr>
        <w:ind w:left="567" w:hanging="567"/>
      </w:pPr>
      <w:r>
        <w:t>3</w:t>
      </w:r>
      <w:r w:rsidR="00CD1922">
        <w:t>.</w:t>
      </w:r>
      <w:r w:rsidR="00CD1922">
        <w:tab/>
      </w:r>
      <w:r>
        <w:t xml:space="preserve">jedem </w:t>
      </w:r>
      <w:r w:rsidR="00361922">
        <w:t xml:space="preserve">Tier </w:t>
      </w:r>
      <w:r>
        <w:t>eine</w:t>
      </w:r>
      <w:r w:rsidR="00F607A9">
        <w:t>n</w:t>
      </w:r>
      <w:r>
        <w:t xml:space="preserve"> </w:t>
      </w:r>
      <w:r w:rsidR="006340D7">
        <w:t xml:space="preserve">Liegebereich </w:t>
      </w:r>
      <w:r>
        <w:t xml:space="preserve">nach § 29 Absatz 2 Satz 2 in Verbindung mit Satz 1 </w:t>
      </w:r>
      <w:r w:rsidR="006340D7">
        <w:t xml:space="preserve">der </w:t>
      </w:r>
      <w:r>
        <w:t xml:space="preserve">Tierschutz-Nutztierhaltungsverordnung </w:t>
      </w:r>
      <w:r w:rsidR="004F0799">
        <w:t>bieten</w:t>
      </w:r>
      <w:r>
        <w:t xml:space="preserve"> und</w:t>
      </w:r>
    </w:p>
    <w:p w:rsidR="00AE0D4F" w:rsidRPr="008C11B6" w:rsidRDefault="00BB4157" w:rsidP="00CD1922">
      <w:pPr>
        <w:ind w:left="567" w:hanging="567"/>
      </w:pPr>
      <w:r>
        <w:t>4</w:t>
      </w:r>
      <w:r w:rsidR="00CD1922" w:rsidRPr="008C11B6">
        <w:t>.</w:t>
      </w:r>
      <w:r w:rsidR="00CD1922">
        <w:tab/>
      </w:r>
      <w:r w:rsidR="004F0799">
        <w:t>über</w:t>
      </w:r>
      <w:r w:rsidR="00AE0D4F" w:rsidRPr="008C11B6">
        <w:t xml:space="preserve"> Buchten</w:t>
      </w:r>
      <w:r w:rsidR="004F0799">
        <w:t xml:space="preserve"> verfügen, die</w:t>
      </w:r>
      <w:r w:rsidR="00AE0D4F" w:rsidRPr="008C11B6">
        <w:t xml:space="preserve"> jeweils mit mindestens drei der nachstehenden Elemente </w:t>
      </w:r>
      <w:r w:rsidR="00D47789">
        <w:t>ausgestattet s</w:t>
      </w:r>
      <w:r w:rsidR="00F85D3B">
        <w:t>ind</w:t>
      </w:r>
      <w:r w:rsidR="003106DB">
        <w:t xml:space="preserve">, die den Vorgaben der </w:t>
      </w:r>
      <w:r w:rsidR="005250F5">
        <w:t xml:space="preserve">Tierschutz-Nutztierhaltungsverordnung </w:t>
      </w:r>
      <w:r w:rsidR="003106DB">
        <w:t>entsprechen</w:t>
      </w:r>
      <w:r w:rsidR="00AE0D4F" w:rsidRPr="008C11B6">
        <w:t xml:space="preserve">: </w:t>
      </w:r>
    </w:p>
    <w:p w:rsidR="00AE0D4F" w:rsidRPr="008C11B6" w:rsidRDefault="00AE0D4F" w:rsidP="00CD1922">
      <w:pPr>
        <w:ind w:left="1134" w:hanging="567"/>
      </w:pPr>
      <w:r w:rsidRPr="008C11B6">
        <w:t>a</w:t>
      </w:r>
      <w:r w:rsidR="00CD1922" w:rsidRPr="008C11B6">
        <w:t>)</w:t>
      </w:r>
      <w:r w:rsidR="00CD1922">
        <w:tab/>
      </w:r>
      <w:r w:rsidRPr="008C11B6">
        <w:t xml:space="preserve">Kontaktgittern zwischen den Buchten, die mindestens drei </w:t>
      </w:r>
      <w:r w:rsidR="00C30317">
        <w:t>Mast</w:t>
      </w:r>
      <w:r w:rsidR="00F607A9">
        <w:t>s</w:t>
      </w:r>
      <w:r w:rsidRPr="008C11B6">
        <w:t xml:space="preserve">chweinen gleichzeitig den Kontakt zu </w:t>
      </w:r>
      <w:r w:rsidR="00C30317">
        <w:t>Mast</w:t>
      </w:r>
      <w:r w:rsidR="00F607A9">
        <w:t>s</w:t>
      </w:r>
      <w:r w:rsidRPr="008C11B6">
        <w:t xml:space="preserve">chweinen einer anderen Gruppe ermöglichen, </w:t>
      </w:r>
    </w:p>
    <w:p w:rsidR="00AE0D4F" w:rsidRPr="008C11B6" w:rsidRDefault="00AE0D4F" w:rsidP="00CD1922">
      <w:pPr>
        <w:ind w:left="1134" w:hanging="567"/>
      </w:pPr>
      <w:r w:rsidRPr="008C11B6">
        <w:t>b</w:t>
      </w:r>
      <w:r w:rsidR="00CD1922" w:rsidRPr="008C11B6">
        <w:t>)</w:t>
      </w:r>
      <w:r w:rsidR="00CD1922">
        <w:tab/>
      </w:r>
      <w:r w:rsidRPr="008C11B6">
        <w:t>Trennwänden innerhalb der Bucht</w:t>
      </w:r>
      <w:r w:rsidR="00BB4157">
        <w:t>en</w:t>
      </w:r>
      <w:r w:rsidRPr="008C11B6">
        <w:t xml:space="preserve">, die verschiedene Funktionsbereiche voneinander abgrenzen, </w:t>
      </w:r>
    </w:p>
    <w:p w:rsidR="00AE0D4F" w:rsidRPr="008C11B6" w:rsidRDefault="00AE0D4F" w:rsidP="00CD1922">
      <w:pPr>
        <w:ind w:left="1134" w:hanging="567"/>
      </w:pPr>
      <w:r w:rsidRPr="008C11B6">
        <w:t>c</w:t>
      </w:r>
      <w:r w:rsidR="00CD1922" w:rsidRPr="008C11B6">
        <w:t>)</w:t>
      </w:r>
      <w:r w:rsidR="00CD1922">
        <w:tab/>
      </w:r>
      <w:r w:rsidRPr="008C11B6">
        <w:t>eine</w:t>
      </w:r>
      <w:r w:rsidR="00002A05">
        <w:t>r</w:t>
      </w:r>
      <w:r w:rsidR="00E21811">
        <w:t xml:space="preserve"> oder mehrere</w:t>
      </w:r>
      <w:r w:rsidR="00D71879">
        <w:t>n</w:t>
      </w:r>
      <w:r w:rsidRPr="008C11B6">
        <w:t xml:space="preserve"> erhöhte</w:t>
      </w:r>
      <w:r w:rsidR="00002A05">
        <w:t>n</w:t>
      </w:r>
      <w:r w:rsidRPr="008C11B6">
        <w:t xml:space="preserve"> Ebene</w:t>
      </w:r>
      <w:r w:rsidR="004F0799">
        <w:t>n</w:t>
      </w:r>
      <w:r w:rsidR="004F0799" w:rsidRPr="004F0799">
        <w:t xml:space="preserve"> </w:t>
      </w:r>
      <w:r w:rsidR="004F0799" w:rsidRPr="008C11B6">
        <w:t>über der Bodenfläche</w:t>
      </w:r>
      <w:r w:rsidR="004F0799">
        <w:t xml:space="preserve">, die </w:t>
      </w:r>
      <w:r w:rsidR="004F0799" w:rsidRPr="008C11B6">
        <w:t xml:space="preserve">für die Schweine sicher zu </w:t>
      </w:r>
      <w:r w:rsidR="004F0799">
        <w:t>nutzen und</w:t>
      </w:r>
      <w:r w:rsidRPr="008C11B6">
        <w:t xml:space="preserve"> über eine Rampe leicht zu erreichen </w:t>
      </w:r>
      <w:r w:rsidR="004F0799">
        <w:t>sind</w:t>
      </w:r>
      <w:r w:rsidRPr="008C11B6">
        <w:t xml:space="preserve">, </w:t>
      </w:r>
      <w:r w:rsidR="00D47789" w:rsidRPr="00D47789">
        <w:t>und deren Flächen nicht auf die un</w:t>
      </w:r>
      <w:r w:rsidR="00D47789">
        <w:t>eingeschränkt nutzbare Bodenflä</w:t>
      </w:r>
      <w:r w:rsidR="00D47789" w:rsidRPr="00D47789">
        <w:t xml:space="preserve">che </w:t>
      </w:r>
      <w:r w:rsidR="002328BF">
        <w:t xml:space="preserve">nach Nummer 2 </w:t>
      </w:r>
      <w:r w:rsidR="00D47789" w:rsidRPr="00D47789">
        <w:t>angerechnet werden,</w:t>
      </w:r>
    </w:p>
    <w:p w:rsidR="00AE0D4F" w:rsidRPr="008C11B6" w:rsidRDefault="00AE0D4F" w:rsidP="00CD1922">
      <w:pPr>
        <w:ind w:left="1134" w:hanging="567"/>
      </w:pPr>
      <w:r w:rsidRPr="008C11B6">
        <w:t>d</w:t>
      </w:r>
      <w:r w:rsidR="00CD1922" w:rsidRPr="008C11B6">
        <w:t>)</w:t>
      </w:r>
      <w:r w:rsidR="00CD1922">
        <w:tab/>
      </w:r>
      <w:r w:rsidRPr="008C11B6">
        <w:t xml:space="preserve">Mikroklimabereichen, durch die verschiedene Temperaturbereiche innerhalb </w:t>
      </w:r>
      <w:r w:rsidR="00EE71A4">
        <w:t xml:space="preserve">der Buchten </w:t>
      </w:r>
      <w:r w:rsidRPr="008C11B6">
        <w:t>angeboten werden</w:t>
      </w:r>
      <w:r w:rsidR="003106DB">
        <w:t>,</w:t>
      </w:r>
    </w:p>
    <w:p w:rsidR="00AE0D4F" w:rsidRDefault="00AE0D4F" w:rsidP="00CD1922">
      <w:pPr>
        <w:ind w:left="1134" w:hanging="567"/>
      </w:pPr>
      <w:r w:rsidRPr="008C11B6">
        <w:t>e</w:t>
      </w:r>
      <w:r w:rsidR="00CD1922" w:rsidRPr="008C11B6">
        <w:t>)</w:t>
      </w:r>
      <w:r w:rsidR="00CD1922">
        <w:tab/>
      </w:r>
      <w:r w:rsidRPr="008C11B6">
        <w:t>unterschiedlichen Lichtverhältnisse</w:t>
      </w:r>
      <w:r w:rsidR="009F32DB" w:rsidRPr="008C11B6">
        <w:t>n</w:t>
      </w:r>
      <w:r w:rsidRPr="008C11B6">
        <w:t xml:space="preserve"> in den Buchten,</w:t>
      </w:r>
    </w:p>
    <w:p w:rsidR="00A350E9" w:rsidRDefault="00A350E9" w:rsidP="00CD1922">
      <w:pPr>
        <w:ind w:left="1134" w:hanging="567"/>
      </w:pPr>
      <w:r>
        <w:t>f</w:t>
      </w:r>
      <w:r w:rsidR="00CD1922">
        <w:t>)</w:t>
      </w:r>
      <w:r w:rsidR="00CD1922">
        <w:tab/>
      </w:r>
      <w:r w:rsidR="00174F25">
        <w:t>geeignete</w:t>
      </w:r>
      <w:r w:rsidR="00BF0D9E">
        <w:t>n</w:t>
      </w:r>
      <w:r w:rsidR="00174F25">
        <w:t xml:space="preserve"> </w:t>
      </w:r>
      <w:r>
        <w:t>Scheuervorrichtung</w:t>
      </w:r>
      <w:r w:rsidR="00386981">
        <w:t>e</w:t>
      </w:r>
      <w:r w:rsidR="00E21811">
        <w:t>n</w:t>
      </w:r>
      <w:r w:rsidR="00BB4157">
        <w:t>,</w:t>
      </w:r>
    </w:p>
    <w:p w:rsidR="00314000" w:rsidRPr="00314000" w:rsidRDefault="00A350E9" w:rsidP="00CD1922">
      <w:pPr>
        <w:ind w:left="1134" w:hanging="567"/>
      </w:pPr>
      <w:r>
        <w:t>g</w:t>
      </w:r>
      <w:r w:rsidR="00CD1922">
        <w:t>)</w:t>
      </w:r>
      <w:r w:rsidR="00CD1922">
        <w:tab/>
      </w:r>
      <w:r w:rsidR="00C30317" w:rsidRPr="00C30317">
        <w:t xml:space="preserve">für jeweils bis zu zwölf Mastschweine mindestens eine geeignete Tränke mit offener Wasserfläche, die zusätzlich zu § 29 Absatz 3 in Verbindung mit § 28 Absatz 2 Nummer 5 Tierschutz-Nutztierhaltungsverordnung zur Verfügung steht, </w:t>
      </w:r>
    </w:p>
    <w:p w:rsidR="004B1512" w:rsidRDefault="00910D80" w:rsidP="00CD1922">
      <w:pPr>
        <w:ind w:left="1134" w:hanging="567"/>
      </w:pPr>
      <w:r>
        <w:t>h</w:t>
      </w:r>
      <w:r w:rsidR="00CD1922">
        <w:t>)</w:t>
      </w:r>
      <w:r w:rsidR="00CD1922">
        <w:tab/>
      </w:r>
      <w:r w:rsidR="00C30317" w:rsidRPr="00C30317">
        <w:t xml:space="preserve">Raufutter, das zusätzlich zum Beschäftigungsmaterial nach § 26 Absatz 1 Satz 1 Nummer 1 </w:t>
      </w:r>
      <w:r w:rsidR="001806E7">
        <w:t>in Verbindung mit</w:t>
      </w:r>
      <w:r w:rsidR="00C30317" w:rsidRPr="00C30317">
        <w:t xml:space="preserve"> Satz 2</w:t>
      </w:r>
      <w:r w:rsidR="00B81255">
        <w:t xml:space="preserve"> </w:t>
      </w:r>
      <w:r w:rsidR="001806E7">
        <w:t xml:space="preserve">der </w:t>
      </w:r>
      <w:r w:rsidR="00B81255">
        <w:t>Tierschutz-Nutztierhaltungsverordnung</w:t>
      </w:r>
      <w:r w:rsidR="00C30317" w:rsidRPr="00C30317">
        <w:t xml:space="preserve"> gegeben wird</w:t>
      </w:r>
      <w:r w:rsidR="00393E01">
        <w:t>,</w:t>
      </w:r>
    </w:p>
    <w:p w:rsidR="00AE0D4F" w:rsidRPr="008C11B6" w:rsidRDefault="00D874DA" w:rsidP="00CD1922">
      <w:pPr>
        <w:ind w:left="1134" w:hanging="567"/>
      </w:pPr>
      <w:r>
        <w:t>i</w:t>
      </w:r>
      <w:r w:rsidR="00CD1922">
        <w:t>)</w:t>
      </w:r>
      <w:r w:rsidR="00CD1922">
        <w:tab/>
      </w:r>
      <w:r w:rsidR="00AE0D4F" w:rsidRPr="008C11B6">
        <w:t>eine</w:t>
      </w:r>
      <w:r w:rsidR="00DD1E72">
        <w:t>m</w:t>
      </w:r>
      <w:r w:rsidR="00AE0D4F" w:rsidRPr="008C11B6">
        <w:t xml:space="preserve"> </w:t>
      </w:r>
      <w:r w:rsidR="00DD1E72">
        <w:t>Liegebereich</w:t>
      </w:r>
      <w:r w:rsidR="00AE0D4F" w:rsidRPr="008C11B6">
        <w:t>, d</w:t>
      </w:r>
      <w:r w:rsidR="00DD1E72">
        <w:t>er</w:t>
      </w:r>
      <w:r w:rsidR="00AE0D4F" w:rsidRPr="008C11B6">
        <w:t xml:space="preserve"> höchstens einen Perforationsgrad von 5 % aufweist und weich oder eingestreut sein muss und d</w:t>
      </w:r>
      <w:r w:rsidR="00DA18BA">
        <w:t>er</w:t>
      </w:r>
      <w:r w:rsidR="00AE0D4F" w:rsidRPr="008C11B6">
        <w:t xml:space="preserve"> entsprechend dem Durchschnittsgewicht der Tiere für jedes Tier mindestens </w:t>
      </w:r>
      <w:r w:rsidR="00441A2F">
        <w:t>eine Fläche nach</w:t>
      </w:r>
      <w:r w:rsidR="00441A2F" w:rsidRPr="008C11B6">
        <w:t xml:space="preserve"> </w:t>
      </w:r>
      <w:r w:rsidR="00441A2F">
        <w:t>Tabelle</w:t>
      </w:r>
      <w:r w:rsidR="00441A2F" w:rsidRPr="008C11B6">
        <w:t xml:space="preserve"> </w:t>
      </w:r>
      <w:r w:rsidR="0052442E">
        <w:t xml:space="preserve">2 </w:t>
      </w:r>
      <w:r w:rsidR="00AE0D4F" w:rsidRPr="008C11B6">
        <w:t>aufweist</w:t>
      </w:r>
      <w:r w:rsidR="0052442E">
        <w:t>,</w:t>
      </w:r>
    </w:p>
    <w:p w:rsidR="00FB305B" w:rsidRDefault="00D874DA" w:rsidP="00CD1922">
      <w:pPr>
        <w:ind w:left="1134" w:hanging="567"/>
      </w:pPr>
      <w:r>
        <w:t>j</w:t>
      </w:r>
      <w:r w:rsidR="00CD1922" w:rsidRPr="008C11B6">
        <w:t>)</w:t>
      </w:r>
      <w:r w:rsidR="00CD1922">
        <w:tab/>
      </w:r>
      <w:r w:rsidR="00AE0D4F" w:rsidRPr="008C11B6">
        <w:t>sonstige</w:t>
      </w:r>
      <w:r w:rsidR="00BF0D9E">
        <w:t>n</w:t>
      </w:r>
      <w:r w:rsidR="00AE0D4F" w:rsidRPr="008C11B6">
        <w:t xml:space="preserve"> </w:t>
      </w:r>
      <w:r w:rsidR="004F0799">
        <w:t>Elemente</w:t>
      </w:r>
      <w:r w:rsidR="00BF0D9E">
        <w:t>n</w:t>
      </w:r>
      <w:r w:rsidR="00AE0D4F" w:rsidRPr="008C11B6">
        <w:t>, die eine zusätzliche Strukturierung der Bucht ermöglich</w:t>
      </w:r>
      <w:r w:rsidR="00441A2F">
        <w:t>en</w:t>
      </w:r>
      <w:r w:rsidR="00AE0D4F" w:rsidRPr="008C11B6">
        <w:t>.</w:t>
      </w:r>
    </w:p>
    <w:p w:rsidR="00FB305B" w:rsidRDefault="00FB305B" w:rsidP="00FC5E11">
      <w:r>
        <w:t>Tabelle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4"/>
        <w:gridCol w:w="4395"/>
      </w:tblGrid>
      <w:tr w:rsidR="0052442E" w:rsidRPr="008C11B6" w:rsidTr="00936CAD">
        <w:tc>
          <w:tcPr>
            <w:tcW w:w="4394" w:type="dxa"/>
            <w:shd w:val="clear" w:color="auto" w:fill="auto"/>
          </w:tcPr>
          <w:p w:rsidR="0052442E" w:rsidRPr="00FC5E11" w:rsidRDefault="0052442E" w:rsidP="00FC5E11">
            <w:pPr>
              <w:pStyle w:val="TabelleText"/>
              <w:jc w:val="center"/>
              <w:rPr>
                <w:b/>
                <w:sz w:val="22"/>
              </w:rPr>
            </w:pPr>
            <w:r w:rsidRPr="00FC5E11">
              <w:rPr>
                <w:b/>
                <w:sz w:val="22"/>
              </w:rPr>
              <w:t>1</w:t>
            </w:r>
          </w:p>
        </w:tc>
        <w:tc>
          <w:tcPr>
            <w:tcW w:w="4395" w:type="dxa"/>
            <w:shd w:val="clear" w:color="auto" w:fill="auto"/>
          </w:tcPr>
          <w:p w:rsidR="0052442E" w:rsidRPr="00FC5E11" w:rsidRDefault="0052442E" w:rsidP="00FC5E11">
            <w:pPr>
              <w:pStyle w:val="TabelleText"/>
              <w:jc w:val="center"/>
              <w:rPr>
                <w:b/>
                <w:sz w:val="22"/>
              </w:rPr>
            </w:pPr>
            <w:r w:rsidRPr="00FC5E11">
              <w:rPr>
                <w:b/>
                <w:sz w:val="22"/>
              </w:rPr>
              <w:t>2</w:t>
            </w:r>
          </w:p>
        </w:tc>
      </w:tr>
      <w:tr w:rsidR="00FB305B" w:rsidRPr="008C11B6" w:rsidTr="00936CAD">
        <w:tc>
          <w:tcPr>
            <w:tcW w:w="4394" w:type="dxa"/>
            <w:shd w:val="clear" w:color="auto" w:fill="auto"/>
          </w:tcPr>
          <w:p w:rsidR="00FB305B" w:rsidRPr="00FC5E11" w:rsidRDefault="00FB305B" w:rsidP="00FC5E11">
            <w:pPr>
              <w:pStyle w:val="TabelleText"/>
              <w:jc w:val="center"/>
              <w:rPr>
                <w:b/>
                <w:sz w:val="22"/>
              </w:rPr>
            </w:pPr>
            <w:r w:rsidRPr="00FC5E11">
              <w:rPr>
                <w:b/>
                <w:sz w:val="22"/>
              </w:rPr>
              <w:t>Durchschnittsgewicht in Kilogramm</w:t>
            </w:r>
          </w:p>
        </w:tc>
        <w:tc>
          <w:tcPr>
            <w:tcW w:w="4395" w:type="dxa"/>
            <w:shd w:val="clear" w:color="auto" w:fill="auto"/>
          </w:tcPr>
          <w:p w:rsidR="00FB305B" w:rsidRPr="00FC5E11" w:rsidRDefault="00FB305B" w:rsidP="00FC5E11">
            <w:pPr>
              <w:pStyle w:val="TabelleText"/>
              <w:jc w:val="center"/>
              <w:rPr>
                <w:b/>
                <w:sz w:val="22"/>
              </w:rPr>
            </w:pPr>
            <w:r w:rsidRPr="00FC5E11">
              <w:rPr>
                <w:b/>
                <w:sz w:val="22"/>
              </w:rPr>
              <w:t>Bodenfläche in Quadratmetern</w:t>
            </w:r>
          </w:p>
        </w:tc>
      </w:tr>
      <w:tr w:rsidR="00FB305B" w:rsidRPr="008C11B6" w:rsidTr="00936CAD">
        <w:tc>
          <w:tcPr>
            <w:tcW w:w="4394" w:type="dxa"/>
            <w:shd w:val="clear" w:color="auto" w:fill="auto"/>
          </w:tcPr>
          <w:p w:rsidR="00FB305B" w:rsidRPr="00FC5E11" w:rsidRDefault="00FB305B" w:rsidP="00936CAD">
            <w:pPr>
              <w:pStyle w:val="TabelleText"/>
              <w:rPr>
                <w:sz w:val="22"/>
              </w:rPr>
            </w:pPr>
            <w:r w:rsidRPr="00FC5E11">
              <w:rPr>
                <w:sz w:val="22"/>
              </w:rPr>
              <w:t>über 30 bis 50</w:t>
            </w:r>
          </w:p>
        </w:tc>
        <w:tc>
          <w:tcPr>
            <w:tcW w:w="4395" w:type="dxa"/>
            <w:shd w:val="clear" w:color="auto" w:fill="auto"/>
          </w:tcPr>
          <w:p w:rsidR="00FB305B" w:rsidRPr="00FC5E11" w:rsidRDefault="00FB305B" w:rsidP="00FC5E11">
            <w:pPr>
              <w:pStyle w:val="TabelleText"/>
              <w:jc w:val="right"/>
              <w:rPr>
                <w:sz w:val="22"/>
              </w:rPr>
            </w:pPr>
            <w:r w:rsidRPr="00FC5E11">
              <w:rPr>
                <w:sz w:val="22"/>
              </w:rPr>
              <w:t>0,6</w:t>
            </w:r>
          </w:p>
        </w:tc>
      </w:tr>
      <w:tr w:rsidR="00FB305B" w:rsidRPr="008C11B6" w:rsidTr="00936CAD">
        <w:tc>
          <w:tcPr>
            <w:tcW w:w="4394" w:type="dxa"/>
            <w:shd w:val="clear" w:color="auto" w:fill="auto"/>
          </w:tcPr>
          <w:p w:rsidR="00FB305B" w:rsidRPr="00FC5E11" w:rsidRDefault="00FB305B" w:rsidP="00936CAD">
            <w:pPr>
              <w:pStyle w:val="TabelleText"/>
              <w:rPr>
                <w:sz w:val="22"/>
              </w:rPr>
            </w:pPr>
            <w:r w:rsidRPr="00FC5E11">
              <w:rPr>
                <w:sz w:val="22"/>
              </w:rPr>
              <w:t>über 50 bis 110</w:t>
            </w:r>
          </w:p>
        </w:tc>
        <w:tc>
          <w:tcPr>
            <w:tcW w:w="4395" w:type="dxa"/>
            <w:shd w:val="clear" w:color="auto" w:fill="auto"/>
          </w:tcPr>
          <w:p w:rsidR="00FB305B" w:rsidRPr="00FC5E11" w:rsidRDefault="00FB305B" w:rsidP="00FC5E11">
            <w:pPr>
              <w:pStyle w:val="TabelleText"/>
              <w:jc w:val="right"/>
              <w:rPr>
                <w:sz w:val="22"/>
              </w:rPr>
            </w:pPr>
            <w:r w:rsidRPr="00FC5E11">
              <w:rPr>
                <w:sz w:val="22"/>
              </w:rPr>
              <w:t>0,9</w:t>
            </w:r>
          </w:p>
        </w:tc>
      </w:tr>
      <w:tr w:rsidR="00FB305B" w:rsidRPr="008C11B6" w:rsidTr="00936CAD">
        <w:tc>
          <w:tcPr>
            <w:tcW w:w="4394" w:type="dxa"/>
            <w:shd w:val="clear" w:color="auto" w:fill="auto"/>
          </w:tcPr>
          <w:p w:rsidR="00FB305B" w:rsidRPr="00FC5E11" w:rsidRDefault="00FB305B" w:rsidP="00936CAD">
            <w:pPr>
              <w:pStyle w:val="TabelleText"/>
              <w:rPr>
                <w:sz w:val="22"/>
              </w:rPr>
            </w:pPr>
            <w:r w:rsidRPr="00FC5E11">
              <w:rPr>
                <w:sz w:val="22"/>
              </w:rPr>
              <w:t>über 110</w:t>
            </w:r>
          </w:p>
        </w:tc>
        <w:tc>
          <w:tcPr>
            <w:tcW w:w="4395" w:type="dxa"/>
            <w:shd w:val="clear" w:color="auto" w:fill="auto"/>
          </w:tcPr>
          <w:p w:rsidR="00FB305B" w:rsidRPr="00FC5E11" w:rsidRDefault="00FB305B" w:rsidP="00FC5E11">
            <w:pPr>
              <w:pStyle w:val="TabelleText"/>
              <w:jc w:val="right"/>
              <w:rPr>
                <w:sz w:val="22"/>
              </w:rPr>
            </w:pPr>
            <w:r w:rsidRPr="00FC5E11">
              <w:rPr>
                <w:sz w:val="22"/>
              </w:rPr>
              <w:t>1,2</w:t>
            </w:r>
          </w:p>
        </w:tc>
      </w:tr>
    </w:tbl>
    <w:p w:rsidR="00FB305B" w:rsidRDefault="00FB305B" w:rsidP="00FC5E11">
      <w:r>
        <w:t>Tabelle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4"/>
        <w:gridCol w:w="4395"/>
      </w:tblGrid>
      <w:tr w:rsidR="0052442E" w:rsidRPr="008C11B6" w:rsidTr="00936CAD">
        <w:tc>
          <w:tcPr>
            <w:tcW w:w="4394" w:type="dxa"/>
            <w:shd w:val="clear" w:color="auto" w:fill="auto"/>
          </w:tcPr>
          <w:p w:rsidR="0052442E" w:rsidRPr="00FC5E11" w:rsidRDefault="0052442E" w:rsidP="00FC5E11">
            <w:pPr>
              <w:pStyle w:val="TabelleText"/>
              <w:jc w:val="center"/>
              <w:rPr>
                <w:b/>
                <w:sz w:val="22"/>
              </w:rPr>
            </w:pPr>
            <w:r w:rsidRPr="00FC5E11">
              <w:rPr>
                <w:b/>
                <w:sz w:val="22"/>
              </w:rPr>
              <w:t>1</w:t>
            </w:r>
          </w:p>
        </w:tc>
        <w:tc>
          <w:tcPr>
            <w:tcW w:w="4395" w:type="dxa"/>
            <w:shd w:val="clear" w:color="auto" w:fill="auto"/>
          </w:tcPr>
          <w:p w:rsidR="0052442E" w:rsidRPr="00FC5E11" w:rsidRDefault="0052442E" w:rsidP="00FC5E11">
            <w:pPr>
              <w:pStyle w:val="TabelleText"/>
              <w:jc w:val="center"/>
              <w:rPr>
                <w:b/>
                <w:sz w:val="22"/>
              </w:rPr>
            </w:pPr>
            <w:r w:rsidRPr="00FC5E11">
              <w:rPr>
                <w:b/>
                <w:sz w:val="22"/>
              </w:rPr>
              <w:t>2</w:t>
            </w:r>
          </w:p>
        </w:tc>
      </w:tr>
      <w:tr w:rsidR="00FB305B" w:rsidRPr="008C11B6" w:rsidTr="00936CAD">
        <w:tc>
          <w:tcPr>
            <w:tcW w:w="4394" w:type="dxa"/>
            <w:shd w:val="clear" w:color="auto" w:fill="auto"/>
          </w:tcPr>
          <w:p w:rsidR="00FB305B" w:rsidRPr="00FC5E11" w:rsidRDefault="00FB305B" w:rsidP="00FC5E11">
            <w:pPr>
              <w:pStyle w:val="TabelleText"/>
              <w:jc w:val="center"/>
              <w:rPr>
                <w:b/>
                <w:sz w:val="22"/>
              </w:rPr>
            </w:pPr>
            <w:r w:rsidRPr="00FC5E11">
              <w:rPr>
                <w:b/>
                <w:sz w:val="22"/>
              </w:rPr>
              <w:t>Durchschnittsgewicht in Kilogramm</w:t>
            </w:r>
          </w:p>
        </w:tc>
        <w:tc>
          <w:tcPr>
            <w:tcW w:w="4395" w:type="dxa"/>
            <w:shd w:val="clear" w:color="auto" w:fill="auto"/>
          </w:tcPr>
          <w:p w:rsidR="00FB305B" w:rsidRPr="00FC5E11" w:rsidRDefault="00FB305B" w:rsidP="00FC5E11">
            <w:pPr>
              <w:pStyle w:val="TabelleText"/>
              <w:jc w:val="center"/>
              <w:rPr>
                <w:b/>
                <w:sz w:val="22"/>
              </w:rPr>
            </w:pPr>
            <w:r w:rsidRPr="00FC5E11">
              <w:rPr>
                <w:b/>
                <w:sz w:val="22"/>
              </w:rPr>
              <w:t>Liegefläche in Quadratmetern</w:t>
            </w:r>
          </w:p>
        </w:tc>
      </w:tr>
      <w:tr w:rsidR="00FB305B" w:rsidRPr="008C11B6" w:rsidTr="00936CAD">
        <w:tc>
          <w:tcPr>
            <w:tcW w:w="4394" w:type="dxa"/>
            <w:shd w:val="clear" w:color="auto" w:fill="auto"/>
          </w:tcPr>
          <w:p w:rsidR="00FB305B" w:rsidRPr="00FC5E11" w:rsidRDefault="00FB305B" w:rsidP="00936CAD">
            <w:pPr>
              <w:pStyle w:val="TabelleText"/>
              <w:rPr>
                <w:sz w:val="22"/>
              </w:rPr>
            </w:pPr>
            <w:r w:rsidRPr="00FC5E11">
              <w:rPr>
                <w:sz w:val="22"/>
              </w:rPr>
              <w:t>über 30 bis 50</w:t>
            </w:r>
          </w:p>
        </w:tc>
        <w:tc>
          <w:tcPr>
            <w:tcW w:w="4395" w:type="dxa"/>
            <w:shd w:val="clear" w:color="auto" w:fill="auto"/>
          </w:tcPr>
          <w:p w:rsidR="00FB305B" w:rsidRPr="00FC5E11" w:rsidRDefault="00FB305B" w:rsidP="00FC5E11">
            <w:pPr>
              <w:pStyle w:val="TabelleText"/>
              <w:jc w:val="right"/>
              <w:rPr>
                <w:sz w:val="22"/>
              </w:rPr>
            </w:pPr>
            <w:r w:rsidRPr="00FC5E11">
              <w:rPr>
                <w:sz w:val="22"/>
              </w:rPr>
              <w:t>0,3</w:t>
            </w:r>
          </w:p>
        </w:tc>
      </w:tr>
      <w:tr w:rsidR="00FB305B" w:rsidRPr="008C11B6" w:rsidTr="00936CAD">
        <w:tc>
          <w:tcPr>
            <w:tcW w:w="4394" w:type="dxa"/>
            <w:shd w:val="clear" w:color="auto" w:fill="auto"/>
          </w:tcPr>
          <w:p w:rsidR="00FB305B" w:rsidRPr="00FC5E11" w:rsidRDefault="00FB305B" w:rsidP="00936CAD">
            <w:pPr>
              <w:pStyle w:val="TabelleText"/>
              <w:rPr>
                <w:sz w:val="22"/>
              </w:rPr>
            </w:pPr>
            <w:r w:rsidRPr="00FC5E11">
              <w:rPr>
                <w:sz w:val="22"/>
              </w:rPr>
              <w:t>über 50 bis 110</w:t>
            </w:r>
          </w:p>
        </w:tc>
        <w:tc>
          <w:tcPr>
            <w:tcW w:w="4395" w:type="dxa"/>
            <w:shd w:val="clear" w:color="auto" w:fill="auto"/>
          </w:tcPr>
          <w:p w:rsidR="00FB305B" w:rsidRPr="00FC5E11" w:rsidRDefault="00FB305B" w:rsidP="00FC5E11">
            <w:pPr>
              <w:pStyle w:val="TabelleText"/>
              <w:jc w:val="right"/>
              <w:rPr>
                <w:sz w:val="22"/>
              </w:rPr>
            </w:pPr>
            <w:r w:rsidRPr="00FC5E11">
              <w:rPr>
                <w:sz w:val="22"/>
              </w:rPr>
              <w:t>0,6</w:t>
            </w:r>
          </w:p>
        </w:tc>
      </w:tr>
      <w:tr w:rsidR="00FB305B" w:rsidRPr="008C11B6" w:rsidTr="00936CAD">
        <w:tc>
          <w:tcPr>
            <w:tcW w:w="4394" w:type="dxa"/>
            <w:shd w:val="clear" w:color="auto" w:fill="auto"/>
          </w:tcPr>
          <w:p w:rsidR="00FB305B" w:rsidRPr="00FC5E11" w:rsidRDefault="00FB305B" w:rsidP="00936CAD">
            <w:pPr>
              <w:pStyle w:val="TabelleText"/>
              <w:rPr>
                <w:sz w:val="22"/>
              </w:rPr>
            </w:pPr>
            <w:r w:rsidRPr="00FC5E11">
              <w:rPr>
                <w:sz w:val="22"/>
              </w:rPr>
              <w:t>über 110</w:t>
            </w:r>
          </w:p>
        </w:tc>
        <w:tc>
          <w:tcPr>
            <w:tcW w:w="4395" w:type="dxa"/>
            <w:shd w:val="clear" w:color="auto" w:fill="auto"/>
          </w:tcPr>
          <w:p w:rsidR="00FB305B" w:rsidRPr="00FC5E11" w:rsidRDefault="00FB305B" w:rsidP="00FC5E11">
            <w:pPr>
              <w:pStyle w:val="TabelleText"/>
              <w:jc w:val="right"/>
              <w:rPr>
                <w:sz w:val="22"/>
              </w:rPr>
            </w:pPr>
            <w:r w:rsidRPr="00FC5E11">
              <w:rPr>
                <w:sz w:val="22"/>
              </w:rPr>
              <w:t>0,</w:t>
            </w:r>
            <w:r w:rsidR="009145E6">
              <w:rPr>
                <w:sz w:val="22"/>
              </w:rPr>
              <w:t>9</w:t>
            </w:r>
          </w:p>
        </w:tc>
      </w:tr>
    </w:tbl>
    <w:p w:rsidR="00AE0D4F" w:rsidRPr="008C11B6" w:rsidRDefault="00247E45" w:rsidP="00AA4A01">
      <w:pPr>
        <w:ind w:left="720"/>
      </w:pPr>
      <w:r>
        <w:tab/>
      </w:r>
    </w:p>
    <w:p w:rsidR="00AE0D4F" w:rsidRPr="008C11B6" w:rsidRDefault="0086636F" w:rsidP="00AE0D4F">
      <w:pPr>
        <w:rPr>
          <w:b/>
          <w:u w:val="single"/>
        </w:rPr>
      </w:pPr>
      <w:r>
        <w:rPr>
          <w:b/>
          <w:u w:val="single"/>
        </w:rPr>
        <w:t xml:space="preserve">Abschnitt III: </w:t>
      </w:r>
      <w:r w:rsidR="00AE0D4F" w:rsidRPr="008C11B6">
        <w:rPr>
          <w:b/>
          <w:u w:val="single"/>
        </w:rPr>
        <w:t>Haltungsform „Frischluftstall“</w:t>
      </w:r>
    </w:p>
    <w:p w:rsidR="00F80626" w:rsidRDefault="00AE0D4F" w:rsidP="00AE0D4F">
      <w:r w:rsidRPr="008C11B6">
        <w:t xml:space="preserve">Bei der Kennzeichnung von Lebensmitteln, die vom </w:t>
      </w:r>
      <w:r w:rsidR="00C30317">
        <w:t>Mast</w:t>
      </w:r>
      <w:r w:rsidR="001806E7">
        <w:t>s</w:t>
      </w:r>
      <w:r w:rsidRPr="008C11B6">
        <w:t xml:space="preserve">chwein gewonnen wurden, ist die Bezeichnung „Frischluftstall“ zu verwenden, wenn die Tiere im maßgeblichen Haltungsabschnitt </w:t>
      </w:r>
    </w:p>
    <w:p w:rsidR="009F32DB" w:rsidRPr="008C11B6" w:rsidRDefault="00F80626" w:rsidP="00CD1922">
      <w:pPr>
        <w:ind w:left="567" w:hanging="567"/>
      </w:pPr>
      <w:r>
        <w:t>1</w:t>
      </w:r>
      <w:r w:rsidR="00CD1922">
        <w:t>.</w:t>
      </w:r>
      <w:r w:rsidR="00CD1922">
        <w:tab/>
      </w:r>
      <w:r w:rsidR="00AE0D4F" w:rsidRPr="008C11B6">
        <w:t xml:space="preserve">in einer Haltungseinrichtung gehalten worden sind, </w:t>
      </w:r>
      <w:r w:rsidR="006F0C04">
        <w:t>die</w:t>
      </w:r>
    </w:p>
    <w:p w:rsidR="00AE0D4F" w:rsidRPr="008C11B6" w:rsidRDefault="00F80626" w:rsidP="00CD1922">
      <w:pPr>
        <w:ind w:left="1134" w:hanging="567"/>
      </w:pPr>
      <w:r w:rsidRPr="00C41F5D">
        <w:t>a</w:t>
      </w:r>
      <w:r w:rsidR="00CD1922" w:rsidRPr="00C41F5D">
        <w:t>)</w:t>
      </w:r>
      <w:r w:rsidR="00CD1922">
        <w:tab/>
      </w:r>
      <w:r w:rsidR="009F32DB" w:rsidRPr="00C41F5D">
        <w:t>aus einem</w:t>
      </w:r>
      <w:r w:rsidR="00AE0D4F" w:rsidRPr="00C41F5D">
        <w:t xml:space="preserve"> befestigten und </w:t>
      </w:r>
      <w:r w:rsidR="00AD4BC5">
        <w:t xml:space="preserve">ganz oder teilweise </w:t>
      </w:r>
      <w:r w:rsidR="00AE0D4F" w:rsidRPr="00C41F5D">
        <w:t>überdachten Gebäude oder Raum besteht, das oder der</w:t>
      </w:r>
      <w:r w:rsidR="009F32DB" w:rsidRPr="00C41F5D">
        <w:t xml:space="preserve"> </w:t>
      </w:r>
      <w:r w:rsidR="00AE0D4F" w:rsidRPr="00C41F5D">
        <w:t xml:space="preserve">die Anforderungen an Haltungseinrichtungen nach </w:t>
      </w:r>
      <w:r w:rsidR="00FB305B">
        <w:t>den §</w:t>
      </w:r>
      <w:r w:rsidR="00AE0D4F" w:rsidRPr="00C41F5D">
        <w:t>§ 3 und 22</w:t>
      </w:r>
      <w:r w:rsidR="009F32DB" w:rsidRPr="00C41F5D">
        <w:t xml:space="preserve"> </w:t>
      </w:r>
      <w:r w:rsidR="00FC5E11">
        <w:t xml:space="preserve">Absatz 2, 3, 3a Satz 1 Nummer 1, 2 </w:t>
      </w:r>
      <w:r w:rsidR="00AD4BC5" w:rsidRPr="00AD4BC5">
        <w:t xml:space="preserve">und 4 </w:t>
      </w:r>
      <w:r w:rsidR="00491A78">
        <w:t xml:space="preserve">[Entwurf 8. Änderungsverordnung] </w:t>
      </w:r>
      <w:r w:rsidR="004F0799">
        <w:t xml:space="preserve">der </w:t>
      </w:r>
      <w:r w:rsidR="005250F5" w:rsidRPr="00C41F5D">
        <w:t xml:space="preserve">Tierschutz-Nutztierhaltungsverordnung </w:t>
      </w:r>
      <w:r w:rsidR="00AE0D4F" w:rsidRPr="00C41F5D">
        <w:t>erfüllt</w:t>
      </w:r>
      <w:r w:rsidR="00132400">
        <w:t>,</w:t>
      </w:r>
    </w:p>
    <w:p w:rsidR="00686005" w:rsidRDefault="00B97242" w:rsidP="00CD1922">
      <w:pPr>
        <w:ind w:left="1134" w:hanging="567"/>
      </w:pPr>
      <w:r>
        <w:t>b</w:t>
      </w:r>
      <w:r w:rsidR="00CD1922">
        <w:t>)</w:t>
      </w:r>
      <w:r w:rsidR="00CD1922">
        <w:tab/>
      </w:r>
      <w:r w:rsidR="00AD4BC5">
        <w:t xml:space="preserve">entsprechend dem Durchschnittsgewicht der Tiere jedem Schwein insgesamt mindestens eine uneingeschränkt nutzbare Bodenfläche nach </w:t>
      </w:r>
      <w:r w:rsidR="00686005">
        <w:t xml:space="preserve">folgender </w:t>
      </w:r>
      <w:r w:rsidR="00AD4BC5">
        <w:t>Tabelle zur Verfügung stellt,</w:t>
      </w:r>
    </w:p>
    <w:p w:rsidR="00686005" w:rsidRDefault="00686005" w:rsidP="00CD1922">
      <w:pPr>
        <w:ind w:left="1134" w:hanging="567"/>
      </w:pPr>
    </w:p>
    <w:tbl>
      <w:tblPr>
        <w:tblW w:w="87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7"/>
        <w:gridCol w:w="4398"/>
      </w:tblGrid>
      <w:tr w:rsidR="00686005" w:rsidRPr="00686005" w:rsidTr="00CC5192">
        <w:tc>
          <w:tcPr>
            <w:tcW w:w="4397" w:type="dxa"/>
            <w:shd w:val="clear" w:color="auto" w:fill="auto"/>
          </w:tcPr>
          <w:p w:rsidR="00686005" w:rsidRPr="00686005" w:rsidRDefault="00686005" w:rsidP="00686005">
            <w:pPr>
              <w:numPr>
                <w:ilvl w:val="0"/>
                <w:numId w:val="1"/>
              </w:numPr>
              <w:tabs>
                <w:tab w:val="clear" w:pos="850"/>
              </w:tabs>
              <w:spacing w:before="60" w:after="60"/>
              <w:ind w:left="0" w:firstLine="0"/>
              <w:jc w:val="center"/>
              <w:rPr>
                <w:b/>
                <w:color w:val="000000" w:themeColor="text1"/>
              </w:rPr>
            </w:pPr>
            <w:r w:rsidRPr="00686005">
              <w:rPr>
                <w:b/>
                <w:color w:val="000000" w:themeColor="text1"/>
              </w:rPr>
              <w:t>1</w:t>
            </w:r>
          </w:p>
        </w:tc>
        <w:tc>
          <w:tcPr>
            <w:tcW w:w="4398" w:type="dxa"/>
            <w:shd w:val="clear" w:color="auto" w:fill="auto"/>
          </w:tcPr>
          <w:p w:rsidR="00686005" w:rsidRPr="00686005" w:rsidRDefault="00686005" w:rsidP="00686005">
            <w:pPr>
              <w:numPr>
                <w:ilvl w:val="0"/>
                <w:numId w:val="1"/>
              </w:numPr>
              <w:tabs>
                <w:tab w:val="clear" w:pos="850"/>
              </w:tabs>
              <w:spacing w:before="60" w:after="60"/>
              <w:ind w:left="0" w:firstLine="0"/>
              <w:jc w:val="center"/>
              <w:rPr>
                <w:b/>
                <w:color w:val="000000" w:themeColor="text1"/>
              </w:rPr>
            </w:pPr>
            <w:r w:rsidRPr="00686005">
              <w:rPr>
                <w:b/>
                <w:color w:val="000000" w:themeColor="text1"/>
              </w:rPr>
              <w:t>2</w:t>
            </w:r>
          </w:p>
        </w:tc>
      </w:tr>
      <w:tr w:rsidR="00686005" w:rsidRPr="00686005" w:rsidTr="00CC5192">
        <w:tc>
          <w:tcPr>
            <w:tcW w:w="4397" w:type="dxa"/>
            <w:shd w:val="clear" w:color="auto" w:fill="auto"/>
          </w:tcPr>
          <w:p w:rsidR="00686005" w:rsidRPr="00686005" w:rsidRDefault="00686005" w:rsidP="00686005">
            <w:pPr>
              <w:numPr>
                <w:ilvl w:val="0"/>
                <w:numId w:val="1"/>
              </w:numPr>
              <w:tabs>
                <w:tab w:val="clear" w:pos="850"/>
              </w:tabs>
              <w:spacing w:before="60" w:after="60"/>
              <w:ind w:left="0" w:firstLine="0"/>
              <w:jc w:val="center"/>
              <w:rPr>
                <w:b/>
                <w:color w:val="000000" w:themeColor="text1"/>
              </w:rPr>
            </w:pPr>
            <w:r w:rsidRPr="00686005">
              <w:rPr>
                <w:b/>
                <w:color w:val="000000" w:themeColor="text1"/>
              </w:rPr>
              <w:t>Durchschnittsgewicht in Kilogramm</w:t>
            </w:r>
          </w:p>
        </w:tc>
        <w:tc>
          <w:tcPr>
            <w:tcW w:w="4398" w:type="dxa"/>
            <w:shd w:val="clear" w:color="auto" w:fill="auto"/>
          </w:tcPr>
          <w:p w:rsidR="00686005" w:rsidRPr="00686005" w:rsidRDefault="00686005" w:rsidP="00686005">
            <w:pPr>
              <w:numPr>
                <w:ilvl w:val="0"/>
                <w:numId w:val="1"/>
              </w:numPr>
              <w:tabs>
                <w:tab w:val="clear" w:pos="850"/>
              </w:tabs>
              <w:spacing w:before="60" w:after="60"/>
              <w:ind w:left="0" w:firstLine="0"/>
              <w:jc w:val="center"/>
              <w:rPr>
                <w:b/>
                <w:color w:val="000000" w:themeColor="text1"/>
              </w:rPr>
            </w:pPr>
            <w:r w:rsidRPr="00686005">
              <w:rPr>
                <w:b/>
                <w:color w:val="000000" w:themeColor="text1"/>
              </w:rPr>
              <w:t>Bodenfläche in Quadratmetern</w:t>
            </w:r>
          </w:p>
        </w:tc>
      </w:tr>
      <w:tr w:rsidR="00686005" w:rsidRPr="00686005" w:rsidTr="00CC5192">
        <w:tc>
          <w:tcPr>
            <w:tcW w:w="4397" w:type="dxa"/>
            <w:shd w:val="clear" w:color="auto" w:fill="auto"/>
          </w:tcPr>
          <w:p w:rsidR="00686005" w:rsidRPr="00686005" w:rsidRDefault="00686005" w:rsidP="00686005">
            <w:pPr>
              <w:numPr>
                <w:ilvl w:val="0"/>
                <w:numId w:val="1"/>
              </w:numPr>
              <w:tabs>
                <w:tab w:val="clear" w:pos="850"/>
              </w:tabs>
              <w:spacing w:before="60" w:after="60"/>
              <w:ind w:left="0" w:firstLine="0"/>
              <w:jc w:val="left"/>
              <w:rPr>
                <w:color w:val="000000" w:themeColor="text1"/>
              </w:rPr>
            </w:pPr>
            <w:r w:rsidRPr="00686005">
              <w:rPr>
                <w:color w:val="000000" w:themeColor="text1"/>
              </w:rPr>
              <w:t>über 30 bis 50</w:t>
            </w:r>
          </w:p>
        </w:tc>
        <w:tc>
          <w:tcPr>
            <w:tcW w:w="4398" w:type="dxa"/>
            <w:shd w:val="clear" w:color="auto" w:fill="auto"/>
          </w:tcPr>
          <w:p w:rsidR="00686005" w:rsidRPr="00686005" w:rsidRDefault="00686005" w:rsidP="00686005">
            <w:pPr>
              <w:numPr>
                <w:ilvl w:val="0"/>
                <w:numId w:val="1"/>
              </w:numPr>
              <w:tabs>
                <w:tab w:val="clear" w:pos="850"/>
              </w:tabs>
              <w:spacing w:before="60" w:after="60"/>
              <w:ind w:left="0" w:firstLine="0"/>
              <w:jc w:val="right"/>
              <w:rPr>
                <w:color w:val="000000" w:themeColor="text1"/>
              </w:rPr>
            </w:pPr>
            <w:r w:rsidRPr="00686005">
              <w:rPr>
                <w:color w:val="000000" w:themeColor="text1"/>
              </w:rPr>
              <w:t>0,6</w:t>
            </w:r>
          </w:p>
        </w:tc>
      </w:tr>
      <w:tr w:rsidR="00686005" w:rsidRPr="00686005" w:rsidTr="00CC5192">
        <w:tc>
          <w:tcPr>
            <w:tcW w:w="4397" w:type="dxa"/>
            <w:shd w:val="clear" w:color="auto" w:fill="auto"/>
          </w:tcPr>
          <w:p w:rsidR="00686005" w:rsidRPr="00686005" w:rsidRDefault="00686005" w:rsidP="00686005">
            <w:pPr>
              <w:numPr>
                <w:ilvl w:val="0"/>
                <w:numId w:val="1"/>
              </w:numPr>
              <w:tabs>
                <w:tab w:val="clear" w:pos="850"/>
              </w:tabs>
              <w:spacing w:before="60" w:after="60"/>
              <w:ind w:left="0" w:firstLine="0"/>
              <w:jc w:val="left"/>
              <w:rPr>
                <w:color w:val="000000" w:themeColor="text1"/>
              </w:rPr>
            </w:pPr>
            <w:r w:rsidRPr="00686005">
              <w:rPr>
                <w:color w:val="000000" w:themeColor="text1"/>
              </w:rPr>
              <w:t>über 50 bis 110</w:t>
            </w:r>
          </w:p>
        </w:tc>
        <w:tc>
          <w:tcPr>
            <w:tcW w:w="4398" w:type="dxa"/>
            <w:shd w:val="clear" w:color="auto" w:fill="auto"/>
          </w:tcPr>
          <w:p w:rsidR="00686005" w:rsidRPr="00686005" w:rsidRDefault="00686005" w:rsidP="00686005">
            <w:pPr>
              <w:numPr>
                <w:ilvl w:val="0"/>
                <w:numId w:val="1"/>
              </w:numPr>
              <w:tabs>
                <w:tab w:val="clear" w:pos="850"/>
              </w:tabs>
              <w:spacing w:before="60" w:after="60"/>
              <w:ind w:left="0" w:firstLine="0"/>
              <w:jc w:val="right"/>
              <w:rPr>
                <w:color w:val="000000" w:themeColor="text1"/>
              </w:rPr>
            </w:pPr>
            <w:r w:rsidRPr="00686005">
              <w:rPr>
                <w:color w:val="000000" w:themeColor="text1"/>
              </w:rPr>
              <w:t>1,3</w:t>
            </w:r>
          </w:p>
        </w:tc>
      </w:tr>
      <w:tr w:rsidR="00686005" w:rsidRPr="00686005" w:rsidTr="00CC5192">
        <w:tc>
          <w:tcPr>
            <w:tcW w:w="4397" w:type="dxa"/>
            <w:shd w:val="clear" w:color="auto" w:fill="auto"/>
          </w:tcPr>
          <w:p w:rsidR="00686005" w:rsidRPr="00686005" w:rsidRDefault="00686005" w:rsidP="00686005">
            <w:pPr>
              <w:numPr>
                <w:ilvl w:val="0"/>
                <w:numId w:val="1"/>
              </w:numPr>
              <w:tabs>
                <w:tab w:val="clear" w:pos="850"/>
              </w:tabs>
              <w:spacing w:before="60" w:after="60"/>
              <w:ind w:left="0" w:firstLine="0"/>
              <w:jc w:val="left"/>
              <w:rPr>
                <w:color w:val="000000" w:themeColor="text1"/>
              </w:rPr>
            </w:pPr>
            <w:r w:rsidRPr="00686005">
              <w:rPr>
                <w:color w:val="000000" w:themeColor="text1"/>
              </w:rPr>
              <w:t>über 110</w:t>
            </w:r>
          </w:p>
        </w:tc>
        <w:tc>
          <w:tcPr>
            <w:tcW w:w="4398" w:type="dxa"/>
            <w:shd w:val="clear" w:color="auto" w:fill="auto"/>
          </w:tcPr>
          <w:p w:rsidR="00686005" w:rsidRPr="00686005" w:rsidRDefault="00686005" w:rsidP="00686005">
            <w:pPr>
              <w:numPr>
                <w:ilvl w:val="0"/>
                <w:numId w:val="1"/>
              </w:numPr>
              <w:tabs>
                <w:tab w:val="clear" w:pos="850"/>
              </w:tabs>
              <w:spacing w:before="60" w:after="60"/>
              <w:ind w:left="0" w:firstLine="0"/>
              <w:jc w:val="right"/>
              <w:rPr>
                <w:color w:val="000000" w:themeColor="text1"/>
              </w:rPr>
            </w:pPr>
            <w:r w:rsidRPr="00686005">
              <w:rPr>
                <w:color w:val="000000" w:themeColor="text1"/>
              </w:rPr>
              <w:t>1,5</w:t>
            </w:r>
          </w:p>
        </w:tc>
      </w:tr>
    </w:tbl>
    <w:p w:rsidR="00AD4BC5" w:rsidRDefault="00AD4BC5" w:rsidP="00CD1922">
      <w:pPr>
        <w:ind w:left="1134" w:hanging="567"/>
      </w:pPr>
    </w:p>
    <w:p w:rsidR="005D499C" w:rsidRPr="008C11B6" w:rsidRDefault="00FC5E11" w:rsidP="00CD1922">
      <w:pPr>
        <w:ind w:left="1134" w:hanging="567"/>
      </w:pPr>
      <w:r>
        <w:t>c</w:t>
      </w:r>
      <w:r w:rsidR="00AD4BC5">
        <w:t xml:space="preserve">) </w:t>
      </w:r>
      <w:r w:rsidR="00AD4BC5">
        <w:tab/>
      </w:r>
      <w:r w:rsidR="005D499C" w:rsidRPr="008C11B6">
        <w:t>so gestaltet ist, dass</w:t>
      </w:r>
    </w:p>
    <w:p w:rsidR="00A22786" w:rsidRPr="002D4512" w:rsidRDefault="005D499C" w:rsidP="00CD1922">
      <w:pPr>
        <w:ind w:left="1701" w:hanging="567"/>
      </w:pPr>
      <w:r w:rsidRPr="002D4512">
        <w:t>a</w:t>
      </w:r>
      <w:r w:rsidR="00F80626" w:rsidRPr="002D4512">
        <w:t>a</w:t>
      </w:r>
      <w:r w:rsidR="00CD1922" w:rsidRPr="002D4512">
        <w:t>)</w:t>
      </w:r>
      <w:r w:rsidR="00CD1922">
        <w:tab/>
      </w:r>
      <w:r w:rsidRPr="002D4512">
        <w:t xml:space="preserve">das Außenklima </w:t>
      </w:r>
      <w:r w:rsidR="004F0799" w:rsidRPr="002D4512">
        <w:t xml:space="preserve">einen </w:t>
      </w:r>
      <w:r w:rsidRPr="002D4512">
        <w:t>wesentlichen Einfluss auf das Stallklima hat</w:t>
      </w:r>
      <w:r w:rsidR="003C6697" w:rsidRPr="002D4512">
        <w:t xml:space="preserve"> und</w:t>
      </w:r>
      <w:r w:rsidRPr="002D4512">
        <w:t xml:space="preserve"> </w:t>
      </w:r>
    </w:p>
    <w:p w:rsidR="00AE0D4F" w:rsidRDefault="00C30317" w:rsidP="00CD1922">
      <w:pPr>
        <w:ind w:left="1701" w:hanging="567"/>
      </w:pPr>
      <w:r w:rsidRPr="002D4512">
        <w:t>bb</w:t>
      </w:r>
      <w:r w:rsidR="00CD1922" w:rsidRPr="002D4512">
        <w:t>)</w:t>
      </w:r>
      <w:r w:rsidR="00CD1922">
        <w:tab/>
      </w:r>
      <w:r w:rsidR="000C60C6" w:rsidRPr="002D4512">
        <w:t xml:space="preserve">jede Bucht mindestens </w:t>
      </w:r>
      <w:r w:rsidR="004F0799" w:rsidRPr="002D4512">
        <w:t xml:space="preserve">an </w:t>
      </w:r>
      <w:r w:rsidR="000C60C6" w:rsidRPr="002D4512">
        <w:t>eine</w:t>
      </w:r>
      <w:r w:rsidR="004F0799" w:rsidRPr="002D4512">
        <w:t>r</w:t>
      </w:r>
      <w:r w:rsidR="000C60C6" w:rsidRPr="002D4512">
        <w:t xml:space="preserve"> Seite auf ihrer ganzen Länge</w:t>
      </w:r>
      <w:r w:rsidR="00623FC3" w:rsidRPr="002D4512">
        <w:t xml:space="preserve"> und </w:t>
      </w:r>
      <w:r w:rsidR="00627F5C">
        <w:t xml:space="preserve">zum </w:t>
      </w:r>
      <w:r w:rsidR="00623FC3" w:rsidRPr="002D4512">
        <w:t>überwiegenden Teil der Höhe</w:t>
      </w:r>
      <w:r w:rsidR="000C60C6" w:rsidRPr="002D4512">
        <w:t xml:space="preserve"> geöffnet ist und </w:t>
      </w:r>
      <w:r w:rsidR="004F0799" w:rsidRPr="002D4512">
        <w:t>dadurch ermöglicht,</w:t>
      </w:r>
      <w:r w:rsidR="004F0799">
        <w:t xml:space="preserve"> dass </w:t>
      </w:r>
      <w:r w:rsidR="004F0799" w:rsidRPr="000C60C6">
        <w:t>jede</w:t>
      </w:r>
      <w:r w:rsidR="004F0799">
        <w:t>s</w:t>
      </w:r>
      <w:r w:rsidR="004F0799" w:rsidRPr="000C60C6">
        <w:t xml:space="preserve"> </w:t>
      </w:r>
      <w:r w:rsidR="000C60C6" w:rsidRPr="000C60C6">
        <w:t xml:space="preserve">Tier </w:t>
      </w:r>
      <w:r w:rsidR="00BF0D9E">
        <w:t xml:space="preserve">jederzeit </w:t>
      </w:r>
      <w:r w:rsidR="000C60C6" w:rsidRPr="000C60C6">
        <w:t>äußere Witterungseinflüsse und Umwelteindrücke wahrnehmen</w:t>
      </w:r>
      <w:r w:rsidR="004F0799">
        <w:t xml:space="preserve"> kann</w:t>
      </w:r>
      <w:r w:rsidR="00936CAD">
        <w:t>,</w:t>
      </w:r>
    </w:p>
    <w:p w:rsidR="00F80626" w:rsidRDefault="00AA4A01" w:rsidP="00BB1864">
      <w:r>
        <w:t>o</w:t>
      </w:r>
      <w:r w:rsidR="00F80626">
        <w:t>der</w:t>
      </w:r>
    </w:p>
    <w:p w:rsidR="00175D73" w:rsidRDefault="00F80626" w:rsidP="00CD1922">
      <w:pPr>
        <w:ind w:left="567" w:hanging="567"/>
      </w:pPr>
      <w:r>
        <w:t>2</w:t>
      </w:r>
      <w:r w:rsidR="00CD1922">
        <w:t>.</w:t>
      </w:r>
      <w:r w:rsidR="00CD1922">
        <w:tab/>
      </w:r>
      <w:r w:rsidRPr="00F80626">
        <w:t>in einer Haltungseinrichtung gehalten worden sind,</w:t>
      </w:r>
    </w:p>
    <w:p w:rsidR="003C7B44" w:rsidRDefault="003C7B44" w:rsidP="00CD1922">
      <w:pPr>
        <w:ind w:left="1134" w:hanging="567"/>
      </w:pPr>
      <w:r>
        <w:t>a</w:t>
      </w:r>
      <w:r w:rsidR="00CD1922">
        <w:t>)</w:t>
      </w:r>
      <w:r w:rsidR="00CD1922">
        <w:tab/>
      </w:r>
      <w:r w:rsidRPr="003C7B44">
        <w:t xml:space="preserve">die die Anforderungen nach </w:t>
      </w:r>
      <w:r w:rsidR="00393E01">
        <w:t>den §</w:t>
      </w:r>
      <w:r w:rsidRPr="003C7B44">
        <w:t>§ 3</w:t>
      </w:r>
      <w:r w:rsidR="00894A99">
        <w:t>,</w:t>
      </w:r>
      <w:r w:rsidR="00C30317">
        <w:t>22</w:t>
      </w:r>
      <w:r w:rsidR="00894A99">
        <w:t xml:space="preserve"> und § 29 Absatz 2 Satz 1</w:t>
      </w:r>
      <w:r w:rsidR="00C30317">
        <w:t xml:space="preserve"> </w:t>
      </w:r>
      <w:r w:rsidR="00C30317" w:rsidRPr="00F80626">
        <w:t>[Entwurf 8. Änderungsver</w:t>
      </w:r>
      <w:r w:rsidR="00C30317">
        <w:t>ordnung]</w:t>
      </w:r>
      <w:r w:rsidRPr="003C7B44">
        <w:t xml:space="preserve"> der Tierschutz-Nutztierhaltungsverordnung erfüllt</w:t>
      </w:r>
      <w:r>
        <w:t>,</w:t>
      </w:r>
    </w:p>
    <w:p w:rsidR="00F80626" w:rsidRDefault="003C7B44" w:rsidP="00CD1922">
      <w:pPr>
        <w:ind w:left="1134" w:hanging="567"/>
      </w:pPr>
      <w:r>
        <w:t>b</w:t>
      </w:r>
      <w:r w:rsidR="00CD1922">
        <w:t>)</w:t>
      </w:r>
      <w:r w:rsidR="00CD1922">
        <w:tab/>
      </w:r>
      <w:r w:rsidR="00F80626" w:rsidRPr="00F80626">
        <w:t xml:space="preserve">die aus einem befestigten, </w:t>
      </w:r>
      <w:r w:rsidR="000E3065" w:rsidRPr="00346600">
        <w:t>ganz oder teilweise</w:t>
      </w:r>
      <w:r w:rsidR="00F80626" w:rsidRPr="00F80626">
        <w:t xml:space="preserve"> überdachten und geschlossenen </w:t>
      </w:r>
      <w:r w:rsidR="001806E7">
        <w:t xml:space="preserve">oder überwiegend geschlossenen </w:t>
      </w:r>
      <w:r w:rsidR="00F80626" w:rsidRPr="00F80626">
        <w:t xml:space="preserve">Gebäude oder Raum besteht, </w:t>
      </w:r>
    </w:p>
    <w:p w:rsidR="00EC32F3" w:rsidRDefault="003C7B44" w:rsidP="00CD1922">
      <w:pPr>
        <w:ind w:left="1134" w:hanging="567"/>
      </w:pPr>
      <w:r>
        <w:t>c</w:t>
      </w:r>
      <w:r w:rsidR="00CD1922" w:rsidRPr="00C41F5D">
        <w:t>)</w:t>
      </w:r>
      <w:r w:rsidR="00CD1922">
        <w:tab/>
      </w:r>
      <w:r w:rsidR="00F80626" w:rsidRPr="00C41F5D">
        <w:t>in der den Tieren im Gebäude</w:t>
      </w:r>
      <w:r w:rsidR="00491A78">
        <w:t xml:space="preserve"> oder </w:t>
      </w:r>
      <w:r w:rsidR="00B63B19">
        <w:t xml:space="preserve">im </w:t>
      </w:r>
      <w:r w:rsidR="00491A78">
        <w:t>Raum</w:t>
      </w:r>
      <w:r w:rsidR="00B36B22">
        <w:t xml:space="preserve"> </w:t>
      </w:r>
      <w:r w:rsidR="00DC22E7" w:rsidRPr="00DC22E7">
        <w:t xml:space="preserve">innerhalb der jeweiligen Bucht </w:t>
      </w:r>
      <w:r w:rsidR="00F80626">
        <w:t>ein Liege</w:t>
      </w:r>
      <w:r w:rsidR="001806E7">
        <w:t>bereich</w:t>
      </w:r>
      <w:r w:rsidR="00F80626">
        <w:t xml:space="preserve"> nach § 29 Absatz 2 Satz 2 </w:t>
      </w:r>
      <w:r w:rsidR="001806E7">
        <w:t xml:space="preserve">in Verbindung mit Satz 1 </w:t>
      </w:r>
      <w:r w:rsidR="00B63B19">
        <w:t xml:space="preserve">der Tierschutz-Nutztierhaltungsverordnung </w:t>
      </w:r>
      <w:r w:rsidR="00EC32F3">
        <w:t>zur Verfügung steht und</w:t>
      </w:r>
    </w:p>
    <w:p w:rsidR="00BF0D9E" w:rsidRDefault="003C7B44" w:rsidP="00CD1922">
      <w:pPr>
        <w:ind w:left="1134" w:hanging="567"/>
      </w:pPr>
      <w:r>
        <w:t>d</w:t>
      </w:r>
      <w:r w:rsidR="00CD1922" w:rsidRPr="001805C0">
        <w:t>)</w:t>
      </w:r>
      <w:r w:rsidR="00CD1922">
        <w:tab/>
      </w:r>
      <w:r w:rsidR="001805C0" w:rsidRPr="001805C0">
        <w:t xml:space="preserve">in der den Tieren </w:t>
      </w:r>
      <w:r w:rsidR="00C30317">
        <w:t xml:space="preserve">jederzeit eine </w:t>
      </w:r>
      <w:r w:rsidR="00C30317" w:rsidRPr="00C30317">
        <w:t xml:space="preserve">umgrenzte Fläche außerhalb eines Stalles zur Verfügung steht, die von den Schweinen selbstständig aufgesucht und verlassen werden kann (Auslauf) und </w:t>
      </w:r>
      <w:r w:rsidR="000E3065">
        <w:t>dadurch jedem Tier ermöglicht wird, äußere Witterungseinflüsse und Umwelteindrücke wahrzunehmen</w:t>
      </w:r>
      <w:r w:rsidR="0052442E">
        <w:t>.</w:t>
      </w:r>
      <w:r w:rsidR="00C30317">
        <w:t xml:space="preserve"> </w:t>
      </w:r>
    </w:p>
    <w:p w:rsidR="00A536FD" w:rsidDel="00175D73" w:rsidRDefault="00A536FD" w:rsidP="00A536FD">
      <w:r w:rsidRPr="0044200C" w:rsidDel="00175D73">
        <w:t xml:space="preserve">Abweichend von Satz 1 Nummer </w:t>
      </w:r>
      <w:r w:rsidDel="00175D73">
        <w:t>1</w:t>
      </w:r>
      <w:r w:rsidRPr="0044200C" w:rsidDel="00175D73">
        <w:t xml:space="preserve"> Buchstabe </w:t>
      </w:r>
      <w:r w:rsidDel="00175D73">
        <w:t>b</w:t>
      </w:r>
      <w:r w:rsidRPr="0044200C" w:rsidDel="00175D73">
        <w:t xml:space="preserve"> kann den Tieren eine geringere uneingeschränkt nutzbare Bodenfläche zur Verfügung gestellt werden, soweit Gründe des Tierschutzes nicht entgegenstehen.</w:t>
      </w:r>
      <w:r w:rsidRPr="0090125B" w:rsidDel="00175D73">
        <w:t xml:space="preserve"> </w:t>
      </w:r>
      <w:r w:rsidDel="00175D73">
        <w:tab/>
      </w:r>
    </w:p>
    <w:p w:rsidR="00B82C18" w:rsidRDefault="00C8617E" w:rsidP="00393E01">
      <w:r w:rsidRPr="00C8617E">
        <w:t>Abweichend von</w:t>
      </w:r>
      <w:r w:rsidR="0044200C">
        <w:t xml:space="preserve"> Satz 1</w:t>
      </w:r>
      <w:r w:rsidRPr="00C8617E">
        <w:t xml:space="preserve"> Nummer 2 Buchstabe </w:t>
      </w:r>
      <w:r w:rsidR="003C7B44">
        <w:t>d</w:t>
      </w:r>
      <w:r w:rsidRPr="00C8617E">
        <w:t xml:space="preserve"> kann die Zeit, in der </w:t>
      </w:r>
      <w:r w:rsidR="005D0C12">
        <w:t xml:space="preserve">den Tieren </w:t>
      </w:r>
      <w:r w:rsidRPr="00C8617E">
        <w:t xml:space="preserve">der Auslauf </w:t>
      </w:r>
      <w:r w:rsidR="005D0C12">
        <w:t>zur Verfügung steht</w:t>
      </w:r>
      <w:r w:rsidR="001806E7">
        <w:t xml:space="preserve">, für die erforderliche Dauer der Reinigung oder </w:t>
      </w:r>
      <w:r w:rsidR="008909F0">
        <w:t xml:space="preserve">im Einzelfall </w:t>
      </w:r>
      <w:r w:rsidRPr="00C8617E">
        <w:t xml:space="preserve">aus Gründen des Tierschutzes auf </w:t>
      </w:r>
      <w:r w:rsidR="00693318">
        <w:t xml:space="preserve">maximal </w:t>
      </w:r>
      <w:r w:rsidRPr="00C8617E">
        <w:t>acht Stunden pro Tag reduziert werden.</w:t>
      </w:r>
    </w:p>
    <w:p w:rsidR="001805C0" w:rsidRDefault="00A7101C" w:rsidP="00393E01">
      <w:r>
        <w:tab/>
      </w:r>
      <w:r>
        <w:tab/>
      </w:r>
      <w:r>
        <w:tab/>
      </w:r>
      <w:r>
        <w:tab/>
      </w:r>
    </w:p>
    <w:p w:rsidR="00AE0D4F" w:rsidRPr="008C11B6" w:rsidRDefault="00AE0D4F" w:rsidP="002D4512">
      <w:pPr>
        <w:jc w:val="left"/>
        <w:rPr>
          <w:b/>
          <w:u w:val="single"/>
        </w:rPr>
      </w:pPr>
      <w:r w:rsidRPr="008C11B6">
        <w:rPr>
          <w:b/>
          <w:u w:val="single"/>
        </w:rPr>
        <w:t>Abschnitt IV: Haltungsform „Auslauf/Freiland“</w:t>
      </w:r>
    </w:p>
    <w:p w:rsidR="00AE0D4F" w:rsidRPr="008C11B6" w:rsidRDefault="00AE0D4F" w:rsidP="00AE0D4F">
      <w:r w:rsidRPr="008C11B6">
        <w:rPr>
          <w:rStyle w:val="Einzelverweisziel"/>
        </w:rPr>
        <w:t>Bei der</w:t>
      </w:r>
      <w:r w:rsidRPr="008C11B6">
        <w:t xml:space="preserve"> Kennzeichnung von Lebensmitteln, die vom </w:t>
      </w:r>
      <w:r w:rsidR="00C1565D">
        <w:t>Masts</w:t>
      </w:r>
      <w:r w:rsidRPr="008C11B6">
        <w:t xml:space="preserve">chwein gewonnen wurden, ist die Bezeichnung „Auslauf/Freiland“ zu verwenden, wenn die Tiere im maßgeblichen Haltungsabschnitt in einer Haltungseinrichtung gehalten worden sind, die die Anforderungen </w:t>
      </w:r>
      <w:r w:rsidR="009930AD">
        <w:t xml:space="preserve">nach Satz 2 </w:t>
      </w:r>
      <w:r w:rsidRPr="008C11B6">
        <w:t>erfüllt</w:t>
      </w:r>
      <w:r w:rsidR="009930AD">
        <w:t xml:space="preserve">. </w:t>
      </w:r>
      <w:r w:rsidRPr="008C11B6">
        <w:t xml:space="preserve">Die </w:t>
      </w:r>
      <w:r w:rsidR="00FB305B">
        <w:t>Masts</w:t>
      </w:r>
      <w:r w:rsidR="00FB305B" w:rsidRPr="008C11B6">
        <w:t xml:space="preserve">chweine </w:t>
      </w:r>
      <w:r w:rsidRPr="008C11B6">
        <w:t>müssen</w:t>
      </w:r>
    </w:p>
    <w:p w:rsidR="00DF3149" w:rsidRDefault="00AE0D4F" w:rsidP="00CD1922">
      <w:pPr>
        <w:ind w:left="567" w:hanging="567"/>
      </w:pPr>
      <w:r w:rsidRPr="008C11B6">
        <w:t>1</w:t>
      </w:r>
      <w:r w:rsidR="00CD1922" w:rsidRPr="008C11B6">
        <w:t>.</w:t>
      </w:r>
      <w:r w:rsidR="00CD1922">
        <w:tab/>
      </w:r>
      <w:r w:rsidRPr="008C11B6">
        <w:t xml:space="preserve">in einer Haltungseinrichtung gehalten werden, </w:t>
      </w:r>
    </w:p>
    <w:p w:rsidR="003C7B44" w:rsidRPr="008C11B6" w:rsidRDefault="003C7B44" w:rsidP="00CD1922">
      <w:pPr>
        <w:ind w:left="1134" w:hanging="567"/>
      </w:pPr>
      <w:r>
        <w:t>a</w:t>
      </w:r>
      <w:r w:rsidR="00CD1922">
        <w:t>)</w:t>
      </w:r>
      <w:r w:rsidR="00CD1922">
        <w:tab/>
      </w:r>
      <w:r w:rsidRPr="003C7B44">
        <w:t xml:space="preserve">die die Anforderungen nach </w:t>
      </w:r>
      <w:r w:rsidR="00FB305B">
        <w:t>den §</w:t>
      </w:r>
      <w:r w:rsidRPr="003C7B44">
        <w:t xml:space="preserve">§ 3 </w:t>
      </w:r>
      <w:r w:rsidR="00C1565D">
        <w:t>und 22 [Entwurf 8. Änderungsverordnung]</w:t>
      </w:r>
      <w:r w:rsidR="00C1565D" w:rsidRPr="00C41F5D">
        <w:t xml:space="preserve"> </w:t>
      </w:r>
      <w:r w:rsidRPr="003C7B44">
        <w:t>der Tierschutz-Nutztierhaltungsverordnung erfüllt</w:t>
      </w:r>
      <w:r>
        <w:t>,</w:t>
      </w:r>
    </w:p>
    <w:p w:rsidR="00834B88" w:rsidRDefault="003C7B44" w:rsidP="00CD1922">
      <w:pPr>
        <w:ind w:left="1134" w:hanging="567"/>
      </w:pPr>
      <w:r>
        <w:t>b</w:t>
      </w:r>
      <w:r w:rsidR="00CD1922" w:rsidRPr="008C11B6">
        <w:t>)</w:t>
      </w:r>
      <w:r w:rsidR="00CD1922">
        <w:tab/>
      </w:r>
      <w:r w:rsidR="00AE0D4F" w:rsidRPr="008C11B6">
        <w:t xml:space="preserve">die aus einem befestigten, </w:t>
      </w:r>
      <w:r w:rsidR="000E3065" w:rsidRPr="000E3065">
        <w:t>ganz oder teilweise</w:t>
      </w:r>
      <w:r w:rsidR="000E3065" w:rsidRPr="000E3065" w:rsidDel="000E3065">
        <w:t xml:space="preserve"> </w:t>
      </w:r>
      <w:r w:rsidR="00AE0D4F" w:rsidRPr="008C11B6">
        <w:t xml:space="preserve">überdachten und geschlossenen </w:t>
      </w:r>
      <w:r w:rsidR="001806E7">
        <w:t xml:space="preserve">oder überwiegend geschlossenen </w:t>
      </w:r>
      <w:r w:rsidR="00AE0D4F" w:rsidRPr="008C11B6">
        <w:t xml:space="preserve">Gebäude oder Raum besteht, </w:t>
      </w:r>
    </w:p>
    <w:p w:rsidR="002B5BA5" w:rsidRDefault="00C1565D" w:rsidP="00CD1922">
      <w:pPr>
        <w:ind w:left="1701" w:hanging="567"/>
      </w:pPr>
      <w:r>
        <w:t>aa</w:t>
      </w:r>
      <w:r w:rsidR="00CD1922">
        <w:t>)</w:t>
      </w:r>
      <w:r w:rsidR="00CD1922">
        <w:tab/>
      </w:r>
      <w:r w:rsidR="002B5BA5" w:rsidRPr="002B5BA5">
        <w:t>in de</w:t>
      </w:r>
      <w:r w:rsidR="00C076EA">
        <w:t>r</w:t>
      </w:r>
      <w:r w:rsidR="002B5BA5" w:rsidRPr="002B5BA5">
        <w:t xml:space="preserve"> jedem Tier, abweichend von § 29 Absatz 2 Satz 1 </w:t>
      </w:r>
      <w:r w:rsidR="00B63B19">
        <w:t xml:space="preserve">der </w:t>
      </w:r>
      <w:r w:rsidR="002B5BA5" w:rsidRPr="002B5BA5">
        <w:t>Tierschutz-Nutztierhaltungsverordnung</w:t>
      </w:r>
      <w:r w:rsidR="00361922">
        <w:t>,</w:t>
      </w:r>
      <w:r w:rsidR="002B5BA5" w:rsidRPr="002B5BA5">
        <w:t xml:space="preserve"> entsprechend dem Durchschnittsgewicht der Tiere mindestens eine uneingeschränkt nutzbare Bodenfläche nach Tabelle </w:t>
      </w:r>
      <w:r w:rsidR="0052442E">
        <w:t xml:space="preserve">1 </w:t>
      </w:r>
      <w:r w:rsidR="002B5BA5" w:rsidRPr="002B5BA5">
        <w:t>zur Verfügung steht</w:t>
      </w:r>
      <w:r w:rsidR="0052442E">
        <w:t>,</w:t>
      </w:r>
    </w:p>
    <w:p w:rsidR="00834B88" w:rsidRDefault="003C6697" w:rsidP="00CD1922">
      <w:pPr>
        <w:ind w:left="1701" w:hanging="567"/>
      </w:pPr>
      <w:r>
        <w:t>bb</w:t>
      </w:r>
      <w:r w:rsidR="00CD1922">
        <w:t>)</w:t>
      </w:r>
      <w:r w:rsidR="00CD1922">
        <w:tab/>
      </w:r>
      <w:r w:rsidR="00834B88">
        <w:t>in der</w:t>
      </w:r>
      <w:r>
        <w:t xml:space="preserve"> </w:t>
      </w:r>
      <w:r w:rsidR="00C1565D">
        <w:t xml:space="preserve">abweichend von </w:t>
      </w:r>
      <w:r w:rsidR="00C1565D" w:rsidRPr="00C1565D">
        <w:t xml:space="preserve">§ 22 Absatz 3 Nummer 4 </w:t>
      </w:r>
      <w:r w:rsidR="00C1565D">
        <w:t xml:space="preserve">der </w:t>
      </w:r>
      <w:r w:rsidR="00C1565D" w:rsidRPr="00C1565D">
        <w:t>Tierschutz-Nutztierhaltungsverordnung</w:t>
      </w:r>
      <w:r>
        <w:t xml:space="preserve"> </w:t>
      </w:r>
      <w:r w:rsidR="00834B88">
        <w:t>ein überwiegender Teil der Bodenfläche</w:t>
      </w:r>
      <w:r w:rsidR="00C1565D">
        <w:t xml:space="preserve"> </w:t>
      </w:r>
      <w:r w:rsidR="00834B88">
        <w:t xml:space="preserve">geschlossen ist, </w:t>
      </w:r>
    </w:p>
    <w:p w:rsidR="00834B88" w:rsidRDefault="00834B88" w:rsidP="00F7020A">
      <w:pPr>
        <w:ind w:left="720"/>
      </w:pPr>
      <w:r>
        <w:t xml:space="preserve">und </w:t>
      </w:r>
    </w:p>
    <w:p w:rsidR="00F97FA0" w:rsidRDefault="003C7B44" w:rsidP="00CD1922">
      <w:pPr>
        <w:ind w:left="1134" w:hanging="567"/>
      </w:pPr>
      <w:r>
        <w:t>c</w:t>
      </w:r>
      <w:r w:rsidR="00CD1922" w:rsidRPr="00C41F5D">
        <w:t>)</w:t>
      </w:r>
      <w:r w:rsidR="00CD1922">
        <w:tab/>
      </w:r>
      <w:r w:rsidR="00F36190" w:rsidRPr="00C41F5D">
        <w:t xml:space="preserve">in der den Tieren </w:t>
      </w:r>
      <w:r w:rsidR="00304153">
        <w:t xml:space="preserve">jederzeit </w:t>
      </w:r>
      <w:r w:rsidR="00F36190" w:rsidRPr="00C41F5D">
        <w:t xml:space="preserve">ein Auslauf </w:t>
      </w:r>
      <w:r w:rsidR="00D233F2">
        <w:t>zur Verfügung steht, der</w:t>
      </w:r>
      <w:r w:rsidR="005532ED">
        <w:t xml:space="preserve"> </w:t>
      </w:r>
      <w:r w:rsidR="00304153" w:rsidRPr="00304153">
        <w:t xml:space="preserve">entsprechend dem Durchschnittsgewicht der Tiere je Schwein mindestens eine </w:t>
      </w:r>
      <w:r w:rsidR="005532ED" w:rsidRPr="00304153">
        <w:t>abweichend von § 22 Absatz 3 Nummer 4 der Tierschutz-</w:t>
      </w:r>
      <w:r w:rsidR="005532ED">
        <w:t xml:space="preserve">Nutztierhaltungsverordnung geschlossene, </w:t>
      </w:r>
      <w:r w:rsidR="00304153" w:rsidRPr="00304153">
        <w:t xml:space="preserve">uneingeschränkt nutzbare Bodenfläche nach Tabelle </w:t>
      </w:r>
      <w:r w:rsidR="0052442E">
        <w:t xml:space="preserve">2 </w:t>
      </w:r>
      <w:r w:rsidR="00304153" w:rsidRPr="00304153">
        <w:t>aufweist</w:t>
      </w:r>
      <w:r w:rsidR="0052442E">
        <w:t>,</w:t>
      </w:r>
    </w:p>
    <w:p w:rsidR="00AE0D4F" w:rsidRPr="008C11B6" w:rsidRDefault="00AE0D4F" w:rsidP="00AE0D4F">
      <w:r w:rsidRPr="008C11B6">
        <w:t>oder</w:t>
      </w:r>
    </w:p>
    <w:p w:rsidR="00AE0D4F" w:rsidRPr="008C11B6" w:rsidRDefault="00AE0D4F" w:rsidP="00CD1922">
      <w:pPr>
        <w:ind w:left="567" w:hanging="567"/>
      </w:pPr>
      <w:r w:rsidRPr="008C11B6">
        <w:t>2</w:t>
      </w:r>
      <w:r w:rsidR="00CD1922" w:rsidRPr="008C11B6">
        <w:t>.</w:t>
      </w:r>
      <w:r w:rsidR="00CD1922">
        <w:tab/>
      </w:r>
      <w:r w:rsidRPr="008C11B6">
        <w:t xml:space="preserve">in einer Haltungseinrichtung gehalten werden, </w:t>
      </w:r>
    </w:p>
    <w:p w:rsidR="00AE0D4F" w:rsidRPr="008C11B6" w:rsidRDefault="00AE0D4F" w:rsidP="00CD1922">
      <w:pPr>
        <w:ind w:left="1134" w:hanging="567"/>
      </w:pPr>
      <w:r w:rsidRPr="008C11B6">
        <w:t>a</w:t>
      </w:r>
      <w:r w:rsidR="00CD1922" w:rsidRPr="008C11B6">
        <w:t>)</w:t>
      </w:r>
      <w:r w:rsidR="00CD1922">
        <w:tab/>
      </w:r>
      <w:r w:rsidRPr="008C11B6">
        <w:t xml:space="preserve">die die Anforderungen nach § 3 </w:t>
      </w:r>
      <w:r w:rsidR="00B63B19">
        <w:t xml:space="preserve">der </w:t>
      </w:r>
      <w:r w:rsidR="005250F5">
        <w:t>Tierschutz-Nutztierhaltungsverordnung</w:t>
      </w:r>
      <w:r w:rsidR="005250F5" w:rsidRPr="008C11B6">
        <w:t xml:space="preserve"> </w:t>
      </w:r>
      <w:r w:rsidRPr="008C11B6">
        <w:t xml:space="preserve">erfüllt und </w:t>
      </w:r>
    </w:p>
    <w:p w:rsidR="007A7401" w:rsidRDefault="00AE0D4F" w:rsidP="00CD1922">
      <w:pPr>
        <w:ind w:left="1134" w:hanging="567"/>
      </w:pPr>
      <w:r w:rsidRPr="00C41F5D">
        <w:t>b</w:t>
      </w:r>
      <w:r w:rsidR="00CD1922" w:rsidRPr="00C41F5D">
        <w:t>)</w:t>
      </w:r>
      <w:r w:rsidR="00CD1922">
        <w:tab/>
      </w:r>
      <w:r w:rsidRPr="00C41F5D">
        <w:t>in der sie dauerhaft,</w:t>
      </w:r>
      <w:r w:rsidR="007C2124" w:rsidRPr="00C41F5D" w:rsidDel="007C2124">
        <w:t xml:space="preserve"> </w:t>
      </w:r>
      <w:r w:rsidRPr="00C41F5D">
        <w:t>im Freien ohne fest</w:t>
      </w:r>
      <w:r w:rsidR="007F7C7B">
        <w:t>en</w:t>
      </w:r>
      <w:r w:rsidRPr="00C41F5D">
        <w:t xml:space="preserve"> Stall</w:t>
      </w:r>
      <w:r w:rsidR="00F23151" w:rsidRPr="00C41F5D">
        <w:t xml:space="preserve"> nach Maßgabe des § 29a </w:t>
      </w:r>
      <w:r w:rsidR="00491A78">
        <w:t xml:space="preserve">[Entwurf 8. Änderungsverordnung] </w:t>
      </w:r>
      <w:r w:rsidR="00B63B19">
        <w:t>der</w:t>
      </w:r>
      <w:r w:rsidR="00B63B19" w:rsidRPr="00C41F5D">
        <w:t xml:space="preserve"> </w:t>
      </w:r>
      <w:r w:rsidR="005250F5" w:rsidRPr="00C41F5D">
        <w:t xml:space="preserve">Tierschutz-Nutztierhaltungsverordnung </w:t>
      </w:r>
      <w:r w:rsidR="009D2A37" w:rsidRPr="00C41F5D">
        <w:t>gehalten werden</w:t>
      </w:r>
      <w:r w:rsidRPr="00C41F5D">
        <w:t xml:space="preserve">. </w:t>
      </w:r>
    </w:p>
    <w:p w:rsidR="008B4913" w:rsidRDefault="00F7020A" w:rsidP="00803886">
      <w:pPr>
        <w:pStyle w:val="Text"/>
      </w:pPr>
      <w:r>
        <w:t xml:space="preserve">Abweichend von </w:t>
      </w:r>
      <w:r w:rsidR="007F7C7B">
        <w:t xml:space="preserve">Satz 1 </w:t>
      </w:r>
      <w:r>
        <w:t xml:space="preserve">Nummer 1 Buchstabe </w:t>
      </w:r>
      <w:r w:rsidR="00547687">
        <w:t>c</w:t>
      </w:r>
      <w:r w:rsidRPr="00C8617E">
        <w:t xml:space="preserve"> </w:t>
      </w:r>
      <w:r w:rsidR="007C2124">
        <w:t xml:space="preserve">oder Nummer 2 Buchstabe b </w:t>
      </w:r>
      <w:r w:rsidRPr="00C8617E">
        <w:t>kann die Zeit, in der</w:t>
      </w:r>
      <w:r>
        <w:t xml:space="preserve"> den Tieren</w:t>
      </w:r>
      <w:r w:rsidRPr="00C8617E">
        <w:t xml:space="preserve"> d</w:t>
      </w:r>
      <w:r w:rsidR="00293421">
        <w:t xml:space="preserve">er Auslauf zur Verfügung steht </w:t>
      </w:r>
      <w:r w:rsidR="001806E7">
        <w:t xml:space="preserve">für die erforderliche Dauer der Reinigung </w:t>
      </w:r>
      <w:r w:rsidR="009F1610">
        <w:t>oder</w:t>
      </w:r>
      <w:r w:rsidR="00A921B7">
        <w:t xml:space="preserve"> im Einzelfall</w:t>
      </w:r>
      <w:r w:rsidR="00BF0D9E">
        <w:t xml:space="preserve"> </w:t>
      </w:r>
      <w:r w:rsidRPr="00C8617E">
        <w:t>aus Gründen des Tierschutzes auf acht Stunden pro Tag reduziert werden</w:t>
      </w:r>
      <w:r w:rsidR="00547687">
        <w:t>.</w:t>
      </w:r>
      <w:r w:rsidR="007C5427">
        <w:t xml:space="preserve"> </w:t>
      </w:r>
      <w:r w:rsidR="007F7C7B" w:rsidRPr="00C41F5D">
        <w:t>Für den Zeitraum, in dem die T</w:t>
      </w:r>
      <w:r w:rsidR="007F7C7B">
        <w:t xml:space="preserve">iere nicht im Freien ohne festen Stall </w:t>
      </w:r>
      <w:r w:rsidR="007F7C7B" w:rsidRPr="00C41F5D">
        <w:t xml:space="preserve">gehalten werden, müssen </w:t>
      </w:r>
      <w:r w:rsidR="00693318" w:rsidRPr="00693318">
        <w:t xml:space="preserve">abweichend von Nummer 2 Buchstabe b </w:t>
      </w:r>
      <w:r w:rsidR="007F7C7B" w:rsidRPr="00C41F5D">
        <w:t xml:space="preserve">die Tiere in einer Haltungseinrichtung gehalten werden, die die Anforderungen </w:t>
      </w:r>
      <w:r w:rsidR="00FB305B">
        <w:t>nach den</w:t>
      </w:r>
      <w:r w:rsidR="00FB305B" w:rsidRPr="00C41F5D">
        <w:t xml:space="preserve"> </w:t>
      </w:r>
      <w:r w:rsidR="007F7C7B" w:rsidRPr="00C41F5D">
        <w:t xml:space="preserve">§§ 3, 22 und 29 Absatz 2 </w:t>
      </w:r>
      <w:r w:rsidR="00693318">
        <w:t xml:space="preserve">Satz 1 </w:t>
      </w:r>
      <w:r w:rsidR="007F7C7B">
        <w:t xml:space="preserve">der </w:t>
      </w:r>
      <w:r w:rsidR="007F7C7B" w:rsidRPr="00C41F5D">
        <w:t>Tierschutz-Nutztierhaltungsverordnung erfüllt.</w:t>
      </w:r>
    </w:p>
    <w:p w:rsidR="005532ED" w:rsidRDefault="0052442E" w:rsidP="008B4913">
      <w:r>
        <w:t>Tabelle 1</w:t>
      </w:r>
    </w:p>
    <w:tbl>
      <w:tblPr>
        <w:tblW w:w="87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7"/>
        <w:gridCol w:w="4397"/>
      </w:tblGrid>
      <w:tr w:rsidR="0052442E" w:rsidTr="00FC5E11">
        <w:tc>
          <w:tcPr>
            <w:tcW w:w="4397" w:type="dxa"/>
            <w:shd w:val="clear" w:color="auto" w:fill="auto"/>
          </w:tcPr>
          <w:p w:rsidR="0052442E" w:rsidRPr="00FC5E11" w:rsidRDefault="0052442E" w:rsidP="00FC5E11">
            <w:pPr>
              <w:pStyle w:val="TabelleText"/>
              <w:jc w:val="center"/>
              <w:rPr>
                <w:b/>
                <w:sz w:val="22"/>
              </w:rPr>
            </w:pPr>
            <w:r w:rsidRPr="00FC5E11">
              <w:rPr>
                <w:b/>
                <w:sz w:val="22"/>
              </w:rPr>
              <w:t>1</w:t>
            </w:r>
          </w:p>
        </w:tc>
        <w:tc>
          <w:tcPr>
            <w:tcW w:w="4397" w:type="dxa"/>
            <w:shd w:val="clear" w:color="auto" w:fill="auto"/>
          </w:tcPr>
          <w:p w:rsidR="0052442E" w:rsidRPr="00FC5E11" w:rsidRDefault="0052442E" w:rsidP="00FC5E11">
            <w:pPr>
              <w:pStyle w:val="TabelleText"/>
              <w:jc w:val="center"/>
              <w:rPr>
                <w:b/>
                <w:sz w:val="22"/>
              </w:rPr>
            </w:pPr>
            <w:r w:rsidRPr="00FC5E11">
              <w:rPr>
                <w:b/>
                <w:sz w:val="22"/>
              </w:rPr>
              <w:t>2</w:t>
            </w:r>
          </w:p>
        </w:tc>
      </w:tr>
      <w:tr w:rsidR="0052442E" w:rsidTr="00FC5E11">
        <w:tc>
          <w:tcPr>
            <w:tcW w:w="4397" w:type="dxa"/>
            <w:shd w:val="clear" w:color="auto" w:fill="auto"/>
          </w:tcPr>
          <w:p w:rsidR="0052442E" w:rsidRPr="00FC5E11" w:rsidRDefault="0052442E" w:rsidP="00FC5E11">
            <w:pPr>
              <w:pStyle w:val="TabelleText"/>
              <w:jc w:val="center"/>
              <w:rPr>
                <w:b/>
                <w:sz w:val="22"/>
              </w:rPr>
            </w:pPr>
            <w:r w:rsidRPr="00FC5E11">
              <w:rPr>
                <w:b/>
                <w:sz w:val="22"/>
              </w:rPr>
              <w:t>Durchschnittsgewicht in Kilogramm</w:t>
            </w:r>
          </w:p>
        </w:tc>
        <w:tc>
          <w:tcPr>
            <w:tcW w:w="4397" w:type="dxa"/>
            <w:shd w:val="clear" w:color="auto" w:fill="auto"/>
          </w:tcPr>
          <w:p w:rsidR="0052442E" w:rsidRPr="00FC5E11" w:rsidRDefault="0052442E" w:rsidP="00FC5E11">
            <w:pPr>
              <w:pStyle w:val="TabelleText"/>
              <w:jc w:val="center"/>
              <w:rPr>
                <w:b/>
                <w:sz w:val="22"/>
              </w:rPr>
            </w:pPr>
            <w:r w:rsidRPr="00FC5E11">
              <w:rPr>
                <w:b/>
                <w:sz w:val="22"/>
              </w:rPr>
              <w:t>Bodenfläche in Quadratmetern</w:t>
            </w:r>
          </w:p>
        </w:tc>
      </w:tr>
      <w:tr w:rsidR="0052442E" w:rsidTr="00FC5E11">
        <w:tc>
          <w:tcPr>
            <w:tcW w:w="4397" w:type="dxa"/>
            <w:shd w:val="clear" w:color="auto" w:fill="auto"/>
          </w:tcPr>
          <w:p w:rsidR="0052442E" w:rsidRPr="00FC5E11" w:rsidRDefault="0052442E" w:rsidP="00936CAD">
            <w:pPr>
              <w:pStyle w:val="TabelleText"/>
              <w:jc w:val="left"/>
              <w:rPr>
                <w:sz w:val="22"/>
              </w:rPr>
            </w:pPr>
            <w:r w:rsidRPr="00FC5E11">
              <w:rPr>
                <w:sz w:val="22"/>
              </w:rPr>
              <w:t>über 30 bis 50</w:t>
            </w:r>
          </w:p>
        </w:tc>
        <w:tc>
          <w:tcPr>
            <w:tcW w:w="4397" w:type="dxa"/>
            <w:shd w:val="clear" w:color="auto" w:fill="auto"/>
          </w:tcPr>
          <w:p w:rsidR="0052442E" w:rsidRPr="00FC5E11" w:rsidRDefault="0052442E" w:rsidP="00FC5E11">
            <w:pPr>
              <w:pStyle w:val="TabelleText"/>
              <w:jc w:val="right"/>
              <w:rPr>
                <w:sz w:val="22"/>
              </w:rPr>
            </w:pPr>
            <w:r w:rsidRPr="00FC5E11">
              <w:rPr>
                <w:sz w:val="22"/>
              </w:rPr>
              <w:t>0,5</w:t>
            </w:r>
          </w:p>
        </w:tc>
      </w:tr>
      <w:tr w:rsidR="0052442E" w:rsidTr="00FC5E11">
        <w:tc>
          <w:tcPr>
            <w:tcW w:w="4397" w:type="dxa"/>
            <w:shd w:val="clear" w:color="auto" w:fill="auto"/>
          </w:tcPr>
          <w:p w:rsidR="0052442E" w:rsidRPr="00FC5E11" w:rsidRDefault="0052442E" w:rsidP="00936CAD">
            <w:pPr>
              <w:pStyle w:val="TabelleText"/>
              <w:jc w:val="left"/>
              <w:rPr>
                <w:sz w:val="22"/>
              </w:rPr>
            </w:pPr>
            <w:r w:rsidRPr="00FC5E11">
              <w:rPr>
                <w:sz w:val="22"/>
              </w:rPr>
              <w:t>über 50 bis 110</w:t>
            </w:r>
          </w:p>
        </w:tc>
        <w:tc>
          <w:tcPr>
            <w:tcW w:w="4397" w:type="dxa"/>
            <w:shd w:val="clear" w:color="auto" w:fill="auto"/>
          </w:tcPr>
          <w:p w:rsidR="0052442E" w:rsidRPr="00FC5E11" w:rsidRDefault="0052442E" w:rsidP="00FC5E11">
            <w:pPr>
              <w:pStyle w:val="TabelleText"/>
              <w:jc w:val="right"/>
              <w:rPr>
                <w:sz w:val="22"/>
              </w:rPr>
            </w:pPr>
            <w:r w:rsidRPr="00FC5E11">
              <w:rPr>
                <w:sz w:val="22"/>
              </w:rPr>
              <w:t>1,0</w:t>
            </w:r>
          </w:p>
        </w:tc>
      </w:tr>
      <w:tr w:rsidR="0052442E" w:rsidTr="00FC5E11">
        <w:tc>
          <w:tcPr>
            <w:tcW w:w="4397" w:type="dxa"/>
            <w:shd w:val="clear" w:color="auto" w:fill="auto"/>
          </w:tcPr>
          <w:p w:rsidR="0052442E" w:rsidRPr="00FC5E11" w:rsidRDefault="0052442E" w:rsidP="00936CAD">
            <w:pPr>
              <w:pStyle w:val="TabelleText"/>
              <w:jc w:val="left"/>
              <w:rPr>
                <w:sz w:val="22"/>
              </w:rPr>
            </w:pPr>
            <w:r w:rsidRPr="00FC5E11">
              <w:rPr>
                <w:sz w:val="22"/>
              </w:rPr>
              <w:t>über 110</w:t>
            </w:r>
          </w:p>
        </w:tc>
        <w:tc>
          <w:tcPr>
            <w:tcW w:w="4397" w:type="dxa"/>
            <w:shd w:val="clear" w:color="auto" w:fill="auto"/>
          </w:tcPr>
          <w:p w:rsidR="0052442E" w:rsidRPr="00FC5E11" w:rsidRDefault="0052442E" w:rsidP="00FC5E11">
            <w:pPr>
              <w:pStyle w:val="TabelleText"/>
              <w:jc w:val="right"/>
              <w:rPr>
                <w:sz w:val="22"/>
              </w:rPr>
            </w:pPr>
            <w:r w:rsidRPr="00FC5E11">
              <w:rPr>
                <w:sz w:val="22"/>
              </w:rPr>
              <w:t>1,5</w:t>
            </w:r>
          </w:p>
        </w:tc>
      </w:tr>
    </w:tbl>
    <w:p w:rsidR="0052442E" w:rsidRDefault="0052442E" w:rsidP="008B4913">
      <w:r>
        <w:t>Tabelle 2</w:t>
      </w:r>
    </w:p>
    <w:tbl>
      <w:tblPr>
        <w:tblW w:w="87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5"/>
        <w:gridCol w:w="4400"/>
      </w:tblGrid>
      <w:tr w:rsidR="0052442E" w:rsidRPr="00A80415" w:rsidTr="00FC5E11">
        <w:tc>
          <w:tcPr>
            <w:tcW w:w="4395" w:type="dxa"/>
            <w:shd w:val="clear" w:color="auto" w:fill="auto"/>
          </w:tcPr>
          <w:p w:rsidR="0052442E" w:rsidRPr="00FC5E11" w:rsidRDefault="0052442E" w:rsidP="00936CAD">
            <w:pPr>
              <w:pStyle w:val="TabelleText"/>
              <w:jc w:val="center"/>
              <w:rPr>
                <w:rStyle w:val="RevisionText"/>
                <w:b/>
                <w:color w:val="000000" w:themeColor="text1"/>
                <w:sz w:val="22"/>
              </w:rPr>
            </w:pPr>
            <w:r w:rsidRPr="00FC5E11">
              <w:rPr>
                <w:rStyle w:val="RevisionText"/>
                <w:b/>
                <w:color w:val="000000" w:themeColor="text1"/>
                <w:sz w:val="22"/>
              </w:rPr>
              <w:t>1</w:t>
            </w:r>
          </w:p>
        </w:tc>
        <w:tc>
          <w:tcPr>
            <w:tcW w:w="4400" w:type="dxa"/>
            <w:shd w:val="clear" w:color="auto" w:fill="auto"/>
          </w:tcPr>
          <w:p w:rsidR="0052442E" w:rsidRPr="00FC5E11" w:rsidRDefault="0052442E" w:rsidP="0052442E">
            <w:pPr>
              <w:pStyle w:val="TabelleText"/>
              <w:jc w:val="center"/>
              <w:rPr>
                <w:rStyle w:val="RevisionText"/>
                <w:b/>
                <w:color w:val="000000" w:themeColor="text1"/>
                <w:sz w:val="22"/>
              </w:rPr>
            </w:pPr>
            <w:r w:rsidRPr="00FC5E11">
              <w:rPr>
                <w:rStyle w:val="RevisionText"/>
                <w:b/>
                <w:color w:val="000000" w:themeColor="text1"/>
                <w:sz w:val="22"/>
              </w:rPr>
              <w:t>2</w:t>
            </w:r>
          </w:p>
        </w:tc>
      </w:tr>
      <w:tr w:rsidR="0052442E" w:rsidRPr="00A80415" w:rsidTr="00FC5E11">
        <w:tc>
          <w:tcPr>
            <w:tcW w:w="4395" w:type="dxa"/>
            <w:shd w:val="clear" w:color="auto" w:fill="auto"/>
          </w:tcPr>
          <w:p w:rsidR="0052442E" w:rsidRPr="00FC5E11" w:rsidRDefault="0052442E" w:rsidP="00936CAD">
            <w:pPr>
              <w:pStyle w:val="TabelleText"/>
              <w:jc w:val="center"/>
              <w:rPr>
                <w:rStyle w:val="RevisionText"/>
                <w:b/>
                <w:color w:val="000000" w:themeColor="text1"/>
                <w:sz w:val="22"/>
              </w:rPr>
            </w:pPr>
            <w:r w:rsidRPr="00FC5E11">
              <w:rPr>
                <w:rStyle w:val="RevisionText"/>
                <w:b/>
                <w:color w:val="000000" w:themeColor="text1"/>
                <w:sz w:val="22"/>
              </w:rPr>
              <w:t>Durchschnittsgewicht in Kilogramm</w:t>
            </w:r>
          </w:p>
        </w:tc>
        <w:tc>
          <w:tcPr>
            <w:tcW w:w="4400" w:type="dxa"/>
            <w:shd w:val="clear" w:color="auto" w:fill="auto"/>
          </w:tcPr>
          <w:p w:rsidR="0052442E" w:rsidRPr="00FC5E11" w:rsidRDefault="0052442E" w:rsidP="0052442E">
            <w:pPr>
              <w:pStyle w:val="TabelleText"/>
              <w:jc w:val="center"/>
              <w:rPr>
                <w:rStyle w:val="RevisionText"/>
                <w:b/>
                <w:color w:val="000000" w:themeColor="text1"/>
                <w:sz w:val="22"/>
              </w:rPr>
            </w:pPr>
            <w:r w:rsidRPr="00FC5E11">
              <w:rPr>
                <w:rStyle w:val="RevisionText"/>
                <w:b/>
                <w:color w:val="000000" w:themeColor="text1"/>
                <w:sz w:val="22"/>
              </w:rPr>
              <w:t>Bodenfläche des Auslaufes in Quadratmetern</w:t>
            </w:r>
          </w:p>
        </w:tc>
      </w:tr>
      <w:tr w:rsidR="0052442E" w:rsidRPr="00A80415" w:rsidTr="00FC5E11">
        <w:tc>
          <w:tcPr>
            <w:tcW w:w="4395" w:type="dxa"/>
            <w:shd w:val="clear" w:color="auto" w:fill="auto"/>
          </w:tcPr>
          <w:p w:rsidR="0052442E" w:rsidRPr="00A80415" w:rsidRDefault="0052442E" w:rsidP="00936CAD">
            <w:pPr>
              <w:pStyle w:val="TabelleText"/>
              <w:jc w:val="left"/>
              <w:rPr>
                <w:rStyle w:val="RevisionText"/>
                <w:color w:val="000000" w:themeColor="text1"/>
                <w:sz w:val="22"/>
              </w:rPr>
            </w:pPr>
            <w:r w:rsidRPr="00A80415">
              <w:rPr>
                <w:rStyle w:val="RevisionText"/>
                <w:color w:val="000000" w:themeColor="text1"/>
                <w:sz w:val="22"/>
              </w:rPr>
              <w:t>über 30 bis 50</w:t>
            </w:r>
          </w:p>
        </w:tc>
        <w:tc>
          <w:tcPr>
            <w:tcW w:w="4400" w:type="dxa"/>
            <w:shd w:val="clear" w:color="auto" w:fill="auto"/>
          </w:tcPr>
          <w:p w:rsidR="0052442E" w:rsidRPr="00A80415" w:rsidRDefault="0052442E" w:rsidP="00FC5E11">
            <w:pPr>
              <w:pStyle w:val="TabelleText"/>
              <w:jc w:val="right"/>
              <w:rPr>
                <w:rStyle w:val="RevisionText"/>
                <w:color w:val="000000" w:themeColor="text1"/>
                <w:sz w:val="22"/>
              </w:rPr>
            </w:pPr>
            <w:r w:rsidRPr="00A80415">
              <w:rPr>
                <w:rStyle w:val="RevisionText"/>
                <w:color w:val="000000" w:themeColor="text1"/>
                <w:sz w:val="22"/>
              </w:rPr>
              <w:t>0,3</w:t>
            </w:r>
          </w:p>
        </w:tc>
      </w:tr>
      <w:tr w:rsidR="0052442E" w:rsidRPr="00A80415" w:rsidTr="00FC5E11">
        <w:tc>
          <w:tcPr>
            <w:tcW w:w="4395" w:type="dxa"/>
            <w:shd w:val="clear" w:color="auto" w:fill="auto"/>
          </w:tcPr>
          <w:p w:rsidR="0052442E" w:rsidRPr="00A80415" w:rsidRDefault="0052442E" w:rsidP="00936CAD">
            <w:pPr>
              <w:pStyle w:val="TabelleText"/>
              <w:jc w:val="left"/>
              <w:rPr>
                <w:rStyle w:val="RevisionText"/>
                <w:color w:val="000000" w:themeColor="text1"/>
                <w:sz w:val="22"/>
              </w:rPr>
            </w:pPr>
            <w:r w:rsidRPr="00A80415">
              <w:rPr>
                <w:rStyle w:val="RevisionText"/>
                <w:color w:val="000000" w:themeColor="text1"/>
                <w:sz w:val="22"/>
              </w:rPr>
              <w:t>über 50 bis 110</w:t>
            </w:r>
          </w:p>
        </w:tc>
        <w:tc>
          <w:tcPr>
            <w:tcW w:w="4400" w:type="dxa"/>
            <w:shd w:val="clear" w:color="auto" w:fill="auto"/>
          </w:tcPr>
          <w:p w:rsidR="0052442E" w:rsidRPr="00A80415" w:rsidRDefault="0052442E" w:rsidP="00FC5E11">
            <w:pPr>
              <w:pStyle w:val="TabelleText"/>
              <w:jc w:val="right"/>
              <w:rPr>
                <w:rStyle w:val="RevisionText"/>
                <w:color w:val="000000" w:themeColor="text1"/>
                <w:sz w:val="22"/>
              </w:rPr>
            </w:pPr>
            <w:r w:rsidRPr="00A80415">
              <w:rPr>
                <w:rStyle w:val="RevisionText"/>
                <w:color w:val="000000" w:themeColor="text1"/>
                <w:sz w:val="22"/>
              </w:rPr>
              <w:t>0,5</w:t>
            </w:r>
          </w:p>
        </w:tc>
      </w:tr>
      <w:tr w:rsidR="0052442E" w:rsidRPr="00A80415" w:rsidTr="00FC5E11">
        <w:tc>
          <w:tcPr>
            <w:tcW w:w="4395" w:type="dxa"/>
            <w:shd w:val="clear" w:color="auto" w:fill="auto"/>
          </w:tcPr>
          <w:p w:rsidR="0052442E" w:rsidRPr="00A80415" w:rsidRDefault="0052442E" w:rsidP="00936CAD">
            <w:pPr>
              <w:pStyle w:val="TabelleText"/>
              <w:jc w:val="left"/>
              <w:rPr>
                <w:rStyle w:val="RevisionText"/>
                <w:color w:val="000000" w:themeColor="text1"/>
                <w:sz w:val="22"/>
              </w:rPr>
            </w:pPr>
            <w:r w:rsidRPr="00A80415">
              <w:rPr>
                <w:rStyle w:val="RevisionText"/>
                <w:color w:val="000000" w:themeColor="text1"/>
                <w:sz w:val="22"/>
              </w:rPr>
              <w:t>über 110</w:t>
            </w:r>
          </w:p>
        </w:tc>
        <w:tc>
          <w:tcPr>
            <w:tcW w:w="4400" w:type="dxa"/>
            <w:shd w:val="clear" w:color="auto" w:fill="auto"/>
          </w:tcPr>
          <w:p w:rsidR="0052442E" w:rsidRPr="00A80415" w:rsidRDefault="0052442E" w:rsidP="00FC5E11">
            <w:pPr>
              <w:pStyle w:val="TabelleText"/>
              <w:jc w:val="right"/>
              <w:rPr>
                <w:rStyle w:val="RevisionText"/>
                <w:color w:val="000000" w:themeColor="text1"/>
                <w:sz w:val="22"/>
              </w:rPr>
            </w:pPr>
            <w:r>
              <w:rPr>
                <w:rStyle w:val="RevisionText"/>
                <w:color w:val="000000" w:themeColor="text1"/>
                <w:sz w:val="22"/>
              </w:rPr>
              <w:t>0,8</w:t>
            </w:r>
          </w:p>
        </w:tc>
      </w:tr>
    </w:tbl>
    <w:p w:rsidR="0052442E" w:rsidRPr="008C11B6" w:rsidRDefault="0052442E" w:rsidP="008B4913">
      <w:pPr>
        <w:sectPr w:rsidR="0052442E" w:rsidRPr="008C11B6" w:rsidSect="00F4057A">
          <w:pgSz w:w="11907" w:h="16839"/>
          <w:pgMar w:top="1134" w:right="1417" w:bottom="1134" w:left="1701" w:header="709" w:footer="709" w:gutter="0"/>
          <w:cols w:space="708"/>
          <w:docGrid w:linePitch="360"/>
        </w:sectPr>
      </w:pPr>
    </w:p>
    <w:p w:rsidR="00923FD7" w:rsidRPr="008C11B6" w:rsidRDefault="009A7CFF" w:rsidP="00923FD7">
      <w:pPr>
        <w:pStyle w:val="AnlageBezeichnernummeriert"/>
      </w:pPr>
      <w:bookmarkStart w:id="818" w:name="DQPErrorScopeCC43B8B4BBDB224DDC141B68BC3"/>
      <w:r>
        <w:t xml:space="preserve"> </w:t>
      </w:r>
      <w:bookmarkEnd w:id="818"/>
      <w:r w:rsidR="00923FD7" w:rsidRPr="008C11B6">
        <w:t xml:space="preserve">(zu </w:t>
      </w:r>
      <w:r w:rsidR="00A7101C" w:rsidRPr="009A1B8A">
        <w:rPr>
          <w:rStyle w:val="Binnenverweis"/>
        </w:rPr>
        <w:fldChar w:fldCharType="begin"/>
      </w:r>
      <w:r w:rsidR="00A7101C" w:rsidRPr="009A1B8A">
        <w:rPr>
          <w:rStyle w:val="Binnenverweis"/>
        </w:rPr>
        <w:instrText xml:space="preserve"> DOCVARIABLE "eNV_07CFE12120AC4901824C19475A7A9BE1" \* MERGEFORMAT </w:instrText>
      </w:r>
      <w:r w:rsidR="00A7101C" w:rsidRPr="009A1B8A">
        <w:rPr>
          <w:rStyle w:val="Binnenverweis"/>
        </w:rPr>
        <w:fldChar w:fldCharType="separate"/>
      </w:r>
      <w:r w:rsidR="00B04EF2">
        <w:rPr>
          <w:rStyle w:val="Binnenverweis"/>
        </w:rPr>
        <w:t>§ 7 Absatz 2</w:t>
      </w:r>
      <w:r w:rsidR="00A7101C" w:rsidRPr="009A1B8A">
        <w:rPr>
          <w:rStyle w:val="Binnenverweis"/>
        </w:rPr>
        <w:fldChar w:fldCharType="end"/>
      </w:r>
      <w:r w:rsidR="00923FD7" w:rsidRPr="008C11B6">
        <w:t>)</w:t>
      </w:r>
    </w:p>
    <w:p w:rsidR="00923FD7" w:rsidRPr="002F6E7E" w:rsidRDefault="00CE73E7" w:rsidP="00923FD7">
      <w:pPr>
        <w:pStyle w:val="Anlageberschrift"/>
      </w:pPr>
      <w:bookmarkStart w:id="819" w:name="_Toc9FB317A6154D470FA5633D8AA27E019D"/>
      <w:r w:rsidRPr="00A41DF2">
        <w:rPr>
          <w:rStyle w:val="Einzelverweisziel"/>
        </w:rPr>
        <w:t>K</w:t>
      </w:r>
      <w:bookmarkStart w:id="820" w:name="eNV_72262CBE89C649E087EA41E99A758061_1"/>
      <w:bookmarkStart w:id="821" w:name="eNV_54FAB34B2EEF467787B6429B9BF50349_3"/>
      <w:bookmarkStart w:id="822" w:name="eNV_C20A30A393D24FC09AD1B5C81275A326_1"/>
      <w:bookmarkStart w:id="823" w:name="eNV_7490E50343BE484DB962CB8FFB854D99_1"/>
      <w:bookmarkEnd w:id="820"/>
      <w:r w:rsidRPr="00A41DF2">
        <w:rPr>
          <w:rStyle w:val="Einzelverweisziel"/>
        </w:rPr>
        <w:t>ennzeichnung bei</w:t>
      </w:r>
      <w:bookmarkEnd w:id="821"/>
      <w:bookmarkEnd w:id="822"/>
      <w:bookmarkEnd w:id="823"/>
      <w:r w:rsidRPr="002F6E7E">
        <w:t xml:space="preserve"> vorverpackten Lebensmitteln</w:t>
      </w:r>
      <w:bookmarkEnd w:id="819"/>
      <w:r w:rsidR="002D5B45">
        <w:t xml:space="preserve"> in schwarzer Farbe</w:t>
      </w:r>
    </w:p>
    <w:p w:rsidR="00923FD7" w:rsidRDefault="006F5118" w:rsidP="00923FD7">
      <w:pPr>
        <w:pStyle w:val="Text"/>
      </w:pPr>
      <w:r>
        <w:t>1.</w:t>
      </w:r>
      <w:r>
        <w:tab/>
      </w:r>
      <w:r w:rsidR="00672A10">
        <w:t>Muster de</w:t>
      </w:r>
      <w:r w:rsidR="002A69D4">
        <w:t>r</w:t>
      </w:r>
      <w:r w:rsidR="000E71C4">
        <w:t xml:space="preserve"> </w:t>
      </w:r>
      <w:r w:rsidR="004E0464" w:rsidRPr="002F6E7E">
        <w:t xml:space="preserve">Tierhaltungskennzeichnung </w:t>
      </w:r>
      <w:r w:rsidR="001C3274" w:rsidRPr="002F6E7E">
        <w:t xml:space="preserve">nach </w:t>
      </w:r>
      <w:r w:rsidR="00260FC5" w:rsidRPr="00E61FC1">
        <w:rPr>
          <w:rStyle w:val="Binnenverweis"/>
        </w:rPr>
        <w:fldChar w:fldCharType="begin"/>
      </w:r>
      <w:r w:rsidR="00260FC5" w:rsidRPr="00E61FC1">
        <w:rPr>
          <w:rStyle w:val="Binnenverweis"/>
        </w:rPr>
        <w:instrText xml:space="preserve"> DOCVARIABLE "eNV_ABE3F0E184E94F008768A1E05ED51DDF" \* MERGEFORMAT </w:instrText>
      </w:r>
      <w:r w:rsidR="00260FC5" w:rsidRPr="00E61FC1">
        <w:rPr>
          <w:rStyle w:val="Binnenverweis"/>
        </w:rPr>
        <w:fldChar w:fldCharType="separate"/>
      </w:r>
      <w:r w:rsidR="00B04EF2">
        <w:rPr>
          <w:rStyle w:val="Binnenverweis"/>
        </w:rPr>
        <w:t>§ 7 Absatz 2</w:t>
      </w:r>
      <w:r w:rsidR="00260FC5" w:rsidRPr="00E61FC1">
        <w:rPr>
          <w:rStyle w:val="Binnenverweis"/>
        </w:rPr>
        <w:fldChar w:fldCharType="end"/>
      </w:r>
      <w:r w:rsidR="004E0464" w:rsidRPr="002F6E7E">
        <w:t>:</w:t>
      </w:r>
    </w:p>
    <w:p w:rsidR="006F5118" w:rsidRPr="002F6E7E" w:rsidRDefault="006F5118" w:rsidP="00923FD7">
      <w:pPr>
        <w:pStyle w:val="Text"/>
      </w:pPr>
      <w:r>
        <w:t>a)</w:t>
      </w:r>
      <w:r>
        <w:tab/>
        <w:t>Muster Haltungsform „Stall“</w:t>
      </w:r>
    </w:p>
    <w:p w:rsidR="00EE344B" w:rsidRDefault="00EE344B" w:rsidP="00EE344B">
      <w:pPr>
        <w:pStyle w:val="Grafik"/>
        <w:jc w:val="both"/>
      </w:pPr>
      <w:bookmarkStart w:id="824" w:name="DQPErrorScope6977954427B85C7C74AB749EC64"/>
      <w:r>
        <w:rPr>
          <w:noProof/>
          <w:lang w:eastAsia="de-DE"/>
        </w:rPr>
        <w:drawing>
          <wp:inline distT="0" distB="0" distL="0" distR="0" wp14:anchorId="6664C27A" wp14:editId="4285C0F3">
            <wp:extent cx="4319016" cy="1511808"/>
            <wp:effectExtent l="0" t="0" r="5715" b="0"/>
            <wp:docPr id="14" name="Grafik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9016" cy="1511808"/>
                    </a:xfrm>
                    <a:prstGeom prst="rect">
                      <a:avLst/>
                    </a:prstGeom>
                  </pic:spPr>
                </pic:pic>
              </a:graphicData>
            </a:graphic>
          </wp:inline>
        </w:drawing>
      </w:r>
      <w:bookmarkEnd w:id="824"/>
    </w:p>
    <w:p w:rsidR="006F5118" w:rsidRPr="006F5118" w:rsidRDefault="006F5118" w:rsidP="0005662F">
      <w:pPr>
        <w:pStyle w:val="Text"/>
      </w:pPr>
      <w:r>
        <w:t>b)</w:t>
      </w:r>
      <w:r>
        <w:tab/>
        <w:t>Muster Haltungsform „Stall+Platz“</w:t>
      </w:r>
    </w:p>
    <w:p w:rsidR="00EE344B" w:rsidRDefault="00EE344B" w:rsidP="00EE344B">
      <w:pPr>
        <w:pStyle w:val="Grafik"/>
        <w:jc w:val="both"/>
      </w:pPr>
      <w:bookmarkStart w:id="825" w:name="DQPErrorScopeC1003A141EFB54C7CB96EF3258E"/>
      <w:r>
        <w:rPr>
          <w:noProof/>
          <w:lang w:eastAsia="de-DE"/>
        </w:rPr>
        <w:drawing>
          <wp:inline distT="0" distB="0" distL="0" distR="0" wp14:anchorId="20480312" wp14:editId="05AA8662">
            <wp:extent cx="4319016" cy="1511808"/>
            <wp:effectExtent l="0" t="0" r="5715" b="0"/>
            <wp:docPr id="13" name="Grafik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9016" cy="1511808"/>
                    </a:xfrm>
                    <a:prstGeom prst="rect">
                      <a:avLst/>
                    </a:prstGeom>
                  </pic:spPr>
                </pic:pic>
              </a:graphicData>
            </a:graphic>
          </wp:inline>
        </w:drawing>
      </w:r>
      <w:bookmarkEnd w:id="825"/>
    </w:p>
    <w:p w:rsidR="00A536FD" w:rsidRPr="00A536FD" w:rsidRDefault="00534721" w:rsidP="00534721">
      <w:pPr>
        <w:pStyle w:val="Text"/>
      </w:pPr>
      <w:bookmarkStart w:id="826" w:name="DQPErrorScope67419E5449494B99F6A37F46E07"/>
      <w:r>
        <w:t>b)</w:t>
      </w:r>
      <w:r>
        <w:tab/>
        <w:t>Muster Haltungsform „Frischluftstall“</w:t>
      </w:r>
      <w:bookmarkEnd w:id="826"/>
      <w:r w:rsidDel="00534721">
        <w:rPr>
          <w:rStyle w:val="Kommentarzeichen"/>
        </w:rPr>
        <w:t xml:space="preserve"> </w:t>
      </w:r>
    </w:p>
    <w:p w:rsidR="00EE344B" w:rsidRDefault="00EE344B" w:rsidP="00534721">
      <w:pPr>
        <w:pStyle w:val="Grafik"/>
        <w:jc w:val="both"/>
      </w:pPr>
      <w:r>
        <w:rPr>
          <w:noProof/>
          <w:lang w:eastAsia="de-DE"/>
        </w:rPr>
        <w:drawing>
          <wp:inline distT="0" distB="0" distL="0" distR="0" wp14:anchorId="79F223F5" wp14:editId="595A5D59">
            <wp:extent cx="4319016" cy="1511808"/>
            <wp:effectExtent l="0" t="0" r="5715" b="0"/>
            <wp:docPr id="12" name="Grafik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19016" cy="1511808"/>
                    </a:xfrm>
                    <a:prstGeom prst="rect">
                      <a:avLst/>
                    </a:prstGeom>
                  </pic:spPr>
                </pic:pic>
              </a:graphicData>
            </a:graphic>
          </wp:inline>
        </w:drawing>
      </w:r>
    </w:p>
    <w:p w:rsidR="00E256FA" w:rsidRDefault="006F5118" w:rsidP="0005662F">
      <w:pPr>
        <w:pStyle w:val="Text"/>
      </w:pPr>
      <w:r>
        <w:t>d)</w:t>
      </w:r>
      <w:r>
        <w:tab/>
        <w:t>Muster Haltungsform „Auslauf/Freiland“</w:t>
      </w:r>
    </w:p>
    <w:p w:rsidR="00EE344B" w:rsidRDefault="00EE344B" w:rsidP="00C0343F">
      <w:pPr>
        <w:pStyle w:val="Grafik"/>
        <w:jc w:val="both"/>
      </w:pPr>
      <w:bookmarkStart w:id="827" w:name="DQPErrorScope9419C744946B4B87347B3099EFD"/>
      <w:r>
        <w:rPr>
          <w:noProof/>
          <w:lang w:eastAsia="de-DE"/>
        </w:rPr>
        <w:drawing>
          <wp:inline distT="0" distB="0" distL="0" distR="0" wp14:anchorId="7ABBF62C" wp14:editId="17DFE3D5">
            <wp:extent cx="4319016" cy="1511808"/>
            <wp:effectExtent l="0" t="0" r="5715" b="0"/>
            <wp:docPr id="11" name="Grafik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9016" cy="1511808"/>
                    </a:xfrm>
                    <a:prstGeom prst="rect">
                      <a:avLst/>
                    </a:prstGeom>
                  </pic:spPr>
                </pic:pic>
              </a:graphicData>
            </a:graphic>
          </wp:inline>
        </w:drawing>
      </w:r>
      <w:bookmarkEnd w:id="827"/>
    </w:p>
    <w:p w:rsidR="00E256FA" w:rsidRDefault="00E256FA" w:rsidP="0005662F">
      <w:pPr>
        <w:pStyle w:val="Text"/>
      </w:pPr>
      <w:r>
        <w:t>e)</w:t>
      </w:r>
      <w:r>
        <w:tab/>
        <w:t>Muster Haltungsform „Bio</w:t>
      </w:r>
      <w:r w:rsidR="00747A34">
        <w:t>“</w:t>
      </w:r>
    </w:p>
    <w:p w:rsidR="00EE344B" w:rsidRPr="00EE344B" w:rsidRDefault="00EE344B" w:rsidP="00C0343F">
      <w:pPr>
        <w:pStyle w:val="Text"/>
        <w:jc w:val="left"/>
      </w:pPr>
      <w:bookmarkStart w:id="828" w:name="DQPErrorScope9AEE243422A9A7342883397B9C4"/>
      <w:r>
        <w:rPr>
          <w:noProof/>
          <w:lang w:eastAsia="de-DE"/>
        </w:rPr>
        <w:drawing>
          <wp:inline distT="0" distB="0" distL="0" distR="0" wp14:anchorId="65ABDE12" wp14:editId="4B2C52C6">
            <wp:extent cx="4319016" cy="1511808"/>
            <wp:effectExtent l="0" t="0" r="5715" b="0"/>
            <wp:docPr id="10" name="Grafik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19016" cy="1511808"/>
                    </a:xfrm>
                    <a:prstGeom prst="rect">
                      <a:avLst/>
                    </a:prstGeom>
                  </pic:spPr>
                </pic:pic>
              </a:graphicData>
            </a:graphic>
          </wp:inline>
        </w:drawing>
      </w:r>
      <w:bookmarkEnd w:id="828"/>
      <w:r w:rsidR="0036467A">
        <w:br w:type="textWrapping" w:clear="all"/>
      </w:r>
    </w:p>
    <w:p w:rsidR="004E0464" w:rsidRPr="002F6E7E" w:rsidRDefault="006F5118" w:rsidP="00923FD7">
      <w:pPr>
        <w:pStyle w:val="Text"/>
      </w:pPr>
      <w:r>
        <w:t>2.</w:t>
      </w:r>
      <w:r>
        <w:tab/>
      </w:r>
      <w:r w:rsidR="004E0464" w:rsidRPr="002F6E7E">
        <w:t>Technische Beschreibung</w:t>
      </w:r>
      <w:r w:rsidR="00672A10">
        <w:t xml:space="preserve"> </w:t>
      </w:r>
      <w:r w:rsidR="000E71C4">
        <w:t>de</w:t>
      </w:r>
      <w:r w:rsidR="002A69D4">
        <w:t>r</w:t>
      </w:r>
      <w:r w:rsidR="000E71C4">
        <w:t xml:space="preserve"> Tierhaltungskennzeic</w:t>
      </w:r>
      <w:r w:rsidR="002A69D4">
        <w:t>hnung</w:t>
      </w:r>
      <w:r w:rsidR="000E71C4">
        <w:t xml:space="preserve"> </w:t>
      </w:r>
      <w:r w:rsidR="00672A10" w:rsidRPr="002F6E7E">
        <w:t xml:space="preserve">nach </w:t>
      </w:r>
      <w:r w:rsidR="00672A10" w:rsidRPr="00803886">
        <w:rPr>
          <w:rStyle w:val="Binnenverweis"/>
        </w:rPr>
        <w:fldChar w:fldCharType="begin"/>
      </w:r>
      <w:r w:rsidR="00672A10" w:rsidRPr="00803886">
        <w:rPr>
          <w:rStyle w:val="Binnenverweis"/>
        </w:rPr>
        <w:instrText xml:space="preserve"> DOCVARIABLE "eNV_4A82D64453AD41C684DFB1AFBE3E33EC" \* MERGEFORMAT </w:instrText>
      </w:r>
      <w:r w:rsidR="00672A10" w:rsidRPr="00803886">
        <w:rPr>
          <w:rStyle w:val="Binnenverweis"/>
        </w:rPr>
        <w:fldChar w:fldCharType="separate"/>
      </w:r>
      <w:r w:rsidR="00B04EF2">
        <w:rPr>
          <w:rStyle w:val="Binnenverweis"/>
        </w:rPr>
        <w:t>§ 7 Absatz 2</w:t>
      </w:r>
      <w:r w:rsidR="00672A10" w:rsidRPr="00803886">
        <w:rPr>
          <w:rStyle w:val="Binnenverweis"/>
        </w:rPr>
        <w:fldChar w:fldCharType="end"/>
      </w:r>
      <w:r w:rsidR="004E0464" w:rsidRPr="002F6E7E">
        <w:t>:</w:t>
      </w:r>
    </w:p>
    <w:p w:rsidR="006F5118" w:rsidRDefault="004E0464" w:rsidP="00923FD7">
      <w:pPr>
        <w:pStyle w:val="Text"/>
      </w:pPr>
      <w:r w:rsidRPr="002F6E7E">
        <w:t>a</w:t>
      </w:r>
      <w:r w:rsidR="006F5118" w:rsidRPr="002F6E7E">
        <w:t>)</w:t>
      </w:r>
      <w:r w:rsidR="006F5118">
        <w:tab/>
      </w:r>
      <w:r w:rsidRPr="002F6E7E">
        <w:t>Farben</w:t>
      </w:r>
    </w:p>
    <w:p w:rsidR="004E0464" w:rsidRPr="002F6E7E" w:rsidRDefault="004E0464" w:rsidP="00923FD7">
      <w:pPr>
        <w:pStyle w:val="Text"/>
      </w:pPr>
      <w:r w:rsidRPr="002F6E7E">
        <w:t xml:space="preserve">Die Kennzeichnung </w:t>
      </w:r>
      <w:r w:rsidR="0036467A">
        <w:t>hat</w:t>
      </w:r>
      <w:r w:rsidR="0036467A" w:rsidRPr="002F6E7E">
        <w:t xml:space="preserve"> </w:t>
      </w:r>
      <w:r w:rsidR="000E71C4">
        <w:t>zw</w:t>
      </w:r>
      <w:r w:rsidRPr="002F6E7E">
        <w:t>eifarbig</w:t>
      </w:r>
      <w:r w:rsidR="0036467A">
        <w:t xml:space="preserve"> zu sein</w:t>
      </w:r>
      <w:r w:rsidRPr="002F6E7E">
        <w:t>. Die Buchstaben</w:t>
      </w:r>
      <w:r w:rsidR="00F36BCD" w:rsidRPr="002F6E7E">
        <w:t xml:space="preserve">, die </w:t>
      </w:r>
      <w:r w:rsidR="0036467A">
        <w:t xml:space="preserve">umrandeten abgerundeten </w:t>
      </w:r>
      <w:r w:rsidR="00F36BCD" w:rsidRPr="002F6E7E">
        <w:t>Rechtecke</w:t>
      </w:r>
      <w:r w:rsidRPr="002F6E7E">
        <w:t xml:space="preserve"> </w:t>
      </w:r>
      <w:r w:rsidR="0036467A">
        <w:t xml:space="preserve">und </w:t>
      </w:r>
      <w:r w:rsidR="00383103">
        <w:t>der</w:t>
      </w:r>
      <w:r w:rsidRPr="002F6E7E">
        <w:t xml:space="preserve"> </w:t>
      </w:r>
      <w:r w:rsidR="00F36BCD" w:rsidRPr="002F6E7E">
        <w:t xml:space="preserve">QR-Code </w:t>
      </w:r>
      <w:r w:rsidRPr="002F6E7E">
        <w:t xml:space="preserve">sind in </w:t>
      </w:r>
      <w:r w:rsidR="00AA559D">
        <w:t>s</w:t>
      </w:r>
      <w:r w:rsidR="00AA559D" w:rsidRPr="002F6E7E">
        <w:t xml:space="preserve">chwarz </w:t>
      </w:r>
      <w:r w:rsidRPr="002F6E7E">
        <w:t>zu drucken.</w:t>
      </w:r>
      <w:r w:rsidR="00C24BA1" w:rsidRPr="002F6E7E">
        <w:t xml:space="preserve"> Der Hintergrund </w:t>
      </w:r>
      <w:r w:rsidR="0036467A">
        <w:t>hat</w:t>
      </w:r>
      <w:r w:rsidR="0036467A" w:rsidRPr="002F6E7E">
        <w:t xml:space="preserve"> </w:t>
      </w:r>
      <w:r w:rsidR="00C24BA1" w:rsidRPr="002F6E7E">
        <w:t>weiß</w:t>
      </w:r>
      <w:r w:rsidR="0036467A">
        <w:t xml:space="preserve"> zu sein</w:t>
      </w:r>
      <w:r w:rsidR="00C24BA1" w:rsidRPr="002F6E7E">
        <w:t>.</w:t>
      </w:r>
    </w:p>
    <w:p w:rsidR="003460D0" w:rsidRDefault="004E0464" w:rsidP="00923FD7">
      <w:pPr>
        <w:pStyle w:val="Text"/>
      </w:pPr>
      <w:r w:rsidRPr="002F6E7E">
        <w:t>Schwarz-Anteil (black = 100%)</w:t>
      </w:r>
    </w:p>
    <w:p w:rsidR="006F5118" w:rsidRDefault="00A566B7" w:rsidP="00923FD7">
      <w:pPr>
        <w:pStyle w:val="Text"/>
      </w:pPr>
      <w:r>
        <w:t>b</w:t>
      </w:r>
      <w:r w:rsidR="006F5118">
        <w:t>)</w:t>
      </w:r>
      <w:r w:rsidR="006F5118">
        <w:tab/>
      </w:r>
      <w:r w:rsidR="00B11628">
        <w:t>Ausgestaltung</w:t>
      </w:r>
    </w:p>
    <w:p w:rsidR="0036467A" w:rsidRDefault="000E71C4" w:rsidP="00923FD7">
      <w:pPr>
        <w:pStyle w:val="Text"/>
      </w:pPr>
      <w:r>
        <w:t>D</w:t>
      </w:r>
      <w:r w:rsidR="002A69D4">
        <w:t>ie</w:t>
      </w:r>
      <w:r>
        <w:t xml:space="preserve"> Kennzeich</w:t>
      </w:r>
      <w:r w:rsidR="002A69D4">
        <w:t>nung</w:t>
      </w:r>
      <w:r w:rsidRPr="002F6E7E">
        <w:t xml:space="preserve"> </w:t>
      </w:r>
      <w:r w:rsidR="006F5118">
        <w:t xml:space="preserve">hat </w:t>
      </w:r>
      <w:r w:rsidR="00A566B7" w:rsidRPr="00DA319B">
        <w:t xml:space="preserve">aus einem umrandeten </w:t>
      </w:r>
      <w:r w:rsidR="00A566B7">
        <w:t xml:space="preserve">abgerundeten </w:t>
      </w:r>
      <w:r w:rsidR="00A566B7" w:rsidRPr="00DA319B">
        <w:t>Rechteck</w:t>
      </w:r>
      <w:r w:rsidR="0036467A" w:rsidRPr="0036467A">
        <w:t xml:space="preserve"> </w:t>
      </w:r>
      <w:r w:rsidR="0036467A">
        <w:t>zu bestehen</w:t>
      </w:r>
      <w:r w:rsidR="00A566B7" w:rsidRPr="00DA319B">
        <w:t xml:space="preserve">. </w:t>
      </w:r>
      <w:r w:rsidR="00A566B7">
        <w:t>In dem Rechteck</w:t>
      </w:r>
      <w:r w:rsidR="00A566B7" w:rsidRPr="00DA319B">
        <w:t xml:space="preserve"> </w:t>
      </w:r>
      <w:r w:rsidR="006F5118">
        <w:t>hat</w:t>
      </w:r>
      <w:r w:rsidR="006F5118" w:rsidRPr="00DA319B">
        <w:t xml:space="preserve"> </w:t>
      </w:r>
      <w:r w:rsidR="00A566B7" w:rsidRPr="00DA319B">
        <w:t xml:space="preserve">linksseitig </w:t>
      </w:r>
      <w:r w:rsidR="00A566B7">
        <w:t>vertikal von links unten nach links oben das Wort</w:t>
      </w:r>
      <w:r w:rsidR="00A566B7" w:rsidRPr="00DA319B">
        <w:t xml:space="preserve"> „Tierhaltung“</w:t>
      </w:r>
      <w:r w:rsidR="0036467A">
        <w:t xml:space="preserve"> zu stehen</w:t>
      </w:r>
      <w:r w:rsidR="00A566B7" w:rsidRPr="00DA319B">
        <w:t xml:space="preserve">. </w:t>
      </w:r>
      <w:r w:rsidR="00A566B7" w:rsidRPr="00D61F7D">
        <w:t>Rechts neben</w:t>
      </w:r>
      <w:r w:rsidR="00A566B7" w:rsidRPr="00DA319B">
        <w:t xml:space="preserve"> </w:t>
      </w:r>
      <w:r w:rsidR="00A566B7">
        <w:t>dem Wort</w:t>
      </w:r>
      <w:r w:rsidR="00A566B7" w:rsidRPr="00DA319B">
        <w:t xml:space="preserve"> „Tierhaltung“ </w:t>
      </w:r>
      <w:r w:rsidR="0036467A">
        <w:t xml:space="preserve">haben </w:t>
      </w:r>
      <w:r w:rsidR="00A566B7">
        <w:t xml:space="preserve">untereinander </w:t>
      </w:r>
      <w:r w:rsidR="00A566B7" w:rsidRPr="00DA319B">
        <w:t>fünf umrandete</w:t>
      </w:r>
      <w:r w:rsidR="00A566B7">
        <w:t xml:space="preserve"> abgerundete</w:t>
      </w:r>
      <w:r w:rsidR="00A566B7" w:rsidRPr="00DA319B">
        <w:t xml:space="preserve"> Rechtecke</w:t>
      </w:r>
      <w:r w:rsidR="0036467A">
        <w:t xml:space="preserve"> </w:t>
      </w:r>
      <w:r w:rsidR="00535D2E">
        <w:t xml:space="preserve">zu </w:t>
      </w:r>
      <w:r w:rsidR="0036467A">
        <w:t>stehen</w:t>
      </w:r>
      <w:r w:rsidR="00A566B7">
        <w:t xml:space="preserve">. Neben jedem Rechteck </w:t>
      </w:r>
      <w:r w:rsidR="0036467A">
        <w:t xml:space="preserve">hat </w:t>
      </w:r>
      <w:r w:rsidR="00A566B7">
        <w:t xml:space="preserve">eine der fünf Haltungsformen in </w:t>
      </w:r>
      <w:r w:rsidR="0036467A">
        <w:t xml:space="preserve">nachfolgender </w:t>
      </w:r>
      <w:r w:rsidR="00A566B7">
        <w:t>Reihenfolge von oben nach unten</w:t>
      </w:r>
      <w:r w:rsidR="0036467A">
        <w:t xml:space="preserve"> zu stehen</w:t>
      </w:r>
      <w:r w:rsidR="00A566B7">
        <w:t xml:space="preserve">: </w:t>
      </w:r>
    </w:p>
    <w:p w:rsidR="0036467A" w:rsidRDefault="0036467A" w:rsidP="00923FD7">
      <w:pPr>
        <w:pStyle w:val="Text"/>
      </w:pPr>
      <w:r>
        <w:t>1.</w:t>
      </w:r>
      <w:r>
        <w:tab/>
        <w:t>„</w:t>
      </w:r>
      <w:r w:rsidR="00A566B7">
        <w:t>Bio</w:t>
      </w:r>
      <w:r>
        <w:t>“</w:t>
      </w:r>
      <w:r w:rsidR="00A566B7">
        <w:t xml:space="preserve">, </w:t>
      </w:r>
    </w:p>
    <w:p w:rsidR="0036467A" w:rsidRDefault="0036467A" w:rsidP="00923FD7">
      <w:pPr>
        <w:pStyle w:val="Text"/>
      </w:pPr>
      <w:r>
        <w:t>2.</w:t>
      </w:r>
      <w:r>
        <w:tab/>
        <w:t>„</w:t>
      </w:r>
      <w:r w:rsidR="00A566B7">
        <w:t>Auslauf/Freiland</w:t>
      </w:r>
      <w:r>
        <w:t>“</w:t>
      </w:r>
      <w:r w:rsidR="00A566B7">
        <w:t xml:space="preserve">, </w:t>
      </w:r>
    </w:p>
    <w:p w:rsidR="0036467A" w:rsidRDefault="0036467A" w:rsidP="00923FD7">
      <w:pPr>
        <w:pStyle w:val="Text"/>
      </w:pPr>
      <w:r>
        <w:t>3.</w:t>
      </w:r>
      <w:r>
        <w:tab/>
        <w:t>„</w:t>
      </w:r>
      <w:r w:rsidR="00A566B7">
        <w:t>Frischluftstall</w:t>
      </w:r>
      <w:r>
        <w:t>“</w:t>
      </w:r>
      <w:r w:rsidR="00A566B7">
        <w:t xml:space="preserve">, </w:t>
      </w:r>
    </w:p>
    <w:p w:rsidR="0036467A" w:rsidRDefault="0036467A" w:rsidP="00923FD7">
      <w:pPr>
        <w:pStyle w:val="Text"/>
      </w:pPr>
      <w:r>
        <w:t>4.</w:t>
      </w:r>
      <w:r>
        <w:tab/>
        <w:t>„</w:t>
      </w:r>
      <w:r w:rsidR="00A566B7">
        <w:t>Stall+Platz</w:t>
      </w:r>
      <w:r>
        <w:t>“</w:t>
      </w:r>
      <w:r w:rsidR="00A566B7">
        <w:t xml:space="preserve">, </w:t>
      </w:r>
    </w:p>
    <w:p w:rsidR="0036467A" w:rsidRDefault="0036467A" w:rsidP="00923FD7">
      <w:pPr>
        <w:pStyle w:val="Text"/>
      </w:pPr>
      <w:r>
        <w:t>5.</w:t>
      </w:r>
      <w:r>
        <w:tab/>
        <w:t>„</w:t>
      </w:r>
      <w:r w:rsidR="00A566B7">
        <w:t>Stall</w:t>
      </w:r>
      <w:r>
        <w:t>“</w:t>
      </w:r>
      <w:r w:rsidR="00A566B7" w:rsidRPr="00DA319B">
        <w:t xml:space="preserve">. </w:t>
      </w:r>
    </w:p>
    <w:p w:rsidR="00A566B7" w:rsidRPr="002F6E7E" w:rsidRDefault="00A566B7" w:rsidP="00923FD7">
      <w:pPr>
        <w:pStyle w:val="Text"/>
      </w:pPr>
      <w:r w:rsidRPr="00DA319B">
        <w:t xml:space="preserve">Die einschlägige Haltungsform </w:t>
      </w:r>
      <w:r>
        <w:t>ist</w:t>
      </w:r>
      <w:r w:rsidRPr="00DA319B">
        <w:t xml:space="preserve"> durch </w:t>
      </w:r>
      <w:r w:rsidR="0036467A">
        <w:t xml:space="preserve">eine </w:t>
      </w:r>
      <w:r>
        <w:t xml:space="preserve">schwarze Füllung des </w:t>
      </w:r>
      <w:r w:rsidR="0036467A">
        <w:t xml:space="preserve">abgerundeten </w:t>
      </w:r>
      <w:r>
        <w:t xml:space="preserve">Rechtecks </w:t>
      </w:r>
      <w:r w:rsidR="0036467A">
        <w:t>zu markieren</w:t>
      </w:r>
      <w:r w:rsidRPr="00DA319B">
        <w:t>.</w:t>
      </w:r>
      <w:r>
        <w:t xml:space="preserve"> Rechts neben den Haltungsformen hat sich ein QR-Code zu befinden, mit dem Informationen zu den Haltungsformen auf der Internetseite </w:t>
      </w:r>
      <w:r>
        <w:rPr>
          <w:i/>
        </w:rPr>
        <w:t>[die offizielle Internetpräsenz zur verpflichtenden Tierhaltungskennzeichnung; Link zur Website]</w:t>
      </w:r>
      <w:r>
        <w:t xml:space="preserve"> </w:t>
      </w:r>
      <w:r w:rsidR="0036467A">
        <w:t xml:space="preserve">abgerufen </w:t>
      </w:r>
      <w:r>
        <w:t>werden können.</w:t>
      </w:r>
    </w:p>
    <w:p w:rsidR="006F5118" w:rsidRDefault="00B11628" w:rsidP="00923FD7">
      <w:pPr>
        <w:pStyle w:val="Text"/>
      </w:pPr>
      <w:r>
        <w:t>c</w:t>
      </w:r>
      <w:r w:rsidR="006F5118" w:rsidRPr="002F6E7E">
        <w:t>)</w:t>
      </w:r>
      <w:r w:rsidR="006F5118">
        <w:tab/>
      </w:r>
      <w:r w:rsidR="003460D0" w:rsidRPr="002F6E7E">
        <w:t>Schutzzone</w:t>
      </w:r>
    </w:p>
    <w:p w:rsidR="004E0464" w:rsidRPr="002F6E7E" w:rsidRDefault="002A69D4" w:rsidP="00923FD7">
      <w:pPr>
        <w:pStyle w:val="Text"/>
      </w:pPr>
      <w:r>
        <w:t>Die Kennzeichnung</w:t>
      </w:r>
      <w:r w:rsidR="000E71C4" w:rsidRPr="002F6E7E">
        <w:t xml:space="preserve"> </w:t>
      </w:r>
      <w:r w:rsidR="00B62308" w:rsidRPr="002F6E7E">
        <w:t xml:space="preserve">ist </w:t>
      </w:r>
      <w:r w:rsidR="002F03C3" w:rsidRPr="002F6E7E">
        <w:t xml:space="preserve">von einer rechteckigen freien Fläche </w:t>
      </w:r>
      <w:r w:rsidR="006F5118">
        <w:t>zu umrahmen</w:t>
      </w:r>
      <w:r w:rsidR="002F03C3" w:rsidRPr="002F6E7E">
        <w:t>, in der keine Schriftzüge oder andere Zeichnungen</w:t>
      </w:r>
      <w:r w:rsidR="006D13DE">
        <w:t xml:space="preserve"> erlaubt sind. </w:t>
      </w:r>
      <w:r w:rsidR="006F5118" w:rsidRPr="002F6E7E">
        <w:t xml:space="preserve">Die Breite </w:t>
      </w:r>
      <w:r w:rsidR="006F5118">
        <w:t>der</w:t>
      </w:r>
      <w:r w:rsidR="006F5118" w:rsidRPr="002F6E7E">
        <w:t xml:space="preserve"> Fläche </w:t>
      </w:r>
      <w:r w:rsidR="006F5118">
        <w:t xml:space="preserve">nach Satz 1 </w:t>
      </w:r>
      <w:r w:rsidR="006F5118" w:rsidRPr="002F6E7E">
        <w:t xml:space="preserve">muss in jede Richtung mindestens einem </w:t>
      </w:r>
      <w:r w:rsidR="006F5118">
        <w:t>Achtel</w:t>
      </w:r>
      <w:r w:rsidR="006F5118" w:rsidRPr="002F6E7E">
        <w:t xml:space="preserve"> der Breite der Kennzeichnung entsprechen.</w:t>
      </w:r>
      <w:r w:rsidR="006F5118">
        <w:t xml:space="preserve"> Abweichend von Satz 1 dürfen in der Fläche nach Satz 1</w:t>
      </w:r>
      <w:r w:rsidR="006D13DE">
        <w:t xml:space="preserve"> </w:t>
      </w:r>
      <w:r w:rsidR="0072427B" w:rsidRPr="002F6E7E">
        <w:t xml:space="preserve">das Logo der Europäischen Union für ökologische/biologische Produktion nach Artikel 33 der Verordnung (EU) 2018/848 </w:t>
      </w:r>
      <w:r w:rsidR="006F5118">
        <w:t>und</w:t>
      </w:r>
      <w:r w:rsidR="006F5118" w:rsidRPr="002F6E7E">
        <w:t xml:space="preserve"> </w:t>
      </w:r>
      <w:r w:rsidR="002F03C3" w:rsidRPr="002F6E7E">
        <w:t xml:space="preserve">das Öko-Kennzeichen nach § 1 Absatz 1 des </w:t>
      </w:r>
      <w:r w:rsidR="00F661B7" w:rsidRPr="002F6E7E">
        <w:t>Öko-Kennzeichengesetz</w:t>
      </w:r>
      <w:r w:rsidR="00B62308" w:rsidRPr="002F6E7E">
        <w:t>es</w:t>
      </w:r>
      <w:r w:rsidR="00F661B7" w:rsidRPr="002F6E7E">
        <w:t xml:space="preserve"> in der Fassung der Bekanntmachung vom 20. Januar 2009 (BGBl. I S. 78), das zuletzt durch Artikel 2 des Gesetzes vom 27. Juli 2021 (BGBl. I S. 3176) geändert worden ist</w:t>
      </w:r>
      <w:r w:rsidR="006F5118">
        <w:t>, angebracht werden</w:t>
      </w:r>
      <w:r w:rsidR="003460D0" w:rsidRPr="002F6E7E">
        <w:t xml:space="preserve">. </w:t>
      </w:r>
    </w:p>
    <w:p w:rsidR="006F5118" w:rsidRDefault="00B11628" w:rsidP="00803886">
      <w:pPr>
        <w:pStyle w:val="Text"/>
      </w:pPr>
      <w:r>
        <w:t>d</w:t>
      </w:r>
      <w:r w:rsidR="006F5118" w:rsidRPr="002F6E7E">
        <w:t>)</w:t>
      </w:r>
      <w:r w:rsidR="006F5118">
        <w:tab/>
      </w:r>
      <w:r w:rsidR="002F03C3" w:rsidRPr="002F6E7E">
        <w:t>Größe</w:t>
      </w:r>
    </w:p>
    <w:p w:rsidR="00B11628" w:rsidRDefault="00BD7ECB" w:rsidP="00803886">
      <w:pPr>
        <w:pStyle w:val="Text"/>
      </w:pPr>
      <w:r w:rsidRPr="00F607A9">
        <w:rPr>
          <w:rStyle w:val="Einzelverweisziel"/>
        </w:rPr>
        <w:t xml:space="preserve">Bei </w:t>
      </w:r>
      <w:r w:rsidR="000E71C4" w:rsidRPr="00F607A9">
        <w:t>de</w:t>
      </w:r>
      <w:r w:rsidR="002A69D4" w:rsidRPr="00F607A9">
        <w:t>r</w:t>
      </w:r>
      <w:r w:rsidR="000E71C4" w:rsidRPr="00F607A9">
        <w:t xml:space="preserve"> </w:t>
      </w:r>
      <w:r w:rsidR="002A69D4" w:rsidRPr="00F607A9">
        <w:t>Kennzeichnung</w:t>
      </w:r>
      <w:r w:rsidR="000E71C4" w:rsidRPr="00F607A9">
        <w:t xml:space="preserve"> </w:t>
      </w:r>
      <w:r w:rsidR="006F5118">
        <w:t>ist</w:t>
      </w:r>
      <w:r w:rsidR="006F5118" w:rsidRPr="00F607A9">
        <w:t xml:space="preserve"> </w:t>
      </w:r>
      <w:r w:rsidRPr="00F607A9">
        <w:t>eine</w:t>
      </w:r>
      <w:r w:rsidR="00B11628" w:rsidRPr="00F607A9">
        <w:t xml:space="preserve"> </w:t>
      </w:r>
      <w:r w:rsidR="00B11628" w:rsidRPr="00F607A9">
        <w:rPr>
          <w:rStyle w:val="Einzelverweisziel"/>
        </w:rPr>
        <w:t xml:space="preserve">Schriftgröße mit einer x-Höhe von mindestens 1,2 </w:t>
      </w:r>
      <w:r w:rsidRPr="00F607A9">
        <w:rPr>
          <w:rStyle w:val="Einzelverweisziel"/>
        </w:rPr>
        <w:t>Millimetern</w:t>
      </w:r>
      <w:r w:rsidR="00B11628" w:rsidRPr="00F607A9">
        <w:rPr>
          <w:rStyle w:val="Einzelverweisziel"/>
        </w:rPr>
        <w:t xml:space="preserve"> </w:t>
      </w:r>
      <w:r w:rsidR="006F5118">
        <w:rPr>
          <w:rStyle w:val="Einzelverweisziel"/>
        </w:rPr>
        <w:t>zu verwenden</w:t>
      </w:r>
      <w:r w:rsidR="00B11628" w:rsidRPr="00F607A9">
        <w:rPr>
          <w:rStyle w:val="Einzelverweisziel"/>
        </w:rPr>
        <w:t xml:space="preserve">. </w:t>
      </w:r>
      <w:r w:rsidR="006F5118">
        <w:rPr>
          <w:rStyle w:val="Einzelverweisziel"/>
        </w:rPr>
        <w:t>Abweichend von Satz 1 darf b</w:t>
      </w:r>
      <w:r w:rsidR="006F5118" w:rsidRPr="00F607A9">
        <w:rPr>
          <w:rStyle w:val="Einzelverweisziel"/>
        </w:rPr>
        <w:t xml:space="preserve">ei </w:t>
      </w:r>
      <w:r w:rsidR="00B11628" w:rsidRPr="00F607A9">
        <w:rPr>
          <w:rStyle w:val="Einzelverweisziel"/>
        </w:rPr>
        <w:t xml:space="preserve">Verpackungen oder Behältnissen, deren größte Oberfläche weniger als 80 </w:t>
      </w:r>
      <w:r w:rsidRPr="00F607A9">
        <w:rPr>
          <w:rStyle w:val="Einzelverweisziel"/>
        </w:rPr>
        <w:t>Quadratzentimeter</w:t>
      </w:r>
      <w:r w:rsidR="00B11628" w:rsidRPr="00F607A9">
        <w:rPr>
          <w:rStyle w:val="Einzelverweisziel"/>
        </w:rPr>
        <w:t xml:space="preserve"> beträgt, die x-Höhe der Schriftgröße mindestens 0,9 </w:t>
      </w:r>
      <w:r w:rsidRPr="00F607A9">
        <w:rPr>
          <w:rStyle w:val="Einzelverweisziel"/>
        </w:rPr>
        <w:t>Millimeter</w:t>
      </w:r>
      <w:r w:rsidR="00B11628" w:rsidRPr="00F607A9">
        <w:rPr>
          <w:rStyle w:val="Einzelverweisziel"/>
        </w:rPr>
        <w:t xml:space="preserve"> zu betragen.</w:t>
      </w:r>
    </w:p>
    <w:p w:rsidR="000D019C" w:rsidRPr="002F6E7E" w:rsidRDefault="000D019C" w:rsidP="000D019C">
      <w:pPr>
        <w:pStyle w:val="Text"/>
      </w:pPr>
      <w:r w:rsidRPr="002F6E7E">
        <w:t>Definition der x-Höhe</w:t>
      </w:r>
    </w:p>
    <w:p w:rsidR="000D019C" w:rsidRPr="002F6E7E" w:rsidRDefault="000D019C" w:rsidP="0003194A">
      <w:pPr>
        <w:pStyle w:val="Grafik"/>
      </w:pPr>
      <w:bookmarkStart w:id="829" w:name="DQCIGR0367787D9499E4451F91A8A6FDC45FA122"/>
      <w:r w:rsidRPr="002F6E7E">
        <w:rPr>
          <w:rFonts w:eastAsia="Calibri"/>
          <w:noProof/>
          <w:lang w:eastAsia="de-DE"/>
        </w:rPr>
        <w:drawing>
          <wp:inline distT="0" distB="0" distL="0" distR="0" wp14:anchorId="23F69CA5" wp14:editId="46E435E3">
            <wp:extent cx="5581015" cy="1129491"/>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1015" cy="1129491"/>
                    </a:xfrm>
                    <a:prstGeom prst="rect">
                      <a:avLst/>
                    </a:prstGeom>
                  </pic:spPr>
                </pic:pic>
              </a:graphicData>
            </a:graphic>
          </wp:inline>
        </w:drawing>
      </w:r>
      <w:bookmarkEnd w:id="829"/>
    </w:p>
    <w:p w:rsidR="000D019C" w:rsidRPr="002F6E7E" w:rsidRDefault="000D019C" w:rsidP="000D019C">
      <w:pPr>
        <w:pStyle w:val="Text"/>
      </w:pPr>
      <w:r w:rsidRPr="002F6E7E">
        <w:t>Legende</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8085"/>
      </w:tblGrid>
      <w:tr w:rsidR="003942E6" w:rsidRPr="002F6E7E" w:rsidTr="003942E6">
        <w:tc>
          <w:tcPr>
            <w:tcW w:w="704" w:type="dxa"/>
            <w:shd w:val="clear" w:color="auto" w:fill="auto"/>
          </w:tcPr>
          <w:p w:rsidR="003942E6" w:rsidRPr="002F6E7E" w:rsidRDefault="003942E6" w:rsidP="003942E6">
            <w:pPr>
              <w:pStyle w:val="TabelleText"/>
            </w:pPr>
            <w:r w:rsidRPr="002F6E7E">
              <w:t>1</w:t>
            </w:r>
          </w:p>
        </w:tc>
        <w:tc>
          <w:tcPr>
            <w:tcW w:w="8085" w:type="dxa"/>
            <w:shd w:val="clear" w:color="auto" w:fill="auto"/>
          </w:tcPr>
          <w:p w:rsidR="003942E6" w:rsidRPr="002F6E7E" w:rsidRDefault="003942E6" w:rsidP="003942E6">
            <w:pPr>
              <w:pStyle w:val="TabelleText"/>
            </w:pPr>
            <w:r w:rsidRPr="002F6E7E">
              <w:t>Oberlinie</w:t>
            </w:r>
          </w:p>
        </w:tc>
      </w:tr>
      <w:tr w:rsidR="003942E6" w:rsidRPr="002F6E7E" w:rsidTr="003942E6">
        <w:tc>
          <w:tcPr>
            <w:tcW w:w="704" w:type="dxa"/>
            <w:shd w:val="clear" w:color="auto" w:fill="auto"/>
          </w:tcPr>
          <w:p w:rsidR="003942E6" w:rsidRPr="002F6E7E" w:rsidRDefault="003942E6" w:rsidP="003942E6">
            <w:pPr>
              <w:pStyle w:val="TabelleText"/>
            </w:pPr>
            <w:r w:rsidRPr="002F6E7E">
              <w:t>2</w:t>
            </w:r>
          </w:p>
        </w:tc>
        <w:tc>
          <w:tcPr>
            <w:tcW w:w="8085" w:type="dxa"/>
            <w:shd w:val="clear" w:color="auto" w:fill="auto"/>
          </w:tcPr>
          <w:p w:rsidR="003942E6" w:rsidRPr="002F6E7E" w:rsidRDefault="003942E6" w:rsidP="003942E6">
            <w:pPr>
              <w:pStyle w:val="TabelleText"/>
            </w:pPr>
            <w:r w:rsidRPr="002F6E7E">
              <w:t>Versallinie</w:t>
            </w:r>
          </w:p>
        </w:tc>
      </w:tr>
      <w:tr w:rsidR="003942E6" w:rsidRPr="002F6E7E" w:rsidTr="003942E6">
        <w:tc>
          <w:tcPr>
            <w:tcW w:w="704" w:type="dxa"/>
            <w:shd w:val="clear" w:color="auto" w:fill="auto"/>
          </w:tcPr>
          <w:p w:rsidR="003942E6" w:rsidRPr="002F6E7E" w:rsidRDefault="003942E6" w:rsidP="003942E6">
            <w:pPr>
              <w:pStyle w:val="TabelleText"/>
            </w:pPr>
            <w:r w:rsidRPr="002F6E7E">
              <w:t>3</w:t>
            </w:r>
          </w:p>
        </w:tc>
        <w:tc>
          <w:tcPr>
            <w:tcW w:w="8085" w:type="dxa"/>
            <w:shd w:val="clear" w:color="auto" w:fill="auto"/>
          </w:tcPr>
          <w:p w:rsidR="003942E6" w:rsidRPr="002F6E7E" w:rsidRDefault="003942E6" w:rsidP="003942E6">
            <w:pPr>
              <w:pStyle w:val="TabelleText"/>
            </w:pPr>
            <w:r w:rsidRPr="002F6E7E">
              <w:t>Mittelinie</w:t>
            </w:r>
          </w:p>
        </w:tc>
      </w:tr>
      <w:tr w:rsidR="003942E6" w:rsidRPr="002F6E7E" w:rsidTr="003942E6">
        <w:tc>
          <w:tcPr>
            <w:tcW w:w="704" w:type="dxa"/>
            <w:shd w:val="clear" w:color="auto" w:fill="auto"/>
          </w:tcPr>
          <w:p w:rsidR="003942E6" w:rsidRPr="002F6E7E" w:rsidRDefault="003942E6" w:rsidP="003942E6">
            <w:pPr>
              <w:pStyle w:val="TabelleText"/>
            </w:pPr>
            <w:r w:rsidRPr="002F6E7E">
              <w:t>4</w:t>
            </w:r>
          </w:p>
        </w:tc>
        <w:tc>
          <w:tcPr>
            <w:tcW w:w="8085" w:type="dxa"/>
            <w:shd w:val="clear" w:color="auto" w:fill="auto"/>
          </w:tcPr>
          <w:p w:rsidR="003942E6" w:rsidRPr="002F6E7E" w:rsidRDefault="003942E6" w:rsidP="003942E6">
            <w:pPr>
              <w:pStyle w:val="TabelleText"/>
            </w:pPr>
            <w:r w:rsidRPr="002F6E7E">
              <w:t>Grundlinie</w:t>
            </w:r>
          </w:p>
        </w:tc>
      </w:tr>
      <w:tr w:rsidR="003942E6" w:rsidRPr="002F6E7E" w:rsidTr="003942E6">
        <w:tc>
          <w:tcPr>
            <w:tcW w:w="704" w:type="dxa"/>
            <w:shd w:val="clear" w:color="auto" w:fill="auto"/>
          </w:tcPr>
          <w:p w:rsidR="003942E6" w:rsidRPr="002F6E7E" w:rsidRDefault="003942E6" w:rsidP="003942E6">
            <w:pPr>
              <w:pStyle w:val="TabelleText"/>
            </w:pPr>
            <w:r w:rsidRPr="002F6E7E">
              <w:t>5</w:t>
            </w:r>
          </w:p>
        </w:tc>
        <w:tc>
          <w:tcPr>
            <w:tcW w:w="8085" w:type="dxa"/>
            <w:shd w:val="clear" w:color="auto" w:fill="auto"/>
          </w:tcPr>
          <w:p w:rsidR="003942E6" w:rsidRPr="002F6E7E" w:rsidRDefault="003942E6" w:rsidP="003942E6">
            <w:pPr>
              <w:pStyle w:val="TabelleText"/>
            </w:pPr>
            <w:r w:rsidRPr="002F6E7E">
              <w:t>Unterlinie</w:t>
            </w:r>
          </w:p>
        </w:tc>
      </w:tr>
      <w:tr w:rsidR="003942E6" w:rsidRPr="002F6E7E" w:rsidTr="003942E6">
        <w:tc>
          <w:tcPr>
            <w:tcW w:w="704" w:type="dxa"/>
            <w:shd w:val="clear" w:color="auto" w:fill="auto"/>
          </w:tcPr>
          <w:p w:rsidR="003942E6" w:rsidRPr="002F6E7E" w:rsidRDefault="003942E6" w:rsidP="003942E6">
            <w:pPr>
              <w:pStyle w:val="TabelleText"/>
            </w:pPr>
            <w:r w:rsidRPr="002F6E7E">
              <w:t>6</w:t>
            </w:r>
          </w:p>
        </w:tc>
        <w:tc>
          <w:tcPr>
            <w:tcW w:w="8085" w:type="dxa"/>
            <w:shd w:val="clear" w:color="auto" w:fill="auto"/>
          </w:tcPr>
          <w:p w:rsidR="003942E6" w:rsidRPr="002F6E7E" w:rsidRDefault="003942E6" w:rsidP="003942E6">
            <w:pPr>
              <w:pStyle w:val="TabelleText"/>
            </w:pPr>
            <w:r w:rsidRPr="002F6E7E">
              <w:t>x-Höhe</w:t>
            </w:r>
          </w:p>
        </w:tc>
      </w:tr>
      <w:tr w:rsidR="003942E6" w:rsidRPr="002F6E7E" w:rsidTr="003942E6">
        <w:trPr>
          <w:trHeight w:val="70"/>
        </w:trPr>
        <w:tc>
          <w:tcPr>
            <w:tcW w:w="704" w:type="dxa"/>
            <w:shd w:val="clear" w:color="auto" w:fill="auto"/>
          </w:tcPr>
          <w:p w:rsidR="003942E6" w:rsidRPr="002F6E7E" w:rsidRDefault="003942E6" w:rsidP="003942E6">
            <w:pPr>
              <w:pStyle w:val="TabelleText"/>
            </w:pPr>
            <w:r w:rsidRPr="002F6E7E">
              <w:t>7</w:t>
            </w:r>
          </w:p>
        </w:tc>
        <w:tc>
          <w:tcPr>
            <w:tcW w:w="8085" w:type="dxa"/>
            <w:shd w:val="clear" w:color="auto" w:fill="auto"/>
          </w:tcPr>
          <w:p w:rsidR="003942E6" w:rsidRPr="002F6E7E" w:rsidRDefault="003942E6" w:rsidP="003942E6">
            <w:pPr>
              <w:pStyle w:val="TabelleText"/>
            </w:pPr>
            <w:r w:rsidRPr="002F6E7E">
              <w:t>Schriftgröße</w:t>
            </w:r>
          </w:p>
        </w:tc>
      </w:tr>
    </w:tbl>
    <w:p w:rsidR="00AD11F2" w:rsidRPr="002F6E7E" w:rsidRDefault="00AD11F2" w:rsidP="00923FD7">
      <w:pPr>
        <w:pStyle w:val="Text"/>
      </w:pPr>
    </w:p>
    <w:p w:rsidR="006F5118" w:rsidRDefault="006F5118" w:rsidP="00923FD7">
      <w:pPr>
        <w:pStyle w:val="Text"/>
      </w:pPr>
      <w:r>
        <w:t>e)</w:t>
      </w:r>
      <w:r>
        <w:tab/>
        <w:t>Drehung</w:t>
      </w:r>
    </w:p>
    <w:p w:rsidR="004E0464" w:rsidRPr="002F6E7E" w:rsidRDefault="002A69D4" w:rsidP="00923FD7">
      <w:pPr>
        <w:pStyle w:val="Text"/>
      </w:pPr>
      <w:r>
        <w:t>Die Kennzeichnung</w:t>
      </w:r>
      <w:r w:rsidR="000E71C4" w:rsidRPr="002F6E7E">
        <w:t xml:space="preserve"> </w:t>
      </w:r>
      <w:r w:rsidR="002F03C3" w:rsidRPr="002F6E7E">
        <w:t>darf</w:t>
      </w:r>
      <w:r w:rsidR="002328BF">
        <w:t xml:space="preserve"> in jeder Richtung</w:t>
      </w:r>
      <w:r w:rsidR="002F03C3" w:rsidRPr="002F6E7E">
        <w:t xml:space="preserve"> um höchstens 15 Grad gedreht werden.</w:t>
      </w:r>
    </w:p>
    <w:p w:rsidR="006F5118" w:rsidRDefault="006F5118" w:rsidP="00923FD7">
      <w:pPr>
        <w:pStyle w:val="Text"/>
      </w:pPr>
      <w:r>
        <w:t>f</w:t>
      </w:r>
      <w:r w:rsidRPr="002F6E7E">
        <w:t>)</w:t>
      </w:r>
      <w:r>
        <w:tab/>
        <w:t>Größen und Raumverhältnis</w:t>
      </w:r>
    </w:p>
    <w:p w:rsidR="002F03C3" w:rsidRPr="008C11B6" w:rsidRDefault="002F03C3" w:rsidP="00923FD7">
      <w:pPr>
        <w:pStyle w:val="Text"/>
      </w:pPr>
      <w:r w:rsidRPr="002F6E7E">
        <w:t xml:space="preserve">Das Größenverhältnis und das räumliche Verhältnis der Wort- und </w:t>
      </w:r>
      <w:r w:rsidR="002F4643">
        <w:t xml:space="preserve">der </w:t>
      </w:r>
      <w:r w:rsidRPr="002F6E7E">
        <w:t>Grafikbestandteile de</w:t>
      </w:r>
      <w:r w:rsidR="00111939">
        <w:t>r</w:t>
      </w:r>
      <w:r w:rsidRPr="002F6E7E">
        <w:t xml:space="preserve"> Kennzeichnung zueinander darf nicht verändert werden.</w:t>
      </w:r>
    </w:p>
    <w:p w:rsidR="002422D4" w:rsidRDefault="002422D4" w:rsidP="002422D4">
      <w:pPr>
        <w:sectPr w:rsidR="002422D4" w:rsidSect="00F4057A">
          <w:pgSz w:w="11907" w:h="16839"/>
          <w:pgMar w:top="1134" w:right="1417" w:bottom="1134" w:left="1701" w:header="709" w:footer="709" w:gutter="0"/>
          <w:cols w:space="708"/>
          <w:docGrid w:linePitch="360"/>
        </w:sectPr>
      </w:pPr>
    </w:p>
    <w:p w:rsidR="00BC4995" w:rsidRPr="00BC4995" w:rsidRDefault="009A7CFF" w:rsidP="00B017BC">
      <w:pPr>
        <w:pStyle w:val="AnlageBezeichnernummeriert"/>
      </w:pPr>
      <w:r>
        <w:t xml:space="preserve"> </w:t>
      </w:r>
      <w:r w:rsidR="00BC4995">
        <w:t>(zu § 8)</w:t>
      </w:r>
    </w:p>
    <w:p w:rsidR="00BC4995" w:rsidRPr="00BC4995" w:rsidRDefault="00BC4995" w:rsidP="00B017BC">
      <w:pPr>
        <w:pStyle w:val="Anlageberschrift"/>
      </w:pPr>
      <w:bookmarkStart w:id="830" w:name="_TocE55EB2ABABA44927B54622CCA91BCC2C"/>
      <w:r w:rsidRPr="00CF4816">
        <w:rPr>
          <w:rStyle w:val="Einzelverweisziel"/>
        </w:rPr>
        <w:t>K</w:t>
      </w:r>
      <w:bookmarkStart w:id="831" w:name="eNV_08BD526BF35E4FBCA8AC62D7E4240D9E_1"/>
      <w:bookmarkStart w:id="832" w:name="eNV_C2C68E4A1E094670ADD42181182E0F42_1"/>
      <w:bookmarkEnd w:id="831"/>
      <w:r w:rsidRPr="00CF4816">
        <w:rPr>
          <w:rStyle w:val="Einzelverweisziel"/>
        </w:rPr>
        <w:t xml:space="preserve">ennzeichnung </w:t>
      </w:r>
      <w:r w:rsidR="002D5B45" w:rsidRPr="00CF4816">
        <w:rPr>
          <w:rStyle w:val="Einzelverweisziel"/>
        </w:rPr>
        <w:t>bei</w:t>
      </w:r>
      <w:bookmarkEnd w:id="832"/>
      <w:r w:rsidR="002D5B45" w:rsidRPr="002F6E7E">
        <w:t xml:space="preserve"> vorverpackten Lebensmitteln</w:t>
      </w:r>
      <w:r w:rsidR="002D5B45">
        <w:t xml:space="preserve"> </w:t>
      </w:r>
      <w:r w:rsidRPr="00CF4816">
        <w:t>in</w:t>
      </w:r>
      <w:r>
        <w:t xml:space="preserve"> Farbe</w:t>
      </w:r>
      <w:bookmarkEnd w:id="830"/>
    </w:p>
    <w:p w:rsidR="00BC4995" w:rsidRDefault="002D5B45" w:rsidP="00B017BC">
      <w:pPr>
        <w:pStyle w:val="Text"/>
      </w:pPr>
      <w:r>
        <w:t>1.</w:t>
      </w:r>
      <w:r>
        <w:tab/>
      </w:r>
      <w:r w:rsidR="006D13DE">
        <w:t>Muster de</w:t>
      </w:r>
      <w:r w:rsidR="002A69D4">
        <w:t>r</w:t>
      </w:r>
      <w:r w:rsidR="00672A10">
        <w:t xml:space="preserve"> </w:t>
      </w:r>
      <w:r w:rsidR="00BC4995">
        <w:t>Tierhaltungskennzeichnung nach § 8:</w:t>
      </w:r>
    </w:p>
    <w:p w:rsidR="003714E0" w:rsidRDefault="003714E0" w:rsidP="00C0343F">
      <w:pPr>
        <w:pStyle w:val="Grafik"/>
        <w:jc w:val="left"/>
      </w:pPr>
      <w:r>
        <w:rPr>
          <w:noProof/>
          <w:lang w:eastAsia="de-DE"/>
        </w:rPr>
        <w:drawing>
          <wp:inline distT="0" distB="0" distL="0" distR="0" wp14:anchorId="3BF41065" wp14:editId="1D25BEBF">
            <wp:extent cx="4319016" cy="1511808"/>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ungskennzeichnung_2-Auslauf-Freiland_Farb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19016" cy="1511808"/>
                    </a:xfrm>
                    <a:prstGeom prst="rect">
                      <a:avLst/>
                    </a:prstGeom>
                  </pic:spPr>
                </pic:pic>
              </a:graphicData>
            </a:graphic>
          </wp:inline>
        </w:drawing>
      </w:r>
    </w:p>
    <w:p w:rsidR="002D5B45" w:rsidRDefault="002D5B45" w:rsidP="003714E0">
      <w:pPr>
        <w:pStyle w:val="Text"/>
      </w:pPr>
      <w:r>
        <w:t>2.</w:t>
      </w:r>
      <w:r>
        <w:tab/>
      </w:r>
      <w:r w:rsidRPr="002F6E7E">
        <w:t>Technische Beschreibung</w:t>
      </w:r>
      <w:r>
        <w:t xml:space="preserve"> der Tierhaltungskennzeichnung </w:t>
      </w:r>
      <w:r w:rsidRPr="002F6E7E">
        <w:t xml:space="preserve">nach </w:t>
      </w:r>
      <w:r>
        <w:t xml:space="preserve">§ </w:t>
      </w:r>
      <w:r>
        <w:rPr>
          <w:rStyle w:val="Binnenverweis"/>
        </w:rPr>
        <w:t>8</w:t>
      </w:r>
      <w:r w:rsidRPr="002F6E7E">
        <w:t>:</w:t>
      </w:r>
    </w:p>
    <w:p w:rsidR="002D5B45" w:rsidRDefault="002D5B45" w:rsidP="003714E0">
      <w:pPr>
        <w:pStyle w:val="Text"/>
      </w:pPr>
      <w:r>
        <w:t>a)</w:t>
      </w:r>
      <w:r>
        <w:tab/>
      </w:r>
      <w:r w:rsidR="003714E0" w:rsidRPr="002F6E7E">
        <w:t>Farben</w:t>
      </w:r>
    </w:p>
    <w:p w:rsidR="003714E0" w:rsidRPr="002F6E7E" w:rsidRDefault="003714E0" w:rsidP="003714E0">
      <w:pPr>
        <w:pStyle w:val="Text"/>
      </w:pPr>
      <w:r>
        <w:t>D</w:t>
      </w:r>
      <w:r w:rsidR="002A69D4">
        <w:t>ie Kennzeichnung</w:t>
      </w:r>
      <w:r w:rsidRPr="002F6E7E">
        <w:t xml:space="preserve"> </w:t>
      </w:r>
      <w:r w:rsidR="002D5B45">
        <w:t>hat</w:t>
      </w:r>
      <w:r w:rsidR="002D5B45" w:rsidRPr="002F6E7E">
        <w:t xml:space="preserve"> </w:t>
      </w:r>
      <w:r w:rsidR="00746CAA">
        <w:t>vier</w:t>
      </w:r>
      <w:r w:rsidRPr="002F6E7E">
        <w:t>farbig</w:t>
      </w:r>
      <w:r w:rsidR="002D5B45">
        <w:t xml:space="preserve"> zu sein</w:t>
      </w:r>
      <w:r w:rsidRPr="002F6E7E">
        <w:t>. Die Buchstaben</w:t>
      </w:r>
      <w:r w:rsidR="00FB53CF">
        <w:t xml:space="preserve">, das </w:t>
      </w:r>
      <w:r w:rsidR="00AA559D">
        <w:t xml:space="preserve">umrandete abgerundete </w:t>
      </w:r>
      <w:r w:rsidR="00FB53CF">
        <w:t>Rechteck, das die einschlägige Haltungsform markiert</w:t>
      </w:r>
      <w:r w:rsidR="00AA559D">
        <w:t>,</w:t>
      </w:r>
      <w:r w:rsidRPr="002F6E7E">
        <w:t xml:space="preserve"> </w:t>
      </w:r>
      <w:r w:rsidR="00AA559D">
        <w:t xml:space="preserve">und </w:t>
      </w:r>
      <w:r>
        <w:t>der</w:t>
      </w:r>
      <w:r w:rsidRPr="002F6E7E">
        <w:t xml:space="preserve"> QR-Code sind in </w:t>
      </w:r>
      <w:r w:rsidR="00AA559D">
        <w:t>s</w:t>
      </w:r>
      <w:r w:rsidR="00AA559D" w:rsidRPr="002F6E7E">
        <w:t xml:space="preserve">chwarz </w:t>
      </w:r>
      <w:r w:rsidRPr="002F6E7E">
        <w:t xml:space="preserve">zu drucken. </w:t>
      </w:r>
      <w:r w:rsidR="00AA559D">
        <w:t xml:space="preserve">Die abgerundeten Rechtecke, die nicht zu markieren sind, sind ohne Umrandung in weiß zu drucken. </w:t>
      </w:r>
      <w:r w:rsidRPr="002F6E7E">
        <w:t xml:space="preserve">Der Hintergrund </w:t>
      </w:r>
      <w:r w:rsidR="00AA559D">
        <w:t>hat</w:t>
      </w:r>
      <w:r w:rsidR="00AA559D" w:rsidRPr="002F6E7E">
        <w:t xml:space="preserve"> </w:t>
      </w:r>
      <w:r>
        <w:t>mintgrün</w:t>
      </w:r>
      <w:r w:rsidR="00AA559D">
        <w:t xml:space="preserve"> zu sein</w:t>
      </w:r>
      <w:r w:rsidRPr="002F6E7E">
        <w:t>.</w:t>
      </w:r>
      <w:r w:rsidR="00746CAA">
        <w:t xml:space="preserve"> </w:t>
      </w:r>
      <w:r w:rsidR="00FF5D7E">
        <w:t xml:space="preserve">Der Hintergrund des QR-Codes hat weiß zu sein. </w:t>
      </w:r>
      <w:r w:rsidR="00746CAA">
        <w:t xml:space="preserve">Der äußere Rand </w:t>
      </w:r>
      <w:r w:rsidR="00AA559D">
        <w:t xml:space="preserve">hat </w:t>
      </w:r>
      <w:r w:rsidR="00746CAA">
        <w:t>blass mintgrün</w:t>
      </w:r>
      <w:r w:rsidR="00AA559D">
        <w:t xml:space="preserve"> zu sein</w:t>
      </w:r>
      <w:r w:rsidR="00746CAA">
        <w:t>.</w:t>
      </w:r>
    </w:p>
    <w:p w:rsidR="003714E0" w:rsidRPr="00111939" w:rsidRDefault="003714E0" w:rsidP="00B017BC">
      <w:pPr>
        <w:pStyle w:val="Text"/>
      </w:pPr>
      <w:r w:rsidRPr="002F6E7E">
        <w:t>Schwarz-Anteil (black = 100%)</w:t>
      </w:r>
    </w:p>
    <w:p w:rsidR="00FB53CF" w:rsidRDefault="0041659A" w:rsidP="00FB53CF">
      <w:pPr>
        <w:pStyle w:val="Text"/>
      </w:pPr>
      <w:r>
        <w:t>Mintgrün-Anteil (</w:t>
      </w:r>
      <w:r w:rsidR="003714E0" w:rsidRPr="003714E0">
        <w:t>Druck-Farbwerte CMYK: C</w:t>
      </w:r>
      <w:r w:rsidR="00111939">
        <w:t>=</w:t>
      </w:r>
      <w:r w:rsidR="003714E0" w:rsidRPr="003714E0">
        <w:t>65</w:t>
      </w:r>
      <w:r w:rsidR="00111939">
        <w:t>%</w:t>
      </w:r>
      <w:r w:rsidR="003714E0" w:rsidRPr="003714E0">
        <w:t>, M</w:t>
      </w:r>
      <w:r w:rsidR="00111939">
        <w:t>=</w:t>
      </w:r>
      <w:r w:rsidR="003714E0" w:rsidRPr="003714E0">
        <w:t>0</w:t>
      </w:r>
      <w:r w:rsidR="00111939">
        <w:t>%</w:t>
      </w:r>
      <w:r w:rsidR="003714E0" w:rsidRPr="003714E0">
        <w:t>, Y</w:t>
      </w:r>
      <w:r w:rsidR="00111939">
        <w:t>=</w:t>
      </w:r>
      <w:r w:rsidR="003714E0" w:rsidRPr="003714E0">
        <w:t>30</w:t>
      </w:r>
      <w:r w:rsidR="00111939">
        <w:t>%</w:t>
      </w:r>
      <w:r w:rsidR="003714E0" w:rsidRPr="003714E0">
        <w:t>, K</w:t>
      </w:r>
      <w:r w:rsidR="00111939">
        <w:t>=</w:t>
      </w:r>
      <w:r w:rsidR="003714E0" w:rsidRPr="003714E0">
        <w:t>0</w:t>
      </w:r>
      <w:r w:rsidR="00111939">
        <w:t>%</w:t>
      </w:r>
      <w:r>
        <w:t>)</w:t>
      </w:r>
    </w:p>
    <w:p w:rsidR="00746CAA" w:rsidRPr="002F6E7E" w:rsidRDefault="00746CAA" w:rsidP="00FB53CF">
      <w:pPr>
        <w:pStyle w:val="Text"/>
      </w:pPr>
      <w:r>
        <w:t>Blass Mintgrün-Anteil (</w:t>
      </w:r>
      <w:r w:rsidR="00111939">
        <w:t>Druck-Farbwerte CMYK: C= 65% M=0% Y=30% K=0%)</w:t>
      </w:r>
    </w:p>
    <w:p w:rsidR="002D5B45" w:rsidRDefault="002D5B45" w:rsidP="00B017BC">
      <w:pPr>
        <w:pStyle w:val="Text"/>
      </w:pPr>
      <w:r>
        <w:t>b)</w:t>
      </w:r>
      <w:r>
        <w:tab/>
        <w:t>Ausgestaltung, Schutzzone, Größe, Drehung, Größen- und Raumverhältnis</w:t>
      </w:r>
    </w:p>
    <w:p w:rsidR="00BC4995" w:rsidRPr="00BC4995" w:rsidRDefault="00BC4995" w:rsidP="00B017BC">
      <w:pPr>
        <w:pStyle w:val="Text"/>
      </w:pPr>
      <w:r w:rsidRPr="00BC4995">
        <w:t xml:space="preserve">Die technische Beschreibung </w:t>
      </w:r>
      <w:r w:rsidR="00B26D72">
        <w:t xml:space="preserve">der </w:t>
      </w:r>
      <w:r w:rsidRPr="00BC4995">
        <w:t xml:space="preserve">Anlage 5 </w:t>
      </w:r>
      <w:r w:rsidR="00F71E62">
        <w:t xml:space="preserve">Nummer 2 </w:t>
      </w:r>
      <w:r w:rsidR="00B26D72">
        <w:t>Buchstabe b</w:t>
      </w:r>
      <w:r w:rsidR="00D64B79">
        <w:t xml:space="preserve"> bis </w:t>
      </w:r>
      <w:r w:rsidR="002D5B45">
        <w:t xml:space="preserve">f </w:t>
      </w:r>
      <w:r w:rsidRPr="00BC4995">
        <w:t>gilt entsprechend.</w:t>
      </w:r>
    </w:p>
    <w:p w:rsidR="00922D9A" w:rsidRDefault="00922D9A" w:rsidP="00922D9A">
      <w:pPr>
        <w:sectPr w:rsidR="00922D9A" w:rsidSect="00F4057A">
          <w:pgSz w:w="11907" w:h="16839"/>
          <w:pgMar w:top="1134" w:right="1417" w:bottom="1134" w:left="1701" w:header="709" w:footer="709" w:gutter="0"/>
          <w:cols w:space="708"/>
          <w:docGrid w:linePitch="360"/>
        </w:sectPr>
      </w:pPr>
    </w:p>
    <w:p w:rsidR="00922D9A" w:rsidRPr="00D34AAB" w:rsidRDefault="00922D9A" w:rsidP="00543114">
      <w:pPr>
        <w:pStyle w:val="AnlageBezeichnernummeriert"/>
      </w:pPr>
      <w:r>
        <w:t xml:space="preserve"> </w:t>
      </w:r>
      <w:r w:rsidRPr="00D34AAB">
        <w:t xml:space="preserve">(zu </w:t>
      </w:r>
      <w:r w:rsidR="00DC5E48" w:rsidRPr="002D4512">
        <w:rPr>
          <w:rStyle w:val="Binnenverweis"/>
        </w:rPr>
        <w:fldChar w:fldCharType="begin"/>
      </w:r>
      <w:r w:rsidR="00DC5E48" w:rsidRPr="002D4512">
        <w:rPr>
          <w:rStyle w:val="Binnenverweis"/>
        </w:rPr>
        <w:instrText xml:space="preserve"> DOCVARIABLE "eNV_7AE4E087494845E1AF53A4784F4B8ED5" \* MERGEFORMAT </w:instrText>
      </w:r>
      <w:r w:rsidR="00DC5E48" w:rsidRPr="002D4512">
        <w:rPr>
          <w:rStyle w:val="Binnenverweis"/>
        </w:rPr>
        <w:fldChar w:fldCharType="separate"/>
      </w:r>
      <w:r w:rsidR="00B04EF2">
        <w:rPr>
          <w:rStyle w:val="Binnenverweis"/>
        </w:rPr>
        <w:t>§ 11</w:t>
      </w:r>
      <w:r w:rsidR="00DC5E48" w:rsidRPr="002D4512">
        <w:rPr>
          <w:rStyle w:val="Binnenverweis"/>
        </w:rPr>
        <w:fldChar w:fldCharType="end"/>
      </w:r>
      <w:r w:rsidRPr="00D34AAB">
        <w:t>)</w:t>
      </w:r>
    </w:p>
    <w:p w:rsidR="00922D9A" w:rsidRPr="00D34AAB" w:rsidRDefault="00922D9A" w:rsidP="00543114">
      <w:pPr>
        <w:pStyle w:val="Anlageberschrift"/>
      </w:pPr>
      <w:bookmarkStart w:id="833" w:name="_Toc3E271EA68F514D588F9DF6874B02AD69"/>
      <w:r w:rsidRPr="00D34AAB">
        <w:rPr>
          <w:rStyle w:val="Einzelverweisziel"/>
        </w:rPr>
        <w:t>S</w:t>
      </w:r>
      <w:bookmarkStart w:id="834" w:name="eNV_E2562ED036FB42D0BD75DCAC57F015BA_1"/>
      <w:bookmarkStart w:id="835" w:name="eNV_9B1E6072005842118BDE69C05FB823A2_1"/>
      <w:bookmarkStart w:id="836" w:name="eNV_57C18DB82A3B481D93D42AC0BB8E0156_1"/>
      <w:bookmarkStart w:id="837" w:name="eNV_04663ABC7FC046529C3B56AD9BB4CD15_1"/>
      <w:bookmarkEnd w:id="834"/>
      <w:r w:rsidRPr="00D34AAB">
        <w:rPr>
          <w:rStyle w:val="Einzelverweisziel"/>
        </w:rPr>
        <w:t>onderfälle der</w:t>
      </w:r>
      <w:bookmarkEnd w:id="835"/>
      <w:bookmarkEnd w:id="836"/>
      <w:bookmarkEnd w:id="837"/>
      <w:r w:rsidRPr="00D34AAB">
        <w:t xml:space="preserve"> Kennzeichnung</w:t>
      </w:r>
      <w:bookmarkEnd w:id="833"/>
      <w:r w:rsidR="00F71E62" w:rsidRPr="00F71E62">
        <w:rPr>
          <w:rStyle w:val="Einzelverweisziel"/>
        </w:rPr>
        <w:t xml:space="preserve"> </w:t>
      </w:r>
      <w:r w:rsidR="00F71E62" w:rsidRPr="00A41DF2">
        <w:rPr>
          <w:rStyle w:val="Einzelverweisziel"/>
        </w:rPr>
        <w:t>bei</w:t>
      </w:r>
      <w:r w:rsidR="00F71E62" w:rsidRPr="002F6E7E">
        <w:t xml:space="preserve"> vorverpackten Lebensmitteln</w:t>
      </w:r>
      <w:r w:rsidR="00F71E62">
        <w:t xml:space="preserve"> in schwarzer Farbe</w:t>
      </w:r>
    </w:p>
    <w:p w:rsidR="00922D9A" w:rsidRDefault="00E55DB0" w:rsidP="00543114">
      <w:pPr>
        <w:pStyle w:val="Text"/>
        <w:rPr>
          <w:b/>
        </w:rPr>
      </w:pPr>
      <w:r w:rsidRPr="00111939">
        <w:rPr>
          <w:b/>
        </w:rPr>
        <w:t xml:space="preserve">Abschnitt </w:t>
      </w:r>
      <w:r w:rsidRPr="00E55DB0">
        <w:rPr>
          <w:b/>
        </w:rPr>
        <w:t>I</w:t>
      </w:r>
      <w:r w:rsidRPr="00111939">
        <w:rPr>
          <w:b/>
        </w:rPr>
        <w:t xml:space="preserve">: </w:t>
      </w:r>
      <w:r w:rsidR="00922D9A" w:rsidRPr="00111939">
        <w:rPr>
          <w:b/>
        </w:rPr>
        <w:t xml:space="preserve">Tierhaltungskennzeichnung nach </w:t>
      </w:r>
      <w:r w:rsidR="00DC5E48" w:rsidRPr="002D4512">
        <w:rPr>
          <w:rStyle w:val="Binnenverweis"/>
        </w:rPr>
        <w:fldChar w:fldCharType="begin"/>
      </w:r>
      <w:r w:rsidR="00DC5E48" w:rsidRPr="002D4512">
        <w:rPr>
          <w:rStyle w:val="Binnenverweis"/>
        </w:rPr>
        <w:instrText xml:space="preserve"> DOCVARIABLE "eNV_7AD03FAAC136434EA88D23391F1E8028" \* MERGEFORMAT </w:instrText>
      </w:r>
      <w:r w:rsidR="00DC5E48" w:rsidRPr="002D4512">
        <w:rPr>
          <w:rStyle w:val="Binnenverweis"/>
        </w:rPr>
        <w:fldChar w:fldCharType="separate"/>
      </w:r>
      <w:r w:rsidR="00B04EF2">
        <w:rPr>
          <w:rStyle w:val="Binnenverweis"/>
        </w:rPr>
        <w:t>§ 11 Absatz 1</w:t>
      </w:r>
      <w:r w:rsidR="00DC5E48" w:rsidRPr="002D4512">
        <w:rPr>
          <w:rStyle w:val="Binnenverweis"/>
        </w:rPr>
        <w:fldChar w:fldCharType="end"/>
      </w:r>
    </w:p>
    <w:p w:rsidR="00E55DB0" w:rsidRPr="00803886" w:rsidRDefault="004250CE" w:rsidP="00543114">
      <w:pPr>
        <w:pStyle w:val="Text"/>
        <w:rPr>
          <w:sz w:val="26"/>
        </w:rPr>
      </w:pPr>
      <w:r>
        <w:t>1.</w:t>
      </w:r>
      <w:r>
        <w:tab/>
      </w:r>
      <w:r w:rsidR="00E55DB0" w:rsidRPr="00803886">
        <w:t>Muster</w:t>
      </w:r>
    </w:p>
    <w:p w:rsidR="00281C1E" w:rsidRDefault="00281C1E" w:rsidP="00281C1E">
      <w:pPr>
        <w:pStyle w:val="Grafik"/>
        <w:jc w:val="both"/>
      </w:pPr>
      <w:bookmarkStart w:id="838" w:name="DQPErrorScopeA3864C94082B8123923109A4303"/>
      <w:r>
        <w:rPr>
          <w:noProof/>
          <w:lang w:eastAsia="de-DE"/>
        </w:rPr>
        <w:drawing>
          <wp:inline distT="0" distB="0" distL="0" distR="0" wp14:anchorId="4C1366E0" wp14:editId="1F5E6FC6">
            <wp:extent cx="4319016" cy="1511808"/>
            <wp:effectExtent l="0" t="0" r="5715" b="0"/>
            <wp:docPr id="15" name="Grafik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19016" cy="1511808"/>
                    </a:xfrm>
                    <a:prstGeom prst="rect">
                      <a:avLst/>
                    </a:prstGeom>
                  </pic:spPr>
                </pic:pic>
              </a:graphicData>
            </a:graphic>
          </wp:inline>
        </w:drawing>
      </w:r>
      <w:bookmarkEnd w:id="838"/>
    </w:p>
    <w:p w:rsidR="00542231" w:rsidRDefault="004250CE" w:rsidP="00542231">
      <w:pPr>
        <w:spacing w:before="0" w:after="200" w:line="276" w:lineRule="auto"/>
        <w:jc w:val="left"/>
      </w:pPr>
      <w:r>
        <w:t>2.</w:t>
      </w:r>
      <w:r>
        <w:tab/>
      </w:r>
      <w:r w:rsidR="00542231">
        <w:t>Technische Beschreibung</w:t>
      </w:r>
    </w:p>
    <w:p w:rsidR="004250CE" w:rsidRDefault="00542231" w:rsidP="00542231">
      <w:pPr>
        <w:spacing w:before="0" w:after="200" w:line="276" w:lineRule="auto"/>
        <w:jc w:val="left"/>
      </w:pPr>
      <w:r>
        <w:t>a</w:t>
      </w:r>
      <w:r w:rsidR="004250CE">
        <w:t>)</w:t>
      </w:r>
      <w:r w:rsidR="004250CE">
        <w:tab/>
      </w:r>
      <w:r>
        <w:t>Farben</w:t>
      </w:r>
    </w:p>
    <w:p w:rsidR="00542231" w:rsidRDefault="00542231" w:rsidP="00542231">
      <w:pPr>
        <w:spacing w:before="0" w:after="200" w:line="276" w:lineRule="auto"/>
        <w:jc w:val="left"/>
      </w:pPr>
      <w:r>
        <w:t xml:space="preserve">Die Kennzeichnung </w:t>
      </w:r>
      <w:r w:rsidR="00535D2E">
        <w:t xml:space="preserve">hat </w:t>
      </w:r>
      <w:r>
        <w:t>zweifarbig</w:t>
      </w:r>
      <w:r w:rsidR="00535D2E">
        <w:t xml:space="preserve"> zu sein</w:t>
      </w:r>
      <w:r>
        <w:t xml:space="preserve">. Die Buchstaben, die </w:t>
      </w:r>
      <w:r w:rsidR="00535D2E">
        <w:t xml:space="preserve">umrandeten abgerundeten </w:t>
      </w:r>
      <w:r>
        <w:t xml:space="preserve">Rechtecke </w:t>
      </w:r>
      <w:r w:rsidR="00535D2E">
        <w:t xml:space="preserve">und </w:t>
      </w:r>
      <w:r>
        <w:t xml:space="preserve">der QR-Code sind in </w:t>
      </w:r>
      <w:r w:rsidR="00535D2E">
        <w:t xml:space="preserve">schwarz </w:t>
      </w:r>
      <w:r>
        <w:t xml:space="preserve">zu drucken. Die Zahlen und Zeichen in den schwarz markierten abgerundeten Rechtecken </w:t>
      </w:r>
      <w:r w:rsidR="00535D2E">
        <w:t xml:space="preserve">haben </w:t>
      </w:r>
      <w:r>
        <w:t>weiß</w:t>
      </w:r>
      <w:r w:rsidR="00535D2E">
        <w:t xml:space="preserve"> zu sein</w:t>
      </w:r>
      <w:r>
        <w:t xml:space="preserve">. Der Hintergrund </w:t>
      </w:r>
      <w:r w:rsidR="00535D2E">
        <w:t xml:space="preserve">hat </w:t>
      </w:r>
      <w:r>
        <w:t>weiß</w:t>
      </w:r>
      <w:r w:rsidR="00535D2E">
        <w:t xml:space="preserve"> zu sein</w:t>
      </w:r>
      <w:r>
        <w:t>.</w:t>
      </w:r>
    </w:p>
    <w:p w:rsidR="00542231" w:rsidRDefault="00542231" w:rsidP="00542231">
      <w:pPr>
        <w:spacing w:before="0" w:after="200" w:line="276" w:lineRule="auto"/>
        <w:jc w:val="left"/>
      </w:pPr>
      <w:r>
        <w:t>Schwarz-Anteil (black = 100%)</w:t>
      </w:r>
    </w:p>
    <w:p w:rsidR="004250CE" w:rsidRDefault="00542231" w:rsidP="00542231">
      <w:pPr>
        <w:spacing w:before="0" w:after="200" w:line="276" w:lineRule="auto"/>
        <w:jc w:val="left"/>
      </w:pPr>
      <w:r>
        <w:t>b</w:t>
      </w:r>
      <w:r w:rsidR="004250CE">
        <w:t>)</w:t>
      </w:r>
      <w:r w:rsidR="004250CE">
        <w:tab/>
      </w:r>
      <w:r>
        <w:t>Ausgestaltung</w:t>
      </w:r>
    </w:p>
    <w:p w:rsidR="00535D2E" w:rsidRDefault="00542231" w:rsidP="00542231">
      <w:pPr>
        <w:spacing w:before="0" w:after="200" w:line="276" w:lineRule="auto"/>
        <w:jc w:val="left"/>
      </w:pPr>
      <w:r>
        <w:t>D</w:t>
      </w:r>
      <w:r w:rsidR="007772A6">
        <w:t>ie</w:t>
      </w:r>
      <w:r>
        <w:t xml:space="preserve"> Kennzeich</w:t>
      </w:r>
      <w:r w:rsidR="007772A6">
        <w:t>nung</w:t>
      </w:r>
      <w:r>
        <w:t xml:space="preserve"> </w:t>
      </w:r>
      <w:r w:rsidR="00535D2E">
        <w:t xml:space="preserve">hat </w:t>
      </w:r>
      <w:r>
        <w:t>aus einem umrandeten abgerundeten Rechteck</w:t>
      </w:r>
      <w:r w:rsidR="00535D2E">
        <w:t xml:space="preserve"> zu bestehen</w:t>
      </w:r>
      <w:r>
        <w:t xml:space="preserve">. In dem Rechteck </w:t>
      </w:r>
      <w:r w:rsidR="00535D2E">
        <w:t xml:space="preserve">hat </w:t>
      </w:r>
      <w:r>
        <w:t>linksseitig vertikal von links unten nach links oben das Wort „Tierhaltung“</w:t>
      </w:r>
      <w:r w:rsidR="00535D2E">
        <w:t xml:space="preserve"> zu stehen</w:t>
      </w:r>
      <w:r>
        <w:t xml:space="preserve">. Rechts neben dem Wort „Tierhaltung“ </w:t>
      </w:r>
      <w:r w:rsidR="00535D2E">
        <w:t xml:space="preserve">haben </w:t>
      </w:r>
      <w:r>
        <w:t>untereinander fünf umrandete abgerundete Rechtecke</w:t>
      </w:r>
      <w:r w:rsidR="00535D2E">
        <w:t xml:space="preserve"> zu stehen</w:t>
      </w:r>
      <w:r>
        <w:t xml:space="preserve">. Neben jedem Rechteck </w:t>
      </w:r>
      <w:r w:rsidR="00535D2E">
        <w:t xml:space="preserve">hat </w:t>
      </w:r>
      <w:r>
        <w:t xml:space="preserve">eine der fünf Haltungsformen in </w:t>
      </w:r>
      <w:r w:rsidR="00535D2E">
        <w:t>nachfolgen</w:t>
      </w:r>
      <w:r>
        <w:t>der Reihenfolge von oben nach unten</w:t>
      </w:r>
      <w:r w:rsidR="00535D2E">
        <w:t xml:space="preserve"> zu stehen</w:t>
      </w:r>
      <w:r>
        <w:t xml:space="preserve">: </w:t>
      </w:r>
    </w:p>
    <w:p w:rsidR="00535D2E" w:rsidRDefault="00535D2E" w:rsidP="00542231">
      <w:pPr>
        <w:spacing w:before="0" w:after="200" w:line="276" w:lineRule="auto"/>
        <w:jc w:val="left"/>
      </w:pPr>
      <w:r>
        <w:t>1.</w:t>
      </w:r>
      <w:r>
        <w:tab/>
        <w:t>„</w:t>
      </w:r>
      <w:r w:rsidR="00542231">
        <w:t>Bio</w:t>
      </w:r>
      <w:r>
        <w:t>“</w:t>
      </w:r>
      <w:r w:rsidR="00542231">
        <w:t xml:space="preserve">, </w:t>
      </w:r>
    </w:p>
    <w:p w:rsidR="00535D2E" w:rsidRDefault="00535D2E" w:rsidP="00542231">
      <w:pPr>
        <w:spacing w:before="0" w:after="200" w:line="276" w:lineRule="auto"/>
        <w:jc w:val="left"/>
      </w:pPr>
      <w:r>
        <w:t>2.</w:t>
      </w:r>
      <w:r>
        <w:tab/>
        <w:t>„</w:t>
      </w:r>
      <w:r w:rsidR="00542231">
        <w:t>Auslauf/Freiland</w:t>
      </w:r>
      <w:r>
        <w:t>“</w:t>
      </w:r>
      <w:r w:rsidR="00542231">
        <w:t xml:space="preserve">, </w:t>
      </w:r>
    </w:p>
    <w:p w:rsidR="00535D2E" w:rsidRDefault="00535D2E" w:rsidP="00542231">
      <w:pPr>
        <w:spacing w:before="0" w:after="200" w:line="276" w:lineRule="auto"/>
        <w:jc w:val="left"/>
      </w:pPr>
      <w:r>
        <w:t>3.</w:t>
      </w:r>
      <w:r>
        <w:tab/>
        <w:t>„</w:t>
      </w:r>
      <w:r w:rsidR="00542231">
        <w:t>Frischluftstall</w:t>
      </w:r>
      <w:r>
        <w:t>“</w:t>
      </w:r>
      <w:r w:rsidR="00542231">
        <w:t xml:space="preserve">, </w:t>
      </w:r>
    </w:p>
    <w:p w:rsidR="00535D2E" w:rsidRDefault="00535D2E" w:rsidP="00542231">
      <w:pPr>
        <w:spacing w:before="0" w:after="200" w:line="276" w:lineRule="auto"/>
        <w:jc w:val="left"/>
      </w:pPr>
      <w:r>
        <w:t>4.</w:t>
      </w:r>
      <w:r>
        <w:tab/>
        <w:t>„</w:t>
      </w:r>
      <w:r w:rsidR="00542231">
        <w:t>Stall+Platz</w:t>
      </w:r>
      <w:r>
        <w:t>“</w:t>
      </w:r>
      <w:r w:rsidR="00542231">
        <w:t xml:space="preserve">, </w:t>
      </w:r>
    </w:p>
    <w:p w:rsidR="00535D2E" w:rsidRDefault="00535D2E" w:rsidP="00542231">
      <w:pPr>
        <w:spacing w:before="0" w:after="200" w:line="276" w:lineRule="auto"/>
        <w:jc w:val="left"/>
      </w:pPr>
      <w:r>
        <w:t>5.</w:t>
      </w:r>
      <w:r>
        <w:tab/>
        <w:t>„</w:t>
      </w:r>
      <w:r w:rsidR="00542231">
        <w:t>Stall</w:t>
      </w:r>
      <w:r>
        <w:t>“</w:t>
      </w:r>
      <w:r w:rsidR="00542231">
        <w:t xml:space="preserve">. </w:t>
      </w:r>
    </w:p>
    <w:p w:rsidR="00542231" w:rsidRDefault="00542231" w:rsidP="00542231">
      <w:pPr>
        <w:spacing w:before="0" w:after="200" w:line="276" w:lineRule="auto"/>
        <w:jc w:val="left"/>
      </w:pPr>
      <w:r>
        <w:t xml:space="preserve">Die einschlägigen Haltungsformen sind durch </w:t>
      </w:r>
      <w:r w:rsidR="00535D2E">
        <w:t xml:space="preserve">eine </w:t>
      </w:r>
      <w:r>
        <w:t xml:space="preserve">schwarze Füllung </w:t>
      </w:r>
      <w:r w:rsidR="00535D2E">
        <w:t>der abgerundeten Rechtecke zu markieren</w:t>
      </w:r>
      <w:r>
        <w:t>.</w:t>
      </w:r>
    </w:p>
    <w:p w:rsidR="00542231" w:rsidRDefault="00B36B9B" w:rsidP="00542231">
      <w:pPr>
        <w:spacing w:before="0" w:after="200" w:line="276" w:lineRule="auto"/>
        <w:jc w:val="left"/>
      </w:pPr>
      <w:r>
        <w:t>In den markierten abgerundeten Rechtecken</w:t>
      </w:r>
      <w:r w:rsidR="00542231">
        <w:t xml:space="preserve"> ist der jeweilige Anteil der Haltungsform am gesamten Lebensmittel </w:t>
      </w:r>
      <w:r>
        <w:t xml:space="preserve">als Prozentwert </w:t>
      </w:r>
      <w:r w:rsidR="00542231">
        <w:t xml:space="preserve">in weißer Schrift anzugeben. </w:t>
      </w:r>
    </w:p>
    <w:p w:rsidR="00542231" w:rsidRDefault="00542231" w:rsidP="00542231">
      <w:pPr>
        <w:spacing w:before="0" w:after="200" w:line="276" w:lineRule="auto"/>
        <w:jc w:val="left"/>
      </w:pPr>
      <w:r>
        <w:t xml:space="preserve">Rechts neben den Haltungsformen hat sich ein QR-Code zu befinden, mit dem Informationen zu den Haltungsformen auf der Internetseite [die offizielle Internetpräsenz zur verpflichtenden Tierhaltungskennzeichnung; Link zur Website] </w:t>
      </w:r>
      <w:r w:rsidR="00535D2E">
        <w:t xml:space="preserve">abgerufen </w:t>
      </w:r>
      <w:r>
        <w:t>werden können.</w:t>
      </w:r>
    </w:p>
    <w:p w:rsidR="004250CE" w:rsidRDefault="00542231" w:rsidP="00270A86">
      <w:pPr>
        <w:pStyle w:val="Text"/>
      </w:pPr>
      <w:r>
        <w:t>c</w:t>
      </w:r>
      <w:r w:rsidR="00B36B9B">
        <w:t>)</w:t>
      </w:r>
      <w:r w:rsidR="00B36B9B">
        <w:tab/>
      </w:r>
      <w:r w:rsidR="004250CE">
        <w:t>Schutzzone, Größe, Drehung, Größen- und Raumverhältnis</w:t>
      </w:r>
    </w:p>
    <w:p w:rsidR="00270A86" w:rsidRDefault="00542231" w:rsidP="00270A86">
      <w:pPr>
        <w:pStyle w:val="Text"/>
        <w:rPr>
          <w:b/>
        </w:rPr>
      </w:pPr>
      <w:r>
        <w:t xml:space="preserve">Die technische Beschreibung der Anlage 5 </w:t>
      </w:r>
      <w:r w:rsidR="00F71E62">
        <w:t xml:space="preserve">Nummer 2 </w:t>
      </w:r>
      <w:r>
        <w:t xml:space="preserve">Buchstabe </w:t>
      </w:r>
      <w:r w:rsidR="00F71E62">
        <w:t xml:space="preserve">c </w:t>
      </w:r>
      <w:r w:rsidR="00D64B79">
        <w:t xml:space="preserve">bis </w:t>
      </w:r>
      <w:r w:rsidR="00F71E62">
        <w:t xml:space="preserve">f </w:t>
      </w:r>
      <w:r>
        <w:t xml:space="preserve">gilt entsprechend. </w:t>
      </w:r>
      <w:r w:rsidR="00270A86">
        <w:br w:type="page"/>
      </w:r>
      <w:r w:rsidR="00270A86" w:rsidRPr="0003366D">
        <w:rPr>
          <w:b/>
        </w:rPr>
        <w:t xml:space="preserve">Abschnitt </w:t>
      </w:r>
      <w:r w:rsidR="00270A86">
        <w:rPr>
          <w:b/>
        </w:rPr>
        <w:t>I</w:t>
      </w:r>
      <w:r w:rsidR="00270A86" w:rsidRPr="00E55DB0">
        <w:rPr>
          <w:b/>
        </w:rPr>
        <w:t>I</w:t>
      </w:r>
      <w:r w:rsidR="00270A86" w:rsidRPr="0003366D">
        <w:rPr>
          <w:b/>
        </w:rPr>
        <w:t xml:space="preserve">: </w:t>
      </w:r>
      <w:r w:rsidR="002A69D4">
        <w:rPr>
          <w:b/>
        </w:rPr>
        <w:t>Tierhaltungskennzeichnung</w:t>
      </w:r>
      <w:r w:rsidR="006D13DE">
        <w:rPr>
          <w:b/>
        </w:rPr>
        <w:t xml:space="preserve"> </w:t>
      </w:r>
      <w:r w:rsidR="00270A86" w:rsidRPr="0003366D">
        <w:rPr>
          <w:b/>
        </w:rPr>
        <w:t xml:space="preserve">nach </w:t>
      </w:r>
      <w:r w:rsidR="003B15F1" w:rsidRPr="002D4512">
        <w:rPr>
          <w:rStyle w:val="Binnenverweis"/>
        </w:rPr>
        <w:fldChar w:fldCharType="begin"/>
      </w:r>
      <w:r w:rsidR="003B15F1" w:rsidRPr="002D4512">
        <w:rPr>
          <w:rStyle w:val="Binnenverweis"/>
        </w:rPr>
        <w:instrText xml:space="preserve"> DOCVARIABLE "eNV_4C4BE3710B32436C8EDAB7BF7A52C1E4" \* MERGEFORMAT </w:instrText>
      </w:r>
      <w:r w:rsidR="003B15F1" w:rsidRPr="002D4512">
        <w:rPr>
          <w:rStyle w:val="Binnenverweis"/>
        </w:rPr>
        <w:fldChar w:fldCharType="separate"/>
      </w:r>
      <w:r w:rsidR="00B04EF2">
        <w:rPr>
          <w:rStyle w:val="Binnenverweis"/>
        </w:rPr>
        <w:t>§ 11 Absatz 2</w:t>
      </w:r>
      <w:r w:rsidR="003B15F1" w:rsidRPr="002D4512">
        <w:rPr>
          <w:rStyle w:val="Binnenverweis"/>
        </w:rPr>
        <w:fldChar w:fldCharType="end"/>
      </w:r>
    </w:p>
    <w:p w:rsidR="00AC2EA1" w:rsidRDefault="00B36B9B" w:rsidP="00543114">
      <w:pPr>
        <w:pStyle w:val="Text"/>
      </w:pPr>
      <w:r>
        <w:t>1.</w:t>
      </w:r>
      <w:r>
        <w:tab/>
      </w:r>
      <w:r w:rsidR="00AC2EA1" w:rsidRPr="00D34AAB">
        <w:t>Muster</w:t>
      </w:r>
    </w:p>
    <w:p w:rsidR="00922D9A" w:rsidRDefault="00746CAA" w:rsidP="007150A9">
      <w:pPr>
        <w:pStyle w:val="Grafik"/>
        <w:jc w:val="both"/>
      </w:pPr>
      <w:bookmarkStart w:id="839" w:name="DQPErrorScopeB3B535E4A1587DEC8F995DFE6BF"/>
      <w:r>
        <w:rPr>
          <w:noProof/>
          <w:sz w:val="16"/>
          <w:szCs w:val="16"/>
          <w:lang w:eastAsia="de-DE"/>
        </w:rPr>
        <w:drawing>
          <wp:inline distT="0" distB="0" distL="0" distR="0" wp14:anchorId="04F2D4F4" wp14:editId="72E035D5">
            <wp:extent cx="4319016" cy="1856232"/>
            <wp:effectExtent l="0" t="0" r="571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tungskennzeichnung_70-Auslauf_30-kennzeichnungsfre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19016" cy="1856232"/>
                    </a:xfrm>
                    <a:prstGeom prst="rect">
                      <a:avLst/>
                    </a:prstGeom>
                  </pic:spPr>
                </pic:pic>
              </a:graphicData>
            </a:graphic>
          </wp:inline>
        </w:drawing>
      </w:r>
      <w:bookmarkEnd w:id="839"/>
    </w:p>
    <w:p w:rsidR="00542231" w:rsidRDefault="00B36B9B" w:rsidP="00803886">
      <w:pPr>
        <w:spacing w:before="0" w:after="200" w:line="276" w:lineRule="auto"/>
      </w:pPr>
      <w:r>
        <w:t>2.</w:t>
      </w:r>
      <w:r>
        <w:tab/>
      </w:r>
      <w:r w:rsidR="00542231">
        <w:t>Technische Beschreibung</w:t>
      </w:r>
    </w:p>
    <w:p w:rsidR="00B36B9B" w:rsidRDefault="00542231" w:rsidP="00803886">
      <w:pPr>
        <w:spacing w:before="0" w:after="200" w:line="276" w:lineRule="auto"/>
      </w:pPr>
      <w:r>
        <w:t>a</w:t>
      </w:r>
      <w:r w:rsidR="00B36B9B">
        <w:t>)</w:t>
      </w:r>
      <w:r w:rsidR="00B36B9B">
        <w:tab/>
      </w:r>
      <w:r>
        <w:t>Farben</w:t>
      </w:r>
    </w:p>
    <w:p w:rsidR="00542231" w:rsidRDefault="00542231" w:rsidP="00803886">
      <w:pPr>
        <w:spacing w:before="0" w:after="200" w:line="276" w:lineRule="auto"/>
      </w:pPr>
      <w:r>
        <w:t xml:space="preserve">Die Kennzeichnung </w:t>
      </w:r>
      <w:r w:rsidR="00B36B9B">
        <w:t xml:space="preserve">hat </w:t>
      </w:r>
      <w:r>
        <w:t>zweifarbig</w:t>
      </w:r>
      <w:r w:rsidR="00B36B9B">
        <w:t xml:space="preserve"> zu sein</w:t>
      </w:r>
      <w:r>
        <w:t xml:space="preserve">. Die Buchstaben, die </w:t>
      </w:r>
      <w:r w:rsidR="00DC6A66">
        <w:t xml:space="preserve">umrandeten abgerundeten </w:t>
      </w:r>
      <w:r>
        <w:t xml:space="preserve">Rechtecke </w:t>
      </w:r>
      <w:r w:rsidR="00DC6A66">
        <w:t xml:space="preserve">und </w:t>
      </w:r>
      <w:r>
        <w:t xml:space="preserve">der QR-Code sind in </w:t>
      </w:r>
      <w:r w:rsidR="00DC6A66">
        <w:t xml:space="preserve">schwarz </w:t>
      </w:r>
      <w:r>
        <w:t xml:space="preserve">zu drucken. Die Zahlen und Zeichen in den schwarz markierten abgerundeten Rechtecken </w:t>
      </w:r>
      <w:r w:rsidR="00DC6A66">
        <w:t xml:space="preserve">haben </w:t>
      </w:r>
      <w:r>
        <w:t>weiß</w:t>
      </w:r>
      <w:r w:rsidR="00DC6A66">
        <w:t xml:space="preserve"> zu sein</w:t>
      </w:r>
      <w:r>
        <w:t xml:space="preserve">. Der Hintergrund </w:t>
      </w:r>
      <w:r w:rsidR="00DC6A66">
        <w:t xml:space="preserve">hat </w:t>
      </w:r>
      <w:r>
        <w:t>weiß</w:t>
      </w:r>
      <w:r w:rsidR="00DC6A66">
        <w:t xml:space="preserve"> zu sein</w:t>
      </w:r>
      <w:r>
        <w:t>.</w:t>
      </w:r>
    </w:p>
    <w:p w:rsidR="00542231" w:rsidRDefault="00542231" w:rsidP="00803886">
      <w:pPr>
        <w:spacing w:before="0" w:after="200" w:line="276" w:lineRule="auto"/>
      </w:pPr>
      <w:r>
        <w:t>Schwarz-Anteil (black = 100%)</w:t>
      </w:r>
    </w:p>
    <w:p w:rsidR="00DC6A66" w:rsidRDefault="00542231" w:rsidP="00803886">
      <w:pPr>
        <w:spacing w:before="0" w:after="200" w:line="276" w:lineRule="auto"/>
      </w:pPr>
      <w:r>
        <w:t>b</w:t>
      </w:r>
      <w:r w:rsidR="00B36B9B">
        <w:t>)</w:t>
      </w:r>
      <w:r w:rsidR="00B36B9B">
        <w:tab/>
      </w:r>
      <w:r>
        <w:t xml:space="preserve">Ausgestaltung: </w:t>
      </w:r>
    </w:p>
    <w:p w:rsidR="00DC6A66" w:rsidRDefault="00542231" w:rsidP="00803886">
      <w:pPr>
        <w:spacing w:before="0" w:after="200" w:line="276" w:lineRule="auto"/>
      </w:pPr>
      <w:r>
        <w:t>D</w:t>
      </w:r>
      <w:r w:rsidR="002A69D4">
        <w:t>ie</w:t>
      </w:r>
      <w:r>
        <w:t xml:space="preserve"> Kennzeich</w:t>
      </w:r>
      <w:r w:rsidR="002A69D4">
        <w:t>nung</w:t>
      </w:r>
      <w:r>
        <w:t xml:space="preserve"> </w:t>
      </w:r>
      <w:r w:rsidR="00DC6A66">
        <w:t xml:space="preserve">hat </w:t>
      </w:r>
      <w:r>
        <w:t>aus einem umrandeten abgerundeten Rechteck</w:t>
      </w:r>
      <w:r w:rsidR="00DC6A66">
        <w:t xml:space="preserve"> zu bestehen</w:t>
      </w:r>
      <w:r>
        <w:t xml:space="preserve">. In dem Rechteck </w:t>
      </w:r>
      <w:r w:rsidR="00DC6A66">
        <w:t xml:space="preserve">hat </w:t>
      </w:r>
      <w:r>
        <w:t>linksseitig vertikal von links unten nach links oben das Wort „Tierhaltung“</w:t>
      </w:r>
      <w:r w:rsidR="00DC6A66">
        <w:t xml:space="preserve"> zu stehen</w:t>
      </w:r>
      <w:r>
        <w:t xml:space="preserve">. Rechts neben dem Wort „Tierhaltung“ </w:t>
      </w:r>
      <w:r w:rsidR="00DC6A66">
        <w:t xml:space="preserve">haben </w:t>
      </w:r>
      <w:r>
        <w:t>untereinander fünf umrandete abgerundete Rechtecke</w:t>
      </w:r>
      <w:r w:rsidR="00DC6A66">
        <w:t xml:space="preserve"> zu stehen</w:t>
      </w:r>
      <w:r>
        <w:t xml:space="preserve">. Neben jedem Rechteck </w:t>
      </w:r>
      <w:r w:rsidR="00DC6A66">
        <w:t xml:space="preserve">hat </w:t>
      </w:r>
      <w:r>
        <w:t xml:space="preserve">eine der fünf Haltungsformen in </w:t>
      </w:r>
      <w:r w:rsidR="00DC6A66">
        <w:t>nachfolgen</w:t>
      </w:r>
      <w:r>
        <w:t>der Reihenfolge von oben nach unten</w:t>
      </w:r>
      <w:r w:rsidR="00DC6A66">
        <w:t xml:space="preserve"> zu stehen</w:t>
      </w:r>
      <w:r>
        <w:t xml:space="preserve">: </w:t>
      </w:r>
    </w:p>
    <w:p w:rsidR="00DC6A66" w:rsidRDefault="00DC6A66" w:rsidP="00803886">
      <w:pPr>
        <w:spacing w:before="0" w:after="200" w:line="276" w:lineRule="auto"/>
      </w:pPr>
      <w:r>
        <w:t>1.</w:t>
      </w:r>
      <w:r>
        <w:tab/>
        <w:t>„</w:t>
      </w:r>
      <w:r w:rsidR="00542231">
        <w:t>Bio</w:t>
      </w:r>
      <w:r>
        <w:t>“</w:t>
      </w:r>
      <w:r w:rsidR="00542231">
        <w:t xml:space="preserve">, </w:t>
      </w:r>
    </w:p>
    <w:p w:rsidR="00DC6A66" w:rsidRDefault="00DC6A66" w:rsidP="00803886">
      <w:pPr>
        <w:spacing w:before="0" w:after="200" w:line="276" w:lineRule="auto"/>
      </w:pPr>
      <w:r>
        <w:t>2.</w:t>
      </w:r>
      <w:r>
        <w:tab/>
        <w:t>„</w:t>
      </w:r>
      <w:r w:rsidR="00542231">
        <w:t>Auslauf/Freiland</w:t>
      </w:r>
      <w:r>
        <w:t>“</w:t>
      </w:r>
      <w:r w:rsidR="00542231">
        <w:t xml:space="preserve">, </w:t>
      </w:r>
    </w:p>
    <w:p w:rsidR="00DC6A66" w:rsidRDefault="00DC6A66" w:rsidP="00803886">
      <w:pPr>
        <w:spacing w:before="0" w:after="200" w:line="276" w:lineRule="auto"/>
      </w:pPr>
      <w:r>
        <w:t>3.</w:t>
      </w:r>
      <w:r>
        <w:tab/>
        <w:t>„</w:t>
      </w:r>
      <w:r w:rsidR="00542231">
        <w:t>Frischluftstall</w:t>
      </w:r>
      <w:r>
        <w:t>“</w:t>
      </w:r>
      <w:r w:rsidR="00542231">
        <w:t xml:space="preserve">, </w:t>
      </w:r>
    </w:p>
    <w:p w:rsidR="00DC6A66" w:rsidRDefault="00DC6A66" w:rsidP="00803886">
      <w:pPr>
        <w:spacing w:before="0" w:after="200" w:line="276" w:lineRule="auto"/>
      </w:pPr>
      <w:r>
        <w:t>4.</w:t>
      </w:r>
      <w:r>
        <w:tab/>
        <w:t>„</w:t>
      </w:r>
      <w:r w:rsidR="00542231">
        <w:t>Stall+Platz</w:t>
      </w:r>
      <w:r>
        <w:t>“</w:t>
      </w:r>
      <w:r w:rsidR="00542231">
        <w:t xml:space="preserve">, </w:t>
      </w:r>
    </w:p>
    <w:p w:rsidR="00DC6A66" w:rsidRDefault="00DC6A66" w:rsidP="00803886">
      <w:pPr>
        <w:spacing w:before="0" w:after="200" w:line="276" w:lineRule="auto"/>
      </w:pPr>
      <w:r>
        <w:t>5.</w:t>
      </w:r>
      <w:r>
        <w:tab/>
        <w:t>„</w:t>
      </w:r>
      <w:r w:rsidR="00542231">
        <w:t>Stall</w:t>
      </w:r>
      <w:r>
        <w:t>“</w:t>
      </w:r>
      <w:r w:rsidR="00542231">
        <w:t xml:space="preserve">. </w:t>
      </w:r>
    </w:p>
    <w:p w:rsidR="00542231" w:rsidRDefault="00542231" w:rsidP="00803886">
      <w:pPr>
        <w:spacing w:before="0" w:after="200" w:line="276" w:lineRule="auto"/>
      </w:pPr>
      <w:r>
        <w:t xml:space="preserve">Die einschlägigen Haltungsformen sind durch </w:t>
      </w:r>
      <w:r w:rsidR="00DC6A66">
        <w:t xml:space="preserve">eine </w:t>
      </w:r>
      <w:r>
        <w:t xml:space="preserve">schwarze Füllung </w:t>
      </w:r>
      <w:r w:rsidR="00DC6A66">
        <w:t>der abgerundeten Rechtecke zu markieren</w:t>
      </w:r>
      <w:r>
        <w:t>.</w:t>
      </w:r>
    </w:p>
    <w:p w:rsidR="00542231" w:rsidRDefault="00DC6A66" w:rsidP="00803886">
      <w:pPr>
        <w:spacing w:before="0" w:after="200" w:line="276" w:lineRule="auto"/>
      </w:pPr>
      <w:r>
        <w:t>In den abgerundeten</w:t>
      </w:r>
      <w:r w:rsidR="00542231">
        <w:t xml:space="preserve"> </w:t>
      </w:r>
      <w:r>
        <w:t xml:space="preserve">Rechtecken </w:t>
      </w:r>
      <w:r w:rsidR="00542231">
        <w:t xml:space="preserve">ist der jeweilige Anteil der kennzeichnungspflichtigen Haltungsformen am gesamten Lebensmittel </w:t>
      </w:r>
      <w:r>
        <w:t xml:space="preserve">als Prozentwert </w:t>
      </w:r>
      <w:r w:rsidR="00542231">
        <w:t xml:space="preserve">in weißer Schrift anzugeben. </w:t>
      </w:r>
    </w:p>
    <w:p w:rsidR="00542231" w:rsidRDefault="00542231" w:rsidP="00803886">
      <w:pPr>
        <w:spacing w:before="0" w:after="200" w:line="276" w:lineRule="auto"/>
      </w:pPr>
      <w:r>
        <w:t xml:space="preserve">Rechts neben den Haltungsformen hat sich ein QR-Code zu befinden, mit dem Informationen zu den Haltungsformen auf der Internetseite [die offizielle Internetpräsenz zur verpflichtenden Tierhaltungskennzeichnung; Link zur Website] </w:t>
      </w:r>
      <w:r w:rsidR="00DC6A66">
        <w:t xml:space="preserve">abgerufen </w:t>
      </w:r>
      <w:r>
        <w:t>werden können.</w:t>
      </w:r>
    </w:p>
    <w:p w:rsidR="00542231" w:rsidRDefault="00DC6A66" w:rsidP="00803886">
      <w:pPr>
        <w:spacing w:before="0" w:after="200" w:line="276" w:lineRule="auto"/>
      </w:pPr>
      <w:r>
        <w:t>Zusätzlich</w:t>
      </w:r>
      <w:r w:rsidR="00542231">
        <w:t xml:space="preserve"> ist mittig unter dem umrandeten abgerundeten Rechteck in fettgedruckter schwarzer Schrift der Anteil des nicht kennzeichnungspflichtigen Lebensmittels am gesamten Lebensmittel </w:t>
      </w:r>
      <w:r>
        <w:t xml:space="preserve">als </w:t>
      </w:r>
      <w:r w:rsidR="00542231">
        <w:t>Prozent</w:t>
      </w:r>
      <w:r>
        <w:t>wert</w:t>
      </w:r>
      <w:r w:rsidR="00542231">
        <w:t>, gefolgt von der Angabe „</w:t>
      </w:r>
      <w:r w:rsidR="003819AA">
        <w:t>kennzeichnungsfreier</w:t>
      </w:r>
      <w:r w:rsidR="00542231">
        <w:t xml:space="preserve"> Anteil“</w:t>
      </w:r>
      <w:r>
        <w:t>,</w:t>
      </w:r>
      <w:r w:rsidR="00542231">
        <w:t xml:space="preserve"> anzugeben.</w:t>
      </w:r>
    </w:p>
    <w:p w:rsidR="004250CE" w:rsidRDefault="00542231" w:rsidP="00543114">
      <w:pPr>
        <w:pStyle w:val="Text"/>
      </w:pPr>
      <w:r>
        <w:t>c</w:t>
      </w:r>
      <w:r w:rsidR="00B36B9B">
        <w:t>)</w:t>
      </w:r>
      <w:r w:rsidR="00B36B9B">
        <w:tab/>
      </w:r>
      <w:r w:rsidR="004250CE">
        <w:t>Schutzzone, Größe, Drehung, Größen- und Raumverhältnis</w:t>
      </w:r>
    </w:p>
    <w:p w:rsidR="00270A86" w:rsidRDefault="00542231" w:rsidP="00543114">
      <w:pPr>
        <w:pStyle w:val="Text"/>
        <w:rPr>
          <w:b/>
        </w:rPr>
      </w:pPr>
      <w:r>
        <w:t xml:space="preserve">Die technische Beschreibung der Anlage 5 </w:t>
      </w:r>
      <w:r w:rsidR="00F71E62">
        <w:t xml:space="preserve">Nummer 2 </w:t>
      </w:r>
      <w:r>
        <w:t xml:space="preserve">Buchstabe </w:t>
      </w:r>
      <w:r w:rsidR="00F71E62">
        <w:t xml:space="preserve">c </w:t>
      </w:r>
      <w:r w:rsidR="00D64B79">
        <w:t xml:space="preserve">bis </w:t>
      </w:r>
      <w:r w:rsidR="00F71E62">
        <w:t xml:space="preserve">f </w:t>
      </w:r>
      <w:r>
        <w:t xml:space="preserve">gilt entsprechend. </w:t>
      </w:r>
      <w:r w:rsidR="003B2D94">
        <w:br w:type="page"/>
      </w:r>
      <w:r w:rsidR="002E3631">
        <w:rPr>
          <w:b/>
        </w:rPr>
        <w:t>A</w:t>
      </w:r>
      <w:r w:rsidR="00270A86" w:rsidRPr="0003366D">
        <w:rPr>
          <w:b/>
        </w:rPr>
        <w:t xml:space="preserve">bschnitt </w:t>
      </w:r>
      <w:r w:rsidR="00270A86">
        <w:rPr>
          <w:b/>
        </w:rPr>
        <w:t>I</w:t>
      </w:r>
      <w:r w:rsidR="00270A86" w:rsidRPr="00E55DB0">
        <w:rPr>
          <w:b/>
        </w:rPr>
        <w:t>I</w:t>
      </w:r>
      <w:r w:rsidR="00DC6A66">
        <w:rPr>
          <w:b/>
        </w:rPr>
        <w:t>I</w:t>
      </w:r>
      <w:r w:rsidR="00270A86" w:rsidRPr="0003366D">
        <w:rPr>
          <w:b/>
        </w:rPr>
        <w:t>: Tierhaltungskennzeich</w:t>
      </w:r>
      <w:r w:rsidR="000D25C0">
        <w:rPr>
          <w:b/>
        </w:rPr>
        <w:t>nung</w:t>
      </w:r>
      <w:r w:rsidR="00270A86" w:rsidRPr="0003366D">
        <w:rPr>
          <w:b/>
        </w:rPr>
        <w:t xml:space="preserve"> nach </w:t>
      </w:r>
      <w:r w:rsidR="00F231EF" w:rsidRPr="002D4512">
        <w:rPr>
          <w:rStyle w:val="Binnenverweis"/>
        </w:rPr>
        <w:fldChar w:fldCharType="begin"/>
      </w:r>
      <w:r w:rsidR="00F231EF" w:rsidRPr="002D4512">
        <w:rPr>
          <w:rStyle w:val="Binnenverweis"/>
        </w:rPr>
        <w:instrText xml:space="preserve"> DOCVARIABLE "eNV_DDF69C55889249BAAB0AE91657DDBD9F" \* MERGEFORMAT </w:instrText>
      </w:r>
      <w:r w:rsidR="00F231EF" w:rsidRPr="002D4512">
        <w:rPr>
          <w:rStyle w:val="Binnenverweis"/>
        </w:rPr>
        <w:fldChar w:fldCharType="separate"/>
      </w:r>
      <w:r w:rsidR="00B04EF2">
        <w:rPr>
          <w:rStyle w:val="Binnenverweis"/>
        </w:rPr>
        <w:t>§ 11 Absatz 3</w:t>
      </w:r>
      <w:r w:rsidR="00F231EF" w:rsidRPr="002D4512">
        <w:rPr>
          <w:rStyle w:val="Binnenverweis"/>
        </w:rPr>
        <w:fldChar w:fldCharType="end"/>
      </w:r>
    </w:p>
    <w:p w:rsidR="00922D9A" w:rsidRDefault="00F71E62" w:rsidP="00543114">
      <w:pPr>
        <w:pStyle w:val="Text"/>
      </w:pPr>
      <w:r>
        <w:t>1</w:t>
      </w:r>
      <w:r w:rsidR="00C00205">
        <w:t>.</w:t>
      </w:r>
      <w:r>
        <w:tab/>
      </w:r>
      <w:r w:rsidR="00922D9A" w:rsidRPr="00D34AAB">
        <w:t>Muster</w:t>
      </w:r>
    </w:p>
    <w:p w:rsidR="005118CE" w:rsidRPr="007150A9" w:rsidRDefault="005118CE" w:rsidP="005118CE">
      <w:pPr>
        <w:pStyle w:val="Grafik"/>
        <w:jc w:val="both"/>
      </w:pPr>
      <w:bookmarkStart w:id="840" w:name="DQPErrorScopeE01BBF145FCAACEB69CCE1D7C63"/>
      <w:r>
        <w:rPr>
          <w:noProof/>
          <w:lang w:eastAsia="de-DE"/>
        </w:rPr>
        <w:drawing>
          <wp:inline distT="0" distB="0" distL="0" distR="0" wp14:anchorId="1E7E1821" wp14:editId="66706541">
            <wp:extent cx="4319016" cy="1926336"/>
            <wp:effectExtent l="0" t="0" r="5715" b="0"/>
            <wp:docPr id="4" name="Grafik 4"/>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19016" cy="1926336"/>
                    </a:xfrm>
                    <a:prstGeom prst="rect">
                      <a:avLst/>
                    </a:prstGeom>
                  </pic:spPr>
                </pic:pic>
              </a:graphicData>
            </a:graphic>
          </wp:inline>
        </w:drawing>
      </w:r>
      <w:bookmarkEnd w:id="840"/>
    </w:p>
    <w:p w:rsidR="005118CE" w:rsidRDefault="00F71E62" w:rsidP="005118CE">
      <w:pPr>
        <w:pStyle w:val="Text"/>
      </w:pPr>
      <w:r>
        <w:t>2.</w:t>
      </w:r>
      <w:r>
        <w:tab/>
      </w:r>
      <w:r w:rsidR="005118CE">
        <w:t xml:space="preserve">Technische Beschreibung </w:t>
      </w:r>
    </w:p>
    <w:p w:rsidR="00F71E62" w:rsidRDefault="005118CE" w:rsidP="005118CE">
      <w:pPr>
        <w:pStyle w:val="Text"/>
      </w:pPr>
      <w:r>
        <w:t>a</w:t>
      </w:r>
      <w:r w:rsidR="00F71E62">
        <w:t>)</w:t>
      </w:r>
      <w:r w:rsidR="00F71E62">
        <w:tab/>
      </w:r>
      <w:r>
        <w:t>Farben</w:t>
      </w:r>
    </w:p>
    <w:p w:rsidR="005118CE" w:rsidRDefault="005118CE" w:rsidP="005118CE">
      <w:pPr>
        <w:pStyle w:val="Text"/>
      </w:pPr>
      <w:r>
        <w:t xml:space="preserve">Die Kennzeichnung </w:t>
      </w:r>
      <w:r w:rsidR="00374C2B">
        <w:t xml:space="preserve">hat </w:t>
      </w:r>
      <w:r>
        <w:t>zweifarbig</w:t>
      </w:r>
      <w:r w:rsidR="00374C2B">
        <w:t xml:space="preserve"> zu sein</w:t>
      </w:r>
      <w:r>
        <w:t xml:space="preserve">. Die Buchstaben, die </w:t>
      </w:r>
      <w:r w:rsidR="00AA559D">
        <w:t xml:space="preserve">umrandeten abgerundeten </w:t>
      </w:r>
      <w:r>
        <w:t xml:space="preserve">Rechtecke </w:t>
      </w:r>
      <w:r w:rsidR="00374C2B">
        <w:t xml:space="preserve">und </w:t>
      </w:r>
      <w:r>
        <w:t xml:space="preserve">der QR-Code sind in </w:t>
      </w:r>
      <w:r w:rsidR="00AA559D">
        <w:t xml:space="preserve">schwarz </w:t>
      </w:r>
      <w:r>
        <w:t xml:space="preserve">zu drucken. Die Zahlen und Zeichen in den schwarz markierten abgerundeten Rechtecken </w:t>
      </w:r>
      <w:r w:rsidR="00374C2B">
        <w:t xml:space="preserve">haben </w:t>
      </w:r>
      <w:r>
        <w:t>weiß</w:t>
      </w:r>
      <w:r w:rsidR="00374C2B">
        <w:t xml:space="preserve"> zu sein</w:t>
      </w:r>
      <w:r>
        <w:t xml:space="preserve">. Der Hintergrund </w:t>
      </w:r>
      <w:r w:rsidR="00374C2B">
        <w:t xml:space="preserve">hat </w:t>
      </w:r>
      <w:r>
        <w:t>weiß</w:t>
      </w:r>
      <w:r w:rsidR="00374C2B">
        <w:t xml:space="preserve"> zu sein</w:t>
      </w:r>
      <w:r>
        <w:t>.</w:t>
      </w:r>
    </w:p>
    <w:p w:rsidR="005118CE" w:rsidRDefault="005118CE" w:rsidP="005118CE">
      <w:pPr>
        <w:pStyle w:val="Text"/>
      </w:pPr>
      <w:r>
        <w:t>Schwarz-Anteil (black = 100%)</w:t>
      </w:r>
    </w:p>
    <w:p w:rsidR="00F71E62" w:rsidRDefault="005118CE" w:rsidP="005118CE">
      <w:pPr>
        <w:pStyle w:val="Text"/>
      </w:pPr>
      <w:r>
        <w:t>b</w:t>
      </w:r>
      <w:r w:rsidR="00F71E62">
        <w:t>)</w:t>
      </w:r>
      <w:r w:rsidR="00F71E62">
        <w:tab/>
      </w:r>
      <w:r>
        <w:t>Ausgestaltung</w:t>
      </w:r>
    </w:p>
    <w:p w:rsidR="00DC6A66" w:rsidRDefault="005118CE" w:rsidP="005118CE">
      <w:pPr>
        <w:pStyle w:val="Text"/>
      </w:pPr>
      <w:r>
        <w:t xml:space="preserve">Die Kennzeichnung </w:t>
      </w:r>
      <w:r w:rsidR="00374C2B">
        <w:t xml:space="preserve">hat </w:t>
      </w:r>
      <w:r>
        <w:t>aus einem umrandeten abgerundeten Rechteck</w:t>
      </w:r>
      <w:r w:rsidR="00374C2B">
        <w:t xml:space="preserve"> zu bestehen</w:t>
      </w:r>
      <w:r>
        <w:t xml:space="preserve">. In dem Rechteck </w:t>
      </w:r>
      <w:r w:rsidR="00374C2B">
        <w:t xml:space="preserve">hat </w:t>
      </w:r>
      <w:r>
        <w:t>linksseitig vertikal von links unten nach links oben das Wort „Tierhaltung“</w:t>
      </w:r>
      <w:r w:rsidR="00374C2B">
        <w:t xml:space="preserve"> zu stehen</w:t>
      </w:r>
      <w:r>
        <w:t xml:space="preserve">. Rechts neben dem Wort „Tierhaltung“ </w:t>
      </w:r>
      <w:r w:rsidR="00374C2B">
        <w:t xml:space="preserve">haben </w:t>
      </w:r>
      <w:r>
        <w:t>untereinander fünf umrandete abgerundete Rechtecke</w:t>
      </w:r>
      <w:r w:rsidR="00374C2B">
        <w:t xml:space="preserve"> zu </w:t>
      </w:r>
      <w:r w:rsidR="00DC6A66">
        <w:t>steh</w:t>
      </w:r>
      <w:r w:rsidR="00374C2B">
        <w:t>en</w:t>
      </w:r>
      <w:r>
        <w:t xml:space="preserve">. Neben jedem Rechteck </w:t>
      </w:r>
      <w:r w:rsidR="00374C2B">
        <w:t xml:space="preserve">hat </w:t>
      </w:r>
      <w:r>
        <w:t>eine der fünf Haltungsformen in der Reihenfolge von oben nach unten</w:t>
      </w:r>
      <w:r w:rsidR="00374C2B">
        <w:t xml:space="preserve"> zu stehen</w:t>
      </w:r>
      <w:r>
        <w:t xml:space="preserve">: </w:t>
      </w:r>
    </w:p>
    <w:p w:rsidR="00DC6A66" w:rsidRDefault="00DC6A66" w:rsidP="005118CE">
      <w:pPr>
        <w:pStyle w:val="Text"/>
      </w:pPr>
      <w:r>
        <w:t>1.</w:t>
      </w:r>
      <w:r>
        <w:tab/>
        <w:t>„</w:t>
      </w:r>
      <w:r w:rsidR="005118CE">
        <w:t>Bio</w:t>
      </w:r>
      <w:r>
        <w:t>“</w:t>
      </w:r>
      <w:r w:rsidR="005118CE">
        <w:t xml:space="preserve">, </w:t>
      </w:r>
    </w:p>
    <w:p w:rsidR="00DC6A66" w:rsidRDefault="00DC6A66" w:rsidP="005118CE">
      <w:pPr>
        <w:pStyle w:val="Text"/>
      </w:pPr>
      <w:r>
        <w:t>2.</w:t>
      </w:r>
      <w:r>
        <w:tab/>
        <w:t>„</w:t>
      </w:r>
      <w:r w:rsidR="005118CE">
        <w:t>Auslauf/Freiland</w:t>
      </w:r>
      <w:r>
        <w:t>“</w:t>
      </w:r>
      <w:r w:rsidR="005118CE">
        <w:t xml:space="preserve">, </w:t>
      </w:r>
    </w:p>
    <w:p w:rsidR="00DC6A66" w:rsidRDefault="00DC6A66" w:rsidP="005118CE">
      <w:pPr>
        <w:pStyle w:val="Text"/>
      </w:pPr>
      <w:r>
        <w:t>3.</w:t>
      </w:r>
      <w:r>
        <w:tab/>
        <w:t>„</w:t>
      </w:r>
      <w:r w:rsidR="005118CE">
        <w:t>Frischluftstall</w:t>
      </w:r>
      <w:r>
        <w:t>“</w:t>
      </w:r>
      <w:r w:rsidR="005118CE">
        <w:t xml:space="preserve">, </w:t>
      </w:r>
    </w:p>
    <w:p w:rsidR="00DC6A66" w:rsidRDefault="00DC6A66" w:rsidP="005118CE">
      <w:pPr>
        <w:pStyle w:val="Text"/>
      </w:pPr>
      <w:r>
        <w:t>4.</w:t>
      </w:r>
      <w:r>
        <w:tab/>
        <w:t>„</w:t>
      </w:r>
      <w:r w:rsidR="005118CE">
        <w:t>Stall+Platz</w:t>
      </w:r>
      <w:r>
        <w:t>“</w:t>
      </w:r>
      <w:r w:rsidR="005118CE">
        <w:t xml:space="preserve">, </w:t>
      </w:r>
    </w:p>
    <w:p w:rsidR="00DC6A66" w:rsidRDefault="00DC6A66" w:rsidP="005118CE">
      <w:pPr>
        <w:pStyle w:val="Text"/>
      </w:pPr>
      <w:r>
        <w:t>5.</w:t>
      </w:r>
      <w:r>
        <w:tab/>
        <w:t>„</w:t>
      </w:r>
      <w:r w:rsidR="005118CE">
        <w:t>Stall</w:t>
      </w:r>
      <w:r>
        <w:t>“</w:t>
      </w:r>
      <w:r w:rsidR="005118CE">
        <w:t xml:space="preserve">. </w:t>
      </w:r>
    </w:p>
    <w:p w:rsidR="005118CE" w:rsidRDefault="005118CE" w:rsidP="005118CE">
      <w:pPr>
        <w:pStyle w:val="Text"/>
      </w:pPr>
      <w:r>
        <w:t xml:space="preserve">Die einschlägigen Haltungsformen sind durch </w:t>
      </w:r>
      <w:r w:rsidR="00DC6A66">
        <w:t xml:space="preserve">eine </w:t>
      </w:r>
      <w:r>
        <w:t xml:space="preserve">schwarze Füllung </w:t>
      </w:r>
      <w:r w:rsidR="00DC6A66">
        <w:t>der abgerundeten Rechtecke</w:t>
      </w:r>
      <w:r>
        <w:t xml:space="preserve"> </w:t>
      </w:r>
      <w:r w:rsidR="00374C2B">
        <w:t>zu markieren</w:t>
      </w:r>
      <w:r>
        <w:t>.</w:t>
      </w:r>
    </w:p>
    <w:p w:rsidR="005118CE" w:rsidRDefault="005118CE" w:rsidP="005118CE">
      <w:pPr>
        <w:pStyle w:val="Text"/>
      </w:pPr>
      <w:r>
        <w:t xml:space="preserve">Rechts neben den Haltungsformen hat sich ein QR-Code zu befinden, mit dem Informationen zu den Haltungsformen auf der Internetseite [die offizielle Internetpräsenz zur verpflichtenden Tierhaltungskennzeichnung; Link zur Website] </w:t>
      </w:r>
      <w:r w:rsidR="00DC6A66">
        <w:t xml:space="preserve">abgerufen </w:t>
      </w:r>
      <w:r>
        <w:t>werden können.</w:t>
      </w:r>
    </w:p>
    <w:p w:rsidR="005118CE" w:rsidRDefault="00DC6A66" w:rsidP="005118CE">
      <w:pPr>
        <w:pStyle w:val="Text"/>
      </w:pPr>
      <w:r>
        <w:t>Zusätzlich</w:t>
      </w:r>
      <w:r w:rsidR="005118CE">
        <w:t xml:space="preserve"> ist linksbündig über dem umrandeten abgerundeten Rechteck in fettgedruckter schwarzer Schrift das Wort „Tierart“ gefolgt von der Tierart, von denen der kennzeichnungspflichtige Teil des Lebensmittels gewonnen wurde, anzugeben.</w:t>
      </w:r>
    </w:p>
    <w:p w:rsidR="004250CE" w:rsidRDefault="005118CE" w:rsidP="005118CE">
      <w:pPr>
        <w:pStyle w:val="Text"/>
      </w:pPr>
      <w:r>
        <w:t>c</w:t>
      </w:r>
      <w:r w:rsidR="00DC6A66">
        <w:t>)</w:t>
      </w:r>
      <w:r w:rsidR="00DC6A66">
        <w:tab/>
      </w:r>
      <w:r w:rsidR="004250CE">
        <w:t>Schutzzone, Größe, Drehung, Größen- und Raumverhältnis</w:t>
      </w:r>
    </w:p>
    <w:p w:rsidR="005118CE" w:rsidRDefault="005118CE" w:rsidP="005118CE">
      <w:pPr>
        <w:pStyle w:val="Text"/>
      </w:pPr>
      <w:r>
        <w:t xml:space="preserve">Die technische Beschreibung der Anlage 5 </w:t>
      </w:r>
      <w:r w:rsidR="00F71E62">
        <w:t xml:space="preserve">Nummer 2 </w:t>
      </w:r>
      <w:r>
        <w:t xml:space="preserve">Buchstabe </w:t>
      </w:r>
      <w:r w:rsidR="00F71E62">
        <w:t xml:space="preserve">c </w:t>
      </w:r>
      <w:r>
        <w:t xml:space="preserve">bis </w:t>
      </w:r>
      <w:r w:rsidR="00F71E62">
        <w:t xml:space="preserve">f </w:t>
      </w:r>
      <w:r>
        <w:t>gilt entsprechend.</w:t>
      </w:r>
    </w:p>
    <w:p w:rsidR="00096F4F" w:rsidRPr="008C11B6" w:rsidRDefault="00096F4F" w:rsidP="00BC2FC4">
      <w:pPr>
        <w:pStyle w:val="Text"/>
        <w:sectPr w:rsidR="00096F4F" w:rsidRPr="008C11B6" w:rsidSect="00F4057A">
          <w:pgSz w:w="11907" w:h="16839"/>
          <w:pgMar w:top="1134" w:right="1417" w:bottom="1134" w:left="1701" w:header="709" w:footer="709" w:gutter="0"/>
          <w:cols w:space="708"/>
          <w:docGrid w:linePitch="360"/>
        </w:sectPr>
      </w:pPr>
    </w:p>
    <w:p w:rsidR="00096F4F" w:rsidRPr="008C11B6" w:rsidRDefault="00096F4F" w:rsidP="00096F4F">
      <w:pPr>
        <w:pStyle w:val="AnlageBezeichnernummeriert"/>
      </w:pPr>
      <w:r w:rsidRPr="008C11B6">
        <w:t xml:space="preserve"> (zu </w:t>
      </w:r>
      <w:r w:rsidRPr="008C11B6">
        <w:rPr>
          <w:rStyle w:val="Binnenverweis"/>
        </w:rPr>
        <w:fldChar w:fldCharType="begin"/>
      </w:r>
      <w:r w:rsidRPr="008C11B6">
        <w:rPr>
          <w:rStyle w:val="Binnenverweis"/>
        </w:rPr>
        <w:instrText xml:space="preserve"> DOCVARIABLE "eNV_F7709A7D526C4061B7ACA71776F1D8DC" \* MERGEFORMAT </w:instrText>
      </w:r>
      <w:r w:rsidRPr="008C11B6">
        <w:rPr>
          <w:rStyle w:val="Binnenverweis"/>
        </w:rPr>
        <w:fldChar w:fldCharType="separate"/>
      </w:r>
      <w:r w:rsidR="00B04EF2">
        <w:rPr>
          <w:rStyle w:val="Binnenverweis"/>
        </w:rPr>
        <w:t>§ 14 Absatz 5</w:t>
      </w:r>
      <w:r w:rsidRPr="008C11B6">
        <w:rPr>
          <w:rStyle w:val="Binnenverweis"/>
        </w:rPr>
        <w:fldChar w:fldCharType="end"/>
      </w:r>
      <w:r w:rsidRPr="008C11B6">
        <w:t>)</w:t>
      </w:r>
    </w:p>
    <w:p w:rsidR="00096F4F" w:rsidRPr="008C11B6" w:rsidRDefault="00096F4F" w:rsidP="00096F4F">
      <w:pPr>
        <w:pStyle w:val="Anlageberschrift"/>
      </w:pPr>
      <w:bookmarkStart w:id="841" w:name="_Toc03D745D2EBA04B49882A63C762E22F42"/>
      <w:r w:rsidRPr="008C11B6">
        <w:rPr>
          <w:rStyle w:val="Einzelverweisziel"/>
        </w:rPr>
        <w:t>K</w:t>
      </w:r>
      <w:bookmarkStart w:id="842" w:name="eNV_B894D4C0BD8A4F3DB0C9CA3B5A65A5DB_1"/>
      <w:bookmarkStart w:id="843" w:name="eNV_B1C40561383449C08295B2A4CD53285B_1"/>
      <w:bookmarkEnd w:id="842"/>
      <w:r w:rsidRPr="008C11B6">
        <w:rPr>
          <w:rStyle w:val="Einzelverweisziel"/>
        </w:rPr>
        <w:t>ennung für</w:t>
      </w:r>
      <w:bookmarkEnd w:id="843"/>
      <w:r w:rsidRPr="008C11B6">
        <w:t xml:space="preserve"> die Haltung</w:t>
      </w:r>
      <w:r w:rsidR="008A4160">
        <w:t xml:space="preserve"> </w:t>
      </w:r>
      <w:r w:rsidR="009D2ABD">
        <w:t>bei</w:t>
      </w:r>
      <w:r w:rsidR="008A4160">
        <w:t xml:space="preserve"> </w:t>
      </w:r>
      <w:r w:rsidRPr="008C11B6">
        <w:t>inländische</w:t>
      </w:r>
      <w:r w:rsidR="009D2ABD">
        <w:t>n</w:t>
      </w:r>
      <w:r w:rsidRPr="008C11B6">
        <w:t xml:space="preserve"> Betriebe</w:t>
      </w:r>
      <w:bookmarkEnd w:id="841"/>
      <w:r w:rsidR="00747A34">
        <w:t>n</w:t>
      </w:r>
    </w:p>
    <w:p w:rsidR="00096F4F" w:rsidRPr="008C11B6" w:rsidRDefault="00096F4F" w:rsidP="00096F4F">
      <w:pPr>
        <w:pStyle w:val="Text"/>
      </w:pPr>
      <w:r w:rsidRPr="008C11B6">
        <w:t xml:space="preserve">Die Kennung für die Haltung </w:t>
      </w:r>
      <w:r w:rsidR="001C329E">
        <w:t>als Bestandteil</w:t>
      </w:r>
      <w:r w:rsidR="008A4160">
        <w:t xml:space="preserve"> der Kennnummer für Haltungseinrichtungen </w:t>
      </w:r>
      <w:r w:rsidRPr="008C11B6">
        <w:t xml:space="preserve">inländischer Betriebe </w:t>
      </w:r>
      <w:r w:rsidR="00E21811">
        <w:t>hat</w:t>
      </w:r>
      <w:r w:rsidR="00E21811" w:rsidRPr="008C11B6">
        <w:t xml:space="preserve"> </w:t>
      </w:r>
      <w:r w:rsidRPr="008C11B6">
        <w:t xml:space="preserve">sich </w:t>
      </w:r>
      <w:r w:rsidR="008A4160" w:rsidRPr="008C11B6">
        <w:t xml:space="preserve">nach Maßgabe der folgenden Tabelle </w:t>
      </w:r>
      <w:r w:rsidRPr="008C11B6">
        <w:t>aus einer Kennung für die Tierart, die Haltungsform, das Herkunftsland und das Bundesland, in dem der Betrieb seinen Sitz hat</w:t>
      </w:r>
      <w:r w:rsidR="008A4160">
        <w:t>,</w:t>
      </w:r>
      <w:r w:rsidR="008A4160" w:rsidRPr="008A4160">
        <w:t xml:space="preserve"> </w:t>
      </w:r>
      <w:r w:rsidR="008A4160" w:rsidRPr="008C11B6">
        <w:t>zusammen</w:t>
      </w:r>
      <w:r w:rsidR="008A4160">
        <w:t>zusetzen</w:t>
      </w:r>
      <w:r w:rsidRPr="008C11B6">
        <w:t>:</w:t>
      </w:r>
    </w:p>
    <w:tbl>
      <w:tblPr>
        <w:tblStyle w:val="Tabellenraster"/>
        <w:tblW w:w="5001" w:type="pct"/>
        <w:tblLook w:val="04A0" w:firstRow="1" w:lastRow="0" w:firstColumn="1" w:lastColumn="0" w:noHBand="0" w:noVBand="1"/>
      </w:tblPr>
      <w:tblGrid>
        <w:gridCol w:w="1697"/>
        <w:gridCol w:w="2267"/>
        <w:gridCol w:w="2127"/>
        <w:gridCol w:w="2690"/>
      </w:tblGrid>
      <w:tr w:rsidR="00FF5D7E" w:rsidRPr="008C11B6" w:rsidTr="00FF274A">
        <w:tc>
          <w:tcPr>
            <w:tcW w:w="966" w:type="pct"/>
          </w:tcPr>
          <w:p w:rsidR="00FF5D7E" w:rsidRPr="00DF30E1" w:rsidRDefault="00FF5D7E" w:rsidP="00DF30E1">
            <w:pPr>
              <w:pStyle w:val="Text"/>
              <w:jc w:val="center"/>
              <w:rPr>
                <w:b/>
              </w:rPr>
            </w:pPr>
            <w:r w:rsidRPr="00DF30E1">
              <w:rPr>
                <w:b/>
              </w:rPr>
              <w:t>1</w:t>
            </w:r>
          </w:p>
        </w:tc>
        <w:tc>
          <w:tcPr>
            <w:tcW w:w="1291" w:type="pct"/>
          </w:tcPr>
          <w:p w:rsidR="00FF5D7E" w:rsidRPr="00DF30E1" w:rsidRDefault="00FF5D7E" w:rsidP="00DF30E1">
            <w:pPr>
              <w:pStyle w:val="Text"/>
              <w:jc w:val="center"/>
              <w:rPr>
                <w:b/>
              </w:rPr>
            </w:pPr>
            <w:r w:rsidRPr="00DF30E1">
              <w:rPr>
                <w:b/>
              </w:rPr>
              <w:t>2</w:t>
            </w:r>
          </w:p>
        </w:tc>
        <w:tc>
          <w:tcPr>
            <w:tcW w:w="1211" w:type="pct"/>
          </w:tcPr>
          <w:p w:rsidR="00FF5D7E" w:rsidRPr="00DF30E1" w:rsidRDefault="00FF5D7E" w:rsidP="00DF30E1">
            <w:pPr>
              <w:pStyle w:val="Text"/>
              <w:jc w:val="center"/>
              <w:rPr>
                <w:b/>
              </w:rPr>
            </w:pPr>
            <w:r w:rsidRPr="00DF30E1">
              <w:rPr>
                <w:b/>
              </w:rPr>
              <w:t>3</w:t>
            </w:r>
          </w:p>
        </w:tc>
        <w:tc>
          <w:tcPr>
            <w:tcW w:w="1532" w:type="pct"/>
          </w:tcPr>
          <w:p w:rsidR="00FF5D7E" w:rsidRPr="00DF30E1" w:rsidRDefault="00FF5D7E" w:rsidP="00DF30E1">
            <w:pPr>
              <w:pStyle w:val="Text"/>
              <w:jc w:val="center"/>
              <w:rPr>
                <w:b/>
              </w:rPr>
            </w:pPr>
            <w:r w:rsidRPr="00DF30E1">
              <w:rPr>
                <w:b/>
              </w:rPr>
              <w:t>4</w:t>
            </w:r>
          </w:p>
        </w:tc>
      </w:tr>
      <w:tr w:rsidR="00096F4F" w:rsidRPr="008C11B6" w:rsidTr="00FF274A">
        <w:tc>
          <w:tcPr>
            <w:tcW w:w="966" w:type="pct"/>
          </w:tcPr>
          <w:p w:rsidR="00096F4F" w:rsidRPr="00DF30E1" w:rsidRDefault="00096F4F" w:rsidP="00DF30E1">
            <w:pPr>
              <w:pStyle w:val="Text"/>
              <w:jc w:val="center"/>
              <w:rPr>
                <w:b/>
              </w:rPr>
            </w:pPr>
            <w:r w:rsidRPr="00DF30E1">
              <w:rPr>
                <w:b/>
              </w:rPr>
              <w:t>Tierart</w:t>
            </w:r>
          </w:p>
        </w:tc>
        <w:tc>
          <w:tcPr>
            <w:tcW w:w="1291" w:type="pct"/>
          </w:tcPr>
          <w:p w:rsidR="00096F4F" w:rsidRPr="00DF30E1" w:rsidRDefault="00096F4F" w:rsidP="00DF30E1">
            <w:pPr>
              <w:pStyle w:val="Text"/>
              <w:jc w:val="center"/>
              <w:rPr>
                <w:b/>
              </w:rPr>
            </w:pPr>
            <w:r w:rsidRPr="00DF30E1">
              <w:rPr>
                <w:b/>
              </w:rPr>
              <w:t>Haltungsform</w:t>
            </w:r>
          </w:p>
        </w:tc>
        <w:tc>
          <w:tcPr>
            <w:tcW w:w="1211" w:type="pct"/>
          </w:tcPr>
          <w:p w:rsidR="00096F4F" w:rsidRPr="00DF30E1" w:rsidRDefault="00096F4F" w:rsidP="00DF30E1">
            <w:pPr>
              <w:pStyle w:val="Text"/>
              <w:jc w:val="center"/>
              <w:rPr>
                <w:b/>
              </w:rPr>
            </w:pPr>
            <w:r w:rsidRPr="00DF30E1">
              <w:rPr>
                <w:b/>
              </w:rPr>
              <w:t>Herkunftsland</w:t>
            </w:r>
          </w:p>
        </w:tc>
        <w:tc>
          <w:tcPr>
            <w:tcW w:w="1532" w:type="pct"/>
          </w:tcPr>
          <w:p w:rsidR="00096F4F" w:rsidRPr="00DF30E1" w:rsidRDefault="00096F4F" w:rsidP="00DF30E1">
            <w:pPr>
              <w:pStyle w:val="Text"/>
              <w:jc w:val="center"/>
              <w:rPr>
                <w:b/>
              </w:rPr>
            </w:pPr>
            <w:r w:rsidRPr="00DF30E1">
              <w:rPr>
                <w:b/>
              </w:rPr>
              <w:t>Bundesland</w:t>
            </w:r>
          </w:p>
        </w:tc>
      </w:tr>
      <w:tr w:rsidR="00096F4F" w:rsidRPr="008C11B6" w:rsidTr="00FF274A">
        <w:tc>
          <w:tcPr>
            <w:tcW w:w="966" w:type="pct"/>
          </w:tcPr>
          <w:p w:rsidR="00096F4F" w:rsidRPr="008C11B6" w:rsidRDefault="00096F4F" w:rsidP="00FF274A">
            <w:pPr>
              <w:pStyle w:val="Text"/>
            </w:pPr>
            <w:r w:rsidRPr="008C11B6">
              <w:t xml:space="preserve">SW – Schwein </w:t>
            </w:r>
          </w:p>
        </w:tc>
        <w:tc>
          <w:tcPr>
            <w:tcW w:w="1291" w:type="pct"/>
          </w:tcPr>
          <w:p w:rsidR="00096F4F" w:rsidRPr="008C11B6" w:rsidRDefault="00096F4F" w:rsidP="00FF274A">
            <w:pPr>
              <w:pStyle w:val="Text"/>
            </w:pPr>
            <w:r w:rsidRPr="008C11B6">
              <w:t>STA – Stall</w:t>
            </w:r>
          </w:p>
          <w:p w:rsidR="00096F4F" w:rsidRPr="008C11B6" w:rsidRDefault="000273A1" w:rsidP="00FF274A">
            <w:pPr>
              <w:pStyle w:val="Text"/>
            </w:pPr>
            <w:r w:rsidRPr="008C11B6">
              <w:t>ST</w:t>
            </w:r>
            <w:r>
              <w:t>P</w:t>
            </w:r>
            <w:r w:rsidR="00E95C40">
              <w:t xml:space="preserve"> </w:t>
            </w:r>
            <w:r w:rsidR="00096F4F" w:rsidRPr="008C11B6">
              <w:t xml:space="preserve">- </w:t>
            </w:r>
            <w:r w:rsidR="00991D6D" w:rsidRPr="008C11B6">
              <w:t>Stall+Platz</w:t>
            </w:r>
          </w:p>
          <w:p w:rsidR="00096F4F" w:rsidRPr="008C11B6" w:rsidRDefault="000273A1" w:rsidP="00FF274A">
            <w:pPr>
              <w:pStyle w:val="Text"/>
            </w:pPr>
            <w:r>
              <w:t>FRI</w:t>
            </w:r>
            <w:r w:rsidRPr="008C11B6">
              <w:t xml:space="preserve"> </w:t>
            </w:r>
            <w:r w:rsidR="00096F4F" w:rsidRPr="008C11B6">
              <w:t xml:space="preserve">– </w:t>
            </w:r>
            <w:r w:rsidR="00991D6D" w:rsidRPr="008C11B6">
              <w:t>Frischluftstall</w:t>
            </w:r>
          </w:p>
          <w:p w:rsidR="00096F4F" w:rsidRPr="008C11B6" w:rsidRDefault="00096F4F" w:rsidP="00FF274A">
            <w:pPr>
              <w:pStyle w:val="Text"/>
            </w:pPr>
            <w:r w:rsidRPr="008C11B6">
              <w:t xml:space="preserve">AFH – </w:t>
            </w:r>
            <w:r w:rsidR="00991D6D" w:rsidRPr="008C11B6">
              <w:t>Auslauf/Freiland</w:t>
            </w:r>
            <w:r w:rsidRPr="008C11B6">
              <w:t xml:space="preserve"> </w:t>
            </w:r>
          </w:p>
          <w:p w:rsidR="00096F4F" w:rsidRPr="008C11B6" w:rsidRDefault="00096F4F" w:rsidP="00FF274A">
            <w:pPr>
              <w:pStyle w:val="Text"/>
            </w:pPr>
            <w:r w:rsidRPr="008C11B6">
              <w:t xml:space="preserve">BIO – </w:t>
            </w:r>
            <w:r w:rsidR="00991D6D" w:rsidRPr="008C11B6">
              <w:t>Bio</w:t>
            </w:r>
          </w:p>
        </w:tc>
        <w:tc>
          <w:tcPr>
            <w:tcW w:w="1211" w:type="pct"/>
          </w:tcPr>
          <w:p w:rsidR="00096F4F" w:rsidRPr="008C11B6" w:rsidRDefault="00096F4F" w:rsidP="00FF274A">
            <w:pPr>
              <w:pStyle w:val="Text"/>
            </w:pPr>
            <w:r w:rsidRPr="008C11B6">
              <w:t>DE – Deutschland</w:t>
            </w:r>
          </w:p>
        </w:tc>
        <w:tc>
          <w:tcPr>
            <w:tcW w:w="1532" w:type="pct"/>
          </w:tcPr>
          <w:p w:rsidR="00096F4F" w:rsidRPr="008C11B6" w:rsidRDefault="00096F4F" w:rsidP="00FF274A">
            <w:pPr>
              <w:pStyle w:val="Text"/>
            </w:pPr>
            <w:r w:rsidRPr="008C11B6">
              <w:t>01 – Schleswig-Holstein</w:t>
            </w:r>
          </w:p>
          <w:p w:rsidR="00096F4F" w:rsidRPr="008C11B6" w:rsidRDefault="00096F4F" w:rsidP="00FF274A">
            <w:pPr>
              <w:pStyle w:val="Text"/>
            </w:pPr>
            <w:r w:rsidRPr="008C11B6">
              <w:t>02 – Hamburg</w:t>
            </w:r>
          </w:p>
          <w:p w:rsidR="00096F4F" w:rsidRPr="008C11B6" w:rsidRDefault="00096F4F" w:rsidP="00FF274A">
            <w:pPr>
              <w:pStyle w:val="Text"/>
            </w:pPr>
            <w:r w:rsidRPr="008C11B6">
              <w:t>03 – Niedersachsen</w:t>
            </w:r>
          </w:p>
          <w:p w:rsidR="00096F4F" w:rsidRPr="008C11B6" w:rsidRDefault="00096F4F" w:rsidP="00FF274A">
            <w:pPr>
              <w:pStyle w:val="Text"/>
            </w:pPr>
            <w:r w:rsidRPr="008C11B6">
              <w:t>04 – Bremen</w:t>
            </w:r>
          </w:p>
          <w:p w:rsidR="00096F4F" w:rsidRPr="008C11B6" w:rsidRDefault="00096F4F" w:rsidP="00FF274A">
            <w:pPr>
              <w:pStyle w:val="Text"/>
            </w:pPr>
            <w:r w:rsidRPr="008C11B6">
              <w:t>05 – Nordrhein-Westfalen</w:t>
            </w:r>
          </w:p>
          <w:p w:rsidR="00096F4F" w:rsidRPr="008C11B6" w:rsidRDefault="00096F4F" w:rsidP="00FF274A">
            <w:pPr>
              <w:pStyle w:val="Text"/>
            </w:pPr>
            <w:r w:rsidRPr="008C11B6">
              <w:t>06 – Hessen</w:t>
            </w:r>
          </w:p>
          <w:p w:rsidR="00096F4F" w:rsidRPr="008C11B6" w:rsidRDefault="00096F4F" w:rsidP="00FF274A">
            <w:pPr>
              <w:pStyle w:val="Text"/>
            </w:pPr>
            <w:r w:rsidRPr="008C11B6">
              <w:t>07 – Rheinland-Pfalz</w:t>
            </w:r>
          </w:p>
          <w:p w:rsidR="00096F4F" w:rsidRPr="008C11B6" w:rsidRDefault="00096F4F" w:rsidP="00FF274A">
            <w:pPr>
              <w:pStyle w:val="Text"/>
            </w:pPr>
            <w:r w:rsidRPr="008C11B6">
              <w:t>08 – Baden-Württemberg</w:t>
            </w:r>
          </w:p>
          <w:p w:rsidR="00096F4F" w:rsidRPr="008C11B6" w:rsidRDefault="00096F4F" w:rsidP="00FF274A">
            <w:pPr>
              <w:pStyle w:val="Text"/>
            </w:pPr>
            <w:r w:rsidRPr="008C11B6">
              <w:t>09 – Bayern</w:t>
            </w:r>
          </w:p>
          <w:p w:rsidR="00096F4F" w:rsidRPr="008C11B6" w:rsidRDefault="00096F4F" w:rsidP="00FF274A">
            <w:pPr>
              <w:pStyle w:val="Text"/>
            </w:pPr>
            <w:r w:rsidRPr="008C11B6">
              <w:t>10 – Saarland</w:t>
            </w:r>
          </w:p>
          <w:p w:rsidR="00096F4F" w:rsidRPr="008C11B6" w:rsidRDefault="00096F4F" w:rsidP="00FF274A">
            <w:pPr>
              <w:pStyle w:val="Text"/>
            </w:pPr>
            <w:r w:rsidRPr="008C11B6">
              <w:t>11 – Berlin</w:t>
            </w:r>
          </w:p>
          <w:p w:rsidR="00096F4F" w:rsidRPr="008C11B6" w:rsidRDefault="00096F4F" w:rsidP="00FF274A">
            <w:pPr>
              <w:pStyle w:val="Text"/>
            </w:pPr>
            <w:r w:rsidRPr="008C11B6">
              <w:t>12 – Brandenburg</w:t>
            </w:r>
          </w:p>
          <w:p w:rsidR="00096F4F" w:rsidRPr="008C11B6" w:rsidRDefault="00096F4F" w:rsidP="00FF274A">
            <w:pPr>
              <w:pStyle w:val="Text"/>
            </w:pPr>
            <w:r w:rsidRPr="008C11B6">
              <w:t>13 – Mecklenburg-Vorpommern</w:t>
            </w:r>
          </w:p>
          <w:p w:rsidR="00096F4F" w:rsidRPr="008C11B6" w:rsidRDefault="00096F4F" w:rsidP="00FF274A">
            <w:pPr>
              <w:pStyle w:val="Text"/>
            </w:pPr>
            <w:r w:rsidRPr="008C11B6">
              <w:t>14 – Sachsen</w:t>
            </w:r>
          </w:p>
          <w:p w:rsidR="00096F4F" w:rsidRPr="008C11B6" w:rsidRDefault="00096F4F" w:rsidP="00FF274A">
            <w:pPr>
              <w:pStyle w:val="Text"/>
            </w:pPr>
            <w:r w:rsidRPr="008C11B6">
              <w:t>15 – Sachsen-Anhalt</w:t>
            </w:r>
          </w:p>
          <w:p w:rsidR="00096F4F" w:rsidRPr="008C11B6" w:rsidRDefault="00096F4F" w:rsidP="00FF274A">
            <w:pPr>
              <w:pStyle w:val="Text"/>
            </w:pPr>
            <w:r w:rsidRPr="008C11B6">
              <w:t xml:space="preserve">16 </w:t>
            </w:r>
            <w:r w:rsidR="008A4160">
              <w:t>–</w:t>
            </w:r>
            <w:r w:rsidRPr="008C11B6">
              <w:t xml:space="preserve"> Thüringen</w:t>
            </w:r>
          </w:p>
        </w:tc>
      </w:tr>
    </w:tbl>
    <w:p w:rsidR="00096F4F" w:rsidRPr="008C11B6" w:rsidRDefault="00096F4F" w:rsidP="00096F4F">
      <w:pPr>
        <w:pStyle w:val="Text"/>
      </w:pPr>
    </w:p>
    <w:p w:rsidR="00AD11F2" w:rsidRDefault="00DC6A66" w:rsidP="00723181">
      <w:r>
        <w:t>Beispiel: SWSTADE01</w:t>
      </w:r>
    </w:p>
    <w:p w:rsidR="00DC6A66" w:rsidRPr="008C11B6" w:rsidRDefault="00DC6A66" w:rsidP="00723181">
      <w:pPr>
        <w:sectPr w:rsidR="00DC6A66" w:rsidRPr="008C11B6" w:rsidSect="00F4057A">
          <w:pgSz w:w="11907" w:h="16839"/>
          <w:pgMar w:top="1134" w:right="1417" w:bottom="1134" w:left="1701" w:header="709" w:footer="709" w:gutter="0"/>
          <w:cols w:space="708"/>
          <w:docGrid w:linePitch="360"/>
        </w:sectPr>
      </w:pPr>
    </w:p>
    <w:p w:rsidR="00096F4F" w:rsidRPr="008C11B6" w:rsidRDefault="00096F4F" w:rsidP="00096F4F">
      <w:pPr>
        <w:pStyle w:val="AnlageBezeichnernummeriert"/>
      </w:pPr>
      <w:bookmarkStart w:id="844" w:name="DQPErrorScope2D981D8467F97314EDBE508E4F0"/>
      <w:bookmarkStart w:id="845" w:name="_Toc8064DBA6FA77452785BEEF8BE26A3E81"/>
      <w:r w:rsidRPr="008C11B6">
        <w:t xml:space="preserve"> </w:t>
      </w:r>
      <w:bookmarkEnd w:id="844"/>
      <w:r w:rsidRPr="008C11B6">
        <w:t xml:space="preserve">(zu </w:t>
      </w:r>
      <w:r w:rsidRPr="008C11B6">
        <w:rPr>
          <w:rStyle w:val="Binnenverweis"/>
        </w:rPr>
        <w:fldChar w:fldCharType="begin"/>
      </w:r>
      <w:r w:rsidRPr="008C11B6">
        <w:rPr>
          <w:rStyle w:val="Binnenverweis"/>
        </w:rPr>
        <w:instrText xml:space="preserve"> DOCVARIABLE "eNV_FC3619FD64C34C1380EFDCF5977CD1EB" \* MERGEFORMAT </w:instrText>
      </w:r>
      <w:r w:rsidRPr="008C11B6">
        <w:rPr>
          <w:rStyle w:val="Binnenverweis"/>
        </w:rPr>
        <w:fldChar w:fldCharType="separate"/>
      </w:r>
      <w:r w:rsidR="00B04EF2">
        <w:rPr>
          <w:rStyle w:val="Binnenverweis"/>
        </w:rPr>
        <w:t>§ 27 Absatz 2</w:t>
      </w:r>
      <w:r w:rsidRPr="008C11B6">
        <w:rPr>
          <w:rStyle w:val="Binnenverweis"/>
        </w:rPr>
        <w:fldChar w:fldCharType="end"/>
      </w:r>
      <w:r w:rsidRPr="008C11B6">
        <w:t>)</w:t>
      </w:r>
    </w:p>
    <w:p w:rsidR="00096F4F" w:rsidRPr="008C11B6" w:rsidRDefault="00096F4F" w:rsidP="00096F4F">
      <w:pPr>
        <w:pStyle w:val="Anlageberschrift"/>
      </w:pPr>
      <w:bookmarkStart w:id="846" w:name="_Toc3C70E27284B04DDDB697AB49E9217990"/>
      <w:r w:rsidRPr="008C11B6">
        <w:rPr>
          <w:rStyle w:val="Einzelverweisziel"/>
        </w:rPr>
        <w:t>K</w:t>
      </w:r>
      <w:bookmarkStart w:id="847" w:name="eNV_926AAF847B4F4B9E8BF7501C26FB8160_1"/>
      <w:bookmarkStart w:id="848" w:name="eNV_38B8CE966762480DA7CD1846CEFABFE1_1"/>
      <w:bookmarkEnd w:id="847"/>
      <w:r w:rsidRPr="008C11B6">
        <w:rPr>
          <w:rStyle w:val="Einzelverweisziel"/>
        </w:rPr>
        <w:t>ennung für</w:t>
      </w:r>
      <w:bookmarkEnd w:id="848"/>
      <w:r w:rsidRPr="008C11B6">
        <w:t xml:space="preserve"> die Haltung </w:t>
      </w:r>
      <w:r w:rsidR="009D2ABD">
        <w:t xml:space="preserve">bei </w:t>
      </w:r>
      <w:r w:rsidR="001C329E">
        <w:t xml:space="preserve">n </w:t>
      </w:r>
      <w:r w:rsidRPr="008C11B6">
        <w:t>ausländische</w:t>
      </w:r>
      <w:r w:rsidR="009D2ABD">
        <w:t>n</w:t>
      </w:r>
      <w:r w:rsidRPr="008C11B6">
        <w:t xml:space="preserve"> Betriebe</w:t>
      </w:r>
      <w:bookmarkEnd w:id="846"/>
      <w:r w:rsidR="009D2ABD">
        <w:t>n</w:t>
      </w:r>
    </w:p>
    <w:p w:rsidR="00096F4F" w:rsidRPr="008C11B6" w:rsidRDefault="00096F4F" w:rsidP="00096F4F">
      <w:pPr>
        <w:pStyle w:val="Text"/>
      </w:pPr>
      <w:r w:rsidRPr="008C11B6">
        <w:t xml:space="preserve">Die Kennung für die Haltung </w:t>
      </w:r>
      <w:r w:rsidR="001C329E">
        <w:t xml:space="preserve">als Bestandteil der Kennnummer für Haltungseinrichtungen </w:t>
      </w:r>
      <w:r w:rsidRPr="008C11B6">
        <w:t xml:space="preserve">ausländischer Betriebe </w:t>
      </w:r>
      <w:r w:rsidR="00E21811">
        <w:t>hat</w:t>
      </w:r>
      <w:r w:rsidR="00E21811" w:rsidRPr="008C11B6">
        <w:t xml:space="preserve"> </w:t>
      </w:r>
      <w:r w:rsidRPr="008C11B6">
        <w:t xml:space="preserve">sich </w:t>
      </w:r>
      <w:r w:rsidR="001C329E" w:rsidRPr="008C11B6">
        <w:t xml:space="preserve">nach Maßgabe der folgenden Tabelle </w:t>
      </w:r>
      <w:r w:rsidRPr="008C11B6">
        <w:t>aus einer Kennung für die Tierart, die Haltungsform</w:t>
      </w:r>
      <w:r w:rsidR="002B62CA">
        <w:t xml:space="preserve"> und</w:t>
      </w:r>
      <w:r w:rsidRPr="008C11B6">
        <w:t xml:space="preserve"> das Herkunftsland, in dem der Betrieb seinen Sitz hat</w:t>
      </w:r>
      <w:r w:rsidR="002B62CA">
        <w:t>,</w:t>
      </w:r>
      <w:r w:rsidR="001C329E" w:rsidRPr="001C329E">
        <w:t xml:space="preserve"> </w:t>
      </w:r>
      <w:r w:rsidR="001C329E" w:rsidRPr="008C11B6">
        <w:t>zusammen</w:t>
      </w:r>
      <w:r w:rsidR="001C329E">
        <w:t>zusetzen:</w:t>
      </w:r>
    </w:p>
    <w:tbl>
      <w:tblPr>
        <w:tblStyle w:val="Tabellenraster"/>
        <w:tblW w:w="5000" w:type="pct"/>
        <w:tblLook w:val="04A0" w:firstRow="1" w:lastRow="0" w:firstColumn="1" w:lastColumn="0" w:noHBand="0" w:noVBand="1"/>
      </w:tblPr>
      <w:tblGrid>
        <w:gridCol w:w="2445"/>
        <w:gridCol w:w="3268"/>
        <w:gridCol w:w="3066"/>
      </w:tblGrid>
      <w:tr w:rsidR="00FF5D7E" w:rsidRPr="008C11B6" w:rsidTr="00FF274A">
        <w:tc>
          <w:tcPr>
            <w:tcW w:w="1393" w:type="pct"/>
          </w:tcPr>
          <w:p w:rsidR="00FF5D7E" w:rsidRPr="0005662F" w:rsidRDefault="00FF5D7E" w:rsidP="0005662F">
            <w:pPr>
              <w:pStyle w:val="Text"/>
              <w:jc w:val="center"/>
              <w:rPr>
                <w:b/>
              </w:rPr>
            </w:pPr>
            <w:r w:rsidRPr="0005662F">
              <w:rPr>
                <w:b/>
              </w:rPr>
              <w:t>1</w:t>
            </w:r>
          </w:p>
        </w:tc>
        <w:tc>
          <w:tcPr>
            <w:tcW w:w="1861" w:type="pct"/>
          </w:tcPr>
          <w:p w:rsidR="00FF5D7E" w:rsidRPr="0005662F" w:rsidRDefault="00FF5D7E" w:rsidP="0005662F">
            <w:pPr>
              <w:pStyle w:val="Text"/>
              <w:jc w:val="center"/>
              <w:rPr>
                <w:b/>
              </w:rPr>
            </w:pPr>
            <w:r w:rsidRPr="0005662F">
              <w:rPr>
                <w:b/>
              </w:rPr>
              <w:t>2</w:t>
            </w:r>
          </w:p>
        </w:tc>
        <w:tc>
          <w:tcPr>
            <w:tcW w:w="1746" w:type="pct"/>
          </w:tcPr>
          <w:p w:rsidR="00FF5D7E" w:rsidRPr="0005662F" w:rsidRDefault="00FF5D7E" w:rsidP="0005662F">
            <w:pPr>
              <w:pStyle w:val="Text"/>
              <w:jc w:val="center"/>
              <w:rPr>
                <w:b/>
              </w:rPr>
            </w:pPr>
            <w:r w:rsidRPr="0005662F">
              <w:rPr>
                <w:b/>
              </w:rPr>
              <w:t>3</w:t>
            </w:r>
          </w:p>
        </w:tc>
      </w:tr>
      <w:tr w:rsidR="00096F4F" w:rsidRPr="008C11B6" w:rsidTr="00FF274A">
        <w:tc>
          <w:tcPr>
            <w:tcW w:w="1393" w:type="pct"/>
          </w:tcPr>
          <w:p w:rsidR="00096F4F" w:rsidRPr="0005662F" w:rsidRDefault="00096F4F" w:rsidP="0005662F">
            <w:pPr>
              <w:pStyle w:val="Text"/>
              <w:jc w:val="center"/>
              <w:rPr>
                <w:b/>
              </w:rPr>
            </w:pPr>
            <w:r w:rsidRPr="0005662F">
              <w:rPr>
                <w:b/>
              </w:rPr>
              <w:t>Tierart</w:t>
            </w:r>
          </w:p>
        </w:tc>
        <w:tc>
          <w:tcPr>
            <w:tcW w:w="1861" w:type="pct"/>
          </w:tcPr>
          <w:p w:rsidR="00096F4F" w:rsidRPr="0005662F" w:rsidRDefault="00096F4F" w:rsidP="0005662F">
            <w:pPr>
              <w:pStyle w:val="Text"/>
              <w:jc w:val="center"/>
              <w:rPr>
                <w:b/>
              </w:rPr>
            </w:pPr>
            <w:r w:rsidRPr="0005662F">
              <w:rPr>
                <w:b/>
              </w:rPr>
              <w:t>Haltungsform</w:t>
            </w:r>
          </w:p>
        </w:tc>
        <w:tc>
          <w:tcPr>
            <w:tcW w:w="1746" w:type="pct"/>
          </w:tcPr>
          <w:p w:rsidR="00096F4F" w:rsidRPr="0005662F" w:rsidRDefault="00096F4F" w:rsidP="0005662F">
            <w:pPr>
              <w:pStyle w:val="Text"/>
              <w:jc w:val="center"/>
              <w:rPr>
                <w:b/>
              </w:rPr>
            </w:pPr>
            <w:r w:rsidRPr="0005662F">
              <w:rPr>
                <w:b/>
              </w:rPr>
              <w:t>Herkunftsland</w:t>
            </w:r>
          </w:p>
        </w:tc>
      </w:tr>
      <w:tr w:rsidR="00096F4F" w:rsidRPr="008C11B6" w:rsidTr="00FF274A">
        <w:tc>
          <w:tcPr>
            <w:tcW w:w="1393" w:type="pct"/>
          </w:tcPr>
          <w:p w:rsidR="00096F4F" w:rsidRPr="008C11B6" w:rsidRDefault="00096F4F" w:rsidP="00FF274A">
            <w:pPr>
              <w:pStyle w:val="Text"/>
            </w:pPr>
            <w:r w:rsidRPr="008C11B6">
              <w:t xml:space="preserve">SW – Schwein </w:t>
            </w:r>
          </w:p>
        </w:tc>
        <w:tc>
          <w:tcPr>
            <w:tcW w:w="1861" w:type="pct"/>
          </w:tcPr>
          <w:p w:rsidR="00096F4F" w:rsidRPr="008C11B6" w:rsidRDefault="00096F4F" w:rsidP="00FF274A">
            <w:pPr>
              <w:pStyle w:val="Text"/>
            </w:pPr>
            <w:r w:rsidRPr="008C11B6">
              <w:t>STA – Stall</w:t>
            </w:r>
          </w:p>
          <w:p w:rsidR="00096F4F" w:rsidRPr="008C11B6" w:rsidRDefault="000273A1" w:rsidP="00FF274A">
            <w:pPr>
              <w:pStyle w:val="Text"/>
            </w:pPr>
            <w:r w:rsidRPr="008C11B6">
              <w:t>ST</w:t>
            </w:r>
            <w:r>
              <w:t>P</w:t>
            </w:r>
            <w:r w:rsidR="0085660F">
              <w:t xml:space="preserve"> </w:t>
            </w:r>
            <w:r w:rsidR="001C329E">
              <w:t>–</w:t>
            </w:r>
            <w:r w:rsidR="0085660F">
              <w:t xml:space="preserve"> </w:t>
            </w:r>
            <w:r w:rsidR="00991D6D" w:rsidRPr="008C11B6">
              <w:t>Stall+Platz</w:t>
            </w:r>
          </w:p>
          <w:p w:rsidR="00096F4F" w:rsidRPr="008C11B6" w:rsidRDefault="000273A1" w:rsidP="00FF274A">
            <w:pPr>
              <w:pStyle w:val="Text"/>
            </w:pPr>
            <w:r>
              <w:t>FRI</w:t>
            </w:r>
            <w:r w:rsidRPr="008C11B6">
              <w:t xml:space="preserve"> </w:t>
            </w:r>
            <w:r w:rsidR="00096F4F" w:rsidRPr="008C11B6">
              <w:t xml:space="preserve">– </w:t>
            </w:r>
            <w:r w:rsidR="00991D6D" w:rsidRPr="008C11B6">
              <w:t>Frischluftstall</w:t>
            </w:r>
          </w:p>
          <w:p w:rsidR="00096F4F" w:rsidRPr="008C11B6" w:rsidRDefault="00096F4F" w:rsidP="00FF274A">
            <w:pPr>
              <w:pStyle w:val="Text"/>
            </w:pPr>
            <w:r w:rsidRPr="008C11B6">
              <w:t xml:space="preserve">AFH – </w:t>
            </w:r>
            <w:r w:rsidR="00991D6D" w:rsidRPr="008C11B6">
              <w:t>Auslauf/Freiland</w:t>
            </w:r>
            <w:r w:rsidRPr="008C11B6">
              <w:t xml:space="preserve"> </w:t>
            </w:r>
          </w:p>
          <w:p w:rsidR="00096F4F" w:rsidRPr="008C11B6" w:rsidRDefault="00096F4F" w:rsidP="00FF274A">
            <w:pPr>
              <w:pStyle w:val="Text"/>
            </w:pPr>
            <w:r w:rsidRPr="008C11B6">
              <w:t xml:space="preserve">BIO – </w:t>
            </w:r>
            <w:r w:rsidR="00991D6D" w:rsidRPr="008C11B6">
              <w:t>Bio</w:t>
            </w:r>
          </w:p>
        </w:tc>
        <w:tc>
          <w:tcPr>
            <w:tcW w:w="1746" w:type="pct"/>
          </w:tcPr>
          <w:p w:rsidR="00096F4F" w:rsidRPr="008C11B6" w:rsidRDefault="0085660F" w:rsidP="00FF274A">
            <w:pPr>
              <w:pStyle w:val="Text"/>
            </w:pPr>
            <w:r>
              <w:t>Verwendung des</w:t>
            </w:r>
            <w:r w:rsidR="00096F4F" w:rsidRPr="008C11B6">
              <w:t xml:space="preserve"> zweistelligen ISO-Codes (ISO 3166 alpha-2), außer für Griechenland (EL)</w:t>
            </w:r>
          </w:p>
        </w:tc>
      </w:tr>
    </w:tbl>
    <w:bookmarkEnd w:id="845"/>
    <w:p w:rsidR="009D2ABD" w:rsidRDefault="009D2ABD" w:rsidP="009D2ABD">
      <w:r>
        <w:t>Beispiel: SWSTAEL</w:t>
      </w:r>
    </w:p>
    <w:p w:rsidR="009D2ABD" w:rsidRDefault="009D2ABD" w:rsidP="0092046C">
      <w:pPr>
        <w:sectPr w:rsidR="009D2ABD" w:rsidSect="00F4057A">
          <w:pgSz w:w="11907" w:h="16839"/>
          <w:pgMar w:top="1134" w:right="1417" w:bottom="1134" w:left="1701" w:header="709" w:footer="709" w:gutter="0"/>
          <w:cols w:space="708"/>
          <w:docGrid w:linePitch="360"/>
        </w:sectPr>
      </w:pPr>
    </w:p>
    <w:p w:rsidR="0092046C" w:rsidRPr="0092046C" w:rsidRDefault="0092046C" w:rsidP="0092046C">
      <w:pPr>
        <w:pStyle w:val="AnlageBezeichnernummeriert"/>
      </w:pPr>
      <w:bookmarkStart w:id="849" w:name="DQPErrorScope72A20E34B3586DBF4AE0AED3C24"/>
      <w:r>
        <w:t xml:space="preserve"> </w:t>
      </w:r>
      <w:bookmarkEnd w:id="849"/>
      <w:r>
        <w:t xml:space="preserve">(zu </w:t>
      </w:r>
      <w:r w:rsidRPr="002D4512">
        <w:rPr>
          <w:rStyle w:val="Binnenverweis"/>
        </w:rPr>
        <w:fldChar w:fldCharType="begin"/>
      </w:r>
      <w:r w:rsidRPr="002D4512">
        <w:rPr>
          <w:rStyle w:val="Binnenverweis"/>
        </w:rPr>
        <w:instrText xml:space="preserve"> DOCVARIABLE "eNV_B419FC177EE84D6AB9E19CB76B87C405" \* MERGEFORMAT </w:instrText>
      </w:r>
      <w:r w:rsidRPr="002D4512">
        <w:rPr>
          <w:rStyle w:val="Binnenverweis"/>
        </w:rPr>
        <w:fldChar w:fldCharType="separate"/>
      </w:r>
      <w:r w:rsidR="00B04EF2">
        <w:rPr>
          <w:rStyle w:val="Binnenverweis"/>
        </w:rPr>
        <w:t>§ 42</w:t>
      </w:r>
      <w:r w:rsidRPr="002D4512">
        <w:rPr>
          <w:rStyle w:val="Binnenverweis"/>
        </w:rPr>
        <w:fldChar w:fldCharType="end"/>
      </w:r>
      <w:r>
        <w:t>)</w:t>
      </w:r>
    </w:p>
    <w:p w:rsidR="0092046C" w:rsidRPr="0092046C" w:rsidRDefault="0092046C" w:rsidP="0092046C">
      <w:pPr>
        <w:pStyle w:val="Anlageberschrift"/>
      </w:pPr>
      <w:bookmarkStart w:id="850" w:name="_TocCA060C3B50E248858E63903FE5518270"/>
      <w:r w:rsidRPr="00C0343F">
        <w:rPr>
          <w:rStyle w:val="Einzelverweisziel"/>
        </w:rPr>
        <w:t>F</w:t>
      </w:r>
      <w:bookmarkStart w:id="851" w:name="eNV_108DA204D71A4D43848ED56F0D681EBF_1"/>
      <w:bookmarkStart w:id="852" w:name="eNV_69924469026E47F7B010BCAC6A4E51DF_1"/>
      <w:bookmarkEnd w:id="851"/>
      <w:r w:rsidRPr="00C0343F">
        <w:rPr>
          <w:rStyle w:val="Einzelverweisziel"/>
        </w:rPr>
        <w:t>undstellenverzeichnis der</w:t>
      </w:r>
      <w:bookmarkEnd w:id="852"/>
      <w:r>
        <w:t xml:space="preserve"> Verordnungen der Europäischen Gemeinschaft oder der Europäischen Union</w:t>
      </w:r>
      <w:bookmarkEnd w:id="850"/>
    </w:p>
    <w:p w:rsidR="0092046C" w:rsidRPr="0092046C" w:rsidRDefault="0092046C" w:rsidP="0092046C">
      <w:pPr>
        <w:pStyle w:val="Text"/>
      </w:pPr>
      <w:r>
        <w:t>1.</w:t>
      </w:r>
      <w:r>
        <w:tab/>
        <w:t>Verordnung (EG) Nr. 178/2002 des Europäischen Parlaments und des Rates vom 28. Januar 2002 zur Festlegung der allgemeinen Grundsätze und Anforderungen des Lebensmittelrechts, zur Errichtung der Europäischen Behörde für Lebensmittelsicherheit und zur Festlegung von Verfahren zur Lebensmittelsicherheit (ABl. L 31 vom 1.2.2002, S. 1), die zuletzt durch die Verordnung (EU) 2019/1381 (ABl. L 231 vom 6.9.2019, S.1) geändert worden ist,</w:t>
      </w:r>
    </w:p>
    <w:p w:rsidR="0092046C" w:rsidRPr="0092046C" w:rsidRDefault="0092046C" w:rsidP="0092046C">
      <w:pPr>
        <w:pStyle w:val="Text"/>
      </w:pPr>
      <w:r>
        <w:t>2.</w:t>
      </w:r>
      <w:r>
        <w:tab/>
        <w:t>Verordnung (EG) Nr. 853/2004 des Europäischen Parlaments und des Rates vom 29. April 2004 mit spezifischen Hygienevorschriften für Lebensmittel tierischen Ursprungs (ABl. L 139 vom 30.4.2004, S. 55</w:t>
      </w:r>
      <w:r w:rsidR="000D6357">
        <w:t xml:space="preserve">; </w:t>
      </w:r>
      <w:r w:rsidR="000D6357" w:rsidRPr="000D6357">
        <w:t>ABl. L 226 vom 25.6.2004, S. 22</w:t>
      </w:r>
      <w:r w:rsidR="000D6357">
        <w:t xml:space="preserve">; </w:t>
      </w:r>
      <w:r w:rsidR="000D6357" w:rsidRPr="000D6357">
        <w:t>ABl. L 204 vom 4.8.2007, S. 26</w:t>
      </w:r>
      <w:r w:rsidR="000D6357">
        <w:t xml:space="preserve">; </w:t>
      </w:r>
      <w:r w:rsidR="000D6357" w:rsidRPr="000D6357">
        <w:t>ABl. L 46 vom 21.2.2008, S. 50</w:t>
      </w:r>
      <w:r w:rsidR="000D6357">
        <w:t xml:space="preserve">; </w:t>
      </w:r>
      <w:r w:rsidR="000D6357" w:rsidRPr="000D6357">
        <w:t>ABl. L 119 vom 13.5.2010, S. 2</w:t>
      </w:r>
      <w:r w:rsidR="000D6357">
        <w:t xml:space="preserve">; </w:t>
      </w:r>
      <w:r w:rsidR="000D6357" w:rsidRPr="000D6357">
        <w:t>ABl. L 160 vom 12.6.2013, S. 15</w:t>
      </w:r>
      <w:r w:rsidR="000D6357">
        <w:t xml:space="preserve">; </w:t>
      </w:r>
      <w:r w:rsidR="000D6357" w:rsidRPr="000D6357">
        <w:t>ABl. L 13 vom 16.1.2019, S. 12</w:t>
      </w:r>
      <w:r>
        <w:t>), die zuletzt durch die Verordnung (EU) 2021/1756 (ABl. L 357 vom 8.10.2021, S. 27) geändert worden ist,</w:t>
      </w:r>
    </w:p>
    <w:p w:rsidR="0092046C" w:rsidRPr="0092046C" w:rsidRDefault="0092046C" w:rsidP="0092046C">
      <w:pPr>
        <w:pStyle w:val="Text"/>
      </w:pPr>
      <w:r>
        <w:t>3.</w:t>
      </w:r>
      <w:r>
        <w:tab/>
        <w:t>Verordnung (EU) Nr. 1169/2011 des Europäischen Parlaments und des Rates vom 25. Oktober 2011 betreffend die Information der Verbraucher über Lebensmittel und zur Änderung der Verordnungen (EG) Nr. 1924/2006 und (EG) Nr. 1925/2006 des Europäischen Parlaments und des Rates und zur Aufhebung der Richtlinie 87/250/EWG der Kommission, der Richtlinie 90/496/EWG des Rates, der Richtlinie 1999/10/EG der Kommission, der Richtlinie 2000/13/EG des Europäischen Parlaments und des Rates, der Richtlinien 2002/67/EG und 2008/5/EG der Kommission und der Verordnung (EG) Nr. 608/2004 der Kommission (ABl. L 304 vom 22.11.2011, S. 18</w:t>
      </w:r>
      <w:r w:rsidR="00B4073A">
        <w:t xml:space="preserve">; </w:t>
      </w:r>
      <w:r w:rsidR="00B4073A" w:rsidRPr="00B4073A">
        <w:t>ABl. L 331 vom 18.11.2014, S. 40</w:t>
      </w:r>
      <w:r w:rsidR="00B4073A">
        <w:t xml:space="preserve">; </w:t>
      </w:r>
      <w:r w:rsidR="00B4073A" w:rsidRPr="00B4073A">
        <w:t>ABl. L 50 vom 21.2.2015, S. 48</w:t>
      </w:r>
      <w:r w:rsidR="00B4073A">
        <w:t xml:space="preserve">; </w:t>
      </w:r>
      <w:r w:rsidR="00B4073A" w:rsidRPr="00B4073A">
        <w:t>ABl. L 266 vom 30.9.2016, S. 7</w:t>
      </w:r>
      <w:r>
        <w:t>), die zuletzt durch die Verordnung (EU) 2015/2283 (ABl. L 327 vom 11.12.2015, S. 1) geändert worden ist,</w:t>
      </w:r>
    </w:p>
    <w:p w:rsidR="0092046C" w:rsidRDefault="0092046C" w:rsidP="0092046C">
      <w:pPr>
        <w:pStyle w:val="Text"/>
      </w:pPr>
      <w:r>
        <w:t>4.</w:t>
      </w:r>
      <w:r>
        <w:tab/>
        <w:t>Verordnung (EU) 2016/429 des Europäischen Parlaments und des Rates vom 9. März 2016 zu Tierseuchen und zur Änderung und Aufhebung einiger Rechtsakte im Bereich der Tiergesundheit (ABl. L 84 vom 31.3.2016, S. 1</w:t>
      </w:r>
      <w:r w:rsidR="004878E0">
        <w:t xml:space="preserve">; </w:t>
      </w:r>
      <w:r w:rsidR="004878E0" w:rsidRPr="004878E0">
        <w:t>ABl. L 57 vom 3.3.2017, S. 65</w:t>
      </w:r>
      <w:r w:rsidR="004878E0">
        <w:t xml:space="preserve">; </w:t>
      </w:r>
      <w:r w:rsidR="004878E0" w:rsidRPr="004878E0">
        <w:t>ABl. L 84 vom 20.3.2020, S. 24</w:t>
      </w:r>
      <w:r w:rsidR="004878E0">
        <w:t xml:space="preserve">; </w:t>
      </w:r>
      <w:r w:rsidR="004878E0" w:rsidRPr="004878E0">
        <w:t>ABl. L 48 vom 11.2.2021, S. 3</w:t>
      </w:r>
      <w:r w:rsidR="001161D0">
        <w:t xml:space="preserve">; </w:t>
      </w:r>
      <w:r w:rsidR="001161D0" w:rsidRPr="001161D0">
        <w:t>ABl. L 224 vom 24.6.2021, S. 42</w:t>
      </w:r>
      <w:r>
        <w:t>),</w:t>
      </w:r>
    </w:p>
    <w:p w:rsidR="00364B18" w:rsidRPr="0092046C" w:rsidRDefault="00364B18" w:rsidP="0092046C">
      <w:pPr>
        <w:pStyle w:val="Text"/>
      </w:pPr>
      <w:r>
        <w:t xml:space="preserve">5. </w:t>
      </w:r>
      <w:r w:rsidRPr="005B7B9F">
        <w:t>Verordnung (EU) 2016/679</w:t>
      </w:r>
      <w:r>
        <w:t xml:space="preserve"> des Europäischen Parlaments und des Rates vom 27. April 2016 zum Schutz natürlicher Personen bei der Verarbeitung personenbezogener Daten, zum freien Datenverkehr und zur Aufhebung der Richtlinie 95/46/EG (Datenschutz-Grundverordnung) (ABl. L 119 vom 4.5.2016, S. 1; </w:t>
      </w:r>
      <w:r w:rsidRPr="00364B18">
        <w:t>ABl. L 314 vom 22.11.2016, S. 72</w:t>
      </w:r>
      <w:r>
        <w:t xml:space="preserve">; </w:t>
      </w:r>
      <w:r w:rsidRPr="00364B18">
        <w:t>ABl. L 127 vom 23.5.2018, S. 2</w:t>
      </w:r>
      <w:r>
        <w:t xml:space="preserve">; </w:t>
      </w:r>
      <w:r w:rsidRPr="00364B18">
        <w:t>ABl. L 74 vom 4.3.2021, S. 35</w:t>
      </w:r>
      <w:r>
        <w:t>)</w:t>
      </w:r>
    </w:p>
    <w:p w:rsidR="0092046C" w:rsidRPr="0092046C" w:rsidRDefault="00364B18" w:rsidP="0092046C">
      <w:pPr>
        <w:pStyle w:val="Text"/>
      </w:pPr>
      <w:r>
        <w:t>6</w:t>
      </w:r>
      <w:r w:rsidR="0092046C">
        <w:t>.</w:t>
      </w:r>
      <w:r w:rsidR="0092046C">
        <w:tab/>
        <w:t>Verordnung (EU) 2018/848 des Europäischen Parlaments und des Rates vom 30. Mai 2018 über die ökologische/biologische Produktion und die Kennzeichnung von ökologischen/biologischen Erzeugnissen sowie zur Aufhebung der Verordnung (EG) Nr. 834/2007 des Rates (ABl. L 150 vom 14.6.2018, S. 1</w:t>
      </w:r>
      <w:r w:rsidR="00712E3B">
        <w:t xml:space="preserve">; </w:t>
      </w:r>
      <w:r w:rsidR="00712E3B" w:rsidRPr="00712E3B">
        <w:t>ABl. L 260 vom 17.10.2018, S. 25</w:t>
      </w:r>
      <w:r w:rsidR="00712E3B">
        <w:t xml:space="preserve">; </w:t>
      </w:r>
      <w:r w:rsidR="00712E3B" w:rsidRPr="00712E3B">
        <w:t>ABl. L 262 vom 19.10.2018, S. 90</w:t>
      </w:r>
      <w:r w:rsidR="00712E3B">
        <w:t xml:space="preserve">; </w:t>
      </w:r>
      <w:r w:rsidR="00712E3B" w:rsidRPr="00712E3B">
        <w:t>ABl. L 270 vom 29.10.2018, S. 37</w:t>
      </w:r>
      <w:r w:rsidR="00712E3B">
        <w:t xml:space="preserve">; </w:t>
      </w:r>
      <w:r w:rsidR="00712E3B" w:rsidRPr="00712E3B">
        <w:t>ABl. L 305 vom 26.11.2019, S. 59</w:t>
      </w:r>
      <w:r w:rsidR="00712E3B">
        <w:t xml:space="preserve">; </w:t>
      </w:r>
      <w:r w:rsidR="00712E3B" w:rsidRPr="00712E3B">
        <w:t>ABl. L 37 vom 10.2.2020, S. 26</w:t>
      </w:r>
      <w:r w:rsidR="00712E3B">
        <w:t xml:space="preserve">; </w:t>
      </w:r>
      <w:r w:rsidR="00712E3B" w:rsidRPr="00712E3B">
        <w:t>ABl. L 324 vom 6.10.2020, S. 65</w:t>
      </w:r>
      <w:r w:rsidR="00712E3B">
        <w:t xml:space="preserve">; </w:t>
      </w:r>
      <w:r w:rsidR="00712E3B" w:rsidRPr="00712E3B">
        <w:t>Bl. L 7 vom 11.1.2021, S. 53</w:t>
      </w:r>
      <w:r w:rsidR="00712E3B">
        <w:t xml:space="preserve">; </w:t>
      </w:r>
      <w:r w:rsidR="00712E3B" w:rsidRPr="00712E3B">
        <w:t>ABl. L 204 vom 10.6.2021, S. 47</w:t>
      </w:r>
      <w:r w:rsidR="00712E3B">
        <w:t xml:space="preserve">; </w:t>
      </w:r>
      <w:r w:rsidR="00712E3B" w:rsidRPr="00712E3B">
        <w:t>ABl. L 318 vom 9.9.2021, S. 5</w:t>
      </w:r>
      <w:r w:rsidR="0092046C">
        <w:t>), die zuletzt durch die Delegierte Verordnung (EU) 2022/474 (ABl. L 098 vom 25.3.2022, S. 1) geändert worden ist.</w:t>
      </w:r>
    </w:p>
    <w:p w:rsidR="000173D2" w:rsidRPr="008C11B6" w:rsidRDefault="000173D2" w:rsidP="002D4512">
      <w:pPr>
        <w:pStyle w:val="Text"/>
        <w:jc w:val="right"/>
        <w:sectPr w:rsidR="000173D2" w:rsidRPr="008C11B6" w:rsidSect="00F4057A">
          <w:pgSz w:w="11907" w:h="16839"/>
          <w:pgMar w:top="1134" w:right="1417" w:bottom="1134" w:left="1701" w:header="709" w:footer="709" w:gutter="0"/>
          <w:cols w:space="708"/>
          <w:docGrid w:linePitch="360"/>
        </w:sectPr>
      </w:pPr>
    </w:p>
    <w:p w:rsidR="000173D2" w:rsidRPr="008C11B6" w:rsidRDefault="000173D2" w:rsidP="000173D2">
      <w:pPr>
        <w:pStyle w:val="BegrndungTitel"/>
      </w:pPr>
      <w:bookmarkStart w:id="853" w:name="_TocDABF72D0639A4389AD0EF08F1B012020"/>
      <w:r w:rsidRPr="008C11B6">
        <w:t>Begründung</w:t>
      </w:r>
    </w:p>
    <w:p w:rsidR="000173D2" w:rsidRPr="008C11B6" w:rsidRDefault="000173D2" w:rsidP="000173D2">
      <w:pPr>
        <w:pStyle w:val="BegrndungAllgemeinerTeil"/>
      </w:pPr>
      <w:r w:rsidRPr="008C11B6">
        <w:t>A. Allgemeiner Teil</w:t>
      </w:r>
    </w:p>
    <w:p w:rsidR="000173D2" w:rsidRPr="008C11B6" w:rsidRDefault="000173D2" w:rsidP="000173D2">
      <w:pPr>
        <w:pStyle w:val="berschriftrmischBegrndung"/>
        <w:numPr>
          <w:ilvl w:val="0"/>
          <w:numId w:val="4"/>
        </w:numPr>
      </w:pPr>
      <w:r w:rsidRPr="008C11B6">
        <w:t>Zielsetzung und Notwendigkeit der Regelungen</w:t>
      </w:r>
    </w:p>
    <w:p w:rsidR="00747A34" w:rsidRDefault="00C41AD4" w:rsidP="00021FE1">
      <w:pPr>
        <w:pStyle w:val="Text"/>
      </w:pPr>
      <w:r>
        <w:t>80 % der Endverbraucher geben – gefragt nach den Kriterien bei der Lebensmittelauswahl – an, dass sie darauf achten, wie das Tier gehalten wurde, von dem das Lebensmittel stammt</w:t>
      </w:r>
      <w:r>
        <w:rPr>
          <w:rStyle w:val="Funotenzeichen"/>
        </w:rPr>
        <w:footnoteReference w:id="6"/>
      </w:r>
      <w:r>
        <w:t xml:space="preserve"> Auf die Frage, welche Angaben ihnen auf Lebensmittelverpackungen wichtig sind, geben 89 % an, dass ihnen Angaben zu den Haltungsbedingungen der Tiere bei Produkten tierischen Ursprungs wichtig oder sehr wichtig sind</w:t>
      </w:r>
      <w:r>
        <w:rPr>
          <w:rStyle w:val="Funotenzeichen"/>
        </w:rPr>
        <w:footnoteReference w:id="7"/>
      </w:r>
      <w:r w:rsidR="00C00205">
        <w:t>.</w:t>
      </w:r>
      <w:r>
        <w:t xml:space="preserve"> </w:t>
      </w:r>
      <w:r w:rsidR="00C00205">
        <w:t>E</w:t>
      </w:r>
      <w:r>
        <w:t>ine verbindliche Tierhaltungskennzeichnung</w:t>
      </w:r>
      <w:r w:rsidR="00C00205">
        <w:t>,</w:t>
      </w:r>
      <w:r>
        <w:t xml:space="preserve"> </w:t>
      </w:r>
      <w:r w:rsidR="00C00205" w:rsidRPr="00C00205">
        <w:t>die deutlich macht, dass Nutztiere wie Schweine, Rinder oder Hühner besser gehalten werden, als es gesetzlich vorgeschrieben ist</w:t>
      </w:r>
      <w:r w:rsidR="00C00205">
        <w:t>,</w:t>
      </w:r>
      <w:r w:rsidR="00C00205" w:rsidRPr="00C00205">
        <w:t xml:space="preserve"> </w:t>
      </w:r>
      <w:r>
        <w:t>halten 87 % für wichtig oder sehr wichtig</w:t>
      </w:r>
      <w:r>
        <w:rPr>
          <w:rStyle w:val="Funotenzeichen"/>
        </w:rPr>
        <w:footnoteReference w:id="8"/>
      </w:r>
      <w:r>
        <w:t>.</w:t>
      </w:r>
    </w:p>
    <w:p w:rsidR="00747A34" w:rsidRDefault="00C41AD4" w:rsidP="00021FE1">
      <w:pPr>
        <w:pStyle w:val="Text"/>
      </w:pPr>
      <w:r>
        <w:t>Mit dem vorliegenden Gesetz soll der erste Schritt gegangen werden, diesem Wunsch nachzukommen, indem eine verbindliche Tierhaltungskennzeichnung für Lebensmittel tierischen Ursprungs eingeführt wird. Das heißt, dass Lebensmittel, für die eine Kennzeichnungspflicht eingeführt wird, bei Abgabe an die Endverbraucher mit einer Information über die Haltungsform der Tiere zu versehen sind, von denen die Lebensmittel gewonnen wurden. Die im vorliegenden Gesetz vorgesehene verpflichtende Kennzeichnung wird künftig in weiteren Schritten auf andere Absatzwege (z. B. Außer-Haus-Verpflegung), Produktarten und Tierarten</w:t>
      </w:r>
      <w:r w:rsidR="00747A34" w:rsidRPr="00747A34">
        <w:t xml:space="preserve"> </w:t>
      </w:r>
      <w:r w:rsidR="00747A34">
        <w:t>ausgeweitet werden</w:t>
      </w:r>
      <w:r>
        <w:t>, um eine möglichst hohe Marktabdeckung von gekennzeichneten Produkten in Deutschland zu erreichen. Der Endverbraucher kann durch die Einführung einer verbindlichen Kennzeichnung bewusst Haltungsform</w:t>
      </w:r>
      <w:r w:rsidR="00C00205">
        <w:t>en</w:t>
      </w:r>
      <w:r>
        <w:t xml:space="preserve"> wählen, die sich vom gesetzlichen Mindeststandard abheb</w:t>
      </w:r>
      <w:r w:rsidR="00C00205">
        <w:t>en</w:t>
      </w:r>
      <w:r>
        <w:t xml:space="preserve"> und den Tieren Möglichkeiten biete</w:t>
      </w:r>
      <w:r w:rsidR="00C00205">
        <w:t>n</w:t>
      </w:r>
      <w:r>
        <w:t>, arteigenes Verhalten im höheren Maße auszu</w:t>
      </w:r>
      <w:r w:rsidR="00C00205">
        <w:t>führen</w:t>
      </w:r>
      <w:r>
        <w:t>. So informiert die verbindliche Kennzeichnung den Endverbraucher darüber, ob die Tiere, von denen die Lebensmittel stammen, in einem Stall nach dem gesetzlichen Mindeststandard gehalten worden sind, oder ob den Tieren mehr Platz („Stall+Platz“), Zugang zum Außenklima („Frischluftstall“) oder mehr Platz und Zugang zu einem Auslauf zur Verfügung gestanden haben („Auslauf/Freiland“</w:t>
      </w:r>
      <w:r w:rsidR="00C00205">
        <w:t xml:space="preserve"> sowie „Bio“</w:t>
      </w:r>
      <w:r>
        <w:t>). Auch wenn alle Haltungsformen den gesetzlichen Mindeststandard erfüllen, ermöglichen etwa größere Flächenvorgaben</w:t>
      </w:r>
      <w:r w:rsidR="00C00205">
        <w:t>, planbefestigten Boden</w:t>
      </w:r>
      <w:r>
        <w:t xml:space="preserve"> oder der Zugang zum Außenklima</w:t>
      </w:r>
      <w:r w:rsidR="00C00205">
        <w:t xml:space="preserve"> oder Auslauf</w:t>
      </w:r>
      <w:r>
        <w:t>, dass vermehrte Klima- und Bewegungsreize vorhanden sind, die das Wohlbefinden der Tiere in der Regel verbessern. Die verbindliche Kennzeichnung verbessert somit die Wissensgrundlage für eigenverantwortliche Entscheidungen beim</w:t>
      </w:r>
      <w:r w:rsidR="00C00205">
        <w:t xml:space="preserve"> Erwerb</w:t>
      </w:r>
      <w:r>
        <w:t xml:space="preserve"> von Lebensmitteln tierischen Ursprungs im Hinblick auf tierschutzfachliche Aspekte. Dadurch wird die </w:t>
      </w:r>
      <w:r w:rsidR="00C00205">
        <w:t>Entscheidungsfreiheit</w:t>
      </w:r>
      <w:r>
        <w:t xml:space="preserve"> jedes einzelnen Endverbrauchers gestärkt (tierwohlorientierter Verbraucherschutz). Ähnlich wie bereits durch die Einführung der Eierkennzeichnung durch die Verordnung (EG) Nr. 589/2008 geschehen, soll die verpflichtende Kennzeichnung zudem einen Beitrag dazu leisten, den Wandel der Tierhaltung in Deutschland hin zu artgerechteren Haltungsformen voranzutreiben und damit der Verwirklichung des Staatsziel Tierschutz (Artikel 20a GG) dienen. Die Kennzeichnung stellt einen Baustein der Transformation der landwirtschaftlichen Tierhaltung hin zu tierschutzgerechteren und umweltschonenderen Verfahren dar. </w:t>
      </w:r>
    </w:p>
    <w:p w:rsidR="00C00205" w:rsidRDefault="00C00205" w:rsidP="00C00205">
      <w:pPr>
        <w:pStyle w:val="Text"/>
      </w:pPr>
      <w:r w:rsidRPr="0053717B">
        <w:t>Zunächst wird die verpflichtende Tierhaltungskennzeichnung für frisches Fleisch, das von Mastschweinen gewonnen wurde, eingeführt.</w:t>
      </w:r>
    </w:p>
    <w:p w:rsidR="000173D2" w:rsidRPr="008C11B6" w:rsidRDefault="000173D2">
      <w:pPr>
        <w:pStyle w:val="berschriftrmischBegrndung"/>
        <w:numPr>
          <w:ilvl w:val="0"/>
          <w:numId w:val="4"/>
        </w:numPr>
      </w:pPr>
      <w:r w:rsidRPr="008C11B6">
        <w:t>Wesentlicher Inhalt des Entwurfs</w:t>
      </w:r>
    </w:p>
    <w:p w:rsidR="000173D2" w:rsidRPr="008C11B6" w:rsidRDefault="000173D2" w:rsidP="000173D2">
      <w:pPr>
        <w:pStyle w:val="Text"/>
      </w:pPr>
      <w:r w:rsidRPr="00461CC5">
        <w:t>Es wird eine einheitliche Pflicht zur Kennzeichnung von Lebensmitteln tierischen Ursprungs eingeführt. Das bedeutet, dass Lebensmittel, für die eine Kennzeichnungspflicht eingeführt wird, vor Abgabe an den Endverbraucher mit einer Information über die Haltungsform der Tiere, von denen die Lebensmittel gewonnen wurden, zu versehen sind. Die Kennzeichnung informiert über die jeweilige Haltungsform, die im Wesentlichen durch die Haltungseinrichtung definiert wird. Ausschlaggebend ist der maßgebliche Haltungsabschnitt, bei Schweinen die Mastphase.</w:t>
      </w:r>
    </w:p>
    <w:p w:rsidR="000173D2" w:rsidRPr="008C11B6" w:rsidRDefault="000173D2" w:rsidP="000173D2">
      <w:pPr>
        <w:pStyle w:val="berschriftrmischBegrndung"/>
        <w:numPr>
          <w:ilvl w:val="0"/>
          <w:numId w:val="4"/>
        </w:numPr>
      </w:pPr>
      <w:r w:rsidRPr="008C11B6">
        <w:t>Alternativen</w:t>
      </w:r>
    </w:p>
    <w:p w:rsidR="00C50AE2" w:rsidRDefault="00C50AE2" w:rsidP="00C50AE2">
      <w:pPr>
        <w:pStyle w:val="Text"/>
      </w:pPr>
      <w:r>
        <w:t xml:space="preserve">Keine. </w:t>
      </w:r>
    </w:p>
    <w:p w:rsidR="00C50AE2" w:rsidRPr="00B956C4" w:rsidRDefault="007771F9" w:rsidP="000173D2">
      <w:pPr>
        <w:pStyle w:val="Text"/>
      </w:pPr>
      <w:r w:rsidRPr="007771F9">
        <w:t>Nur mit einer verpflichtenden Kennzeichnung kann das Ziel erreicht werden, Endverbraucher umfassend beim</w:t>
      </w:r>
      <w:r w:rsidR="00AA49FB">
        <w:t xml:space="preserve"> Erwerb</w:t>
      </w:r>
      <w:r w:rsidRPr="007771F9">
        <w:t xml:space="preserve"> von Lebensmitteln tierischen Ursprungs über die Art der Haltung der Tiere zu informieren, von denen die Lebensmittel stammen. Eine freiwillige Kennzeichnung wäre keine gleichwertige Alternative zur verpflichtenden Tierhaltungskennzeichnung, weil die Marktabdeckung mit der Kennzeichnung von der freiwilligen Teilnahme der Betriebe abhinge. Ähnliches gilt für die bereits bestehenden privatwirtschaftlichen Label: Auch hier erhalten die Endverbraucher nur Informationen zu Lebensmitteln von den Lebensmittelunternehmern, die sich freiwillig zertifizieren lassen. Die privatwirtschaftlichen Label sind zudem bisher vornehmlich nur im Lebensmitteleinzelhandel zu finden. Es ist nicht absehbar, dass die bestehenden Label auch auf andere Absatzwege ausgeweitet werden. Die einzelnen Label haben unterschiedliche Kriterien und variieren auch hinsichtlich ihrer Marktabdeckung. Die verbindliche Kennzeichnung ermöglicht hingegen dem Endverbraucher eine Einschätzung anhand einfacher Kriterien, ob die Tiere, von denen die Lebensmittel stammen, in tiergerechteren Haltungsformen gehalten worden sind. Weder die zahlreichen bestehenden privatwirtschaftlichen Label noch eine freiwillige, staatliche Kennzeichnung sind daher im gleichen Maße geeignet, de</w:t>
      </w:r>
      <w:r w:rsidR="00747A34">
        <w:t>n</w:t>
      </w:r>
      <w:r w:rsidRPr="007771F9">
        <w:t xml:space="preserve"> Endverbraucher unabhängig von der Vermarktungsform über die Haltungsform der Tiere zu informieren</w:t>
      </w:r>
    </w:p>
    <w:p w:rsidR="000173D2" w:rsidRPr="008C11B6" w:rsidRDefault="000173D2" w:rsidP="000173D2">
      <w:pPr>
        <w:pStyle w:val="berschriftrmischBegrndung"/>
        <w:numPr>
          <w:ilvl w:val="0"/>
          <w:numId w:val="4"/>
        </w:numPr>
      </w:pPr>
      <w:r w:rsidRPr="008C11B6">
        <w:t>Gesetzgebungskompetenz</w:t>
      </w:r>
    </w:p>
    <w:p w:rsidR="000173D2" w:rsidRPr="008C11B6" w:rsidRDefault="000173D2" w:rsidP="000173D2">
      <w:pPr>
        <w:pStyle w:val="Text"/>
      </w:pPr>
      <w:r w:rsidRPr="008C11B6">
        <w:t>Nach Artikel 72 Absatz 2 des Grundgesetzes (GG) hat der Bund im Bereich der konkurrierenden Gesetzgebung unter anderem auf den Gebieten des Artikels 74 Absatz 1 Nummer 1</w:t>
      </w:r>
      <w:r w:rsidR="00B87DB8">
        <w:t>1</w:t>
      </w:r>
      <w:r w:rsidRPr="008C11B6">
        <w:t xml:space="preserve"> (Recht der Wirtschaft) und Nummer 20 (Recht der Lebensmittel einschließlich der ihrer Gewinnung dienenden Tiere, Tierschutz) das Gesetzgebungsrecht, wenn und soweit die Herstellung gleichwertiger Lebensverhältnisse im Bundesgebiet oder die Wahrung der Rechts- und Wirtschaftseinheit im gesamtstaatlichen Interesse eine bundesgesetzliche Regelung erforderlich macht.</w:t>
      </w:r>
    </w:p>
    <w:p w:rsidR="000173D2" w:rsidRPr="008C11B6" w:rsidRDefault="000173D2" w:rsidP="000173D2">
      <w:pPr>
        <w:pStyle w:val="Text"/>
      </w:pPr>
      <w:r w:rsidRPr="008C11B6">
        <w:t xml:space="preserve">Die Einführung einer verpflichtenden bundeseinheitlichen Verbraucherinformation zur Tierhaltung macht eine Regelung auf Bundesebene zur Wahrung der Rechts- und Wirtschaftseinheit im gesamtstaatlichen Interesse erforderlich. Zweck der Verbraucherinformation ist es gerade, durch eine einheitliche Ausgestaltung </w:t>
      </w:r>
      <w:r w:rsidR="00747A34">
        <w:t xml:space="preserve">den Endverbraucher </w:t>
      </w:r>
      <w:r w:rsidRPr="008C11B6">
        <w:t>über Produkte einer bestimmte</w:t>
      </w:r>
      <w:r w:rsidR="00B87DB8">
        <w:t>n</w:t>
      </w:r>
      <w:r w:rsidRPr="008C11B6">
        <w:t xml:space="preserve"> Haltungsform zu informieren und hinsichtlich der Kriterien für die unterschiedlichen Haltungsformen für das gesamte Bundesgebiet einheitliche Standards zu setzen. Nur durch eine bundeseinheitliche Regelung kann sichergestellt werden, dass für den Wirtschaftsstandort Deutschland einheitliche Rahmenbedingungen im Hinblick auf die verpflichtende Verwendung der Verbraucherinformation zur Tierhaltung sowie Transparenz hinsichtlich der Kennzeichnung gegeben sind.</w:t>
      </w:r>
    </w:p>
    <w:p w:rsidR="000173D2" w:rsidRPr="008C11B6" w:rsidRDefault="000173D2" w:rsidP="000173D2">
      <w:pPr>
        <w:pStyle w:val="Text"/>
      </w:pPr>
      <w:r w:rsidRPr="008C11B6">
        <w:t>Durch die im Gesetz vorgesehenen bußgeldrechtlichen Regelungen hat der Bund im Übrigen von seiner konkurrierenden Gesetzgebungskompetenz nach Artikel 74 Absatz 1 Nummer 1 GG (Strafrecht) Gebrauch gemacht.</w:t>
      </w:r>
    </w:p>
    <w:p w:rsidR="000173D2" w:rsidRPr="008C11B6" w:rsidRDefault="000173D2" w:rsidP="000173D2">
      <w:pPr>
        <w:pStyle w:val="berschriftrmischBegrndung"/>
        <w:numPr>
          <w:ilvl w:val="0"/>
          <w:numId w:val="4"/>
        </w:numPr>
      </w:pPr>
      <w:r w:rsidRPr="008C11B6">
        <w:t>Vereinbarkeit mit dem Recht der Europäischen Union und völkerrechtlichen Verträgen</w:t>
      </w:r>
    </w:p>
    <w:p w:rsidR="000173D2" w:rsidRPr="008C11B6" w:rsidRDefault="000173D2" w:rsidP="000173D2">
      <w:pPr>
        <w:pStyle w:val="Text"/>
      </w:pPr>
      <w:r w:rsidRPr="008C11B6">
        <w:t xml:space="preserve">Der Entwurf ist mit dem Recht der Europäischen Union und völkerrechtlichen Verträgen, die die Bundesrepublik Deutschland abgeschlossen hat, vereinbar. </w:t>
      </w:r>
    </w:p>
    <w:p w:rsidR="00420B38" w:rsidRPr="00420B38" w:rsidRDefault="00420B38" w:rsidP="00420B38">
      <w:r w:rsidRPr="00420B38">
        <w:t>Insbesondere ist das Gesetz mit der Verordnung (EU) Nr. 1169/2011 betreffend die Information der Verbraucher über Lebensmittel vereinbar. Mit der Verordnung sind allgemeine Pflichtangaben bei Lebensmitteln vereinheitlicht. Einzelstaatliche</w:t>
      </w:r>
      <w:r>
        <w:t xml:space="preserve"> </w:t>
      </w:r>
      <w:r w:rsidRPr="00420B38">
        <w:t>Vorschriften über zusätzliche verpflichtende Angaben für bestimmte Arten oder Klassen von Lebensmitteln sind u.</w:t>
      </w:r>
      <w:r w:rsidR="00747A34">
        <w:t> </w:t>
      </w:r>
      <w:r w:rsidRPr="00420B38">
        <w:t>a. dann zulässig, wenn sie dem Verbraucherschutz dienen.</w:t>
      </w:r>
    </w:p>
    <w:p w:rsidR="00420B38" w:rsidRPr="00420B38" w:rsidRDefault="00420B38" w:rsidP="00420B38">
      <w:r w:rsidRPr="00420B38">
        <w:t xml:space="preserve">Mit der verpflichtenden Kennzeichnung für bestimmte Lebensmittel tierischen Ursprungs wird dem </w:t>
      </w:r>
      <w:r>
        <w:t>erheblichen Informationsbedürfnis</w:t>
      </w:r>
      <w:r w:rsidRPr="00420B38">
        <w:t xml:space="preserve"> vieler </w:t>
      </w:r>
      <w:r w:rsidR="003A590E">
        <w:t>Endverbraucher</w:t>
      </w:r>
      <w:r w:rsidRPr="00420B38">
        <w:t xml:space="preserve"> an Transparenz hinsichtlich der Haltung der Tiere, </w:t>
      </w:r>
      <w:r w:rsidR="00B87DB8">
        <w:t>von</w:t>
      </w:r>
      <w:r w:rsidR="00B87DB8" w:rsidRPr="00420B38">
        <w:t xml:space="preserve"> </w:t>
      </w:r>
      <w:r w:rsidRPr="00420B38">
        <w:t xml:space="preserve">denen Lebensmittel gewonnen wurden, entsprochen. Die staatliche Kennzeichnung bietet dabei ein </w:t>
      </w:r>
      <w:r w:rsidR="00515E6E">
        <w:t>hohes Maß an</w:t>
      </w:r>
      <w:r w:rsidRPr="00420B38">
        <w:t xml:space="preserve"> einheitliche</w:t>
      </w:r>
      <w:r w:rsidR="00515E6E">
        <w:t>r</w:t>
      </w:r>
      <w:r w:rsidRPr="00420B38">
        <w:t xml:space="preserve"> Transparenz zur Haltungsform und eine behördliche Überwachung der Anforderungen. So wird ein Mittel geschaffen, das zuverlässig informierte Kaufentscheidungen ermöglicht und zugleich eine Verbraucherentscheidung für tierwohlgerechtere Produkte unterstützt. </w:t>
      </w:r>
    </w:p>
    <w:p w:rsidR="003E2197" w:rsidRPr="003E2197" w:rsidRDefault="003E2197" w:rsidP="000173D2">
      <w:pPr>
        <w:pStyle w:val="Text"/>
      </w:pPr>
      <w:r>
        <w:t xml:space="preserve">Das in </w:t>
      </w:r>
      <w:r w:rsidR="00313460">
        <w:t xml:space="preserve">Artikel 5 der </w:t>
      </w:r>
      <w:r w:rsidR="005D0CF5">
        <w:t xml:space="preserve">Richtlinie (EU) 2015/1535 </w:t>
      </w:r>
      <w:r w:rsidR="00313460">
        <w:t xml:space="preserve">vorgesehene </w:t>
      </w:r>
      <w:r w:rsidR="00D914B8">
        <w:t>wird</w:t>
      </w:r>
      <w:r w:rsidR="006561BE">
        <w:t xml:space="preserve"> ein</w:t>
      </w:r>
      <w:r w:rsidR="00D914B8">
        <w:t>ge</w:t>
      </w:r>
      <w:r w:rsidR="006561BE">
        <w:t>halten.</w:t>
      </w:r>
    </w:p>
    <w:p w:rsidR="00E618AB" w:rsidRDefault="00417F01" w:rsidP="000173D2">
      <w:pPr>
        <w:pStyle w:val="Text"/>
      </w:pPr>
      <w:r>
        <w:t>Da Geflügelfleisch nicht in den Anwendungsbereich dieses Gesetzes fällt, ist d</w:t>
      </w:r>
      <w:r w:rsidR="002A4F29">
        <w:t>ie Verordnung (E</w:t>
      </w:r>
      <w:r w:rsidR="00361E4C">
        <w:t>G</w:t>
      </w:r>
      <w:r w:rsidR="002A4F29">
        <w:t xml:space="preserve">) Nr. 543/2008 </w:t>
      </w:r>
      <w:r>
        <w:t>hinsichtlich der Vermarktungsnormen für Geflügelfleisch</w:t>
      </w:r>
      <w:r w:rsidR="002A4F29">
        <w:t xml:space="preserve"> nicht tangiert. </w:t>
      </w:r>
    </w:p>
    <w:p w:rsidR="002A4F29" w:rsidRDefault="00E618AB" w:rsidP="000173D2">
      <w:pPr>
        <w:pStyle w:val="Text"/>
      </w:pPr>
      <w:r w:rsidRPr="00E618AB">
        <w:t xml:space="preserve">Die Verordnung (EU) Nr. 1308/2013 über eine gemeinsame Marktorganisation für landwirtschaftliche Erzeugnisse ist nicht tangiert, da </w:t>
      </w:r>
      <w:r w:rsidR="00CF4A8E">
        <w:t xml:space="preserve">diese </w:t>
      </w:r>
      <w:r w:rsidRPr="00E618AB">
        <w:t xml:space="preserve">keine Regelungen zur Kennzeichnung von frischem Schweinefleisch </w:t>
      </w:r>
      <w:r w:rsidR="00CF4A8E">
        <w:t>enthält</w:t>
      </w:r>
      <w:r w:rsidRPr="00E618AB">
        <w:t>.</w:t>
      </w:r>
    </w:p>
    <w:p w:rsidR="003B622E" w:rsidRDefault="004A56E6" w:rsidP="003B622E">
      <w:pPr>
        <w:pStyle w:val="Text"/>
      </w:pPr>
      <w:r>
        <w:t xml:space="preserve">Ein Eingriff in die Warenverkehrsfreiheit gemäß Artikel 34 AEUV ist aus Gründen des tierwohlorientierten Verbraucherschutzes gerechtfertigt. </w:t>
      </w:r>
    </w:p>
    <w:p w:rsidR="008E2FFF" w:rsidRDefault="008E2FFF" w:rsidP="000173D2">
      <w:pPr>
        <w:pStyle w:val="Text"/>
      </w:pPr>
      <w:r>
        <w:t>Die staatliche</w:t>
      </w:r>
      <w:r w:rsidR="00417F01">
        <w:t xml:space="preserve"> Kennzeichnung geht auf das erhebliche Informationsbedürfnis der </w:t>
      </w:r>
      <w:r w:rsidR="003A590E">
        <w:t>Endverbraucher</w:t>
      </w:r>
      <w:r w:rsidR="00417F01">
        <w:t xml:space="preserve"> zurück. Wenngleich bereits einige private Kennzeichen oder Label</w:t>
      </w:r>
      <w:r>
        <w:t xml:space="preserve"> am Markt sind</w:t>
      </w:r>
      <w:r w:rsidR="00417F01">
        <w:t>, so tragen diese nicht zu</w:t>
      </w:r>
      <w:r w:rsidR="00FA32DD">
        <w:t xml:space="preserve"> der für</w:t>
      </w:r>
      <w:r w:rsidR="00417F01">
        <w:t xml:space="preserve"> </w:t>
      </w:r>
      <w:r w:rsidR="003A590E">
        <w:t>Endverbraucher</w:t>
      </w:r>
      <w:r w:rsidR="00417F01">
        <w:t xml:space="preserve"> </w:t>
      </w:r>
      <w:r w:rsidR="00FA32DD">
        <w:t>wünschenswerten</w:t>
      </w:r>
      <w:r w:rsidR="00417F01">
        <w:t xml:space="preserve"> Transparenz bei. </w:t>
      </w:r>
      <w:r>
        <w:t xml:space="preserve">Die Kriterien der privaten Label sind sehr unterschiedlich gewählt, um </w:t>
      </w:r>
      <w:r w:rsidR="00E618AB">
        <w:t xml:space="preserve">sich </w:t>
      </w:r>
      <w:r w:rsidR="00F23BE2">
        <w:t xml:space="preserve">zum Teil </w:t>
      </w:r>
      <w:r>
        <w:t>als Vermarktungskriterium von Konkurrenzprodukten abzuheben</w:t>
      </w:r>
      <w:r w:rsidR="00E618AB">
        <w:rPr>
          <w:rStyle w:val="Funotenzeichen"/>
        </w:rPr>
        <w:footnoteReference w:id="9"/>
      </w:r>
      <w:r>
        <w:t xml:space="preserve">. Mitunter sind diese Label ökonomisch getrieben und laufen nach kurzer Zeit aus, wenn sich die </w:t>
      </w:r>
      <w:r w:rsidR="003A590E">
        <w:t>Endverbraucher</w:t>
      </w:r>
      <w:r>
        <w:t xml:space="preserve"> nicht mehr gewinnbringend entschieden haben</w:t>
      </w:r>
      <w:r>
        <w:rPr>
          <w:rStyle w:val="Funotenzeichen"/>
        </w:rPr>
        <w:footnoteReference w:id="10"/>
      </w:r>
      <w:r>
        <w:t>.</w:t>
      </w:r>
      <w:r w:rsidR="00E618AB">
        <w:t xml:space="preserve"> Demgegenüber steht die staatliche Kennzeichnung, die die </w:t>
      </w:r>
      <w:r w:rsidR="003A590E">
        <w:t>Endverbraucher</w:t>
      </w:r>
      <w:r w:rsidR="00E618AB">
        <w:t xml:space="preserve"> neutral über die Haltungsform der Tiere</w:t>
      </w:r>
      <w:r w:rsidR="00FA32DD">
        <w:t>,</w:t>
      </w:r>
      <w:r w:rsidR="00E618AB">
        <w:t xml:space="preserve"> </w:t>
      </w:r>
      <w:r w:rsidR="00361E4C">
        <w:t xml:space="preserve">von </w:t>
      </w:r>
      <w:r w:rsidR="00E618AB">
        <w:t xml:space="preserve">denen das Lebensmittel gewonnen wurde, informiert. Nur mit einer staatlichen Kennzeichnung </w:t>
      </w:r>
      <w:r w:rsidR="00E618AB" w:rsidRPr="00F23BE2">
        <w:t xml:space="preserve">kann </w:t>
      </w:r>
      <w:r w:rsidR="00F23BE2">
        <w:t>das erforderliche Maß</w:t>
      </w:r>
      <w:r w:rsidR="00E618AB">
        <w:t xml:space="preserve"> an Transparenz</w:t>
      </w:r>
      <w:r w:rsidR="00F23BE2">
        <w:t xml:space="preserve"> </w:t>
      </w:r>
      <w:r w:rsidR="00E618AB">
        <w:t>am Markt geschaffen werden. Gleichzeitig unterliegt die Einhaltung der Anforderungen an die Kennzeichnung den Überprüfungen der zuständigen Behörden</w:t>
      </w:r>
      <w:r w:rsidR="00F23BE2">
        <w:t>, was zu einem hohen Verbraucherschutzniveau beiträgt</w:t>
      </w:r>
      <w:r w:rsidR="00E618AB">
        <w:t>.</w:t>
      </w:r>
      <w:r w:rsidR="00E618AB" w:rsidRPr="00E618AB">
        <w:t xml:space="preserve"> </w:t>
      </w:r>
      <w:r w:rsidR="003A590E">
        <w:t>Endverbraucher</w:t>
      </w:r>
      <w:r w:rsidR="00E618AB">
        <w:t xml:space="preserve"> werden über die unterschiedlichen Haltungsformen informiert, die sich im Wesentlichen </w:t>
      </w:r>
      <w:r w:rsidR="00FA32DD">
        <w:t>i</w:t>
      </w:r>
      <w:r w:rsidR="00E618AB">
        <w:t xml:space="preserve">n den tierschutzrelevanten Kriterien des Platzangebots </w:t>
      </w:r>
      <w:r w:rsidR="00F23BE2">
        <w:t>je</w:t>
      </w:r>
      <w:r w:rsidR="00E618AB">
        <w:t xml:space="preserve"> Tier sowie </w:t>
      </w:r>
      <w:r w:rsidR="00FA32DD">
        <w:t>i</w:t>
      </w:r>
      <w:r w:rsidR="00F23BE2">
        <w:t>n der Möglichkeit des Außenklimakontakts</w:t>
      </w:r>
      <w:r w:rsidR="00E618AB">
        <w:t xml:space="preserve"> unterscheiden. Die bereits am Markt etablierte und von </w:t>
      </w:r>
      <w:r w:rsidR="003A590E">
        <w:t>Endverbraucher</w:t>
      </w:r>
      <w:r w:rsidR="00E618AB">
        <w:t xml:space="preserve">n sehr gut angenommene Eierkennzeichnung dient als Vorbild zur Kennzeichnung von Lebensmitteln mit der Haltungsform der Tiere, </w:t>
      </w:r>
      <w:r w:rsidR="00361E4C">
        <w:t xml:space="preserve">von </w:t>
      </w:r>
      <w:r w:rsidR="00E618AB">
        <w:t>denen die Lebensmittel gewonnen wurden.</w:t>
      </w:r>
    </w:p>
    <w:p w:rsidR="00F23BE2" w:rsidRDefault="00F23BE2" w:rsidP="000173D2">
      <w:pPr>
        <w:pStyle w:val="Text"/>
      </w:pPr>
      <w:r>
        <w:t xml:space="preserve">Die Voraussetzungen für den Zugang zur Verwendung der Kennzeichnung für im Ausland hergestellte Lebensmittel </w:t>
      </w:r>
      <w:r w:rsidR="005D0CF5">
        <w:t xml:space="preserve">sind </w:t>
      </w:r>
      <w:r>
        <w:t xml:space="preserve">niederschwellig </w:t>
      </w:r>
      <w:r w:rsidR="005D0CF5">
        <w:t xml:space="preserve">erreichbar </w:t>
      </w:r>
      <w:r>
        <w:t>und stell</w:t>
      </w:r>
      <w:r w:rsidR="005D0CF5">
        <w:t>en</w:t>
      </w:r>
      <w:r>
        <w:t xml:space="preserve"> daher keine unzumutbare Belastung dar. Ebenso wenig führt die konkrete Gestaltung der Kennzeichnung zu einer privilegierten Herausstellung von Lebensmitteln deutscher Herkunft.</w:t>
      </w:r>
    </w:p>
    <w:p w:rsidR="000173D2" w:rsidRPr="008C11B6" w:rsidRDefault="000173D2" w:rsidP="000173D2">
      <w:pPr>
        <w:pStyle w:val="berschriftrmischBegrndung"/>
        <w:numPr>
          <w:ilvl w:val="0"/>
          <w:numId w:val="4"/>
        </w:numPr>
      </w:pPr>
      <w:r w:rsidRPr="008C11B6">
        <w:t>Gesetzesfolgen</w:t>
      </w:r>
    </w:p>
    <w:p w:rsidR="000173D2" w:rsidRPr="00FB1CC2" w:rsidRDefault="000173D2" w:rsidP="000173D2">
      <w:pPr>
        <w:pStyle w:val="Text"/>
      </w:pPr>
      <w:r>
        <w:t xml:space="preserve">Mit der verpflichtenden Kennzeichnung wird dem Bedürfnis der </w:t>
      </w:r>
      <w:r w:rsidR="003A590E">
        <w:t>Endverbraucher</w:t>
      </w:r>
      <w:r w:rsidRPr="0092046C">
        <w:t xml:space="preserve"> nach Informat</w:t>
      </w:r>
      <w:r w:rsidRPr="00FB1CC2">
        <w:t>ionen zur Tierhaltung Rechnung getragen.</w:t>
      </w:r>
    </w:p>
    <w:p w:rsidR="000173D2" w:rsidRPr="008D60E0" w:rsidRDefault="003B2421" w:rsidP="000173D2">
      <w:pPr>
        <w:pStyle w:val="Text"/>
      </w:pPr>
      <w:r w:rsidRPr="00FB1CC2">
        <w:t>Grundsätzlich können private</w:t>
      </w:r>
      <w:r w:rsidRPr="0092046C">
        <w:t xml:space="preserve"> Tierhaltung</w:t>
      </w:r>
      <w:r w:rsidR="0092046C" w:rsidRPr="002D4512">
        <w:t>s</w:t>
      </w:r>
      <w:r w:rsidRPr="0092046C">
        <w:t>l</w:t>
      </w:r>
      <w:r w:rsidRPr="00FB1CC2">
        <w:t xml:space="preserve">abel weiterhin </w:t>
      </w:r>
      <w:r w:rsidR="0092046C" w:rsidRPr="002D4512">
        <w:t xml:space="preserve">neben der staatlichen Tierhaltungskennzeichnung </w:t>
      </w:r>
      <w:r w:rsidRPr="0092046C">
        <w:t>ve</w:t>
      </w:r>
      <w:r w:rsidRPr="00FB1CC2">
        <w:t>rwendet werden.</w:t>
      </w:r>
      <w:r w:rsidR="0092046C" w:rsidRPr="002D4512">
        <w:t xml:space="preserve"> Die privaten Label dürfen jedoch nicht täuschend oder irreführend sein</w:t>
      </w:r>
      <w:r w:rsidR="000173D2" w:rsidRPr="00FB1CC2">
        <w:t xml:space="preserve"> und dem Ziel einer einheitlichen Information entgegenstehen. Es ist im Einzelfall durch die zuständigen Behörden der Länder, beispielsweise in der Lebensmittelüberwachung, zu prüfen, ob eine Irreführung oder Täuschung gegeben ist. Dies ist abhängig </w:t>
      </w:r>
      <w:r w:rsidR="005D0CF5" w:rsidRPr="00FB1CC2">
        <w:t>vo</w:t>
      </w:r>
      <w:r w:rsidR="005D0CF5">
        <w:t>n</w:t>
      </w:r>
      <w:r w:rsidR="005D0CF5" w:rsidRPr="00FB1CC2">
        <w:t xml:space="preserve"> </w:t>
      </w:r>
      <w:r w:rsidR="000173D2" w:rsidRPr="00FB1CC2">
        <w:t xml:space="preserve">Aussehen, Inhalt und Platzierung des privaten Labels auf dem Lebensmittel. Wenn eine Irreführung oder Täuschung der </w:t>
      </w:r>
      <w:r w:rsidR="003A590E">
        <w:t>Endverbraucher</w:t>
      </w:r>
      <w:r w:rsidR="000173D2" w:rsidRPr="00FB1CC2">
        <w:t xml:space="preserve"> vorliegt, könnte die Verwendung des private</w:t>
      </w:r>
      <w:r w:rsidR="00361E4C">
        <w:t>n</w:t>
      </w:r>
      <w:r w:rsidR="000173D2" w:rsidRPr="00FB1CC2">
        <w:t xml:space="preserve"> Kennzeichens oder Labels neben der verbindlichen Tierhaltungskennzeichnung </w:t>
      </w:r>
      <w:r w:rsidR="002615FB" w:rsidRPr="00FB1CC2">
        <w:t>unzulässig sein</w:t>
      </w:r>
      <w:r w:rsidR="000173D2" w:rsidRPr="00FB1CC2">
        <w:t xml:space="preserve">. Es </w:t>
      </w:r>
      <w:r w:rsidR="0092046C" w:rsidRPr="00FB1CC2">
        <w:t xml:space="preserve">wäre </w:t>
      </w:r>
      <w:r w:rsidR="000173D2" w:rsidRPr="00FB1CC2">
        <w:t>in diesem Fall entweder so anzupassen, dass keine Irreführung oder Täuschung mehr gegeben ist oder nicht mehr zu verwenden.</w:t>
      </w:r>
    </w:p>
    <w:p w:rsidR="000173D2" w:rsidRPr="008C11B6" w:rsidRDefault="000173D2" w:rsidP="000173D2">
      <w:pPr>
        <w:pStyle w:val="berschriftarabischBegrndung"/>
        <w:numPr>
          <w:ilvl w:val="1"/>
          <w:numId w:val="4"/>
        </w:numPr>
      </w:pPr>
      <w:r w:rsidRPr="008C11B6">
        <w:t>Rechts- und Verwaltungsvereinfachung</w:t>
      </w:r>
    </w:p>
    <w:p w:rsidR="000173D2" w:rsidRPr="008C11B6" w:rsidRDefault="000173D2" w:rsidP="000173D2">
      <w:pPr>
        <w:pStyle w:val="Text"/>
      </w:pPr>
      <w:r w:rsidRPr="008C11B6">
        <w:t xml:space="preserve">Der Gesetzentwurf sieht keine Rechts- und Verwaltungsvereinfachung vor. </w:t>
      </w:r>
    </w:p>
    <w:p w:rsidR="000173D2" w:rsidRPr="008C11B6" w:rsidRDefault="000173D2" w:rsidP="000173D2">
      <w:pPr>
        <w:pStyle w:val="berschriftarabischBegrndung"/>
        <w:numPr>
          <w:ilvl w:val="1"/>
          <w:numId w:val="4"/>
        </w:numPr>
      </w:pPr>
      <w:r w:rsidRPr="008C11B6">
        <w:t>Nachhaltigkeitsaspekte</w:t>
      </w:r>
    </w:p>
    <w:p w:rsidR="000173D2" w:rsidRDefault="000173D2" w:rsidP="000173D2">
      <w:pPr>
        <w:pStyle w:val="Text"/>
      </w:pPr>
      <w:r w:rsidRPr="008D60E0">
        <w:t xml:space="preserve">Eine Nachhaltigkeitsprüfung gemäß § 44 Absatz 1 Satz 4 der Gemeinsamen Geschäftsordnung der Bundesministerien (GGO) ist erfolgt. Die vorliegenden Regelungen zur Einführung einer verpflichtenden Kennzeichnung zur Tierhaltung sind im Sinne der Deutschen Nachhaltigkeitsstrategie (DNS) dauerhaft tragfähig, da sie die Erreichung der Nachhaltigkeitsziele Nummer 2 „Den Hunger beenden, Ernährungssicherheit und eine bessere Ernährung erreichen und eine nachhaltige Landwirtschaft fördern“ sowie Nummer 12 „Nachhaltige/r Konsum und Produktion“ und insbesondere die Erreichung der Nachhaltigkeitsindikatoren 2.1.b (Ökologischer Landbau) und 12.1.a (Konsum umwelt- und sozialverträglich gestalten) fördern, weil eine leicht verständliche und visuell gut wahrnehmbare Information über die Haltungsform des Tieres auf dem Produkt den </w:t>
      </w:r>
      <w:r w:rsidR="003A590E">
        <w:t>Endverbraucher</w:t>
      </w:r>
      <w:r w:rsidRPr="008D60E0">
        <w:t>n eine bewusste Entscheidung erleichtert. Ferner wird dem Prinzip einer nachhaltigen Entwicklung N</w:t>
      </w:r>
      <w:r>
        <w:t>ummer</w:t>
      </w:r>
      <w:r w:rsidRPr="008D60E0">
        <w:t xml:space="preserve"> 4.c Rechnung getragen: Eine nachhaltige Land- und Fischereiwirtschaft muss produktiv, wettbewerbsfähig sowie sozial und umweltverträglich sein; sie muss insbesondere Biodiversität, Böden und Gewässer schützen und erhalten sowie die Anforderungen an eine tiergerechte Nutztierhaltung und den vorsorgenden, insbesondere gesundheitlichen Verbraucherschutz beachten.</w:t>
      </w:r>
    </w:p>
    <w:p w:rsidR="000173D2" w:rsidRPr="008C11B6" w:rsidRDefault="000173D2" w:rsidP="000173D2">
      <w:pPr>
        <w:pStyle w:val="berschriftarabischBegrndung"/>
        <w:numPr>
          <w:ilvl w:val="1"/>
          <w:numId w:val="4"/>
        </w:numPr>
      </w:pPr>
      <w:r w:rsidRPr="008C11B6">
        <w:t>Haushaltsausgaben ohne Erfüllungsaufwand</w:t>
      </w:r>
    </w:p>
    <w:p w:rsidR="000173D2" w:rsidRPr="008C11B6" w:rsidRDefault="000173D2" w:rsidP="000173D2">
      <w:pPr>
        <w:pStyle w:val="Text"/>
      </w:pPr>
      <w:r>
        <w:t>Es entstehen weder für den Bund noch für die Länder (inkl. Kommunen) Haushaltsausgaben ohne Erfüllungsaufwand durch dieses Gesetz.</w:t>
      </w:r>
    </w:p>
    <w:p w:rsidR="000173D2" w:rsidRDefault="000173D2" w:rsidP="000173D2">
      <w:pPr>
        <w:pStyle w:val="berschriftarabischBegrndung"/>
        <w:numPr>
          <w:ilvl w:val="1"/>
          <w:numId w:val="4"/>
        </w:numPr>
      </w:pPr>
      <w:r w:rsidRPr="008C11B6">
        <w:t>Erfüllungsaufwand</w:t>
      </w:r>
    </w:p>
    <w:p w:rsidR="000173D2" w:rsidRDefault="000173D2" w:rsidP="00816E5C">
      <w:pPr>
        <w:pStyle w:val="berschrift3"/>
        <w:numPr>
          <w:ilvl w:val="2"/>
          <w:numId w:val="16"/>
        </w:numPr>
        <w:spacing w:after="120"/>
      </w:pPr>
      <w:r>
        <w:rPr>
          <w:color w:val="080808"/>
          <w:szCs w:val="26"/>
        </w:rPr>
        <w:t>4.1 Erfüllungsaufwand der Bürgerinnen und Bürger</w:t>
      </w:r>
    </w:p>
    <w:p w:rsidR="000173D2" w:rsidRDefault="000173D2" w:rsidP="000173D2">
      <w:pPr>
        <w:tabs>
          <w:tab w:val="left" w:pos="6664"/>
        </w:tabs>
        <w:rPr>
          <w:rFonts w:eastAsia="Times New Roman"/>
          <w:i/>
          <w:lang w:eastAsia="de-DE"/>
        </w:rPr>
      </w:pPr>
      <w:r>
        <w:rPr>
          <w:rFonts w:eastAsia="Times New Roman"/>
          <w:lang w:eastAsia="de-DE"/>
        </w:rPr>
        <w:t>Keiner.</w:t>
      </w:r>
    </w:p>
    <w:p w:rsidR="000173D2" w:rsidRDefault="000173D2" w:rsidP="00816E5C">
      <w:pPr>
        <w:pStyle w:val="berschrift3"/>
        <w:numPr>
          <w:ilvl w:val="2"/>
          <w:numId w:val="16"/>
        </w:numPr>
        <w:spacing w:after="120"/>
        <w:rPr>
          <w:rFonts w:eastAsia="Times New Roman"/>
          <w:lang w:eastAsia="de-DE"/>
        </w:rPr>
      </w:pPr>
      <w:r>
        <w:rPr>
          <w:color w:val="080808"/>
          <w:szCs w:val="26"/>
        </w:rPr>
        <w:t xml:space="preserve">4.2 Erfüllungsaufwand der Wirtschaft </w:t>
      </w:r>
    </w:p>
    <w:p w:rsidR="000173D2" w:rsidRDefault="000173D2" w:rsidP="000173D2">
      <w:r>
        <w:t>Insgesamt entsteht ein jährlicher Erfüllungsaufwand der Wirtschaft um 13,15 Millionen Euro. Des Weiteren entsteht</w:t>
      </w:r>
      <w:r w:rsidR="00361E4C">
        <w:t xml:space="preserve"> ein</w:t>
      </w:r>
      <w:r>
        <w:t xml:space="preserve"> einmaliger Erfüllungsaufwand in der Höhe von rund 406 000 Euro.</w:t>
      </w:r>
    </w:p>
    <w:p w:rsidR="000173D2" w:rsidRDefault="000173D2" w:rsidP="000173D2">
      <w:pPr>
        <w:rPr>
          <w:rFonts w:eastAsia="Times New Roman"/>
          <w:lang w:eastAsia="de-DE"/>
        </w:rPr>
      </w:pPr>
      <w:r>
        <w:rPr>
          <w:rFonts w:eastAsia="Times New Roman"/>
          <w:lang w:eastAsia="de-DE"/>
        </w:rPr>
        <w:t>Im Folgenden wird die Schätzung des Erfüllungsaufwands der Wirtschaft für die einzelnen Vorgaben dargestellt.</w:t>
      </w:r>
    </w:p>
    <w:p w:rsidR="000173D2" w:rsidRDefault="000173D2" w:rsidP="000173D2">
      <w:pPr>
        <w:spacing w:before="360"/>
        <w:rPr>
          <w:rFonts w:eastAsia="Times New Roman"/>
          <w:b/>
          <w:lang w:eastAsia="de-DE"/>
        </w:rPr>
      </w:pPr>
      <w:r>
        <w:rPr>
          <w:rFonts w:eastAsia="Times New Roman"/>
          <w:b/>
          <w:lang w:eastAsia="de-DE"/>
        </w:rPr>
        <w:t>Vorgabe 4.2.1 (</w:t>
      </w:r>
      <w:sdt>
        <w:sdtPr>
          <w:rPr>
            <w:rFonts w:eastAsia="Times New Roman"/>
            <w:b/>
            <w:lang w:eastAsia="de-DE"/>
          </w:rPr>
          <w:alias w:val="Art der Vorgabe"/>
          <w:tag w:val="Art der Vorgabe"/>
          <w:id w:val="-1293742467"/>
          <w:placeholder>
            <w:docPart w:val="C62C82A5DD244550BCB0B6E244558915"/>
          </w:placeholder>
          <w:dropDownList>
            <w:listItem w:value="Wählen Sie ein Element aus."/>
            <w:listItem w:displayText="Weitere Vorgabe" w:value="Weitere Vorgabe"/>
            <w:listItem w:displayText="Informationspflicht" w:value="Informationspflicht"/>
          </w:dropDownList>
        </w:sdtPr>
        <w:sdtEndPr/>
        <w:sdtContent>
          <w:r w:rsidR="00613397">
            <w:rPr>
              <w:rFonts w:eastAsia="Times New Roman"/>
              <w:b/>
              <w:lang w:eastAsia="de-DE"/>
            </w:rPr>
            <w:t>Informationspflicht</w:t>
          </w:r>
        </w:sdtContent>
      </w:sdt>
      <w:r>
        <w:rPr>
          <w:rFonts w:eastAsia="Times New Roman"/>
          <w:b/>
          <w:lang w:eastAsia="de-DE"/>
        </w:rPr>
        <w:t>): Verpflichtende Kennzeichnung von Lebensmitteln tierischen Ursprungs zum Zeitpunkt der Abgabe an den Endverbraucher; § 3 Absatz 1 i.V.m. §</w:t>
      </w:r>
      <w:r w:rsidR="00361E4C">
        <w:rPr>
          <w:rFonts w:eastAsia="Times New Roman"/>
          <w:b/>
          <w:lang w:eastAsia="de-DE"/>
        </w:rPr>
        <w:t>§</w:t>
      </w:r>
      <w:r>
        <w:rPr>
          <w:rFonts w:eastAsia="Times New Roman"/>
          <w:b/>
          <w:lang w:eastAsia="de-DE"/>
        </w:rPr>
        <w:t xml:space="preserve"> </w:t>
      </w:r>
      <w:r w:rsidR="006112BD">
        <w:rPr>
          <w:rFonts w:eastAsia="Times New Roman"/>
          <w:b/>
          <w:lang w:eastAsia="de-DE"/>
        </w:rPr>
        <w:t>7, 9, 10 und 11</w:t>
      </w:r>
      <w:r w:rsidRPr="00050719">
        <w:rPr>
          <w:rStyle w:val="Funotenzeichen"/>
        </w:rPr>
        <w:footnoteReference w:id="11"/>
      </w:r>
      <w:r>
        <w:rPr>
          <w:rFonts w:eastAsia="Times New Roman"/>
          <w:b/>
          <w:lang w:eastAsia="de-DE"/>
        </w:rPr>
        <w:t xml:space="preserve"> TierHaltKennzG</w:t>
      </w:r>
    </w:p>
    <w:p w:rsidR="000173D2" w:rsidRDefault="000173D2" w:rsidP="000173D2">
      <w:r>
        <w:t>Jährlicher Erfüllungsaufwand:</w:t>
      </w:r>
    </w:p>
    <w:tbl>
      <w:tblPr>
        <w:tblStyle w:val="Tabellenraster"/>
        <w:tblW w:w="0" w:type="dxa"/>
        <w:tblInd w:w="-5" w:type="dxa"/>
        <w:tblLayout w:type="fixed"/>
        <w:tblLook w:val="04A0" w:firstRow="1" w:lastRow="0" w:firstColumn="1" w:lastColumn="0" w:noHBand="0" w:noVBand="1"/>
      </w:tblPr>
      <w:tblGrid>
        <w:gridCol w:w="1276"/>
        <w:gridCol w:w="1134"/>
        <w:gridCol w:w="1418"/>
        <w:gridCol w:w="1559"/>
        <w:gridCol w:w="1701"/>
        <w:gridCol w:w="1701"/>
      </w:tblGrid>
      <w:tr w:rsidR="000173D2" w:rsidTr="00BC4961">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Fallzahl</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pStyle w:val="TabelleText"/>
            </w:pPr>
            <w: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pStyle w:val="TabelleText"/>
            </w:pPr>
            <w:r>
              <w:t>Sachkosten (in Tsd. Euro)</w:t>
            </w:r>
          </w:p>
        </w:tc>
      </w:tr>
      <w:tr w:rsidR="000173D2" w:rsidTr="00BC4961">
        <w:trPr>
          <w:trHeight w:val="368"/>
        </w:trPr>
        <w:tc>
          <w:tcPr>
            <w:tcW w:w="1276"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160.000.000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0,1</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21,60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0,01</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5.760</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 xml:space="preserve"> 1.600</w:t>
            </w: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pStyle w:val="TabelleText"/>
            </w:pPr>
            <w:r>
              <w:t>Änderung des Erfüllungsaufwands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pStyle w:val="TabelleText"/>
            </w:pPr>
            <w:r>
              <w:t>7.360</w:t>
            </w:r>
          </w:p>
        </w:tc>
      </w:tr>
    </w:tbl>
    <w:p w:rsidR="000173D2" w:rsidRDefault="000173D2" w:rsidP="000173D2">
      <w:pPr>
        <w:spacing w:before="200"/>
      </w:pPr>
      <w:r>
        <w:t>Einmaliger Erfüllungsaufwand:</w:t>
      </w:r>
    </w:p>
    <w:tbl>
      <w:tblPr>
        <w:tblStyle w:val="Tabellenraster"/>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Fallzahl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pStyle w:val="TabelleText"/>
            </w:pPr>
            <w: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pStyle w:val="TabelleText"/>
            </w:pPr>
            <w:r>
              <w:t>Sachkosten (in Tsd. Euro)</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480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56,70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0</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5</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0</w:t>
            </w: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pStyle w:val="TabelleText"/>
            </w:pPr>
            <w:r>
              <w:t>Erfüllungsaufwand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pStyle w:val="TabelleText"/>
            </w:pPr>
            <w:r>
              <w:t>5</w:t>
            </w:r>
          </w:p>
        </w:tc>
      </w:tr>
    </w:tbl>
    <w:p w:rsidR="000173D2" w:rsidRDefault="000173D2" w:rsidP="000173D2">
      <w:pPr>
        <w:rPr>
          <w:rFonts w:eastAsia="Times New Roman"/>
        </w:rPr>
      </w:pPr>
      <w:r>
        <w:rPr>
          <w:rFonts w:eastAsia="Times New Roman"/>
        </w:rPr>
        <w:t>Lebensmittel tierischen Ursprungs (nach Maßgabe des Gesetztes frisches unverarbeitetes Fleisch von Schweinen) ist zum Zeitpunkt der Abgabe an den Endverbraucher eine Kennzeichnung der Haltungsform der Tiere, von welchen das Lebensmittel gewonnen wurde, beizufügen. Hierdurch entsteht sowohl einmaliger- als auch zusätzlicher jährlicher Erfüllungsaufwand.</w:t>
      </w:r>
    </w:p>
    <w:p w:rsidR="000173D2" w:rsidRDefault="000173D2" w:rsidP="000173D2">
      <w:pPr>
        <w:rPr>
          <w:rFonts w:eastAsia="Times New Roman"/>
        </w:rPr>
      </w:pPr>
      <w:r>
        <w:rPr>
          <w:rFonts w:eastAsia="Times New Roman"/>
        </w:rPr>
        <w:t>Bei der Ermittlung des Erfüllungsaufwands wird in zwei Fallgruppen unterschieden. Die erste Gruppe umfasst die Lebensmittelgruppen bzw. Handelsunternehmen, die vorverpacktes Schweinefleisch in den Verkehr bringen und aufgrund des Gesetzes eine Anpassung der Verpackungslayouts verzeichnen und diesen Umstellungsaufwand entweder selbst vornehmen oder einen externen Dienstleister, in diesem Fall Verpackungshersteller, beauftragen können. Für diese Gruppe wird angenommen, dass lediglich einmaliger Erfüllungsaufwand für die Anpassung des Verpackungslayouts anfällt. Zusätzlicher jährlicher Erfüllungsaufwand wird nicht vermutet. Eine vergleichbare Aufwandsschätzung</w:t>
      </w:r>
      <w:r w:rsidRPr="00050719">
        <w:rPr>
          <w:rStyle w:val="Funotenzeichen"/>
        </w:rPr>
        <w:footnoteReference w:id="12"/>
      </w:r>
      <w:r>
        <w:rPr>
          <w:rFonts w:eastAsia="Times New Roman"/>
        </w:rPr>
        <w:t xml:space="preserve"> geht von einem Arbeitstag (= 480 Minuten) für die Neuprogrammierung der bereits vorhandenen Druckmaschinen aus. Als Lohnsatz werden nach dem Leitfaden zur Ermittlung und Darstellung des Erfüllungsaufwands, Anhang VII, die Lohnkosten für ein hohes Qualifikationsniveau des Handels (Wirtschaftsabschnitt G) in Höhe von 56,70 Euro pro Stunde verwendet. Insofern ist von einem einmaligen Erfüllungsaufwand in der Höhe von rund 5 000 Euro auszugehen, welcher der Kategorie </w:t>
      </w:r>
      <w:sdt>
        <w:sdtPr>
          <w:rPr>
            <w:rFonts w:eastAsia="Times New Roman"/>
          </w:rPr>
          <w:alias w:val="Kategorie des einmaligen Erfüllungsaufwand"/>
          <w:tag w:val="Kategorie des einmaligen Erfüllungsaufwand"/>
          <w:id w:val="237766448"/>
          <w:placeholder>
            <w:docPart w:val="618A3C0860DA432F94CD185147A7A050"/>
          </w:placeholder>
          <w:dropDownList>
            <w:listItem w:displayText="[hier eine Kategorie des einmaligen Erfüllungsaufwands auswählen]" w:value="[hier eine Kategorie des einmaligen Erfüllungsaufwands auswählen]"/>
            <w:listItem w:displayText="Anschaffung oder Nachrüstung von Maschinen, Anlagen, Gebäuden und Infrastruktureinrichtungen " w:value="Anschaffung oder Nachrüstung von Maschinen, Anlagen, Gebäuden und Infrastruktureinrichtungen "/>
            <w:listItem w:displayText="Einführung oder Anpassung digitaler Prozessabläufe " w:value="Einführung oder Anpassung digitaler Prozessabläufe "/>
            <w:listItem w:displayText="Einmalige Informationspflicht " w:value="Einmalige Informationspflicht "/>
            <w:listItem w:displayText="Schulungskosten" w:value="Schulungskosten"/>
            <w:listItem w:displayText="Anpassung von Organisationsstrukturen " w:value="Anpassung von Organisationsstrukturen "/>
            <w:listItem w:displayText="Anpassung von Produkten, Fertigungsprozessen und Beschaffungswegen " w:value="Anpassung von Produkten, Fertigungsprozessen und Beschaffungswegen "/>
            <w:listItem w:displayText="Sonstiges" w:value="Sonstiges"/>
          </w:dropDownList>
        </w:sdtPr>
        <w:sdtEndPr/>
        <w:sdtContent>
          <w:r w:rsidR="003873F1">
            <w:rPr>
              <w:rFonts w:eastAsia="Times New Roman"/>
            </w:rPr>
            <w:t xml:space="preserve">Anpassung von Produkten, Fertigungsprozessen und Beschaffungswegen </w:t>
          </w:r>
        </w:sdtContent>
      </w:sdt>
      <w:r>
        <w:rPr>
          <w:rFonts w:eastAsia="Times New Roman"/>
        </w:rPr>
        <w:t>zuzuordnen ist.</w:t>
      </w:r>
    </w:p>
    <w:p w:rsidR="000173D2" w:rsidRDefault="000173D2" w:rsidP="000173D2">
      <w:pPr>
        <w:rPr>
          <w:rFonts w:eastAsia="Times New Roman"/>
        </w:rPr>
      </w:pPr>
      <w:r>
        <w:rPr>
          <w:rFonts w:eastAsia="Times New Roman"/>
        </w:rPr>
        <w:t>Die zweite Gruppe umfasst die Lebensmittelunternehmer, die unverpacktes Schweinefleisch (</w:t>
      </w:r>
      <w:r w:rsidR="00747A34">
        <w:rPr>
          <w:rFonts w:eastAsia="Times New Roman"/>
        </w:rPr>
        <w:t>z. B.</w:t>
      </w:r>
      <w:r>
        <w:rPr>
          <w:rFonts w:eastAsia="Times New Roman"/>
        </w:rPr>
        <w:t xml:space="preserve"> in Metzgereien) oder auch Fleisch in transparent versiegelter Folie (</w:t>
      </w:r>
      <w:r w:rsidR="00747A34">
        <w:rPr>
          <w:rFonts w:eastAsia="Times New Roman"/>
        </w:rPr>
        <w:t>z. B.</w:t>
      </w:r>
      <w:r>
        <w:rPr>
          <w:rFonts w:eastAsia="Times New Roman"/>
        </w:rPr>
        <w:t xml:space="preserve"> in der Frischtheke im Supermarkt) für den Endverbrauch abgeben. Für das Kenntlichmachen durch ein Schild in der Nähe der Ware oder für das Aufbringen der Kennzeichnung auf der Folie (durch Kleben oder Etikettieren) wird ein Zeitaufwand von sechs Sekunden bei einem Lohnsatz von 21,60 Euro je Stunde (Lohnkosten des Wirtschaftsabschnitts G; niedriges Qualifikationsniveau) zuzüglich Sachkosten von einem Cent angenommen.</w:t>
      </w:r>
    </w:p>
    <w:p w:rsidR="000173D2" w:rsidRDefault="000173D2" w:rsidP="000173D2">
      <w:pPr>
        <w:rPr>
          <w:rFonts w:eastAsia="Times New Roman"/>
        </w:rPr>
      </w:pPr>
      <w:bookmarkStart w:id="854" w:name="_Hlk110503252"/>
      <w:r>
        <w:rPr>
          <w:rFonts w:eastAsia="Times New Roman"/>
        </w:rPr>
        <w:t xml:space="preserve">Laut der Daten des </w:t>
      </w:r>
      <w:r>
        <w:t>Bundesinformationszentrums Landwirtschaft</w:t>
      </w:r>
      <w:r w:rsidRPr="00050719">
        <w:rPr>
          <w:rStyle w:val="Funotenzeichen"/>
        </w:rPr>
        <w:footnoteReference w:id="13"/>
      </w:r>
      <w:r>
        <w:rPr>
          <w:rFonts w:eastAsia="Times New Roman"/>
        </w:rPr>
        <w:t xml:space="preserve"> wurden in Deutschland im Jahr 2021 4,97 Millionen Tonnen Schweinefleisch produziert. </w:t>
      </w:r>
      <w:bookmarkEnd w:id="854"/>
      <w:r>
        <w:rPr>
          <w:rFonts w:eastAsia="Times New Roman"/>
        </w:rPr>
        <w:t xml:space="preserve">Abzüglich der Exporte (rund 2,31 Millionen Tonnen) wurden rund 2,66 Millionen Tonnen für das Inland produziert. Von der Gesamtverbrauchsmenge Schweinefleisch sind etwa 72 % für den menschlichen Verzehr bestimmt. Dies entspricht etwa 1,92 Mio. Tonnen. Wird angenommen, dass die Hälfte hiervon als verarbeitetes Schweinefleisch verkauft wird, lässt sich eine Menge von 960 000 Tonnen an unverarbeitetem Schweinefleisch schätzen. Es wird angenommen, dass etwa zwei Drittel industriell in durchschnittlich 500 Gramm Packungen vorverpackt wird. Somit lässt sich schätzen, dass rund 1,28 Milliarden Packungen unverarbeitetes Schweinefleisch (ohne Importe) verkauft werden. 320 000 Tonnen unverarbeitetes Schweinefleisch wird demnach unverpackt in der Frischetheke oder </w:t>
      </w:r>
      <w:r w:rsidR="00747A34">
        <w:rPr>
          <w:rFonts w:eastAsia="Times New Roman"/>
        </w:rPr>
        <w:t>z. B.</w:t>
      </w:r>
      <w:r>
        <w:rPr>
          <w:rFonts w:eastAsia="Times New Roman"/>
        </w:rPr>
        <w:t xml:space="preserve"> in frisch versiegelter Folie verkauft. Wird angenommen, dass durchschnittlich 2kg frisches Schweinefleisch nach Art des Erzeugnisses (</w:t>
      </w:r>
      <w:r w:rsidR="00747A34">
        <w:rPr>
          <w:rFonts w:eastAsia="Times New Roman"/>
        </w:rPr>
        <w:t>z. B.</w:t>
      </w:r>
      <w:r>
        <w:rPr>
          <w:rFonts w:eastAsia="Times New Roman"/>
        </w:rPr>
        <w:t xml:space="preserve"> Hack, Braten, Schnitze</w:t>
      </w:r>
      <w:r w:rsidR="00D914B8">
        <w:rPr>
          <w:rFonts w:eastAsia="Times New Roman"/>
        </w:rPr>
        <w:t>l etc.</w:t>
      </w:r>
      <w:r>
        <w:rPr>
          <w:rFonts w:eastAsia="Times New Roman"/>
        </w:rPr>
        <w:t>) in der Theke gleichzeitig präsentiert wird</w:t>
      </w:r>
      <w:r w:rsidRPr="00050719">
        <w:rPr>
          <w:rStyle w:val="Funotenzeichen"/>
        </w:rPr>
        <w:footnoteReference w:id="14"/>
      </w:r>
      <w:r>
        <w:rPr>
          <w:rFonts w:eastAsia="Times New Roman"/>
        </w:rPr>
        <w:t>,</w:t>
      </w:r>
      <w:r w:rsidR="005118CE">
        <w:rPr>
          <w:rFonts w:eastAsia="Times New Roman"/>
        </w:rPr>
        <w:t xml:space="preserve"> </w:t>
      </w:r>
      <w:r>
        <w:rPr>
          <w:rFonts w:eastAsia="Times New Roman"/>
        </w:rPr>
        <w:t>dann lassen sich rund 160 Millionen Kennzeichnungen von unverpacktem frischem Schweinefleisch im Jahr ermitteln.</w:t>
      </w:r>
    </w:p>
    <w:p w:rsidR="000173D2" w:rsidRDefault="000173D2" w:rsidP="000173D2">
      <w:pPr>
        <w:rPr>
          <w:rFonts w:eastAsia="Times New Roman"/>
        </w:rPr>
      </w:pPr>
      <w:r>
        <w:rPr>
          <w:rFonts w:eastAsia="Times New Roman"/>
        </w:rPr>
        <w:t>Auf Basis dieser Annahmen lässt sich ein zusätzlicher jährlicher Erfüllungsaufwand in der Höhe von rund 7,4 Millionen Euro schätzen.</w:t>
      </w:r>
    </w:p>
    <w:p w:rsidR="000173D2" w:rsidRDefault="000173D2" w:rsidP="000173D2">
      <w:pPr>
        <w:spacing w:before="360"/>
        <w:rPr>
          <w:rFonts w:eastAsia="Times New Roman"/>
          <w:b/>
          <w:lang w:eastAsia="de-DE"/>
        </w:rPr>
      </w:pPr>
      <w:r>
        <w:rPr>
          <w:rFonts w:eastAsia="Times New Roman"/>
          <w:b/>
          <w:lang w:eastAsia="de-DE"/>
        </w:rPr>
        <w:t>Vorgabe 4.2.2 (</w:t>
      </w:r>
      <w:sdt>
        <w:sdtPr>
          <w:rPr>
            <w:rFonts w:eastAsia="Times New Roman"/>
            <w:b/>
            <w:lang w:eastAsia="de-DE"/>
          </w:rPr>
          <w:alias w:val="Art der Vorgabe"/>
          <w:tag w:val="Art der Vorgabe"/>
          <w:id w:val="441419983"/>
          <w:placeholder>
            <w:docPart w:val="61D9CED7E11E4C0DAE805A29B8E5E83A"/>
          </w:placeholder>
          <w:dropDownList>
            <w:listItem w:value="Wählen Sie ein Element aus."/>
            <w:listItem w:displayText="Weitere Vorgabe" w:value="Weitere Vorgabe"/>
            <w:listItem w:displayText="Informationspflicht" w:value="Informationspflicht"/>
          </w:dropDownList>
        </w:sdtPr>
        <w:sdtEndPr/>
        <w:sdtContent>
          <w:r w:rsidR="00613397">
            <w:rPr>
              <w:rFonts w:eastAsia="Times New Roman"/>
              <w:b/>
              <w:lang w:eastAsia="de-DE"/>
            </w:rPr>
            <w:t>Informationspflicht</w:t>
          </w:r>
        </w:sdtContent>
      </w:sdt>
      <w:r>
        <w:rPr>
          <w:rFonts w:eastAsia="Times New Roman"/>
          <w:b/>
          <w:lang w:eastAsia="de-DE"/>
        </w:rPr>
        <w:t xml:space="preserve">): </w:t>
      </w:r>
      <w:r w:rsidR="00A62314">
        <w:rPr>
          <w:rFonts w:eastAsia="Times New Roman"/>
          <w:b/>
          <w:lang w:eastAsia="de-DE"/>
        </w:rPr>
        <w:t>Mitteilung</w:t>
      </w:r>
      <w:r>
        <w:rPr>
          <w:rFonts w:eastAsia="Times New Roman"/>
          <w:b/>
          <w:lang w:eastAsia="de-DE"/>
        </w:rPr>
        <w:t xml:space="preserve"> von Haltungseinrichtungen inländischer Betriebe und Zusammenstellen geeigneter Nachweise; § 1</w:t>
      </w:r>
      <w:r w:rsidR="006112BD">
        <w:rPr>
          <w:rFonts w:eastAsia="Times New Roman"/>
          <w:b/>
          <w:lang w:eastAsia="de-DE"/>
        </w:rPr>
        <w:t>2</w:t>
      </w:r>
      <w:r>
        <w:rPr>
          <w:rFonts w:eastAsia="Times New Roman"/>
          <w:b/>
          <w:lang w:eastAsia="de-DE"/>
        </w:rPr>
        <w:t xml:space="preserve"> Absatz 1 und </w:t>
      </w:r>
      <w:r w:rsidR="00A433F2">
        <w:rPr>
          <w:rFonts w:eastAsia="Times New Roman"/>
          <w:b/>
          <w:lang w:eastAsia="de-DE"/>
        </w:rPr>
        <w:t>4</w:t>
      </w:r>
      <w:r>
        <w:rPr>
          <w:rFonts w:eastAsia="Times New Roman"/>
          <w:b/>
          <w:lang w:eastAsia="de-DE"/>
        </w:rPr>
        <w:t xml:space="preserve"> TierHaltKennzG</w:t>
      </w:r>
    </w:p>
    <w:p w:rsidR="000173D2" w:rsidRDefault="000173D2" w:rsidP="000173D2">
      <w:r>
        <w:t>Jährlicher Erfüllungsaufwand:</w:t>
      </w:r>
    </w:p>
    <w:tbl>
      <w:tblPr>
        <w:tblStyle w:val="Tabellenraster"/>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Fallzahl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pStyle w:val="TabelleText"/>
            </w:pPr>
            <w: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pStyle w:val="TabelleText"/>
            </w:pPr>
            <w:r>
              <w:t>Sachkosten (in Tsd. Euro)</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36,00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0</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1</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0</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36,00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1</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1</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0</w:t>
            </w: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pStyle w:val="TabelleText"/>
            </w:pPr>
            <w:r>
              <w:t>Änderung des Erfüllungsaufwands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pStyle w:val="TabelleText"/>
            </w:pPr>
            <w:r>
              <w:t>2</w:t>
            </w:r>
          </w:p>
        </w:tc>
      </w:tr>
    </w:tbl>
    <w:p w:rsidR="000173D2" w:rsidRDefault="000173D2" w:rsidP="000173D2">
      <w:pPr>
        <w:spacing w:before="200"/>
      </w:pPr>
      <w:r>
        <w:t>Einmaliger Erfüllungsaufwand:</w:t>
      </w:r>
    </w:p>
    <w:tbl>
      <w:tblPr>
        <w:tblStyle w:val="Tabellenraster"/>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Fallzahl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pStyle w:val="TabelleText"/>
            </w:pPr>
            <w: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pStyle w:val="TabelleText"/>
            </w:pPr>
            <w:r>
              <w:t>Sachkosten (in Tsd. Euro)</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9.420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36,00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0</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113</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0</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4.700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36,00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1</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56</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5</w:t>
            </w: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pStyle w:val="TabelleText"/>
            </w:pPr>
            <w:r>
              <w:t>Änderung des Erfüllungsaufwands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pStyle w:val="TabelleText"/>
            </w:pPr>
            <w:r>
              <w:t>174</w:t>
            </w:r>
          </w:p>
        </w:tc>
      </w:tr>
    </w:tbl>
    <w:p w:rsidR="000173D2" w:rsidRDefault="000173D2" w:rsidP="000173D2">
      <w:pPr>
        <w:rPr>
          <w:rFonts w:eastAsia="Times New Roman"/>
        </w:rPr>
      </w:pPr>
      <w:r>
        <w:rPr>
          <w:rFonts w:eastAsia="Times New Roman"/>
        </w:rPr>
        <w:t>Gemäß § 1</w:t>
      </w:r>
      <w:r w:rsidR="006112BD">
        <w:rPr>
          <w:rFonts w:eastAsia="Times New Roman"/>
        </w:rPr>
        <w:t>2</w:t>
      </w:r>
      <w:r>
        <w:rPr>
          <w:rFonts w:eastAsia="Times New Roman"/>
        </w:rPr>
        <w:t xml:space="preserve"> Absatz 1 TierHaltKennzG hat der Betrieb die Haltungseinrichtung der zuständigen Behörde </w:t>
      </w:r>
      <w:r w:rsidR="00FA7AA7">
        <w:rPr>
          <w:rFonts w:eastAsia="Times New Roman"/>
        </w:rPr>
        <w:t>mitzuteilen</w:t>
      </w:r>
      <w:r>
        <w:rPr>
          <w:rFonts w:eastAsia="Times New Roman"/>
        </w:rPr>
        <w:t xml:space="preserve">. Der </w:t>
      </w:r>
      <w:r w:rsidR="00A62314">
        <w:rPr>
          <w:rFonts w:eastAsia="Times New Roman"/>
        </w:rPr>
        <w:t>Mitteilung</w:t>
      </w:r>
      <w:r>
        <w:rPr>
          <w:rFonts w:eastAsia="Times New Roman"/>
        </w:rPr>
        <w:t xml:space="preserve"> sind gemäß § 1</w:t>
      </w:r>
      <w:r w:rsidR="006112BD">
        <w:rPr>
          <w:rFonts w:eastAsia="Times New Roman"/>
        </w:rPr>
        <w:t>2</w:t>
      </w:r>
      <w:r>
        <w:rPr>
          <w:rFonts w:eastAsia="Times New Roman"/>
        </w:rPr>
        <w:t xml:space="preserve"> Absatz </w:t>
      </w:r>
      <w:r w:rsidR="00A433F2">
        <w:rPr>
          <w:rFonts w:eastAsia="Times New Roman"/>
        </w:rPr>
        <w:t>4</w:t>
      </w:r>
      <w:r>
        <w:rPr>
          <w:rFonts w:eastAsia="Times New Roman"/>
        </w:rPr>
        <w:t xml:space="preserve"> TierHaltKennzG geeignete Nachweise beizufügen. Die meisten der in der </w:t>
      </w:r>
      <w:r w:rsidR="00A62314">
        <w:rPr>
          <w:rFonts w:eastAsia="Times New Roman"/>
        </w:rPr>
        <w:t>Mitteilung</w:t>
      </w:r>
      <w:r>
        <w:rPr>
          <w:rFonts w:eastAsia="Times New Roman"/>
        </w:rPr>
        <w:t xml:space="preserve"> anzugebenen Informationen gemäß § 1</w:t>
      </w:r>
      <w:r w:rsidR="00A433F2">
        <w:rPr>
          <w:rFonts w:eastAsia="Times New Roman"/>
        </w:rPr>
        <w:t>2</w:t>
      </w:r>
      <w:r>
        <w:rPr>
          <w:rFonts w:eastAsia="Times New Roman"/>
        </w:rPr>
        <w:t xml:space="preserve"> Absatz 2 TierHaltKennzG liegen den Behörden bereits heute aufgrund anderer gesetzlicher Regelungen vor. Durch den Entwurf wird insofern lediglich ein einmaliger Mehraufwand für die Angabe der Informationen die Haltungseinrichtung betreffend sowie der beizufügenden Nachweise angenommen. Hierfür wird je Betrieb anhand der Zeitwerttabelle der Wirtschaft (vgl. Leitfaden zur Ermittlung und Darstellung des Erfüllungsaufwands, S. 56f.) ein Zeitaufwand von einmalig 20 Minuten angenommen (Standardaktivitäten 2, 3 in mittlerer Komplexität sowie 5, 7 und 8 in einfacher Komplexität). Dieser Zeitaufwand wird mit einem Lohnsatz von 36 Euro je Stunde monetarisiert (Lohnkosten des Wirtschaftsabschnitts A; hohes Qualifikationsniveau).</w:t>
      </w:r>
    </w:p>
    <w:p w:rsidR="000173D2" w:rsidRDefault="000173D2" w:rsidP="000173D2">
      <w:pPr>
        <w:rPr>
          <w:rFonts w:eastAsia="Times New Roman"/>
        </w:rPr>
      </w:pPr>
      <w:r>
        <w:rPr>
          <w:rFonts w:eastAsia="Times New Roman"/>
        </w:rPr>
        <w:t>Laut Daten des Statistischen Bundesamts gibt es im Jahr 2021 in Deutschland 15 700 Betriebe mit Mastschweinen</w:t>
      </w:r>
      <w:r w:rsidRPr="00050719">
        <w:rPr>
          <w:rStyle w:val="Funotenzeichen"/>
        </w:rPr>
        <w:footnoteReference w:id="15"/>
      </w:r>
      <w:r>
        <w:rPr>
          <w:rFonts w:eastAsia="Times New Roman"/>
        </w:rPr>
        <w:t xml:space="preserve">. Durch die Möglichkeit der Befreiung von der </w:t>
      </w:r>
      <w:r w:rsidR="00A62314">
        <w:rPr>
          <w:rFonts w:eastAsia="Times New Roman"/>
        </w:rPr>
        <w:t>Mitteilun</w:t>
      </w:r>
      <w:r w:rsidR="00D67B29">
        <w:rPr>
          <w:rFonts w:eastAsia="Times New Roman"/>
        </w:rPr>
        <w:t>gs</w:t>
      </w:r>
      <w:r>
        <w:rPr>
          <w:rFonts w:eastAsia="Times New Roman"/>
        </w:rPr>
        <w:t>pflicht gemäß § 1</w:t>
      </w:r>
      <w:r w:rsidR="00A433F2">
        <w:rPr>
          <w:rFonts w:eastAsia="Times New Roman"/>
        </w:rPr>
        <w:t>2</w:t>
      </w:r>
      <w:r>
        <w:rPr>
          <w:rFonts w:eastAsia="Times New Roman"/>
        </w:rPr>
        <w:t xml:space="preserve"> Absatz </w:t>
      </w:r>
      <w:r w:rsidR="00C63D86">
        <w:rPr>
          <w:rFonts w:eastAsia="Times New Roman"/>
        </w:rPr>
        <w:t>5</w:t>
      </w:r>
      <w:r>
        <w:rPr>
          <w:rFonts w:eastAsia="Times New Roman"/>
        </w:rPr>
        <w:t xml:space="preserve"> TierHaltKennzG (siehe Vorgabe 4.2.3) ist von einer geringeren Anzahl an Betrieben, die die Haltungseinrichtung bei der zuständigen Behörde </w:t>
      </w:r>
      <w:r w:rsidR="00A62314">
        <w:rPr>
          <w:rFonts w:eastAsia="Times New Roman"/>
        </w:rPr>
        <w:t>mitteilen</w:t>
      </w:r>
      <w:r>
        <w:rPr>
          <w:rFonts w:eastAsia="Times New Roman"/>
        </w:rPr>
        <w:t xml:space="preserve">, auszugehen. Es wird frei angenommen, dass sich 10 % der Betriebe von der </w:t>
      </w:r>
      <w:r w:rsidR="00A62314">
        <w:rPr>
          <w:rFonts w:eastAsia="Times New Roman"/>
        </w:rPr>
        <w:t>Mitteilungs</w:t>
      </w:r>
      <w:r>
        <w:rPr>
          <w:rFonts w:eastAsia="Times New Roman"/>
        </w:rPr>
        <w:t xml:space="preserve">pflicht befreien lassen. Für die übrigen (gerundet) 14 100 Betriebe entstehen durch die </w:t>
      </w:r>
      <w:r w:rsidR="00A62314">
        <w:rPr>
          <w:rFonts w:eastAsia="Times New Roman"/>
        </w:rPr>
        <w:t>Mitteilungs</w:t>
      </w:r>
      <w:r>
        <w:rPr>
          <w:rFonts w:eastAsia="Times New Roman"/>
        </w:rPr>
        <w:t xml:space="preserve">pflicht einmalige Personalkosten in der Höhe von rund 169 000 Euro. Die </w:t>
      </w:r>
      <w:r w:rsidR="00A62314">
        <w:rPr>
          <w:rFonts w:eastAsia="Times New Roman"/>
        </w:rPr>
        <w:t>Mitteilung</w:t>
      </w:r>
      <w:r>
        <w:rPr>
          <w:rFonts w:eastAsia="Times New Roman"/>
        </w:rPr>
        <w:t xml:space="preserve"> hat elektronisch oder schriftlich zu erfolgen. Es könnten ein Drittel der </w:t>
      </w:r>
      <w:r w:rsidR="00A62314">
        <w:rPr>
          <w:rFonts w:eastAsia="Times New Roman"/>
        </w:rPr>
        <w:t>Mitteilunge</w:t>
      </w:r>
      <w:r>
        <w:rPr>
          <w:rFonts w:eastAsia="Times New Roman"/>
        </w:rPr>
        <w:t xml:space="preserve">n postalisch erfolgen (= 4 700 </w:t>
      </w:r>
      <w:r w:rsidR="00A62314">
        <w:rPr>
          <w:rFonts w:eastAsia="Times New Roman"/>
        </w:rPr>
        <w:t>Mitteilunge</w:t>
      </w:r>
      <w:r>
        <w:rPr>
          <w:rFonts w:eastAsia="Times New Roman"/>
        </w:rPr>
        <w:t xml:space="preserve">n). Bei Portokosten in der Höhe von einem Euro je </w:t>
      </w:r>
      <w:r w:rsidR="00A62314">
        <w:rPr>
          <w:rFonts w:eastAsia="Times New Roman"/>
        </w:rPr>
        <w:t>Mitteilung</w:t>
      </w:r>
      <w:r>
        <w:rPr>
          <w:rFonts w:eastAsia="Times New Roman"/>
        </w:rPr>
        <w:t xml:space="preserve"> entstehen einmalige Sachkosten in der Höhe von 4 700 Euro. Insgesamt entsteht so einmaliger Erfüllungsaufwand in der Höhe von rund 174 000 Euro, welcher der Kategorie </w:t>
      </w:r>
      <w:sdt>
        <w:sdtPr>
          <w:rPr>
            <w:rFonts w:eastAsia="Times New Roman"/>
          </w:rPr>
          <w:alias w:val="Kategorie des einmaligen Erfüllungsaufwand"/>
          <w:tag w:val="Kategorie des einmaligen Erfüllungsaufwand"/>
          <w:id w:val="1875957886"/>
          <w:placeholder>
            <w:docPart w:val="12CDDFC0F5194FCB8D9A562C46877E9A"/>
          </w:placeholder>
          <w:dropDownList>
            <w:listItem w:displayText="[hier eine Kategorie des einmaligen Erfüllungsaufwands auswählen]" w:value="[hier eine Kategorie des einmaligen Erfüllungsaufwands auswählen]"/>
            <w:listItem w:displayText="Anschaffung oder Nachrüstung von Maschinen, Anlagen, Gebäuden und Infrastruktureinrichtungen " w:value="Anschaffung oder Nachrüstung von Maschinen, Anlagen, Gebäuden und Infrastruktureinrichtungen "/>
            <w:listItem w:displayText="Einführung oder Anpassung digitaler Prozessabläufe " w:value="Einführung oder Anpassung digitaler Prozessabläufe "/>
            <w:listItem w:displayText="Einmalige Informationspflicht " w:value="Einmalige Informationspflicht "/>
            <w:listItem w:displayText="Schulungskosten" w:value="Schulungskosten"/>
            <w:listItem w:displayText="Anpassung von Organisationsstrukturen " w:value="Anpassung von Organisationsstrukturen "/>
            <w:listItem w:displayText="Anpassung von Produkten, Fertigungsprozessen und Beschaffungswegen " w:value="Anpassung von Produkten, Fertigungsprozessen und Beschaffungswegen "/>
            <w:listItem w:displayText="Sonstiges" w:value="Sonstiges"/>
          </w:dropDownList>
        </w:sdtPr>
        <w:sdtEndPr/>
        <w:sdtContent>
          <w:r w:rsidR="003873F1">
            <w:rPr>
              <w:rFonts w:eastAsia="Times New Roman"/>
            </w:rPr>
            <w:t xml:space="preserve">Einmalige Informationspflicht </w:t>
          </w:r>
        </w:sdtContent>
      </w:sdt>
      <w:r>
        <w:rPr>
          <w:rFonts w:eastAsia="Times New Roman"/>
        </w:rPr>
        <w:t>zugeordnet wird.</w:t>
      </w:r>
    </w:p>
    <w:p w:rsidR="000173D2" w:rsidRDefault="000173D2" w:rsidP="000173D2">
      <w:pPr>
        <w:rPr>
          <w:rFonts w:eastAsia="Times New Roman"/>
        </w:rPr>
      </w:pPr>
      <w:r>
        <w:rPr>
          <w:rFonts w:eastAsia="Times New Roman"/>
        </w:rPr>
        <w:t xml:space="preserve">Zusätzlicher jährlicher Erfüllungsaufwand entsteht für die jährlich neu hinzukommenden Betriebe mit Mastschweinen sowie für Betriebe, die zusätzlich eingeführte Haltungseinrichtungen </w:t>
      </w:r>
      <w:r w:rsidR="00A62314">
        <w:rPr>
          <w:rFonts w:eastAsia="Times New Roman"/>
        </w:rPr>
        <w:t xml:space="preserve">mitteilen </w:t>
      </w:r>
      <w:r>
        <w:rPr>
          <w:rFonts w:eastAsia="Times New Roman"/>
        </w:rPr>
        <w:t xml:space="preserve">müssen. Es wird frei davon ausgegangen, dass jährlich rund 200 Betriebe mit Mastschweinen hinzukommen. Wird weiterhin angenommen, dass sich 10 % der Betriebe von der </w:t>
      </w:r>
      <w:r w:rsidR="00A62314">
        <w:rPr>
          <w:rFonts w:eastAsia="Times New Roman"/>
        </w:rPr>
        <w:t>Mitteilungs</w:t>
      </w:r>
      <w:r>
        <w:rPr>
          <w:rFonts w:eastAsia="Times New Roman"/>
        </w:rPr>
        <w:t xml:space="preserve">pflicht befreien lassen (siehe Vorgabe 4.2.3) entsteht 180 Betrieben Aufwand durch die </w:t>
      </w:r>
      <w:r w:rsidR="00A62314">
        <w:rPr>
          <w:rFonts w:eastAsia="Times New Roman"/>
        </w:rPr>
        <w:t>Mitteilung</w:t>
      </w:r>
      <w:r>
        <w:rPr>
          <w:rFonts w:eastAsia="Times New Roman"/>
        </w:rPr>
        <w:t xml:space="preserve"> sowie der Zusammenstellung der notwendigen Nachweise. Werden gleiche Parameter und die gleiche Verteilung zum postalischen Versand der Unterlagen wie für den einmaligen Erfüllungsaufwand angesetzt, entstehen zusätzliche jährliche Personalkosten in der Höhe von 2 000 Euro. Hinzu kommen jährliche Portokosten in vernachlässigbarer Höhe.</w:t>
      </w:r>
    </w:p>
    <w:p w:rsidR="000173D2" w:rsidRDefault="000173D2" w:rsidP="000173D2">
      <w:pPr>
        <w:spacing w:before="360"/>
        <w:rPr>
          <w:rFonts w:eastAsia="Times New Roman"/>
          <w:b/>
          <w:lang w:eastAsia="de-DE"/>
        </w:rPr>
      </w:pPr>
      <w:r>
        <w:rPr>
          <w:rFonts w:eastAsia="Times New Roman"/>
          <w:b/>
          <w:lang w:eastAsia="de-DE"/>
        </w:rPr>
        <w:t>Vorgabe 4.2.3 (</w:t>
      </w:r>
      <w:sdt>
        <w:sdtPr>
          <w:rPr>
            <w:rFonts w:eastAsia="Times New Roman"/>
            <w:b/>
            <w:lang w:eastAsia="de-DE"/>
          </w:rPr>
          <w:alias w:val="Art der Vorgabe"/>
          <w:tag w:val="Art der Vorgabe"/>
          <w:id w:val="-1940977140"/>
          <w:placeholder>
            <w:docPart w:val="70020F39E65A4E4499412E4DF2F41D8B"/>
          </w:placeholder>
          <w:dropDownList>
            <w:listItem w:value="Wählen Sie ein Element aus."/>
            <w:listItem w:displayText="Weitere Vorgabe" w:value="Weitere Vorgabe"/>
            <w:listItem w:displayText="Informationspflicht" w:value="Informationspflicht"/>
          </w:dropDownList>
        </w:sdtPr>
        <w:sdtEndPr/>
        <w:sdtContent>
          <w:r w:rsidR="00613397">
            <w:rPr>
              <w:rFonts w:eastAsia="Times New Roman"/>
              <w:b/>
              <w:lang w:eastAsia="de-DE"/>
            </w:rPr>
            <w:t>Informationspflicht</w:t>
          </w:r>
        </w:sdtContent>
      </w:sdt>
      <w:r>
        <w:rPr>
          <w:rFonts w:eastAsia="Times New Roman"/>
          <w:b/>
          <w:lang w:eastAsia="de-DE"/>
        </w:rPr>
        <w:t xml:space="preserve">): Antrag auf Befreiung von der </w:t>
      </w:r>
      <w:r w:rsidR="00A62314">
        <w:rPr>
          <w:rFonts w:eastAsia="Times New Roman"/>
          <w:b/>
          <w:lang w:eastAsia="de-DE"/>
        </w:rPr>
        <w:t>Mitteilungs</w:t>
      </w:r>
      <w:r>
        <w:rPr>
          <w:rFonts w:eastAsia="Times New Roman"/>
          <w:b/>
          <w:lang w:eastAsia="de-DE"/>
        </w:rPr>
        <w:t>pflicht einer Haltungseinrichtung; § 1</w:t>
      </w:r>
      <w:r w:rsidR="006112BD">
        <w:rPr>
          <w:rFonts w:eastAsia="Times New Roman"/>
          <w:b/>
          <w:lang w:eastAsia="de-DE"/>
        </w:rPr>
        <w:t>2</w:t>
      </w:r>
      <w:r>
        <w:rPr>
          <w:rFonts w:eastAsia="Times New Roman"/>
          <w:b/>
          <w:lang w:eastAsia="de-DE"/>
        </w:rPr>
        <w:t xml:space="preserve"> Absatz </w:t>
      </w:r>
      <w:r w:rsidR="00C63D86">
        <w:rPr>
          <w:rFonts w:eastAsia="Times New Roman"/>
          <w:b/>
          <w:lang w:eastAsia="de-DE"/>
        </w:rPr>
        <w:t>5</w:t>
      </w:r>
      <w:r>
        <w:rPr>
          <w:rFonts w:eastAsia="Times New Roman"/>
          <w:b/>
          <w:lang w:eastAsia="de-DE"/>
        </w:rPr>
        <w:t xml:space="preserve"> TierHaltKennzG</w:t>
      </w:r>
    </w:p>
    <w:p w:rsidR="000173D2" w:rsidRDefault="000173D2" w:rsidP="000173D2">
      <w:pPr>
        <w:spacing w:before="200"/>
      </w:pPr>
      <w:r>
        <w:t>Einmaliger Erfüllungsaufwand:</w:t>
      </w:r>
    </w:p>
    <w:tbl>
      <w:tblPr>
        <w:tblStyle w:val="Tabellenraster"/>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Fallzahl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pStyle w:val="TabelleText"/>
            </w:pPr>
            <w: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pStyle w:val="TabelleText"/>
            </w:pPr>
            <w:r>
              <w:t>Sachkosten (in Tsd. Euro)</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1.067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36,00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0</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6</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0</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533</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36,00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1</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3</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1</w:t>
            </w: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pStyle w:val="TabelleText"/>
            </w:pPr>
            <w:r>
              <w:t>Erfüllungsaufwand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pStyle w:val="TabelleText"/>
            </w:pPr>
            <w:r>
              <w:t>10</w:t>
            </w:r>
          </w:p>
        </w:tc>
      </w:tr>
    </w:tbl>
    <w:p w:rsidR="000173D2" w:rsidRDefault="000173D2" w:rsidP="000173D2">
      <w:pPr>
        <w:rPr>
          <w:rFonts w:eastAsia="Times New Roman"/>
        </w:rPr>
      </w:pPr>
      <w:r>
        <w:rPr>
          <w:rFonts w:eastAsia="Times New Roman"/>
        </w:rPr>
        <w:t xml:space="preserve">Den Annahmen von Vorgabe 4.2.2 folgend ist davon auszugehen, dass sich rund 1 600 Betriebe nach Inkrafttreten des Gesetztes von der </w:t>
      </w:r>
      <w:r w:rsidR="00A62314">
        <w:rPr>
          <w:rFonts w:eastAsia="Times New Roman"/>
        </w:rPr>
        <w:t>Mitteilungs</w:t>
      </w:r>
      <w:r>
        <w:rPr>
          <w:rFonts w:eastAsia="Times New Roman"/>
        </w:rPr>
        <w:t xml:space="preserve">pflicht einer Haltungseinrichtung befreien lassen. Hinsichtlich des jährlichen Erfüllungsaufwands wird davon ausgegangen, dass 20 der neu hinzukommenden Betriebe einen Antrag auf Befreiung von der </w:t>
      </w:r>
      <w:r w:rsidR="00A62314">
        <w:rPr>
          <w:rFonts w:eastAsia="Times New Roman"/>
        </w:rPr>
        <w:t xml:space="preserve">Mitteilungspflicht </w:t>
      </w:r>
      <w:r>
        <w:rPr>
          <w:rFonts w:eastAsia="Times New Roman"/>
        </w:rPr>
        <w:t xml:space="preserve">stellen (10 % der jährlich neu hinzukommenden Betriebe mit Mastschweinen). </w:t>
      </w:r>
    </w:p>
    <w:p w:rsidR="000173D2" w:rsidRDefault="000173D2" w:rsidP="000173D2">
      <w:pPr>
        <w:rPr>
          <w:rFonts w:eastAsia="Times New Roman"/>
        </w:rPr>
      </w:pPr>
      <w:r>
        <w:rPr>
          <w:rFonts w:eastAsia="Times New Roman"/>
        </w:rPr>
        <w:t xml:space="preserve">Angelehnt an die Zeitwerttabelle der Wirtschaft (vgl. Leitfaden zur Ermittlung und Darstellung des Erfüllungsaufwands, S. 56f.) wird ein Zeitaufwand von insgesamt 10 Minuten veranschlagt. Werden weiterhin dieselben Parameter wie in Vorgabe 4.2.2 angewendet (Lohnkosten von 36 Euro je Stunde und Portokosten in der Höhe von einem Euro in einem Drittel der Fälle) entsteht einmaliger Erfüllungsaufwand in der Höhe von rund 10 000 Euro, welcher der Kategorie </w:t>
      </w:r>
      <w:sdt>
        <w:sdtPr>
          <w:rPr>
            <w:rFonts w:eastAsia="Times New Roman"/>
          </w:rPr>
          <w:alias w:val="Kategorie des einmaligen Erfüllungsaufwand"/>
          <w:tag w:val="Kategorie des einmaligen Erfüllungsaufwand"/>
          <w:id w:val="-1247646165"/>
          <w:placeholder>
            <w:docPart w:val="6AD86CE39D4140FAA3925E32D3556B31"/>
          </w:placeholder>
          <w:dropDownList>
            <w:listItem w:displayText="[hier eine Kategorie des einmaligen Erfüllungsaufwands auswählen]" w:value="[hier eine Kategorie des einmaligen Erfüllungsaufwands auswählen]"/>
            <w:listItem w:displayText="Anschaffung oder Nachrüstung von Maschinen, Anlagen, Gebäuden und Infrastruktureinrichtungen " w:value="Anschaffung oder Nachrüstung von Maschinen, Anlagen, Gebäuden und Infrastruktureinrichtungen "/>
            <w:listItem w:displayText="Einführung oder Anpassung digitaler Prozessabläufe " w:value="Einführung oder Anpassung digitaler Prozessabläufe "/>
            <w:listItem w:displayText="Einmalige Informationspflicht " w:value="Einmalige Informationspflicht "/>
            <w:listItem w:displayText="Schulungskosten" w:value="Schulungskosten"/>
            <w:listItem w:displayText="Anpassung von Organisationsstrukturen " w:value="Anpassung von Organisationsstrukturen "/>
            <w:listItem w:displayText="Anpassung von Produkten, Fertigungsprozessen und Beschaffungswegen " w:value="Anpassung von Produkten, Fertigungsprozessen und Beschaffungswegen "/>
            <w:listItem w:displayText="Sonstiges" w:value="Sonstiges"/>
          </w:dropDownList>
        </w:sdtPr>
        <w:sdtEndPr/>
        <w:sdtContent>
          <w:r w:rsidR="003873F1">
            <w:rPr>
              <w:rFonts w:eastAsia="Times New Roman"/>
            </w:rPr>
            <w:t xml:space="preserve">Einmalige Informationspflicht </w:t>
          </w:r>
        </w:sdtContent>
      </w:sdt>
      <w:r>
        <w:rPr>
          <w:rFonts w:eastAsia="Times New Roman"/>
        </w:rPr>
        <w:t>zugeordnet wird sowie jährlicher Erfüllungsaufwand in vernachlässigbarer Höhe.</w:t>
      </w:r>
    </w:p>
    <w:p w:rsidR="000173D2" w:rsidRDefault="000173D2" w:rsidP="000173D2">
      <w:pPr>
        <w:spacing w:before="360"/>
        <w:rPr>
          <w:rFonts w:eastAsia="Times New Roman"/>
          <w:b/>
          <w:lang w:eastAsia="de-DE"/>
        </w:rPr>
      </w:pPr>
      <w:r>
        <w:rPr>
          <w:rFonts w:eastAsia="Times New Roman"/>
          <w:b/>
          <w:lang w:eastAsia="de-DE"/>
        </w:rPr>
        <w:t>Vorgabe 4.2.4 (</w:t>
      </w:r>
      <w:sdt>
        <w:sdtPr>
          <w:rPr>
            <w:rFonts w:eastAsia="Times New Roman"/>
            <w:b/>
            <w:lang w:eastAsia="de-DE"/>
          </w:rPr>
          <w:alias w:val="Art der Vorgabe"/>
          <w:tag w:val="Art der Vorgabe"/>
          <w:id w:val="-877620397"/>
          <w:placeholder>
            <w:docPart w:val="18CDB9E949E546569C95221279FB29C5"/>
          </w:placeholder>
          <w:dropDownList>
            <w:listItem w:value="Wählen Sie ein Element aus."/>
            <w:listItem w:displayText="Weitere Vorgabe" w:value="Weitere Vorgabe"/>
            <w:listItem w:displayText="Informationspflicht" w:value="Informationspflicht"/>
          </w:dropDownList>
        </w:sdtPr>
        <w:sdtEndPr/>
        <w:sdtContent>
          <w:r w:rsidR="00613397">
            <w:rPr>
              <w:rFonts w:eastAsia="Times New Roman"/>
              <w:b/>
              <w:lang w:eastAsia="de-DE"/>
            </w:rPr>
            <w:t>Informationspflicht</w:t>
          </w:r>
        </w:sdtContent>
      </w:sdt>
      <w:r>
        <w:rPr>
          <w:rFonts w:eastAsia="Times New Roman"/>
          <w:b/>
          <w:lang w:eastAsia="de-DE"/>
        </w:rPr>
        <w:t>): Änderungs</w:t>
      </w:r>
      <w:r w:rsidR="00A62314">
        <w:rPr>
          <w:rFonts w:eastAsia="Times New Roman"/>
          <w:b/>
          <w:lang w:eastAsia="de-DE"/>
        </w:rPr>
        <w:t>mitteilung</w:t>
      </w:r>
      <w:r>
        <w:rPr>
          <w:rFonts w:eastAsia="Times New Roman"/>
          <w:b/>
          <w:lang w:eastAsia="de-DE"/>
        </w:rPr>
        <w:t xml:space="preserve"> bei der zuständigen Behörde; § 1</w:t>
      </w:r>
      <w:r w:rsidR="006112BD">
        <w:rPr>
          <w:rFonts w:eastAsia="Times New Roman"/>
          <w:b/>
          <w:lang w:eastAsia="de-DE"/>
        </w:rPr>
        <w:t>3</w:t>
      </w:r>
      <w:r>
        <w:rPr>
          <w:rFonts w:eastAsia="Times New Roman"/>
          <w:b/>
          <w:lang w:eastAsia="de-DE"/>
        </w:rPr>
        <w:t xml:space="preserve"> Absatz 1 TierHaltKennzG</w:t>
      </w:r>
    </w:p>
    <w:p w:rsidR="000173D2" w:rsidRDefault="000173D2" w:rsidP="000173D2">
      <w:r>
        <w:t>Jährlicher Erfüllungsaufwand:</w:t>
      </w:r>
    </w:p>
    <w:tbl>
      <w:tblPr>
        <w:tblStyle w:val="Tabellenraster"/>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Fallzahl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pStyle w:val="TabelleText"/>
            </w:pPr>
            <w: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pStyle w:val="TabelleText"/>
            </w:pPr>
            <w:r>
              <w:t>Sachkosten (in Tsd. Euro)</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3.133</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36,00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0</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19</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0</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1.567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36,00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1</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9</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2</w:t>
            </w: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pStyle w:val="TabelleText"/>
            </w:pPr>
            <w:r>
              <w:t>Änderung des Erfüllungsaufwands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pStyle w:val="TabelleText"/>
            </w:pPr>
            <w:r>
              <w:t>30</w:t>
            </w:r>
          </w:p>
        </w:tc>
      </w:tr>
    </w:tbl>
    <w:p w:rsidR="000173D2" w:rsidRDefault="000173D2" w:rsidP="000173D2">
      <w:pPr>
        <w:rPr>
          <w:rFonts w:eastAsia="Times New Roman"/>
        </w:rPr>
      </w:pPr>
      <w:r>
        <w:rPr>
          <w:rFonts w:eastAsia="Times New Roman"/>
        </w:rPr>
        <w:t>Gemäß § 1</w:t>
      </w:r>
      <w:r w:rsidR="006112BD">
        <w:rPr>
          <w:rFonts w:eastAsia="Times New Roman"/>
        </w:rPr>
        <w:t>3</w:t>
      </w:r>
      <w:r>
        <w:rPr>
          <w:rFonts w:eastAsia="Times New Roman"/>
        </w:rPr>
        <w:t xml:space="preserve"> Absatz 1 TierHaltKennzG hat </w:t>
      </w:r>
      <w:r w:rsidR="005D0CF5">
        <w:rPr>
          <w:rFonts w:eastAsia="Times New Roman"/>
        </w:rPr>
        <w:t>der Betriebsinhaber</w:t>
      </w:r>
      <w:r>
        <w:rPr>
          <w:rFonts w:eastAsia="Times New Roman"/>
        </w:rPr>
        <w:t xml:space="preserve"> Änderungen unter anderem der Angaben nach § 1</w:t>
      </w:r>
      <w:r w:rsidR="006112BD">
        <w:rPr>
          <w:rFonts w:eastAsia="Times New Roman"/>
        </w:rPr>
        <w:t>2</w:t>
      </w:r>
      <w:r>
        <w:rPr>
          <w:rFonts w:eastAsia="Times New Roman"/>
        </w:rPr>
        <w:t xml:space="preserve"> Absatz 2 TierHaltKennzG der zuständigen Behörde anzuzeigen. Von der </w:t>
      </w:r>
      <w:r w:rsidR="00A62314">
        <w:rPr>
          <w:rFonts w:eastAsia="Times New Roman"/>
        </w:rPr>
        <w:t>Mitteilung</w:t>
      </w:r>
      <w:r>
        <w:rPr>
          <w:rFonts w:eastAsia="Times New Roman"/>
        </w:rPr>
        <w:t xml:space="preserve">pflicht ausgenommen sind vorübergehende Änderungen. Es wird davon ausgegangen, dass sich pro Jahr in einem Drittel der </w:t>
      </w:r>
      <w:r w:rsidR="00A62314">
        <w:rPr>
          <w:rFonts w:eastAsia="Times New Roman"/>
        </w:rPr>
        <w:t xml:space="preserve">mitteilungspflichtigen </w:t>
      </w:r>
      <w:r>
        <w:rPr>
          <w:rFonts w:eastAsia="Times New Roman"/>
        </w:rPr>
        <w:t>Betriebe (siehe Vorgabe 4.2.2) mindestens eine Angabe ändert. Insofern ist von 4 700 Änderungs</w:t>
      </w:r>
      <w:r w:rsidR="00A62314">
        <w:rPr>
          <w:rFonts w:eastAsia="Times New Roman"/>
        </w:rPr>
        <w:t>mitteilungen</w:t>
      </w:r>
      <w:r>
        <w:rPr>
          <w:rFonts w:eastAsia="Times New Roman"/>
        </w:rPr>
        <w:t xml:space="preserve"> pro Jahr auszugehen. Werden dieselben Kostenparameter und Annahmen wie in Vorgabe 4.2.3 angenommen, entsteht zusätzlicher jährlicher Erfüllungsaufwand in der Höhe von rund 30 000 Euro.</w:t>
      </w:r>
    </w:p>
    <w:p w:rsidR="000173D2" w:rsidRDefault="000173D2" w:rsidP="000173D2">
      <w:pPr>
        <w:spacing w:before="360"/>
        <w:rPr>
          <w:rFonts w:eastAsia="Times New Roman"/>
          <w:b/>
          <w:lang w:eastAsia="de-DE"/>
        </w:rPr>
      </w:pPr>
      <w:r>
        <w:rPr>
          <w:rFonts w:eastAsia="Times New Roman"/>
          <w:b/>
          <w:lang w:eastAsia="de-DE"/>
        </w:rPr>
        <w:t>Vorgabe 4.2.5 (</w:t>
      </w:r>
      <w:sdt>
        <w:sdtPr>
          <w:rPr>
            <w:rFonts w:eastAsia="Times New Roman"/>
            <w:b/>
            <w:lang w:eastAsia="de-DE"/>
          </w:rPr>
          <w:alias w:val="Art der Vorgabe"/>
          <w:tag w:val="Art der Vorgabe"/>
          <w:id w:val="-617522806"/>
          <w:placeholder>
            <w:docPart w:val="A155CDF02F8941028C19F8775F441B10"/>
          </w:placeholder>
          <w:dropDownList>
            <w:listItem w:value="Wählen Sie ein Element aus."/>
            <w:listItem w:displayText="Weitere Vorgabe" w:value="Weitere Vorgabe"/>
            <w:listItem w:displayText="Informationspflicht" w:value="Informationspflicht"/>
          </w:dropDownList>
        </w:sdtPr>
        <w:sdtEndPr/>
        <w:sdtContent>
          <w:r w:rsidR="00613397">
            <w:rPr>
              <w:rFonts w:eastAsia="Times New Roman"/>
              <w:b/>
              <w:lang w:eastAsia="de-DE"/>
            </w:rPr>
            <w:t>Informationspflicht</w:t>
          </w:r>
        </w:sdtContent>
      </w:sdt>
      <w:r>
        <w:rPr>
          <w:rFonts w:eastAsia="Times New Roman"/>
          <w:b/>
          <w:lang w:eastAsia="de-DE"/>
        </w:rPr>
        <w:t>): Führen von Aufzeichnungen über angezeigte Haltungseinrichtung und die darin gehaltenen Tiere; § 1</w:t>
      </w:r>
      <w:r w:rsidR="00A433F2">
        <w:rPr>
          <w:rFonts w:eastAsia="Times New Roman"/>
          <w:b/>
          <w:lang w:eastAsia="de-DE"/>
        </w:rPr>
        <w:t>9</w:t>
      </w:r>
      <w:r>
        <w:rPr>
          <w:rFonts w:eastAsia="Times New Roman"/>
          <w:b/>
          <w:lang w:eastAsia="de-DE"/>
        </w:rPr>
        <w:t xml:space="preserve"> Absatz 1 und 2 Satz 1 TierHaltKennzG</w:t>
      </w:r>
    </w:p>
    <w:p w:rsidR="000173D2" w:rsidRDefault="000173D2" w:rsidP="000173D2">
      <w:r>
        <w:t>Jährlicher Erfüllungsaufwand:</w:t>
      </w:r>
    </w:p>
    <w:tbl>
      <w:tblPr>
        <w:tblStyle w:val="Tabellenraster"/>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Fallzahl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pStyle w:val="TabelleText"/>
            </w:pPr>
            <w: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pStyle w:val="TabelleText"/>
            </w:pPr>
            <w:r>
              <w:t>Sachkosten (in Tsd. Euro)</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1.400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36,00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0</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5</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0</w:t>
            </w: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pStyle w:val="TabelleText"/>
            </w:pPr>
            <w:r>
              <w:t>Änderung des Erfüllungsaufwands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pStyle w:val="TabelleText"/>
            </w:pPr>
            <w:r>
              <w:t>5</w:t>
            </w:r>
          </w:p>
        </w:tc>
      </w:tr>
    </w:tbl>
    <w:p w:rsidR="000173D2" w:rsidRDefault="000173D2" w:rsidP="000173D2">
      <w:pPr>
        <w:spacing w:before="200"/>
      </w:pPr>
      <w:r>
        <w:t>Einmaliger Erfüllungsaufwand:</w:t>
      </w:r>
    </w:p>
    <w:tbl>
      <w:tblPr>
        <w:tblStyle w:val="Tabellenraster"/>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Fallzahl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pStyle w:val="TabelleText"/>
            </w:pPr>
            <w: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pStyle w:val="TabelleText"/>
            </w:pPr>
            <w:r>
              <w:t>Sachkosten (in Tsd. Euro)</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14.100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36,00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0</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51</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0</w:t>
            </w: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pStyle w:val="TabelleText"/>
            </w:pPr>
            <w:r>
              <w:t>Erfüllungsaufwand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pStyle w:val="TabelleText"/>
            </w:pPr>
            <w:r>
              <w:t>51</w:t>
            </w:r>
          </w:p>
        </w:tc>
      </w:tr>
    </w:tbl>
    <w:p w:rsidR="000173D2" w:rsidRDefault="00B27015" w:rsidP="000173D2">
      <w:pPr>
        <w:rPr>
          <w:rFonts w:eastAsia="Times New Roman"/>
        </w:rPr>
      </w:pPr>
      <w:r>
        <w:rPr>
          <w:rFonts w:eastAsia="Times New Roman"/>
        </w:rPr>
        <w:t>Der Betriebsinhaber</w:t>
      </w:r>
      <w:r w:rsidR="000173D2">
        <w:rPr>
          <w:rFonts w:eastAsia="Times New Roman"/>
        </w:rPr>
        <w:t xml:space="preserve"> ist verpflichtet, im Hinblick auf jede angezeigte Haltungseinrichtung und der darin gehaltenen Tiere Aufzeichnungen zu führen. Die meisten der in § 1</w:t>
      </w:r>
      <w:r w:rsidR="00A433F2">
        <w:rPr>
          <w:rFonts w:eastAsia="Times New Roman"/>
        </w:rPr>
        <w:t>9</w:t>
      </w:r>
      <w:r w:rsidR="000173D2">
        <w:rPr>
          <w:rFonts w:eastAsia="Times New Roman"/>
        </w:rPr>
        <w:t xml:space="preserve"> Absatz 1 TierHaltKennzG als aufzeichnungspflichtig definierten Informationen, werden bereits heute durch die Betriebe aufgezeichnet. Mehraufwand entsteht durch die Aufzeichnung der Information die Haltungsform betreffend. Anhand der Zeitwerttabelle aus dem Leitfaden zur Ermittlung und Darstellung des Erfüllungsaufwands, S. 56, wird für die Aufzeichnung ein Zeitaufwand von 6 Minuten angenommen (Standardaktivitäten 2, 3 und 12 in einfacher Komplexität). Weiterhin ausgehend von 14 100 Betrieben (siehe Vorgabe 4.2.2) und einem Lohnsatz von 36 Euro je Stunde, entsteht durch die erstmalige Aufzeichnung ein einmaliger Erfüllungsaufwand in der Höhe von rund 51 000 Euro, welcher der Kategorie </w:t>
      </w:r>
      <w:sdt>
        <w:sdtPr>
          <w:rPr>
            <w:rFonts w:eastAsia="Times New Roman"/>
          </w:rPr>
          <w:alias w:val="Kategorie des einmaligen Erfüllungsaufwand"/>
          <w:tag w:val="Kategorie des einmaligen Erfüllungsaufwand"/>
          <w:id w:val="1650476578"/>
          <w:placeholder>
            <w:docPart w:val="CF788F643D7D46D393EAF12F169F08C1"/>
          </w:placeholder>
          <w:dropDownList>
            <w:listItem w:displayText="[hier eine Kategorie des einmaligen Erfüllungsaufwands auswählen]" w:value="[hier eine Kategorie des einmaligen Erfüllungsaufwands auswählen]"/>
            <w:listItem w:displayText="Anschaffung oder Nachrüstung von Maschinen, Anlagen, Gebäuden und Infrastruktureinrichtungen " w:value="Anschaffung oder Nachrüstung von Maschinen, Anlagen, Gebäuden und Infrastruktureinrichtungen "/>
            <w:listItem w:displayText="Einführung oder Anpassung digitaler Prozessabläufe " w:value="Einführung oder Anpassung digitaler Prozessabläufe "/>
            <w:listItem w:displayText="Einmalige Informationspflicht " w:value="Einmalige Informationspflicht "/>
            <w:listItem w:displayText="Schulungskosten" w:value="Schulungskosten"/>
            <w:listItem w:displayText="Anpassung von Organisationsstrukturen " w:value="Anpassung von Organisationsstrukturen "/>
            <w:listItem w:displayText="Anpassung von Produkten, Fertigungsprozessen und Beschaffungswegen " w:value="Anpassung von Produkten, Fertigungsprozessen und Beschaffungswegen "/>
            <w:listItem w:displayText="Sonstiges" w:value="Sonstiges"/>
          </w:dropDownList>
        </w:sdtPr>
        <w:sdtEndPr/>
        <w:sdtContent>
          <w:r w:rsidR="003873F1">
            <w:rPr>
              <w:rFonts w:eastAsia="Times New Roman"/>
            </w:rPr>
            <w:t xml:space="preserve">Einmalige Informationspflicht </w:t>
          </w:r>
        </w:sdtContent>
      </w:sdt>
      <w:r w:rsidR="000173D2">
        <w:rPr>
          <w:rFonts w:eastAsia="Times New Roman"/>
        </w:rPr>
        <w:t xml:space="preserve">zugeordnet wird. </w:t>
      </w:r>
    </w:p>
    <w:p w:rsidR="000173D2" w:rsidRDefault="000173D2" w:rsidP="000173D2">
      <w:pPr>
        <w:rPr>
          <w:rFonts w:eastAsia="Times New Roman"/>
        </w:rPr>
      </w:pPr>
      <w:r>
        <w:rPr>
          <w:rFonts w:eastAsia="Times New Roman"/>
        </w:rPr>
        <w:t>Hinsichtlich des jährlichen Erfüllungsaufwands wird frei angenommen, dass sich pro Jahr in 10 % der Betriebe eine Änderung der Haltungsform betreffenden Informationen ergibt. Insofern ist davon auszugehen, dass die Aufzeichnungen von jährlich rund 1 400 Betrieben zu aktualisieren sind. Werden dieselben Kostenparameter angenommen, die schon bei der Ermittlung des einmaligen Erfüllungsaufwands Anwendung fanden, lässt sich ein zusätzlicher jährlicher Erfüllungsaufwand in der Höhe von rund 5 000 Euro schätzen.</w:t>
      </w:r>
    </w:p>
    <w:p w:rsidR="000173D2" w:rsidRDefault="000173D2" w:rsidP="000173D2">
      <w:pPr>
        <w:spacing w:before="360"/>
        <w:rPr>
          <w:rFonts w:eastAsia="Times New Roman"/>
          <w:b/>
          <w:lang w:eastAsia="de-DE"/>
        </w:rPr>
      </w:pPr>
      <w:r>
        <w:rPr>
          <w:rFonts w:eastAsia="Times New Roman"/>
          <w:b/>
          <w:lang w:eastAsia="de-DE"/>
        </w:rPr>
        <w:t>Vorgabe 4.2.6 (</w:t>
      </w:r>
      <w:sdt>
        <w:sdtPr>
          <w:rPr>
            <w:rFonts w:eastAsia="Times New Roman"/>
            <w:b/>
            <w:lang w:eastAsia="de-DE"/>
          </w:rPr>
          <w:alias w:val="Art der Vorgabe"/>
          <w:tag w:val="Art der Vorgabe"/>
          <w:id w:val="553435093"/>
          <w:placeholder>
            <w:docPart w:val="7CC6FE2963944FA8B38A513161CC4A5E"/>
          </w:placeholder>
          <w:dropDownList>
            <w:listItem w:value="Wählen Sie ein Element aus."/>
            <w:listItem w:displayText="Weitere Vorgabe" w:value="Weitere Vorgabe"/>
            <w:listItem w:displayText="Informationspflicht" w:value="Informationspflicht"/>
          </w:dropDownList>
        </w:sdtPr>
        <w:sdtEndPr/>
        <w:sdtContent>
          <w:r w:rsidR="00613397">
            <w:rPr>
              <w:rFonts w:eastAsia="Times New Roman"/>
              <w:b/>
              <w:lang w:eastAsia="de-DE"/>
            </w:rPr>
            <w:t>Informationspflicht</w:t>
          </w:r>
        </w:sdtContent>
      </w:sdt>
      <w:r>
        <w:rPr>
          <w:rFonts w:eastAsia="Times New Roman"/>
          <w:b/>
          <w:lang w:eastAsia="de-DE"/>
        </w:rPr>
        <w:t>): Übermittlung der Aufzeichnungen auf Verlangen der Behörde; § 1</w:t>
      </w:r>
      <w:r w:rsidR="00A433F2">
        <w:rPr>
          <w:rFonts w:eastAsia="Times New Roman"/>
          <w:b/>
          <w:lang w:eastAsia="de-DE"/>
        </w:rPr>
        <w:t>9</w:t>
      </w:r>
      <w:r>
        <w:rPr>
          <w:rFonts w:eastAsia="Times New Roman"/>
          <w:b/>
          <w:lang w:eastAsia="de-DE"/>
        </w:rPr>
        <w:t xml:space="preserve"> Absatz 2 Satz 2 TierHaltKennzG</w:t>
      </w:r>
    </w:p>
    <w:p w:rsidR="000173D2" w:rsidRDefault="000173D2" w:rsidP="000173D2">
      <w:pPr>
        <w:rPr>
          <w:rFonts w:eastAsia="Times New Roman"/>
        </w:rPr>
      </w:pPr>
      <w:r>
        <w:rPr>
          <w:rFonts w:eastAsia="Times New Roman"/>
        </w:rPr>
        <w:t>Die Aufzeichnungen gemäß § 1</w:t>
      </w:r>
      <w:r w:rsidR="00A433F2">
        <w:rPr>
          <w:rFonts w:eastAsia="Times New Roman"/>
        </w:rPr>
        <w:t>9</w:t>
      </w:r>
      <w:r>
        <w:rPr>
          <w:rFonts w:eastAsia="Times New Roman"/>
        </w:rPr>
        <w:t xml:space="preserve"> Absatz 1 TierHaltKennzG sind der zuständigen Behörde auf Verlangen vorzulegen. Bei der freien Annahme, dass 1 % der Betriebe jährlich die Aufzeichnungen vorzulegen haben (= rund 140 Betriebe) und anhand der Zeitwerttabelle aus dem Leitfaden zur Ermittlung und Darstellung des Erfüllungsaufwands, S. 56 ein Zeitaufwand von einer Minute je Übermittlung angenommen wird, entsteht Erfüllungsaufwand in vernachlässigbarer Höhe (unter 100 Euro).</w:t>
      </w:r>
    </w:p>
    <w:p w:rsidR="000173D2" w:rsidRDefault="000173D2" w:rsidP="000173D2">
      <w:pPr>
        <w:spacing w:before="360"/>
        <w:rPr>
          <w:rFonts w:eastAsia="Times New Roman"/>
          <w:b/>
          <w:lang w:eastAsia="de-DE"/>
        </w:rPr>
      </w:pPr>
      <w:r>
        <w:rPr>
          <w:rFonts w:eastAsia="Times New Roman"/>
          <w:b/>
          <w:lang w:eastAsia="de-DE"/>
        </w:rPr>
        <w:t>Vorgabe 4.2.7 (</w:t>
      </w:r>
      <w:sdt>
        <w:sdtPr>
          <w:rPr>
            <w:rFonts w:eastAsia="Times New Roman"/>
            <w:b/>
            <w:lang w:eastAsia="de-DE"/>
          </w:rPr>
          <w:alias w:val="Art der Vorgabe"/>
          <w:tag w:val="Art der Vorgabe"/>
          <w:id w:val="1173768861"/>
          <w:placeholder>
            <w:docPart w:val="AE25D09893AC4FB2BC686D399BE42CC9"/>
          </w:placeholder>
          <w:dropDownList>
            <w:listItem w:value="Wählen Sie ein Element aus."/>
            <w:listItem w:displayText="Weitere Vorgabe" w:value="Weitere Vorgabe"/>
            <w:listItem w:displayText="Informationspflicht" w:value="Informationspflicht"/>
          </w:dropDownList>
        </w:sdtPr>
        <w:sdtEndPr/>
        <w:sdtContent>
          <w:r w:rsidR="00613397">
            <w:rPr>
              <w:rFonts w:eastAsia="Times New Roman"/>
              <w:b/>
              <w:lang w:eastAsia="de-DE"/>
            </w:rPr>
            <w:t>Informationspflicht</w:t>
          </w:r>
        </w:sdtContent>
      </w:sdt>
      <w:r>
        <w:rPr>
          <w:rFonts w:eastAsia="Times New Roman"/>
          <w:b/>
          <w:lang w:eastAsia="de-DE"/>
        </w:rPr>
        <w:t xml:space="preserve">): Aufbewahren und </w:t>
      </w:r>
      <w:r w:rsidR="00B2394C">
        <w:rPr>
          <w:rFonts w:eastAsia="Times New Roman"/>
          <w:b/>
          <w:lang w:eastAsia="de-DE"/>
        </w:rPr>
        <w:t>L</w:t>
      </w:r>
      <w:r>
        <w:rPr>
          <w:rFonts w:eastAsia="Times New Roman"/>
          <w:b/>
          <w:lang w:eastAsia="de-DE"/>
        </w:rPr>
        <w:t>öschen der Aufzeichnungen über angezeigte Haltungseinrichtungen und die darin gehaltenen Tiere; § 1</w:t>
      </w:r>
      <w:r w:rsidR="00A433F2">
        <w:rPr>
          <w:rFonts w:eastAsia="Times New Roman"/>
          <w:b/>
          <w:lang w:eastAsia="de-DE"/>
        </w:rPr>
        <w:t>9</w:t>
      </w:r>
      <w:r>
        <w:rPr>
          <w:rFonts w:eastAsia="Times New Roman"/>
          <w:b/>
          <w:lang w:eastAsia="de-DE"/>
        </w:rPr>
        <w:t xml:space="preserve"> Absatz 3 TierHaltKennzG</w:t>
      </w:r>
    </w:p>
    <w:p w:rsidR="000173D2" w:rsidRDefault="000173D2" w:rsidP="000173D2">
      <w:pPr>
        <w:rPr>
          <w:rFonts w:eastAsia="Times New Roman"/>
        </w:rPr>
      </w:pPr>
      <w:r>
        <w:rPr>
          <w:rFonts w:eastAsia="Times New Roman"/>
        </w:rPr>
        <w:t>Für das Aufbewahren der Aufzeichnungen und das (automatisierte) Löschen der darin enthaltenden personenbezogenen Daten nach Ablauf der Aufbewahrungsfrist entsteht jährlicher Erfüllungsaufwand in vernachlässigbarer Höhe.</w:t>
      </w:r>
    </w:p>
    <w:p w:rsidR="000173D2" w:rsidRDefault="000173D2" w:rsidP="000173D2">
      <w:pPr>
        <w:spacing w:before="360"/>
        <w:rPr>
          <w:rFonts w:eastAsia="Times New Roman"/>
          <w:b/>
          <w:lang w:eastAsia="de-DE"/>
        </w:rPr>
      </w:pPr>
      <w:r>
        <w:rPr>
          <w:rFonts w:eastAsia="Times New Roman"/>
          <w:b/>
          <w:lang w:eastAsia="de-DE"/>
        </w:rPr>
        <w:t>Vorgabe 4.2.8 (</w:t>
      </w:r>
      <w:sdt>
        <w:sdtPr>
          <w:rPr>
            <w:rFonts w:eastAsia="Times New Roman"/>
            <w:b/>
            <w:lang w:eastAsia="de-DE"/>
          </w:rPr>
          <w:alias w:val="Art der Vorgabe"/>
          <w:tag w:val="Art der Vorgabe"/>
          <w:id w:val="-931278503"/>
          <w:placeholder>
            <w:docPart w:val="005FC7CFD8EC4D2B95CB7A1A964A572E"/>
          </w:placeholder>
          <w:dropDownList>
            <w:listItem w:value="Wählen Sie ein Element aus."/>
            <w:listItem w:displayText="Weitere Vorgabe" w:value="Weitere Vorgabe"/>
            <w:listItem w:displayText="Informationspflicht" w:value="Informationspflicht"/>
          </w:dropDownList>
        </w:sdtPr>
        <w:sdtEndPr/>
        <w:sdtContent>
          <w:r w:rsidR="00613397">
            <w:rPr>
              <w:rFonts w:eastAsia="Times New Roman"/>
              <w:b/>
              <w:lang w:eastAsia="de-DE"/>
            </w:rPr>
            <w:t>Informationspflicht</w:t>
          </w:r>
        </w:sdtContent>
      </w:sdt>
      <w:r>
        <w:rPr>
          <w:rFonts w:eastAsia="Times New Roman"/>
          <w:b/>
          <w:lang w:eastAsia="de-DE"/>
        </w:rPr>
        <w:t xml:space="preserve">): Entgegennahme der Kennnummer mit der festgelegten Haltungsform; § 14 Absatz 1 und </w:t>
      </w:r>
      <w:r w:rsidR="006112BD">
        <w:rPr>
          <w:rFonts w:eastAsia="Times New Roman"/>
          <w:b/>
          <w:lang w:eastAsia="de-DE"/>
        </w:rPr>
        <w:t xml:space="preserve">3 </w:t>
      </w:r>
      <w:r>
        <w:rPr>
          <w:rFonts w:eastAsia="Times New Roman"/>
          <w:b/>
          <w:lang w:eastAsia="de-DE"/>
        </w:rPr>
        <w:t>TierHaltKennzG</w:t>
      </w:r>
    </w:p>
    <w:p w:rsidR="000173D2" w:rsidRDefault="000173D2" w:rsidP="000173D2">
      <w:pPr>
        <w:spacing w:before="200"/>
      </w:pPr>
      <w:r>
        <w:t>Einmaliger Erfüllungsaufwand:</w:t>
      </w:r>
    </w:p>
    <w:tbl>
      <w:tblPr>
        <w:tblStyle w:val="Tabellenraster"/>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Fallzahl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pStyle w:val="TabelleText"/>
            </w:pPr>
            <w: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pStyle w:val="TabelleText"/>
            </w:pPr>
            <w:r>
              <w:t>Sachkosten (in Tsd. Euro)</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14.100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36,00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0</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8</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0</w:t>
            </w: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pStyle w:val="TabelleText"/>
            </w:pPr>
            <w:r>
              <w:t>Erfüllungsaufwand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pStyle w:val="TabelleText"/>
            </w:pPr>
            <w:r>
              <w:t>8</w:t>
            </w:r>
          </w:p>
        </w:tc>
      </w:tr>
    </w:tbl>
    <w:p w:rsidR="000173D2" w:rsidRDefault="000173D2" w:rsidP="000173D2">
      <w:pPr>
        <w:rPr>
          <w:rFonts w:eastAsia="Times New Roman"/>
        </w:rPr>
      </w:pPr>
      <w:r>
        <w:rPr>
          <w:rFonts w:eastAsia="Times New Roman"/>
        </w:rPr>
        <w:t>In den Betrieben entsteht geringfügiger einmaliger Erfüllungsaufwand durch die Entgegennahme der durch die zuständigen Behörden vergebene</w:t>
      </w:r>
      <w:r w:rsidR="00FA7AA7">
        <w:rPr>
          <w:rFonts w:eastAsia="Times New Roman"/>
        </w:rPr>
        <w:t>n</w:t>
      </w:r>
      <w:r>
        <w:rPr>
          <w:rFonts w:eastAsia="Times New Roman"/>
        </w:rPr>
        <w:t xml:space="preserve"> Kennnummer mit der angezeigten Haltungsform. Hierfür wird ein Zeitaufwand von einer Minute je Betrieb angesetzt. Bei der Annahme von 14 100 Betrieben (siehe Vorgabe 4.2.2) und weiterer Verwendung der Lohnkosten in der Höhe von 36 Euro je Stunde, entstehen einmalige Personalkosten in der Höhe von 8 000 Euro. Diese sind der Kategorie </w:t>
      </w:r>
      <w:sdt>
        <w:sdtPr>
          <w:rPr>
            <w:rFonts w:eastAsia="Times New Roman"/>
          </w:rPr>
          <w:alias w:val="Kategorie des einmaligen Erfüllungsaufwand"/>
          <w:tag w:val="Kategorie des einmaligen Erfüllungsaufwand"/>
          <w:id w:val="-1557308859"/>
          <w:placeholder>
            <w:docPart w:val="C74EFD4D6B5E409D984E643B52D36936"/>
          </w:placeholder>
          <w:dropDownList>
            <w:listItem w:displayText="[hier eine Kategorie des einmaligen Erfüllungsaufwands auswählen]" w:value="[hier eine Kategorie des einmaligen Erfüllungsaufwands auswählen]"/>
            <w:listItem w:displayText="Anschaffung oder Nachrüstung von Maschinen, Anlagen, Gebäuden und Infrastruktureinrichtungen " w:value="Anschaffung oder Nachrüstung von Maschinen, Anlagen, Gebäuden und Infrastruktureinrichtungen "/>
            <w:listItem w:displayText="Einführung oder Anpassung digitaler Prozessabläufe " w:value="Einführung oder Anpassung digitaler Prozessabläufe "/>
            <w:listItem w:displayText="Einmalige Informationspflicht " w:value="Einmalige Informationspflicht "/>
            <w:listItem w:displayText="Schulungskosten" w:value="Schulungskosten"/>
            <w:listItem w:displayText="Anpassung von Organisationsstrukturen " w:value="Anpassung von Organisationsstrukturen "/>
            <w:listItem w:displayText="Anpassung von Produkten, Fertigungsprozessen und Beschaffungswegen " w:value="Anpassung von Produkten, Fertigungsprozessen und Beschaffungswegen "/>
            <w:listItem w:displayText="Sonstiges" w:value="Sonstiges"/>
          </w:dropDownList>
        </w:sdtPr>
        <w:sdtEndPr/>
        <w:sdtContent>
          <w:r w:rsidR="003873F1">
            <w:rPr>
              <w:rFonts w:eastAsia="Times New Roman"/>
            </w:rPr>
            <w:t xml:space="preserve">Einmalige Informationspflicht </w:t>
          </w:r>
        </w:sdtContent>
      </w:sdt>
      <w:r>
        <w:rPr>
          <w:rFonts w:eastAsia="Times New Roman"/>
        </w:rPr>
        <w:t xml:space="preserve">zuzuordnen. Weiterhin ausgehend von 180 jährlich hinzukommenden </w:t>
      </w:r>
      <w:r w:rsidR="00A62314">
        <w:rPr>
          <w:rFonts w:eastAsia="Times New Roman"/>
        </w:rPr>
        <w:t>mitteilungs</w:t>
      </w:r>
      <w:r>
        <w:rPr>
          <w:rFonts w:eastAsia="Times New Roman"/>
        </w:rPr>
        <w:t>pflichtigen Betrieben entsteht jährlicher Erfüllungsaufwand in vernachlässigbarer Höhe.</w:t>
      </w:r>
    </w:p>
    <w:p w:rsidR="000173D2" w:rsidRDefault="000173D2" w:rsidP="000173D2">
      <w:pPr>
        <w:spacing w:before="360"/>
        <w:rPr>
          <w:rFonts w:eastAsia="Times New Roman"/>
          <w:b/>
          <w:lang w:eastAsia="de-DE"/>
        </w:rPr>
      </w:pPr>
      <w:r>
        <w:rPr>
          <w:rFonts w:eastAsia="Times New Roman"/>
          <w:b/>
          <w:lang w:eastAsia="de-DE"/>
        </w:rPr>
        <w:t>Vorgabe 4.2.9 (</w:t>
      </w:r>
      <w:sdt>
        <w:sdtPr>
          <w:rPr>
            <w:rFonts w:eastAsia="Times New Roman"/>
            <w:b/>
            <w:lang w:eastAsia="de-DE"/>
          </w:rPr>
          <w:alias w:val="Art der Vorgabe"/>
          <w:tag w:val="Art der Vorgabe"/>
          <w:id w:val="307447564"/>
          <w:placeholder>
            <w:docPart w:val="71C82680634B455AAEA7CA82A251D7FE"/>
          </w:placeholder>
          <w:dropDownList>
            <w:listItem w:value="Wählen Sie ein Element aus."/>
            <w:listItem w:displayText="Weitere Vorgabe" w:value="Weitere Vorgabe"/>
            <w:listItem w:displayText="Informationspflicht" w:value="Informationspflicht"/>
          </w:dropDownList>
        </w:sdtPr>
        <w:sdtEndPr/>
        <w:sdtContent>
          <w:r w:rsidR="00613397">
            <w:rPr>
              <w:rFonts w:eastAsia="Times New Roman"/>
              <w:b/>
              <w:lang w:eastAsia="de-DE"/>
            </w:rPr>
            <w:t>Informationspflicht</w:t>
          </w:r>
        </w:sdtContent>
      </w:sdt>
      <w:r>
        <w:rPr>
          <w:rFonts w:eastAsia="Times New Roman"/>
          <w:b/>
          <w:lang w:eastAsia="de-DE"/>
        </w:rPr>
        <w:t xml:space="preserve">): Entgegennahme der geänderten Kennnummer mit der festgelegten Haltungsform; § 14 Absatz </w:t>
      </w:r>
      <w:r w:rsidR="006112BD">
        <w:rPr>
          <w:rFonts w:eastAsia="Times New Roman"/>
          <w:b/>
          <w:lang w:eastAsia="de-DE"/>
        </w:rPr>
        <w:t xml:space="preserve">3 </w:t>
      </w:r>
      <w:r>
        <w:rPr>
          <w:rFonts w:eastAsia="Times New Roman"/>
          <w:b/>
          <w:lang w:eastAsia="de-DE"/>
        </w:rPr>
        <w:t>TierHaltKennzG</w:t>
      </w:r>
    </w:p>
    <w:p w:rsidR="000173D2" w:rsidRDefault="000173D2" w:rsidP="000173D2">
      <w:r>
        <w:t>Jährlicher Erfüllungsaufwand:</w:t>
      </w:r>
    </w:p>
    <w:tbl>
      <w:tblPr>
        <w:tblStyle w:val="Tabellenraster"/>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Fallzahl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pStyle w:val="TabelleText"/>
            </w:pPr>
            <w: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pStyle w:val="TabelleText"/>
            </w:pPr>
            <w:r>
              <w:t>Sachkosten (in Tsd. Euro)</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1.400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36,00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0</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1</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0</w:t>
            </w: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pStyle w:val="TabelleText"/>
            </w:pPr>
            <w:r>
              <w:t>Änderung des Erfüllungsaufwands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pStyle w:val="TabelleText"/>
            </w:pPr>
            <w:r>
              <w:t>1</w:t>
            </w:r>
          </w:p>
        </w:tc>
      </w:tr>
    </w:tbl>
    <w:p w:rsidR="000173D2" w:rsidRDefault="000173D2" w:rsidP="000173D2">
      <w:pPr>
        <w:rPr>
          <w:rFonts w:eastAsia="Times New Roman"/>
        </w:rPr>
      </w:pPr>
      <w:r>
        <w:rPr>
          <w:rFonts w:eastAsia="Times New Roman"/>
        </w:rPr>
        <w:t xml:space="preserve">Wenn die zuständige Behörde Kenntnis über eine Änderung erhält, die die Zuteilung einer neuen Kennnummer erforderlich macht, teilt sie dem Betrieb die neue Kennnummer mit, welcher selbige entgegenzunehmen hat. Es wird angenommen, dass die Notwendigkeit der Zuweisung einer neuen Kennnummer in den meisten Fällen auf eine Änderung in der Haltungsform und somit in der notwendigen Änderung der hierfür spezifischen Kennung begründet ist. Analog zu Vorgabe 4.2.5 wird eine Änderungsrate von 10 % angenommen. Werden dieselben Kostenparameter wie in Vorgabe 4.2.8 verwendet (Zeitaufwand von einer Minute bei einem Lohnsatz von 36 Euro je Stunde), entstehen jährliche Personalkosten in der Höhe von rund 1 000 Euro. </w:t>
      </w:r>
    </w:p>
    <w:p w:rsidR="000173D2" w:rsidRDefault="000173D2" w:rsidP="000173D2">
      <w:pPr>
        <w:spacing w:before="360"/>
        <w:rPr>
          <w:rFonts w:eastAsia="Times New Roman"/>
          <w:b/>
          <w:lang w:eastAsia="de-DE"/>
        </w:rPr>
      </w:pPr>
      <w:r>
        <w:rPr>
          <w:rFonts w:eastAsia="Times New Roman"/>
          <w:b/>
          <w:lang w:eastAsia="de-DE"/>
        </w:rPr>
        <w:t>Vorgabe 4.2.10 (</w:t>
      </w:r>
      <w:sdt>
        <w:sdtPr>
          <w:rPr>
            <w:rFonts w:eastAsia="Times New Roman"/>
            <w:b/>
            <w:lang w:eastAsia="de-DE"/>
          </w:rPr>
          <w:alias w:val="Art der Vorgabe"/>
          <w:tag w:val="Art der Vorgabe"/>
          <w:id w:val="1524589945"/>
          <w:placeholder>
            <w:docPart w:val="DABEB97937144619A8104D3524D0C795"/>
          </w:placeholder>
          <w:dropDownList>
            <w:listItem w:value="Wählen Sie ein Element aus."/>
            <w:listItem w:displayText="Weitere Vorgabe" w:value="Weitere Vorgabe"/>
            <w:listItem w:displayText="Informationspflicht" w:value="Informationspflicht"/>
          </w:dropDownList>
        </w:sdtPr>
        <w:sdtEndPr/>
        <w:sdtContent>
          <w:r w:rsidR="00613397">
            <w:rPr>
              <w:rFonts w:eastAsia="Times New Roman"/>
              <w:b/>
              <w:lang w:eastAsia="de-DE"/>
            </w:rPr>
            <w:t>Informationspflicht</w:t>
          </w:r>
        </w:sdtContent>
      </w:sdt>
      <w:r>
        <w:rPr>
          <w:rFonts w:eastAsia="Times New Roman"/>
          <w:b/>
          <w:lang w:eastAsia="de-DE"/>
        </w:rPr>
        <w:t xml:space="preserve">): Übermittlung weiterer Angaben und Nachweise auf Verlangen der zuständigen Behörde, die für die Festlegung der Kennnummer erforderlich sind; § 14 Absatz </w:t>
      </w:r>
      <w:r w:rsidR="006112BD">
        <w:rPr>
          <w:rFonts w:eastAsia="Times New Roman"/>
          <w:b/>
          <w:lang w:eastAsia="de-DE"/>
        </w:rPr>
        <w:t>4</w:t>
      </w:r>
      <w:r>
        <w:rPr>
          <w:rFonts w:eastAsia="Times New Roman"/>
          <w:b/>
          <w:lang w:eastAsia="de-DE"/>
        </w:rPr>
        <w:t xml:space="preserve"> TierHaltKennzG</w:t>
      </w:r>
    </w:p>
    <w:p w:rsidR="000173D2" w:rsidRDefault="000173D2" w:rsidP="000173D2">
      <w:pPr>
        <w:rPr>
          <w:rFonts w:eastAsia="Times New Roman"/>
        </w:rPr>
      </w:pPr>
      <w:r>
        <w:rPr>
          <w:rFonts w:eastAsia="Times New Roman"/>
        </w:rPr>
        <w:t>Sollten für die Zuweisung der Kennnummer weitere Angaben und Nachweise erforderlich sein, kann die zuständige Behörde diese vo</w:t>
      </w:r>
      <w:r w:rsidR="00B2394C">
        <w:rPr>
          <w:rFonts w:eastAsia="Times New Roman"/>
        </w:rPr>
        <w:t xml:space="preserve">m Betriebsinhaber </w:t>
      </w:r>
      <w:r>
        <w:rPr>
          <w:rFonts w:eastAsia="Times New Roman"/>
        </w:rPr>
        <w:t xml:space="preserve">verlangen. In der Praxis kann hierdurch geringfügiger Erfüllungsaufwand entstehen. Da jedoch in diesem Erfüllungsaufwandsszenario angenommen wird, dass alle </w:t>
      </w:r>
      <w:r w:rsidR="00FA7AA7">
        <w:rPr>
          <w:rFonts w:eastAsia="Times New Roman"/>
        </w:rPr>
        <w:t xml:space="preserve">Betriebsinhaber </w:t>
      </w:r>
      <w:r>
        <w:rPr>
          <w:rFonts w:eastAsia="Times New Roman"/>
        </w:rPr>
        <w:t xml:space="preserve">ihren </w:t>
      </w:r>
      <w:r w:rsidR="00A62314">
        <w:rPr>
          <w:rFonts w:eastAsia="Times New Roman"/>
        </w:rPr>
        <w:t>Mitteilungs</w:t>
      </w:r>
      <w:r>
        <w:rPr>
          <w:rFonts w:eastAsia="Times New Roman"/>
        </w:rPr>
        <w:t>pflichten ausreichend nachkommen (siehe Vorgabe 4.2.2) wird an dieser Stelle kein zusätzlicher Erfüllungsaufwand ausgewiesen.</w:t>
      </w:r>
    </w:p>
    <w:p w:rsidR="000173D2" w:rsidRDefault="000173D2" w:rsidP="000173D2">
      <w:pPr>
        <w:spacing w:before="360"/>
        <w:rPr>
          <w:rFonts w:eastAsia="Times New Roman"/>
          <w:b/>
          <w:lang w:eastAsia="de-DE"/>
        </w:rPr>
      </w:pPr>
      <w:r>
        <w:rPr>
          <w:rFonts w:eastAsia="Times New Roman"/>
          <w:b/>
          <w:lang w:eastAsia="de-DE"/>
        </w:rPr>
        <w:t>Vorgabe 4.2.11 (</w:t>
      </w:r>
      <w:sdt>
        <w:sdtPr>
          <w:rPr>
            <w:rFonts w:eastAsia="Times New Roman"/>
            <w:b/>
            <w:lang w:eastAsia="de-DE"/>
          </w:rPr>
          <w:alias w:val="Art der Vorgabe"/>
          <w:tag w:val="Art der Vorgabe"/>
          <w:id w:val="-530644598"/>
          <w:placeholder>
            <w:docPart w:val="707552F497C14517942C52A913A8128C"/>
          </w:placeholder>
          <w:dropDownList>
            <w:listItem w:value="Wählen Sie ein Element aus."/>
            <w:listItem w:displayText="Weitere Vorgabe" w:value="Weitere Vorgabe"/>
            <w:listItem w:displayText="Informationspflicht" w:value="Informationspflicht"/>
          </w:dropDownList>
        </w:sdtPr>
        <w:sdtEndPr/>
        <w:sdtContent>
          <w:r w:rsidR="00613397">
            <w:rPr>
              <w:rFonts w:eastAsia="Times New Roman"/>
              <w:b/>
              <w:lang w:eastAsia="de-DE"/>
            </w:rPr>
            <w:t>Informationspflicht</w:t>
          </w:r>
        </w:sdtContent>
      </w:sdt>
      <w:r>
        <w:rPr>
          <w:rFonts w:eastAsia="Times New Roman"/>
          <w:b/>
          <w:lang w:eastAsia="de-DE"/>
        </w:rPr>
        <w:t>): Entgegennahme der befristeten Kennnummer für inländische Haltungseinrichtungen; § 15 Absatz 1 TierHaltKennzG</w:t>
      </w:r>
    </w:p>
    <w:p w:rsidR="000173D2" w:rsidRDefault="000173D2" w:rsidP="000173D2">
      <w:pPr>
        <w:rPr>
          <w:rFonts w:eastAsia="Times New Roman"/>
        </w:rPr>
      </w:pPr>
      <w:r>
        <w:rPr>
          <w:rFonts w:eastAsia="Times New Roman"/>
        </w:rPr>
        <w:t>In einigen Fällen (siehe § 15 Absatz 1 TierHaltKennzG) ist eine befristete Kennnummer durch die zuständige Behörde festzulegen und von dem Betrieb entgegenzunehmen. Hierdurch entsteht ein Erfüllungsaufwand in vernachlässigbarer Höhe, welcher bereits in den Vorgaben 4.2.8 und 4.2.9 mitgeschätzt wurde.</w:t>
      </w:r>
    </w:p>
    <w:p w:rsidR="000173D2" w:rsidRDefault="000173D2" w:rsidP="000173D2">
      <w:pPr>
        <w:spacing w:before="360"/>
        <w:rPr>
          <w:rFonts w:eastAsia="Times New Roman"/>
          <w:b/>
          <w:lang w:eastAsia="de-DE"/>
        </w:rPr>
      </w:pPr>
      <w:r>
        <w:rPr>
          <w:rFonts w:eastAsia="Times New Roman"/>
          <w:b/>
          <w:lang w:eastAsia="de-DE"/>
        </w:rPr>
        <w:t>Vorgabe 4.2.12 (</w:t>
      </w:r>
      <w:sdt>
        <w:sdtPr>
          <w:rPr>
            <w:rFonts w:eastAsia="Times New Roman"/>
            <w:b/>
            <w:lang w:eastAsia="de-DE"/>
          </w:rPr>
          <w:alias w:val="Art der Vorgabe"/>
          <w:tag w:val="Art der Vorgabe"/>
          <w:id w:val="-1978603537"/>
          <w:placeholder>
            <w:docPart w:val="32A961CCDD104895AF312A1B7260C5D7"/>
          </w:placeholder>
          <w:dropDownList>
            <w:listItem w:value="Wählen Sie ein Element aus."/>
            <w:listItem w:displayText="Weitere Vorgabe" w:value="Weitere Vorgabe"/>
            <w:listItem w:displayText="Informationspflicht" w:value="Informationspflicht"/>
          </w:dropDownList>
        </w:sdtPr>
        <w:sdtEndPr/>
        <w:sdtContent>
          <w:r w:rsidR="00613397">
            <w:rPr>
              <w:rFonts w:eastAsia="Times New Roman"/>
              <w:b/>
              <w:lang w:eastAsia="de-DE"/>
            </w:rPr>
            <w:t>Informationspflicht</w:t>
          </w:r>
        </w:sdtContent>
      </w:sdt>
      <w:r>
        <w:rPr>
          <w:rFonts w:eastAsia="Times New Roman"/>
          <w:b/>
          <w:lang w:eastAsia="de-DE"/>
        </w:rPr>
        <w:t xml:space="preserve">): </w:t>
      </w:r>
      <w:r w:rsidR="00A62314">
        <w:rPr>
          <w:rFonts w:eastAsia="Times New Roman"/>
          <w:b/>
          <w:lang w:eastAsia="de-DE"/>
        </w:rPr>
        <w:t>Mitteilung</w:t>
      </w:r>
      <w:r>
        <w:rPr>
          <w:rFonts w:eastAsia="Times New Roman"/>
          <w:b/>
          <w:lang w:eastAsia="de-DE"/>
        </w:rPr>
        <w:t xml:space="preserve"> der Haltungsform der Tiere nach Ablauf der Befristung; § 15 Absatz 3 TierHaltKennzG</w:t>
      </w:r>
    </w:p>
    <w:p w:rsidR="000173D2" w:rsidRDefault="000173D2" w:rsidP="000173D2">
      <w:pPr>
        <w:rPr>
          <w:rFonts w:eastAsia="Times New Roman"/>
        </w:rPr>
      </w:pPr>
      <w:r>
        <w:rPr>
          <w:rFonts w:eastAsia="Times New Roman"/>
        </w:rPr>
        <w:t xml:space="preserve">Der Erfüllungsaufwand, welcher in Zusammenhang mit der </w:t>
      </w:r>
      <w:r w:rsidR="00A62314">
        <w:rPr>
          <w:rFonts w:eastAsia="Times New Roman"/>
        </w:rPr>
        <w:t>Mitteilung</w:t>
      </w:r>
      <w:r>
        <w:rPr>
          <w:rFonts w:eastAsia="Times New Roman"/>
        </w:rPr>
        <w:t xml:space="preserve"> der Haltungsform der Tiere sowie dem Beifügen von Nachweisen nach Ablauf der Befristung entsteht, ist bereits in Vorgabe 4.2.2 mitgeschätzt.</w:t>
      </w:r>
    </w:p>
    <w:p w:rsidR="000173D2" w:rsidRDefault="000173D2" w:rsidP="000173D2">
      <w:pPr>
        <w:spacing w:before="360"/>
        <w:rPr>
          <w:rFonts w:eastAsia="Times New Roman"/>
          <w:b/>
          <w:lang w:eastAsia="de-DE"/>
        </w:rPr>
      </w:pPr>
      <w:r>
        <w:rPr>
          <w:rFonts w:eastAsia="Times New Roman"/>
          <w:b/>
          <w:lang w:eastAsia="de-DE"/>
        </w:rPr>
        <w:t>Vorgabe 4.2.13 (</w:t>
      </w:r>
      <w:sdt>
        <w:sdtPr>
          <w:rPr>
            <w:rFonts w:eastAsia="Times New Roman"/>
            <w:b/>
            <w:lang w:eastAsia="de-DE"/>
          </w:rPr>
          <w:alias w:val="Art der Vorgabe"/>
          <w:tag w:val="Art der Vorgabe"/>
          <w:id w:val="355012509"/>
          <w:placeholder>
            <w:docPart w:val="F358A7565BEE4778AF99FE97B07DC411"/>
          </w:placeholder>
          <w:dropDownList>
            <w:listItem w:value="Wählen Sie ein Element aus."/>
            <w:listItem w:displayText="Weitere Vorgabe" w:value="Weitere Vorgabe"/>
            <w:listItem w:displayText="Informationspflicht" w:value="Informationspflicht"/>
          </w:dropDownList>
        </w:sdtPr>
        <w:sdtEndPr/>
        <w:sdtContent>
          <w:r w:rsidR="00613397">
            <w:rPr>
              <w:rFonts w:eastAsia="Times New Roman"/>
              <w:b/>
              <w:lang w:eastAsia="de-DE"/>
            </w:rPr>
            <w:t>Weitere Vorgabe</w:t>
          </w:r>
        </w:sdtContent>
      </w:sdt>
      <w:r>
        <w:rPr>
          <w:rFonts w:eastAsia="Times New Roman"/>
          <w:b/>
          <w:lang w:eastAsia="de-DE"/>
        </w:rPr>
        <w:t xml:space="preserve">): Einrichtung eines Systems zur Sicherstellung der Verbindung zwischen Lebensmittel und Haltungsform des Tieres; § </w:t>
      </w:r>
      <w:r w:rsidR="006112BD">
        <w:rPr>
          <w:rFonts w:eastAsia="Times New Roman"/>
          <w:b/>
          <w:lang w:eastAsia="de-DE"/>
        </w:rPr>
        <w:t>20</w:t>
      </w:r>
      <w:r>
        <w:rPr>
          <w:rFonts w:eastAsia="Times New Roman"/>
          <w:b/>
          <w:lang w:eastAsia="de-DE"/>
        </w:rPr>
        <w:t xml:space="preserve"> Absatz 1 TierHaltKennzG</w:t>
      </w:r>
    </w:p>
    <w:p w:rsidR="000173D2" w:rsidRDefault="000173D2" w:rsidP="000173D2">
      <w:pPr>
        <w:spacing w:before="200"/>
      </w:pPr>
      <w:r>
        <w:t>Einmaliger Erfüllungsaufwand:</w:t>
      </w:r>
    </w:p>
    <w:tbl>
      <w:tblPr>
        <w:tblStyle w:val="Tabellenraster"/>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Fallzahl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pStyle w:val="TabelleText"/>
            </w:pPr>
            <w: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pStyle w:val="TabelleText"/>
            </w:pPr>
            <w:r>
              <w:t>Sachkosten (in Tsd. Euro)</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14.100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21,50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0</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152</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0</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330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40,80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0</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7 </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0</w:t>
            </w: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pStyle w:val="TabelleText"/>
            </w:pPr>
            <w:r>
              <w:t>Erfüllungsaufwand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pStyle w:val="TabelleText"/>
            </w:pPr>
            <w:r>
              <w:t>159</w:t>
            </w:r>
          </w:p>
        </w:tc>
      </w:tr>
    </w:tbl>
    <w:p w:rsidR="000173D2" w:rsidRDefault="000173D2" w:rsidP="000173D2">
      <w:pPr>
        <w:rPr>
          <w:rFonts w:eastAsia="Times New Roman"/>
        </w:rPr>
      </w:pPr>
      <w:r>
        <w:rPr>
          <w:rFonts w:eastAsia="Times New Roman"/>
        </w:rPr>
        <w:t>Lebensmittelunternehmer in allen Produktions- und Vertriebsstufen müssen ein System einrichten, durch welches sichergestellt wird, dass die Information über die Haltungsform des Tieres und des Lebensmittels gewährleistet wird und alle für die Kennzeichnung gemäß § 3 Absatz 1 TierHaltKennzG notwendigen Informationen an die nächste Stufe der Produktion oder des Vertriebs weitergegeben werden.</w:t>
      </w:r>
    </w:p>
    <w:p w:rsidR="000173D2" w:rsidRDefault="000173D2" w:rsidP="000173D2">
      <w:pPr>
        <w:rPr>
          <w:rFonts w:eastAsia="Times New Roman"/>
        </w:rPr>
      </w:pPr>
      <w:r>
        <w:rPr>
          <w:rFonts w:eastAsia="Times New Roman"/>
        </w:rPr>
        <w:t>Bereits heute müssen andere als haltungsformrelevante Informationen in den einzelnen Produktions- und Vertriebsstufen übermittelt werden. Es kann davon ausgegangen werden, dass entsprechende Systeme weitläufig in allen Stufen der Produktion und des Vertriebs vorhanden sind (</w:t>
      </w:r>
      <w:r w:rsidR="00747A34">
        <w:rPr>
          <w:rFonts w:eastAsia="Times New Roman"/>
        </w:rPr>
        <w:t>z. B.</w:t>
      </w:r>
      <w:r>
        <w:rPr>
          <w:rFonts w:eastAsia="Times New Roman"/>
        </w:rPr>
        <w:t xml:space="preserve"> in Form von vorgefertigten Formularen oder digitalen Lösungen). Für die Schätzung des Erfüllungsaufwands kann angenommen werden, dass diese Systeme geringfügig dahingehend angepasst werden müssen, dass etwa in ein bereits bestehendes Formular ein weiteres Feld aufgenommen wird, in welches Informationen hinsichtlich der Haltungsform einzutragen sind. Für diese geringfügige Anpassung der Formate der Übermittlung und Speicherung wird pauschal ein Zeitaufwand von 30 Minuten sowie ein mittleres Qualifikationsniveau angenommen. Der Logik von Vorgabe 4.2.1 folgend, kann vereinfacht angenommen werden, dass zwei Drittel der Betriebe und Unternehmen in den weiteren Produktionsstufen bereits heute Informationen die Haltungsform betreffend weiterreichen, sodass nur in einem Drittel der Unternehmen Umstellungsaufwand entsteht. Allerdings müssen die schweinehaltenden Betriebe auch die Kennnummer (die es bislang nicht gibt) an die nächste Produktionsstufe übermitteln. Deswegen wird für jeden dieser Betriebe Umstellungsaufwand angenommen. </w:t>
      </w:r>
    </w:p>
    <w:p w:rsidR="000173D2" w:rsidRDefault="000173D2" w:rsidP="000173D2">
      <w:pPr>
        <w:rPr>
          <w:rFonts w:eastAsia="Times New Roman"/>
        </w:rPr>
      </w:pPr>
      <w:r>
        <w:rPr>
          <w:rFonts w:eastAsia="Times New Roman"/>
        </w:rPr>
        <w:t xml:space="preserve">Analog zu Vorgabe 4.2.2 ist von 14 100 schweinehaltenden Betrieben auszugehen. Bei einem Lohnsatz von 21,50 Euro je Stunde (Wirtschaftszweig A, mittleres Qualifikationsniveau) entstehen einmalige Personalkosten in der Höhe von rund 152 000 Euro. </w:t>
      </w:r>
    </w:p>
    <w:p w:rsidR="000173D2" w:rsidRDefault="000173D2" w:rsidP="000173D2">
      <w:pPr>
        <w:rPr>
          <w:rFonts w:eastAsia="Times New Roman"/>
        </w:rPr>
      </w:pPr>
      <w:r>
        <w:rPr>
          <w:rFonts w:eastAsia="Times New Roman"/>
        </w:rPr>
        <w:t>Die nächste Produktionsstufe stellt in der Regel die Schlachtung des Tieres dar. Der Schlachtkörper wird in dem Schlachtbetrieb zerteilt und kann in diesem oder in einem speziellen Unternehmen in weitere Teilstücke zerlegt werden. Dieser Produktionsstufe lassen sich nach Angaben des BMEL</w:t>
      </w:r>
      <w:r w:rsidRPr="00050719">
        <w:rPr>
          <w:rStyle w:val="Funotenzeichen"/>
        </w:rPr>
        <w:footnoteReference w:id="16"/>
      </w:r>
      <w:r>
        <w:rPr>
          <w:rFonts w:eastAsia="Times New Roman"/>
        </w:rPr>
        <w:t xml:space="preserve"> rund 1 000 Betriebe zuordnen. Wird für ein Drittel dieser Unternehmen (= 330 Unternehmen) ein Zeitaufwand von 30 Minuten und ein Lohnsatz von 40,80 Euro je Stunde (Wirtschaftszweig C, mittleres Qualifikationsniveau) angenommen, entstehen einmalige Personalkosten in der Höhe von rund 7 000 Euro. </w:t>
      </w:r>
    </w:p>
    <w:p w:rsidR="000173D2" w:rsidRDefault="000173D2" w:rsidP="000173D2">
      <w:pPr>
        <w:rPr>
          <w:rFonts w:eastAsia="Times New Roman"/>
        </w:rPr>
      </w:pPr>
      <w:r>
        <w:rPr>
          <w:rFonts w:eastAsia="Times New Roman"/>
        </w:rPr>
        <w:t xml:space="preserve">Der ausgewiesene einmalige Erfüllungsaufwand von insgesamt rund 159 000 Euro ist der Kategorie </w:t>
      </w:r>
      <w:sdt>
        <w:sdtPr>
          <w:rPr>
            <w:rFonts w:eastAsia="Times New Roman"/>
          </w:rPr>
          <w:alias w:val="Kategorie des einmaligen Erfüllungsaufwand"/>
          <w:tag w:val="Kategorie des einmaligen Erfüllungsaufwand"/>
          <w:id w:val="950824258"/>
          <w:placeholder>
            <w:docPart w:val="D6737CC059E9440AA8FF60E7EA60AD16"/>
          </w:placeholder>
          <w:dropDownList>
            <w:listItem w:displayText="[hier eine Kategorie des einmaligen Erfüllungsaufwands auswählen]" w:value="[hier eine Kategorie des einmaligen Erfüllungsaufwands auswählen]"/>
            <w:listItem w:displayText="Anschaffung oder Nachrüstung von Maschinen, Anlagen, Gebäuden und Infrastruktureinrichtungen " w:value="Anschaffung oder Nachrüstung von Maschinen, Anlagen, Gebäuden und Infrastruktureinrichtungen "/>
            <w:listItem w:displayText="Einführung oder Anpassung digitaler Prozessabläufe " w:value="Einführung oder Anpassung digitaler Prozessabläufe "/>
            <w:listItem w:displayText="Einmalige Informationspflicht " w:value="Einmalige Informationspflicht "/>
            <w:listItem w:displayText="Schulungskosten" w:value="Schulungskosten"/>
            <w:listItem w:displayText="Anpassung von Organisationsstrukturen " w:value="Anpassung von Organisationsstrukturen "/>
            <w:listItem w:displayText="Anpassung von Produkten, Fertigungsprozessen und Beschaffungswegen " w:value="Anpassung von Produkten, Fertigungsprozessen und Beschaffungswegen "/>
            <w:listItem w:displayText="Sonstiges" w:value="Sonstiges"/>
          </w:dropDownList>
        </w:sdtPr>
        <w:sdtEndPr/>
        <w:sdtContent>
          <w:r w:rsidR="003873F1">
            <w:rPr>
              <w:rFonts w:eastAsia="Times New Roman"/>
            </w:rPr>
            <w:t xml:space="preserve">Anpassung von Produkten, Fertigungsprozessen und Beschaffungswegen </w:t>
          </w:r>
        </w:sdtContent>
      </w:sdt>
      <w:r>
        <w:rPr>
          <w:rFonts w:eastAsia="Times New Roman"/>
        </w:rPr>
        <w:t>zuzuordnen.</w:t>
      </w:r>
    </w:p>
    <w:p w:rsidR="000173D2" w:rsidRDefault="000173D2" w:rsidP="000173D2">
      <w:pPr>
        <w:spacing w:before="360"/>
        <w:rPr>
          <w:rFonts w:eastAsia="Times New Roman"/>
          <w:b/>
          <w:lang w:eastAsia="de-DE"/>
        </w:rPr>
      </w:pPr>
      <w:r>
        <w:rPr>
          <w:rFonts w:eastAsia="Times New Roman"/>
          <w:b/>
          <w:lang w:eastAsia="de-DE"/>
        </w:rPr>
        <w:t>Vorgabe 4.2.14 (</w:t>
      </w:r>
      <w:sdt>
        <w:sdtPr>
          <w:rPr>
            <w:rFonts w:eastAsia="Times New Roman"/>
            <w:b/>
            <w:lang w:eastAsia="de-DE"/>
          </w:rPr>
          <w:alias w:val="Art der Vorgabe"/>
          <w:tag w:val="Art der Vorgabe"/>
          <w:id w:val="-1764836489"/>
          <w:placeholder>
            <w:docPart w:val="55DFDDACD41641C7883F175BD1711C64"/>
          </w:placeholder>
          <w:dropDownList>
            <w:listItem w:value="Wählen Sie ein Element aus."/>
            <w:listItem w:displayText="Weitere Vorgabe" w:value="Weitere Vorgabe"/>
            <w:listItem w:displayText="Informationspflicht" w:value="Informationspflicht"/>
          </w:dropDownList>
        </w:sdtPr>
        <w:sdtEndPr/>
        <w:sdtContent>
          <w:r w:rsidR="00613397">
            <w:rPr>
              <w:rFonts w:eastAsia="Times New Roman"/>
              <w:b/>
              <w:lang w:eastAsia="de-DE"/>
            </w:rPr>
            <w:t>Informationspflicht</w:t>
          </w:r>
        </w:sdtContent>
      </w:sdt>
      <w:r>
        <w:rPr>
          <w:rFonts w:eastAsia="Times New Roman"/>
          <w:b/>
          <w:lang w:eastAsia="de-DE"/>
        </w:rPr>
        <w:t xml:space="preserve">): Übermittlung der für die Kennzeichnung notwendigen Informationen; § </w:t>
      </w:r>
      <w:r w:rsidR="006112BD">
        <w:rPr>
          <w:rFonts w:eastAsia="Times New Roman"/>
          <w:b/>
          <w:lang w:eastAsia="de-DE"/>
        </w:rPr>
        <w:t>20</w:t>
      </w:r>
      <w:r>
        <w:rPr>
          <w:rFonts w:eastAsia="Times New Roman"/>
          <w:b/>
          <w:lang w:eastAsia="de-DE"/>
        </w:rPr>
        <w:t xml:space="preserve"> TierHaltKennzG</w:t>
      </w:r>
    </w:p>
    <w:p w:rsidR="000173D2" w:rsidRDefault="000173D2" w:rsidP="000173D2">
      <w:r>
        <w:t>Jährlicher Erfüllungsaufwand:</w:t>
      </w:r>
    </w:p>
    <w:tbl>
      <w:tblPr>
        <w:tblStyle w:val="Tabellenraster"/>
        <w:tblW w:w="0" w:type="dxa"/>
        <w:tblInd w:w="-5" w:type="dxa"/>
        <w:tblLayout w:type="fixed"/>
        <w:tblLook w:val="04A0" w:firstRow="1" w:lastRow="0" w:firstColumn="1" w:lastColumn="0" w:noHBand="0" w:noVBand="1"/>
      </w:tblPr>
      <w:tblGrid>
        <w:gridCol w:w="1134"/>
        <w:gridCol w:w="1276"/>
        <w:gridCol w:w="1418"/>
        <w:gridCol w:w="1559"/>
        <w:gridCol w:w="1701"/>
        <w:gridCol w:w="1701"/>
      </w:tblGrid>
      <w:tr w:rsidR="000173D2" w:rsidTr="00BC4961">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Fallzahl</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pStyle w:val="TabelleText"/>
            </w:pPr>
            <w: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pStyle w:val="TabelleText"/>
            </w:pPr>
            <w:r>
              <w:t>Sachkosten (in Tsd. Euro)</w:t>
            </w:r>
          </w:p>
        </w:tc>
      </w:tr>
      <w:tr w:rsidR="000173D2" w:rsidTr="00BC4961">
        <w:trPr>
          <w:trHeight w:val="368"/>
        </w:trPr>
        <w:tc>
          <w:tcPr>
            <w:tcW w:w="1134"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1.900.000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0,1</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21,50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0</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68</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0</w:t>
            </w:r>
          </w:p>
        </w:tc>
      </w:tr>
      <w:tr w:rsidR="000173D2" w:rsidTr="00BC4961">
        <w:trPr>
          <w:trHeight w:val="368"/>
        </w:trPr>
        <w:tc>
          <w:tcPr>
            <w:tcW w:w="1134"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82.800.000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0,1</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40,8</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0</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5.630</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0</w:t>
            </w: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pStyle w:val="TabelleText"/>
            </w:pPr>
            <w:r>
              <w:t>Änderung des Erfüllungsaufwands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pStyle w:val="TabelleText"/>
            </w:pPr>
            <w:r>
              <w:t>5.698</w:t>
            </w:r>
          </w:p>
        </w:tc>
      </w:tr>
    </w:tbl>
    <w:p w:rsidR="000173D2" w:rsidRDefault="000173D2" w:rsidP="000173D2">
      <w:pPr>
        <w:rPr>
          <w:rFonts w:eastAsia="Times New Roman"/>
        </w:rPr>
      </w:pPr>
      <w:r>
        <w:rPr>
          <w:rFonts w:eastAsia="Times New Roman"/>
        </w:rPr>
        <w:t xml:space="preserve">Wie in Vorgabe 4.2.13 beschrieben, müssen die für die Kennzeichnung gemäß § 3 Absatz 1 TierHaltKennzG notwendigen Informationen an die jeweils nächste Stufe der Produktion oder des Vertriebs weitergegeben werden. </w:t>
      </w:r>
    </w:p>
    <w:p w:rsidR="000173D2" w:rsidRDefault="000173D2" w:rsidP="000173D2">
      <w:pPr>
        <w:rPr>
          <w:rFonts w:eastAsia="Times New Roman"/>
        </w:rPr>
      </w:pPr>
      <w:r>
        <w:rPr>
          <w:rFonts w:eastAsia="Times New Roman"/>
        </w:rPr>
        <w:t>Es wird angenommen, dass es dabei ausreichend ist, in den angepassten Formularen (siehe Vorgabe 4.2.13) die Haltungsform einzutragen. Hierfür wird pauschal ein Zeitaufwand von 6 Sekunden (= 0,1 Minuten) angenommen. Zusätzlich hierzu müssen die Betriebe gemäß § 19 Absatz 3 TierHaltKennzG auch die Kennnummer an die nachfolgende Produktions- oder Vertriebsstufe (in der Regel Schlachthöfe) weitergeben. Da die Kennnummer die notwendige Information der Haltungsform enthält, wird davon ausgegangen, dass keine weiteren Informationen bei der Übermittlung von dem Betrieb an den Schlachthof angegeben werden, sodass auch hier weiterhin 6 Sekunden angesetzt werden.</w:t>
      </w:r>
    </w:p>
    <w:p w:rsidR="000173D2" w:rsidRDefault="000173D2" w:rsidP="000173D2">
      <w:pPr>
        <w:rPr>
          <w:rFonts w:eastAsia="Times New Roman"/>
        </w:rPr>
      </w:pPr>
      <w:r>
        <w:rPr>
          <w:rFonts w:eastAsia="Times New Roman"/>
        </w:rPr>
        <w:t>Für den ersten Schritt in der Produktionskette wird angenommen, dass die Betriebe bei dem Transport der Tiere zum Schlachthof nicht für jedes Tier einzeln die Kennnummer übermitteln, sondern für den gesamten Transport. Laut Angaben des Statistischen Bundesamts</w:t>
      </w:r>
      <w:r w:rsidRPr="00050719">
        <w:rPr>
          <w:rStyle w:val="Funotenzeichen"/>
        </w:rPr>
        <w:footnoteReference w:id="17"/>
      </w:r>
      <w:r>
        <w:rPr>
          <w:rFonts w:eastAsia="Times New Roman"/>
        </w:rPr>
        <w:t xml:space="preserve"> wurden im Jahr 2021 rund 50,7 Millionen Schweine inländischer Herkunft gewerblich geschlachtet. Für diese Schätzung wird jedoch frei von 10 Schweinen je Transport ausgegangen. Insofern ist jährlich von rund 5,7 Millionen Transporten von den Betrieben an die Schlachthöfe auszugehen. Der in Vorgabe 4.2.1 dargelegten Logik folgend, wird angenommen, dass für die bereits heute in der Praxis bestehende privatwirtschaftliche Kennzeichnung zwei Drittel der Transporte Formulare mit Informationen zu der Haltungsform mitgeführt werden, sodass ein Mehraufwand in rund 1,9 Millionen Transporten vermutet wird. Wird je Transport ein Zeitaufwand von 6 Sekunden und ein Lohnsatz von 21,50 Euro je Stunde (Wirtschaftszweig A, mittleres Qualifikationsniveau) angenommen, entstehen jährliche Personalkosten in der Höhe von rund 68 000 Euro. </w:t>
      </w:r>
    </w:p>
    <w:p w:rsidR="000173D2" w:rsidRDefault="000173D2" w:rsidP="000173D2">
      <w:pPr>
        <w:rPr>
          <w:rFonts w:eastAsia="Times New Roman"/>
        </w:rPr>
      </w:pPr>
      <w:r>
        <w:rPr>
          <w:rFonts w:eastAsia="Times New Roman"/>
        </w:rPr>
        <w:t>Nach der Schlachtung werden die Schlachtkörper</w:t>
      </w:r>
      <w:r w:rsidR="00FA7AA7">
        <w:rPr>
          <w:rFonts w:eastAsia="Times New Roman"/>
        </w:rPr>
        <w:t>,</w:t>
      </w:r>
      <w:r>
        <w:rPr>
          <w:rFonts w:eastAsia="Times New Roman"/>
        </w:rPr>
        <w:t xml:space="preserve"> nachdem sie in einem Brühkessel oder Brühtunnel gebrüht, entborstet und die inneren Organe entfernt wurden, noch in dem Schlachthof halbiert oder geviertelt. Eine Zerlegung in weitere Teilstücke findet entweder noch im Schlachthof selbst oder in speziellen Betrieben (siehe Vorgabe 4.2.13) statt. Der Weitertransport kann hängend oder in Kartons, Folienverpackung oder Eurokisten erfolgen. Aufgrund der hohen Diversität der Transportmöglichkeiten wird für die Schätzung des Erfüllungsaufwands vereinfacht angenommen, dass eine Beschriftung mit der für die Kennzeichnung relevanten Informationen je 20 Kg Schweinefleisch erfolgt (dies entspricht der Traglast einer typischen Eurokiste). Weiterhin ausgehend von 4,97 Millionen Tonnen Schweinefleisch (siehe Vorgabe 4.2.1) ist von rund 248,5 Millionen zu beschriftenden Einheiten (</w:t>
      </w:r>
      <w:r w:rsidR="00747A34">
        <w:rPr>
          <w:rFonts w:eastAsia="Times New Roman"/>
        </w:rPr>
        <w:t>z. B.</w:t>
      </w:r>
      <w:r>
        <w:rPr>
          <w:rFonts w:eastAsia="Times New Roman"/>
        </w:rPr>
        <w:t xml:space="preserve"> Kisten oder Kartons) auszugehen. Es wird weiterhin angenommen, dass rund zwei Drittel dieser Einheiten bereits heute im Rahmen der privatwirtschaftlichen Kennzeichnungen entsprechend beschriftet werden, sodass ein Mehraufwand für rund 82,8 Millionen Einheiten entsteht. </w:t>
      </w:r>
    </w:p>
    <w:p w:rsidR="000173D2" w:rsidRDefault="000173D2" w:rsidP="000173D2">
      <w:pPr>
        <w:rPr>
          <w:rFonts w:eastAsia="Times New Roman"/>
        </w:rPr>
      </w:pPr>
      <w:r>
        <w:rPr>
          <w:rFonts w:eastAsia="Times New Roman"/>
        </w:rPr>
        <w:t xml:space="preserve">Wird ein Lohnsatz von 40,80 Euro je Stunde (Wirtschaftszweig C, mittleres Qualifikationsniveau) sowie ein Zeitaufwand von 6 Sekunden angenommen, lassen sich zusätzliche jährliche Personalkosten in der Höhe von rund 5,6 Millionen Euro schätzen. </w:t>
      </w:r>
    </w:p>
    <w:p w:rsidR="000173D2" w:rsidRDefault="000173D2" w:rsidP="000173D2">
      <w:pPr>
        <w:spacing w:before="360"/>
        <w:rPr>
          <w:rFonts w:eastAsia="Times New Roman"/>
          <w:b/>
          <w:lang w:eastAsia="de-DE"/>
        </w:rPr>
      </w:pPr>
      <w:r>
        <w:rPr>
          <w:rFonts w:eastAsia="Times New Roman"/>
          <w:b/>
          <w:lang w:eastAsia="de-DE"/>
        </w:rPr>
        <w:t>Vorgabe 4.2.15 (</w:t>
      </w:r>
      <w:sdt>
        <w:sdtPr>
          <w:rPr>
            <w:rFonts w:eastAsia="Times New Roman"/>
            <w:b/>
            <w:lang w:eastAsia="de-DE"/>
          </w:rPr>
          <w:alias w:val="Art der Vorgabe"/>
          <w:tag w:val="Art der Vorgabe"/>
          <w:id w:val="-398984505"/>
          <w:placeholder>
            <w:docPart w:val="935239BFBDE64F0D8885EB6B80EDD4C1"/>
          </w:placeholder>
          <w:dropDownList>
            <w:listItem w:value="Wählen Sie ein Element aus."/>
            <w:listItem w:displayText="Weitere Vorgabe" w:value="Weitere Vorgabe"/>
            <w:listItem w:displayText="Informationspflicht" w:value="Informationspflicht"/>
          </w:dropDownList>
        </w:sdtPr>
        <w:sdtEndPr/>
        <w:sdtContent>
          <w:r w:rsidR="00613397">
            <w:rPr>
              <w:rFonts w:eastAsia="Times New Roman"/>
              <w:b/>
              <w:lang w:eastAsia="de-DE"/>
            </w:rPr>
            <w:t>Informationspflicht</w:t>
          </w:r>
        </w:sdtContent>
      </w:sdt>
      <w:r>
        <w:rPr>
          <w:rFonts w:eastAsia="Times New Roman"/>
          <w:b/>
          <w:lang w:eastAsia="de-DE"/>
        </w:rPr>
        <w:t>): Einholen einer Genehmigung zur freiwilligen Kennzeichnung ausländischer Lebensmittel; § 2</w:t>
      </w:r>
      <w:r w:rsidR="006112BD">
        <w:rPr>
          <w:rFonts w:eastAsia="Times New Roman"/>
          <w:b/>
          <w:lang w:eastAsia="de-DE"/>
        </w:rPr>
        <w:t>1</w:t>
      </w:r>
      <w:r>
        <w:rPr>
          <w:rFonts w:eastAsia="Times New Roman"/>
          <w:b/>
          <w:lang w:eastAsia="de-DE"/>
        </w:rPr>
        <w:t xml:space="preserve"> Absatz 1 TierHaltKennzG i.V.m. § 2</w:t>
      </w:r>
      <w:r w:rsidR="006112BD">
        <w:rPr>
          <w:rFonts w:eastAsia="Times New Roman"/>
          <w:b/>
          <w:lang w:eastAsia="de-DE"/>
        </w:rPr>
        <w:t>2</w:t>
      </w:r>
      <w:r>
        <w:rPr>
          <w:rFonts w:eastAsia="Times New Roman"/>
          <w:b/>
          <w:lang w:eastAsia="de-DE"/>
        </w:rPr>
        <w:t xml:space="preserve"> TierHaltKennzG</w:t>
      </w:r>
    </w:p>
    <w:p w:rsidR="000173D2" w:rsidRDefault="000173D2" w:rsidP="000173D2">
      <w:pPr>
        <w:spacing w:before="200"/>
      </w:pPr>
      <w:r>
        <w:t>Einmaliger Erfüllungsaufwand:</w:t>
      </w:r>
    </w:p>
    <w:tbl>
      <w:tblPr>
        <w:tblStyle w:val="Tabellenraster"/>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Fallzahl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pStyle w:val="TabelleText"/>
            </w:pPr>
            <w: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pStyle w:val="TabelleText"/>
            </w:pPr>
            <w:r>
              <w:t>Sachkosten (in Tsd. Euro)</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29,60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0</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1</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0</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29,60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1</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1</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0</w:t>
            </w: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pStyle w:val="TabelleText"/>
            </w:pPr>
            <w:r>
              <w:t>Erfüllungsaufwand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pStyle w:val="TabelleText"/>
            </w:pPr>
            <w:r>
              <w:t>2</w:t>
            </w:r>
          </w:p>
        </w:tc>
      </w:tr>
    </w:tbl>
    <w:p w:rsidR="000173D2" w:rsidRDefault="000173D2" w:rsidP="000173D2">
      <w:pPr>
        <w:rPr>
          <w:rFonts w:eastAsia="Times New Roman"/>
        </w:rPr>
      </w:pPr>
      <w:r>
        <w:rPr>
          <w:rFonts w:eastAsia="Times New Roman"/>
        </w:rPr>
        <w:t>Frische</w:t>
      </w:r>
      <w:r w:rsidR="00FA7AA7">
        <w:rPr>
          <w:rFonts w:eastAsia="Times New Roman"/>
        </w:rPr>
        <w:t>m</w:t>
      </w:r>
      <w:r>
        <w:rPr>
          <w:rFonts w:eastAsia="Times New Roman"/>
        </w:rPr>
        <w:t xml:space="preserve"> unverarbeitete</w:t>
      </w:r>
      <w:r w:rsidR="00FA7AA7">
        <w:rPr>
          <w:rFonts w:eastAsia="Times New Roman"/>
        </w:rPr>
        <w:t>m</w:t>
      </w:r>
      <w:r>
        <w:rPr>
          <w:rFonts w:eastAsia="Times New Roman"/>
        </w:rPr>
        <w:t xml:space="preserve"> Fleisch von Schweinen, welches für die Abgabe an den Endverbraucher im Inland bestimmt ist und von Tieren gewonnen wurde, die außerhalb des Geltungsbereich</w:t>
      </w:r>
      <w:r w:rsidR="00C82EC1">
        <w:rPr>
          <w:rFonts w:eastAsia="Times New Roman"/>
        </w:rPr>
        <w:t>s</w:t>
      </w:r>
      <w:r>
        <w:rPr>
          <w:rFonts w:eastAsia="Times New Roman"/>
        </w:rPr>
        <w:t xml:space="preserve"> des Gesetzes </w:t>
      </w:r>
      <w:r w:rsidR="00FA7AA7">
        <w:rPr>
          <w:rFonts w:eastAsia="Times New Roman"/>
        </w:rPr>
        <w:t>gehalten wurden</w:t>
      </w:r>
      <w:r>
        <w:rPr>
          <w:rFonts w:eastAsia="Times New Roman"/>
        </w:rPr>
        <w:t>, kann eine Kennzeichnung der Haltungsform beigefügt werden. Durch das notwendige Einholen einer Genehmigung der zuständigen Behörde entsteht den Lebensmittelunternehmen geringfügiger einmaliger Erfüllungsaufwand.</w:t>
      </w:r>
    </w:p>
    <w:p w:rsidR="000173D2" w:rsidRDefault="000173D2" w:rsidP="000173D2">
      <w:pPr>
        <w:rPr>
          <w:rFonts w:eastAsia="Times New Roman"/>
        </w:rPr>
      </w:pPr>
      <w:r>
        <w:rPr>
          <w:rFonts w:eastAsia="Times New Roman"/>
        </w:rPr>
        <w:t>Im Jahr 2020 gab es in Deutschland rund 19 500 Fleischer-Fachgeschäfte und handwerklich betriebene Filialen</w:t>
      </w:r>
      <w:r w:rsidRPr="00050719">
        <w:rPr>
          <w:rStyle w:val="Funotenzeichen"/>
        </w:rPr>
        <w:footnoteReference w:id="18"/>
      </w:r>
      <w:r>
        <w:rPr>
          <w:rFonts w:eastAsia="Times New Roman"/>
        </w:rPr>
        <w:t xml:space="preserve">. Wie viele dieser Unternehmen sich künftig eine entsprechende Genehmigung einholen werden, ist schwer abschätzbar. In einem freien Szenario wird davon ausgegangen, dass rund 200 Unternehmen (dies entspricht in etwa 1 %) eine entsprechende Genehmigung beantragen werden. Anhand der Zeitwerttabelle aus dem Leitfaden zur Ermittlung und Darstellung des Erfüllungsaufwands, S. 56, wird für das Zusammenstellen der Nachweise und der Antragstellung ein Zeitaufwand von 20 Minuten angenommen (Standardaktivitäten 2, 3 in mittlerer Komplexität sowie 5, 7 und 8 in einfacher Komplexität). Bei einem Lohnsatz von 29,60 Euro je Stunde (Lohnkosten des Wirtschaftsabschnitts G; mittleres Qualifikationsniveau) entstehen einmalige Personalkosten in der Höhe von rund 2 000 Euro, welcher der Kategorie </w:t>
      </w:r>
      <w:sdt>
        <w:sdtPr>
          <w:rPr>
            <w:rFonts w:eastAsia="Times New Roman"/>
          </w:rPr>
          <w:alias w:val="Kategorie des einmaligen Erfüllungsaufwand"/>
          <w:tag w:val="Kategorie des einmaligen Erfüllungsaufwand"/>
          <w:id w:val="439420144"/>
          <w:placeholder>
            <w:docPart w:val="5156EE700BED486D88451E6FDFA0E3C4"/>
          </w:placeholder>
          <w:dropDownList>
            <w:listItem w:displayText="[hier eine Kategorie des einmaligen Erfüllungsaufwands auswählen]" w:value="[hier eine Kategorie des einmaligen Erfüllungsaufwands auswählen]"/>
            <w:listItem w:displayText="Anschaffung oder Nachrüstung von Maschinen, Anlagen, Gebäuden und Infrastruktureinrichtungen " w:value="Anschaffung oder Nachrüstung von Maschinen, Anlagen, Gebäuden und Infrastruktureinrichtungen "/>
            <w:listItem w:displayText="Einführung oder Anpassung digitaler Prozessabläufe " w:value="Einführung oder Anpassung digitaler Prozessabläufe "/>
            <w:listItem w:displayText="Einmalige Informationspflicht " w:value="Einmalige Informationspflicht "/>
            <w:listItem w:displayText="Schulungskosten" w:value="Schulungskosten"/>
            <w:listItem w:displayText="Anpassung von Organisationsstrukturen " w:value="Anpassung von Organisationsstrukturen "/>
            <w:listItem w:displayText="Anpassung von Produkten, Fertigungsprozessen und Beschaffungswegen " w:value="Anpassung von Produkten, Fertigungsprozessen und Beschaffungswegen "/>
            <w:listItem w:displayText="Sonstiges" w:value="Sonstiges"/>
          </w:dropDownList>
        </w:sdtPr>
        <w:sdtEndPr/>
        <w:sdtContent>
          <w:r w:rsidR="003873F1">
            <w:rPr>
              <w:rFonts w:eastAsia="Times New Roman"/>
            </w:rPr>
            <w:t xml:space="preserve">Einmalige Informationspflicht </w:t>
          </w:r>
        </w:sdtContent>
      </w:sdt>
      <w:r>
        <w:rPr>
          <w:rFonts w:eastAsia="Times New Roman"/>
        </w:rPr>
        <w:t>zugeordnet wird. Bei der Annahme, dass die Hälfte der Anträge postalisch gestellt wird, entstehen einmalige Sachkosten in vernachlässigbarer Höhe.</w:t>
      </w:r>
    </w:p>
    <w:p w:rsidR="000173D2" w:rsidRDefault="000173D2" w:rsidP="000173D2">
      <w:pPr>
        <w:rPr>
          <w:rFonts w:eastAsia="Times New Roman"/>
        </w:rPr>
      </w:pPr>
      <w:r>
        <w:rPr>
          <w:rFonts w:eastAsia="Times New Roman"/>
        </w:rPr>
        <w:t xml:space="preserve">Der zusätzliche jährliche Erfüllungsaufwand wird im Einzelfall als vernachlässigbar eingestuft. </w:t>
      </w:r>
    </w:p>
    <w:p w:rsidR="000173D2" w:rsidRDefault="000173D2" w:rsidP="000173D2">
      <w:pPr>
        <w:spacing w:before="360"/>
        <w:rPr>
          <w:rFonts w:eastAsia="Times New Roman"/>
          <w:b/>
          <w:lang w:eastAsia="de-DE"/>
        </w:rPr>
      </w:pPr>
      <w:r>
        <w:rPr>
          <w:rFonts w:eastAsia="Times New Roman"/>
          <w:b/>
          <w:lang w:eastAsia="de-DE"/>
        </w:rPr>
        <w:t>Vorgabe 4.2.16 (</w:t>
      </w:r>
      <w:sdt>
        <w:sdtPr>
          <w:rPr>
            <w:rFonts w:eastAsia="Times New Roman"/>
            <w:b/>
            <w:lang w:eastAsia="de-DE"/>
          </w:rPr>
          <w:alias w:val="Art der Vorgabe"/>
          <w:tag w:val="Art der Vorgabe"/>
          <w:id w:val="979344552"/>
          <w:placeholder>
            <w:docPart w:val="FACED7AB97CE4C95960C2C5E68CBFC44"/>
          </w:placeholder>
          <w:dropDownList>
            <w:listItem w:value="Wählen Sie ein Element aus."/>
            <w:listItem w:displayText="Weitere Vorgabe" w:value="Weitere Vorgabe"/>
            <w:listItem w:displayText="Informationspflicht" w:value="Informationspflicht"/>
          </w:dropDownList>
        </w:sdtPr>
        <w:sdtEndPr/>
        <w:sdtContent>
          <w:r w:rsidR="00613397">
            <w:rPr>
              <w:rFonts w:eastAsia="Times New Roman"/>
              <w:b/>
              <w:lang w:eastAsia="de-DE"/>
            </w:rPr>
            <w:t>Informationspflicht</w:t>
          </w:r>
        </w:sdtContent>
      </w:sdt>
      <w:r>
        <w:rPr>
          <w:rFonts w:eastAsia="Times New Roman"/>
          <w:b/>
          <w:lang w:eastAsia="de-DE"/>
        </w:rPr>
        <w:t>): Freiwillige Kennzeichnung ausländischer Lebensmittel; § 2</w:t>
      </w:r>
      <w:r w:rsidR="006112BD">
        <w:rPr>
          <w:rFonts w:eastAsia="Times New Roman"/>
          <w:b/>
          <w:lang w:eastAsia="de-DE"/>
        </w:rPr>
        <w:t>1</w:t>
      </w:r>
      <w:r>
        <w:rPr>
          <w:rFonts w:eastAsia="Times New Roman"/>
          <w:b/>
          <w:lang w:eastAsia="de-DE"/>
        </w:rPr>
        <w:t xml:space="preserve"> Absatz 1 TierHaltKennzG</w:t>
      </w:r>
    </w:p>
    <w:p w:rsidR="000173D2" w:rsidRDefault="000173D2" w:rsidP="000173D2">
      <w:pPr>
        <w:spacing w:before="200"/>
      </w:pPr>
      <w:r>
        <w:t>Jährlicher Erfüllungsaufwand:</w:t>
      </w:r>
    </w:p>
    <w:tbl>
      <w:tblPr>
        <w:tblStyle w:val="Tabellenraster"/>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Fallzahl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pStyle w:val="TabelleText"/>
            </w:pPr>
            <w: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pStyle w:val="TabelleText"/>
            </w:pPr>
            <w:r>
              <w:t>Sachkosten (in Tsd. Euro)</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550.000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0,1</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21,60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0,01</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20</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6</w:t>
            </w: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pStyle w:val="TabelleText"/>
            </w:pPr>
            <w:r>
              <w:t>Erfüllungsaufwand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pStyle w:val="TabelleText"/>
            </w:pPr>
            <w:r>
              <w:t>26</w:t>
            </w:r>
          </w:p>
        </w:tc>
      </w:tr>
    </w:tbl>
    <w:p w:rsidR="000173D2" w:rsidRDefault="000173D2" w:rsidP="000173D2">
      <w:pPr>
        <w:rPr>
          <w:rFonts w:eastAsia="Times New Roman"/>
        </w:rPr>
      </w:pPr>
      <w:r>
        <w:rPr>
          <w:rFonts w:eastAsia="Times New Roman"/>
        </w:rPr>
        <w:t>Analog zu Vorgabe 4.2.1 entsteht</w:t>
      </w:r>
      <w:r>
        <w:t xml:space="preserve"> den Unternehmen, die Lebensmittel</w:t>
      </w:r>
      <w:r>
        <w:rPr>
          <w:rFonts w:eastAsia="Times New Roman"/>
        </w:rPr>
        <w:t xml:space="preserve"> nach Anlage 1</w:t>
      </w:r>
      <w:r w:rsidR="00B2394C">
        <w:rPr>
          <w:rFonts w:eastAsia="Times New Roman"/>
        </w:rPr>
        <w:t xml:space="preserve"> an den Endverbraucher abgeben</w:t>
      </w:r>
      <w:r>
        <w:rPr>
          <w:rFonts w:eastAsia="Times New Roman"/>
        </w:rPr>
        <w:t>, welche von Tieren gewonnen wurden, die außerhalb des Geltungsbereich</w:t>
      </w:r>
      <w:r w:rsidR="00C82EC1">
        <w:rPr>
          <w:rFonts w:eastAsia="Times New Roman"/>
        </w:rPr>
        <w:t>s</w:t>
      </w:r>
      <w:r>
        <w:rPr>
          <w:rFonts w:eastAsia="Times New Roman"/>
        </w:rPr>
        <w:t xml:space="preserve"> des Gesetzes </w:t>
      </w:r>
      <w:r w:rsidR="00C82EC1">
        <w:rPr>
          <w:rFonts w:eastAsia="Times New Roman"/>
        </w:rPr>
        <w:t>gehalten wurden</w:t>
      </w:r>
      <w:r>
        <w:rPr>
          <w:rFonts w:eastAsia="Times New Roman"/>
        </w:rPr>
        <w:t>, Erfüllungsaufwand bei der freiwilligen Kennzeichnung bei der Abgabe an den Endverbraucher im Inland. Der einmalige Erfüllungsaufwand ist bereits in Vorgabe 4.2.1 mitgeschätzt (Anpassung des Verpackungslayouts). Zusätzlicher jährlicher Erfüllungsaufwand entsteht etwa für unverpacktes Schweinefleisch (</w:t>
      </w:r>
      <w:r w:rsidR="00747A34">
        <w:rPr>
          <w:rFonts w:eastAsia="Times New Roman"/>
        </w:rPr>
        <w:t>z. B.</w:t>
      </w:r>
      <w:r>
        <w:rPr>
          <w:rFonts w:eastAsia="Times New Roman"/>
        </w:rPr>
        <w:t xml:space="preserve"> in der Auslage von Metzgereien) oder auch Fleisch in transparent versiegelter Folie. </w:t>
      </w:r>
    </w:p>
    <w:p w:rsidR="000173D2" w:rsidRDefault="000173D2" w:rsidP="000173D2">
      <w:pPr>
        <w:rPr>
          <w:rFonts w:eastAsia="Times New Roman"/>
        </w:rPr>
      </w:pPr>
      <w:r>
        <w:rPr>
          <w:rFonts w:eastAsia="Times New Roman"/>
        </w:rPr>
        <w:t xml:space="preserve">Laut Daten des </w:t>
      </w:r>
      <w:r>
        <w:t>Bundesinformationszentrums Landwirtschaft</w:t>
      </w:r>
      <w:r w:rsidRPr="00050719">
        <w:rPr>
          <w:rStyle w:val="Funotenzeichen"/>
        </w:rPr>
        <w:footnoteReference w:id="19"/>
      </w:r>
      <w:r>
        <w:rPr>
          <w:rFonts w:eastAsia="Times New Roman"/>
        </w:rPr>
        <w:t xml:space="preserve"> betrug die Einfuhr von Schweinefleisch aus dem Ausland im Jahr 2021 rund 911 000 Tonnen. Werden die in Vorgabe 4.2.1 beschriebenen Annahmen sowie die Berechnungslogik herangezogen, ließen sich rechnerisch rund 55 Millionen Kennzeichnungen (eine Kennzeichnung je 2 kg Schweinefleisch) im Jahr schätzen. Es wird frei angenommen, dass hiervon 1 % freiwillig gekennzeichnet wird (=550 000 Kennzeichnungen). Wird erneut je Kennzeichnung ein Zeitaufwand von sechs Sekunden bei einem Lohnsatz von 21,60 Euro je Stunde (Lohnkosten des Wirtschaftsabschnitts G; niedriges Qualifikationsniveau) zuzüglich Sachkosten von einem Cent angenommen, lässt sich ein zusätzlicher jährlicher Erfüllungsaufwand in der Höhe von rund 26 000 Euro schätzen.</w:t>
      </w:r>
    </w:p>
    <w:p w:rsidR="000173D2" w:rsidRDefault="000173D2" w:rsidP="000173D2">
      <w:pPr>
        <w:spacing w:before="360"/>
        <w:rPr>
          <w:rFonts w:eastAsia="Times New Roman"/>
          <w:b/>
          <w:lang w:eastAsia="de-DE"/>
        </w:rPr>
      </w:pPr>
      <w:r>
        <w:rPr>
          <w:rFonts w:eastAsia="Times New Roman"/>
          <w:b/>
          <w:lang w:eastAsia="de-DE"/>
        </w:rPr>
        <w:t>Vorgabe 4.2.17 (</w:t>
      </w:r>
      <w:sdt>
        <w:sdtPr>
          <w:rPr>
            <w:rFonts w:eastAsia="Times New Roman"/>
            <w:b/>
            <w:lang w:eastAsia="de-DE"/>
          </w:rPr>
          <w:alias w:val="Art der Vorgabe"/>
          <w:tag w:val="Art der Vorgabe"/>
          <w:id w:val="-1483378941"/>
          <w:placeholder>
            <w:docPart w:val="C398DACB12F24A26A44842F7FC2AB6D7"/>
          </w:placeholder>
          <w:dropDownList>
            <w:listItem w:value="Wählen Sie ein Element aus."/>
            <w:listItem w:displayText="Weitere Vorgabe" w:value="Weitere Vorgabe"/>
            <w:listItem w:displayText="Informationspflicht" w:value="Informationspflicht"/>
          </w:dropDownList>
        </w:sdtPr>
        <w:sdtEndPr/>
        <w:sdtContent>
          <w:r w:rsidR="00613397">
            <w:rPr>
              <w:rFonts w:eastAsia="Times New Roman"/>
              <w:b/>
              <w:lang w:eastAsia="de-DE"/>
            </w:rPr>
            <w:t>Informationspflicht</w:t>
          </w:r>
        </w:sdtContent>
      </w:sdt>
      <w:r>
        <w:rPr>
          <w:rFonts w:eastAsia="Times New Roman"/>
          <w:b/>
          <w:lang w:eastAsia="de-DE"/>
        </w:rPr>
        <w:t>): Sicherstellung der Verbindung zwischen Lebensmittel und Haltungsform des Tieres bei ausländischen Lebensmitteln; § 2</w:t>
      </w:r>
      <w:r w:rsidR="006112BD">
        <w:rPr>
          <w:rFonts w:eastAsia="Times New Roman"/>
          <w:b/>
          <w:lang w:eastAsia="de-DE"/>
        </w:rPr>
        <w:t>1</w:t>
      </w:r>
      <w:r>
        <w:rPr>
          <w:rFonts w:eastAsia="Times New Roman"/>
          <w:b/>
          <w:lang w:eastAsia="de-DE"/>
        </w:rPr>
        <w:t xml:space="preserve"> Absatz </w:t>
      </w:r>
      <w:r w:rsidR="006112BD">
        <w:rPr>
          <w:rFonts w:eastAsia="Times New Roman"/>
          <w:b/>
          <w:lang w:eastAsia="de-DE"/>
        </w:rPr>
        <w:t>3</w:t>
      </w:r>
      <w:r>
        <w:rPr>
          <w:rFonts w:eastAsia="Times New Roman"/>
          <w:b/>
          <w:lang w:eastAsia="de-DE"/>
        </w:rPr>
        <w:t xml:space="preserve"> TierHaltKennzG</w:t>
      </w:r>
    </w:p>
    <w:p w:rsidR="000173D2" w:rsidRDefault="000173D2" w:rsidP="000173D2">
      <w:r>
        <w:t>Jährlicher Erfüllungsaufwand:</w:t>
      </w:r>
    </w:p>
    <w:tbl>
      <w:tblPr>
        <w:tblStyle w:val="Tabellenraster"/>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Fallzahl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pStyle w:val="TabelleText"/>
            </w:pPr>
            <w: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pStyle w:val="TabelleText"/>
            </w:pPr>
            <w:r>
              <w:t>Sachkosten (in Tsd. Euro)</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200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240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29,60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0</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24</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0</w:t>
            </w: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pStyle w:val="TabelleText"/>
            </w:pPr>
            <w:r>
              <w:t>Änderung des Erfüllungsaufwands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pStyle w:val="TabelleText"/>
            </w:pPr>
            <w:r>
              <w:t>24</w:t>
            </w:r>
          </w:p>
        </w:tc>
      </w:tr>
    </w:tbl>
    <w:p w:rsidR="000173D2" w:rsidRDefault="000173D2" w:rsidP="000173D2">
      <w:r>
        <w:t xml:space="preserve">Der Lebensmittelunternehmer, der das Lebensmittel, welches von Tieren außerhalb des Geltungsbereich des Gesetzes gewonnen wurde, an den Endverbraucher im Inland abgibt, hat sicherzustellen, dass unter anderem die Verbindung zwischen dem Lebensmittel und der Information über die Haltungsform gewährleistet worden ist und die für die Kennzeichnung notwendigen Informationen wahrheitsgemäß und vollständig übermittelt worden sind. </w:t>
      </w:r>
    </w:p>
    <w:p w:rsidR="000173D2" w:rsidRDefault="000173D2" w:rsidP="000173D2">
      <w:pPr>
        <w:rPr>
          <w:rFonts w:eastAsia="Times New Roman"/>
          <w:b/>
          <w:lang w:eastAsia="de-DE"/>
        </w:rPr>
      </w:pPr>
      <w:r>
        <w:t xml:space="preserve">Analog zu Vorgabe 4.2.15 wird von 200 Lebensmittelunternehmen ausgegangen. Gemäß der Zeitwerttabelle der Wirtschaft (vgl. Leitfaden zur Ermittlung und Darstellung des Erfüllungsaufwands, S. 56f.) wird je Unternehmen ein Zeitaufwand von 240 Minuten angesetzt (Standardaktivität 18 in mittlerer Komplexität). </w:t>
      </w:r>
      <w:r>
        <w:rPr>
          <w:rFonts w:eastAsia="Times New Roman"/>
        </w:rPr>
        <w:t>Bei einem Lohnsatz von 29,60 Euro je Stunde (Lohnkosten des Wirtschaftsabschnitts G; mittleres Qualifikationsniveau) entstehen jährliche Personalkosten in der Höhe von rund 24 000 Euro.</w:t>
      </w:r>
      <w:r>
        <w:t xml:space="preserve"> </w:t>
      </w:r>
    </w:p>
    <w:p w:rsidR="000173D2" w:rsidRDefault="000173D2" w:rsidP="000173D2">
      <w:pPr>
        <w:spacing w:before="360"/>
        <w:rPr>
          <w:rFonts w:eastAsia="Times New Roman"/>
          <w:b/>
          <w:lang w:eastAsia="de-DE"/>
        </w:rPr>
      </w:pPr>
      <w:r>
        <w:rPr>
          <w:rFonts w:eastAsia="Times New Roman"/>
          <w:b/>
          <w:lang w:eastAsia="de-DE"/>
        </w:rPr>
        <w:t>Vorgabe 4.2.18 (</w:t>
      </w:r>
      <w:sdt>
        <w:sdtPr>
          <w:rPr>
            <w:rFonts w:eastAsia="Times New Roman"/>
            <w:b/>
            <w:lang w:eastAsia="de-DE"/>
          </w:rPr>
          <w:alias w:val="Art der Vorgabe"/>
          <w:tag w:val="Art der Vorgabe"/>
          <w:id w:val="-966505343"/>
          <w:placeholder>
            <w:docPart w:val="EFCD26BA4EE6400F8D51EDC5D4908B9D"/>
          </w:placeholder>
          <w:dropDownList>
            <w:listItem w:value="Wählen Sie ein Element aus."/>
            <w:listItem w:displayText="Weitere Vorgabe" w:value="Weitere Vorgabe"/>
            <w:listItem w:displayText="Informationspflicht" w:value="Informationspflicht"/>
          </w:dropDownList>
        </w:sdtPr>
        <w:sdtEndPr/>
        <w:sdtContent>
          <w:r w:rsidR="00613397">
            <w:rPr>
              <w:rFonts w:eastAsia="Times New Roman"/>
              <w:b/>
              <w:lang w:eastAsia="de-DE"/>
            </w:rPr>
            <w:t>Informationspflicht</w:t>
          </w:r>
        </w:sdtContent>
      </w:sdt>
      <w:r>
        <w:rPr>
          <w:rFonts w:eastAsia="Times New Roman"/>
          <w:b/>
          <w:lang w:eastAsia="de-DE"/>
        </w:rPr>
        <w:t>): Erbringungen des Nachweises für die Verlängerung der Genehmigung; § 2</w:t>
      </w:r>
      <w:r w:rsidR="006112BD">
        <w:rPr>
          <w:rFonts w:eastAsia="Times New Roman"/>
          <w:b/>
          <w:lang w:eastAsia="de-DE"/>
        </w:rPr>
        <w:t>3</w:t>
      </w:r>
      <w:r>
        <w:rPr>
          <w:rFonts w:eastAsia="Times New Roman"/>
          <w:b/>
          <w:lang w:eastAsia="de-DE"/>
        </w:rPr>
        <w:t xml:space="preserve"> Absatz 2 Satz 2 TierHaltKennzG</w:t>
      </w:r>
    </w:p>
    <w:p w:rsidR="000173D2" w:rsidRDefault="000173D2" w:rsidP="000173D2">
      <w:pPr>
        <w:rPr>
          <w:rFonts w:eastAsia="Times New Roman"/>
        </w:rPr>
      </w:pPr>
      <w:r>
        <w:rPr>
          <w:rFonts w:eastAsia="Times New Roman"/>
        </w:rPr>
        <w:t>Die Genehmigung der Kennzeichnung ausländischer Lebensmittel ist auf zwei Jahre befristet. Es wird konservativ angenommen, dass sich alle 200 Unternehmen (siehe Vorgabe 4.2.15) alle zwei Jahre (Periodizität = 0,5) die Genehmigung mit Vorlage entsprechender Nachweise verlängern lassen. Werden dieselben Kostenparameter wie in Vorgabe 4.2.15 angesetzt, entsteht zusätzlicher jährlicher Erfüllungsaufwand in der Höhe von rund 1 000 Euro.</w:t>
      </w:r>
    </w:p>
    <w:p w:rsidR="000173D2" w:rsidRDefault="000173D2" w:rsidP="000173D2">
      <w:pPr>
        <w:spacing w:before="360"/>
        <w:rPr>
          <w:rFonts w:eastAsia="Times New Roman"/>
          <w:b/>
          <w:lang w:eastAsia="de-DE"/>
        </w:rPr>
      </w:pPr>
      <w:r>
        <w:rPr>
          <w:rFonts w:eastAsia="Times New Roman"/>
          <w:b/>
          <w:lang w:eastAsia="de-DE"/>
        </w:rPr>
        <w:t>Vorgabe 4.2.19 (</w:t>
      </w:r>
      <w:sdt>
        <w:sdtPr>
          <w:rPr>
            <w:rFonts w:eastAsia="Times New Roman"/>
            <w:b/>
            <w:lang w:eastAsia="de-DE"/>
          </w:rPr>
          <w:alias w:val="Art der Vorgabe"/>
          <w:tag w:val="Art der Vorgabe"/>
          <w:id w:val="-193927907"/>
          <w:placeholder>
            <w:docPart w:val="D22107A1CC7849E5A82E673C8DFD77C6"/>
          </w:placeholder>
          <w:dropDownList>
            <w:listItem w:value="Wählen Sie ein Element aus."/>
            <w:listItem w:displayText="Weitere Vorgabe" w:value="Weitere Vorgabe"/>
            <w:listItem w:displayText="Informationspflicht" w:value="Informationspflicht"/>
          </w:dropDownList>
        </w:sdtPr>
        <w:sdtEndPr/>
        <w:sdtContent>
          <w:r w:rsidR="00613397">
            <w:rPr>
              <w:rFonts w:eastAsia="Times New Roman"/>
              <w:b/>
              <w:lang w:eastAsia="de-DE"/>
            </w:rPr>
            <w:t>Informationspflicht</w:t>
          </w:r>
        </w:sdtContent>
      </w:sdt>
      <w:r>
        <w:rPr>
          <w:rFonts w:eastAsia="Times New Roman"/>
          <w:b/>
          <w:lang w:eastAsia="de-DE"/>
        </w:rPr>
        <w:t xml:space="preserve">): </w:t>
      </w:r>
      <w:r w:rsidR="00D67B29">
        <w:rPr>
          <w:rFonts w:eastAsia="Times New Roman"/>
          <w:b/>
          <w:lang w:eastAsia="de-DE"/>
        </w:rPr>
        <w:t>Mitteilung</w:t>
      </w:r>
      <w:r w:rsidR="00C82EC1">
        <w:rPr>
          <w:rFonts w:eastAsia="Times New Roman"/>
          <w:b/>
          <w:lang w:eastAsia="de-DE"/>
        </w:rPr>
        <w:t xml:space="preserve"> </w:t>
      </w:r>
      <w:r>
        <w:rPr>
          <w:rFonts w:eastAsia="Times New Roman"/>
          <w:b/>
          <w:lang w:eastAsia="de-DE"/>
        </w:rPr>
        <w:t>bei der zuständigen Behörde (ausländische Lebensmittel); § 2</w:t>
      </w:r>
      <w:r w:rsidR="006112BD">
        <w:rPr>
          <w:rFonts w:eastAsia="Times New Roman"/>
          <w:b/>
          <w:lang w:eastAsia="de-DE"/>
        </w:rPr>
        <w:t>4</w:t>
      </w:r>
      <w:r>
        <w:rPr>
          <w:rFonts w:eastAsia="Times New Roman"/>
          <w:b/>
          <w:lang w:eastAsia="de-DE"/>
        </w:rPr>
        <w:t xml:space="preserve"> Absatz 1 TierHaltKennzG</w:t>
      </w:r>
    </w:p>
    <w:p w:rsidR="000173D2" w:rsidRDefault="000173D2" w:rsidP="000173D2">
      <w:pPr>
        <w:rPr>
          <w:rFonts w:eastAsia="Times New Roman"/>
          <w:b/>
          <w:lang w:eastAsia="de-DE"/>
        </w:rPr>
      </w:pPr>
      <w:r>
        <w:rPr>
          <w:rFonts w:eastAsia="Times New Roman"/>
        </w:rPr>
        <w:t>Der die Genehmigung gemäß § 21 TierHaltKennzG beantragende Lebensmittelunternehmer hat der zuständigen Behörde unverzüglich alle Änderungen der Angaben nach § 21 Absatz 3 TierHaltKennzG (</w:t>
      </w:r>
      <w:r w:rsidR="00747A34">
        <w:rPr>
          <w:rFonts w:eastAsia="Times New Roman"/>
        </w:rPr>
        <w:t>z. B.</w:t>
      </w:r>
      <w:r>
        <w:rPr>
          <w:rFonts w:eastAsia="Times New Roman"/>
        </w:rPr>
        <w:t xml:space="preserve"> Haltungsform der Tiere oder Angaben zu den Haltungseinrichtungen) </w:t>
      </w:r>
      <w:r w:rsidR="00D67B29">
        <w:rPr>
          <w:rFonts w:eastAsia="Times New Roman"/>
        </w:rPr>
        <w:t>mitzuteilen</w:t>
      </w:r>
      <w:r>
        <w:rPr>
          <w:rFonts w:eastAsia="Times New Roman"/>
        </w:rPr>
        <w:t xml:space="preserve">. Analog zu Vorgabe 4.2.4 wird davon ausgegangen, dass sich pro Jahr in einem Drittel der Betriebe mindestens eine Angabe ändert. Ausgehend von 200 Unternehmen (siehe Vorgabe 4.2.15) ist jährlich von 67 </w:t>
      </w:r>
      <w:r w:rsidR="0040033F">
        <w:rPr>
          <w:rFonts w:eastAsia="Times New Roman"/>
        </w:rPr>
        <w:t xml:space="preserve">Änderungsmitteilung </w:t>
      </w:r>
      <w:r>
        <w:rPr>
          <w:rFonts w:eastAsia="Times New Roman"/>
        </w:rPr>
        <w:t>auszugehen. Bei einem Zeitaufwand von 10 Minuten je Änderungs</w:t>
      </w:r>
      <w:r w:rsidR="0040033F">
        <w:rPr>
          <w:rFonts w:eastAsia="Times New Roman"/>
        </w:rPr>
        <w:t>mitteilung</w:t>
      </w:r>
      <w:r>
        <w:rPr>
          <w:rFonts w:eastAsia="Times New Roman"/>
        </w:rPr>
        <w:t xml:space="preserve"> (siehe Vorgabe 4.2.4), einem Lohnsatz von 29,60 Euro je Stunde (Lohnkosten des Wirtschaftsabschnitts G; mittleres Qualifikationsniveau) sowie Portokosten von einem Euro in der Hälfte der Fälle, entsteht zusätzlicher jährlicher Erfüllungsaufwand in der Höhe von 300 Euro.</w:t>
      </w:r>
    </w:p>
    <w:p w:rsidR="000173D2" w:rsidRDefault="000173D2" w:rsidP="00816E5C">
      <w:pPr>
        <w:pStyle w:val="berschrift3"/>
        <w:numPr>
          <w:ilvl w:val="2"/>
          <w:numId w:val="16"/>
        </w:numPr>
        <w:spacing w:after="120"/>
        <w:rPr>
          <w:rFonts w:eastAsia="Times New Roman"/>
          <w:lang w:eastAsia="de-DE"/>
        </w:rPr>
      </w:pPr>
      <w:r>
        <w:rPr>
          <w:color w:val="080808"/>
          <w:szCs w:val="26"/>
        </w:rPr>
        <w:t>4.3 Erfüllungsaufwand der Verwaltung nach Vorgaben</w:t>
      </w:r>
    </w:p>
    <w:p w:rsidR="000173D2" w:rsidRDefault="000173D2" w:rsidP="000173D2">
      <w:pPr>
        <w:rPr>
          <w:rFonts w:eastAsia="Times New Roman"/>
          <w:lang w:eastAsia="de-DE"/>
        </w:rPr>
      </w:pPr>
      <w:r>
        <w:rPr>
          <w:rFonts w:eastAsia="Times New Roman"/>
          <w:lang w:eastAsia="de-DE"/>
        </w:rPr>
        <w:t>Im Folgenden wird die Schätzung des Erfüllungsaufwands der Verwaltung für die einzelnen Vorgaben dargestellt.</w:t>
      </w:r>
    </w:p>
    <w:p w:rsidR="000173D2" w:rsidRDefault="000173D2" w:rsidP="000173D2">
      <w:pPr>
        <w:rPr>
          <w:rFonts w:eastAsia="Times New Roman"/>
          <w:lang w:eastAsia="de-DE"/>
        </w:rPr>
      </w:pPr>
      <w:r>
        <w:rPr>
          <w:rFonts w:eastAsia="Times New Roman"/>
          <w:lang w:eastAsia="de-DE"/>
        </w:rPr>
        <w:t>Für die Ermittlung des Personalaufwands pro Fall wird ausschließlich auf die Lohnkostentabelle der Verwaltung sowie die Zeitwerttabelle für Vorgaben der Verwaltung aus dem Leitfaden zur Ermittlung und Darstellung des Erfüllungsaufwands zurückgegriffen.</w:t>
      </w:r>
    </w:p>
    <w:p w:rsidR="000173D2" w:rsidRDefault="000173D2" w:rsidP="000173D2">
      <w:pPr>
        <w:spacing w:before="360"/>
        <w:rPr>
          <w:rFonts w:eastAsia="Times New Roman"/>
          <w:b/>
          <w:lang w:eastAsia="de-DE"/>
        </w:rPr>
      </w:pPr>
      <w:r>
        <w:rPr>
          <w:rFonts w:eastAsia="Times New Roman"/>
          <w:b/>
          <w:lang w:eastAsia="de-DE"/>
        </w:rPr>
        <w:t xml:space="preserve">Vorgabe 4.3.1: Einrichtung und Pflege einer Internetseite mit Informationen zu den Haltungsformen; </w:t>
      </w:r>
      <w:r w:rsidR="00964FE2">
        <w:rPr>
          <w:rFonts w:eastAsia="Times New Roman"/>
          <w:b/>
          <w:lang w:eastAsia="de-DE"/>
        </w:rPr>
        <w:t>Anlage 5</w:t>
      </w:r>
      <w:r>
        <w:rPr>
          <w:rFonts w:eastAsia="Times New Roman"/>
          <w:b/>
          <w:lang w:eastAsia="de-DE"/>
        </w:rPr>
        <w:t xml:space="preserve"> TierHaltKennzG</w:t>
      </w:r>
    </w:p>
    <w:p w:rsidR="000173D2" w:rsidRDefault="000173D2" w:rsidP="000173D2">
      <w:pPr>
        <w:spacing w:before="200"/>
      </w:pPr>
      <w:r>
        <w:t>Einmaliger Erfüllungsaufwand des Bundes:</w:t>
      </w:r>
    </w:p>
    <w:tbl>
      <w:tblPr>
        <w:tblStyle w:val="Tabellenraster"/>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Fallzahl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pStyle w:val="TabelleText"/>
            </w:pPr>
            <w: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pStyle w:val="TabelleText"/>
            </w:pPr>
            <w:r>
              <w:t>Sachkosten (in Tsd. Euro)</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10.000</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0</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10</w:t>
            </w: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pStyle w:val="TabelleText"/>
            </w:pPr>
            <w:r>
              <w:t>Erfüllungsaufwand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pStyle w:val="TabelleText"/>
            </w:pPr>
            <w:r>
              <w:t>10</w:t>
            </w:r>
          </w:p>
        </w:tc>
      </w:tr>
    </w:tbl>
    <w:p w:rsidR="000173D2" w:rsidRDefault="000173D2" w:rsidP="000173D2">
      <w:pPr>
        <w:rPr>
          <w:rFonts w:eastAsia="Times New Roman"/>
        </w:rPr>
      </w:pPr>
      <w:r>
        <w:rPr>
          <w:rFonts w:eastAsia="Times New Roman"/>
        </w:rPr>
        <w:t xml:space="preserve">Das Regelungsvorhaben sieht vor, für </w:t>
      </w:r>
      <w:r w:rsidR="003A590E">
        <w:rPr>
          <w:rFonts w:eastAsia="Times New Roman"/>
        </w:rPr>
        <w:t>Endverbraucher</w:t>
      </w:r>
      <w:r>
        <w:rPr>
          <w:rFonts w:eastAsia="Times New Roman"/>
        </w:rPr>
        <w:t xml:space="preserve"> eine Internetseite mit Informationen zu den Haltungsformen bereitzustellen. </w:t>
      </w:r>
    </w:p>
    <w:p w:rsidR="000173D2" w:rsidRDefault="000173D2" w:rsidP="000173D2">
      <w:pPr>
        <w:rPr>
          <w:rFonts w:eastAsia="Times New Roman"/>
        </w:rPr>
      </w:pPr>
      <w:r>
        <w:rPr>
          <w:rFonts w:eastAsia="Times New Roman"/>
        </w:rPr>
        <w:t>Es wird davon ausgegangen, dass die Einrichtung einer reinen informativen Website ohne Speicherkonzept von personenbezogenen Daten je nach Komplexität 700 Euro bis 10 000 Euro kostet. Wird von dem Maximalbetrag und der Inanspruchnahme Dritter beim Designen der Internetseite ausgegangen, fallen rund 10 000</w:t>
      </w:r>
      <w:r w:rsidR="00E95C40">
        <w:rPr>
          <w:rFonts w:eastAsia="Times New Roman"/>
        </w:rPr>
        <w:t xml:space="preserve"> Euro</w:t>
      </w:r>
      <w:r>
        <w:rPr>
          <w:rFonts w:eastAsia="Times New Roman"/>
        </w:rPr>
        <w:t xml:space="preserve"> Sachkosten und somit auch einmalige</w:t>
      </w:r>
      <w:r w:rsidR="00C82EC1">
        <w:rPr>
          <w:rFonts w:eastAsia="Times New Roman"/>
        </w:rPr>
        <w:t>r</w:t>
      </w:r>
      <w:r>
        <w:rPr>
          <w:rFonts w:eastAsia="Times New Roman"/>
        </w:rPr>
        <w:t xml:space="preserve"> Erfüllungsaufwand (10 000 Euro = 1 Bundesbehörde * 10 000 Euro Sachkosten) bei der zuständigen Behörde an.</w:t>
      </w:r>
    </w:p>
    <w:p w:rsidR="000173D2" w:rsidRDefault="000173D2" w:rsidP="000173D2">
      <w:pPr>
        <w:rPr>
          <w:rFonts w:eastAsia="Times New Roman"/>
        </w:rPr>
      </w:pPr>
      <w:r>
        <w:rPr>
          <w:rFonts w:eastAsia="Times New Roman"/>
        </w:rPr>
        <w:t>Der jährliche Erfüllungsaufwand für die Pflege der Seite ist aufgrund seiner geringen Höhe (wenige 100 Euro jährlich) vernachlässigbar.</w:t>
      </w:r>
    </w:p>
    <w:p w:rsidR="000173D2" w:rsidRDefault="000173D2" w:rsidP="000173D2">
      <w:pPr>
        <w:spacing w:before="360"/>
        <w:rPr>
          <w:rFonts w:eastAsia="Times New Roman"/>
          <w:b/>
          <w:lang w:eastAsia="de-DE"/>
        </w:rPr>
      </w:pPr>
      <w:r>
        <w:rPr>
          <w:rFonts w:eastAsia="Times New Roman"/>
          <w:b/>
          <w:lang w:eastAsia="de-DE"/>
        </w:rPr>
        <w:t xml:space="preserve">Vorgabe 4.3.2: Entgegennahme und Bearbeitung von </w:t>
      </w:r>
      <w:r w:rsidR="00BF39BC">
        <w:rPr>
          <w:rFonts w:eastAsia="Times New Roman"/>
          <w:b/>
          <w:lang w:eastAsia="de-DE"/>
        </w:rPr>
        <w:t>Mitteilunge</w:t>
      </w:r>
      <w:r>
        <w:rPr>
          <w:rFonts w:eastAsia="Times New Roman"/>
          <w:b/>
          <w:lang w:eastAsia="de-DE"/>
        </w:rPr>
        <w:t>n und Nachweise</w:t>
      </w:r>
      <w:r w:rsidR="00C82EC1">
        <w:rPr>
          <w:rFonts w:eastAsia="Times New Roman"/>
          <w:b/>
          <w:lang w:eastAsia="de-DE"/>
        </w:rPr>
        <w:t>n</w:t>
      </w:r>
      <w:r>
        <w:rPr>
          <w:rFonts w:eastAsia="Times New Roman"/>
          <w:b/>
          <w:lang w:eastAsia="de-DE"/>
        </w:rPr>
        <w:t xml:space="preserve"> inländischer Betriebe über Haltungseinrichtungen sowie Festlegung der Kennnummern; § </w:t>
      </w:r>
      <w:r w:rsidR="00FF5B4E">
        <w:rPr>
          <w:rFonts w:eastAsia="Times New Roman"/>
          <w:b/>
          <w:lang w:eastAsia="de-DE"/>
        </w:rPr>
        <w:t xml:space="preserve">12 </w:t>
      </w:r>
      <w:r w:rsidR="005118CE">
        <w:rPr>
          <w:rFonts w:eastAsia="Times New Roman"/>
          <w:b/>
          <w:lang w:eastAsia="de-DE"/>
        </w:rPr>
        <w:t>Absatz</w:t>
      </w:r>
      <w:r>
        <w:rPr>
          <w:rFonts w:eastAsia="Times New Roman"/>
          <w:b/>
          <w:lang w:eastAsia="de-DE"/>
        </w:rPr>
        <w:t xml:space="preserve"> 1 - </w:t>
      </w:r>
      <w:r w:rsidR="00801C52">
        <w:rPr>
          <w:rFonts w:eastAsia="Times New Roman"/>
          <w:b/>
          <w:lang w:eastAsia="de-DE"/>
        </w:rPr>
        <w:t>6</w:t>
      </w:r>
      <w:r>
        <w:rPr>
          <w:rFonts w:eastAsia="Times New Roman"/>
          <w:b/>
          <w:lang w:eastAsia="de-DE"/>
        </w:rPr>
        <w:t xml:space="preserve"> i.V.m. § 1</w:t>
      </w:r>
      <w:r w:rsidR="00FF5B4E">
        <w:rPr>
          <w:rFonts w:eastAsia="Times New Roman"/>
          <w:b/>
          <w:lang w:eastAsia="de-DE"/>
        </w:rPr>
        <w:t>3</w:t>
      </w:r>
      <w:r>
        <w:rPr>
          <w:rFonts w:eastAsia="Times New Roman"/>
          <w:b/>
          <w:lang w:eastAsia="de-DE"/>
        </w:rPr>
        <w:t xml:space="preserve"> </w:t>
      </w:r>
      <w:r w:rsidR="005118CE">
        <w:rPr>
          <w:rFonts w:eastAsia="Times New Roman"/>
          <w:b/>
          <w:lang w:eastAsia="de-DE"/>
        </w:rPr>
        <w:t xml:space="preserve">Absatz </w:t>
      </w:r>
      <w:r>
        <w:rPr>
          <w:rFonts w:eastAsia="Times New Roman"/>
          <w:b/>
          <w:lang w:eastAsia="de-DE"/>
        </w:rPr>
        <w:t xml:space="preserve">1, und §14 </w:t>
      </w:r>
      <w:r w:rsidR="005118CE">
        <w:rPr>
          <w:rFonts w:eastAsia="Times New Roman"/>
          <w:b/>
          <w:lang w:eastAsia="de-DE"/>
        </w:rPr>
        <w:t xml:space="preserve">Absatz </w:t>
      </w:r>
      <w:r>
        <w:rPr>
          <w:rFonts w:eastAsia="Times New Roman"/>
          <w:b/>
          <w:lang w:eastAsia="de-DE"/>
        </w:rPr>
        <w:t>1-5 TierHaltKennzG</w:t>
      </w:r>
    </w:p>
    <w:p w:rsidR="000173D2" w:rsidRDefault="000173D2" w:rsidP="000173D2">
      <w:r>
        <w:t>Jährlicher Erfüllungsaufwand der Länder:</w:t>
      </w:r>
    </w:p>
    <w:tbl>
      <w:tblPr>
        <w:tblStyle w:val="Tabellenraster"/>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Fallzahl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pStyle w:val="TabelleText"/>
            </w:pPr>
            <w: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pStyle w:val="TabelleText"/>
            </w:pPr>
            <w:r>
              <w:t>Sachkosten (in Tsd. Euro)</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4.900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80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43,90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1</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287</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5</w:t>
            </w: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pStyle w:val="TabelleText"/>
            </w:pPr>
            <w:r>
              <w:t>Änderung des Erfüllungsaufwands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pStyle w:val="TabelleText"/>
            </w:pPr>
            <w:r>
              <w:t>292</w:t>
            </w:r>
          </w:p>
        </w:tc>
      </w:tr>
    </w:tbl>
    <w:p w:rsidR="000173D2" w:rsidRDefault="000173D2" w:rsidP="000173D2">
      <w:pPr>
        <w:spacing w:before="200"/>
      </w:pPr>
      <w:r>
        <w:t>Einmaliger Erfüllungsaufwand der Länder:</w:t>
      </w:r>
    </w:p>
    <w:tbl>
      <w:tblPr>
        <w:tblStyle w:val="Tabellenraster"/>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Fallzahl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pStyle w:val="TabelleText"/>
            </w:pPr>
            <w: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pStyle w:val="TabelleText"/>
            </w:pPr>
            <w:r>
              <w:t>Sachkosten (in Tsd. Euro)</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16</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480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43,80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0</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6</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0</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14.120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80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43,90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1</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826</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14</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1.600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43,90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1</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35</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2</w:t>
            </w: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pStyle w:val="TabelleText"/>
            </w:pPr>
            <w:r>
              <w:t>Erfüllungsaufwand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pStyle w:val="TabelleText"/>
            </w:pPr>
            <w:r>
              <w:t>883</w:t>
            </w:r>
          </w:p>
        </w:tc>
      </w:tr>
    </w:tbl>
    <w:p w:rsidR="000173D2" w:rsidRDefault="000173D2" w:rsidP="000173D2">
      <w:pPr>
        <w:rPr>
          <w:rFonts w:eastAsia="Times New Roman"/>
        </w:rPr>
      </w:pPr>
      <w:r>
        <w:rPr>
          <w:rFonts w:eastAsia="Times New Roman"/>
        </w:rPr>
        <w:t>Vorgabe 4.3.2 der Verwaltung kann als Spiegelvorgabe 4.2.2 der Wirtschaft unter Berücksichtigung der Vorgaben der Wirtschaft 4.2.3 bis 4.2.6 und 4.2.8 bis 4.2.10 gelten, da aus Sicht der Verwaltung die einzelnen Schritte als ein einziger Prozess ablaufen.</w:t>
      </w:r>
    </w:p>
    <w:p w:rsidR="000F5799" w:rsidRDefault="000173D2" w:rsidP="000173D2">
      <w:pPr>
        <w:rPr>
          <w:rFonts w:eastAsia="Times New Roman"/>
        </w:rPr>
      </w:pPr>
      <w:r>
        <w:rPr>
          <w:rFonts w:eastAsia="Times New Roman"/>
        </w:rPr>
        <w:t>Gemäß § 1</w:t>
      </w:r>
      <w:r w:rsidR="00801C52">
        <w:rPr>
          <w:rFonts w:eastAsia="Times New Roman"/>
        </w:rPr>
        <w:t>2</w:t>
      </w:r>
      <w:r>
        <w:rPr>
          <w:rFonts w:eastAsia="Times New Roman"/>
        </w:rPr>
        <w:t xml:space="preserve"> Absatz 1 und 3 TierHaltKennzG hat der Betrieb die Haltungseinrichtung der zuständigen Behörde anzuzeigen und geeignete Nachweise beizufügen, die von der zuständigen Behörde entgegengenommen und bearbeitet werden. Die zuständige Behörde legt daraufhin eine Kennnummer mit der angezeigten Haltungsform fest, kann aber im Falle von Unklarheiten noch weitere Nachweise verlangen (§</w:t>
      </w:r>
      <w:r w:rsidR="00E65D2D">
        <w:rPr>
          <w:rFonts w:eastAsia="Times New Roman"/>
        </w:rPr>
        <w:t xml:space="preserve"> </w:t>
      </w:r>
      <w:r>
        <w:rPr>
          <w:rFonts w:eastAsia="Times New Roman"/>
        </w:rPr>
        <w:t>14</w:t>
      </w:r>
      <w:r w:rsidR="00E65D2D">
        <w:rPr>
          <w:rFonts w:eastAsia="Times New Roman"/>
        </w:rPr>
        <w:t xml:space="preserve"> Absatz 4</w:t>
      </w:r>
      <w:r>
        <w:rPr>
          <w:rFonts w:eastAsia="Times New Roman"/>
        </w:rPr>
        <w:t>). Auch Änderungs</w:t>
      </w:r>
      <w:r w:rsidR="00BF39BC">
        <w:rPr>
          <w:rFonts w:eastAsia="Times New Roman"/>
        </w:rPr>
        <w:t>mitteilungen</w:t>
      </w:r>
      <w:r w:rsidR="00C82EC1">
        <w:rPr>
          <w:rFonts w:eastAsia="Times New Roman"/>
        </w:rPr>
        <w:t xml:space="preserve"> </w:t>
      </w:r>
      <w:r>
        <w:rPr>
          <w:rFonts w:eastAsia="Times New Roman"/>
        </w:rPr>
        <w:t>nach § 1</w:t>
      </w:r>
      <w:r w:rsidR="00E65D2D">
        <w:rPr>
          <w:rFonts w:eastAsia="Times New Roman"/>
        </w:rPr>
        <w:t>3</w:t>
      </w:r>
      <w:r>
        <w:rPr>
          <w:rFonts w:eastAsia="Times New Roman"/>
        </w:rPr>
        <w:t xml:space="preserve"> und Befreiungsanträge gemäß § 1</w:t>
      </w:r>
      <w:r w:rsidR="00E65D2D">
        <w:rPr>
          <w:rFonts w:eastAsia="Times New Roman"/>
        </w:rPr>
        <w:t>2</w:t>
      </w:r>
      <w:r>
        <w:rPr>
          <w:rFonts w:eastAsia="Times New Roman"/>
        </w:rPr>
        <w:t xml:space="preserve"> Absatz </w:t>
      </w:r>
      <w:r w:rsidR="00C63D86">
        <w:rPr>
          <w:rFonts w:eastAsia="Times New Roman"/>
        </w:rPr>
        <w:t>5</w:t>
      </w:r>
      <w:r>
        <w:rPr>
          <w:rFonts w:eastAsia="Times New Roman"/>
        </w:rPr>
        <w:t xml:space="preserve"> werden von den zuständigen Behörden im Rahmen dieses Prozesses bearbeitet.</w:t>
      </w:r>
    </w:p>
    <w:p w:rsidR="000173D2" w:rsidRDefault="000173D2" w:rsidP="000173D2">
      <w:pPr>
        <w:rPr>
          <w:rFonts w:eastAsia="Times New Roman"/>
          <w:u w:val="single"/>
        </w:rPr>
      </w:pPr>
      <w:r>
        <w:rPr>
          <w:rFonts w:eastAsia="Times New Roman"/>
          <w:u w:val="single"/>
        </w:rPr>
        <w:t>Jährlicher Erfüllungsaufwand</w:t>
      </w:r>
    </w:p>
    <w:p w:rsidR="000173D2" w:rsidRDefault="000173D2" w:rsidP="000173D2">
      <w:pPr>
        <w:rPr>
          <w:rFonts w:eastAsia="Times New Roman"/>
        </w:rPr>
      </w:pPr>
      <w:r>
        <w:rPr>
          <w:rFonts w:eastAsia="Times New Roman"/>
        </w:rPr>
        <w:t xml:space="preserve">Die Fallzahl von rund 4 900 Bearbeitungsprozessen von </w:t>
      </w:r>
      <w:r w:rsidR="00BF39BC">
        <w:rPr>
          <w:rFonts w:eastAsia="Times New Roman"/>
        </w:rPr>
        <w:t>Neumitteilungen</w:t>
      </w:r>
      <w:r>
        <w:rPr>
          <w:rFonts w:eastAsia="Times New Roman"/>
        </w:rPr>
        <w:t xml:space="preserve">, Befreiungs- und Änderungsanträgen für den jährlichen Erfüllungsaufwand errechnet sich aus der Summe in den Vorgaben 4.2.2, 4.2.3 und 4.2.4. Die Fallzahlen werden zusammengefasst, da alle Anträge, auch </w:t>
      </w:r>
      <w:r w:rsidR="00BF39BC">
        <w:rPr>
          <w:rFonts w:eastAsia="Times New Roman"/>
        </w:rPr>
        <w:t>Änderungsmitteilungen</w:t>
      </w:r>
      <w:r>
        <w:rPr>
          <w:rFonts w:eastAsia="Times New Roman"/>
        </w:rPr>
        <w:t>, ähnlich zu prüfen bzw. zu bearbeiten sind. Dies gilt gewissermaßen auch für Befreiungsanträge, da wie in anderen Fällen auch, hier gegebenenfalls Nachweise nachgereicht und geprüft werden müssen</w:t>
      </w:r>
      <w:r w:rsidRPr="00050719">
        <w:rPr>
          <w:rStyle w:val="Funotenzeichen"/>
        </w:rPr>
        <w:footnoteReference w:id="20"/>
      </w:r>
      <w:r>
        <w:rPr>
          <w:rFonts w:eastAsia="Times New Roman"/>
        </w:rPr>
        <w:t xml:space="preserve">. </w:t>
      </w:r>
    </w:p>
    <w:p w:rsidR="000173D2" w:rsidRDefault="000173D2" w:rsidP="000173D2">
      <w:pPr>
        <w:rPr>
          <w:rFonts w:eastAsia="Times New Roman"/>
          <w:highlight w:val="yellow"/>
        </w:rPr>
      </w:pPr>
      <w:r>
        <w:rPr>
          <w:rFonts w:eastAsia="Times New Roman"/>
        </w:rPr>
        <w:t>Bei rund 4 900 jährlichen Anträgen seitens der Betriebe fallen schätzungsweise folgende Standardaktivitäten für die Erfassung, Bearbeitung, Verlangen von Nachweisen und Bekanntgabe der Kennnummern von rund 80 Minuten bei Inanspruchnahme des gehobenen Dienstes mit einem Lohnsatz von 43,90 Euro die Stunde an:</w:t>
      </w:r>
    </w:p>
    <w:p w:rsidR="000173D2" w:rsidRDefault="000173D2" w:rsidP="00816E5C">
      <w:pPr>
        <w:pStyle w:val="Listenabsatz"/>
        <w:numPr>
          <w:ilvl w:val="0"/>
          <w:numId w:val="18"/>
        </w:numPr>
        <w:rPr>
          <w:rFonts w:eastAsia="Times New Roman"/>
        </w:rPr>
      </w:pPr>
      <w:r>
        <w:rPr>
          <w:rFonts w:eastAsia="Times New Roman"/>
        </w:rPr>
        <w:t>Beraten, Vorgespräche führen /einfach: 4 Minuten</w:t>
      </w:r>
    </w:p>
    <w:p w:rsidR="000173D2" w:rsidRDefault="000173D2" w:rsidP="00816E5C">
      <w:pPr>
        <w:pStyle w:val="Listenabsatz"/>
        <w:numPr>
          <w:ilvl w:val="0"/>
          <w:numId w:val="18"/>
        </w:numPr>
        <w:rPr>
          <w:rFonts w:eastAsia="Times New Roman"/>
        </w:rPr>
      </w:pPr>
      <w:r>
        <w:rPr>
          <w:rFonts w:eastAsia="Times New Roman"/>
        </w:rPr>
        <w:t>Formelle Prüfung, Daten sichten /einfach: 5 Minuten</w:t>
      </w:r>
    </w:p>
    <w:p w:rsidR="000173D2" w:rsidRDefault="000173D2" w:rsidP="00816E5C">
      <w:pPr>
        <w:pStyle w:val="Listenabsatz"/>
        <w:numPr>
          <w:ilvl w:val="0"/>
          <w:numId w:val="18"/>
        </w:numPr>
        <w:rPr>
          <w:rFonts w:eastAsia="Times New Roman"/>
        </w:rPr>
      </w:pPr>
      <w:r>
        <w:rPr>
          <w:rFonts w:eastAsia="Times New Roman"/>
        </w:rPr>
        <w:t>Eingang bestätigen oder Einholen fehlender Daten /mittel: 10 Minuten</w:t>
      </w:r>
    </w:p>
    <w:p w:rsidR="000173D2" w:rsidRDefault="000173D2" w:rsidP="00816E5C">
      <w:pPr>
        <w:pStyle w:val="Listenabsatz"/>
        <w:numPr>
          <w:ilvl w:val="0"/>
          <w:numId w:val="18"/>
        </w:numPr>
        <w:rPr>
          <w:rFonts w:eastAsia="Times New Roman"/>
        </w:rPr>
      </w:pPr>
      <w:r>
        <w:rPr>
          <w:rFonts w:eastAsia="Times New Roman"/>
        </w:rPr>
        <w:t xml:space="preserve">Inhaltliche Prüfung, Daten erfassen /mittel: 60 Minuten </w:t>
      </w:r>
    </w:p>
    <w:p w:rsidR="000173D2" w:rsidRDefault="000173D2" w:rsidP="00816E5C">
      <w:pPr>
        <w:pStyle w:val="Listenabsatz"/>
        <w:numPr>
          <w:ilvl w:val="0"/>
          <w:numId w:val="18"/>
        </w:numPr>
        <w:rPr>
          <w:rFonts w:eastAsia="Times New Roman"/>
        </w:rPr>
      </w:pPr>
      <w:r>
        <w:rPr>
          <w:rFonts w:eastAsia="Times New Roman"/>
        </w:rPr>
        <w:t>Abschließende Informationen aufbereiten, Bescheid erstellen / einfach: 5 Minuten</w:t>
      </w:r>
    </w:p>
    <w:p w:rsidR="000173D2" w:rsidRDefault="000173D2" w:rsidP="00816E5C">
      <w:pPr>
        <w:pStyle w:val="Listenabsatz"/>
        <w:numPr>
          <w:ilvl w:val="0"/>
          <w:numId w:val="18"/>
        </w:numPr>
        <w:rPr>
          <w:rFonts w:eastAsia="Times New Roman"/>
        </w:rPr>
      </w:pPr>
      <w:r>
        <w:rPr>
          <w:rFonts w:eastAsia="Times New Roman"/>
        </w:rPr>
        <w:t>Kopieren, archivieren, verteilen /einfach: 2 Minute</w:t>
      </w:r>
    </w:p>
    <w:p w:rsidR="000173D2" w:rsidRDefault="000173D2" w:rsidP="000173D2">
      <w:pPr>
        <w:rPr>
          <w:rFonts w:eastAsia="Times New Roman"/>
        </w:rPr>
      </w:pPr>
      <w:r>
        <w:rPr>
          <w:rFonts w:eastAsia="Times New Roman"/>
        </w:rPr>
        <w:t>Da Bescheide häufig in Papierform übermittelt werden, fällt zusätzlich noch 1 Euro Portokosten pro Übermittlung an. Daraus ergibt sich ein geschätzter jährlicher Erfüllungsaufwand von rund 292 000 Euro (= 4 900 Anträge * 80 Minuten/60 * 43,9 Euro pro Stunde + 4 900 Bescheide * 1 Euro).</w:t>
      </w:r>
    </w:p>
    <w:p w:rsidR="000173D2" w:rsidRDefault="000173D2" w:rsidP="000173D2">
      <w:pPr>
        <w:rPr>
          <w:rFonts w:eastAsia="Times New Roman"/>
          <w:u w:val="single"/>
        </w:rPr>
      </w:pPr>
      <w:r>
        <w:rPr>
          <w:rFonts w:eastAsia="Times New Roman"/>
          <w:u w:val="single"/>
        </w:rPr>
        <w:t>Einmaliger Erfüllungsaufwand</w:t>
      </w:r>
    </w:p>
    <w:p w:rsidR="000173D2" w:rsidRDefault="000173D2" w:rsidP="000173D2">
      <w:pPr>
        <w:rPr>
          <w:rFonts w:eastAsia="Times New Roman"/>
          <w:u w:val="single"/>
        </w:rPr>
      </w:pPr>
      <w:r>
        <w:rPr>
          <w:rFonts w:eastAsia="Times New Roman"/>
        </w:rPr>
        <w:t>Aufgrund unterschiedlicher Fallzahlen und Bearbeitungszeiten, bietet es sich an, diesen Prozess für den einmaligen Erfüllungsaufwand zu segmentieren.</w:t>
      </w:r>
    </w:p>
    <w:p w:rsidR="000173D2" w:rsidRDefault="000173D2" w:rsidP="000173D2">
      <w:pPr>
        <w:rPr>
          <w:rFonts w:eastAsia="Times New Roman"/>
          <w:u w:val="single"/>
        </w:rPr>
      </w:pPr>
      <w:r>
        <w:rPr>
          <w:rFonts w:eastAsia="Times New Roman"/>
          <w:u w:val="single"/>
        </w:rPr>
        <w:t>Segment A – Einmaliger Erfüllungsaufwand:</w:t>
      </w:r>
    </w:p>
    <w:p w:rsidR="000173D2" w:rsidRDefault="000173D2" w:rsidP="000173D2">
      <w:pPr>
        <w:rPr>
          <w:rFonts w:eastAsia="Times New Roman"/>
        </w:rPr>
      </w:pPr>
      <w:r>
        <w:rPr>
          <w:rFonts w:eastAsia="Times New Roman"/>
        </w:rPr>
        <w:t>§ 1</w:t>
      </w:r>
      <w:r w:rsidR="00E65D2D">
        <w:rPr>
          <w:rFonts w:eastAsia="Times New Roman"/>
        </w:rPr>
        <w:t>2</w:t>
      </w:r>
      <w:r>
        <w:rPr>
          <w:rFonts w:eastAsia="Times New Roman"/>
        </w:rPr>
        <w:t xml:space="preserve"> Absatz </w:t>
      </w:r>
      <w:r w:rsidR="00C63D86">
        <w:rPr>
          <w:rFonts w:eastAsia="Times New Roman"/>
        </w:rPr>
        <w:t>4</w:t>
      </w:r>
      <w:r>
        <w:rPr>
          <w:rFonts w:eastAsia="Times New Roman"/>
        </w:rPr>
        <w:t xml:space="preserve"> hält fest, dass die zuständigen Behörden Vordrucke bzw. Muster für die Übermittlung der Daten zur Verfügung stellen </w:t>
      </w:r>
      <w:r w:rsidR="00E660BB">
        <w:rPr>
          <w:rFonts w:eastAsia="Times New Roman"/>
        </w:rPr>
        <w:t>können</w:t>
      </w:r>
      <w:r>
        <w:rPr>
          <w:rFonts w:eastAsia="Times New Roman"/>
        </w:rPr>
        <w:t>. Es wird davon ausgegangen, dass von dieser Möglichkeit im Rahmen vereinfachter Standardisierungsprozesse Gebrauch gemacht wird. Vor dem Hintergrund der Standardisierung und der Vereinfachung ist auch anzunehmen, dass die Koordination und Erstellung von Vordrucken auf Ebene der zuständigen Landesbehörde erfolgt. Es wird davon ausgegangen, dass neue Vordrucke erstellt werden müssen (Papier oder online, bspw. als PDF oder in Form einer Eingabemaske), ggf. erfolgt ein Abstimmungsverfahren dazu. Es wird daher ein Zeitaufwand von einem Personentag (8 Stunden) mit einem durchschnittlichen Lohnsatz von 43,80 Euro geschätzt. Sachkosten sollten keine anfallen.</w:t>
      </w:r>
    </w:p>
    <w:p w:rsidR="000173D2" w:rsidRDefault="000173D2" w:rsidP="000173D2">
      <w:pPr>
        <w:rPr>
          <w:rFonts w:eastAsia="Times New Roman"/>
        </w:rPr>
      </w:pPr>
      <w:r>
        <w:rPr>
          <w:rFonts w:eastAsia="Times New Roman"/>
        </w:rPr>
        <w:t>Somit fällt in 16 Landesbehörden ein einmaliger Erfüllungsaufwand im Wert von 6 000 Euro an (= 16 Landesbehörden * 480 Minuten/60 * 43,8 Euro pro Stunde).</w:t>
      </w:r>
    </w:p>
    <w:p w:rsidR="000173D2" w:rsidRDefault="000173D2" w:rsidP="000173D2">
      <w:pPr>
        <w:rPr>
          <w:rFonts w:eastAsia="Times New Roman"/>
        </w:rPr>
      </w:pPr>
      <w:r>
        <w:rPr>
          <w:rFonts w:eastAsia="Times New Roman"/>
        </w:rPr>
        <w:t xml:space="preserve">Einmaliger Erfüllungsaufwand fällt im Rahmen dieses Prozesses zudem auch für die Entgegennahme und Bearbeitung, der Bekanntgabe der Kennnummern sowie für die Bearbeitung der Anträge auf Befreiung der </w:t>
      </w:r>
      <w:r w:rsidR="00BF39BC">
        <w:rPr>
          <w:rFonts w:eastAsia="Times New Roman"/>
        </w:rPr>
        <w:t>Mitteilungs</w:t>
      </w:r>
      <w:r>
        <w:rPr>
          <w:rFonts w:eastAsia="Times New Roman"/>
        </w:rPr>
        <w:t>pflicht an. Die Fallzahlen sind den Spiegelvorgaben 4.2.2 und 4.2.3 zu entnehmen.</w:t>
      </w:r>
    </w:p>
    <w:p w:rsidR="000173D2" w:rsidRDefault="000173D2" w:rsidP="000173D2">
      <w:pPr>
        <w:rPr>
          <w:rFonts w:eastAsia="Times New Roman"/>
          <w:u w:val="single"/>
        </w:rPr>
      </w:pPr>
      <w:r>
        <w:rPr>
          <w:rFonts w:eastAsia="Times New Roman"/>
          <w:u w:val="single"/>
        </w:rPr>
        <w:t xml:space="preserve">Segment B – Einmaliger Erfüllungsaufwand: </w:t>
      </w:r>
    </w:p>
    <w:p w:rsidR="000173D2" w:rsidRDefault="000173D2" w:rsidP="000173D2">
      <w:pPr>
        <w:rPr>
          <w:rFonts w:eastAsia="Times New Roman"/>
        </w:rPr>
      </w:pPr>
      <w:r>
        <w:rPr>
          <w:rFonts w:eastAsia="Times New Roman"/>
        </w:rPr>
        <w:t xml:space="preserve">Bei 14 120 </w:t>
      </w:r>
      <w:r w:rsidR="00BF39BC">
        <w:rPr>
          <w:rFonts w:eastAsia="Times New Roman"/>
        </w:rPr>
        <w:t>Mitteilunge</w:t>
      </w:r>
      <w:r>
        <w:rPr>
          <w:rFonts w:eastAsia="Times New Roman"/>
        </w:rPr>
        <w:t>n zu den Haltungseinrichtungen seitens der Betriebe, einer Bearbeitungszeit von 80 Minuten (siehe oben), einem Lohnsatz von 43,90 Euro die Stunde für den gehobenen Dienst und 1 Euro Portokosten beträgt der Erfüllungsaufwand der Länder einmalig schätzungsweise rund 841 000 Euro (= 14 120 Anträge * 80 Minuten/60 * 43,9 Euro pro Stunde + 14 120 Bescheide * 1 Euro)</w:t>
      </w:r>
      <w:r w:rsidRPr="00050719">
        <w:rPr>
          <w:rStyle w:val="Funotenzeichen"/>
        </w:rPr>
        <w:footnoteReference w:id="21"/>
      </w:r>
      <w:r>
        <w:rPr>
          <w:rFonts w:eastAsia="Times New Roman"/>
        </w:rPr>
        <w:t>.</w:t>
      </w:r>
    </w:p>
    <w:p w:rsidR="000173D2" w:rsidRDefault="000173D2" w:rsidP="000173D2">
      <w:pPr>
        <w:rPr>
          <w:rFonts w:eastAsia="Times New Roman"/>
          <w:u w:val="single"/>
        </w:rPr>
      </w:pPr>
      <w:r>
        <w:rPr>
          <w:rFonts w:eastAsia="Times New Roman"/>
          <w:u w:val="single"/>
        </w:rPr>
        <w:t>Segment C – Einmaliger Erfüllungsaufwand:</w:t>
      </w:r>
    </w:p>
    <w:p w:rsidR="000173D2" w:rsidRDefault="000173D2" w:rsidP="000173D2">
      <w:pPr>
        <w:rPr>
          <w:rFonts w:eastAsia="Times New Roman"/>
        </w:rPr>
      </w:pPr>
      <w:r>
        <w:rPr>
          <w:rFonts w:eastAsia="Times New Roman"/>
        </w:rPr>
        <w:t>Bei 1 600 Befreiungsanträgen seitens der Betriebe fallen einmalig schätzungsweise folgende Standardaktivitäten für die Erfassung und Prüfung von 30 Minuten bei Inanspruchnahme des gehobenen Dienstes mit einem Lohnsatz von 43,90 Euro die Stunde an:</w:t>
      </w:r>
    </w:p>
    <w:p w:rsidR="000173D2" w:rsidRDefault="000173D2" w:rsidP="00816E5C">
      <w:pPr>
        <w:pStyle w:val="Listenabsatz"/>
        <w:numPr>
          <w:ilvl w:val="0"/>
          <w:numId w:val="18"/>
        </w:numPr>
        <w:rPr>
          <w:rFonts w:eastAsia="Times New Roman"/>
        </w:rPr>
      </w:pPr>
      <w:r>
        <w:rPr>
          <w:rFonts w:eastAsia="Times New Roman"/>
        </w:rPr>
        <w:t>Beraten, Vorgespräche führen /einfach: 4 Minuten</w:t>
      </w:r>
    </w:p>
    <w:p w:rsidR="000173D2" w:rsidRDefault="000173D2" w:rsidP="00816E5C">
      <w:pPr>
        <w:pStyle w:val="Listenabsatz"/>
        <w:numPr>
          <w:ilvl w:val="0"/>
          <w:numId w:val="18"/>
        </w:numPr>
        <w:rPr>
          <w:rFonts w:eastAsia="Times New Roman"/>
        </w:rPr>
      </w:pPr>
      <w:r>
        <w:rPr>
          <w:rFonts w:eastAsia="Times New Roman"/>
        </w:rPr>
        <w:t>Formelle Prüfung, Daten sichten /einfach: 5 Minuten</w:t>
      </w:r>
    </w:p>
    <w:p w:rsidR="000173D2" w:rsidRDefault="000173D2" w:rsidP="00816E5C">
      <w:pPr>
        <w:pStyle w:val="Listenabsatz"/>
        <w:numPr>
          <w:ilvl w:val="0"/>
          <w:numId w:val="18"/>
        </w:numPr>
        <w:rPr>
          <w:rFonts w:eastAsia="Times New Roman"/>
        </w:rPr>
      </w:pPr>
      <w:r>
        <w:rPr>
          <w:rFonts w:eastAsia="Times New Roman"/>
        </w:rPr>
        <w:t>Eingang bestätigen oder Einholen fehlender Daten /mittel: 10 Minuten</w:t>
      </w:r>
    </w:p>
    <w:p w:rsidR="000173D2" w:rsidRDefault="000173D2" w:rsidP="00816E5C">
      <w:pPr>
        <w:pStyle w:val="Listenabsatz"/>
        <w:numPr>
          <w:ilvl w:val="0"/>
          <w:numId w:val="18"/>
        </w:numPr>
        <w:rPr>
          <w:rFonts w:eastAsia="Times New Roman"/>
        </w:rPr>
      </w:pPr>
      <w:r>
        <w:rPr>
          <w:rFonts w:eastAsia="Times New Roman"/>
        </w:rPr>
        <w:t>Inhaltliche Prüfung, Daten erfassen /einfach: 8 Minuten</w:t>
      </w:r>
    </w:p>
    <w:p w:rsidR="000173D2" w:rsidRDefault="000173D2" w:rsidP="00816E5C">
      <w:pPr>
        <w:pStyle w:val="Listenabsatz"/>
        <w:numPr>
          <w:ilvl w:val="0"/>
          <w:numId w:val="18"/>
        </w:numPr>
        <w:rPr>
          <w:rFonts w:eastAsia="Times New Roman"/>
        </w:rPr>
      </w:pPr>
      <w:r>
        <w:rPr>
          <w:rFonts w:eastAsia="Times New Roman"/>
        </w:rPr>
        <w:t>Daten übermitteln oder veröffentlichen /einfach: 1 Minute</w:t>
      </w:r>
    </w:p>
    <w:p w:rsidR="000173D2" w:rsidRDefault="000173D2" w:rsidP="00816E5C">
      <w:pPr>
        <w:pStyle w:val="Listenabsatz"/>
        <w:numPr>
          <w:ilvl w:val="0"/>
          <w:numId w:val="18"/>
        </w:numPr>
        <w:rPr>
          <w:rFonts w:eastAsia="Times New Roman"/>
        </w:rPr>
      </w:pPr>
      <w:r>
        <w:rPr>
          <w:rFonts w:eastAsia="Times New Roman"/>
        </w:rPr>
        <w:t>Kopieren, archivieren, verteilen /einfach: 2 Minuten</w:t>
      </w:r>
    </w:p>
    <w:p w:rsidR="000173D2" w:rsidRDefault="000173D2" w:rsidP="000173D2">
      <w:pPr>
        <w:rPr>
          <w:rFonts w:eastAsia="Times New Roman"/>
        </w:rPr>
      </w:pPr>
      <w:r>
        <w:rPr>
          <w:rFonts w:eastAsia="Times New Roman"/>
        </w:rPr>
        <w:t>Die Standardaktivitäten „Inhaltliche Prüfung, Daten erfassen“ und „Abschließende Informationen aufbereiten, Bescheid erstellen“ reduzieren sich im ersichtlichen Maße bzw. entfallen, da zum einen weniger Unterlagen geprüft und zum anderen die Kennnummern abschließend nicht erfasst und übermittelt werden müssen.</w:t>
      </w:r>
    </w:p>
    <w:p w:rsidR="000173D2" w:rsidRDefault="000173D2" w:rsidP="000173D2">
      <w:pPr>
        <w:rPr>
          <w:rFonts w:eastAsia="Times New Roman"/>
          <w:lang w:eastAsia="de-DE"/>
        </w:rPr>
      </w:pPr>
      <w:r>
        <w:rPr>
          <w:rFonts w:eastAsia="Times New Roman"/>
        </w:rPr>
        <w:t>Da Bestätigungen häufig in Papierform übermittelt werden, werden zusätzlich noch 1 Euro Portokosten pro Übermittlung veranschlagt. Daraus errechnet sich ein einmaliger Erfüllungsaufwand der Länder von rund 37 000 Euro (= 1 600 Befreiungsanträge * 30 Minuten/60 * 43,9 Euro pro Stunde + 1 600 Übermittlungsbescheide * 1 Euro).</w:t>
      </w:r>
    </w:p>
    <w:p w:rsidR="000173D2" w:rsidRDefault="000173D2" w:rsidP="000173D2">
      <w:pPr>
        <w:rPr>
          <w:rFonts w:eastAsia="Times New Roman"/>
          <w:lang w:eastAsia="de-DE"/>
        </w:rPr>
      </w:pPr>
      <w:r>
        <w:rPr>
          <w:rFonts w:eastAsia="Times New Roman"/>
          <w:lang w:eastAsia="de-DE"/>
        </w:rPr>
        <w:t>Insgesamt kommt es durch diese Vorgabe zu einem einmaligen Erfüllungsaufwand der Länder von 883 000 Euro (=841 000 Euro + 37 000 Euro + 6 000 Euro).</w:t>
      </w:r>
    </w:p>
    <w:p w:rsidR="000173D2" w:rsidRDefault="000173D2" w:rsidP="000173D2">
      <w:pPr>
        <w:spacing w:before="360"/>
        <w:rPr>
          <w:rFonts w:eastAsia="Times New Roman"/>
          <w:b/>
          <w:lang w:eastAsia="de-DE"/>
        </w:rPr>
      </w:pPr>
      <w:r>
        <w:rPr>
          <w:rFonts w:eastAsia="Times New Roman"/>
          <w:b/>
          <w:lang w:eastAsia="de-DE"/>
        </w:rPr>
        <w:t xml:space="preserve">Vorgabe 4.3.3: Festlegung einer befristeten Kennnummer für inländische Haltungseinrichtungen; § 15 </w:t>
      </w:r>
      <w:r w:rsidR="005118CE">
        <w:rPr>
          <w:rFonts w:eastAsia="Times New Roman"/>
          <w:b/>
          <w:lang w:eastAsia="de-DE"/>
        </w:rPr>
        <w:t xml:space="preserve">Absatz </w:t>
      </w:r>
      <w:r>
        <w:rPr>
          <w:rFonts w:eastAsia="Times New Roman"/>
          <w:b/>
          <w:lang w:eastAsia="de-DE"/>
        </w:rPr>
        <w:t>1 TierHaltKennzG</w:t>
      </w:r>
    </w:p>
    <w:p w:rsidR="000173D2" w:rsidRDefault="000173D2" w:rsidP="000173D2">
      <w:pPr>
        <w:rPr>
          <w:rFonts w:eastAsia="Times New Roman"/>
        </w:rPr>
      </w:pPr>
      <w:r>
        <w:rPr>
          <w:rFonts w:eastAsia="Times New Roman"/>
        </w:rPr>
        <w:t>In einigen Fällen (siehe § 15 Absatz 1 TierHaltKennzG) ist eine bis zum 1. Juli 2024 befristete Kennnummer durch die zuständige Behörde festzulegen. Der Erfüllungsaufwand wurde in der Vorgabe 4.3.2. im Rahmen des Segments B des einmaligen Erfüllungsaufwands miterfasst, da zum einen der Prüf- und Mitteilungsprozess derselbe ist.</w:t>
      </w:r>
    </w:p>
    <w:p w:rsidR="000173D2" w:rsidRDefault="000173D2" w:rsidP="000173D2">
      <w:pPr>
        <w:spacing w:before="360"/>
        <w:rPr>
          <w:rFonts w:eastAsia="Times New Roman"/>
          <w:b/>
          <w:lang w:eastAsia="de-DE"/>
        </w:rPr>
      </w:pPr>
      <w:r>
        <w:rPr>
          <w:rFonts w:eastAsia="Times New Roman"/>
          <w:b/>
          <w:lang w:eastAsia="de-DE"/>
        </w:rPr>
        <w:t xml:space="preserve">Vorgabe 4.3.4: Entgegennahme und Bearbeitung der </w:t>
      </w:r>
      <w:r w:rsidR="00BF39BC">
        <w:rPr>
          <w:rFonts w:eastAsia="Times New Roman"/>
          <w:b/>
          <w:lang w:eastAsia="de-DE"/>
        </w:rPr>
        <w:t>Mitteilung</w:t>
      </w:r>
      <w:r>
        <w:rPr>
          <w:rFonts w:eastAsia="Times New Roman"/>
          <w:b/>
          <w:lang w:eastAsia="de-DE"/>
        </w:rPr>
        <w:t xml:space="preserve"> der Haltungsform der Tiere nach Ablauf der Befristung; § 15 Absatz 3 TierHaltKennzG</w:t>
      </w:r>
    </w:p>
    <w:p w:rsidR="000173D2" w:rsidRDefault="000173D2" w:rsidP="000173D2">
      <w:pPr>
        <w:rPr>
          <w:rFonts w:eastAsia="Times New Roman"/>
          <w:lang w:eastAsia="de-DE"/>
        </w:rPr>
      </w:pPr>
      <w:r>
        <w:rPr>
          <w:rFonts w:eastAsia="Times New Roman"/>
        </w:rPr>
        <w:t xml:space="preserve">Der Erfüllungsaufwand, welcher in Zusammenhang mit der </w:t>
      </w:r>
      <w:r>
        <w:rPr>
          <w:rFonts w:eastAsia="Times New Roman"/>
          <w:lang w:eastAsia="de-DE"/>
        </w:rPr>
        <w:t xml:space="preserve">Entgegennahme und Bearbeitung der </w:t>
      </w:r>
      <w:r w:rsidR="00BF39BC">
        <w:rPr>
          <w:rFonts w:eastAsia="Times New Roman"/>
        </w:rPr>
        <w:t>Mitteilung</w:t>
      </w:r>
      <w:r>
        <w:rPr>
          <w:rFonts w:eastAsia="Times New Roman"/>
        </w:rPr>
        <w:t xml:space="preserve"> der Haltungsform der Tiere und den beigefügten Nachweisen nach Ablauf der Befristung entsteht, wurde bereits in Vorgabe 4.3.2 aufgrund der anzunehmenden geringen Fallzahl mitgeschätzt.</w:t>
      </w:r>
    </w:p>
    <w:p w:rsidR="000173D2" w:rsidRDefault="000173D2" w:rsidP="000173D2">
      <w:pPr>
        <w:spacing w:before="360"/>
        <w:rPr>
          <w:rFonts w:eastAsia="Times New Roman"/>
          <w:b/>
          <w:lang w:eastAsia="de-DE"/>
        </w:rPr>
      </w:pPr>
      <w:r>
        <w:rPr>
          <w:rFonts w:eastAsia="Times New Roman"/>
          <w:b/>
          <w:lang w:eastAsia="de-DE"/>
        </w:rPr>
        <w:t>Vorgabe 4.3.5: Einrichtung und Betrieb eines Registers für inländische Betriebe und Haltungseinrichtungen; § 16 TierHaltKennzG</w:t>
      </w:r>
    </w:p>
    <w:p w:rsidR="000173D2" w:rsidRDefault="000173D2" w:rsidP="000173D2">
      <w:r>
        <w:t>Jährlicher Erfüllungsaufwand der Länder:</w:t>
      </w:r>
    </w:p>
    <w:p w:rsidR="000173D2" w:rsidRDefault="000173D2" w:rsidP="000173D2">
      <w:pPr>
        <w:spacing w:before="200"/>
      </w:pPr>
      <w:r>
        <w:t>Es fällt kein jährlicher Erfüllungsaufwand an (siehe Begründung unten).</w:t>
      </w:r>
    </w:p>
    <w:p w:rsidR="000173D2" w:rsidRDefault="000173D2" w:rsidP="000173D2">
      <w:pPr>
        <w:spacing w:before="200"/>
      </w:pPr>
      <w:r>
        <w:t>Einmaliger Erfüllungsaufwand der Länder:</w:t>
      </w:r>
    </w:p>
    <w:tbl>
      <w:tblPr>
        <w:tblStyle w:val="Tabellenraster"/>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Fallzahl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pStyle w:val="TabelleText"/>
            </w:pPr>
            <w: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pStyle w:val="TabelleText"/>
            </w:pPr>
            <w:r>
              <w:t>Sachkosten (in Tsd. Euro)</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16</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2.400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43,80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0</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(Min) 28</w:t>
            </w:r>
          </w:p>
        </w:tc>
        <w:tc>
          <w:tcPr>
            <w:tcW w:w="1701" w:type="dxa"/>
            <w:tcBorders>
              <w:top w:val="single" w:sz="4" w:space="0" w:color="auto"/>
              <w:left w:val="single" w:sz="4" w:space="0" w:color="auto"/>
              <w:bottom w:val="single" w:sz="4" w:space="0" w:color="auto"/>
              <w:right w:val="single" w:sz="8" w:space="0" w:color="auto"/>
            </w:tcBorders>
            <w:vAlign w:val="center"/>
          </w:tcPr>
          <w:p w:rsidR="000173D2" w:rsidRDefault="000173D2">
            <w:pPr>
              <w:pStyle w:val="TabelleText"/>
            </w:pP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431</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2.400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40,20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0</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(Max) 693</w:t>
            </w:r>
          </w:p>
        </w:tc>
        <w:tc>
          <w:tcPr>
            <w:tcW w:w="1701" w:type="dxa"/>
            <w:tcBorders>
              <w:top w:val="single" w:sz="4" w:space="0" w:color="auto"/>
              <w:left w:val="single" w:sz="4" w:space="0" w:color="auto"/>
              <w:bottom w:val="single" w:sz="4" w:space="0" w:color="auto"/>
              <w:right w:val="single" w:sz="8" w:space="0" w:color="auto"/>
            </w:tcBorders>
            <w:vAlign w:val="center"/>
          </w:tcPr>
          <w:p w:rsidR="000173D2" w:rsidRDefault="000173D2">
            <w:pPr>
              <w:pStyle w:val="TabelleText"/>
            </w:pP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pStyle w:val="TabelleText"/>
            </w:pPr>
            <w:r>
              <w:t>Erfüllungsaufwand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pStyle w:val="TabelleText"/>
            </w:pPr>
            <w:r>
              <w:t>(Mittelwert) 361</w:t>
            </w:r>
          </w:p>
        </w:tc>
      </w:tr>
    </w:tbl>
    <w:p w:rsidR="000173D2" w:rsidRDefault="000173D2" w:rsidP="000173D2">
      <w:pPr>
        <w:rPr>
          <w:rFonts w:eastAsia="Times New Roman"/>
          <w:lang w:eastAsia="de-DE"/>
        </w:rPr>
      </w:pPr>
    </w:p>
    <w:p w:rsidR="000173D2" w:rsidRDefault="000173D2" w:rsidP="000173D2">
      <w:pPr>
        <w:rPr>
          <w:rFonts w:eastAsia="Times New Roman"/>
          <w:lang w:eastAsia="de-DE"/>
        </w:rPr>
      </w:pPr>
      <w:r>
        <w:rPr>
          <w:rFonts w:eastAsia="Times New Roman"/>
          <w:lang w:eastAsia="de-DE"/>
        </w:rPr>
        <w:t xml:space="preserve">Gemäß § 16 haben die zuständigen Behörden ein Register für inländische Betriebe und Haltungseinrichtungen inklusive der jeweiligen festgelegten Kennnummern einzurichten und zu führen. </w:t>
      </w:r>
    </w:p>
    <w:p w:rsidR="00B2394C" w:rsidRDefault="000173D2" w:rsidP="00B2394C">
      <w:pPr>
        <w:rPr>
          <w:rFonts w:eastAsia="Times New Roman"/>
          <w:lang w:eastAsia="de-DE"/>
        </w:rPr>
      </w:pPr>
      <w:bookmarkStart w:id="855" w:name="_Hlk110925053"/>
      <w:r>
        <w:rPr>
          <w:rFonts w:eastAsia="Times New Roman"/>
          <w:lang w:eastAsia="de-DE"/>
        </w:rPr>
        <w:t xml:space="preserve">Es besteht zum einen die Möglichkeit eines zentralisierten Registers auf der jeweiligen Landesebene. Zum anderen besteht die Möglichkeit, dass die Register auf kommunaler Ebene eingeführt und gepflegt werden müssen, wobei hier wahrscheinlich ist, dass schon ähnliche Strukturen vorhanden sind. Vermutlich werden die Register durch die zuständigen Veterinärbehörden (oberste Landesveterinärbehörden, mittlere Veterinärbehörden der Regierungspräsidien oder untere Veterinärbehörden auf kommunaler Ebene) verwaltet. Denkbar ist auch eine Kombination in Abhängigkeit der Regelungen der jeweiligen Länder. </w:t>
      </w:r>
      <w:r w:rsidR="00B2394C">
        <w:rPr>
          <w:rFonts w:eastAsia="Times New Roman"/>
          <w:lang w:eastAsia="de-DE"/>
        </w:rPr>
        <w:t>Die exakte Festlegung, auf welcher Ebene der Landesverwaltung das Register eingeführt und gepflegt wird, liegt in der Zuständigkeit der Landesbehörden. Aufgrund dieser Unsicherheit bei der Einrichtung eines Registers wird ein Minimal- und ein Maximalwert im Vergleich ermittelt. Auch die Einrichtung eines länderübergreifenden zentralen Registers ist möglich. Die Einrichtung und der Betrieb eines solchen Registers würde eine Einigung aller Länder, auch über die Verteilung der Kosten, voraussetzen. Aufgrund des hohen Aufwandes und der Unsicherheiten über die Ausgestaltung einer möglichen Einigung, wurde diese Variante bei der Berechnung des Erfüllungsaufwandes nicht berücksichtigt.</w:t>
      </w:r>
      <w:r w:rsidR="00B2394C" w:rsidRPr="003D5D5E">
        <w:rPr>
          <w:rFonts w:eastAsia="Times New Roman"/>
          <w:lang w:eastAsia="de-DE"/>
        </w:rPr>
        <w:t xml:space="preserve"> </w:t>
      </w:r>
      <w:r w:rsidR="00B2394C">
        <w:rPr>
          <w:rFonts w:eastAsia="Times New Roman"/>
          <w:lang w:eastAsia="de-DE"/>
        </w:rPr>
        <w:t>Es ist aber davon auszugehen, dass sich der Erfüllungsaufwand für die einzelnen Länder in diesem Fall reduzieren würde.</w:t>
      </w:r>
    </w:p>
    <w:bookmarkEnd w:id="855"/>
    <w:p w:rsidR="000173D2" w:rsidRDefault="000173D2" w:rsidP="000173D2">
      <w:pPr>
        <w:rPr>
          <w:rFonts w:eastAsia="Times New Roman"/>
          <w:lang w:eastAsia="de-DE"/>
        </w:rPr>
      </w:pPr>
      <w:r>
        <w:rPr>
          <w:rFonts w:eastAsia="Times New Roman"/>
          <w:lang w:eastAsia="de-DE"/>
        </w:rPr>
        <w:t>Ferner wird angenommen, dass die zuständigen Registerstellen sowie die Schnittstellen nicht neu geschaffen, sondern nur ausgebaut bzw. angepasst werden müssen. Dies ist in doppelter Hinsicht relevant, da § 17 die Verarbeitung und Übermittlung an andere zuständige Behörden regelt (wird in Vorgabe 4.3.4 erfasst). Da die genaue Umsetzung unbekannt ist und nicht gesetzlich geregelt wird, wird folglich davon ausgegangen, dass auf ein einfaches und kostengünstiges Verwaltungstool mit großer Anwendungsbreite zurückgegriffen wird. Unter der Annahme, dass die Anpassung intern erfolgt, entfallen somit sowohl Sachkosten für die Inanspruchnahme Dritter als auch für die Anschaffung von Add-ons oder anderen Tools.</w:t>
      </w:r>
    </w:p>
    <w:p w:rsidR="000173D2" w:rsidRDefault="000173D2" w:rsidP="000173D2">
      <w:pPr>
        <w:rPr>
          <w:rFonts w:eastAsia="Times New Roman"/>
          <w:lang w:eastAsia="de-DE"/>
        </w:rPr>
      </w:pPr>
      <w:r>
        <w:rPr>
          <w:rFonts w:eastAsia="Times New Roman"/>
          <w:u w:val="single"/>
          <w:lang w:eastAsia="de-DE"/>
        </w:rPr>
        <w:t>Minimaler Schwellenwert:</w:t>
      </w:r>
      <w:r>
        <w:rPr>
          <w:rFonts w:eastAsia="Times New Roman"/>
          <w:lang w:eastAsia="de-DE"/>
        </w:rPr>
        <w:t xml:space="preserve"> Ein Register auf oberster Landesebene</w:t>
      </w:r>
    </w:p>
    <w:p w:rsidR="000173D2" w:rsidRDefault="000173D2" w:rsidP="000173D2">
      <w:pPr>
        <w:rPr>
          <w:rFonts w:eastAsia="Times New Roman"/>
          <w:lang w:eastAsia="de-DE"/>
        </w:rPr>
      </w:pPr>
      <w:r>
        <w:rPr>
          <w:rFonts w:eastAsia="Times New Roman"/>
          <w:lang w:eastAsia="de-DE"/>
        </w:rPr>
        <w:t>Unter den eben genannten Annahmen scheint ein Zeitaufwand von einer Personenwoche (= 5 Personentage = 40 Stunden) für die interne Anpassung eines bestehenden Registers im Durchschnitt angemessen. Bei einem durchschnittlichen Lohnsatz der Laufbahngruppen auf Landesebene von 43,80 Euro, ergibt sich ein einmaliger Erfüllungsaufwand von 28 000 Euro (= 16 Landesbehörden * 2 400 Minuten/60 * 43,8 Euro pro Stunde).</w:t>
      </w:r>
    </w:p>
    <w:p w:rsidR="000173D2" w:rsidRDefault="000173D2" w:rsidP="000173D2">
      <w:pPr>
        <w:rPr>
          <w:rFonts w:eastAsia="Times New Roman"/>
          <w:lang w:eastAsia="de-DE"/>
        </w:rPr>
      </w:pPr>
      <w:r>
        <w:rPr>
          <w:rFonts w:eastAsia="Times New Roman"/>
          <w:u w:val="single"/>
          <w:lang w:eastAsia="de-DE"/>
        </w:rPr>
        <w:t>Maximaler Schwellenwert:</w:t>
      </w:r>
      <w:r>
        <w:rPr>
          <w:rFonts w:eastAsia="Times New Roman"/>
          <w:lang w:eastAsia="de-DE"/>
        </w:rPr>
        <w:t xml:space="preserve"> Register auf kommunaler Ebene </w:t>
      </w:r>
    </w:p>
    <w:p w:rsidR="000173D2" w:rsidRDefault="000173D2" w:rsidP="000173D2">
      <w:pPr>
        <w:rPr>
          <w:rFonts w:eastAsia="Times New Roman"/>
          <w:lang w:eastAsia="de-DE"/>
        </w:rPr>
      </w:pPr>
      <w:r>
        <w:rPr>
          <w:rFonts w:eastAsia="Times New Roman"/>
          <w:lang w:eastAsia="de-DE"/>
        </w:rPr>
        <w:t>Übernehmen die 431 unteren Veterinärbehörden in den Kreisen und kreisfreien Städten die Einrichtung des Registers, dann ergibt sich bei einem durchschnittlichen Lohnsatz der Laufbahngruppen auf Kommunalebene von 40,20</w:t>
      </w:r>
      <w:r w:rsidR="00E95C40">
        <w:rPr>
          <w:rFonts w:eastAsia="Times New Roman"/>
          <w:lang w:eastAsia="de-DE"/>
        </w:rPr>
        <w:t xml:space="preserve"> Euro</w:t>
      </w:r>
      <w:r>
        <w:rPr>
          <w:rFonts w:eastAsia="Times New Roman"/>
          <w:lang w:eastAsia="de-DE"/>
        </w:rPr>
        <w:t xml:space="preserve"> und einem Zeitaufwand von 2 400 Minuten ein jährlicher Erfüllungsaufwand von 693 000 Euro (= 431 Kommunalbehörden * 2 400 Minuten/60 * 40,2 Euro pro Stunde).</w:t>
      </w:r>
    </w:p>
    <w:p w:rsidR="000173D2" w:rsidRDefault="000173D2" w:rsidP="000173D2">
      <w:pPr>
        <w:rPr>
          <w:rFonts w:eastAsia="Times New Roman"/>
          <w:lang w:eastAsia="de-DE"/>
        </w:rPr>
      </w:pPr>
      <w:r>
        <w:rPr>
          <w:rFonts w:eastAsia="Times New Roman"/>
          <w:lang w:eastAsia="de-DE"/>
        </w:rPr>
        <w:t>Somit ist anzunehmen, dass ein einmaliger Erfüllungsaufwand von 28 000 Euro bis 693 000 Euro entsteht. Im Mittel wären dies rund 360 500 Euro.</w:t>
      </w:r>
    </w:p>
    <w:p w:rsidR="000173D2" w:rsidRDefault="000173D2" w:rsidP="000173D2">
      <w:pPr>
        <w:rPr>
          <w:rFonts w:eastAsia="Times New Roman"/>
          <w:u w:val="single"/>
          <w:lang w:eastAsia="de-DE"/>
        </w:rPr>
      </w:pPr>
      <w:r>
        <w:rPr>
          <w:rFonts w:eastAsia="Times New Roman"/>
          <w:u w:val="single"/>
          <w:lang w:eastAsia="de-DE"/>
        </w:rPr>
        <w:t>Jährlicher Erfüllungsaufwand</w:t>
      </w:r>
    </w:p>
    <w:p w:rsidR="000173D2" w:rsidRDefault="000173D2" w:rsidP="000173D2">
      <w:pPr>
        <w:rPr>
          <w:rFonts w:eastAsia="Times New Roman"/>
          <w:lang w:eastAsia="de-DE"/>
        </w:rPr>
      </w:pPr>
      <w:r>
        <w:rPr>
          <w:rFonts w:eastAsia="Times New Roman"/>
          <w:lang w:eastAsia="de-DE"/>
        </w:rPr>
        <w:t>Da die Entgegennahme, Bearbeitung, Prüfung und Archivierung von 4 900 jährlichen Aktualisierungen bereits im Rahmen der Vorgabe 4.3.2 erfasst wurde, fällt kein zusätzlicher Erfüllungsaufwand für die Pflege des Registers an.</w:t>
      </w:r>
    </w:p>
    <w:p w:rsidR="000173D2" w:rsidRDefault="000173D2" w:rsidP="000173D2">
      <w:pPr>
        <w:rPr>
          <w:rFonts w:eastAsia="Times New Roman"/>
          <w:b/>
          <w:lang w:eastAsia="de-DE"/>
        </w:rPr>
      </w:pPr>
      <w:r>
        <w:rPr>
          <w:rFonts w:eastAsia="Times New Roman"/>
          <w:b/>
          <w:lang w:eastAsia="de-DE"/>
        </w:rPr>
        <w:t>Vorgabe 4.3.6: Übermittlung der im Register gespeicherten Daten; § 17 TierHaltKennzG</w:t>
      </w:r>
    </w:p>
    <w:p w:rsidR="000173D2" w:rsidRDefault="000173D2" w:rsidP="000173D2">
      <w:pPr>
        <w:rPr>
          <w:rFonts w:eastAsia="Times New Roman"/>
          <w:lang w:eastAsia="de-DE"/>
        </w:rPr>
      </w:pPr>
      <w:r>
        <w:rPr>
          <w:rFonts w:eastAsia="Times New Roman"/>
          <w:lang w:eastAsia="de-DE"/>
        </w:rPr>
        <w:t xml:space="preserve">Gemäß § 17 können die im Register gespeicherten Daten zum Zwecke der Überwachung der Einhaltung der Vorschriften sowie zur Verfolgung und Ahndung von Verstößen verarbeitet und weitergegeben werden. Aufgrund der geringen Fallzahl und dem geringen Aufwand pro Einzelfall entsteht ein jährlicher Erfüllungsaufwand in vernachlässigbarer Höhe. Ähnliches gilt für den einmaligen Erfüllungsaufwand im Zuge der kommenden Meldepflichten für bestehende Betriebe. </w:t>
      </w:r>
    </w:p>
    <w:p w:rsidR="000173D2" w:rsidRDefault="000173D2" w:rsidP="000173D2">
      <w:pPr>
        <w:rPr>
          <w:rFonts w:eastAsia="Times New Roman"/>
          <w:b/>
          <w:lang w:eastAsia="de-DE"/>
        </w:rPr>
      </w:pPr>
      <w:r>
        <w:rPr>
          <w:rFonts w:eastAsia="Times New Roman"/>
          <w:b/>
          <w:lang w:eastAsia="de-DE"/>
        </w:rPr>
        <w:t>Vorgabe 4.3.7: Löschen der im Register gespeicherten Daten ein Jahr nach dem Wegfall des Erhebungsgrunds; § 18 TierHaltKennzG</w:t>
      </w:r>
    </w:p>
    <w:p w:rsidR="000173D2" w:rsidRDefault="000173D2" w:rsidP="000173D2">
      <w:pPr>
        <w:rPr>
          <w:rFonts w:eastAsia="Times New Roman"/>
          <w:lang w:eastAsia="de-DE"/>
        </w:rPr>
      </w:pPr>
      <w:r>
        <w:rPr>
          <w:rFonts w:eastAsia="Times New Roman"/>
          <w:lang w:eastAsia="de-DE"/>
        </w:rPr>
        <w:t xml:space="preserve">§ 18 regelt die Löschung der im Register gespeicherten Daten. Aufgrund des niedrigen zeitlichen Aufwands, insbesondere im Falle einer Automatisierung des Löschvorgangs, kann von einem vernachlässigbaren Erfüllungsaufwand ausgegangen werden. </w:t>
      </w:r>
    </w:p>
    <w:p w:rsidR="000173D2" w:rsidRDefault="000173D2" w:rsidP="000173D2">
      <w:pPr>
        <w:rPr>
          <w:rFonts w:eastAsia="Times New Roman"/>
          <w:b/>
          <w:lang w:eastAsia="de-DE"/>
        </w:rPr>
      </w:pPr>
      <w:r>
        <w:rPr>
          <w:rFonts w:eastAsia="Times New Roman"/>
          <w:b/>
          <w:lang w:eastAsia="de-DE"/>
        </w:rPr>
        <w:t xml:space="preserve">Vorgabe 4.3.8: Entgegennahme von Genehmigungsanträgen und </w:t>
      </w:r>
      <w:r w:rsidRPr="00D67B29">
        <w:rPr>
          <w:rFonts w:eastAsia="Times New Roman"/>
          <w:b/>
          <w:lang w:eastAsia="de-DE"/>
        </w:rPr>
        <w:t>Änderungs</w:t>
      </w:r>
      <w:r w:rsidR="00D67B29" w:rsidRPr="00D67B29">
        <w:rPr>
          <w:rFonts w:eastAsia="Times New Roman"/>
          <w:b/>
          <w:lang w:eastAsia="de-DE"/>
        </w:rPr>
        <w:t>mitteilung</w:t>
      </w:r>
      <w:r w:rsidR="00D67B29" w:rsidRPr="00E95C40">
        <w:rPr>
          <w:rFonts w:eastAsia="Times New Roman"/>
          <w:b/>
          <w:lang w:eastAsia="de-DE"/>
        </w:rPr>
        <w:t>e</w:t>
      </w:r>
      <w:r w:rsidR="00D67B29" w:rsidRPr="00471BCC">
        <w:rPr>
          <w:rFonts w:eastAsia="Times New Roman"/>
          <w:b/>
          <w:lang w:eastAsia="de-DE"/>
        </w:rPr>
        <w:t xml:space="preserve">n </w:t>
      </w:r>
      <w:r w:rsidRPr="00D67B29">
        <w:rPr>
          <w:rFonts w:eastAsia="Times New Roman"/>
          <w:b/>
          <w:lang w:eastAsia="de-DE"/>
        </w:rPr>
        <w:t>sowie Erteilung einer bzw. einer verlängerten Genehmigung</w:t>
      </w:r>
      <w:r>
        <w:rPr>
          <w:rFonts w:eastAsia="Times New Roman"/>
          <w:b/>
          <w:lang w:eastAsia="de-DE"/>
        </w:rPr>
        <w:t xml:space="preserve"> zur freiwilligen Kennzeichnung ausländischer Lebensmittel; § 2</w:t>
      </w:r>
      <w:r w:rsidR="000B0339">
        <w:rPr>
          <w:rFonts w:eastAsia="Times New Roman"/>
          <w:b/>
          <w:lang w:eastAsia="de-DE"/>
        </w:rPr>
        <w:t>3</w:t>
      </w:r>
      <w:r>
        <w:rPr>
          <w:rFonts w:eastAsia="Times New Roman"/>
          <w:b/>
          <w:lang w:eastAsia="de-DE"/>
        </w:rPr>
        <w:t xml:space="preserve"> </w:t>
      </w:r>
      <w:r w:rsidR="005118CE">
        <w:rPr>
          <w:rFonts w:eastAsia="Times New Roman"/>
          <w:b/>
          <w:lang w:eastAsia="de-DE"/>
        </w:rPr>
        <w:t xml:space="preserve">Absatz </w:t>
      </w:r>
      <w:r>
        <w:rPr>
          <w:rFonts w:eastAsia="Times New Roman"/>
          <w:b/>
          <w:lang w:eastAsia="de-DE"/>
        </w:rPr>
        <w:t>1 und 2 i.V.m</w:t>
      </w:r>
      <w:r w:rsidR="000B0339">
        <w:rPr>
          <w:rFonts w:eastAsia="Times New Roman"/>
          <w:b/>
          <w:lang w:eastAsia="de-DE"/>
        </w:rPr>
        <w:t xml:space="preserve"> </w:t>
      </w:r>
      <w:r>
        <w:rPr>
          <w:rFonts w:eastAsia="Times New Roman"/>
          <w:b/>
          <w:lang w:eastAsia="de-DE"/>
        </w:rPr>
        <w:t>§ 21 und § 2</w:t>
      </w:r>
      <w:r w:rsidR="000B0339">
        <w:rPr>
          <w:rFonts w:eastAsia="Times New Roman"/>
          <w:b/>
          <w:lang w:eastAsia="de-DE"/>
        </w:rPr>
        <w:t>2</w:t>
      </w:r>
      <w:r>
        <w:rPr>
          <w:rFonts w:eastAsia="Times New Roman"/>
          <w:b/>
          <w:lang w:eastAsia="de-DE"/>
        </w:rPr>
        <w:t xml:space="preserve"> TierHaltKennzG</w:t>
      </w:r>
    </w:p>
    <w:p w:rsidR="000173D2" w:rsidRDefault="000173D2" w:rsidP="000173D2">
      <w:r>
        <w:t>Jährlicher Erfüllungsaufwand der Länder:</w:t>
      </w:r>
    </w:p>
    <w:tbl>
      <w:tblPr>
        <w:tblStyle w:val="Tabellenraster"/>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Fallzahl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pStyle w:val="TabelleText"/>
            </w:pPr>
            <w: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pStyle w:val="TabelleText"/>
            </w:pPr>
            <w:r>
              <w:t>Sachkosten (in Tsd. Euro)</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80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43,90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1</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10</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0</w:t>
            </w: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pStyle w:val="TabelleText"/>
            </w:pPr>
            <w:r>
              <w:t>Änderung des Erfüllungsaufwands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pStyle w:val="TabelleText"/>
            </w:pPr>
            <w:r>
              <w:t>10</w:t>
            </w:r>
          </w:p>
        </w:tc>
      </w:tr>
    </w:tbl>
    <w:p w:rsidR="000173D2" w:rsidRDefault="000173D2" w:rsidP="000173D2"/>
    <w:p w:rsidR="000173D2" w:rsidRDefault="000173D2" w:rsidP="000173D2">
      <w:r>
        <w:t>Einmaliger Erfüllungsaufwand der Länder:</w:t>
      </w:r>
    </w:p>
    <w:tbl>
      <w:tblPr>
        <w:tblStyle w:val="Tabellenraster"/>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Fallzahl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pStyle w:val="TabelleText"/>
            </w:pPr>
            <w: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pStyle w:val="TabelleText"/>
            </w:pPr>
            <w:r>
              <w:t>Sachkosten (in Tsd. Euro)</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200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80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43,90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1</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12</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0</w:t>
            </w: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pStyle w:val="TabelleText"/>
            </w:pPr>
            <w:r>
              <w:t>Änderung des Erfüllungsaufwands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pStyle w:val="TabelleText"/>
            </w:pPr>
            <w:r>
              <w:t>12</w:t>
            </w:r>
          </w:p>
        </w:tc>
      </w:tr>
    </w:tbl>
    <w:p w:rsidR="000173D2" w:rsidRDefault="000173D2" w:rsidP="000173D2"/>
    <w:p w:rsidR="000173D2" w:rsidRDefault="000173D2" w:rsidP="000173D2">
      <w:r>
        <w:t>Gemäß §§ 2</w:t>
      </w:r>
      <w:r w:rsidR="00DA26B9">
        <w:t>1</w:t>
      </w:r>
      <w:r>
        <w:t xml:space="preserve"> </w:t>
      </w:r>
      <w:r w:rsidR="000B0339">
        <w:t xml:space="preserve">i.V.m. § </w:t>
      </w:r>
      <w:r>
        <w:t>22 können sowohl Lebensmittelunternehmen mit Sitz im Inland für ausländische Lebensmittel als auch Lebensmittelunternehmen ohne Sitz im Inland eine freiwillige Kennzeichnung ausländischer Lebensmittel bei deutschen Behörden beantragen. Im Falle des ersten Szenarios fällt die Antragstellung und Genehmigung in den Bereich der zuständigen Landesbehörde. Im zweiten Fall wird die Bundesanstalt für Landwirtschaft und Ernährung für die Bearbeitung der Anträge verpflichtet. Die Genehmigung ist in diesem Fall auf zwei Jahre befristet. Diese Vorgabe ist eine Spiegelvorgabe zu 4.2.15 und schließt im Bezug zum jährlichen Erfüllungsaufwand die Vorgaben 4.2.18 und 4.2.19, sprich die Verlängerung der Genehmigung und mögliche Änderungs</w:t>
      </w:r>
      <w:r w:rsidR="00D67B29">
        <w:t>mitteilungen</w:t>
      </w:r>
      <w:r>
        <w:t xml:space="preserve">, mit ein. </w:t>
      </w:r>
    </w:p>
    <w:p w:rsidR="000173D2" w:rsidRDefault="000173D2" w:rsidP="000173D2">
      <w:r>
        <w:t>Es wird hier schätzungsweise von 20 Anträgen im Jahr (10% der Anzahl der Anträge seitens Lebensmittelunternehmen mit Sitz im Inland) ausgegangen. Aufgrund der geringen Fallzahl ist der einmalige Erfüllungsaufwand auf Bundesebene vernachlässigbar (rund 1 000 Euro).</w:t>
      </w:r>
    </w:p>
    <w:p w:rsidR="000173D2" w:rsidRDefault="000173D2" w:rsidP="000173D2">
      <w:pPr>
        <w:rPr>
          <w:rFonts w:eastAsia="Times New Roman"/>
        </w:rPr>
      </w:pPr>
      <w:r>
        <w:rPr>
          <w:rFonts w:eastAsia="Times New Roman"/>
        </w:rPr>
        <w:t xml:space="preserve">Geht man analog zu Vorgabe 4.2.15 von 200 Anträgen seitens der Betriebe, einer Bearbeitungszeit von 80 Minuten (siehe oben), einem Lohnsatz von 43,90 Euro die Stunde für den gehobenen Dienst und 1 Euro Portokosten aus, fallen einmalig schätzungsweise rund 10 000 Euro (= 160 Antragsbearbeitungen * 80 Minuten/60 * 43,9 Euro pro Stunde + 160 Bescheide * 1 Euro) einmaliger Erfüllungsaufwand für die Länder an. </w:t>
      </w:r>
    </w:p>
    <w:p w:rsidR="000173D2" w:rsidRDefault="000173D2" w:rsidP="000173D2">
      <w:pPr>
        <w:rPr>
          <w:rFonts w:eastAsia="Times New Roman"/>
        </w:rPr>
      </w:pPr>
      <w:r>
        <w:rPr>
          <w:rFonts w:eastAsia="Times New Roman"/>
        </w:rPr>
        <w:t>Für den jährlichen Erfüllungsaufwand wird wie in Vorgabe 4.2.18 konservativ angenommen, dass alle Unternehmen (= 200 Anträge) alle zwei Jahre (Periodizität = 0,5) wieder einen Antrag stellen werden. Mit Bezug auf Vorgabe 4.2.19 werden mögliche Änderungsanträge und Aufhebungen der Genehmigungen (67 jährliche Änderungsanträge) hinzugerechnet, daraus ergeben sich durchschnittlich 167 Bearbeitungsprozesse im Jahr</w:t>
      </w:r>
      <w:r w:rsidRPr="00050719">
        <w:rPr>
          <w:rStyle w:val="Funotenzeichen"/>
        </w:rPr>
        <w:footnoteReference w:id="22"/>
      </w:r>
      <w:r>
        <w:rPr>
          <w:rFonts w:eastAsia="Times New Roman"/>
        </w:rPr>
        <w:t>. Dieselbe Annahme wird auch auf Bundesebene getroffen (10 Anträge + etwa 7 Änderungs</w:t>
      </w:r>
      <w:r w:rsidR="0040033F">
        <w:rPr>
          <w:rFonts w:eastAsia="Times New Roman"/>
        </w:rPr>
        <w:t>mitteilungen</w:t>
      </w:r>
      <w:r>
        <w:rPr>
          <w:rFonts w:eastAsia="Times New Roman"/>
        </w:rPr>
        <w:t xml:space="preserve">), wodurch auch der jährliche Erfüllungsaufwand für den Bund als vernachlässigbar einzuschätzen ist (ebenfalls rund 1 000 Euro). </w:t>
      </w:r>
    </w:p>
    <w:p w:rsidR="000173D2" w:rsidRDefault="000173D2" w:rsidP="000173D2">
      <w:r>
        <w:rPr>
          <w:rFonts w:eastAsia="Times New Roman"/>
        </w:rPr>
        <w:t>Bei den gleichen Parametern wie oben ergibt sich für die Länder ein jährlicher Erfüllungsaufwand von rund 10 000 Euro (= 167 jährliche Antragsbearbeitungen * 80 Minuten/60 * 43,9 Euro pro Stunde + 167 jährliche Antragsbearbeitungen * 1 Euro).</w:t>
      </w:r>
    </w:p>
    <w:p w:rsidR="000173D2" w:rsidRDefault="000173D2" w:rsidP="000173D2">
      <w:pPr>
        <w:rPr>
          <w:rFonts w:eastAsia="Times New Roman"/>
        </w:rPr>
      </w:pPr>
      <w:r>
        <w:rPr>
          <w:rFonts w:eastAsia="Times New Roman"/>
          <w:b/>
          <w:lang w:eastAsia="de-DE"/>
        </w:rPr>
        <w:t xml:space="preserve">Vorgabe 4.3.9: Entgegenahme und Bearbeitung von </w:t>
      </w:r>
      <w:r w:rsidR="0040033F">
        <w:rPr>
          <w:rFonts w:eastAsia="Times New Roman"/>
          <w:b/>
          <w:lang w:eastAsia="de-DE"/>
        </w:rPr>
        <w:t>Mitteilungen</w:t>
      </w:r>
      <w:r>
        <w:rPr>
          <w:rFonts w:eastAsia="Times New Roman"/>
          <w:b/>
          <w:lang w:eastAsia="de-DE"/>
        </w:rPr>
        <w:t xml:space="preserve"> (inkl. Änderungs</w:t>
      </w:r>
      <w:r w:rsidR="0040033F">
        <w:rPr>
          <w:rFonts w:eastAsia="Times New Roman"/>
          <w:b/>
          <w:lang w:eastAsia="de-DE"/>
        </w:rPr>
        <w:t>mitteilungen</w:t>
      </w:r>
      <w:r>
        <w:rPr>
          <w:rFonts w:eastAsia="Times New Roman"/>
          <w:b/>
          <w:lang w:eastAsia="de-DE"/>
        </w:rPr>
        <w:t>) und Nachweisen von Haltungseinrichtungen ausländischer Betriebe sowie Festlegung der Kennnummern; § 2</w:t>
      </w:r>
      <w:r w:rsidR="000B0339">
        <w:rPr>
          <w:rFonts w:eastAsia="Times New Roman"/>
          <w:b/>
          <w:lang w:eastAsia="de-DE"/>
        </w:rPr>
        <w:t>5</w:t>
      </w:r>
      <w:r>
        <w:rPr>
          <w:rFonts w:eastAsia="Times New Roman"/>
          <w:b/>
          <w:lang w:eastAsia="de-DE"/>
        </w:rPr>
        <w:t xml:space="preserve"> Absatz 1 und 3 i.V.m. § 2</w:t>
      </w:r>
      <w:r w:rsidR="000B0339">
        <w:rPr>
          <w:rFonts w:eastAsia="Times New Roman"/>
          <w:b/>
          <w:lang w:eastAsia="de-DE"/>
        </w:rPr>
        <w:t>6</w:t>
      </w:r>
      <w:r>
        <w:rPr>
          <w:rFonts w:eastAsia="Times New Roman"/>
          <w:b/>
          <w:lang w:eastAsia="de-DE"/>
        </w:rPr>
        <w:t>, § 2</w:t>
      </w:r>
      <w:r w:rsidR="000B0339">
        <w:rPr>
          <w:rFonts w:eastAsia="Times New Roman"/>
          <w:b/>
          <w:lang w:eastAsia="de-DE"/>
        </w:rPr>
        <w:t>7</w:t>
      </w:r>
      <w:r>
        <w:rPr>
          <w:rFonts w:eastAsia="Times New Roman"/>
          <w:b/>
          <w:lang w:eastAsia="de-DE"/>
        </w:rPr>
        <w:t xml:space="preserve"> </w:t>
      </w:r>
      <w:r w:rsidR="005118CE">
        <w:rPr>
          <w:rFonts w:eastAsia="Times New Roman"/>
          <w:b/>
          <w:lang w:eastAsia="de-DE"/>
        </w:rPr>
        <w:t>Absatz</w:t>
      </w:r>
      <w:r>
        <w:rPr>
          <w:rFonts w:eastAsia="Times New Roman"/>
          <w:b/>
          <w:lang w:eastAsia="de-DE"/>
        </w:rPr>
        <w:t xml:space="preserve"> 2 </w:t>
      </w:r>
      <w:r w:rsidR="000B0339">
        <w:rPr>
          <w:rFonts w:eastAsia="Times New Roman"/>
          <w:b/>
          <w:lang w:eastAsia="de-DE"/>
        </w:rPr>
        <w:t>Absatz 5</w:t>
      </w:r>
      <w:r>
        <w:rPr>
          <w:rFonts w:eastAsia="Times New Roman"/>
          <w:b/>
          <w:lang w:eastAsia="de-DE"/>
        </w:rPr>
        <w:t xml:space="preserve"> TierHaltKennzG</w:t>
      </w:r>
    </w:p>
    <w:p w:rsidR="000173D2" w:rsidRDefault="000173D2" w:rsidP="000173D2">
      <w:r>
        <w:t>Jährlicher Erfüllungsaufwand des Bundes:</w:t>
      </w:r>
    </w:p>
    <w:tbl>
      <w:tblPr>
        <w:tblStyle w:val="Tabellenraster"/>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Fallzahl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pStyle w:val="TabelleText"/>
            </w:pPr>
            <w: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pStyle w:val="TabelleText"/>
            </w:pPr>
            <w:r>
              <w:t>Sachkosten (in Tsd. Euro)</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420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46,50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1</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36</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36</w:t>
            </w: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pStyle w:val="TabelleText"/>
            </w:pPr>
            <w:r>
              <w:t>Änderung des Erfüllungsaufwands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pStyle w:val="TabelleText"/>
            </w:pPr>
            <w:r>
              <w:t>36</w:t>
            </w:r>
          </w:p>
        </w:tc>
      </w:tr>
    </w:tbl>
    <w:p w:rsidR="000173D2" w:rsidRDefault="000173D2" w:rsidP="000173D2">
      <w:r>
        <w:t>Einmaliger Erfüllungsaufwand des Bundes:</w:t>
      </w:r>
    </w:p>
    <w:tbl>
      <w:tblPr>
        <w:tblStyle w:val="Tabellenraster"/>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Fallzahl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pStyle w:val="TabelleText"/>
            </w:pPr>
            <w: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pStyle w:val="TabelleText"/>
            </w:pPr>
            <w: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pStyle w:val="TabelleText"/>
            </w:pPr>
            <w:r>
              <w:t>Sachkosten (in Tsd. Euro)</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500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110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pStyle w:val="TabelleText"/>
            </w:pPr>
            <w:r>
              <w:t>46,50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pStyle w:val="TabelleText"/>
            </w:pPr>
            <w:r>
              <w:t>1</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pStyle w:val="TabelleText"/>
            </w:pPr>
            <w:r>
              <w:t>43</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pStyle w:val="TabelleText"/>
            </w:pPr>
            <w:r>
              <w:t>1</w:t>
            </w: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pStyle w:val="TabelleText"/>
            </w:pPr>
            <w:r>
              <w:t>Änderung des Erfüllungsaufwands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pStyle w:val="TabelleText"/>
            </w:pPr>
            <w:r>
              <w:t>43</w:t>
            </w:r>
          </w:p>
        </w:tc>
      </w:tr>
    </w:tbl>
    <w:p w:rsidR="000173D2" w:rsidRDefault="000173D2" w:rsidP="000173D2">
      <w:pPr>
        <w:rPr>
          <w:rFonts w:eastAsia="Times New Roman"/>
          <w:lang w:eastAsia="de-DE"/>
        </w:rPr>
      </w:pPr>
      <w:r>
        <w:rPr>
          <w:rFonts w:eastAsia="Times New Roman"/>
          <w:lang w:eastAsia="de-DE"/>
        </w:rPr>
        <w:t>Gemäß § 2</w:t>
      </w:r>
      <w:r w:rsidR="00694A37">
        <w:rPr>
          <w:rFonts w:eastAsia="Times New Roman"/>
          <w:lang w:eastAsia="de-DE"/>
        </w:rPr>
        <w:t>5</w:t>
      </w:r>
      <w:r>
        <w:rPr>
          <w:rFonts w:eastAsia="Times New Roman"/>
          <w:lang w:eastAsia="de-DE"/>
        </w:rPr>
        <w:t xml:space="preserve"> können auch ausländische Betriebe ihre Haltungseinrichtungen bei der Bundesanstalt für Landwirtschaft und Ernährung </w:t>
      </w:r>
      <w:r w:rsidR="0040033F">
        <w:rPr>
          <w:rFonts w:eastAsia="Times New Roman"/>
          <w:lang w:eastAsia="de-DE"/>
        </w:rPr>
        <w:t>mitteilen</w:t>
      </w:r>
      <w:r>
        <w:rPr>
          <w:rFonts w:eastAsia="Times New Roman"/>
          <w:lang w:eastAsia="de-DE"/>
        </w:rPr>
        <w:t>. Der Ablauf (§§ 2</w:t>
      </w:r>
      <w:r w:rsidR="00694A37">
        <w:rPr>
          <w:rFonts w:eastAsia="Times New Roman"/>
          <w:lang w:eastAsia="de-DE"/>
        </w:rPr>
        <w:t>5</w:t>
      </w:r>
      <w:r>
        <w:rPr>
          <w:rFonts w:eastAsia="Times New Roman"/>
          <w:lang w:eastAsia="de-DE"/>
        </w:rPr>
        <w:t>, 26 und 27) und folglich auch die Pflichten gleiche</w:t>
      </w:r>
      <w:r w:rsidR="00E95C40">
        <w:rPr>
          <w:rFonts w:eastAsia="Times New Roman"/>
          <w:lang w:eastAsia="de-DE"/>
        </w:rPr>
        <w:t>n</w:t>
      </w:r>
      <w:r>
        <w:rPr>
          <w:rFonts w:eastAsia="Times New Roman"/>
          <w:lang w:eastAsia="de-DE"/>
        </w:rPr>
        <w:t xml:space="preserve"> dem Prozess der inländischen Betriebe, wobei die Verwendung einer Kennnummer auf zwei Jahre befristet ist.</w:t>
      </w:r>
    </w:p>
    <w:p w:rsidR="000173D2" w:rsidRDefault="000173D2" w:rsidP="000173D2">
      <w:pPr>
        <w:rPr>
          <w:rFonts w:eastAsia="Times New Roman"/>
          <w:lang w:eastAsia="de-DE"/>
        </w:rPr>
      </w:pPr>
      <w:r>
        <w:rPr>
          <w:rFonts w:eastAsia="Times New Roman"/>
          <w:lang w:eastAsia="de-DE"/>
        </w:rPr>
        <w:t xml:space="preserve">Der Zeitaufwand entspricht in seinen Grundzügen somit in etwa </w:t>
      </w:r>
      <w:r w:rsidR="00E660BB">
        <w:rPr>
          <w:rFonts w:eastAsia="Times New Roman"/>
          <w:lang w:eastAsia="de-DE"/>
        </w:rPr>
        <w:t xml:space="preserve">dem </w:t>
      </w:r>
      <w:r>
        <w:rPr>
          <w:rFonts w:eastAsia="Times New Roman"/>
          <w:lang w:eastAsia="de-DE"/>
        </w:rPr>
        <w:t xml:space="preserve">der zuständigen Landesbehörden bei der Vergabe von Kennnummern für inländische Betriebe. Da jedoch keine standardisierten Prozesse und Dokumente zu erwarten sind, wird eine Komplexitätssteigerung bei der inhaltlichen Prüfung von rund 30 Minuten angenommen. Somit beträgt der geschätzte Zeitaufwand 110 Minuten bei einem Lohnsatz von 46,50 Euro. Ferner werden Portokosten von 1 Euro pro Fall angesetzt. </w:t>
      </w:r>
    </w:p>
    <w:p w:rsidR="000173D2" w:rsidRDefault="000173D2" w:rsidP="000173D2">
      <w:pPr>
        <w:rPr>
          <w:rFonts w:eastAsia="Times New Roman"/>
          <w:lang w:eastAsia="de-DE"/>
        </w:rPr>
      </w:pPr>
      <w:r>
        <w:rPr>
          <w:rFonts w:eastAsia="Times New Roman"/>
          <w:lang w:eastAsia="de-DE"/>
        </w:rPr>
        <w:t>In Anbetracht einer fehlenden substantiellen Datenlage bezüglich ausländischer Schweinemastbetriebe wird als Ausgangslage frei angenommen, dass in etwa 3% im Verhältnis zu den inländischen Betrieben, das entspricht rund 500 Betriebe</w:t>
      </w:r>
      <w:r w:rsidR="00E660BB">
        <w:rPr>
          <w:rFonts w:eastAsia="Times New Roman"/>
          <w:lang w:eastAsia="de-DE"/>
        </w:rPr>
        <w:t>n</w:t>
      </w:r>
      <w:r>
        <w:rPr>
          <w:rFonts w:eastAsia="Times New Roman"/>
          <w:lang w:eastAsia="de-DE"/>
        </w:rPr>
        <w:t xml:space="preserve">, sich einmalig bei der Bundesanstalt für Ernährung und Landwirtschaft registrieren. Da eine erneute Registrierung nach zwei Jahren verpflichtend ist, wird für den jährlichen Erfüllungsaufwand weiterhin angenommen, dass alle Betriebe ein Interesse daran haben, ihre </w:t>
      </w:r>
      <w:r w:rsidR="0040033F">
        <w:rPr>
          <w:rFonts w:eastAsia="Times New Roman"/>
          <w:lang w:eastAsia="de-DE"/>
        </w:rPr>
        <w:t>Mitteilunge</w:t>
      </w:r>
      <w:r>
        <w:rPr>
          <w:rFonts w:eastAsia="Times New Roman"/>
          <w:lang w:eastAsia="de-DE"/>
        </w:rPr>
        <w:t>n bezüglich der Haltungseinrichtungen zu erneuern. Zuzüglich möglicher Änderungs</w:t>
      </w:r>
      <w:r w:rsidR="0040033F">
        <w:rPr>
          <w:rFonts w:eastAsia="Times New Roman"/>
          <w:lang w:eastAsia="de-DE"/>
        </w:rPr>
        <w:t>mitteilungen</w:t>
      </w:r>
      <w:r>
        <w:rPr>
          <w:rFonts w:eastAsia="Times New Roman"/>
          <w:lang w:eastAsia="de-DE"/>
        </w:rPr>
        <w:t xml:space="preserve"> von einem Drittel (siehe auch Fußnote 14), ergeben sich somit rund 420 zu bearbeitende Antragseingänge jährlich.</w:t>
      </w:r>
    </w:p>
    <w:p w:rsidR="000173D2" w:rsidRDefault="000173D2" w:rsidP="000173D2">
      <w:pPr>
        <w:rPr>
          <w:rFonts w:eastAsia="Times New Roman"/>
          <w:lang w:eastAsia="de-DE"/>
        </w:rPr>
      </w:pPr>
      <w:r>
        <w:rPr>
          <w:rFonts w:eastAsia="Times New Roman"/>
          <w:lang w:eastAsia="de-DE"/>
        </w:rPr>
        <w:t>Folglich beträgt der einmalige Erfüllungsaufwand rund 43 000 Euro (= 500 Antragseingänge * 110 Minuten/60 * 46,5 Euro pro Stunde + 500 Antragseingänge * 1 Euro). Der jährliche Erfüllungsaufwand entspricht rund 36 000 Euro (= 420 Antragseingänge * 110 Minuten/60 * 46,5 Euro pro Stunde + 420 Antragseingänge * 1 Euro).</w:t>
      </w:r>
    </w:p>
    <w:p w:rsidR="000173D2" w:rsidRDefault="000173D2" w:rsidP="000173D2">
      <w:pPr>
        <w:rPr>
          <w:rFonts w:eastAsia="Times New Roman"/>
          <w:lang w:eastAsia="de-DE"/>
        </w:rPr>
      </w:pPr>
      <w:r>
        <w:rPr>
          <w:rFonts w:eastAsia="Times New Roman"/>
          <w:b/>
          <w:lang w:eastAsia="de-DE"/>
        </w:rPr>
        <w:t xml:space="preserve">Vorgabe 4.3.10: Erstellen und veröffentlichen von Vordrucken und Formularen; § </w:t>
      </w:r>
      <w:r w:rsidR="00F83FDA">
        <w:rPr>
          <w:rFonts w:eastAsia="Times New Roman"/>
          <w:b/>
          <w:lang w:eastAsia="de-DE"/>
        </w:rPr>
        <w:t xml:space="preserve">25 </w:t>
      </w:r>
      <w:r w:rsidR="005118CE">
        <w:rPr>
          <w:rFonts w:eastAsia="Times New Roman"/>
          <w:b/>
          <w:lang w:eastAsia="de-DE"/>
        </w:rPr>
        <w:t xml:space="preserve">Absatz </w:t>
      </w:r>
      <w:r>
        <w:rPr>
          <w:rFonts w:eastAsia="Times New Roman"/>
          <w:b/>
          <w:lang w:eastAsia="de-DE"/>
        </w:rPr>
        <w:t>4 TierHaltKennzG</w:t>
      </w:r>
    </w:p>
    <w:p w:rsidR="000173D2" w:rsidRDefault="000173D2" w:rsidP="000173D2">
      <w:pPr>
        <w:rPr>
          <w:rFonts w:eastAsia="Times New Roman"/>
          <w:lang w:eastAsia="de-DE"/>
        </w:rPr>
      </w:pPr>
      <w:r>
        <w:rPr>
          <w:rFonts w:eastAsia="Times New Roman"/>
          <w:lang w:eastAsia="de-DE"/>
        </w:rPr>
        <w:t>Die Erstellung und Veröffentlichung von Vordrucken und weiteren Formularen ist aufgrund der absehbaren niedrigen Belastung vernachlässigbar.</w:t>
      </w:r>
    </w:p>
    <w:p w:rsidR="000173D2" w:rsidRDefault="000173D2" w:rsidP="000173D2">
      <w:pPr>
        <w:rPr>
          <w:rFonts w:eastAsia="Times New Roman"/>
          <w:b/>
          <w:lang w:eastAsia="de-DE"/>
        </w:rPr>
      </w:pPr>
      <w:r>
        <w:rPr>
          <w:rFonts w:eastAsia="Times New Roman"/>
          <w:b/>
          <w:lang w:eastAsia="de-DE"/>
        </w:rPr>
        <w:t>Vorgabe 4.3.11: Verbot der Verwendung der Kennnummer durch die Bundesanstalt für Landwirtschaft und Ernährung; § 29 TierHaltKennzG</w:t>
      </w:r>
    </w:p>
    <w:p w:rsidR="000173D2" w:rsidRDefault="000173D2" w:rsidP="000173D2">
      <w:pPr>
        <w:rPr>
          <w:rFonts w:eastAsia="Times New Roman"/>
          <w:lang w:eastAsia="de-DE"/>
        </w:rPr>
      </w:pPr>
      <w:r>
        <w:rPr>
          <w:rFonts w:eastAsia="Times New Roman"/>
          <w:lang w:eastAsia="de-DE"/>
        </w:rPr>
        <w:t>In einigen Fällen (siehe § 29 Absatz 1 TierHaltKennzG) kann die Bundesanstalt für Landwirtschaft und Ernährung ein Verbot hinsichtlich der Verwendung einer Kennnummer für ausländische Haltungseinrichtungen aussprechen. Hierdurch entsteht aufgrund der geringen Fallzahl bei absehbar niedriger Belastung im Einzelfall Erfüllungsaufwand in vernachlässigbarer Höhe, welcher bereits in den Vorgaben 4.3.9 mitgeschätzt wurde.</w:t>
      </w:r>
    </w:p>
    <w:p w:rsidR="000173D2" w:rsidRDefault="000173D2" w:rsidP="000173D2">
      <w:pPr>
        <w:rPr>
          <w:rFonts w:eastAsia="Times New Roman"/>
          <w:b/>
          <w:lang w:eastAsia="de-DE"/>
        </w:rPr>
      </w:pPr>
      <w:r>
        <w:rPr>
          <w:rFonts w:eastAsia="Times New Roman"/>
          <w:b/>
          <w:lang w:eastAsia="de-DE"/>
        </w:rPr>
        <w:t>Vorgabe 4.3.12: Einrichtung und Betrieb eines Registers für ausländische Betriebe und Haltungseinrichtungen; §30 TierHaltKennzG</w:t>
      </w:r>
    </w:p>
    <w:p w:rsidR="000173D2" w:rsidRDefault="000173D2" w:rsidP="000173D2">
      <w:pPr>
        <w:rPr>
          <w:rFonts w:eastAsia="Times New Roman"/>
          <w:lang w:eastAsia="de-DE"/>
        </w:rPr>
      </w:pPr>
      <w:r>
        <w:rPr>
          <w:rFonts w:eastAsia="Times New Roman"/>
          <w:lang w:eastAsia="de-DE"/>
        </w:rPr>
        <w:t>Gemäß § 30 hat die zuständige Behörde ein Register für ausländische Betriebe und Haltungseinrichtungen inklusive der jeweiligen festgelegten Kennnummern einzurichten und zu führen. Unter den gleichen Annahmen wie oben, jedoch mit angepasstem Lohnsatz von 42,20 Euro für den Bund, ergibt sich ein einmaliger Erfüllungsaufwand in vernachlässigbarer Höhe (rund 2 000 Euro).</w:t>
      </w:r>
    </w:p>
    <w:p w:rsidR="000173D2" w:rsidRDefault="000173D2" w:rsidP="000173D2">
      <w:pPr>
        <w:rPr>
          <w:rFonts w:eastAsia="Times New Roman"/>
          <w:b/>
          <w:lang w:eastAsia="de-DE"/>
        </w:rPr>
      </w:pPr>
      <w:r>
        <w:rPr>
          <w:rFonts w:eastAsia="Times New Roman"/>
          <w:lang w:eastAsia="de-DE"/>
        </w:rPr>
        <w:t xml:space="preserve">Da die Entgegennahme, Bearbeitung, Prüfung und Archivierung von Anträgen bereits im Rahmen der Vorgabe 4.3.9 erfasst wurde, fällt kein zusätzlicher Erfüllungsaufwand für die Pflege des Registers an. </w:t>
      </w:r>
    </w:p>
    <w:p w:rsidR="000173D2" w:rsidRDefault="000173D2" w:rsidP="000173D2">
      <w:pPr>
        <w:rPr>
          <w:rFonts w:eastAsia="Times New Roman"/>
          <w:b/>
          <w:lang w:eastAsia="de-DE"/>
        </w:rPr>
      </w:pPr>
      <w:r>
        <w:rPr>
          <w:rFonts w:eastAsia="Times New Roman"/>
          <w:b/>
          <w:lang w:eastAsia="de-DE"/>
        </w:rPr>
        <w:t>Vorgabe 4.3.13: Übermittlung der im Register gespeicherten Daten durch die Bundesanstalt für Landwirtschaft und Ernährung; § 31 TierHaltKennzG</w:t>
      </w:r>
    </w:p>
    <w:p w:rsidR="000173D2" w:rsidRDefault="000173D2" w:rsidP="000173D2">
      <w:pPr>
        <w:rPr>
          <w:rFonts w:eastAsia="Times New Roman"/>
          <w:lang w:eastAsia="de-DE"/>
        </w:rPr>
      </w:pPr>
      <w:r>
        <w:rPr>
          <w:rFonts w:eastAsia="Times New Roman"/>
          <w:lang w:eastAsia="de-DE"/>
        </w:rPr>
        <w:t>Gemäß § 31 können die im Register gespeicherten Daten zum Zwecke der Überwachung der Einhaltung der Vorschriften sowie zur Verfolgung und Ahndung von Verstößen verarbeitet und weitergegeben werden. Aufgrund des geringen Aufwands pro Einzelfall entsteht ein jährlicher Erfüllungsaufwand in vernachlässigbarer Höhe. Ähnliches gilt für den einmaligen Erfüllungsaufwand im Zuge der kommenden Meldepflichten für bestehende Betriebe.</w:t>
      </w:r>
    </w:p>
    <w:p w:rsidR="000173D2" w:rsidRDefault="000173D2" w:rsidP="000173D2">
      <w:pPr>
        <w:rPr>
          <w:rFonts w:eastAsia="Times New Roman"/>
          <w:b/>
          <w:lang w:eastAsia="de-DE"/>
        </w:rPr>
      </w:pPr>
      <w:r>
        <w:rPr>
          <w:rFonts w:eastAsia="Times New Roman"/>
          <w:b/>
          <w:lang w:eastAsia="de-DE"/>
        </w:rPr>
        <w:t>Vorgabe 4.3.14: Löschen der im Register für ausländische Betriebe und Haltungseinrichtungen gespeicherten Daten ein Jahr nach dem Wegfall des Erhebungsgrunds; § 32 TierHaltKennzG</w:t>
      </w:r>
    </w:p>
    <w:p w:rsidR="000173D2" w:rsidRDefault="000173D2" w:rsidP="000173D2">
      <w:pPr>
        <w:rPr>
          <w:rFonts w:eastAsia="Times New Roman"/>
          <w:lang w:eastAsia="de-DE"/>
        </w:rPr>
      </w:pPr>
      <w:r>
        <w:rPr>
          <w:rFonts w:eastAsia="Times New Roman"/>
          <w:lang w:eastAsia="de-DE"/>
        </w:rPr>
        <w:t xml:space="preserve">§ 32 regelt die Löschung der im Register gespeicherten Daten. Aufgrund des niedrigen zeitlichen Aufwands, insbesondere im Falle einer Automatisierung des Löschvorgangs, kann von einem vernachlässigbaren Erfüllungsaufwand ausgegangen werden. </w:t>
      </w:r>
    </w:p>
    <w:p w:rsidR="000173D2" w:rsidRDefault="000173D2" w:rsidP="000173D2">
      <w:pPr>
        <w:rPr>
          <w:rFonts w:eastAsia="Times New Roman"/>
          <w:b/>
          <w:lang w:eastAsia="de-DE"/>
        </w:rPr>
      </w:pPr>
      <w:r>
        <w:rPr>
          <w:rFonts w:eastAsia="Times New Roman"/>
          <w:b/>
          <w:lang w:eastAsia="de-DE"/>
        </w:rPr>
        <w:t>Vorgabe 4.3.15: Maßnahmen zur Beseitigung festgestellter und zur Verhütung künftiger Verstöße; § 3</w:t>
      </w:r>
      <w:r w:rsidR="00F83FDA">
        <w:rPr>
          <w:rFonts w:eastAsia="Times New Roman"/>
          <w:b/>
          <w:lang w:eastAsia="de-DE"/>
        </w:rPr>
        <w:t>4</w:t>
      </w:r>
      <w:r>
        <w:rPr>
          <w:rFonts w:eastAsia="Times New Roman"/>
          <w:b/>
          <w:lang w:eastAsia="de-DE"/>
        </w:rPr>
        <w:t xml:space="preserve"> TierHaltKennzG</w:t>
      </w:r>
    </w:p>
    <w:p w:rsidR="000173D2" w:rsidRDefault="000173D2" w:rsidP="000173D2">
      <w:pPr>
        <w:rPr>
          <w:rFonts w:eastAsia="Times New Roman"/>
          <w:lang w:eastAsia="de-DE"/>
        </w:rPr>
      </w:pPr>
      <w:r>
        <w:rPr>
          <w:rFonts w:eastAsia="Times New Roman"/>
          <w:lang w:eastAsia="de-DE"/>
        </w:rPr>
        <w:t>Jährlicher Erfüllungsaufwand der Länder:</w:t>
      </w:r>
    </w:p>
    <w:tbl>
      <w:tblPr>
        <w:tblStyle w:val="Tabellenraster"/>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rPr>
                <w:rFonts w:eastAsia="Times New Roman"/>
                <w:lang w:eastAsia="de-DE"/>
              </w:rPr>
            </w:pPr>
            <w:r>
              <w:rPr>
                <w:rFonts w:eastAsia="Times New Roman"/>
                <w:lang w:eastAsia="de-DE"/>
              </w:rPr>
              <w:t>Fallzahl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rPr>
                <w:rFonts w:eastAsia="Times New Roman"/>
                <w:lang w:eastAsia="de-DE"/>
              </w:rPr>
            </w:pPr>
            <w:r>
              <w:rPr>
                <w:rFonts w:eastAsia="Times New Roman"/>
                <w:lang w:eastAsia="de-DE"/>
              </w:rP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rPr>
                <w:rFonts w:eastAsia="Times New Roman"/>
                <w:lang w:eastAsia="de-DE"/>
              </w:rPr>
            </w:pPr>
            <w:r>
              <w:rPr>
                <w:rFonts w:eastAsia="Times New Roman"/>
                <w:lang w:eastAsia="de-DE"/>
              </w:rP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rPr>
                <w:rFonts w:eastAsia="Times New Roman"/>
                <w:lang w:eastAsia="de-DE"/>
              </w:rPr>
            </w:pPr>
            <w:r>
              <w:rPr>
                <w:rFonts w:eastAsia="Times New Roman"/>
                <w:lang w:eastAsia="de-DE"/>
              </w:rP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rPr>
                <w:rFonts w:eastAsia="Times New Roman"/>
                <w:lang w:eastAsia="de-DE"/>
              </w:rPr>
            </w:pPr>
            <w:r>
              <w:rPr>
                <w:rFonts w:eastAsia="Times New Roman"/>
                <w:lang w:eastAsia="de-DE"/>
              </w:rP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rPr>
                <w:rFonts w:eastAsia="Times New Roman"/>
                <w:lang w:eastAsia="de-DE"/>
              </w:rPr>
            </w:pPr>
            <w:r>
              <w:rPr>
                <w:rFonts w:eastAsia="Times New Roman"/>
                <w:lang w:eastAsia="de-DE"/>
              </w:rPr>
              <w:t>Sachkosten (in Tsd. Euro)</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rPr>
                <w:rFonts w:eastAsia="Times New Roman"/>
                <w:lang w:eastAsia="de-DE"/>
              </w:rPr>
            </w:pPr>
            <w:r>
              <w:rPr>
                <w:rFonts w:eastAsia="Times New Roman"/>
                <w:lang w:eastAsia="de-DE"/>
              </w:rPr>
              <w:t>500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rPr>
                <w:rFonts w:eastAsia="Times New Roman"/>
                <w:lang w:eastAsia="de-DE"/>
              </w:rPr>
            </w:pPr>
            <w:r>
              <w:rPr>
                <w:rFonts w:eastAsia="Times New Roman"/>
                <w:lang w:eastAsia="de-DE"/>
              </w:rPr>
              <w:t>73</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rPr>
                <w:rFonts w:eastAsia="Times New Roman"/>
                <w:lang w:eastAsia="de-DE"/>
              </w:rPr>
            </w:pPr>
            <w:r>
              <w:rPr>
                <w:rFonts w:eastAsia="Times New Roman"/>
                <w:lang w:eastAsia="de-DE"/>
              </w:rPr>
              <w:t>43,80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rPr>
                <w:rFonts w:eastAsia="Times New Roman"/>
                <w:lang w:eastAsia="de-DE"/>
              </w:rPr>
            </w:pPr>
            <w:r>
              <w:rPr>
                <w:rFonts w:eastAsia="Times New Roman"/>
                <w:lang w:eastAsia="de-DE"/>
              </w:rPr>
              <w:t>1</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rPr>
                <w:rFonts w:eastAsia="Times New Roman"/>
                <w:lang w:eastAsia="de-DE"/>
              </w:rPr>
            </w:pPr>
            <w:r>
              <w:rPr>
                <w:rFonts w:eastAsia="Times New Roman"/>
                <w:lang w:eastAsia="de-DE"/>
              </w:rPr>
              <w:t>27</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rPr>
                <w:rFonts w:eastAsia="Times New Roman"/>
                <w:lang w:eastAsia="de-DE"/>
              </w:rPr>
            </w:pPr>
            <w:r>
              <w:rPr>
                <w:rFonts w:eastAsia="Times New Roman"/>
                <w:lang w:eastAsia="de-DE"/>
              </w:rPr>
              <w:t>1</w:t>
            </w: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rPr>
                <w:rFonts w:eastAsia="Times New Roman"/>
                <w:lang w:eastAsia="de-DE"/>
              </w:rPr>
            </w:pPr>
            <w:r>
              <w:rPr>
                <w:rFonts w:eastAsia="Times New Roman"/>
                <w:lang w:eastAsia="de-DE"/>
              </w:rPr>
              <w:t>Änderung des Erfüllungsaufwands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rPr>
                <w:rFonts w:eastAsia="Times New Roman"/>
                <w:lang w:eastAsia="de-DE"/>
              </w:rPr>
            </w:pPr>
            <w:r>
              <w:rPr>
                <w:rFonts w:eastAsia="Times New Roman"/>
                <w:lang w:eastAsia="de-DE"/>
              </w:rPr>
              <w:t>27</w:t>
            </w:r>
          </w:p>
        </w:tc>
      </w:tr>
    </w:tbl>
    <w:p w:rsidR="000173D2" w:rsidRDefault="000173D2" w:rsidP="000173D2">
      <w:pPr>
        <w:rPr>
          <w:rFonts w:eastAsia="Times New Roman"/>
          <w:lang w:eastAsia="de-DE"/>
        </w:rPr>
      </w:pPr>
      <w:r>
        <w:rPr>
          <w:rFonts w:eastAsia="Times New Roman"/>
          <w:lang w:eastAsia="de-DE"/>
        </w:rPr>
        <w:t>Einmaliger Erfüllungsaufwand der Länder:</w:t>
      </w:r>
    </w:p>
    <w:tbl>
      <w:tblPr>
        <w:tblStyle w:val="Tabellenraster"/>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rPr>
                <w:rFonts w:eastAsia="Times New Roman"/>
                <w:lang w:eastAsia="de-DE"/>
              </w:rPr>
            </w:pPr>
            <w:r>
              <w:rPr>
                <w:rFonts w:eastAsia="Times New Roman"/>
                <w:lang w:eastAsia="de-DE"/>
              </w:rPr>
              <w:t>Fallzahl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rPr>
                <w:rFonts w:eastAsia="Times New Roman"/>
                <w:lang w:eastAsia="de-DE"/>
              </w:rPr>
            </w:pPr>
            <w:r>
              <w:rPr>
                <w:rFonts w:eastAsia="Times New Roman"/>
                <w:lang w:eastAsia="de-DE"/>
              </w:rPr>
              <w:t>Zeitaufwand pro Fall (in Minuten)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73D2" w:rsidRDefault="000173D2">
            <w:pPr>
              <w:rPr>
                <w:rFonts w:eastAsia="Times New Roman"/>
                <w:lang w:eastAsia="de-DE"/>
              </w:rPr>
            </w:pPr>
            <w:r>
              <w:rPr>
                <w:rFonts w:eastAsia="Times New Roman"/>
                <w:lang w:eastAsia="de-DE"/>
              </w:rPr>
              <w:t>Lohnsatz pro Stunde (in Euro)</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rsidR="000173D2" w:rsidRDefault="000173D2">
            <w:pPr>
              <w:rPr>
                <w:rFonts w:eastAsia="Times New Roman"/>
                <w:lang w:eastAsia="de-DE"/>
              </w:rPr>
            </w:pPr>
            <w:r>
              <w:rPr>
                <w:rFonts w:eastAsia="Times New Roman"/>
                <w:lang w:eastAsia="de-DE"/>
              </w:rPr>
              <w:t xml:space="preserve">Sachkosten pro Fall (in Euro)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rsidR="000173D2" w:rsidRDefault="000173D2">
            <w:pPr>
              <w:rPr>
                <w:rFonts w:eastAsia="Times New Roman"/>
                <w:lang w:eastAsia="de-DE"/>
              </w:rPr>
            </w:pPr>
            <w:r>
              <w:rPr>
                <w:rFonts w:eastAsia="Times New Roman"/>
                <w:lang w:eastAsia="de-DE"/>
              </w:rPr>
              <w:t>Personalkosten (in Tsd. Euro)</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rsidR="000173D2" w:rsidRDefault="000173D2">
            <w:pPr>
              <w:rPr>
                <w:rFonts w:eastAsia="Times New Roman"/>
                <w:lang w:eastAsia="de-DE"/>
              </w:rPr>
            </w:pPr>
            <w:r>
              <w:rPr>
                <w:rFonts w:eastAsia="Times New Roman"/>
                <w:lang w:eastAsia="de-DE"/>
              </w:rPr>
              <w:t>Sachkosten (in Tsd. Euro)</w:t>
            </w:r>
          </w:p>
        </w:tc>
      </w:tr>
      <w:tr w:rsidR="000173D2"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rsidR="000173D2" w:rsidRDefault="000173D2">
            <w:pPr>
              <w:rPr>
                <w:rFonts w:eastAsia="Times New Roman"/>
                <w:lang w:eastAsia="de-DE"/>
              </w:rPr>
            </w:pPr>
            <w:r>
              <w:rPr>
                <w:rFonts w:eastAsia="Times New Roman"/>
                <w:lang w:eastAsia="de-DE"/>
              </w:rPr>
              <w:t>1 590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73D2" w:rsidRDefault="000173D2">
            <w:pPr>
              <w:rPr>
                <w:rFonts w:eastAsia="Times New Roman"/>
                <w:lang w:eastAsia="de-DE"/>
              </w:rPr>
            </w:pPr>
            <w:r>
              <w:rPr>
                <w:rFonts w:eastAsia="Times New Roman"/>
                <w:lang w:eastAsia="de-DE"/>
              </w:rPr>
              <w:t>73</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3D2" w:rsidRDefault="000173D2">
            <w:pPr>
              <w:rPr>
                <w:rFonts w:eastAsia="Times New Roman"/>
                <w:lang w:eastAsia="de-DE"/>
              </w:rPr>
            </w:pPr>
            <w:r>
              <w:rPr>
                <w:rFonts w:eastAsia="Times New Roman"/>
                <w:lang w:eastAsia="de-DE"/>
              </w:rPr>
              <w:t>43,80</w:t>
            </w:r>
          </w:p>
        </w:tc>
        <w:tc>
          <w:tcPr>
            <w:tcW w:w="1559" w:type="dxa"/>
            <w:tcBorders>
              <w:top w:val="single" w:sz="4" w:space="0" w:color="auto"/>
              <w:left w:val="single" w:sz="4" w:space="0" w:color="auto"/>
              <w:bottom w:val="single" w:sz="4" w:space="0" w:color="auto"/>
              <w:right w:val="single" w:sz="12" w:space="0" w:color="auto"/>
            </w:tcBorders>
            <w:vAlign w:val="center"/>
            <w:hideMark/>
          </w:tcPr>
          <w:p w:rsidR="000173D2" w:rsidRDefault="000173D2">
            <w:pPr>
              <w:rPr>
                <w:rFonts w:eastAsia="Times New Roman"/>
                <w:lang w:eastAsia="de-DE"/>
              </w:rPr>
            </w:pPr>
            <w:r>
              <w:rPr>
                <w:rFonts w:eastAsia="Times New Roman"/>
                <w:lang w:eastAsia="de-DE"/>
              </w:rPr>
              <w:t>1</w:t>
            </w:r>
          </w:p>
        </w:tc>
        <w:tc>
          <w:tcPr>
            <w:tcW w:w="1701" w:type="dxa"/>
            <w:tcBorders>
              <w:top w:val="single" w:sz="4" w:space="0" w:color="auto"/>
              <w:left w:val="single" w:sz="12" w:space="0" w:color="auto"/>
              <w:bottom w:val="single" w:sz="4" w:space="0" w:color="auto"/>
              <w:right w:val="single" w:sz="4" w:space="0" w:color="auto"/>
            </w:tcBorders>
            <w:vAlign w:val="center"/>
            <w:hideMark/>
          </w:tcPr>
          <w:p w:rsidR="000173D2" w:rsidRDefault="000173D2">
            <w:pPr>
              <w:rPr>
                <w:rFonts w:eastAsia="Times New Roman"/>
                <w:lang w:eastAsia="de-DE"/>
              </w:rPr>
            </w:pPr>
            <w:r>
              <w:rPr>
                <w:rFonts w:eastAsia="Times New Roman"/>
                <w:lang w:eastAsia="de-DE"/>
              </w:rPr>
              <w:t>85</w:t>
            </w:r>
          </w:p>
        </w:tc>
        <w:tc>
          <w:tcPr>
            <w:tcW w:w="1701" w:type="dxa"/>
            <w:tcBorders>
              <w:top w:val="single" w:sz="4" w:space="0" w:color="auto"/>
              <w:left w:val="single" w:sz="4" w:space="0" w:color="auto"/>
              <w:bottom w:val="single" w:sz="4" w:space="0" w:color="auto"/>
              <w:right w:val="single" w:sz="8" w:space="0" w:color="auto"/>
            </w:tcBorders>
            <w:vAlign w:val="center"/>
            <w:hideMark/>
          </w:tcPr>
          <w:p w:rsidR="000173D2" w:rsidRDefault="000173D2">
            <w:pPr>
              <w:rPr>
                <w:rFonts w:eastAsia="Times New Roman"/>
                <w:lang w:eastAsia="de-DE"/>
              </w:rPr>
            </w:pPr>
            <w:r>
              <w:rPr>
                <w:rFonts w:eastAsia="Times New Roman"/>
                <w:lang w:eastAsia="de-DE"/>
              </w:rPr>
              <w:t>2</w:t>
            </w:r>
          </w:p>
        </w:tc>
      </w:tr>
      <w:tr w:rsidR="000173D2"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0173D2" w:rsidRDefault="000173D2">
            <w:pPr>
              <w:rPr>
                <w:rFonts w:eastAsia="Times New Roman"/>
                <w:lang w:eastAsia="de-DE"/>
              </w:rPr>
            </w:pPr>
            <w:r>
              <w:rPr>
                <w:rFonts w:eastAsia="Times New Roman"/>
                <w:lang w:eastAsia="de-DE"/>
              </w:rPr>
              <w:t>Änderung des Erfüllungsaufwands (in Tsd. Euro)</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rsidR="000173D2" w:rsidRDefault="000173D2">
            <w:pPr>
              <w:rPr>
                <w:rFonts w:eastAsia="Times New Roman"/>
                <w:lang w:eastAsia="de-DE"/>
              </w:rPr>
            </w:pPr>
            <w:r>
              <w:rPr>
                <w:rFonts w:eastAsia="Times New Roman"/>
                <w:lang w:eastAsia="de-DE"/>
              </w:rPr>
              <w:t>86</w:t>
            </w:r>
          </w:p>
        </w:tc>
      </w:tr>
    </w:tbl>
    <w:p w:rsidR="000173D2" w:rsidRDefault="000173D2" w:rsidP="000173D2">
      <w:pPr>
        <w:rPr>
          <w:rFonts w:eastAsia="Times New Roman"/>
          <w:lang w:eastAsia="de-DE"/>
        </w:rPr>
      </w:pPr>
      <w:r>
        <w:rPr>
          <w:rFonts w:eastAsia="Times New Roman"/>
          <w:lang w:eastAsia="de-DE"/>
        </w:rPr>
        <w:t>Gemäß § 3</w:t>
      </w:r>
      <w:r w:rsidR="00F83FDA">
        <w:rPr>
          <w:rFonts w:eastAsia="Times New Roman"/>
          <w:lang w:eastAsia="de-DE"/>
        </w:rPr>
        <w:t>4</w:t>
      </w:r>
      <w:r>
        <w:rPr>
          <w:rFonts w:eastAsia="Times New Roman"/>
          <w:lang w:eastAsia="de-DE"/>
        </w:rPr>
        <w:t xml:space="preserve"> kann die zuständige Behörde unterschiedliche Maßnahmen ergreifen, die den betroffenen Betrieb bzw. das Lebensmittelunternehmen dazu auffordern, festgestellte Verstöße zu beseitigen bzw. die zur Verhütung künftiger Verstöße führen. </w:t>
      </w:r>
    </w:p>
    <w:p w:rsidR="000173D2" w:rsidRDefault="000173D2" w:rsidP="00050719">
      <w:pPr>
        <w:rPr>
          <w:lang w:eastAsia="de-DE"/>
        </w:rPr>
      </w:pPr>
      <w:r>
        <w:rPr>
          <w:lang w:eastAsia="de-DE"/>
        </w:rPr>
        <w:t>Da die Überprüfung der Maßnahmen auf Grundlage der Richtigkeit der Angaben bei den Haltungseinrichtungen beruhen und Anordnungen dementsprechend mitgeteilt werden</w:t>
      </w:r>
      <w:r w:rsidRPr="0005662F">
        <w:rPr>
          <w:vertAlign w:val="superscript"/>
        </w:rPr>
        <w:footnoteReference w:id="23"/>
      </w:r>
      <w:r>
        <w:rPr>
          <w:lang w:eastAsia="de-DE"/>
        </w:rPr>
        <w:t xml:space="preserve">, wird für die Länder von einem einmaligen Erfüllungsaufwand von 1 590 Fällen (10% von 15 900 inländische Betriebe und Lebensmittelunternehmen, die ausländische Lebensmittel vermarkten wollen) ausgegangen und für den jährlichen Erfüllungsaufwand von rund 500 Fällen (10% von 4700 Änderungsanträge, 200 neue </w:t>
      </w:r>
      <w:r w:rsidR="0040033F">
        <w:rPr>
          <w:lang w:eastAsia="de-DE"/>
        </w:rPr>
        <w:t>Mitteilung</w:t>
      </w:r>
      <w:r w:rsidR="00E660BB">
        <w:rPr>
          <w:lang w:eastAsia="de-DE"/>
        </w:rPr>
        <w:t>e</w:t>
      </w:r>
      <w:r>
        <w:rPr>
          <w:lang w:eastAsia="de-DE"/>
        </w:rPr>
        <w:t xml:space="preserve">n und Befreiungsanträge sowie 167 neue Anträge von Lebensmittelunternehmen, die ausländische Lebensmittel vermarkten wollen) ausgegangen. </w:t>
      </w:r>
    </w:p>
    <w:p w:rsidR="000173D2" w:rsidRDefault="000173D2" w:rsidP="00050719">
      <w:pPr>
        <w:rPr>
          <w:lang w:eastAsia="de-DE"/>
        </w:rPr>
      </w:pPr>
      <w:r>
        <w:rPr>
          <w:lang w:eastAsia="de-DE"/>
        </w:rPr>
        <w:t>Geht man davon aus, dass Anordnungen die Folge einer ersten Kenntnisnahme von Unstimmigkeiten sind, dann fällt auf Grundlage der Zeitwerttabelle zunächst eine weitere inhaltliche Überprüfung mittlerer Komplexität von Dokumenten an, gefolgt von weiteren Überwachungs- und Aufsichtsmaßnahmen einfacher Komplexität sowie der Ausstellung des Bescheids (einfach Komplexität). Das Anfordern zusätzlicher Nachweise ist im Zeitaufwand mit eingerechnet. Somit ergibt sich ein geschätzter Zeitaufwand von etwa 73 Minuten</w:t>
      </w:r>
      <w:r w:rsidRPr="0005662F">
        <w:rPr>
          <w:vertAlign w:val="superscript"/>
        </w:rPr>
        <w:footnoteReference w:id="24"/>
      </w:r>
      <w:r>
        <w:rPr>
          <w:lang w:eastAsia="de-DE"/>
        </w:rPr>
        <w:t xml:space="preserve">. </w:t>
      </w:r>
    </w:p>
    <w:p w:rsidR="000173D2" w:rsidRDefault="000173D2" w:rsidP="000173D2">
      <w:pPr>
        <w:rPr>
          <w:rFonts w:eastAsia="Times New Roman"/>
          <w:lang w:eastAsia="de-DE"/>
        </w:rPr>
      </w:pPr>
      <w:r>
        <w:rPr>
          <w:rFonts w:eastAsia="Times New Roman"/>
          <w:lang w:eastAsia="de-DE"/>
        </w:rPr>
        <w:t xml:space="preserve">Es wird ferner angenommen, dass die Anordnungen postalisch erfolgen, sodass 1 Euro Portokosten pro Fall anzurechnen sind. </w:t>
      </w:r>
    </w:p>
    <w:p w:rsidR="000173D2" w:rsidRDefault="000173D2" w:rsidP="000173D2">
      <w:pPr>
        <w:rPr>
          <w:rFonts w:eastAsia="Times New Roman"/>
          <w:lang w:eastAsia="de-DE"/>
        </w:rPr>
      </w:pPr>
      <w:r>
        <w:rPr>
          <w:rFonts w:eastAsia="Times New Roman"/>
          <w:lang w:eastAsia="de-DE"/>
        </w:rPr>
        <w:t>Bei einem durchschnittlichen Lohnsatz von 42,20 Euro pro Stunde sind aufgrund der geringen Fallzahl und des übersichtlichen Zeitaufwandes im Einzelfall sowohl der einmalige als auch der jährliche Erfüllungsaufwand (rund 3 000 Euro und 2 000 Euro) vernachlässigbar.</w:t>
      </w:r>
    </w:p>
    <w:p w:rsidR="000173D2" w:rsidRDefault="000173D2" w:rsidP="000173D2">
      <w:pPr>
        <w:rPr>
          <w:rFonts w:eastAsia="Times New Roman"/>
          <w:lang w:eastAsia="de-DE"/>
        </w:rPr>
      </w:pPr>
      <w:r>
        <w:rPr>
          <w:rFonts w:eastAsia="Times New Roman"/>
          <w:lang w:eastAsia="de-DE"/>
        </w:rPr>
        <w:t>Auf Ebene der Länder beträgt der einmalige Erfüllungsaufwand bei einem durchschnittlichen Lohnsatz von 43,80 Euro die Stunde rund 86 000 Euro (= 1 590 Überprüfungen * 73 Minuten/60 * 43,8 Euro pro Stunde +1 590 Überprüfungen * 1 Euro). Der jährliche Erfüllungsaufwand berechnet sich wie folgt: 27 000 Euro = 500 Überprüfungen * 73 Minuten/60 * 42,2 Euro pro Stunde + 500 Überprüfungen * 1 Euro).</w:t>
      </w:r>
    </w:p>
    <w:p w:rsidR="000173D2" w:rsidRDefault="000173D2" w:rsidP="000173D2">
      <w:pPr>
        <w:rPr>
          <w:rFonts w:eastAsia="Times New Roman"/>
          <w:b/>
          <w:lang w:eastAsia="de-DE"/>
        </w:rPr>
      </w:pPr>
      <w:r>
        <w:rPr>
          <w:b/>
        </w:rPr>
        <w:t>Vorgabe 4.3.16: Überwachung durch die zuständige Behörde; § 3</w:t>
      </w:r>
      <w:r w:rsidR="00F83FDA">
        <w:rPr>
          <w:b/>
        </w:rPr>
        <w:t>5</w:t>
      </w:r>
      <w:r>
        <w:rPr>
          <w:b/>
        </w:rPr>
        <w:t xml:space="preserve"> </w:t>
      </w:r>
      <w:r>
        <w:rPr>
          <w:rFonts w:eastAsia="Times New Roman"/>
          <w:b/>
          <w:lang w:eastAsia="de-DE"/>
        </w:rPr>
        <w:t>TierHaltKennzG</w:t>
      </w:r>
    </w:p>
    <w:p w:rsidR="000173D2" w:rsidRDefault="000173D2" w:rsidP="000173D2">
      <w:pPr>
        <w:rPr>
          <w:rFonts w:eastAsia="Times New Roman"/>
          <w:lang w:eastAsia="de-DE"/>
        </w:rPr>
      </w:pPr>
      <w:r>
        <w:rPr>
          <w:rFonts w:eastAsia="Times New Roman"/>
          <w:lang w:eastAsia="de-DE"/>
        </w:rPr>
        <w:t>Die zuständige Behörde überwacht Betriebe und Lebensmittelhersteller. Es finden Überwachungen in allen betroffenen Produktions- und Vermarktungsschritten statt. Es werden nur die in Vorgabe 4.3.15 genannten Betriebe und Unternehmen berücksichtigt.</w:t>
      </w:r>
    </w:p>
    <w:p w:rsidR="000173D2" w:rsidRDefault="000173D2" w:rsidP="000173D2">
      <w:pPr>
        <w:rPr>
          <w:rFonts w:eastAsia="Times New Roman"/>
          <w:lang w:eastAsia="de-DE"/>
        </w:rPr>
      </w:pPr>
      <w:r>
        <w:rPr>
          <w:rFonts w:eastAsia="Times New Roman"/>
          <w:lang w:eastAsia="de-DE"/>
        </w:rPr>
        <w:t xml:space="preserve">Es wird frei angenommen, dass in 1 % der Fälle bzw. der Verdachtsmomente tatsächlich eine überwachende Maßnahme durchgeführt werden muss. Von diesen 1 % fällt schätzungsweise die Hälfte unter Sowieso-Kosten, da Überwachungen unter bestimmten Umständen im Rahmen anderer rechtlichen Vorschriften bis dato sowieso schon durchgeführt werden müssten. Dies gilt insbesondere für Unternehmen, die den Schweinemastbetrieben in dem Produktionsprozess nachfolgen. </w:t>
      </w:r>
    </w:p>
    <w:p w:rsidR="000173D2" w:rsidRPr="008C11B6" w:rsidRDefault="000173D2" w:rsidP="008A4ED6">
      <w:r>
        <w:rPr>
          <w:rFonts w:eastAsia="Times New Roman"/>
          <w:lang w:eastAsia="de-DE"/>
        </w:rPr>
        <w:t>Daraus folgt sowohl für den Bund als auch für die Länder eine zu kleine Fallzahl bei vergleichsweise geringem Zeitaufwand im Einzelfall</w:t>
      </w:r>
      <w:r w:rsidRPr="00050719">
        <w:rPr>
          <w:rStyle w:val="Funotenzeichen"/>
        </w:rPr>
        <w:footnoteReference w:id="25"/>
      </w:r>
      <w:r>
        <w:rPr>
          <w:rFonts w:eastAsia="Times New Roman"/>
          <w:lang w:eastAsia="de-DE"/>
        </w:rPr>
        <w:t>, um prägnante Mehrkosten zu produzieren. Somit sind der einmalige sowie der jährliche Erfüllungsaufwand für Bund und Länder vernachlässigbar.</w:t>
      </w:r>
    </w:p>
    <w:p w:rsidR="000173D2" w:rsidRPr="008C11B6" w:rsidRDefault="000173D2" w:rsidP="000173D2">
      <w:pPr>
        <w:pStyle w:val="berschriftarabischBegrndung"/>
        <w:numPr>
          <w:ilvl w:val="1"/>
          <w:numId w:val="4"/>
        </w:numPr>
      </w:pPr>
      <w:r w:rsidRPr="008C11B6">
        <w:t>Weitere Kosten</w:t>
      </w:r>
    </w:p>
    <w:p w:rsidR="000173D2" w:rsidRPr="008C11B6" w:rsidRDefault="000173D2" w:rsidP="000173D2">
      <w:pPr>
        <w:pStyle w:val="Text"/>
      </w:pPr>
      <w:r>
        <w:t>Keine.</w:t>
      </w:r>
    </w:p>
    <w:p w:rsidR="000173D2" w:rsidRPr="008C11B6" w:rsidRDefault="000173D2" w:rsidP="000173D2">
      <w:pPr>
        <w:pStyle w:val="berschriftarabischBegrndung"/>
        <w:numPr>
          <w:ilvl w:val="1"/>
          <w:numId w:val="4"/>
        </w:numPr>
      </w:pPr>
      <w:r w:rsidRPr="008C11B6">
        <w:t>Weitere Gesetzesfolgen</w:t>
      </w:r>
    </w:p>
    <w:p w:rsidR="000173D2" w:rsidRPr="006E5711" w:rsidRDefault="000173D2" w:rsidP="000173D2">
      <w:pPr>
        <w:pStyle w:val="Hinweistext"/>
      </w:pPr>
      <w:r w:rsidRPr="006E5711">
        <w:t xml:space="preserve">Mit der Tierhaltungskennzeichnung wird die Möglichkeit für </w:t>
      </w:r>
      <w:r w:rsidR="003A590E">
        <w:t>Endverbraucher</w:t>
      </w:r>
      <w:r w:rsidRPr="006E5711">
        <w:t xml:space="preserve"> geschaffen, sich über die Haltungsform der Tiere, von denen die Lebensmittel stammen, zu informieren. Darauf gestützt, kann die Information in die Kaufentscheidung miteinbezogen werden und ermöglicht eine informierte Entscheidung. Zudem wird für Unternehmen durch die höhere Transparenz des Marktes die Möglichkeit verbessert, Investitionskosten in tiergerechtere Haltungsformen leichter durch die Marktpreise entgelten zu lassen. </w:t>
      </w:r>
    </w:p>
    <w:p w:rsidR="000173D2" w:rsidRPr="006E5711" w:rsidRDefault="000173D2" w:rsidP="000173D2">
      <w:pPr>
        <w:pStyle w:val="Hinweistext"/>
      </w:pPr>
      <w:r w:rsidRPr="006E5711">
        <w:t>Der Entwurf hat keine gleichstellungspolitischen Auswirkungen. Spezifische Auswirkungen auf die Lebenssituation von Frauen und Männern sind nicht zu erwarten, da das Gesetz ausschließlich sachbezogene Regelungen enthält. Ferner hat das Vorhaben keine Auswirkungen auf die Gleichwertigkeit der Lebensverhältnisse der Menschen.</w:t>
      </w:r>
    </w:p>
    <w:p w:rsidR="000173D2" w:rsidRPr="008C11B6" w:rsidRDefault="000173D2" w:rsidP="000173D2">
      <w:pPr>
        <w:pStyle w:val="berschriftrmischBegrndung"/>
        <w:numPr>
          <w:ilvl w:val="0"/>
          <w:numId w:val="4"/>
        </w:numPr>
      </w:pPr>
      <w:r w:rsidRPr="008C11B6">
        <w:t>Befristung; Evaluierung</w:t>
      </w:r>
    </w:p>
    <w:p w:rsidR="000173D2" w:rsidRPr="008C11B6" w:rsidRDefault="000173D2" w:rsidP="000173D2">
      <w:pPr>
        <w:pStyle w:val="Text"/>
      </w:pPr>
      <w:r w:rsidRPr="00BC4961">
        <w:t xml:space="preserve">Dieses Gesetz soll spätestens fünf Jahre nach Inkrafttreten evaluiert werden. Dabei soll geprüft werden, ob und inwieweit die beabsichtigte Wirkung, die Transparenz auf den Produkten, um </w:t>
      </w:r>
      <w:r w:rsidR="003A590E">
        <w:t>Endverbraucher</w:t>
      </w:r>
      <w:r w:rsidRPr="00BC4961">
        <w:t xml:space="preserve">n eine informierte Kaufentscheidung zu ermöglichen, erreicht worden ist. Außerdem soll untersucht werden, wie sich der Erfüllungsaufwand für Wirtschaft und Verwaltung entwickelt hat und ob die Entwicklung in einem angemessenen Verhältnis zu den festgestellten Regelungswirkungen steht. </w:t>
      </w:r>
      <w:r w:rsidR="00904FFD" w:rsidRPr="00BC4961">
        <w:t>Geeignete Indikator</w:t>
      </w:r>
      <w:r w:rsidR="00904FFD">
        <w:t>en</w:t>
      </w:r>
      <w:r w:rsidR="00904FFD" w:rsidRPr="00BC4961">
        <w:t xml:space="preserve"> für die Evaluierung </w:t>
      </w:r>
      <w:r w:rsidR="00904FFD">
        <w:t>können</w:t>
      </w:r>
      <w:r w:rsidR="00904FFD" w:rsidRPr="00BC4961">
        <w:t xml:space="preserve"> die</w:t>
      </w:r>
      <w:r w:rsidR="00904FFD">
        <w:t xml:space="preserve"> Kenntnis der Kennzeichnung und der einzelnen Haltungsformen durch die Endverbraucher und die Auswirkungen dieser Kenntnis auf ihre Kaufentscheidung sein.</w:t>
      </w:r>
    </w:p>
    <w:p w:rsidR="000173D2" w:rsidRPr="008C11B6" w:rsidRDefault="000173D2" w:rsidP="000173D2">
      <w:pPr>
        <w:pStyle w:val="BegrndungBesondererTeil"/>
      </w:pPr>
      <w:r w:rsidRPr="008C11B6">
        <w:t>B. Besonderer Teil</w:t>
      </w:r>
    </w:p>
    <w:bookmarkEnd w:id="853"/>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"eNV_DF78C190969A4C6F879225842C2A4AA9" \* MERGEFORMAT </w:instrText>
      </w:r>
      <w:r w:rsidRPr="008C11B6">
        <w:rPr>
          <w:rStyle w:val="Binnenverweis"/>
        </w:rPr>
        <w:fldChar w:fldCharType="separate"/>
      </w:r>
      <w:r w:rsidR="00B04EF2">
        <w:rPr>
          <w:rStyle w:val="Binnenverweis"/>
        </w:rPr>
        <w:t>Abschnitt 1</w:t>
      </w:r>
      <w:r w:rsidRPr="008C11B6">
        <w:rPr>
          <w:rStyle w:val="Binnenverweis"/>
        </w:rPr>
        <w:fldChar w:fldCharType="end"/>
      </w:r>
      <w:r w:rsidRPr="008C11B6">
        <w:t xml:space="preserve"> (Allgemeine Bestimmungen)</w:t>
      </w:r>
    </w:p>
    <w:p w:rsidR="000173D2"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"eNV_48DF761A967349FA86E2E690E5DF3952" \* MERGEFORMAT </w:instrText>
      </w:r>
      <w:r w:rsidRPr="008C11B6">
        <w:rPr>
          <w:rStyle w:val="Binnenverweis"/>
        </w:rPr>
        <w:fldChar w:fldCharType="separate"/>
      </w:r>
      <w:r w:rsidR="00B04EF2">
        <w:rPr>
          <w:rStyle w:val="Binnenverweis"/>
        </w:rPr>
        <w:t>§ 1</w:t>
      </w:r>
      <w:r w:rsidRPr="008C11B6">
        <w:rPr>
          <w:rStyle w:val="Binnenverweis"/>
        </w:rPr>
        <w:fldChar w:fldCharType="end"/>
      </w:r>
      <w:r w:rsidRPr="008C11B6">
        <w:t xml:space="preserve"> </w:t>
      </w:r>
      <w:r>
        <w:t>(Anwendungsbereich)</w:t>
      </w:r>
    </w:p>
    <w:p w:rsidR="000173D2" w:rsidRDefault="000173D2" w:rsidP="000173D2">
      <w:pPr>
        <w:pStyle w:val="Text"/>
      </w:pPr>
      <w:r w:rsidRPr="008C11B6">
        <w:rPr>
          <w:rStyle w:val="Binnenverweis"/>
        </w:rPr>
        <w:fldChar w:fldCharType="begin"/>
      </w:r>
      <w:r w:rsidRPr="008C11B6">
        <w:rPr>
          <w:rStyle w:val="Binnenverweis"/>
        </w:rPr>
        <w:instrText xml:space="preserve"> DOCVARIABLE "eNV_CFB5ADC6F4EF4EB5967E63EB0AB0F8A1" \* MERGEFORMAT </w:instrText>
      </w:r>
      <w:r w:rsidRPr="008C11B6">
        <w:rPr>
          <w:rStyle w:val="Binnenverweis"/>
        </w:rPr>
        <w:fldChar w:fldCharType="separate"/>
      </w:r>
      <w:r w:rsidR="00B04EF2">
        <w:rPr>
          <w:rStyle w:val="Binnenverweis"/>
        </w:rPr>
        <w:t>§ 1</w:t>
      </w:r>
      <w:r w:rsidRPr="008C11B6">
        <w:rPr>
          <w:rStyle w:val="Binnenverweis"/>
        </w:rPr>
        <w:fldChar w:fldCharType="end"/>
      </w:r>
      <w:r w:rsidRPr="008C11B6">
        <w:t xml:space="preserve"> regelt den Anwendungsbereich des Gesetzes.</w:t>
      </w:r>
      <w:r>
        <w:t xml:space="preserve"> </w:t>
      </w:r>
    </w:p>
    <w:p w:rsidR="000173D2" w:rsidRPr="00316F21" w:rsidRDefault="000173D2" w:rsidP="000173D2">
      <w:pPr>
        <w:pStyle w:val="VerweisBegrndung"/>
      </w:pPr>
      <w:r w:rsidRPr="00316F21">
        <w:t xml:space="preserve">Zu </w:t>
      </w:r>
      <w:r w:rsidRPr="00316F21">
        <w:rPr>
          <w:rStyle w:val="Binnenverweis"/>
        </w:rPr>
        <w:fldChar w:fldCharType="begin"/>
      </w:r>
      <w:r w:rsidRPr="00316F21">
        <w:rPr>
          <w:rStyle w:val="Binnenverweis"/>
        </w:rPr>
        <w:instrText xml:space="preserve"> DOCVARIABLE "eNV_D4FEE18E8C3B4B55844D5C7A4435A605" \* MERGEFORMAT </w:instrText>
      </w:r>
      <w:r w:rsidRPr="00316F21">
        <w:rPr>
          <w:rStyle w:val="Binnenverweis"/>
        </w:rPr>
        <w:fldChar w:fldCharType="separate"/>
      </w:r>
      <w:r w:rsidR="00B04EF2">
        <w:rPr>
          <w:rStyle w:val="Binnenverweis"/>
        </w:rPr>
        <w:t>Absatz 1</w:t>
      </w:r>
      <w:r w:rsidRPr="00316F21">
        <w:rPr>
          <w:rStyle w:val="Binnenverweis"/>
        </w:rPr>
        <w:fldChar w:fldCharType="end"/>
      </w:r>
    </w:p>
    <w:p w:rsidR="000173D2" w:rsidRDefault="000173D2" w:rsidP="000173D2">
      <w:pPr>
        <w:pStyle w:val="Text"/>
      </w:pPr>
      <w:r>
        <w:t xml:space="preserve">In Absatz 1 werden Inhalt und Ziel des Gesetzes benannt, bestimmte Lebensmittel tierischen Ursprungs mit einer Haltungskennzeichnung zu versehen. Dadurch sollen </w:t>
      </w:r>
      <w:r w:rsidR="003A590E">
        <w:t>Endverbraucher</w:t>
      </w:r>
      <w:r>
        <w:t xml:space="preserve"> vor dem Kauf und Konsum dieser Lebensmittel darüber informiert werden, wie die Tiere gehalten wurden, von denen das entsprechende Lebensmittel gewonnen wurde. Für Lebensmittel, die von Tieren gewonnen wurden, die im Inland gehalten wurden, gilt grundsätzlich eine Kennzeichnungspflicht. Lebensmittel, die von Tieren gewonnen wurden, die im Ausland gehalten wurden, können unter bestimmten Voraussetzungen freiwillig gekennzeichnet werden. </w:t>
      </w:r>
    </w:p>
    <w:p w:rsidR="000173D2" w:rsidRPr="00977DC4" w:rsidRDefault="000173D2" w:rsidP="000173D2">
      <w:pPr>
        <w:pStyle w:val="VerweisBegrndung"/>
      </w:pPr>
      <w:r w:rsidRPr="00977DC4">
        <w:t xml:space="preserve">Zu </w:t>
      </w:r>
      <w:r w:rsidRPr="003B0FD0">
        <w:rPr>
          <w:rStyle w:val="Binnenverweis"/>
        </w:rPr>
        <w:fldChar w:fldCharType="begin"/>
      </w:r>
      <w:r w:rsidRPr="003B0FD0">
        <w:rPr>
          <w:rStyle w:val="Binnenverweis"/>
        </w:rPr>
        <w:instrText xml:space="preserve"> DOCVARIABLE "eNV_2B8BB763E6F0469D9D2E7B146DE2A29B" \* MERGEFORMAT </w:instrText>
      </w:r>
      <w:r w:rsidRPr="003B0FD0">
        <w:rPr>
          <w:rStyle w:val="Binnenverweis"/>
        </w:rPr>
        <w:fldChar w:fldCharType="separate"/>
      </w:r>
      <w:r w:rsidR="00B04EF2">
        <w:rPr>
          <w:rStyle w:val="Binnenverweis"/>
        </w:rPr>
        <w:t>Absatz 2</w:t>
      </w:r>
      <w:r w:rsidRPr="003B0FD0">
        <w:rPr>
          <w:rStyle w:val="Binnenverweis"/>
        </w:rPr>
        <w:fldChar w:fldCharType="end"/>
      </w:r>
    </w:p>
    <w:p w:rsidR="000173D2" w:rsidRPr="00977DC4" w:rsidRDefault="000173D2" w:rsidP="000173D2">
      <w:pPr>
        <w:pStyle w:val="Text"/>
      </w:pPr>
      <w:r>
        <w:t xml:space="preserve">Absatz 2 konkretisiert den Anwendungsbereich des Gesetzes. Das Gesetz findet nicht auf alle Lebensmittel tierischen Ursprungs Anwendung, sondern nur auf bestimmte Lebensmittelkategorien, die ausdrücklich im Gesetz in Anlage 1 </w:t>
      </w:r>
      <w:r w:rsidR="00361E4C">
        <w:t>g</w:t>
      </w:r>
      <w:r>
        <w:t xml:space="preserve">enannt werden. Mit dem vorliegenden Gesetz wird zunächst die Kategorie „frisches Fleisch“ erfasst. Der Anwendungsbereich des Gesetzes wird darüber hinaus auf </w:t>
      </w:r>
      <w:r w:rsidRPr="008C11B6">
        <w:t xml:space="preserve">Lebensmittel </w:t>
      </w:r>
      <w:r>
        <w:t>beschränkt</w:t>
      </w:r>
      <w:r w:rsidRPr="008C11B6">
        <w:t>, die von Tieren bestimmte</w:t>
      </w:r>
      <w:r>
        <w:t>r</w:t>
      </w:r>
      <w:r w:rsidRPr="008C11B6">
        <w:t xml:space="preserve"> Tierarten gewonnen w</w:t>
      </w:r>
      <w:r>
        <w:t>u</w:t>
      </w:r>
      <w:r w:rsidRPr="008C11B6">
        <w:t>rden. Diese</w:t>
      </w:r>
      <w:r>
        <w:t xml:space="preserve"> Tierarten</w:t>
      </w:r>
      <w:r w:rsidRPr="008C11B6">
        <w:t xml:space="preserve"> werden in Anlage </w:t>
      </w:r>
      <w:r>
        <w:t>2</w:t>
      </w:r>
      <w:r w:rsidRPr="008C11B6">
        <w:t xml:space="preserve"> </w:t>
      </w:r>
      <w:r>
        <w:t>genannt</w:t>
      </w:r>
      <w:r w:rsidRPr="008C11B6">
        <w:t>. Im ersten Schritt wird mit dem vorliegenden Gesetz die Tierart Schwein erfasst. Lebensmittel, die von anderen Tierarten gewonnen wurden</w:t>
      </w:r>
      <w:r>
        <w:t>,</w:t>
      </w:r>
      <w:r w:rsidRPr="008C11B6">
        <w:t xml:space="preserve"> können und dürfen daher nicht nach Maßgabe dieses Gesetzes gekennzeichnet werden. </w:t>
      </w:r>
      <w:r>
        <w:t xml:space="preserve">Außerdem können </w:t>
      </w:r>
      <w:r w:rsidRPr="008C11B6">
        <w:t xml:space="preserve">nur Lebensmittel gekennzeichnet werden, die zur Abgabe an </w:t>
      </w:r>
      <w:r w:rsidR="003A590E">
        <w:t>Endverbraucher</w:t>
      </w:r>
      <w:r w:rsidRPr="008C11B6">
        <w:t xml:space="preserve"> im Inland bestimmt sind. Lebensmittel, die </w:t>
      </w:r>
      <w:r>
        <w:t xml:space="preserve">im letzten Schritt </w:t>
      </w:r>
      <w:r w:rsidRPr="008C11B6">
        <w:t xml:space="preserve">an </w:t>
      </w:r>
      <w:r w:rsidR="00E5532B">
        <w:t>Unternehmer</w:t>
      </w:r>
      <w:r w:rsidRPr="008C11B6">
        <w:t xml:space="preserve"> abgegeben werden</w:t>
      </w:r>
      <w:r>
        <w:t>, sind nicht mit einer Kennzeichnung zu versehen</w:t>
      </w:r>
      <w:r w:rsidRPr="008C11B6">
        <w:t>.</w:t>
      </w:r>
      <w:r>
        <w:t xml:space="preserve"> Auch </w:t>
      </w:r>
      <w:r w:rsidRPr="008C11B6">
        <w:t>Lebensmittel, die in anderen EU-</w:t>
      </w:r>
      <w:r>
        <w:t>Mitglieds</w:t>
      </w:r>
      <w:r w:rsidRPr="008C11B6">
        <w:t xml:space="preserve">taaten oder Drittländern in Verkehr gebracht werden, sind nicht erfasst. </w:t>
      </w:r>
      <w:r>
        <w:t xml:space="preserve">Solange nicht sichergestellt werden kann, an wen das Lebensmittel endgültig abgegeben wird, sind die Vorschriften dieses Gesetzes jedoch einzuhalten. </w:t>
      </w:r>
    </w:p>
    <w:p w:rsidR="000173D2" w:rsidRPr="002B794D" w:rsidRDefault="000173D2" w:rsidP="000173D2">
      <w:pPr>
        <w:pStyle w:val="VerweisBegrndung"/>
      </w:pPr>
      <w:r w:rsidRPr="002B794D">
        <w:t xml:space="preserve">Zu </w:t>
      </w:r>
      <w:r w:rsidRPr="00BF152F">
        <w:rPr>
          <w:rStyle w:val="Binnenverweis"/>
        </w:rPr>
        <w:fldChar w:fldCharType="begin"/>
      </w:r>
      <w:r w:rsidRPr="00BF152F">
        <w:rPr>
          <w:rStyle w:val="Binnenverweis"/>
        </w:rPr>
        <w:instrText xml:space="preserve"> DOCVARIABLE "eNV_C0CA9090F8E549E69003E54C5B4497CB" \* MERGEFORMAT </w:instrText>
      </w:r>
      <w:r w:rsidRPr="00BF152F">
        <w:rPr>
          <w:rStyle w:val="Binnenverweis"/>
        </w:rPr>
        <w:fldChar w:fldCharType="separate"/>
      </w:r>
      <w:r w:rsidR="00B04EF2">
        <w:rPr>
          <w:rStyle w:val="Binnenverweis"/>
        </w:rPr>
        <w:t>Absatz 3</w:t>
      </w:r>
      <w:r w:rsidRPr="00BF152F">
        <w:rPr>
          <w:rStyle w:val="Binnenverweis"/>
        </w:rPr>
        <w:fldChar w:fldCharType="end"/>
      </w:r>
    </w:p>
    <w:p w:rsidR="000173D2" w:rsidRPr="008C11B6" w:rsidRDefault="000173D2" w:rsidP="000173D2">
      <w:pPr>
        <w:pStyle w:val="Text"/>
      </w:pPr>
      <w:r w:rsidRPr="008C11B6">
        <w:t xml:space="preserve">In Absatz </w:t>
      </w:r>
      <w:r>
        <w:t xml:space="preserve">3 </w:t>
      </w:r>
      <w:r w:rsidRPr="008C11B6">
        <w:t xml:space="preserve">wird klargestellt, dass </w:t>
      </w:r>
      <w:r w:rsidR="00E5532B">
        <w:t xml:space="preserve">andere </w:t>
      </w:r>
      <w:r w:rsidRPr="008C11B6">
        <w:t>Kennzeichnungsvorschriften aus dem Unionsrecht und</w:t>
      </w:r>
      <w:r>
        <w:t xml:space="preserve"> dem</w:t>
      </w:r>
      <w:r w:rsidRPr="008C11B6">
        <w:t xml:space="preserve"> nationalen Recht weiterhin Anwendung finden und durch die Vorschriften diese</w:t>
      </w:r>
      <w:r>
        <w:t>s</w:t>
      </w:r>
      <w:r w:rsidRPr="008C11B6">
        <w:t xml:space="preserve"> Gesetzes nicht berührt werden. Dies betrifft insbesondere die Vorschriften der Verordnung (EU) </w:t>
      </w:r>
      <w:r>
        <w:t xml:space="preserve">Nr. </w:t>
      </w:r>
      <w:r w:rsidRPr="008C11B6">
        <w:t>1169/2011</w:t>
      </w:r>
      <w:r w:rsidR="00361E4C" w:rsidRPr="00361E4C">
        <w:t xml:space="preserve"> betreffend die Information der Verbraucher über Lebensmittel</w:t>
      </w:r>
      <w:r w:rsidRPr="008C11B6">
        <w:t xml:space="preserve"> und die entsprechenden nationalen Durchführungsvorschriften.</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"eNV_6663CE86792345CAAAEC81979630DC75" \* MERGEFORMAT </w:instrText>
      </w:r>
      <w:r w:rsidRPr="008C11B6">
        <w:rPr>
          <w:rStyle w:val="Binnenverweis"/>
        </w:rPr>
        <w:fldChar w:fldCharType="separate"/>
      </w:r>
      <w:r w:rsidR="00B04EF2">
        <w:rPr>
          <w:rStyle w:val="Binnenverweis"/>
        </w:rPr>
        <w:t>§ 2</w:t>
      </w:r>
      <w:r w:rsidRPr="008C11B6">
        <w:rPr>
          <w:rStyle w:val="Binnenverweis"/>
        </w:rPr>
        <w:fldChar w:fldCharType="end"/>
      </w:r>
      <w:r w:rsidRPr="008C11B6">
        <w:t xml:space="preserve"> (Begriffsbestimmungen)</w:t>
      </w:r>
    </w:p>
    <w:p w:rsidR="000173D2" w:rsidRPr="008C11B6" w:rsidRDefault="000173D2" w:rsidP="000173D2">
      <w:pPr>
        <w:pStyle w:val="Text"/>
      </w:pPr>
      <w:r w:rsidRPr="008C11B6">
        <w:rPr>
          <w:rStyle w:val="Binnenverweis"/>
        </w:rPr>
        <w:fldChar w:fldCharType="begin"/>
      </w:r>
      <w:r w:rsidRPr="008C11B6">
        <w:rPr>
          <w:rStyle w:val="Binnenverweis"/>
        </w:rPr>
        <w:instrText xml:space="preserve"> DOCVARIABLE "eNV_157D679523C64AA2BF5E4B276EBEF4AC" \* MERGEFORMAT </w:instrText>
      </w:r>
      <w:r w:rsidRPr="008C11B6">
        <w:rPr>
          <w:rStyle w:val="Binnenverweis"/>
        </w:rPr>
        <w:fldChar w:fldCharType="separate"/>
      </w:r>
      <w:r w:rsidR="00B04EF2">
        <w:rPr>
          <w:rStyle w:val="Binnenverweis"/>
        </w:rPr>
        <w:t>§ 2</w:t>
      </w:r>
      <w:r w:rsidRPr="008C11B6">
        <w:rPr>
          <w:rStyle w:val="Binnenverweis"/>
        </w:rPr>
        <w:fldChar w:fldCharType="end"/>
      </w:r>
      <w:r w:rsidRPr="008C11B6">
        <w:t xml:space="preserve"> enthält die Definitionen </w:t>
      </w:r>
      <w:r>
        <w:t>einiger</w:t>
      </w:r>
      <w:r w:rsidRPr="008C11B6">
        <w:t xml:space="preserve"> Begriffe, die für die Anwendung und das Verständnis des Gesetzes </w:t>
      </w:r>
      <w:r>
        <w:t>hilfreich</w:t>
      </w:r>
      <w:r w:rsidRPr="008C11B6">
        <w:t xml:space="preserve"> sind. Im Wesentlichen werden Begriffe verwendet, die bereits in anderen Rechtsakten definiert sind, so dass entsprechend verwiesen wird.</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"eNV_5AE00EA94CB74BD2A6B96B1F01600914" \* MERGEFORMAT </w:instrText>
      </w:r>
      <w:r w:rsidRPr="008C11B6">
        <w:rPr>
          <w:rStyle w:val="Binnenverweis"/>
        </w:rPr>
        <w:fldChar w:fldCharType="separate"/>
      </w:r>
      <w:r w:rsidR="00B04EF2">
        <w:rPr>
          <w:rStyle w:val="Binnenverweis"/>
        </w:rPr>
        <w:t>Nummer 1</w:t>
      </w:r>
      <w:r w:rsidRPr="008C11B6">
        <w:rPr>
          <w:rStyle w:val="Binnenverweis"/>
        </w:rPr>
        <w:fldChar w:fldCharType="end"/>
      </w:r>
    </w:p>
    <w:p w:rsidR="000173D2" w:rsidRPr="008C11B6" w:rsidRDefault="000173D2" w:rsidP="000173D2">
      <w:pPr>
        <w:pStyle w:val="Text"/>
      </w:pPr>
      <w:r w:rsidRPr="008C11B6">
        <w:t>Die Definition einer Haltungseinrichtung entspricht der Definition in § 2 Absatz 2 der Tierschutz</w:t>
      </w:r>
      <w:r>
        <w:t>-N</w:t>
      </w:r>
      <w:r w:rsidRPr="008C11B6">
        <w:t xml:space="preserve">utztierhaltungsverordnung. Sie erfasst nicht nur den klassischen Stall, sondern auch Weiden und </w:t>
      </w:r>
      <w:r>
        <w:t>sonstige</w:t>
      </w:r>
      <w:r w:rsidRPr="008C11B6">
        <w:t xml:space="preserve"> </w:t>
      </w:r>
      <w:r>
        <w:t>Einrichtungen, in denen Tiere gehalten werden</w:t>
      </w:r>
      <w:r w:rsidRPr="008C11B6">
        <w:t xml:space="preserve">. Wenn </w:t>
      </w:r>
      <w:r>
        <w:t>Gebäude und andere bauliche Einrichtungen</w:t>
      </w:r>
      <w:r w:rsidRPr="008C11B6">
        <w:t xml:space="preserve"> in einem engen räumlichen und baulichen Zusammenhang stehen, so dass sie als Einheit angesehen werden können, stellen sie eine einheitliche Haltungseinrichtung dar. </w:t>
      </w:r>
      <w:r>
        <w:t>Beispielsweise</w:t>
      </w:r>
      <w:r w:rsidRPr="008C11B6">
        <w:t xml:space="preserve"> </w:t>
      </w:r>
      <w:r>
        <w:t>sind</w:t>
      </w:r>
      <w:r w:rsidRPr="008C11B6">
        <w:t xml:space="preserve"> ein Stall mit einer angeschlossenen Auslauffläche</w:t>
      </w:r>
      <w:r>
        <w:t xml:space="preserve"> oder eine Weide mit Unterständen als eine Haltungseinrichtung zu betrachten. Im Gegensatz dazu können auch in einem </w:t>
      </w:r>
      <w:r w:rsidRPr="008C11B6">
        <w:t>Gebäude mehrere Haltungseinrichtungen eingerichtet werden</w:t>
      </w:r>
      <w:r>
        <w:t>, sofern die</w:t>
      </w:r>
      <w:r w:rsidRPr="008C11B6">
        <w:t xml:space="preserve">se eindeutig getrennt und </w:t>
      </w:r>
      <w:r>
        <w:t xml:space="preserve">voneinander </w:t>
      </w:r>
      <w:r w:rsidRPr="008C11B6">
        <w:t xml:space="preserve">abgrenzbar sind. Ein eigenständiger Wechsel von Tieren zwischen den Haltungseinrichtungen darf </w:t>
      </w:r>
      <w:r>
        <w:t xml:space="preserve">dabei </w:t>
      </w:r>
      <w:r w:rsidRPr="008C11B6">
        <w:t xml:space="preserve">nicht möglich sein. </w:t>
      </w:r>
      <w:r>
        <w:t xml:space="preserve">Die Entscheidung, ob eine oder mehrere Haltungseinrichtungen gegeben sind, ist anhand der Umstände des Einzelfalls zu </w:t>
      </w:r>
      <w:r w:rsidR="00361E4C">
        <w:t>treffen</w:t>
      </w:r>
      <w:r>
        <w:t>.</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"eNV_F500C044A2FC4F02A5608A45E17BE61E" \* MERGEFORMAT </w:instrText>
      </w:r>
      <w:r w:rsidRPr="008C11B6">
        <w:rPr>
          <w:rStyle w:val="Binnenverweis"/>
        </w:rPr>
        <w:fldChar w:fldCharType="separate"/>
      </w:r>
      <w:r w:rsidR="00B04EF2">
        <w:rPr>
          <w:rStyle w:val="Binnenverweis"/>
        </w:rPr>
        <w:t>Nummer 2</w:t>
      </w:r>
      <w:r w:rsidRPr="008C11B6">
        <w:rPr>
          <w:rStyle w:val="Binnenverweis"/>
        </w:rPr>
        <w:fldChar w:fldCharType="end"/>
      </w:r>
    </w:p>
    <w:p w:rsidR="000173D2" w:rsidRPr="008C11B6" w:rsidRDefault="000173D2" w:rsidP="000173D2">
      <w:pPr>
        <w:pStyle w:val="Text"/>
      </w:pPr>
      <w:r w:rsidRPr="008C11B6">
        <w:t xml:space="preserve">Die Definition </w:t>
      </w:r>
      <w:r>
        <w:t xml:space="preserve">eines Betriebs </w:t>
      </w:r>
      <w:r w:rsidRPr="008C11B6">
        <w:t xml:space="preserve">entspricht in weiten Teilen § 2 Nummer 3 des Legehennenbetriebsregistergesetzes. </w:t>
      </w:r>
      <w:r w:rsidR="00C6094E">
        <w:t xml:space="preserve"> Es handelt sich zudem</w:t>
      </w:r>
      <w:r w:rsidR="003A697D" w:rsidRPr="003A697D">
        <w:t xml:space="preserve">auch dann um einen Betrieb , wenn mehrere Haltungseinrichtungen vorhanden sind, für die </w:t>
      </w:r>
      <w:r w:rsidR="003A697D">
        <w:t>betriebsintern unterschiedliche Personen ver</w:t>
      </w:r>
      <w:r w:rsidR="003A697D" w:rsidRPr="003A697D">
        <w:t>antwortlich sind, sofern diese</w:t>
      </w:r>
      <w:r w:rsidR="003A697D">
        <w:t xml:space="preserve"> als Gesamtheit</w:t>
      </w:r>
      <w:r w:rsidR="003A697D" w:rsidRPr="003A697D">
        <w:t xml:space="preserve"> einheitlich geführt werden.</w:t>
      </w:r>
    </w:p>
    <w:p w:rsidR="003A697D" w:rsidRPr="003A697D" w:rsidRDefault="003A697D" w:rsidP="003A697D">
      <w:pPr>
        <w:pStyle w:val="VerweisBegrndung"/>
      </w:pPr>
      <w:r w:rsidRPr="003A697D">
        <w:t xml:space="preserve">Zu </w:t>
      </w:r>
      <w:r w:rsidRPr="00D67B29">
        <w:rPr>
          <w:rStyle w:val="Binnenverweis"/>
        </w:rPr>
        <w:fldChar w:fldCharType="begin"/>
      </w:r>
      <w:r w:rsidRPr="00D67B29">
        <w:rPr>
          <w:rStyle w:val="Binnenverweis"/>
        </w:rPr>
        <w:instrText xml:space="preserve"> DOCVARIABLE "eNV_4A4A0EC3D41143BCA8F5FAD35651946D" \* MERGEFORMAT </w:instrText>
      </w:r>
      <w:r w:rsidRPr="00D67B29">
        <w:rPr>
          <w:rStyle w:val="Binnenverweis"/>
        </w:rPr>
        <w:fldChar w:fldCharType="separate"/>
      </w:r>
      <w:r w:rsidRPr="00D67B29">
        <w:rPr>
          <w:rStyle w:val="Binnenverweis"/>
        </w:rPr>
        <w:t>Nummer 3</w:t>
      </w:r>
      <w:r w:rsidRPr="00D67B29">
        <w:rPr>
          <w:rStyle w:val="Binnenverweis"/>
        </w:rPr>
        <w:fldChar w:fldCharType="end"/>
      </w:r>
    </w:p>
    <w:p w:rsidR="003A697D" w:rsidRPr="003A697D" w:rsidRDefault="003A697D" w:rsidP="00D67B29">
      <w:pPr>
        <w:pStyle w:val="Text"/>
      </w:pPr>
      <w:r>
        <w:t>Mit der Aufnahme einer Definition des Betriebsinhabers soll klargestellt werden, welche Personen für Mitteilungen an die Behörde und die Erfüllung der weiteren Pflichten verantwortlich sind, die dem Betriebsinhaber in diesem Gesetz auferlegt werden. Der Betriebsinhaber ist gleichzeitig als Lebensmittelunternehmer einzuordnen, da er als Primärproduzent die erste Stufe der Lebensmittelkette bildet. Zusätzlich zu den Pflichten als Betriebsinhaber hat er daher auch die Pflichten eines Lebensmittelunternehmers nach diesem Gesetz zu erfüllen. Dazu gehören insbesondere Pflichten zur Rückverfolgbarkeit. Umgekehrt ist jedoch nicht jeder Lebensmittelunternehmer als Betriebsinhaber einzuordnen. Dies sind nur diejenigen Personen, die von der angegebenen Definition erfasst werden.</w:t>
      </w:r>
    </w:p>
    <w:p w:rsidR="000173D2" w:rsidRPr="006701AA" w:rsidRDefault="000173D2" w:rsidP="000173D2">
      <w:pPr>
        <w:pStyle w:val="VerweisBegrndung"/>
      </w:pPr>
      <w:r w:rsidRPr="006701AA">
        <w:t xml:space="preserve">Zu </w:t>
      </w:r>
      <w:r w:rsidRPr="006701AA">
        <w:rPr>
          <w:rStyle w:val="Binnenverweis"/>
        </w:rPr>
        <w:fldChar w:fldCharType="begin"/>
      </w:r>
      <w:r w:rsidRPr="006701AA">
        <w:rPr>
          <w:rStyle w:val="Binnenverweis"/>
        </w:rPr>
        <w:instrText xml:space="preserve"> DOCVARIABLE "eNV_BABF904B204A4DC789DDEC7DC5897754" \* MERGEFORMAT </w:instrText>
      </w:r>
      <w:r w:rsidRPr="006701AA">
        <w:rPr>
          <w:rStyle w:val="Binnenverweis"/>
        </w:rPr>
        <w:fldChar w:fldCharType="separate"/>
      </w:r>
      <w:r w:rsidR="003A697D">
        <w:rPr>
          <w:rStyle w:val="Binnenverweis"/>
        </w:rPr>
        <w:t>Nummer 4</w:t>
      </w:r>
      <w:r w:rsidRPr="006701AA">
        <w:rPr>
          <w:rStyle w:val="Binnenverweis"/>
        </w:rPr>
        <w:fldChar w:fldCharType="end"/>
      </w:r>
    </w:p>
    <w:p w:rsidR="000173D2" w:rsidRPr="006701AA" w:rsidRDefault="000173D2" w:rsidP="000173D2">
      <w:pPr>
        <w:pStyle w:val="Text"/>
      </w:pPr>
      <w:r>
        <w:t xml:space="preserve">Die Definition des maßgeblichen Haltungsabschnitts dient der Festlegung der Haltungsform, mit der das Lebensmittel gekennzeichnet wird. Bei Masttieren handelt es sich dabei um die Mastphase. Er </w:t>
      </w:r>
      <w:r w:rsidR="00E5532B">
        <w:t xml:space="preserve">unterscheidet </w:t>
      </w:r>
      <w:r>
        <w:t>sich von Tierart zu Tierart und wird in Anlage 3 festgelegt.</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"eNV_0C26375E23144A7EB06314BA7EB4909A" \* MERGEFORMAT </w:instrText>
      </w:r>
      <w:r w:rsidRPr="008C11B6">
        <w:rPr>
          <w:rStyle w:val="Binnenverweis"/>
        </w:rPr>
        <w:fldChar w:fldCharType="separate"/>
      </w:r>
      <w:r w:rsidR="003A697D">
        <w:rPr>
          <w:rStyle w:val="Binnenverweis"/>
        </w:rPr>
        <w:t>Nummer 5</w:t>
      </w:r>
      <w:r w:rsidRPr="008C11B6">
        <w:rPr>
          <w:rStyle w:val="Binnenverweis"/>
        </w:rPr>
        <w:fldChar w:fldCharType="end"/>
      </w:r>
    </w:p>
    <w:p w:rsidR="000173D2" w:rsidRPr="008C11B6" w:rsidRDefault="000173D2" w:rsidP="000173D2">
      <w:pPr>
        <w:pStyle w:val="Text"/>
      </w:pPr>
      <w:r w:rsidRPr="008C11B6">
        <w:t>Lebensmittel sind alle Stoffe oder Erzeugnisse, die dazu bestimmt sind oder von denen nach vernünftigem Ermessen erwartet werden kann, dass sie in verarbeitetem, teilweise verarbeitetem oder unverarbeitetem Zustand von Menschen aufgenommen werden.</w:t>
      </w:r>
    </w:p>
    <w:p w:rsidR="000173D2" w:rsidRPr="008C11B6" w:rsidRDefault="000173D2" w:rsidP="000173D2">
      <w:pPr>
        <w:pStyle w:val="Text"/>
      </w:pPr>
      <w:r w:rsidRPr="008C11B6">
        <w:t>Zu „Lebensmitteln“ zählen auch Getränke, Kaugummi sowie alle Stoffe — einschließlich Wasser —, die dem Lebensmittel bei seiner Herstellung oder Ver- oder Bearbeitung absichtlich zugesetzt werden. Wasser zählt hierzu unbeschadet der Anforderungen der Richtlinien 80/778/EWG und 98/83/EG ab der Stelle der Einhaltung im Sinne des Artikels 6 der Richtlinie 98/83/EG.</w:t>
      </w:r>
    </w:p>
    <w:p w:rsidR="000173D2" w:rsidRPr="008C11B6" w:rsidRDefault="000173D2" w:rsidP="000173D2">
      <w:pPr>
        <w:pStyle w:val="Text"/>
      </w:pPr>
      <w:r w:rsidRPr="008C11B6">
        <w:t>Nicht zu „Lebensmitteln“ gehören: Futtermittel, lebende Tiere, soweit sie nicht für das Inverkehrbringen zum menschlichen Verzehr hergerichtet worden sind, Pflanzen vor dem Ernten, Arzneimittel im Sinne der Richtlinien 65/65/EWG und 92/73/EWG des Rates, kosmetische Mittel im Sinne der Richtlinie 76/768/EWG des Rates, Tabak und Tabakerzeugnisse im Sinne der Richtlinie 89/622/EWG des Rates, Betäubungsmittel und psychotrope Stoffe im Sinne des Einheitsübereinkommens der Vereinten Nationen über Suchtstoffe, 1961, und des Übereinkommens der Vereinten Nationen über psychotrope Stoffe, 1971, Rückstände und Kontaminanten, Medizinprodukte im Sinne der Verordnung (EU) 2017/745 des Europäischen Parlaments und des Rates</w:t>
      </w:r>
      <w:r>
        <w:t>.</w:t>
      </w:r>
      <w:r w:rsidRPr="008C11B6">
        <w:t xml:space="preserve"> </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"eNV_8AA34896A76141D9B9998976542CCDDB" \* MERGEFORMAT </w:instrText>
      </w:r>
      <w:r w:rsidRPr="008C11B6">
        <w:rPr>
          <w:rStyle w:val="Binnenverweis"/>
        </w:rPr>
        <w:fldChar w:fldCharType="separate"/>
      </w:r>
      <w:r w:rsidR="003A697D">
        <w:rPr>
          <w:rStyle w:val="Binnenverweis"/>
        </w:rPr>
        <w:t>Nummer 6</w:t>
      </w:r>
      <w:r w:rsidRPr="008C11B6">
        <w:rPr>
          <w:rStyle w:val="Binnenverweis"/>
        </w:rPr>
        <w:fldChar w:fldCharType="end"/>
      </w:r>
    </w:p>
    <w:p w:rsidR="000173D2" w:rsidRPr="008C11B6" w:rsidRDefault="000173D2" w:rsidP="000173D2">
      <w:pPr>
        <w:pStyle w:val="Text"/>
      </w:pPr>
      <w:r w:rsidRPr="008C11B6">
        <w:t>Lebensmittelunternehmer sind die natürlichen oder juristischen Personen, die dafür verantwortlich sind, dass die Anforderungen des Lebensmittelrechts in dem ihrer Kontrolle unterstehenden Lebensmittelunternehmen erfüllt werden.</w:t>
      </w:r>
      <w:r>
        <w:t xml:space="preserve"> Lebensmittelunternehmen sind nach Artikel 3 Nummer 2 der Verordnung (EG) Nr. 178/2002 alle Unternehmen, gleichgültig ob sie auf Gewinnerzielung ausgerichtet sind oder nicht und ob sie öffentlich oder privat sind, die eine mit der Produktion, der Verarbeitung und dem Vertrieb von Lebensmitteln zusammenhängende Tätigkeit ausführen. Sowohl Landwirtinnen und Landwirte als auch Personen, die einen Viehhandel, Schlachthof, Zerlegebetrieb oder eine Produktionsstätte für Lebensmittel betreiben, sind als Lebensmittelunternehmer einzuordnen. </w:t>
      </w:r>
      <w:r w:rsidR="003A697D">
        <w:t>Betriebsinhaber werden im Rahmen der Primärproduktion tätig. Sie führen eine mit der Produktion der Lebensmittel zusammenhängende Tätigkeit aus und sind</w:t>
      </w:r>
      <w:r w:rsidR="00E5532B">
        <w:t xml:space="preserve"> daher auch als </w:t>
      </w:r>
      <w:r w:rsidR="00884F74">
        <w:t>Lebensmittelunternehmer</w:t>
      </w:r>
      <w:r w:rsidR="00E5532B">
        <w:t xml:space="preserve"> einzuordnen</w:t>
      </w:r>
      <w:r w:rsidR="00884F74">
        <w:t>.</w:t>
      </w:r>
      <w:r w:rsidR="00E660BB">
        <w:t xml:space="preserve"> </w:t>
      </w:r>
      <w:r w:rsidR="006C4151">
        <w:t xml:space="preserve">Es gelten daher in jedem Fall die entsprechenden Vorschriften zur Rückverfolgbarkeit. Wird der Betriebsinhaber darüber hinaus in der Direktvermarktung tätig und vertreibt Lebensmittel, die von seinen Tieren gewonnen wurden, unmittelbar selbst, so gelten auch die Vorgaben zur Kennzeichnung der entsprechenden Produkte. </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"eNV_634AF06C4A5F439F9409A50C5EC649E1" \* MERGEFORMAT </w:instrText>
      </w:r>
      <w:r w:rsidRPr="008C11B6">
        <w:rPr>
          <w:rStyle w:val="Binnenverweis"/>
        </w:rPr>
        <w:fldChar w:fldCharType="separate"/>
      </w:r>
      <w:r w:rsidR="003A697D">
        <w:rPr>
          <w:rStyle w:val="Binnenverweis"/>
        </w:rPr>
        <w:t>Nummer 7</w:t>
      </w:r>
      <w:r w:rsidRPr="008C11B6">
        <w:rPr>
          <w:rStyle w:val="Binnenverweis"/>
        </w:rPr>
        <w:fldChar w:fldCharType="end"/>
      </w:r>
    </w:p>
    <w:p w:rsidR="000173D2" w:rsidRPr="008C11B6" w:rsidRDefault="000173D2" w:rsidP="000173D2">
      <w:pPr>
        <w:pStyle w:val="Text"/>
      </w:pPr>
      <w:r w:rsidRPr="008C11B6">
        <w:t xml:space="preserve">Inverkehrbringen ist das Bereithalten von Lebensmitteln für Verkaufszwecke einschließlich des Anbietens zum Verkauf oder jeder anderen Form der Weitergabe, gleichgültig, ob unentgeltlich oder nicht, sowie </w:t>
      </w:r>
      <w:r w:rsidR="00E03F47">
        <w:t>der</w:t>
      </w:r>
      <w:r w:rsidR="00E03F47" w:rsidRPr="008C11B6">
        <w:t xml:space="preserve"> </w:t>
      </w:r>
      <w:r w:rsidRPr="008C11B6">
        <w:t xml:space="preserve">Verkauf, </w:t>
      </w:r>
      <w:r w:rsidR="00E03F47">
        <w:t>der</w:t>
      </w:r>
      <w:r w:rsidR="00E03F47" w:rsidRPr="008C11B6">
        <w:t xml:space="preserve"> </w:t>
      </w:r>
      <w:r w:rsidRPr="008C11B6">
        <w:t>Vertrieb oder andere Formen der Weitergabe selbst.</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"eNV_D6BE8AA00EE14AF9A4CA6CC086DD002A" \* MERGEFORMAT </w:instrText>
      </w:r>
      <w:r w:rsidRPr="008C11B6">
        <w:rPr>
          <w:rStyle w:val="Binnenverweis"/>
        </w:rPr>
        <w:fldChar w:fldCharType="separate"/>
      </w:r>
      <w:r w:rsidR="003A697D">
        <w:rPr>
          <w:rStyle w:val="Binnenverweis"/>
        </w:rPr>
        <w:t>Nummer 8</w:t>
      </w:r>
      <w:r w:rsidRPr="008C11B6">
        <w:rPr>
          <w:rStyle w:val="Binnenverweis"/>
        </w:rPr>
        <w:fldChar w:fldCharType="end"/>
      </w:r>
    </w:p>
    <w:p w:rsidR="000173D2" w:rsidRPr="008C11B6" w:rsidRDefault="000173D2" w:rsidP="000173D2">
      <w:pPr>
        <w:pStyle w:val="Text"/>
      </w:pPr>
      <w:r w:rsidRPr="008C11B6">
        <w:t xml:space="preserve">Endverbraucher bezeichnet </w:t>
      </w:r>
      <w:r>
        <w:t xml:space="preserve">die letzte Verbraucherin oder </w:t>
      </w:r>
      <w:r w:rsidRPr="008C11B6">
        <w:t xml:space="preserve">den letzten Verbraucher eines Lebensmittels, der </w:t>
      </w:r>
      <w:r w:rsidR="00E660BB">
        <w:t xml:space="preserve">oder die </w:t>
      </w:r>
      <w:r w:rsidRPr="008C11B6">
        <w:t>das Lebensmittel nicht im Rahmen der Tätigkeit eines Lebensmittelunternehmens verwendet.</w:t>
      </w:r>
    </w:p>
    <w:p w:rsidR="000173D2" w:rsidRDefault="000173D2" w:rsidP="000173D2">
      <w:pPr>
        <w:pStyle w:val="VerweisBegrndung"/>
        <w:rPr>
          <w:rStyle w:val="Binnenverweis"/>
        </w:rPr>
      </w:pPr>
      <w:r w:rsidRPr="008C11B6">
        <w:t xml:space="preserve">Zu </w:t>
      </w:r>
      <w:r w:rsidRPr="008C11B6">
        <w:rPr>
          <w:rStyle w:val="Binnenverweis"/>
        </w:rPr>
        <w:fldChar w:fldCharType="begin"/>
      </w:r>
      <w:r w:rsidRPr="008C11B6">
        <w:rPr>
          <w:rStyle w:val="Binnenverweis"/>
        </w:rPr>
        <w:instrText xml:space="preserve"> DOCVARIABLE "eNV_16B7B9840F1D40799918FD56A808F07B" \* MERGEFORMAT </w:instrText>
      </w:r>
      <w:r w:rsidRPr="008C11B6">
        <w:rPr>
          <w:rStyle w:val="Binnenverweis"/>
        </w:rPr>
        <w:fldChar w:fldCharType="separate"/>
      </w:r>
      <w:r w:rsidR="003A697D">
        <w:rPr>
          <w:rStyle w:val="Binnenverweis"/>
        </w:rPr>
        <w:t>Nummer 9</w:t>
      </w:r>
      <w:r w:rsidRPr="008C11B6">
        <w:rPr>
          <w:rStyle w:val="Binnenverweis"/>
        </w:rPr>
        <w:fldChar w:fldCharType="end"/>
      </w:r>
    </w:p>
    <w:p w:rsidR="000173D2" w:rsidRPr="00EC0603" w:rsidRDefault="000173D2" w:rsidP="000173D2">
      <w:pPr>
        <w:pStyle w:val="Text"/>
      </w:pPr>
      <w:r w:rsidRPr="00EC0603">
        <w:t xml:space="preserve">Ein „vorverpacktes Lebensmittel“ ist jede Verkaufseinheit, die als solche an den Endverbraucher und an Anbieter von Gemeinschaftsverpflegung abgegeben werden soll und die aus einem Lebensmittel und der Verpackung besteht, in die das Lebensmittel vor dem Feilbieten verpackt worden ist, gleichviel, ob die Verpackung es ganz oder teilweise umschließt, jedoch auf solche Weise, dass der Inhalt nicht verändert werden kann, ohne dass die Verpackung geöffnet werden muss oder eine Veränderung erfährt; </w:t>
      </w:r>
      <w:r w:rsidR="00E03F47">
        <w:t>v</w:t>
      </w:r>
      <w:r w:rsidR="00E03F47" w:rsidRPr="00EC0603">
        <w:t xml:space="preserve">orverpackte </w:t>
      </w:r>
      <w:r w:rsidRPr="00EC0603">
        <w:t xml:space="preserve">Lebensmittel sind beispielsweise eingeschweißtes Hackfleisch, </w:t>
      </w:r>
      <w:r>
        <w:t xml:space="preserve">das </w:t>
      </w:r>
      <w:r w:rsidRPr="00EC0603">
        <w:t>in der Selbstbedienungsfleischtheke oder den Gefriertruhen im Supermarkt zu finden</w:t>
      </w:r>
      <w:r>
        <w:t xml:space="preserve"> ist</w:t>
      </w:r>
      <w:r w:rsidRPr="00EC0603">
        <w:t xml:space="preserve">. Lebensmittel, die auf Wunsch des </w:t>
      </w:r>
      <w:r>
        <w:t>Endver</w:t>
      </w:r>
      <w:r w:rsidRPr="00EC0603">
        <w:t>brauchers am Verkaufsort verpackt oder im Hinblick auf ihren unmittelbaren Verkauf vorverpackt werden, werden von dem Begriff „vorverpacktes Lebensmittel“ nicht erfasst.</w:t>
      </w:r>
    </w:p>
    <w:p w:rsidR="000173D2" w:rsidRPr="00437C2E" w:rsidRDefault="000173D2" w:rsidP="000173D2">
      <w:pPr>
        <w:pStyle w:val="VerweisBegrndung"/>
      </w:pPr>
      <w:r w:rsidRPr="00437C2E">
        <w:t xml:space="preserve">Zu </w:t>
      </w:r>
      <w:r w:rsidRPr="00437C2E">
        <w:rPr>
          <w:rStyle w:val="Binnenverweis"/>
        </w:rPr>
        <w:fldChar w:fldCharType="begin"/>
      </w:r>
      <w:r w:rsidRPr="00437C2E">
        <w:rPr>
          <w:rStyle w:val="Binnenverweis"/>
        </w:rPr>
        <w:instrText xml:space="preserve"> DOCVARIABLE "eNV_85797E9FA31848858E353B6DFF56A7FC" \* MERGEFORMAT </w:instrText>
      </w:r>
      <w:r w:rsidRPr="00437C2E">
        <w:rPr>
          <w:rStyle w:val="Binnenverweis"/>
        </w:rPr>
        <w:fldChar w:fldCharType="separate"/>
      </w:r>
      <w:r w:rsidR="003A697D">
        <w:rPr>
          <w:rStyle w:val="Binnenverweis"/>
        </w:rPr>
        <w:t>Nummer 10</w:t>
      </w:r>
      <w:r w:rsidRPr="00437C2E">
        <w:rPr>
          <w:rStyle w:val="Binnenverweis"/>
        </w:rPr>
        <w:fldChar w:fldCharType="end"/>
      </w:r>
    </w:p>
    <w:p w:rsidR="000173D2" w:rsidRPr="00437C2E" w:rsidRDefault="000173D2" w:rsidP="000173D2">
      <w:pPr>
        <w:pStyle w:val="Text"/>
      </w:pPr>
      <w:r>
        <w:t>Unter den Begriff der Kennzeichnung sind alle Wörter, Angaben, Hersteller- oder Handelsmarken, Abbildungen oder Zeichen, die sich auf ein Lebensmittel beziehen und auf Verpackungen, Schriftstücken, Tafeln, Etiketten, Ringen oder Verschlüssen jeglicher Art angebracht sind und dieses Lebensmittel begleiten oder sich auf dieses Lebensmittel beziehen, zu fassen.</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"eNV_8F3328A611F54A9F864D5580ED1E67D8" \* MERGEFORMAT </w:instrText>
      </w:r>
      <w:r w:rsidRPr="008C11B6">
        <w:rPr>
          <w:rStyle w:val="Binnenverweis"/>
        </w:rPr>
        <w:fldChar w:fldCharType="separate"/>
      </w:r>
      <w:r w:rsidR="003A697D">
        <w:rPr>
          <w:rStyle w:val="Binnenverweis"/>
        </w:rPr>
        <w:t>Nummer 11</w:t>
      </w:r>
      <w:r w:rsidRPr="008C11B6">
        <w:rPr>
          <w:rStyle w:val="Binnenverweis"/>
        </w:rPr>
        <w:fldChar w:fldCharType="end"/>
      </w:r>
    </w:p>
    <w:p w:rsidR="000173D2" w:rsidRPr="008C11B6" w:rsidRDefault="000173D2" w:rsidP="000173D2">
      <w:pPr>
        <w:pStyle w:val="Text"/>
      </w:pPr>
      <w:r w:rsidRPr="008C11B6">
        <w:t xml:space="preserve">Das Hauptsichtfeld </w:t>
      </w:r>
      <w:r>
        <w:t xml:space="preserve">ist </w:t>
      </w:r>
      <w:r w:rsidRPr="008C11B6">
        <w:t xml:space="preserve">das Sichtfeld einer Verpackung, das vom </w:t>
      </w:r>
      <w:r>
        <w:t>Endver</w:t>
      </w:r>
      <w:r w:rsidRPr="008C11B6">
        <w:t>braucher beim Kauf höchstwahrscheinlich auf den ersten Blick wahrgenommen wird und ihm ermöglicht, die Beschaffenheit oder die Art und gegebenenfalls die Handelsmarke eines Produkts sofort zu erkennen. Hat eine Verpackung mehrere identische Hauptsichtfelder, gilt das vom Lebensmittelunternehmen ausgewählte Sichtfeld als Hauptsichtfeld.</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"eNV_A3DA1CDA6D0044A4B5C6164A750CF3D7" \* MERGEFORMAT </w:instrText>
      </w:r>
      <w:r w:rsidRPr="008C11B6">
        <w:rPr>
          <w:rStyle w:val="Binnenverweis"/>
        </w:rPr>
        <w:fldChar w:fldCharType="separate"/>
      </w:r>
      <w:r w:rsidR="003A697D">
        <w:rPr>
          <w:rStyle w:val="Binnenverweis"/>
        </w:rPr>
        <w:t>Nummer 12</w:t>
      </w:r>
      <w:r w:rsidRPr="008C11B6">
        <w:rPr>
          <w:rStyle w:val="Binnenverweis"/>
        </w:rPr>
        <w:fldChar w:fldCharType="end"/>
      </w:r>
    </w:p>
    <w:p w:rsidR="000173D2" w:rsidRPr="003D7904" w:rsidRDefault="000173D2" w:rsidP="000173D2">
      <w:pPr>
        <w:pStyle w:val="Text"/>
        <w:rPr>
          <w:color w:val="0000FF"/>
        </w:rPr>
      </w:pPr>
      <w:r>
        <w:t>Ein Etikett sind alle Aufschriften, Marken- oder Kennzeichen, bildliche oder andere Beschreibungen, die auf die Verpackung oder das Behältnis des Lebensmittels geschrieben, gedruckt, geprägt, markiert, graviert oder gestempelt werden bzw. daran angebracht sind.</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"eNV_B4AEB3C1A03D4904ADFD8C109F75F5C3" \* MERGEFORMAT </w:instrText>
      </w:r>
      <w:r w:rsidRPr="008C11B6">
        <w:rPr>
          <w:rStyle w:val="Binnenverweis"/>
        </w:rPr>
        <w:fldChar w:fldCharType="separate"/>
      </w:r>
      <w:r w:rsidR="003A697D">
        <w:rPr>
          <w:rStyle w:val="Binnenverweis"/>
        </w:rPr>
        <w:t>Nummer 13</w:t>
      </w:r>
      <w:r w:rsidRPr="008C11B6">
        <w:rPr>
          <w:rStyle w:val="Binnenverweis"/>
        </w:rPr>
        <w:fldChar w:fldCharType="end"/>
      </w:r>
    </w:p>
    <w:p w:rsidR="000173D2" w:rsidRPr="008C11B6" w:rsidRDefault="000173D2" w:rsidP="000173D2">
      <w:pPr>
        <w:pStyle w:val="Text"/>
      </w:pPr>
      <w:r w:rsidRPr="008C11B6">
        <w:t>Lesbarkeit ist das äußere Erscheinungsbild von Informationen, durch das die Informationen für die Allgemeinheit visuell zugänglich sind und das von verschiedenen Faktoren bestimmt wird, so u. a. der Schriftgröße, dem Buchstabenabstand, dem Zeilenabstand, der Strichstärke der Schrift, der Schriftfarbe, der Schriftart, dem Verhältnis zwischen Buchstabenbreite und -höhe, der Materialoberfläche und dem Kontrast zwischen Schrift und Hintergrund.</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"eNV_6520BF55058140E394FBC19CA32F451D" \* MERGEFORMAT </w:instrText>
      </w:r>
      <w:r w:rsidRPr="008C11B6">
        <w:rPr>
          <w:rStyle w:val="Binnenverweis"/>
        </w:rPr>
        <w:fldChar w:fldCharType="separate"/>
      </w:r>
      <w:r w:rsidR="00B04EF2">
        <w:rPr>
          <w:rStyle w:val="Binnenverweis"/>
        </w:rPr>
        <w:t>Abschnitt 2</w:t>
      </w:r>
      <w:r w:rsidRPr="008C11B6">
        <w:rPr>
          <w:rStyle w:val="Binnenverweis"/>
        </w:rPr>
        <w:fldChar w:fldCharType="end"/>
      </w:r>
      <w:r w:rsidRPr="008C11B6">
        <w:t xml:space="preserve"> (Verpflichtende Kennzeichnung inländischer Lebensmittel tierischen Ursprungs)</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"eNV_EC7421159F274D74AD6A991642605C2B" \* MERGEFORMAT </w:instrText>
      </w:r>
      <w:r w:rsidRPr="008C11B6">
        <w:rPr>
          <w:rStyle w:val="Binnenverweis"/>
        </w:rPr>
        <w:fldChar w:fldCharType="separate"/>
      </w:r>
      <w:r w:rsidR="00B04EF2">
        <w:rPr>
          <w:rStyle w:val="Binnenverweis"/>
        </w:rPr>
        <w:t>Unterabschnitt 1</w:t>
      </w:r>
      <w:r w:rsidRPr="008C11B6">
        <w:rPr>
          <w:rStyle w:val="Binnenverweis"/>
        </w:rPr>
        <w:fldChar w:fldCharType="end"/>
      </w:r>
      <w:r w:rsidRPr="008C11B6">
        <w:t xml:space="preserve"> (Vorgaben zur Kennzeichnung)</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"eNV_807BCFCD2CFA437BBB3B1808B9D01417" \* MERGEFORMAT </w:instrText>
      </w:r>
      <w:r w:rsidRPr="008C11B6">
        <w:rPr>
          <w:rStyle w:val="Binnenverweis"/>
        </w:rPr>
        <w:fldChar w:fldCharType="separate"/>
      </w:r>
      <w:r w:rsidR="00B04EF2">
        <w:rPr>
          <w:rStyle w:val="Binnenverweis"/>
        </w:rPr>
        <w:t>§ 3</w:t>
      </w:r>
      <w:r w:rsidRPr="008C11B6">
        <w:rPr>
          <w:rStyle w:val="Binnenverweis"/>
        </w:rPr>
        <w:fldChar w:fldCharType="end"/>
      </w:r>
      <w:r w:rsidRPr="008C11B6">
        <w:t xml:space="preserve"> </w:t>
      </w:r>
      <w:r>
        <w:t>(Verpflichtende Kennzeichnung inländischer Lebensmittel)</w:t>
      </w:r>
    </w:p>
    <w:p w:rsidR="000173D2" w:rsidRDefault="000173D2" w:rsidP="000173D2">
      <w:pPr>
        <w:pStyle w:val="VerweisBegrndung"/>
        <w:rPr>
          <w:rStyle w:val="Binnenverweis"/>
        </w:rPr>
      </w:pPr>
      <w:r w:rsidRPr="008C11B6">
        <w:t xml:space="preserve">Zu </w:t>
      </w:r>
      <w:r w:rsidRPr="008C11B6">
        <w:rPr>
          <w:rStyle w:val="Binnenverweis"/>
        </w:rPr>
        <w:fldChar w:fldCharType="begin"/>
      </w:r>
      <w:r w:rsidRPr="008C11B6">
        <w:rPr>
          <w:rStyle w:val="Binnenverweis"/>
        </w:rPr>
        <w:instrText xml:space="preserve"> DOCVARIABLE "eNV_096499B5C76044B38F6AC5BD8611E92F" \* MERGEFORMAT </w:instrText>
      </w:r>
      <w:r w:rsidRPr="008C11B6">
        <w:rPr>
          <w:rStyle w:val="Binnenverweis"/>
        </w:rPr>
        <w:fldChar w:fldCharType="separate"/>
      </w:r>
      <w:r w:rsidR="00B04EF2">
        <w:rPr>
          <w:rStyle w:val="Binnenverweis"/>
        </w:rPr>
        <w:t>Absatz 1</w:t>
      </w:r>
      <w:r w:rsidRPr="008C11B6">
        <w:rPr>
          <w:rStyle w:val="Binnenverweis"/>
        </w:rPr>
        <w:fldChar w:fldCharType="end"/>
      </w:r>
    </w:p>
    <w:p w:rsidR="000173D2" w:rsidRPr="006A73AE" w:rsidRDefault="000173D2" w:rsidP="000173D2">
      <w:pPr>
        <w:pStyle w:val="Text"/>
      </w:pPr>
      <w:r w:rsidRPr="006A73AE">
        <w:t>Absatz 1</w:t>
      </w:r>
      <w:r>
        <w:t xml:space="preserve"> in Verbindung mit Anlage 1 und 2</w:t>
      </w:r>
      <w:r w:rsidRPr="006A73AE">
        <w:t xml:space="preserve"> regelt die allgemeine Kennzeichnungspflicht von Lebensmitteln tierischen Ursprungs zum Zeitpunkt der Abgabe an den Endverbraucher. Damit wird dem Informationsbedürfnis der </w:t>
      </w:r>
      <w:r w:rsidR="003A590E">
        <w:t>Endverbraucher</w:t>
      </w:r>
      <w:r w:rsidRPr="006A73AE">
        <w:t xml:space="preserve"> über die Haltung von Tieren Rechnung getragen. Zu kennzeichnen ist ausweislich der Anlage </w:t>
      </w:r>
      <w:r>
        <w:t>1</w:t>
      </w:r>
      <w:r w:rsidRPr="006A73AE">
        <w:t xml:space="preserve"> frisches Fleisch</w:t>
      </w:r>
      <w:r>
        <w:t xml:space="preserve"> </w:t>
      </w:r>
      <w:r w:rsidRPr="006A73AE">
        <w:t>im Sinne des Anhangs I Nummer 1.10 der Verordnung (EG) Nr. 853/2004</w:t>
      </w:r>
      <w:r>
        <w:t xml:space="preserve">. </w:t>
      </w:r>
      <w:r w:rsidRPr="00177A53">
        <w:t>Als frisches Fleisch</w:t>
      </w:r>
      <w:r>
        <w:t xml:space="preserve"> im Sinne der Verordnung (EG) Nr. 853/2004</w:t>
      </w:r>
      <w:r w:rsidRPr="00177A53">
        <w:t xml:space="preserve"> wird Fleisch bezeichnet, das zur Haltbarmachung ausschließlich gekühlt, gefroren oder schnellgefroren wurde, einschließlich vakuumverpacktes oder in kontrollierter Atmosphäre umhülltes Fleisch.</w:t>
      </w:r>
      <w:r>
        <w:t xml:space="preserve"> Hackfleisch</w:t>
      </w:r>
      <w:r w:rsidR="005E189C">
        <w:t>, Nebenprodukte der Schlachtung</w:t>
      </w:r>
      <w:r>
        <w:t xml:space="preserve"> und zerkleinerte Fleischstücke sind vom Anwendungsbereich der Regelung erfasst. Für verarbeitete Produkte gilt hingegen keine Kennzeichnungspflicht, solange sie nicht in Anlage 1 aufgezählt werden. Die Kennzeichnungspflicht gilt nur für Lebensmittel, die von Tieren der in Anlage 2 aufgezählten Tierarten gewonnen werden. Dies sind zum jetzigen Zeitpunkt Mastschweine.</w:t>
      </w:r>
      <w:r w:rsidR="00801D00">
        <w:t xml:space="preserve"> Die Pflicht zur Kennzeichnung ist notwendig, um einen möglichst großen Wirkungsradius zu erzielen. So kann den </w:t>
      </w:r>
      <w:r w:rsidR="003A590E">
        <w:t>Endverbraucher</w:t>
      </w:r>
      <w:r w:rsidR="00801D00">
        <w:t>n eine informierte Kaufentscheidung ermöglicht werden.</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"eNV_4F4C20D279B74A36B76D901501880A08" \* MERGEFORMAT </w:instrText>
      </w:r>
      <w:r w:rsidRPr="008C11B6">
        <w:rPr>
          <w:rStyle w:val="Binnenverweis"/>
        </w:rPr>
        <w:fldChar w:fldCharType="separate"/>
      </w:r>
      <w:r w:rsidR="00B04EF2">
        <w:rPr>
          <w:rStyle w:val="Binnenverweis"/>
        </w:rPr>
        <w:t>Absatz 2</w:t>
      </w:r>
      <w:r w:rsidRPr="008C11B6">
        <w:rPr>
          <w:rStyle w:val="Binnenverweis"/>
        </w:rPr>
        <w:fldChar w:fldCharType="end"/>
      </w:r>
    </w:p>
    <w:p w:rsidR="000173D2" w:rsidRPr="008C11B6" w:rsidRDefault="000173D2" w:rsidP="000173D2">
      <w:pPr>
        <w:pStyle w:val="Text"/>
      </w:pPr>
      <w:r>
        <w:t xml:space="preserve">Absatz 2 in Verbindung mit Anlage 3 legt fest, dass sich die Kennzeichnung der Haltungsform nach der Haltungsform der Tiere im maßgeblichen Haltungsabschnitt bemisst. </w:t>
      </w:r>
      <w:r w:rsidR="00781C81" w:rsidRPr="00781C81">
        <w:t>Der maßgebliche Haltungsabschnitt entspricht</w:t>
      </w:r>
      <w:r w:rsidR="005E189C">
        <w:t xml:space="preserve"> bei Mastschweinen</w:t>
      </w:r>
      <w:r w:rsidR="00781C81" w:rsidRPr="00781C81">
        <w:t xml:space="preserve"> der typischen Mastphase der Tiere und ist im Gleichlauf zur Tierschutz-Nutztierhaltungsverordnung definiert. </w:t>
      </w:r>
    </w:p>
    <w:p w:rsidR="000173D2" w:rsidRDefault="000173D2" w:rsidP="000173D2">
      <w:pPr>
        <w:pStyle w:val="VerweisBegrndung"/>
        <w:rPr>
          <w:rStyle w:val="Binnenverweis"/>
        </w:rPr>
      </w:pPr>
      <w:r w:rsidRPr="008C11B6">
        <w:t xml:space="preserve">Zu </w:t>
      </w:r>
      <w:r w:rsidRPr="008C11B6">
        <w:rPr>
          <w:rStyle w:val="Binnenverweis"/>
        </w:rPr>
        <w:fldChar w:fldCharType="begin"/>
      </w:r>
      <w:r w:rsidRPr="008C11B6">
        <w:rPr>
          <w:rStyle w:val="Binnenverweis"/>
        </w:rPr>
        <w:instrText xml:space="preserve"> DOCVARIABLE "eNV_7B44CF1A9D274CE8AF5CE1172ED42EA6" \* MERGEFORMAT </w:instrText>
      </w:r>
      <w:r w:rsidRPr="008C11B6">
        <w:rPr>
          <w:rStyle w:val="Binnenverweis"/>
        </w:rPr>
        <w:fldChar w:fldCharType="separate"/>
      </w:r>
      <w:r w:rsidR="00B04EF2">
        <w:rPr>
          <w:rStyle w:val="Binnenverweis"/>
        </w:rPr>
        <w:t>Absatz 3</w:t>
      </w:r>
      <w:r w:rsidRPr="008C11B6">
        <w:rPr>
          <w:rStyle w:val="Binnenverweis"/>
        </w:rPr>
        <w:fldChar w:fldCharType="end"/>
      </w:r>
    </w:p>
    <w:p w:rsidR="000173D2" w:rsidRDefault="000173D2" w:rsidP="000173D2">
      <w:pPr>
        <w:pStyle w:val="Text"/>
      </w:pPr>
      <w:r w:rsidRPr="003F5BA7">
        <w:t xml:space="preserve">Absatz 3 normiert die Ausnahmen der allgemeinen Kennzeichnungspflicht nach Absatz 1. </w:t>
      </w:r>
      <w:r w:rsidR="008B4913">
        <w:t xml:space="preserve">Es handelt sich um eine alternative Aufzählung, keine kumulativen Voraussetzungen. </w:t>
      </w:r>
      <w:r w:rsidRPr="003F5BA7">
        <w:t>Nicht zu kennzeichnen sind Lebensmittel tierischen Ursprungs, die von Tieren stammen, die außerhalb Deutschlands im maßgeblichen Haltungsabschnitt gehalten wurden, außerhalb von Deutschland geschlachtet oder zerlegt wurden</w:t>
      </w:r>
      <w:r>
        <w:t>,</w:t>
      </w:r>
      <w:r w:rsidRPr="003F5BA7">
        <w:t xml:space="preserve"> </w:t>
      </w:r>
      <w:r w:rsidR="005E189C">
        <w:t xml:space="preserve">oder </w:t>
      </w:r>
      <w:r>
        <w:t>Lebensmittel,</w:t>
      </w:r>
      <w:r w:rsidRPr="003F5BA7">
        <w:t xml:space="preserve"> die außerhalb Deutschlands </w:t>
      </w:r>
      <w:r>
        <w:t>hergestellt</w:t>
      </w:r>
      <w:r w:rsidRPr="003F5BA7">
        <w:t xml:space="preserve"> </w:t>
      </w:r>
      <w:r>
        <w:t xml:space="preserve">oder behandelt </w:t>
      </w:r>
      <w:r w:rsidRPr="003F5BA7">
        <w:t>wurden.</w:t>
      </w:r>
      <w:r>
        <w:t xml:space="preserve"> Für die Begriffe „herstellen“ und „behandeln“ gelten die Begriffsdefinitionen des Lebensmittel- und Futtermittelgesetzbuchs. „Herstellen“ ist nach § 3 Absatz 1 Nummer 1 des Lebensmittel- und Futtermittelgesetzbuchs das Gewinnen, einschließlich des Schlachtens oder Erlegens lebender Tiere, deren Fleisch als Lebensmittel zu dienen bestimmt ist, das Herstellen, das Zubereiten, das Be- und Verarbeiten und das Mischen. „Behandeln“ ist nach § 3 Absatz 1 Nummer 2 des Lebensmittel- und Futtermittelgesetzbuchs das Wiegen, Messen, Um- und Abfüllen, Stempeln, Bedrucken, Verpacken, Kühlen, Gefrieren, Tiefgefrieren, Auftauen, Lagern, Aufbewahren, Befördern sowie jede sonstige Tätigkeit, die nicht als Herstellen oder Inverkehrbringen anzusehen ist. </w:t>
      </w:r>
    </w:p>
    <w:p w:rsidR="008B4913" w:rsidRDefault="00E03F47" w:rsidP="000173D2">
      <w:pPr>
        <w:pStyle w:val="Text"/>
      </w:pPr>
      <w:r>
        <w:t xml:space="preserve">Eine </w:t>
      </w:r>
      <w:r w:rsidR="003B622E">
        <w:t xml:space="preserve">Pflicht zur Kennzeichnung ausländischer </w:t>
      </w:r>
      <w:r w:rsidR="00B65D76">
        <w:t>Lebensmittel</w:t>
      </w:r>
      <w:r w:rsidR="00D46E79">
        <w:t xml:space="preserve"> </w:t>
      </w:r>
      <w:r w:rsidR="008B4913">
        <w:t>ist ausgeschlossen</w:t>
      </w:r>
      <w:r w:rsidR="00D46E79">
        <w:t>, da nach Rechtsprechung des Europäischen Gerichtshofs j</w:t>
      </w:r>
      <w:r w:rsidR="00B65D76">
        <w:t>edes in einem anderen Mitgliedstaat rechtmäßig hergestellte und in den Verkehr gebrachte Erzeugnis grundsätzlich auf dem Markt der anderen Mitgliedstaaten zuzulassen</w:t>
      </w:r>
      <w:r w:rsidR="00361E4C">
        <w:t xml:space="preserve"> ist</w:t>
      </w:r>
      <w:r w:rsidR="00B65D76">
        <w:t xml:space="preserve">. Würde man ausländische Lebensmittel mit einer Kennzeichnungspflicht belegen, wäre dies nicht mehr gewährleistet. Daher sind ausländische Lebensmittel von einer Kennzeichnungspflicht </w:t>
      </w:r>
      <w:r w:rsidR="008B4913">
        <w:t>zu befreien</w:t>
      </w:r>
      <w:r w:rsidR="00B65D76">
        <w:t xml:space="preserve">. </w:t>
      </w:r>
    </w:p>
    <w:p w:rsidR="008B4913" w:rsidRPr="003F5BA7" w:rsidRDefault="008B4913" w:rsidP="008B4913">
      <w:pPr>
        <w:pStyle w:val="Text"/>
      </w:pPr>
      <w:r w:rsidRPr="003F5BA7">
        <w:t>Eine freiwillige Teilnahme an der Kennzeichnung für Produkte</w:t>
      </w:r>
      <w:r>
        <w:t>, die unter Absatz 3 fallen,</w:t>
      </w:r>
      <w:r w:rsidRPr="003F5BA7">
        <w:t xml:space="preserve"> ist nach den Vorgaben</w:t>
      </w:r>
      <w:r>
        <w:t xml:space="preserve"> des Abschnitt</w:t>
      </w:r>
      <w:r w:rsidR="00E03F47">
        <w:t>s</w:t>
      </w:r>
      <w:r>
        <w:t xml:space="preserve"> 3</w:t>
      </w:r>
      <w:r w:rsidRPr="003F5BA7">
        <w:t xml:space="preserve"> dieses Gesetzes möglich.</w:t>
      </w:r>
    </w:p>
    <w:p w:rsidR="000173D2" w:rsidRPr="008C11B6" w:rsidRDefault="000173D2" w:rsidP="008B4913">
      <w:pPr>
        <w:pStyle w:val="VerweisBegrndung"/>
      </w:pPr>
      <w:r w:rsidRPr="008C11B6">
        <w:t xml:space="preserve">Zu </w:t>
      </w:r>
      <w:r w:rsidRPr="008C11B6">
        <w:rPr>
          <w:rStyle w:val="Binnenverweis"/>
        </w:rPr>
        <w:fldChar w:fldCharType="begin"/>
      </w:r>
      <w:r w:rsidRPr="008C11B6">
        <w:rPr>
          <w:rStyle w:val="Binnenverweis"/>
        </w:rPr>
        <w:instrText xml:space="preserve"> DOCVARIABLE "eNV_E4533B23B841426C951DAC7E914AC65B" \* MERGEFORMAT </w:instrText>
      </w:r>
      <w:r w:rsidRPr="008C11B6">
        <w:rPr>
          <w:rStyle w:val="Binnenverweis"/>
        </w:rPr>
        <w:fldChar w:fldCharType="separate"/>
      </w:r>
      <w:r w:rsidR="00B04EF2">
        <w:rPr>
          <w:rStyle w:val="Binnenverweis"/>
        </w:rPr>
        <w:t>§ 4</w:t>
      </w:r>
      <w:r w:rsidRPr="008C11B6">
        <w:rPr>
          <w:rStyle w:val="Binnenverweis"/>
        </w:rPr>
        <w:fldChar w:fldCharType="end"/>
      </w:r>
      <w:r w:rsidRPr="008C11B6">
        <w:t xml:space="preserve"> </w:t>
      </w:r>
      <w:r>
        <w:t>(Haltungsformen)</w:t>
      </w:r>
    </w:p>
    <w:p w:rsidR="000173D2" w:rsidRPr="000A27B1" w:rsidRDefault="000173D2" w:rsidP="000173D2">
      <w:pPr>
        <w:pStyle w:val="VerweisBegrndung"/>
      </w:pPr>
      <w:r w:rsidRPr="000A27B1">
        <w:t xml:space="preserve">Zu </w:t>
      </w:r>
      <w:r w:rsidRPr="000A27B1">
        <w:rPr>
          <w:rStyle w:val="Binnenverweis"/>
        </w:rPr>
        <w:fldChar w:fldCharType="begin"/>
      </w:r>
      <w:r w:rsidRPr="000A27B1">
        <w:rPr>
          <w:rStyle w:val="Binnenverweis"/>
        </w:rPr>
        <w:instrText xml:space="preserve"> DOCVARIABLE "eNV_ADCBEE303C9C47BCA7A88AD0DAA4B343" \* MERGEFORMAT </w:instrText>
      </w:r>
      <w:r w:rsidRPr="000A27B1">
        <w:rPr>
          <w:rStyle w:val="Binnenverweis"/>
        </w:rPr>
        <w:fldChar w:fldCharType="separate"/>
      </w:r>
      <w:r w:rsidR="00B04EF2">
        <w:rPr>
          <w:rStyle w:val="Binnenverweis"/>
        </w:rPr>
        <w:t>Absatz 1</w:t>
      </w:r>
      <w:r w:rsidRPr="000A27B1">
        <w:rPr>
          <w:rStyle w:val="Binnenverweis"/>
        </w:rPr>
        <w:fldChar w:fldCharType="end"/>
      </w:r>
    </w:p>
    <w:p w:rsidR="000173D2" w:rsidRPr="000A27B1" w:rsidRDefault="000173D2" w:rsidP="000173D2">
      <w:pPr>
        <w:pStyle w:val="Text"/>
      </w:pPr>
      <w:r>
        <w:t>Absatz 1 legt fest, dass außer den genannten Haltungsformen Stall, Stall+Platz, Frischluftstall, Auslauf/Freiland und Bio keine anderen Haltungsformen die Grundlage für eine Kennzeichnung nach Maßgabe dieses Gesetzes bilden können. Haltungsformen, die gegebenenfalls in anderen Gesetzen wie dem Legehennenbetriebsregistergesetz als Formen der Haltung von Tieren benannt werden, finden keine Anwendung.</w:t>
      </w:r>
    </w:p>
    <w:p w:rsidR="000173D2" w:rsidRPr="000A27B1" w:rsidRDefault="000173D2" w:rsidP="000173D2">
      <w:pPr>
        <w:pStyle w:val="VerweisBegrndung"/>
      </w:pPr>
      <w:r w:rsidRPr="000A27B1">
        <w:t xml:space="preserve">Zu </w:t>
      </w:r>
      <w:r w:rsidRPr="000A27B1">
        <w:rPr>
          <w:rStyle w:val="Binnenverweis"/>
        </w:rPr>
        <w:fldChar w:fldCharType="begin"/>
      </w:r>
      <w:r w:rsidRPr="000A27B1">
        <w:rPr>
          <w:rStyle w:val="Binnenverweis"/>
        </w:rPr>
        <w:instrText xml:space="preserve"> DOCVARIABLE "eNV_A79F6774B2A240B6AF1C91077401F32C" \* MERGEFORMAT </w:instrText>
      </w:r>
      <w:r w:rsidRPr="000A27B1">
        <w:rPr>
          <w:rStyle w:val="Binnenverweis"/>
        </w:rPr>
        <w:fldChar w:fldCharType="separate"/>
      </w:r>
      <w:r w:rsidR="00B04EF2">
        <w:rPr>
          <w:rStyle w:val="Binnenverweis"/>
        </w:rPr>
        <w:t>Absatz 2</w:t>
      </w:r>
      <w:r w:rsidRPr="000A27B1">
        <w:rPr>
          <w:rStyle w:val="Binnenverweis"/>
        </w:rPr>
        <w:fldChar w:fldCharType="end"/>
      </w:r>
    </w:p>
    <w:p w:rsidR="005E189C" w:rsidRDefault="000173D2" w:rsidP="000173D2">
      <w:pPr>
        <w:pStyle w:val="Text"/>
      </w:pPr>
      <w:r>
        <w:t xml:space="preserve">Absatz 2 bestimmt, nach welchen Anforderungen sich die Zuordnung zu den Haltungsformen richtet. Die Haltung von Tieren wird der Haltungsform Stall, Stall+Platz, Frischluftstall oder Auslauf/Freiland zugeordnet, wenn die entsprechenden Anforderungen an diese Haltungsform, die in Anlage 4 geregelt sind, erfüllt werden. </w:t>
      </w:r>
      <w:r w:rsidR="000744E5">
        <w:t>Darüber hinaus kann eine Haltungseinrichtung auch dann</w:t>
      </w:r>
      <w:r w:rsidR="00B230EB">
        <w:t xml:space="preserve"> einer Haltungsform zugeordnet werden, wenn sie vergleichbare Anforderungen erfüllt. Dies wird in erster Linie Betriebe aus dem Ausland betreffen, die andere nationale gesetzliche Anforderungen erfüllen müssen und aufgrund</w:t>
      </w:r>
      <w:r w:rsidR="00F607A9">
        <w:t xml:space="preserve"> </w:t>
      </w:r>
      <w:r w:rsidR="00B230EB">
        <w:t xml:space="preserve">dessen ggf. die deutschen nationalen Vorgaben nicht einhalten können. Bei den Anforderungen der Haltungsform Stall handelt es sich beispielsweise um die gesetzlichen Mindestanforderungen an die Haltung von Schweinen. Diese sind eine Umsetzung der Vorgaben der Richtlinie 2008/120/EG des Rates vom 18. Dezember 2008 über Mindestanforderungen für den Schutz von Schweinen. Da alle Haltungseinrichtungen aus europäischen Mitgliedstaaten die Mindestanforderungen der Richtlinie einhalten müssen, entsprechen sie, unabhängig von der konkreten nationalen Umsetzung, vergleichbaren Anforderungen zur Haltungsform Stall. Sie sind daher, sofern sie nicht die Anforderungen einer anderen Haltungsform erfüllen, der Haltungsform Stall zuzuordnen. </w:t>
      </w:r>
    </w:p>
    <w:p w:rsidR="000173D2" w:rsidRDefault="000173D2" w:rsidP="000173D2">
      <w:pPr>
        <w:pStyle w:val="VerweisBegrndung"/>
        <w:rPr>
          <w:rStyle w:val="Binnenverweis"/>
        </w:rPr>
      </w:pPr>
      <w:r w:rsidRPr="00FF462E">
        <w:t xml:space="preserve">Zu </w:t>
      </w:r>
      <w:r w:rsidRPr="003B622E">
        <w:rPr>
          <w:rStyle w:val="Binnenverweis"/>
        </w:rPr>
        <w:fldChar w:fldCharType="begin"/>
      </w:r>
      <w:r w:rsidRPr="003B622E">
        <w:rPr>
          <w:rStyle w:val="Binnenverweis"/>
        </w:rPr>
        <w:instrText xml:space="preserve"> DOCVARIABLE "eNV_AAC472A64CE24D56B9B4E96FF7A35A85" \* MERGEFORMAT </w:instrText>
      </w:r>
      <w:r w:rsidRPr="003B622E">
        <w:rPr>
          <w:rStyle w:val="Binnenverweis"/>
        </w:rPr>
        <w:fldChar w:fldCharType="separate"/>
      </w:r>
      <w:r w:rsidR="00B04EF2">
        <w:rPr>
          <w:rStyle w:val="Binnenverweis"/>
        </w:rPr>
        <w:t>Absatz 3</w:t>
      </w:r>
      <w:r w:rsidRPr="003B622E">
        <w:rPr>
          <w:rStyle w:val="Binnenverweis"/>
        </w:rPr>
        <w:fldChar w:fldCharType="end"/>
      </w:r>
    </w:p>
    <w:p w:rsidR="001C4823" w:rsidRPr="001C4823" w:rsidRDefault="001C4823" w:rsidP="003B622E">
      <w:pPr>
        <w:pStyle w:val="Text"/>
      </w:pPr>
      <w:r w:rsidRPr="001C4823">
        <w:t xml:space="preserve">Für eine Zuordnung zur Haltungsform Bio sind </w:t>
      </w:r>
      <w:r w:rsidR="003F12CC">
        <w:t>alle</w:t>
      </w:r>
      <w:r w:rsidRPr="001C4823">
        <w:t xml:space="preserve"> entsprechenden Anforderungen der Verordnung (EU) 2018/848, beispielsweise an Ernährung, Unterbringung und Haltungspraktiken (siehe </w:t>
      </w:r>
      <w:r w:rsidRPr="002D4512">
        <w:t>Anhang II Abschnitt II Nummer 1.9.3</w:t>
      </w:r>
      <w:r w:rsidR="006D1D78" w:rsidRPr="00B230EB">
        <w:t xml:space="preserve"> der Verordnung (EU) 2018/848</w:t>
      </w:r>
      <w:r w:rsidRPr="00B230EB">
        <w:t>), zu erfülle</w:t>
      </w:r>
      <w:r w:rsidR="006D1D78" w:rsidRPr="00B230EB">
        <w:t>n. Darüber hinaus muss eine Zertifizierung nach Artikel</w:t>
      </w:r>
      <w:r w:rsidR="006D1D78">
        <w:t xml:space="preserve"> 35 der Verordnung (EU) 2018/848 vorliegen. </w:t>
      </w:r>
    </w:p>
    <w:p w:rsidR="000173D2" w:rsidRPr="00FF462E" w:rsidRDefault="000173D2" w:rsidP="000173D2">
      <w:pPr>
        <w:pStyle w:val="VerweisBegrndung"/>
      </w:pPr>
      <w:r w:rsidRPr="00FF462E">
        <w:t xml:space="preserve">Zu </w:t>
      </w:r>
      <w:r w:rsidRPr="003B622E">
        <w:rPr>
          <w:rStyle w:val="Binnenverweis"/>
        </w:rPr>
        <w:fldChar w:fldCharType="begin"/>
      </w:r>
      <w:r w:rsidRPr="003B622E">
        <w:rPr>
          <w:rStyle w:val="Binnenverweis"/>
        </w:rPr>
        <w:instrText xml:space="preserve"> DOCVARIABLE "eNV_39247EDE5FB74E4DB7DE753F047588EB" \* MERGEFORMAT </w:instrText>
      </w:r>
      <w:r w:rsidRPr="003B622E">
        <w:rPr>
          <w:rStyle w:val="Binnenverweis"/>
        </w:rPr>
        <w:fldChar w:fldCharType="separate"/>
      </w:r>
      <w:r w:rsidR="00B04EF2">
        <w:rPr>
          <w:rStyle w:val="Binnenverweis"/>
        </w:rPr>
        <w:t>§ 5</w:t>
      </w:r>
      <w:r w:rsidRPr="003B622E">
        <w:rPr>
          <w:rStyle w:val="Binnenverweis"/>
        </w:rPr>
        <w:fldChar w:fldCharType="end"/>
      </w:r>
      <w:r w:rsidRPr="003B622E">
        <w:t xml:space="preserve"> (Bezeichnung der Haltungsformen)</w:t>
      </w:r>
    </w:p>
    <w:p w:rsidR="000173D2" w:rsidRPr="000A27B1" w:rsidRDefault="000173D2" w:rsidP="000173D2">
      <w:pPr>
        <w:pStyle w:val="VerweisBegrndung"/>
      </w:pPr>
      <w:r w:rsidRPr="000A27B1">
        <w:t xml:space="preserve">Zu </w:t>
      </w:r>
      <w:r w:rsidRPr="000A27B1">
        <w:rPr>
          <w:rStyle w:val="Binnenverweis"/>
        </w:rPr>
        <w:fldChar w:fldCharType="begin"/>
      </w:r>
      <w:r w:rsidRPr="000A27B1">
        <w:rPr>
          <w:rStyle w:val="Binnenverweis"/>
        </w:rPr>
        <w:instrText xml:space="preserve"> DOCVARIABLE "eNV_D8765B515AFC4E579BB3F41CB999B2CA" \* MERGEFORMAT </w:instrText>
      </w:r>
      <w:r w:rsidRPr="000A27B1">
        <w:rPr>
          <w:rStyle w:val="Binnenverweis"/>
        </w:rPr>
        <w:fldChar w:fldCharType="separate"/>
      </w:r>
      <w:r w:rsidR="00B04EF2">
        <w:rPr>
          <w:rStyle w:val="Binnenverweis"/>
        </w:rPr>
        <w:t>Absatz 1</w:t>
      </w:r>
      <w:r w:rsidRPr="000A27B1">
        <w:rPr>
          <w:rStyle w:val="Binnenverweis"/>
        </w:rPr>
        <w:fldChar w:fldCharType="end"/>
      </w:r>
    </w:p>
    <w:p w:rsidR="000173D2" w:rsidRPr="00AB7DF0" w:rsidRDefault="000173D2" w:rsidP="000173D2">
      <w:pPr>
        <w:pStyle w:val="Text"/>
        <w:rPr>
          <w:color w:val="0000FF"/>
        </w:rPr>
      </w:pPr>
      <w:r>
        <w:t xml:space="preserve">Absatz </w:t>
      </w:r>
      <w:r w:rsidR="00C86D09">
        <w:t>1</w:t>
      </w:r>
      <w:r>
        <w:t xml:space="preserve"> stellt klar, dass ein Lebensmittel nur mit der Haltungsform gekennzeichnet werden darf, in der die Tiere, von denen dieses Lebensmittel gewonnen wurde, tatsächlich gehalten wurden. Da die Haltungsformen nicht in einem Stufensystem aufgebaut sind, sondern eigenständig nebeneinanderstehen, ist die Bezeichnung mit einer anderen Haltungsform nicht zulässig. Die Kennzeichnung hat wahrheitsgemäß zu erfolgen. Ein „Abstufen“ in eine „niedrigere“ Haltungsform ist nicht zulässig, da es im Rahmen dieser Haltungskennzeichnung keine „niedrigeren“ oder „höheren“ Haltungsformen gibt.</w:t>
      </w:r>
    </w:p>
    <w:p w:rsidR="000173D2" w:rsidRDefault="000173D2" w:rsidP="000173D2">
      <w:pPr>
        <w:pStyle w:val="VerweisBegrndung"/>
      </w:pPr>
      <w:r w:rsidRPr="000A27B1">
        <w:t xml:space="preserve">Zu </w:t>
      </w:r>
      <w:r w:rsidRPr="000A27B1">
        <w:rPr>
          <w:rStyle w:val="Binnenverweis"/>
        </w:rPr>
        <w:fldChar w:fldCharType="begin"/>
      </w:r>
      <w:r w:rsidRPr="000A27B1">
        <w:rPr>
          <w:rStyle w:val="Binnenverweis"/>
        </w:rPr>
        <w:instrText xml:space="preserve"> DOCVARIABLE "eNV_BF3C09ED12A5456A8D269BF4014D6E47" \* MERGEFORMAT </w:instrText>
      </w:r>
      <w:r w:rsidRPr="000A27B1">
        <w:rPr>
          <w:rStyle w:val="Binnenverweis"/>
        </w:rPr>
        <w:fldChar w:fldCharType="separate"/>
      </w:r>
      <w:r w:rsidR="00B04EF2">
        <w:rPr>
          <w:rStyle w:val="Binnenverweis"/>
        </w:rPr>
        <w:t>Absatz 2</w:t>
      </w:r>
      <w:r w:rsidRPr="000A27B1">
        <w:rPr>
          <w:rStyle w:val="Binnenverweis"/>
        </w:rPr>
        <w:fldChar w:fldCharType="end"/>
      </w:r>
    </w:p>
    <w:p w:rsidR="000173D2" w:rsidRPr="00C0343F" w:rsidRDefault="003A697D" w:rsidP="00112A9C">
      <w:pPr>
        <w:pStyle w:val="Text"/>
      </w:pPr>
      <w:r>
        <w:t xml:space="preserve">Grundsätzlich gilt, dass im Rahmen der Kennzeichnung nach Maßgabe dieses Gesetzes nur die Bezeichnungen der Haltungsformen verwendet werden dürfen, in denen die Tiere gehalten wurden. Dies gilt ohne Ausnahme für die Haltungsformen Stall, Stall+Platz, Frischluftstall und Auslauf/Freiland. </w:t>
      </w:r>
      <w:r w:rsidR="000173D2">
        <w:t xml:space="preserve">Absatz </w:t>
      </w:r>
      <w:r w:rsidR="00C86D09">
        <w:t>2</w:t>
      </w:r>
      <w:r w:rsidR="000173D2">
        <w:t xml:space="preserve"> legt die einzige Ausnahme zur Regelung in Absatz </w:t>
      </w:r>
      <w:r w:rsidR="00C86D09">
        <w:t xml:space="preserve">1 </w:t>
      </w:r>
      <w:r w:rsidR="000173D2">
        <w:t>fest. Um Widersprüche mit der EU-Ökoverordnung (EU) 2018/848 zu verhindern, dürfen Lebensmittel nur dann mit der Haltungsform „Bio“ gekennzeichnet werden, wenn auch eine entsprechende Kennzeichnung nach Artikel 30 Absatz 1 der genannten Verordnung vorgenommen wird. Wenn ein Lebensmittel nicht nach dieser Verordnung gekennzeichnet werden darf, ist auch die Verwendung der Bezeichnung „Bio“ untersagt (Artikel 30 Absatz 2 der Verordnung (EU) 2018/848). Um eine Irreführung des Endverbrauchers zu vermeiden</w:t>
      </w:r>
      <w:r w:rsidR="00121304">
        <w:t>,</w:t>
      </w:r>
      <w:r w:rsidR="000173D2">
        <w:t xml:space="preserve"> ist es ebenfalls untersagt, die Bezeichnung zu verwenden, wenn der Lebensmittelunternehmer auf eine Kennzeichnung des gesamten Produktes nach der Verordnung (EU) 2018/848 verzichtet. In diesen Fällen entfällt die Kennzeichnungspflicht jedoch nicht, sondern es muss eine entsprechende Kennzeichnung </w:t>
      </w:r>
      <w:r>
        <w:t xml:space="preserve">erfolgen und die </w:t>
      </w:r>
      <w:r w:rsidR="000173D2">
        <w:t>Haltungsform</w:t>
      </w:r>
      <w:r>
        <w:t xml:space="preserve"> Bio statt mit „Bio“ mit</w:t>
      </w:r>
      <w:r w:rsidR="000173D2">
        <w:t xml:space="preserve"> </w:t>
      </w:r>
      <w:r>
        <w:t>„</w:t>
      </w:r>
      <w:r w:rsidR="000173D2">
        <w:t>Auslauf/Freiland</w:t>
      </w:r>
      <w:r>
        <w:t>“</w:t>
      </w:r>
      <w:r w:rsidR="000173D2">
        <w:t xml:space="preserve"> </w:t>
      </w:r>
      <w:r>
        <w:t>bezeichnet werden</w:t>
      </w:r>
      <w:r w:rsidR="000173D2">
        <w:t xml:space="preserve">. Die Haltung von Tieren in der Haltungsform Bio erfüllt alle Anforderungen der Haltungsform Auslauf/Freiland der Anlage 4, weshalb es sich in diesem Fall um die korrekte Bezeichnung handelt. </w:t>
      </w:r>
      <w:r w:rsidR="00112A9C">
        <w:t>Dies betrifft sowohl die Platzanforderungen als auch die Anforderungen an die Bodenbeschaffenheit. So ist beispielsweise in Anhang II Nummer 1.9.3.2 Buchstabe b der Verordnung (EU) 2018/848 geregelt, dass ie Ställe müssen ausreichend große, bequeme, saubere und trockene Liege- oder Ruheflächen aufweisen müssen, die in fester, nicht perforierter Bauweise ausgeführt sind.</w:t>
      </w:r>
    </w:p>
    <w:p w:rsidR="000173D2"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"eNV_B128930EB5EA44C88E7BB9A5231C7C53" \* MERGEFORMAT </w:instrText>
      </w:r>
      <w:r w:rsidRPr="008C11B6">
        <w:rPr>
          <w:rStyle w:val="Binnenverweis"/>
        </w:rPr>
        <w:fldChar w:fldCharType="separate"/>
      </w:r>
      <w:r w:rsidR="00B04EF2">
        <w:rPr>
          <w:rStyle w:val="Binnenverweis"/>
        </w:rPr>
        <w:t>§ 6</w:t>
      </w:r>
      <w:r w:rsidRPr="008C11B6">
        <w:rPr>
          <w:rStyle w:val="Binnenverweis"/>
        </w:rPr>
        <w:fldChar w:fldCharType="end"/>
      </w:r>
      <w:r w:rsidRPr="008C11B6">
        <w:t xml:space="preserve"> </w:t>
      </w:r>
      <w:r>
        <w:t>(Allgemeine Anforderungen an die Kennzeichnung)</w:t>
      </w:r>
    </w:p>
    <w:p w:rsidR="000173D2" w:rsidRPr="00B61849" w:rsidRDefault="000173D2" w:rsidP="000173D2">
      <w:pPr>
        <w:pStyle w:val="Text"/>
      </w:pPr>
      <w:r w:rsidRPr="00B61849">
        <w:t xml:space="preserve">§ </w:t>
      </w:r>
      <w:r w:rsidR="00C86D09">
        <w:t>6</w:t>
      </w:r>
      <w:r w:rsidR="00C86D09" w:rsidRPr="00B61849">
        <w:t xml:space="preserve"> </w:t>
      </w:r>
      <w:r w:rsidRPr="00B61849">
        <w:t xml:space="preserve">regelt die allgemeinen Anforderungen zur Bereitstellung der verpflichtenden Kennzeichnung. Diese muss leicht zugänglich, deutlich, gut sichtbar und gut lesbar in deutscher Sprache angebracht werden. Satz 2 stellt klar, dass die Kennzeichnung nicht verdeckt, undeutlich gemacht oder getrennt werden darf. Mithin muss die Kennzeichnung klar erkennbar und so auch verständlich sein für </w:t>
      </w:r>
      <w:r w:rsidR="003A590E">
        <w:t>Endverbraucher</w:t>
      </w:r>
      <w:r w:rsidRPr="00B61849">
        <w:t xml:space="preserve">. Die Vorgaben orientieren sich an den bereits etablierten Regelungen der Verordnung (EU) Nr. 1169/2011 betreffend die Information der Verbraucher über Lebensmittel, </w:t>
      </w:r>
      <w:r>
        <w:t>insbesondere</w:t>
      </w:r>
      <w:r w:rsidRPr="00B61849">
        <w:t xml:space="preserve"> zur Nährwertdeklaration (sog. „Nährwerttabelle“).</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"eNV_DD448ADAA6664E048CFDF26CDA2EAE80" \* MERGEFORMAT </w:instrText>
      </w:r>
      <w:r w:rsidRPr="008C11B6">
        <w:rPr>
          <w:rStyle w:val="Binnenverweis"/>
        </w:rPr>
        <w:fldChar w:fldCharType="separate"/>
      </w:r>
      <w:r w:rsidR="00B04EF2">
        <w:rPr>
          <w:rStyle w:val="Binnenverweis"/>
        </w:rPr>
        <w:t>§ 7</w:t>
      </w:r>
      <w:r w:rsidRPr="008C11B6">
        <w:rPr>
          <w:rStyle w:val="Binnenverweis"/>
        </w:rPr>
        <w:fldChar w:fldCharType="end"/>
      </w:r>
      <w:r w:rsidRPr="008C11B6">
        <w:t xml:space="preserve"> </w:t>
      </w:r>
      <w:r>
        <w:t>(Kennzeichnung bei vorverpackten Lebensmitteln)</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"eNV_81E43C1B6E7447829B0CE46CC45CD4D3" \* MERGEFORMAT </w:instrText>
      </w:r>
      <w:r w:rsidRPr="008C11B6">
        <w:rPr>
          <w:rStyle w:val="Binnenverweis"/>
        </w:rPr>
        <w:fldChar w:fldCharType="separate"/>
      </w:r>
      <w:r w:rsidR="00B04EF2">
        <w:rPr>
          <w:rStyle w:val="Binnenverweis"/>
        </w:rPr>
        <w:t>Absatz 1</w:t>
      </w:r>
      <w:r w:rsidRPr="008C11B6">
        <w:rPr>
          <w:rStyle w:val="Binnenverweis"/>
        </w:rPr>
        <w:fldChar w:fldCharType="end"/>
      </w:r>
    </w:p>
    <w:p w:rsidR="000173D2" w:rsidRPr="008C11B6" w:rsidRDefault="000173D2" w:rsidP="000173D2">
      <w:pPr>
        <w:pStyle w:val="Text"/>
      </w:pPr>
      <w:r w:rsidRPr="00B61849">
        <w:t>Um eine einheitliche Kennzeichnung und eindeutige Erkennbarkeit der Lebensmittel zu gewährleisten, legt die Vorschrift fest, wie die Tierhaltungskennzeichnung bei vorverpackten Lebensmitteln anzubringen ist. Bei vorverpackten Lebensmitteln ist die Kennzeichnung auf der Verpackung oder auf einem an der Verpackung befestigten Etikett</w:t>
      </w:r>
      <w:r>
        <w:t xml:space="preserve"> im Hauptsichtfeld</w:t>
      </w:r>
      <w:r w:rsidRPr="00B61849">
        <w:t xml:space="preserve"> anzubringen. Damit die Verfügbarkeit und Zugänglichkeit der verpflichtenden Informationen über Lebensmittel für die </w:t>
      </w:r>
      <w:r w:rsidR="003A590E">
        <w:t>Endverbraucher</w:t>
      </w:r>
      <w:r w:rsidRPr="00B61849">
        <w:t xml:space="preserve"> gewahrt bleibt, dürfen keine leicht entfernbaren Etiketten verwendet werden. Bei selbstklebenden Etiketten, die an der Verpackung angebracht werden, ist im Einzelfall zu prüfen, ob damit die allgemeinen Anforderungen an die Verfügbarkeit, Zugänglichkeit und Platzierung der verpflichtenden Informationen erfüllt werden. Es können alle mit den obengenannten Kriterien für vereinbar erachteten Etikettenarten verwendet werden.</w:t>
      </w:r>
    </w:p>
    <w:p w:rsidR="00C86D09" w:rsidRPr="00C86D09" w:rsidRDefault="00C86D09" w:rsidP="00C86D09">
      <w:pPr>
        <w:pStyle w:val="VerweisBegrndung"/>
      </w:pPr>
      <w:r w:rsidRPr="00C86D09">
        <w:t xml:space="preserve">Zu </w:t>
      </w:r>
      <w:r w:rsidRPr="003F3E9E">
        <w:rPr>
          <w:rStyle w:val="Binnenverweis"/>
        </w:rPr>
        <w:fldChar w:fldCharType="begin"/>
      </w:r>
      <w:r w:rsidRPr="003F3E9E">
        <w:rPr>
          <w:rStyle w:val="Binnenverweis"/>
        </w:rPr>
        <w:instrText xml:space="preserve"> DOCVARIABLE "eNV_8020A46D74E947EA8FD6CAB440D6D506" \* MERGEFORMAT </w:instrText>
      </w:r>
      <w:r w:rsidRPr="003F3E9E">
        <w:rPr>
          <w:rStyle w:val="Binnenverweis"/>
        </w:rPr>
        <w:fldChar w:fldCharType="separate"/>
      </w:r>
      <w:r w:rsidR="00B04EF2">
        <w:rPr>
          <w:rStyle w:val="Binnenverweis"/>
        </w:rPr>
        <w:t>Absatz 2</w:t>
      </w:r>
      <w:r w:rsidRPr="003F3E9E">
        <w:rPr>
          <w:rStyle w:val="Binnenverweis"/>
        </w:rPr>
        <w:fldChar w:fldCharType="end"/>
      </w:r>
    </w:p>
    <w:p w:rsidR="00C86D09" w:rsidRPr="00C86D09" w:rsidRDefault="003F3E9E" w:rsidP="003F3E9E">
      <w:pPr>
        <w:pStyle w:val="Text"/>
      </w:pPr>
      <w:r>
        <w:t>Absatz 2 sieht in Verbindung mit der in Anlage 5 enthaltenen Beschreibung Bestimmungen zur Gestaltung der Tierhaltungskennzeichnung in Bezug auf ihre Form sowie ihre Worte und Grafikbestandteile vor. Eine Platzierung anderer Kennzeichen in unmittelbarer Nähe der Tierhaltungskennzeichnung, sodass ihre Schutzzone (siehe Anlage 5 Buchstabe b) unterschritten wird, ist unzulässig. Als Ausnahme muss bei der Platzierung des Öko-Kennzeichens keine Schutzzone eingehalten werden; das Öko-Kennzeichen darf unmittelbar an die Tierhaltungskennzeichnung anschließend platziert werden.</w:t>
      </w:r>
    </w:p>
    <w:p w:rsidR="000173D2" w:rsidRDefault="000173D2" w:rsidP="000173D2">
      <w:pPr>
        <w:pStyle w:val="VerweisBegrndung"/>
        <w:rPr>
          <w:rStyle w:val="Binnenverweis"/>
        </w:rPr>
      </w:pPr>
      <w:r w:rsidRPr="008C11B6">
        <w:t xml:space="preserve">Zu </w:t>
      </w:r>
      <w:r w:rsidRPr="008C11B6">
        <w:rPr>
          <w:rStyle w:val="Binnenverweis"/>
        </w:rPr>
        <w:fldChar w:fldCharType="begin"/>
      </w:r>
      <w:r w:rsidRPr="008C11B6">
        <w:rPr>
          <w:rStyle w:val="Binnenverweis"/>
        </w:rPr>
        <w:instrText xml:space="preserve"> DOCVARIABLE "eNV_CEC3D84E077D4ECF9639C11AAEFDEFE0" \* MERGEFORMAT </w:instrText>
      </w:r>
      <w:r w:rsidRPr="008C11B6">
        <w:rPr>
          <w:rStyle w:val="Binnenverweis"/>
        </w:rPr>
        <w:fldChar w:fldCharType="separate"/>
      </w:r>
      <w:r w:rsidR="00B04EF2">
        <w:rPr>
          <w:rStyle w:val="Binnenverweis"/>
        </w:rPr>
        <w:t>Absatz 3</w:t>
      </w:r>
      <w:r w:rsidRPr="008C11B6">
        <w:rPr>
          <w:rStyle w:val="Binnenverweis"/>
        </w:rPr>
        <w:fldChar w:fldCharType="end"/>
      </w:r>
    </w:p>
    <w:p w:rsidR="000173D2" w:rsidRPr="00F76832" w:rsidRDefault="000173D2" w:rsidP="000173D2">
      <w:pPr>
        <w:pStyle w:val="Text"/>
      </w:pPr>
      <w:r w:rsidRPr="00F76832">
        <w:t xml:space="preserve">Absatz </w:t>
      </w:r>
      <w:r w:rsidR="00F82020">
        <w:t>3</w:t>
      </w:r>
      <w:r>
        <w:t xml:space="preserve"> s</w:t>
      </w:r>
      <w:r w:rsidRPr="00F76832">
        <w:t>tellt klar, dass das Weglassen oder Hinzufügen von Bestandteilen oder sonstige Änderungen der Tierhaltungskennzeichnung verboten ist. Einzig zulässig sind Änderungen nach</w:t>
      </w:r>
      <w:r>
        <w:t xml:space="preserve"> § 8 oder</w:t>
      </w:r>
      <w:r w:rsidRPr="00F76832">
        <w:t xml:space="preserve"> § </w:t>
      </w:r>
      <w:r w:rsidR="00F82020">
        <w:t>11</w:t>
      </w:r>
      <w:r w:rsidRPr="00F76832">
        <w:t xml:space="preserve"> dieses Gesetzes</w:t>
      </w:r>
      <w:r>
        <w:t xml:space="preserve">. Optional kann die Kennzeichnung nach § 8 farbig abgedruckt werden. § </w:t>
      </w:r>
      <w:r w:rsidR="00F82020">
        <w:t>11</w:t>
      </w:r>
      <w:r>
        <w:t xml:space="preserve"> beschreibt Sonderfälle der Kennzeichnung.</w:t>
      </w:r>
      <w:r w:rsidRPr="00F76832">
        <w:t xml:space="preserve"> Mit der Regelung in Absatz </w:t>
      </w:r>
      <w:r w:rsidR="00F82020">
        <w:t>3</w:t>
      </w:r>
      <w:r w:rsidRPr="00F76832">
        <w:t xml:space="preserve"> wird die Eindeutigkeit und Wiedererkennbarkeit der Kennzeichnung gewährleistet.</w:t>
      </w:r>
    </w:p>
    <w:p w:rsidR="000173D2" w:rsidRPr="001274E9" w:rsidRDefault="000173D2" w:rsidP="000173D2">
      <w:pPr>
        <w:pStyle w:val="VerweisBegrndung"/>
      </w:pPr>
      <w:r w:rsidRPr="001274E9">
        <w:t xml:space="preserve">Zu </w:t>
      </w:r>
      <w:r w:rsidRPr="00B017BC">
        <w:rPr>
          <w:rStyle w:val="Binnenverweis"/>
        </w:rPr>
        <w:fldChar w:fldCharType="begin"/>
      </w:r>
      <w:r w:rsidRPr="00B017BC">
        <w:rPr>
          <w:rStyle w:val="Binnenverweis"/>
        </w:rPr>
        <w:instrText xml:space="preserve"> DOCVARIABLE "eNV_EBFAF7070F63449E9548EF616A26F45E" \* MERGEFORMAT </w:instrText>
      </w:r>
      <w:r w:rsidRPr="00B017BC">
        <w:rPr>
          <w:rStyle w:val="Binnenverweis"/>
        </w:rPr>
        <w:fldChar w:fldCharType="separate"/>
      </w:r>
      <w:r w:rsidR="00B04EF2">
        <w:rPr>
          <w:rStyle w:val="Binnenverweis"/>
        </w:rPr>
        <w:t>§ 8</w:t>
      </w:r>
      <w:r w:rsidRPr="00B017BC">
        <w:rPr>
          <w:rStyle w:val="Binnenverweis"/>
        </w:rPr>
        <w:fldChar w:fldCharType="end"/>
      </w:r>
      <w:r w:rsidRPr="00B017BC">
        <w:t xml:space="preserve"> (Kennzeichnung in Farbe)</w:t>
      </w:r>
    </w:p>
    <w:p w:rsidR="000173D2" w:rsidRPr="001274E9" w:rsidRDefault="000173D2" w:rsidP="000173D2">
      <w:pPr>
        <w:pStyle w:val="Text"/>
      </w:pPr>
      <w:r>
        <w:t xml:space="preserve">§ 8 ermöglicht die freiwillige Verwendung einer vorgegebenen farbigen Variante der Kennzeichnung. Die Regelung sieht in Verbindung mit der in Anlage 6 enthaltenen Beschreibung Bestimmungen zur Gestaltung der Farbvariante der Tierhaltungskennzeichnung vor. Wie auch bei der verpflichtenden schwarz-weiß-Variante ist eine Platzierung anderer Kennzeichen in unmittelbarer Nähe der Tierhaltungskennzeichnung, sodass dessen Schutzzone unterschritten wird, unzulässig. </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"eNV_546C58FADA534A9989E0DB8B672C2336" \* MERGEFORMAT </w:instrText>
      </w:r>
      <w:r w:rsidRPr="008C11B6">
        <w:rPr>
          <w:rStyle w:val="Binnenverweis"/>
        </w:rPr>
        <w:fldChar w:fldCharType="separate"/>
      </w:r>
      <w:r w:rsidR="00B04EF2">
        <w:rPr>
          <w:rStyle w:val="Binnenverweis"/>
        </w:rPr>
        <w:t>§ 9</w:t>
      </w:r>
      <w:r w:rsidRPr="008C11B6">
        <w:rPr>
          <w:rStyle w:val="Binnenverweis"/>
        </w:rPr>
        <w:fldChar w:fldCharType="end"/>
      </w:r>
      <w:r w:rsidRPr="008C11B6">
        <w:t xml:space="preserve"> </w:t>
      </w:r>
      <w:r>
        <w:t>(Kennzeichnung bei nicht vorverpackten Lebensmitteln)</w:t>
      </w:r>
    </w:p>
    <w:p w:rsidR="00A41DF2" w:rsidRPr="00A41DF2" w:rsidRDefault="00A41DF2" w:rsidP="00A41DF2">
      <w:pPr>
        <w:pStyle w:val="VerweisBegrndung"/>
      </w:pPr>
      <w:r w:rsidRPr="00A41DF2">
        <w:t xml:space="preserve">Zu </w:t>
      </w:r>
      <w:r w:rsidRPr="00A41DF2">
        <w:rPr>
          <w:rStyle w:val="Binnenverweis"/>
        </w:rPr>
        <w:fldChar w:fldCharType="begin"/>
      </w:r>
      <w:r w:rsidRPr="00A41DF2">
        <w:rPr>
          <w:rStyle w:val="Binnenverweis"/>
        </w:rPr>
        <w:instrText xml:space="preserve"> DOCVARIABLE "eNV_4B7944B412694DF09EB8480E68A1352E" \* MERGEFORMAT </w:instrText>
      </w:r>
      <w:r w:rsidRPr="00A41DF2">
        <w:rPr>
          <w:rStyle w:val="Binnenverweis"/>
        </w:rPr>
        <w:fldChar w:fldCharType="separate"/>
      </w:r>
      <w:r w:rsidR="00B04EF2">
        <w:rPr>
          <w:rStyle w:val="Binnenverweis"/>
        </w:rPr>
        <w:t>Absatz 1</w:t>
      </w:r>
      <w:r w:rsidRPr="00A41DF2">
        <w:rPr>
          <w:rStyle w:val="Binnenverweis"/>
        </w:rPr>
        <w:fldChar w:fldCharType="end"/>
      </w:r>
    </w:p>
    <w:p w:rsidR="00A41DF2" w:rsidRPr="00A41DF2" w:rsidRDefault="00A41DF2" w:rsidP="00A41DF2">
      <w:pPr>
        <w:pStyle w:val="Text"/>
      </w:pPr>
      <w:r>
        <w:t xml:space="preserve">Die Kennzeichnung ist bei nicht vorverpackten Lebensmitteln dergestalt auf einem Schild auf dem Lebensmittel oder in der Nähe des Lebensmittels anzubringen, dass der Endverbraucher die Information vor Kaufabschluss und vor Übergabe des Lebensmittels zur Kenntnis nehmen kann. Damit haben </w:t>
      </w:r>
      <w:r w:rsidR="003A590E">
        <w:t>Endverbraucher</w:t>
      </w:r>
      <w:r>
        <w:t xml:space="preserve"> die Möglichkeit, die Information über die Tierhaltung in ihre Kaufentscheidung miteinzubeziehen. Die Regelungen zur Kennzeichnung vorverpackter Lebensmittel gemäß § 7 Absatz 2 und 3 und § 8 dieses Gesetzes gelten entsprechend</w:t>
      </w:r>
      <w:r w:rsidR="00E660BB">
        <w:t xml:space="preserve">. </w:t>
      </w:r>
      <w:r w:rsidR="00380FCD">
        <w:t xml:space="preserve">Das Lebensmittel wird also, auch wenn es unverpackt ist, mit dem entsprechenden Muster für vorverpackte Lebensmittel gekennzeichnet. </w:t>
      </w:r>
    </w:p>
    <w:p w:rsidR="000173D2" w:rsidRDefault="000173D2" w:rsidP="000173D2">
      <w:pPr>
        <w:pStyle w:val="VerweisBegrndung"/>
        <w:rPr>
          <w:rStyle w:val="Binnenverweis"/>
        </w:rPr>
      </w:pPr>
      <w:r w:rsidRPr="008C11B6">
        <w:t xml:space="preserve">Zu </w:t>
      </w:r>
      <w:r w:rsidRPr="008C11B6">
        <w:rPr>
          <w:rStyle w:val="Binnenverweis"/>
        </w:rPr>
        <w:fldChar w:fldCharType="begin"/>
      </w:r>
      <w:r w:rsidRPr="008C11B6">
        <w:rPr>
          <w:rStyle w:val="Binnenverweis"/>
        </w:rPr>
        <w:instrText xml:space="preserve"> DOCVARIABLE "eNV_7B33A1106D574C208617010436B286E2" \* MERGEFORMAT </w:instrText>
      </w:r>
      <w:r w:rsidRPr="008C11B6">
        <w:rPr>
          <w:rStyle w:val="Binnenverweis"/>
        </w:rPr>
        <w:fldChar w:fldCharType="separate"/>
      </w:r>
      <w:r w:rsidR="00B04EF2">
        <w:rPr>
          <w:rStyle w:val="Binnenverweis"/>
        </w:rPr>
        <w:t>Absatz 2</w:t>
      </w:r>
      <w:r w:rsidRPr="008C11B6">
        <w:rPr>
          <w:rStyle w:val="Binnenverweis"/>
        </w:rPr>
        <w:fldChar w:fldCharType="end"/>
      </w:r>
    </w:p>
    <w:p w:rsidR="000173D2" w:rsidRPr="00024F40" w:rsidRDefault="000173D2" w:rsidP="000173D2">
      <w:pPr>
        <w:pStyle w:val="Text"/>
      </w:pPr>
      <w:r w:rsidRPr="00024F40">
        <w:t xml:space="preserve">Abweichend von der Kennzeichnung für vorverpackte Lebensmittel </w:t>
      </w:r>
      <w:r w:rsidR="00C6094E">
        <w:t xml:space="preserve">dürfen </w:t>
      </w:r>
      <w:r w:rsidRPr="00024F40">
        <w:t xml:space="preserve">nicht vorverpackte Lebensmittel lediglich mit der </w:t>
      </w:r>
      <w:r w:rsidR="00380FCD">
        <w:t>Bezeichnung</w:t>
      </w:r>
      <w:r w:rsidR="00E660BB">
        <w:t xml:space="preserve"> der</w:t>
      </w:r>
      <w:r w:rsidR="00380FCD">
        <w:t xml:space="preserve"> </w:t>
      </w:r>
      <w:r w:rsidRPr="00024F40">
        <w:t>einschlägigen Haltungsform gekennzeichnet werden, um so eine bessere Lesbarkeit der Information zu ermöglichen. Diese Regelung trägt der Situation, etwa an einer Bedientheke, Rechnung, da es hier aus Gründen der Lesbarkeit schwer umsetzbar sein kann, die Kennzeichnung im Sinne de</w:t>
      </w:r>
      <w:r>
        <w:t>r</w:t>
      </w:r>
      <w:r w:rsidRPr="00024F40">
        <w:t xml:space="preserve"> An</w:t>
      </w:r>
      <w:r>
        <w:t>lage</w:t>
      </w:r>
      <w:r w:rsidRPr="00024F40">
        <w:t xml:space="preserve"> 5 für vorverpackte Lebensmittel zu platzieren. Absatz 2 trifft </w:t>
      </w:r>
      <w:r>
        <w:t xml:space="preserve">für diese Fälle </w:t>
      </w:r>
      <w:r w:rsidRPr="00024F40">
        <w:t xml:space="preserve">Vorgaben zur Gestaltung der Tierhaltungskennzeichnung in Bezug auf </w:t>
      </w:r>
      <w:r>
        <w:t>ihre</w:t>
      </w:r>
      <w:r w:rsidRPr="00024F40">
        <w:t xml:space="preserve"> Form sowie </w:t>
      </w:r>
      <w:r>
        <w:t>ihre</w:t>
      </w:r>
      <w:r w:rsidRPr="00024F40">
        <w:t xml:space="preserve"> Worte. Zudem </w:t>
      </w:r>
      <w:r>
        <w:t>gilt die</w:t>
      </w:r>
      <w:r w:rsidRPr="00024F40">
        <w:t xml:space="preserve"> in Anlage 5 </w:t>
      </w:r>
      <w:r>
        <w:t>festgelegte</w:t>
      </w:r>
      <w:r w:rsidRPr="00024F40">
        <w:t xml:space="preserve"> Mindestgröße für die Kennzeichnung. Da es sich lediglich um eine Mindestgröße handelt, muss sichergestellt sein, dass die Kennzeichnung in einer Größe angebracht wird, die eine Lesbarkeit sicherstellt. Anderenfalls würden Sinn und Zweck der Kennzeichnung, die Information über die Haltungsform von Tieren, unterlaufen. Die Mindestgröße darf nicht unterschritten werden. </w:t>
      </w:r>
      <w:r w:rsidR="00B0689D">
        <w:t xml:space="preserve">Die Kennzeichnung kann auch auf einem schwarzen Schild mit weißer Schrift erfolgen. Damit soll den </w:t>
      </w:r>
      <w:r w:rsidR="00380FCD">
        <w:t>Lebensmittelunternehmern</w:t>
      </w:r>
      <w:r w:rsidR="00B0689D">
        <w:t xml:space="preserve"> ein Gestaltungsspielraum eröffnet werden. </w:t>
      </w:r>
      <w:r w:rsidR="00361E4C">
        <w:t xml:space="preserve">§ 7 Absatz 3 gilt entsprechend. </w:t>
      </w:r>
      <w:r>
        <w:t>D</w:t>
      </w:r>
      <w:r w:rsidRPr="00024F40">
        <w:t xml:space="preserve">as Weglassen oder Hinzufügen von Bestandteilen oder sonstige Änderungen der Tierhaltungskennzeichnung </w:t>
      </w:r>
      <w:r>
        <w:t xml:space="preserve">ist </w:t>
      </w:r>
      <w:r w:rsidRPr="00024F40">
        <w:t>verboten. Mit der Regelung wird die Eindeutigkeit und Wiedererkennbarkeit der Kennzeichnung gewährleistet.</w:t>
      </w:r>
      <w:r w:rsidR="004B675D">
        <w:t xml:space="preserve"> </w:t>
      </w:r>
      <w:r w:rsidR="00380FCD">
        <w:t>Das Lebensmittel wird also nicht mit dem entsprechenden Muster für vorverpackte Lebensmittel gekennzeichnet, sondern lediglich mit der Bezeichnung der Haltungsform (Stall, Stall+Platz. Frischluftstall, Auslauf/Freiland oder Bio).</w:t>
      </w:r>
    </w:p>
    <w:p w:rsidR="000173D2" w:rsidRDefault="000173D2" w:rsidP="000173D2">
      <w:pPr>
        <w:pStyle w:val="VerweisBegrndung"/>
        <w:rPr>
          <w:rStyle w:val="Binnenverweis"/>
        </w:rPr>
      </w:pPr>
      <w:r w:rsidRPr="008C11B6">
        <w:t xml:space="preserve">Zu </w:t>
      </w:r>
      <w:r w:rsidRPr="008C11B6">
        <w:rPr>
          <w:rStyle w:val="Binnenverweis"/>
        </w:rPr>
        <w:fldChar w:fldCharType="begin"/>
      </w:r>
      <w:r w:rsidRPr="008C11B6">
        <w:rPr>
          <w:rStyle w:val="Binnenverweis"/>
        </w:rPr>
        <w:instrText xml:space="preserve"> DOCVARIABLE "eNV_3A008EF8E835455399A220745A68F726" \* MERGEFORMAT </w:instrText>
      </w:r>
      <w:r w:rsidRPr="008C11B6">
        <w:rPr>
          <w:rStyle w:val="Binnenverweis"/>
        </w:rPr>
        <w:fldChar w:fldCharType="separate"/>
      </w:r>
      <w:r w:rsidR="00B04EF2">
        <w:rPr>
          <w:rStyle w:val="Binnenverweis"/>
        </w:rPr>
        <w:t>Absatz 3</w:t>
      </w:r>
      <w:r w:rsidRPr="008C11B6">
        <w:rPr>
          <w:rStyle w:val="Binnenverweis"/>
        </w:rPr>
        <w:fldChar w:fldCharType="end"/>
      </w:r>
    </w:p>
    <w:p w:rsidR="000173D2" w:rsidRPr="00024F40" w:rsidRDefault="000173D2" w:rsidP="000173D2">
      <w:pPr>
        <w:pStyle w:val="Text"/>
      </w:pPr>
      <w:r w:rsidRPr="00024F40">
        <w:t xml:space="preserve">Wenn von der Möglichkeit nach Absatz 2 Gebrauch gemacht und lediglich die einschlägige Haltungsform gekennzeichnet wird, so ist bei dem betreffenden nicht vorverpackten Lebensmittel oder mittels Aushang an gut sichtbarer Stelle deutlich und gut lesbar darauf hinzuweisen, dass eine schriftliche Aufzeichnung der Haltungsformen nach diesem Gesetz auf Nachfrage zugänglich ist. Damit soll sichergestellt werden, dass </w:t>
      </w:r>
      <w:r w:rsidR="003A590E">
        <w:t>Endverbraucher</w:t>
      </w:r>
      <w:r w:rsidRPr="00024F40">
        <w:t xml:space="preserve"> ebenso wie bei vorverpackten Lebensmitteln vollumfänglich zu den Haltungsformen dieses Gesetzes informiert werden.</w:t>
      </w:r>
      <w:r>
        <w:t xml:space="preserve"> Das Verfahren ähnelt der Vorgehensweise bei der Allergenkennzeichnung. So kann beispielsweise in der Theke oder an der Kasse ein Hinweis angebracht werden, dass die Haltungsformen auf Anfrage eingesehen werden können und den </w:t>
      </w:r>
      <w:r w:rsidR="003A590E">
        <w:t>Endverbraucher</w:t>
      </w:r>
      <w:r>
        <w:t xml:space="preserve">n auf Anfrage eine ausgedruckte Seite mit allen Haltungsformen zur Ansicht überreicht werden. Es ist darüber hinaus aber auch möglich, auf einem Schild in der Theke oder auf einem Plakat an der Wand alle Haltungsformen gut sichtbar darzustellen. </w:t>
      </w:r>
    </w:p>
    <w:p w:rsidR="000173D2" w:rsidRPr="0087777E" w:rsidRDefault="000173D2" w:rsidP="000173D2">
      <w:pPr>
        <w:pStyle w:val="VerweisBegrndung"/>
      </w:pPr>
      <w:r w:rsidRPr="0087777E">
        <w:t xml:space="preserve">Zu </w:t>
      </w:r>
      <w:r w:rsidRPr="0087777E">
        <w:rPr>
          <w:rStyle w:val="Binnenverweis"/>
        </w:rPr>
        <w:fldChar w:fldCharType="begin"/>
      </w:r>
      <w:r w:rsidRPr="0087777E">
        <w:rPr>
          <w:rStyle w:val="Binnenverweis"/>
        </w:rPr>
        <w:instrText xml:space="preserve"> DOCVARIABLE "eNV_4936322E689946059E3DAE2157941D28" \* MERGEFORMAT </w:instrText>
      </w:r>
      <w:r w:rsidRPr="0087777E">
        <w:rPr>
          <w:rStyle w:val="Binnenverweis"/>
        </w:rPr>
        <w:fldChar w:fldCharType="separate"/>
      </w:r>
      <w:r w:rsidR="00B04EF2">
        <w:rPr>
          <w:rStyle w:val="Binnenverweis"/>
        </w:rPr>
        <w:t>§ 10</w:t>
      </w:r>
      <w:r w:rsidRPr="0087777E">
        <w:rPr>
          <w:rStyle w:val="Binnenverweis"/>
        </w:rPr>
        <w:fldChar w:fldCharType="end"/>
      </w:r>
      <w:r w:rsidRPr="0087777E">
        <w:t xml:space="preserve"> </w:t>
      </w:r>
      <w:r>
        <w:t>(Kennzeichnung im Fernabsatz)</w:t>
      </w:r>
    </w:p>
    <w:p w:rsidR="000173D2" w:rsidRPr="0087777E" w:rsidRDefault="000173D2" w:rsidP="000173D2">
      <w:pPr>
        <w:pStyle w:val="VerweisBegrndung"/>
      </w:pPr>
      <w:r w:rsidRPr="0087777E">
        <w:t xml:space="preserve">Zu </w:t>
      </w:r>
      <w:r w:rsidRPr="0087777E">
        <w:rPr>
          <w:rStyle w:val="Binnenverweis"/>
        </w:rPr>
        <w:fldChar w:fldCharType="begin"/>
      </w:r>
      <w:r w:rsidRPr="0087777E">
        <w:rPr>
          <w:rStyle w:val="Binnenverweis"/>
        </w:rPr>
        <w:instrText xml:space="preserve"> DOCVARIABLE "eNV_100057045BF64BEA8765BB5000EA24E1" \* MERGEFORMAT </w:instrText>
      </w:r>
      <w:r w:rsidRPr="0087777E">
        <w:rPr>
          <w:rStyle w:val="Binnenverweis"/>
        </w:rPr>
        <w:fldChar w:fldCharType="separate"/>
      </w:r>
      <w:r w:rsidR="00B04EF2">
        <w:rPr>
          <w:rStyle w:val="Binnenverweis"/>
        </w:rPr>
        <w:t>Absatz 1</w:t>
      </w:r>
      <w:r w:rsidRPr="0087777E">
        <w:rPr>
          <w:rStyle w:val="Binnenverweis"/>
        </w:rPr>
        <w:fldChar w:fldCharType="end"/>
      </w:r>
    </w:p>
    <w:p w:rsidR="000173D2" w:rsidRPr="008C11B6" w:rsidRDefault="000173D2" w:rsidP="000173D2">
      <w:pPr>
        <w:pStyle w:val="Text"/>
      </w:pPr>
      <w:r w:rsidRPr="0087777E">
        <w:t xml:space="preserve">Absatz 1 legt fest, dass auch im Rahmen des Fernabsatzes Lebensmittel tierischen Ursprungs gekennzeichnet werden müssen. </w:t>
      </w:r>
      <w:r w:rsidR="00F634A6">
        <w:t>Die Regelung legt dieselben Anforderungen wie Artikel 14 der Verordnung (EU) 1169/2011 fest. So können die Lebensmittelunternehmer bei dieser Kennzeichnung auf bereits etablierte technische System</w:t>
      </w:r>
      <w:r w:rsidR="00E660BB">
        <w:t>s</w:t>
      </w:r>
      <w:r w:rsidR="00F634A6">
        <w:t xml:space="preserve"> und Lösungen zurückgreifen. </w:t>
      </w:r>
      <w:r w:rsidRPr="0087777E">
        <w:t>Entscheidend ist, dass die Kennzeichnung für</w:t>
      </w:r>
      <w:r>
        <w:t xml:space="preserve"> die </w:t>
      </w:r>
      <w:r w:rsidR="003A590E">
        <w:t>Endverbraucher</w:t>
      </w:r>
      <w:r>
        <w:t xml:space="preserve"> vor </w:t>
      </w:r>
      <w:r w:rsidR="002854A7">
        <w:t>Erwerb</w:t>
      </w:r>
      <w:r>
        <w:t xml:space="preserve"> verfügbar sein muss, damit sie die Möglichkeit haben, auf Grundlage dieser Information eine </w:t>
      </w:r>
      <w:r w:rsidR="00DF4243">
        <w:t>E</w:t>
      </w:r>
      <w:r>
        <w:t>ntscheidung zu</w:t>
      </w:r>
      <w:r w:rsidR="00DF4243">
        <w:t>m Ve</w:t>
      </w:r>
      <w:r w:rsidR="00C6094E">
        <w:t>r</w:t>
      </w:r>
      <w:r w:rsidR="00DF4243">
        <w:t>tragsabschlu</w:t>
      </w:r>
      <w:r w:rsidR="006A22B8">
        <w:t>ss</w:t>
      </w:r>
      <w:r>
        <w:t xml:space="preserve"> </w:t>
      </w:r>
      <w:r w:rsidR="00F634A6">
        <w:t xml:space="preserve">zu </w:t>
      </w:r>
      <w:r>
        <w:t xml:space="preserve">treffen. Die Lebensmittel müssen auch zum Zeitpunkt der Lieferung gekennzeichnet sein. Die Regelungen zur Kennzeichnung vorverpackter Lebensmittel gelten daher entsprechend. Lebensmittel, die im Fernabsatz vermarktet werden, unterliegen denselben Anforderungen wie Lebensmittel, die etwa im Lebensmitteleinzelhandel bereitgestellt werden. Die Angaben zur Tierhaltung müssen auf dem Trägermaterial des Fernabsatzgeschäfts erscheinen. Es handelt sich hierbei um das Material, auf </w:t>
      </w:r>
      <w:r w:rsidR="00CC4273">
        <w:t>d</w:t>
      </w:r>
      <w:r>
        <w:t>as sich das Fernabsatzgeschäft stützt</w:t>
      </w:r>
      <w:r w:rsidR="00CC4273">
        <w:t>, beispielsweise die E-Mail, den Katalog oder den</w:t>
      </w:r>
      <w:r>
        <w:t xml:space="preserve"> Werbebrief, mit der oder dem das Lebensmittel dem Endverbraucher angeboten wird. Ausreichend ist es auch, wenn der Lebensmittelunternehmer die Kennzeichnung durch andere geeignete Mittel als das Trägermaterial des Fernabsatzes eindeutig angibt. Die Kennzeichnung kann beispielsweise auf einer Internetseite </w:t>
      </w:r>
      <w:r w:rsidR="006A22B8">
        <w:t xml:space="preserve">oder über eine kostenfreie Hotline </w:t>
      </w:r>
      <w:r>
        <w:t>bereitgestellt werden, auf die der Endverbraucher vor Kaufabschluss eindeutig hingewiesen wird. Dem Endverbraucher dürfen vom Lebensmittelunternehmer keine Kosten durch den Abruf der Information in Rechnung gestellt werden.</w:t>
      </w:r>
      <w:r w:rsidDel="00AA2939">
        <w:t xml:space="preserve"> </w:t>
      </w:r>
      <w:r w:rsidR="00F634A6">
        <w:t>In Fällen des Fernabsatzes ist also ein zweimaliges Zurverfügungstellen der Kennzeichnung notwendig. Einmal vor Abschluss des Vertrags und zudem bei Übergabe des Lebensmittels an den Endverbraucher.</w:t>
      </w:r>
    </w:p>
    <w:p w:rsidR="000173D2" w:rsidRPr="004558EF" w:rsidRDefault="000173D2" w:rsidP="000173D2">
      <w:pPr>
        <w:pStyle w:val="VerweisBegrndung"/>
      </w:pPr>
      <w:r w:rsidRPr="008C11B6">
        <w:t xml:space="preserve">Zu </w:t>
      </w:r>
      <w:r w:rsidRPr="006701AA">
        <w:rPr>
          <w:rStyle w:val="Binnenverweis"/>
        </w:rPr>
        <w:fldChar w:fldCharType="begin"/>
      </w:r>
      <w:r w:rsidRPr="006701AA">
        <w:rPr>
          <w:rStyle w:val="Binnenverweis"/>
        </w:rPr>
        <w:instrText xml:space="preserve"> DOCVARIABLE "eNV_B391825884254ECE9518D24CB5DB0212" \* MERGEFORMAT </w:instrText>
      </w:r>
      <w:r w:rsidRPr="006701AA">
        <w:rPr>
          <w:rStyle w:val="Binnenverweis"/>
        </w:rPr>
        <w:fldChar w:fldCharType="separate"/>
      </w:r>
      <w:r w:rsidR="00B04EF2">
        <w:rPr>
          <w:rStyle w:val="Binnenverweis"/>
        </w:rPr>
        <w:t>Absatz 2</w:t>
      </w:r>
      <w:r w:rsidRPr="006701AA">
        <w:rPr>
          <w:rStyle w:val="Binnenverweis"/>
        </w:rPr>
        <w:fldChar w:fldCharType="end"/>
      </w:r>
    </w:p>
    <w:p w:rsidR="000173D2" w:rsidRPr="004637FF" w:rsidRDefault="000173D2" w:rsidP="000173D2">
      <w:pPr>
        <w:pStyle w:val="Text"/>
      </w:pPr>
      <w:r w:rsidRPr="00A43E4D">
        <w:t xml:space="preserve">Absatz 2 stellt klar, dass die Information über die Tierhaltungsform für </w:t>
      </w:r>
      <w:r w:rsidR="003A590E">
        <w:t>Endverbraucher</w:t>
      </w:r>
      <w:r w:rsidRPr="00A43E4D">
        <w:t xml:space="preserve"> nicht mit zusätzlichen Kosten </w:t>
      </w:r>
      <w:r w:rsidR="00DD3773">
        <w:t>aufgrund</w:t>
      </w:r>
      <w:r w:rsidR="00DD3773" w:rsidRPr="00A43E4D">
        <w:t xml:space="preserve"> des Fernabsatzgeschäfts </w:t>
      </w:r>
      <w:r w:rsidRPr="00A43E4D">
        <w:t xml:space="preserve">verbunden sein darf. </w:t>
      </w:r>
      <w:r w:rsidR="00DD3773">
        <w:t xml:space="preserve">Wenn die entsprechenden Informationen beispielsweise über eine Hotline zur Verfügung gestellt werden, muss diese für die Anrufer kostenlos sein. </w:t>
      </w:r>
      <w:r w:rsidRPr="00A43E4D">
        <w:t>Damit soll im Gleichlauf zu weiteren Vertriebskanälen, wie etwa dem Lebensmitteleinzelhandel oder der Direktvermarktung,</w:t>
      </w:r>
      <w:r>
        <w:t xml:space="preserve"> sichergestellt werden, dass die Information über die Haltungsform </w:t>
      </w:r>
      <w:r w:rsidR="003A590E">
        <w:t>Endverbraucher</w:t>
      </w:r>
      <w:r w:rsidRPr="00A43E4D">
        <w:t xml:space="preserve"> </w:t>
      </w:r>
      <w:r>
        <w:t>ohne Hürden erreicht.</w:t>
      </w:r>
    </w:p>
    <w:p w:rsidR="000173D2" w:rsidRPr="0087777E" w:rsidRDefault="000173D2" w:rsidP="000173D2">
      <w:pPr>
        <w:pStyle w:val="VerweisBegrndung"/>
      </w:pPr>
      <w:r w:rsidRPr="0087777E">
        <w:t xml:space="preserve">Zu </w:t>
      </w:r>
      <w:r w:rsidRPr="0087777E">
        <w:rPr>
          <w:rStyle w:val="Binnenverweis"/>
        </w:rPr>
        <w:fldChar w:fldCharType="begin"/>
      </w:r>
      <w:r w:rsidRPr="0087777E">
        <w:rPr>
          <w:rStyle w:val="Binnenverweis"/>
        </w:rPr>
        <w:instrText xml:space="preserve"> DOCVARIABLE "eNV_DDE3C90D28384784A6205ED59BE42414" \* MERGEFORMAT </w:instrText>
      </w:r>
      <w:r w:rsidRPr="0087777E">
        <w:rPr>
          <w:rStyle w:val="Binnenverweis"/>
        </w:rPr>
        <w:fldChar w:fldCharType="separate"/>
      </w:r>
      <w:r w:rsidR="00B04EF2">
        <w:rPr>
          <w:rStyle w:val="Binnenverweis"/>
        </w:rPr>
        <w:t>§ 11</w:t>
      </w:r>
      <w:r w:rsidRPr="0087777E">
        <w:rPr>
          <w:rStyle w:val="Binnenverweis"/>
        </w:rPr>
        <w:fldChar w:fldCharType="end"/>
      </w:r>
      <w:r w:rsidRPr="0087777E">
        <w:t xml:space="preserve"> </w:t>
      </w:r>
      <w:r w:rsidR="0050771B">
        <w:t>(Sonderfälle der Kennzeichnung)</w:t>
      </w:r>
    </w:p>
    <w:p w:rsidR="000173D2" w:rsidRPr="0087777E" w:rsidRDefault="000173D2" w:rsidP="000173D2">
      <w:pPr>
        <w:pStyle w:val="VerweisBegrndung"/>
        <w:rPr>
          <w:rStyle w:val="Binnenverweis"/>
        </w:rPr>
      </w:pPr>
      <w:r w:rsidRPr="0087777E">
        <w:t xml:space="preserve">Zu </w:t>
      </w:r>
      <w:r w:rsidRPr="0087777E">
        <w:rPr>
          <w:rStyle w:val="Binnenverweis"/>
        </w:rPr>
        <w:fldChar w:fldCharType="begin"/>
      </w:r>
      <w:r w:rsidRPr="0087777E">
        <w:rPr>
          <w:rStyle w:val="Binnenverweis"/>
        </w:rPr>
        <w:instrText xml:space="preserve"> DOCVARIABLE "eNV_A7975EDA3A354D56B68144DA999FAC94" \* MERGEFORMAT </w:instrText>
      </w:r>
      <w:r w:rsidRPr="0087777E">
        <w:rPr>
          <w:rStyle w:val="Binnenverweis"/>
        </w:rPr>
        <w:fldChar w:fldCharType="separate"/>
      </w:r>
      <w:r w:rsidR="00B04EF2">
        <w:rPr>
          <w:rStyle w:val="Binnenverweis"/>
        </w:rPr>
        <w:t>Absatz 1</w:t>
      </w:r>
      <w:r w:rsidRPr="0087777E">
        <w:rPr>
          <w:rStyle w:val="Binnenverweis"/>
        </w:rPr>
        <w:fldChar w:fldCharType="end"/>
      </w:r>
    </w:p>
    <w:p w:rsidR="000173D2" w:rsidRPr="0087777E" w:rsidRDefault="000173D2" w:rsidP="000173D2">
      <w:pPr>
        <w:pStyle w:val="Text"/>
      </w:pPr>
      <w:r w:rsidRPr="0087777E">
        <w:t>Absatz 1 regelt die Kennzeichnung von Lebensmitteln, die von mehreren Tieren derselben Tierart gewonnen wurden, die in unterschiedlichen Haltungsformen gehalten wurden. Da zum jetzigen Zeitpunkt frisches Fleisch vom Schwein mit einer Kennzeichnung versehen werden muss, erfasst diese Vorschrift in erster Linie Hackfleisch/Faschiertes, also entbeintes Fleisch, das durch Hacken/Faschieren zerkleinert wurde und weniger als 1 % Salz enthält (vergleiche Anhang I Nummer 1.13 der Verordnung (EG) Nr. 853/2004)</w:t>
      </w:r>
      <w:r>
        <w:t>,</w:t>
      </w:r>
      <w:r w:rsidRPr="0087777E">
        <w:t xml:space="preserve"> und zerkleinertes Fleisch wie Gulasch oder Geschnetzeltes, das keine Fleischzubereitung darstellt. </w:t>
      </w:r>
      <w:r>
        <w:t>Nicht e</w:t>
      </w:r>
      <w:r w:rsidRPr="0087777E">
        <w:t>rfasst wird mariniertes oder gewürztes Fleisch, sondern nur Fleisch, dem keine Lebensmittel, Würzstoffe oder Zusatzstoffe zugegeben wurden (vergleiche Anhang I Nummer 1.13 der Verordnung (EG) Nr. 853/2004). Wenn bei der Herstellung dieser Lebensmittel Tiere aus unterschiedlichen Haltungsformen verwendet werden, ist der Prozentsatz der einzelnen Haltungsformen in Bezug auf das vorliegende Lebensmittel anzugeben. Ein Beispiel ist Schweinehack</w:t>
      </w:r>
      <w:r>
        <w:t>fleisch</w:t>
      </w:r>
      <w:r w:rsidRPr="0087777E">
        <w:t xml:space="preserve">, dass zu 30 % von Tieren aus der Haltungsform Stall, zu 35% </w:t>
      </w:r>
      <w:r>
        <w:t xml:space="preserve">von Tieren </w:t>
      </w:r>
      <w:r w:rsidRPr="0087777E">
        <w:t xml:space="preserve">aus </w:t>
      </w:r>
      <w:r>
        <w:t xml:space="preserve">der Haltungsform </w:t>
      </w:r>
      <w:r w:rsidRPr="0087777E">
        <w:t xml:space="preserve">Frischluftstall und zu 35% </w:t>
      </w:r>
      <w:r>
        <w:t>von Tieren aus der Haltungsform</w:t>
      </w:r>
      <w:r w:rsidRPr="0087777E">
        <w:t xml:space="preserve"> Auslauf/</w:t>
      </w:r>
      <w:r>
        <w:t>Freiland</w:t>
      </w:r>
      <w:r w:rsidRPr="0087777E">
        <w:t xml:space="preserve"> </w:t>
      </w:r>
      <w:r>
        <w:t>stammt</w:t>
      </w:r>
      <w:r w:rsidRPr="0087777E">
        <w:t xml:space="preserve">. Die Prozentangaben müssen sich auf das konkrete Lebensmittel und nicht auf Chargen beziehen, damit die </w:t>
      </w:r>
      <w:r w:rsidR="003A590E">
        <w:t>Endverbraucher</w:t>
      </w:r>
      <w:r w:rsidRPr="0087777E">
        <w:t xml:space="preserve"> auf dieser Grundlage ihre Kauf- und Verzehrentscheidung treffen können. </w:t>
      </w:r>
    </w:p>
    <w:p w:rsidR="000173D2" w:rsidRPr="0087777E" w:rsidRDefault="000173D2" w:rsidP="000173D2">
      <w:pPr>
        <w:pStyle w:val="VerweisBegrndung"/>
      </w:pPr>
      <w:r w:rsidRPr="0087777E">
        <w:t xml:space="preserve">Zu </w:t>
      </w:r>
      <w:r w:rsidRPr="0087777E">
        <w:rPr>
          <w:rStyle w:val="Binnenverweis"/>
        </w:rPr>
        <w:fldChar w:fldCharType="begin"/>
      </w:r>
      <w:r w:rsidRPr="0087777E">
        <w:rPr>
          <w:rStyle w:val="Binnenverweis"/>
        </w:rPr>
        <w:instrText xml:space="preserve"> DOCVARIABLE "eNV_DC79C8798BB441CB8478A942E6DE11B7" \* MERGEFORMAT </w:instrText>
      </w:r>
      <w:r w:rsidRPr="0087777E">
        <w:rPr>
          <w:rStyle w:val="Binnenverweis"/>
        </w:rPr>
        <w:fldChar w:fldCharType="separate"/>
      </w:r>
      <w:r w:rsidR="00B04EF2">
        <w:rPr>
          <w:rStyle w:val="Binnenverweis"/>
        </w:rPr>
        <w:t>Absatz 2</w:t>
      </w:r>
      <w:r w:rsidRPr="0087777E">
        <w:rPr>
          <w:rStyle w:val="Binnenverweis"/>
        </w:rPr>
        <w:fldChar w:fldCharType="end"/>
      </w:r>
    </w:p>
    <w:p w:rsidR="000173D2" w:rsidRDefault="000173D2" w:rsidP="000173D2">
      <w:pPr>
        <w:pStyle w:val="Text"/>
      </w:pPr>
      <w:r>
        <w:t>Absatz 2 regelt die Kennzeichnung, wenn ein Lebensmittel aus Lebensmitteln</w:t>
      </w:r>
      <w:r w:rsidRPr="00A36720">
        <w:t xml:space="preserve"> hergestellt wurde</w:t>
      </w:r>
      <w:r>
        <w:t xml:space="preserve">, die von Tieren derselben Tierart stammen, jedoch zum Teil nicht kennzeichnungspflichtig sind, da es sich bei ihnen um ausländische, nicht freiwillig nach Maßgabe von Abschnitt 3 dieses Gesetzes gekennzeichnete, Lebensmittel handelt. Ein Beispiel ist Schweinehackfleisch, das aus Hackfleisch von Schweinen aus deutschen Haltungseinrichtungen und Schweinen aus ausländischen Haltungseinrichtungen </w:t>
      </w:r>
      <w:r w:rsidR="00B0689D">
        <w:t>hergestellt wurde</w:t>
      </w:r>
      <w:r>
        <w:t xml:space="preserve">. </w:t>
      </w:r>
      <w:r w:rsidR="003B2B87">
        <w:t xml:space="preserve">Wenn der Anteil der ausländischen Lebensmittel freiwillig gekennzeichnet wird, gilt die Regelung des Absatz 1. </w:t>
      </w:r>
    </w:p>
    <w:p w:rsidR="003819AA" w:rsidRPr="003819AA" w:rsidRDefault="003819AA" w:rsidP="003819AA">
      <w:pPr>
        <w:pStyle w:val="VerweisBegrndung"/>
      </w:pPr>
      <w:r w:rsidRPr="003819AA">
        <w:t xml:space="preserve">Zu </w:t>
      </w:r>
      <w:r w:rsidRPr="003B2B87">
        <w:rPr>
          <w:rStyle w:val="Binnenverweis"/>
        </w:rPr>
        <w:fldChar w:fldCharType="begin"/>
      </w:r>
      <w:r w:rsidRPr="003B2B87">
        <w:rPr>
          <w:rStyle w:val="Binnenverweis"/>
        </w:rPr>
        <w:instrText xml:space="preserve"> DOCVARIABLE "eNV_FF557F94742E43828F9B623DDA2FCCE4" \* MERGEFORMAT </w:instrText>
      </w:r>
      <w:r w:rsidRPr="003B2B87">
        <w:rPr>
          <w:rStyle w:val="Binnenverweis"/>
        </w:rPr>
        <w:fldChar w:fldCharType="separate"/>
      </w:r>
      <w:r w:rsidR="00B04EF2">
        <w:rPr>
          <w:rStyle w:val="Binnenverweis"/>
        </w:rPr>
        <w:t>Absatz 3</w:t>
      </w:r>
      <w:r w:rsidRPr="003B2B87">
        <w:rPr>
          <w:rStyle w:val="Binnenverweis"/>
        </w:rPr>
        <w:fldChar w:fldCharType="end"/>
      </w:r>
    </w:p>
    <w:p w:rsidR="003819AA" w:rsidRPr="003819AA" w:rsidRDefault="003B2B87" w:rsidP="003B2B87">
      <w:pPr>
        <w:pStyle w:val="Text"/>
      </w:pPr>
      <w:r>
        <w:t>Absatz 3 regelt die Kennzeichnung, wenn ein Lebensmittel aus Lebensmitteln hergestellt wurde, die nicht von Tieren derselben Tierart stammen. Dies betrifft beispielsweise das Lebensmittel „gemischtes Hackfleisch“, das aus frischem Fleisch von Schweinen aus deutschen Haltungseinrichtungen und Rind besteht.</w:t>
      </w:r>
    </w:p>
    <w:p w:rsidR="003B2B87" w:rsidRPr="003B2B87" w:rsidRDefault="003B2B87" w:rsidP="003B2B87">
      <w:pPr>
        <w:pStyle w:val="VerweisBegrndung"/>
      </w:pPr>
      <w:r w:rsidRPr="003B2B87">
        <w:t xml:space="preserve">Zu </w:t>
      </w:r>
      <w:r w:rsidRPr="003B2B87">
        <w:rPr>
          <w:rStyle w:val="Binnenverweis"/>
        </w:rPr>
        <w:fldChar w:fldCharType="begin"/>
      </w:r>
      <w:r w:rsidRPr="003B2B87">
        <w:rPr>
          <w:rStyle w:val="Binnenverweis"/>
        </w:rPr>
        <w:instrText xml:space="preserve"> DOCVARIABLE "eNV_5379EBB3F1F54A3195EEECFD450D5B26" \* MERGEFORMAT </w:instrText>
      </w:r>
      <w:r w:rsidRPr="003B2B87">
        <w:rPr>
          <w:rStyle w:val="Binnenverweis"/>
        </w:rPr>
        <w:fldChar w:fldCharType="separate"/>
      </w:r>
      <w:r w:rsidR="00B04EF2">
        <w:rPr>
          <w:rStyle w:val="Binnenverweis"/>
        </w:rPr>
        <w:t>Absatz 4</w:t>
      </w:r>
      <w:r w:rsidRPr="003B2B87">
        <w:rPr>
          <w:rStyle w:val="Binnenverweis"/>
        </w:rPr>
        <w:fldChar w:fldCharType="end"/>
      </w:r>
    </w:p>
    <w:p w:rsidR="003B2B87" w:rsidRPr="003B2B87" w:rsidRDefault="003B2B87" w:rsidP="003B2B87">
      <w:pPr>
        <w:pStyle w:val="Text"/>
      </w:pPr>
      <w:r>
        <w:t xml:space="preserve">Absatz 4 regelt die Fälle, bei denen sich mehrere Lebensmittel, die von Tieren derselben Tierart stammen, die in unterschiedlichen Haltungsformen gehalten wurden, zusammen in einer Verpackung befinden. Dies erfasst beispielsweise Schweineschnitzel, die von Tieren aus der Haltungsform Stall stammen und zusammen </w:t>
      </w:r>
      <w:r w:rsidR="00DF4243">
        <w:t xml:space="preserve">mit </w:t>
      </w:r>
      <w:r>
        <w:t xml:space="preserve">weiteren Schweineschnitzeln, die von Tieren aus der Haltungsform Frischluftstall stammen, in einer Großpackung angeboten werden. Es muss sichergestellt sein, dass </w:t>
      </w:r>
      <w:r w:rsidR="003A590E">
        <w:t>Endverbraucher</w:t>
      </w:r>
      <w:r>
        <w:t xml:space="preserve"> erkennen können, welches Lebensmittel welcher Haltungsform zuzuordnen ist.</w:t>
      </w:r>
    </w:p>
    <w:p w:rsidR="000173D2" w:rsidRPr="0087777E" w:rsidRDefault="000173D2" w:rsidP="000173D2">
      <w:pPr>
        <w:pStyle w:val="VerweisBegrndung"/>
      </w:pPr>
      <w:r w:rsidRPr="0087777E">
        <w:t xml:space="preserve">Zu </w:t>
      </w:r>
      <w:r w:rsidRPr="0087777E">
        <w:rPr>
          <w:rStyle w:val="Binnenverweis"/>
        </w:rPr>
        <w:fldChar w:fldCharType="begin"/>
      </w:r>
      <w:r w:rsidRPr="0087777E">
        <w:rPr>
          <w:rStyle w:val="Binnenverweis"/>
        </w:rPr>
        <w:instrText xml:space="preserve"> DOCVARIABLE "eNV_5320F916E94241C884327B507BA681C2" \* MERGEFORMAT </w:instrText>
      </w:r>
      <w:r w:rsidRPr="0087777E">
        <w:rPr>
          <w:rStyle w:val="Binnenverweis"/>
        </w:rPr>
        <w:fldChar w:fldCharType="separate"/>
      </w:r>
      <w:r w:rsidR="00B04EF2">
        <w:rPr>
          <w:rStyle w:val="Binnenverweis"/>
        </w:rPr>
        <w:t>Absatz 5</w:t>
      </w:r>
      <w:r w:rsidRPr="0087777E">
        <w:rPr>
          <w:rStyle w:val="Binnenverweis"/>
        </w:rPr>
        <w:fldChar w:fldCharType="end"/>
      </w:r>
    </w:p>
    <w:p w:rsidR="000173D2" w:rsidRPr="0087777E" w:rsidRDefault="000173D2" w:rsidP="000173D2">
      <w:pPr>
        <w:pStyle w:val="Text"/>
      </w:pPr>
      <w:r w:rsidRPr="0087777E">
        <w:t xml:space="preserve">Absatz </w:t>
      </w:r>
      <w:r>
        <w:t>5</w:t>
      </w:r>
      <w:r w:rsidRPr="0087777E">
        <w:t xml:space="preserve"> regelt die </w:t>
      </w:r>
      <w:r>
        <w:t>Fälle, bei denen sich</w:t>
      </w:r>
      <w:r w:rsidRPr="0087777E">
        <w:t xml:space="preserve"> </w:t>
      </w:r>
      <w:r>
        <w:t xml:space="preserve">kennzeichnungspflichtige </w:t>
      </w:r>
      <w:r w:rsidRPr="0087777E">
        <w:t>Lebensmittel</w:t>
      </w:r>
      <w:r>
        <w:t xml:space="preserve"> zusammen</w:t>
      </w:r>
      <w:r w:rsidRPr="0087777E">
        <w:t xml:space="preserve"> mit</w:t>
      </w:r>
      <w:r>
        <w:t xml:space="preserve"> anderen nicht kennzeichnungspflichtigen Lebensmitteln tierischen Ursprungs in einer Verpackung befinden. Dies erfasst beispielsweise Schweineschnitzel, die zusammen mit Rindersteaks</w:t>
      </w:r>
      <w:r w:rsidR="003B2B87">
        <w:t xml:space="preserve"> oder ausländischen Schweineschnitzeln</w:t>
      </w:r>
      <w:r>
        <w:t xml:space="preserve"> in einer Großpackung angeboten werden. Es muss sichergestellt sein, dass </w:t>
      </w:r>
      <w:r w:rsidR="003A590E">
        <w:t>Endverbraucher</w:t>
      </w:r>
      <w:r>
        <w:t xml:space="preserve"> erkennen können, welchem Lebensmittel die gekennzeichnete Haltungsform zuzuordnen ist.</w:t>
      </w:r>
    </w:p>
    <w:p w:rsidR="000173D2" w:rsidRPr="00091B42" w:rsidRDefault="000173D2" w:rsidP="000173D2">
      <w:pPr>
        <w:pStyle w:val="VerweisBegrndung"/>
      </w:pPr>
      <w:r w:rsidRPr="00091B42">
        <w:t xml:space="preserve">Zu </w:t>
      </w:r>
      <w:r w:rsidRPr="00B017BC">
        <w:rPr>
          <w:rStyle w:val="Binnenverweis"/>
        </w:rPr>
        <w:fldChar w:fldCharType="begin"/>
      </w:r>
      <w:r w:rsidRPr="00B017BC">
        <w:rPr>
          <w:rStyle w:val="Binnenverweis"/>
        </w:rPr>
        <w:instrText xml:space="preserve"> DOCVARIABLE "eNV_CDF94105EBB44B64B5C4EA7CA1C077BE" \* MERGEFORMAT </w:instrText>
      </w:r>
      <w:r w:rsidRPr="00B017BC">
        <w:rPr>
          <w:rStyle w:val="Binnenverweis"/>
        </w:rPr>
        <w:fldChar w:fldCharType="separate"/>
      </w:r>
      <w:r w:rsidR="00B04EF2">
        <w:rPr>
          <w:rStyle w:val="Binnenverweis"/>
        </w:rPr>
        <w:t>Absatz 6</w:t>
      </w:r>
      <w:r w:rsidRPr="00B017BC">
        <w:rPr>
          <w:rStyle w:val="Binnenverweis"/>
        </w:rPr>
        <w:fldChar w:fldCharType="end"/>
      </w:r>
    </w:p>
    <w:p w:rsidR="000173D2" w:rsidRPr="00091B42" w:rsidRDefault="000173D2" w:rsidP="000173D2">
      <w:pPr>
        <w:pStyle w:val="Text"/>
      </w:pPr>
      <w:r>
        <w:t xml:space="preserve">Abweichend von Absatz 1 Satz 1 und 2 und Absatz 2 Satz 1 und 2 regelt Absatz 6, dass nicht vorverpackte Lebensmittel lediglich mit der prozentualen Angabe der einschlägigen Haltungsform bzw. mit dem </w:t>
      </w:r>
      <w:r w:rsidR="00361E4C">
        <w:t>kennzeichnungsfreien</w:t>
      </w:r>
      <w:r>
        <w:t xml:space="preserve"> Anteil gekennzeichnet werden können. So wird eine bessere Lesbarkeit der Information ermöglicht. Diese Regelung trägt der Situation, etwa an einer Bedientheke, Rechnung, da es hier aus Gründen der Lesbarkeit schwer umsetzbar sein kann, die Kennzeichnung im Sinne der Anlage 7 für vorverpackte Lebensmittel zu platzieren.</w:t>
      </w:r>
    </w:p>
    <w:p w:rsidR="000173D2" w:rsidRPr="001D6B4F" w:rsidRDefault="000173D2" w:rsidP="000173D2">
      <w:pPr>
        <w:pStyle w:val="VerweisBegrndung"/>
      </w:pPr>
      <w:r w:rsidRPr="001D6B4F">
        <w:t xml:space="preserve">Zu </w:t>
      </w:r>
      <w:r w:rsidRPr="001D6B4F">
        <w:rPr>
          <w:rStyle w:val="Binnenverweis"/>
        </w:rPr>
        <w:fldChar w:fldCharType="begin"/>
      </w:r>
      <w:r w:rsidRPr="001D6B4F">
        <w:rPr>
          <w:rStyle w:val="Binnenverweis"/>
        </w:rPr>
        <w:instrText xml:space="preserve"> DOCVARIABLE "eNV_235754940CE64521ADF2FBF9D40E3E69" \* MERGEFORMAT </w:instrText>
      </w:r>
      <w:r w:rsidRPr="001D6B4F">
        <w:rPr>
          <w:rStyle w:val="Binnenverweis"/>
        </w:rPr>
        <w:fldChar w:fldCharType="separate"/>
      </w:r>
      <w:r w:rsidR="00B04EF2">
        <w:rPr>
          <w:rStyle w:val="Binnenverweis"/>
        </w:rPr>
        <w:t>Unterabschnitt 2</w:t>
      </w:r>
      <w:r w:rsidRPr="001D6B4F">
        <w:rPr>
          <w:rStyle w:val="Binnenverweis"/>
        </w:rPr>
        <w:fldChar w:fldCharType="end"/>
      </w:r>
      <w:r w:rsidRPr="001D6B4F">
        <w:t xml:space="preserve"> </w:t>
      </w:r>
      <w:r w:rsidR="00112A9C">
        <w:t>(Mitteilungspflichten und Registrierung inländischer Haltungseinrichtungen)</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"eNV_5084201E1DCD407BBF0994B0E1068CB8" \* MERGEFORMAT </w:instrText>
      </w:r>
      <w:r w:rsidRPr="008C11B6">
        <w:rPr>
          <w:rStyle w:val="Binnenverweis"/>
        </w:rPr>
        <w:fldChar w:fldCharType="separate"/>
      </w:r>
      <w:r w:rsidR="00B04EF2">
        <w:rPr>
          <w:rStyle w:val="Binnenverweis"/>
        </w:rPr>
        <w:t>§ 12</w:t>
      </w:r>
      <w:r w:rsidRPr="008C11B6">
        <w:rPr>
          <w:rStyle w:val="Binnenverweis"/>
        </w:rPr>
        <w:fldChar w:fldCharType="end"/>
      </w:r>
      <w:r w:rsidRPr="008C11B6">
        <w:t xml:space="preserve"> </w:t>
      </w:r>
      <w:r w:rsidR="003A697D">
        <w:t>(Pflicht zur Mitteilung von Haltungseinrichtungen inländischer Betriebe)</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"eNV_3E64BAB1AFA34EB7BB1A4BF74353100D" \* MERGEFORMAT </w:instrText>
      </w:r>
      <w:r w:rsidRPr="008C11B6">
        <w:rPr>
          <w:rStyle w:val="Binnenverweis"/>
        </w:rPr>
        <w:fldChar w:fldCharType="separate"/>
      </w:r>
      <w:r w:rsidR="00B04EF2">
        <w:rPr>
          <w:rStyle w:val="Binnenverweis"/>
        </w:rPr>
        <w:t>Absatz 1</w:t>
      </w:r>
      <w:r w:rsidRPr="008C11B6">
        <w:rPr>
          <w:rStyle w:val="Binnenverweis"/>
        </w:rPr>
        <w:fldChar w:fldCharType="end"/>
      </w:r>
    </w:p>
    <w:p w:rsidR="000173D2" w:rsidRPr="008C11B6" w:rsidRDefault="000173D2" w:rsidP="000173D2">
      <w:pPr>
        <w:pStyle w:val="Text"/>
      </w:pPr>
      <w:r w:rsidRPr="008C11B6">
        <w:t xml:space="preserve">In einer Haltungseinrichtung </w:t>
      </w:r>
      <w:r>
        <w:t xml:space="preserve">in Deutschland </w:t>
      </w:r>
      <w:r w:rsidRPr="008C11B6">
        <w:t>dürfen erst dann Tiere</w:t>
      </w:r>
      <w:r>
        <w:t xml:space="preserve"> einer in Anlage 2 genannten Tierart</w:t>
      </w:r>
      <w:r w:rsidRPr="008C11B6">
        <w:t xml:space="preserve"> gehalten werden, </w:t>
      </w:r>
      <w:r>
        <w:t xml:space="preserve">von denen Lebensmittel gewonnen werden, die nach diesem Gesetz kennzeichnungspflichtig sind, </w:t>
      </w:r>
      <w:r w:rsidRPr="008C11B6">
        <w:t xml:space="preserve">wenn </w:t>
      </w:r>
      <w:r w:rsidR="00B27015">
        <w:t>der Betriebsinhaber</w:t>
      </w:r>
      <w:r w:rsidRPr="008C11B6">
        <w:t xml:space="preserve"> diese vorab der zuständigen Behörde angezeigt hat. Für </w:t>
      </w:r>
      <w:r>
        <w:t>zum Zeitpunkt des Inkrafttretens des Gesetzes</w:t>
      </w:r>
      <w:r w:rsidRPr="008C11B6">
        <w:t xml:space="preserve"> bereits bestehende Betriebe wird eine Übergangsregelung geschaffen.</w:t>
      </w:r>
      <w:r>
        <w:t xml:space="preserve"> Bei </w:t>
      </w:r>
      <w:r w:rsidR="002E4EAA">
        <w:t xml:space="preserve">dem Betriebsinhaber </w:t>
      </w:r>
      <w:r>
        <w:t xml:space="preserve">kann es sich um eine natürliche Person oder eine juristische Person des Privatrechts oder öffentlichen Rechts handeln. </w:t>
      </w:r>
      <w:r w:rsidR="002E4EAA">
        <w:t xml:space="preserve">Er </w:t>
      </w:r>
      <w:r>
        <w:t xml:space="preserve">ist für die Betriebsführung verantwortlich. Durch die </w:t>
      </w:r>
      <w:r w:rsidR="0040033F">
        <w:t>Mitteilung</w:t>
      </w:r>
      <w:r>
        <w:t xml:space="preserve"> der Haltungseinrichtungen wird eine</w:t>
      </w:r>
      <w:r w:rsidRPr="008C11B6">
        <w:t xml:space="preserve"> ordnungsgemäße Registrierung und Überwachung </w:t>
      </w:r>
      <w:r>
        <w:t>durch die zuständige Behörde ermöglicht</w:t>
      </w:r>
      <w:r w:rsidRPr="008C11B6">
        <w:t>.</w:t>
      </w:r>
      <w:r>
        <w:t xml:space="preserve"> Sie bildet die Grundlage für die Kontrolle, ob die Betriebe die Vorschriften dieses Gesetzes einhalten und ihre Tiere auch in den Haltungsformen halten, mit denen </w:t>
      </w:r>
      <w:r w:rsidR="002E4EAA">
        <w:t xml:space="preserve">die Lebensmittel </w:t>
      </w:r>
      <w:r>
        <w:t>im Handel gekennzeichnet werden. Diese Regelung bildet aus diesem Grund das „Rückgrat“ der Kennzeichnungspflicht</w:t>
      </w:r>
      <w:r w:rsidR="006A1372">
        <w:t xml:space="preserve"> und ist ein Element, das er</w:t>
      </w:r>
      <w:r w:rsidR="006A1372" w:rsidRPr="006A1372">
        <w:t>forderlich ist, um die Richtigkeit der Kennzeichnung auf dem Lebensmittel rückverfolgen und nachvollz</w:t>
      </w:r>
      <w:r w:rsidR="006A1372">
        <w:t xml:space="preserve">iehen zu können. </w:t>
      </w:r>
    </w:p>
    <w:p w:rsidR="0053561E" w:rsidRPr="008C11B6" w:rsidRDefault="0053561E" w:rsidP="000173D2">
      <w:pPr>
        <w:pStyle w:val="Text"/>
      </w:pPr>
      <w:r>
        <w:t>Die zuständige Behörde wird von den Ländern bestimmt. Dies kann beispielsweise die für die Überwachung der Einhaltung der Vorgaben der Tierschutz-Nutztierhaltungsverordnung oder andere</w:t>
      </w:r>
      <w:r w:rsidR="002E4EAA">
        <w:t>r</w:t>
      </w:r>
      <w:r>
        <w:t xml:space="preserve"> tierschutzrechtlicher Vorschriften zuständige Behörde sein</w:t>
      </w:r>
      <w:r w:rsidR="00550674">
        <w:t>. Dies sind in vielen Bundesländern die Veterinärbehörden. Es ist aber auch denkbar, dass die</w:t>
      </w:r>
      <w:r w:rsidR="00E03F47">
        <w:t xml:space="preserve"> einzelnen Länder</w:t>
      </w:r>
      <w:r w:rsidR="00550674">
        <w:t xml:space="preserve"> </w:t>
      </w:r>
      <w:r w:rsidR="00560074">
        <w:t>andere</w:t>
      </w:r>
      <w:r w:rsidR="00550674">
        <w:t xml:space="preserve"> Behörden benennen oder die Aufgabe auf Private im Wege der Beleihung (siehe § 37) übertragen. </w:t>
      </w:r>
    </w:p>
    <w:p w:rsidR="000173D2" w:rsidRDefault="000173D2" w:rsidP="000173D2">
      <w:pPr>
        <w:pStyle w:val="VerweisBegrndung"/>
        <w:rPr>
          <w:rStyle w:val="Binnenverweis"/>
        </w:rPr>
      </w:pPr>
      <w:r w:rsidRPr="008C11B6">
        <w:t xml:space="preserve">Zu </w:t>
      </w:r>
      <w:r w:rsidRPr="008C11B6">
        <w:rPr>
          <w:rStyle w:val="Binnenverweis"/>
        </w:rPr>
        <w:fldChar w:fldCharType="begin"/>
      </w:r>
      <w:r w:rsidRPr="008C11B6">
        <w:rPr>
          <w:rStyle w:val="Binnenverweis"/>
        </w:rPr>
        <w:instrText xml:space="preserve"> DOCVARIABLE "eNV_CBF7B46AC91F45409F07C64B292500AB" \* MERGEFORMAT </w:instrText>
      </w:r>
      <w:r w:rsidRPr="008C11B6">
        <w:rPr>
          <w:rStyle w:val="Binnenverweis"/>
        </w:rPr>
        <w:fldChar w:fldCharType="separate"/>
      </w:r>
      <w:r w:rsidR="00B04EF2">
        <w:rPr>
          <w:rStyle w:val="Binnenverweis"/>
        </w:rPr>
        <w:t>Absatz 2</w:t>
      </w:r>
      <w:r w:rsidRPr="008C11B6">
        <w:rPr>
          <w:rStyle w:val="Binnenverweis"/>
        </w:rPr>
        <w:fldChar w:fldCharType="end"/>
      </w:r>
    </w:p>
    <w:p w:rsidR="002854A7" w:rsidRPr="00C63F84" w:rsidRDefault="000173D2" w:rsidP="000173D2">
      <w:pPr>
        <w:pStyle w:val="Text"/>
      </w:pPr>
      <w:r w:rsidRPr="008C11B6">
        <w:t xml:space="preserve">In Absatz 2 </w:t>
      </w:r>
      <w:r>
        <w:t xml:space="preserve">Satz 1 </w:t>
      </w:r>
      <w:r w:rsidRPr="008C11B6">
        <w:t>sind die Angaben</w:t>
      </w:r>
      <w:r w:rsidR="00560074">
        <w:t xml:space="preserve">, </w:t>
      </w:r>
      <w:r w:rsidRPr="008C11B6">
        <w:t xml:space="preserve">Daten </w:t>
      </w:r>
      <w:r w:rsidR="00560074">
        <w:t xml:space="preserve">und Erklärungen </w:t>
      </w:r>
      <w:r w:rsidRPr="008C11B6">
        <w:t xml:space="preserve">aufgeführt, die in der </w:t>
      </w:r>
      <w:r w:rsidR="002854A7">
        <w:t xml:space="preserve">Mitteilung </w:t>
      </w:r>
      <w:r w:rsidRPr="008C11B6">
        <w:t>angegeben werden müssen. Anhand der verschiedenen Angaben kann die zuständige Behörde prüfen, ob die Anforderungen an die</w:t>
      </w:r>
      <w:r w:rsidR="002854A7">
        <w:t xml:space="preserve"> mitgeteilte</w:t>
      </w:r>
      <w:r w:rsidRPr="008C11B6">
        <w:t xml:space="preserve"> Haltungsform eingehalten werden und die Angaben plausibel sind.</w:t>
      </w:r>
      <w:r w:rsidRPr="00415A16">
        <w:t xml:space="preserve"> </w:t>
      </w:r>
      <w:r>
        <w:t xml:space="preserve">Nach Absatz 2 Satz 2 ist von </w:t>
      </w:r>
      <w:r w:rsidR="002E4EAA">
        <w:t xml:space="preserve">dem Betriebsinhaber </w:t>
      </w:r>
      <w:r>
        <w:t xml:space="preserve">zu erklären, dass die Haltungseinrichtung die Anforderungen an die angegebene Haltungsform einhält. Dies umfasst alle Angaben, die für die Prüfung und Entscheidung der zuständigen Behörde notwendig sind. Dazu gehören insbesondere Informationen über die bauliche Gestaltung, die Haltung der Tiere und </w:t>
      </w:r>
      <w:r w:rsidR="002E4EAA">
        <w:t xml:space="preserve">ggf. </w:t>
      </w:r>
      <w:r>
        <w:t>die Einhaltung der Vorgaben der Verordnung (EU) 2018/848 (EU-Ökoverordnung).</w:t>
      </w:r>
      <w:r w:rsidR="002854A7">
        <w:t xml:space="preserve"> </w:t>
      </w:r>
      <w:r w:rsidR="002854A7" w:rsidRPr="002854A7">
        <w:t xml:space="preserve">Damit die Behörde nachprüfen kann, ob die Anforderungen an die angegebene Haltungsform eingehalten werden, muss der Betriebsinhaber </w:t>
      </w:r>
      <w:r w:rsidR="002854A7">
        <w:t>die Anforderungen entsprechend nachweisen.</w:t>
      </w:r>
      <w:r w:rsidR="002854A7" w:rsidRPr="002854A7">
        <w:t xml:space="preserve"> Dazu können Baupläne, Fotos, amtliche Kontrollberichte oder Kontrollberichte von privaten Anbietern an die Behörde übermittelt werden. Im Falle der Haltung der Tiere in einer ökologischen/biologischen Produktion ist das nach Artikel 35 Absatz 1 der Verordnung (EU) 2018/848 ausgestellte Zertifikat an die zuständige Behörde zu übermitteln. Die Nachweise müssen den aktuellen Stand wiedergeben und dürfen nicht veraltet sein.</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"eNV_1B1DFB7EF96644D782211544C9D1824F" \* MERGEFORMAT </w:instrText>
      </w:r>
      <w:r w:rsidRPr="008C11B6">
        <w:rPr>
          <w:rStyle w:val="Binnenverweis"/>
        </w:rPr>
        <w:fldChar w:fldCharType="separate"/>
      </w:r>
      <w:r w:rsidR="00B04EF2">
        <w:rPr>
          <w:rStyle w:val="Binnenverweis"/>
        </w:rPr>
        <w:t>Nummer 1</w:t>
      </w:r>
      <w:r w:rsidRPr="008C11B6">
        <w:rPr>
          <w:rStyle w:val="Binnenverweis"/>
        </w:rPr>
        <w:fldChar w:fldCharType="end"/>
      </w:r>
    </w:p>
    <w:p w:rsidR="000173D2" w:rsidRPr="008C11B6" w:rsidRDefault="000173D2" w:rsidP="000173D2">
      <w:pPr>
        <w:pStyle w:val="Text"/>
      </w:pPr>
      <w:r>
        <w:t>Nach Nummer 1 muss der Name und die Anschrift des Betriebs angegeben werden, um eine ordnungsgemäße Registrierung und Zuordnung der weiteren Angaben zu ermöglichen. Die Angabe der Adresse ist darüber hinaus notwendig, um Vor-Ort-Kontrollen im Betrieb durchzuführen.</w:t>
      </w:r>
      <w:r w:rsidRPr="008C11B6" w:rsidDel="00C63F84">
        <w:t xml:space="preserve"> </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"eNV_C8BA1427D68F4BE7B77D7B3CF9481D60" \* MERGEFORMAT </w:instrText>
      </w:r>
      <w:r w:rsidRPr="008C11B6">
        <w:rPr>
          <w:rStyle w:val="Binnenverweis"/>
        </w:rPr>
        <w:fldChar w:fldCharType="separate"/>
      </w:r>
      <w:r w:rsidR="00B04EF2">
        <w:rPr>
          <w:rStyle w:val="Binnenverweis"/>
        </w:rPr>
        <w:t>Nummer 2</w:t>
      </w:r>
      <w:r w:rsidRPr="008C11B6">
        <w:rPr>
          <w:rStyle w:val="Binnenverweis"/>
        </w:rPr>
        <w:fldChar w:fldCharType="end"/>
      </w:r>
    </w:p>
    <w:p w:rsidR="000173D2" w:rsidRPr="008C11B6" w:rsidRDefault="000173D2" w:rsidP="000173D2">
      <w:pPr>
        <w:pStyle w:val="Text"/>
      </w:pPr>
      <w:r>
        <w:t>Nach Nummer 2 muss der Name und die Anschrift de</w:t>
      </w:r>
      <w:r w:rsidR="00B27015">
        <w:t>s Betriebsinhabers angegeben</w:t>
      </w:r>
      <w:r>
        <w:t xml:space="preserve"> werden. Diese Person ist für die Betriebsführung verantwortlich und daher der notwendige Ansprechpartner für die zuständige Behörde. Es kann sich um eine natürliche oder juristische Person handeln. </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"eNV_D647649B765E48BAABCF50CBBDF91F51" \* MERGEFORMAT </w:instrText>
      </w:r>
      <w:r w:rsidRPr="008C11B6">
        <w:rPr>
          <w:rStyle w:val="Binnenverweis"/>
        </w:rPr>
        <w:fldChar w:fldCharType="separate"/>
      </w:r>
      <w:r w:rsidR="00B04EF2">
        <w:rPr>
          <w:rStyle w:val="Binnenverweis"/>
        </w:rPr>
        <w:t>Nummer 3</w:t>
      </w:r>
      <w:r w:rsidRPr="008C11B6">
        <w:rPr>
          <w:rStyle w:val="Binnenverweis"/>
        </w:rPr>
        <w:fldChar w:fldCharType="end"/>
      </w:r>
    </w:p>
    <w:p w:rsidR="000173D2" w:rsidRPr="008C11B6" w:rsidRDefault="000173D2" w:rsidP="000173D2">
      <w:pPr>
        <w:pStyle w:val="Text"/>
      </w:pPr>
      <w:r>
        <w:t>Nach Nummer 3 muss die Registriernummer nach der Viehverkehrsverordnung angegeben werden. Diese ist für die zweifelsfreie Identifizierung und Unterscheidung der Betriebe notwendig und ermöglicht eine bessere Überwachung, da sie den Austausch von Daten, auch zwischen Behörden, erleichtert.</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"eNV_4643B8475ABE4455837D2FD33175C6B2" \* MERGEFORMAT </w:instrText>
      </w:r>
      <w:r w:rsidRPr="008C11B6">
        <w:rPr>
          <w:rStyle w:val="Binnenverweis"/>
        </w:rPr>
        <w:fldChar w:fldCharType="separate"/>
      </w:r>
      <w:r w:rsidR="00B04EF2">
        <w:rPr>
          <w:rStyle w:val="Binnenverweis"/>
        </w:rPr>
        <w:t>Nummer 4</w:t>
      </w:r>
      <w:r w:rsidRPr="008C11B6">
        <w:rPr>
          <w:rStyle w:val="Binnenverweis"/>
        </w:rPr>
        <w:fldChar w:fldCharType="end"/>
      </w:r>
    </w:p>
    <w:p w:rsidR="000173D2" w:rsidRPr="008C11B6" w:rsidRDefault="000173D2" w:rsidP="000173D2">
      <w:pPr>
        <w:pStyle w:val="Text"/>
      </w:pPr>
      <w:r>
        <w:t xml:space="preserve">Nach Nummer 4 sind bei der </w:t>
      </w:r>
      <w:r w:rsidR="0040033F">
        <w:t>Mitteilung</w:t>
      </w:r>
      <w:r>
        <w:t xml:space="preserve"> von mehreren Haltungseinrichtungen in einem Betrieb zusätzliche Angaben notwendig. Um der zuständigen Behörde eine Unterscheidung der Haltungseinrichtungen und zweifelsfreie Zuordnung von Haltungsformen und Kennnummern zu ermöglichen, sind die Standorte der einzelnen Haltungseinrichtungen zu benennen und auf einem Lageplan zu verzeichnen. Dies betrifft nur Tiere von in Anlage 2 genannten Tierarten.</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"eNV_2B3DA4DDA8AD4A7BB310F8CC0F3F829C" \* MERGEFORMAT </w:instrText>
      </w:r>
      <w:r w:rsidRPr="008C11B6">
        <w:rPr>
          <w:rStyle w:val="Binnenverweis"/>
        </w:rPr>
        <w:fldChar w:fldCharType="separate"/>
      </w:r>
      <w:r w:rsidR="00B04EF2">
        <w:rPr>
          <w:rStyle w:val="Binnenverweis"/>
        </w:rPr>
        <w:t>Nummer 5</w:t>
      </w:r>
      <w:r w:rsidRPr="008C11B6">
        <w:rPr>
          <w:rStyle w:val="Binnenverweis"/>
        </w:rPr>
        <w:fldChar w:fldCharType="end"/>
      </w:r>
    </w:p>
    <w:p w:rsidR="00454BE7" w:rsidRPr="00454BE7" w:rsidRDefault="00454BE7" w:rsidP="00454BE7">
      <w:pPr>
        <w:pStyle w:val="VerweisBegrndung"/>
      </w:pPr>
      <w:bookmarkStart w:id="856" w:name="eNormErrorScope96F4B413EB5F4DBC6DB3A8B60"/>
      <w:r w:rsidRPr="00454BE7">
        <w:t xml:space="preserve">Zu </w:t>
      </w:r>
      <w:r w:rsidRPr="00454BE7">
        <w:rPr>
          <w:rStyle w:val="Binnenverweis"/>
        </w:rPr>
        <w:fldChar w:fldCharType="begin"/>
      </w:r>
      <w:r w:rsidRPr="00454BE7">
        <w:rPr>
          <w:rStyle w:val="Binnenverweis"/>
        </w:rPr>
        <w:instrText xml:space="preserve"> DOCVARIABLE "eNV_D96116910AE64827ACDB11839D6BA1F7" \* MERGEFORMAT </w:instrText>
      </w:r>
      <w:r w:rsidRPr="00454BE7">
        <w:rPr>
          <w:rStyle w:val="Binnenverweis"/>
        </w:rPr>
        <w:fldChar w:fldCharType="separate"/>
      </w:r>
      <w:r w:rsidRPr="00454BE7">
        <w:rPr>
          <w:rStyle w:val="Binnenverweis"/>
        </w:rPr>
        <w:t>Buchstabe a</w:t>
      </w:r>
      <w:r w:rsidRPr="00454BE7">
        <w:rPr>
          <w:rStyle w:val="Binnenverweis"/>
        </w:rPr>
        <w:fldChar w:fldCharType="end"/>
      </w:r>
    </w:p>
    <w:p w:rsidR="00454BE7" w:rsidRPr="00454BE7" w:rsidRDefault="00454BE7" w:rsidP="00454BE7">
      <w:pPr>
        <w:pStyle w:val="Text"/>
      </w:pPr>
      <w:r>
        <w:t>Nach Nummer 5 Buchstabe b ist die Größe der uneingeschränkt nutzbaren Bodenfläche der Haltungseinrichtung anzugeben. Diese kann sich aus den Flächen mehrerer Bereiche der Haltungseinrichtung zusammensetzen, beispielsweise von Stall und Auslauf. Diese Information ist für die Berechnung des den Tieren mindestens zur Verfügung stehenden Platzes notwendig und dient der Prüfung der Plausibilität der Angaben und der Einhaltung der Anforderungen der angegebenen Haltungsform.</w:t>
      </w:r>
    </w:p>
    <w:bookmarkEnd w:id="856"/>
    <w:p w:rsidR="000173D2" w:rsidRPr="00316F21" w:rsidRDefault="000173D2" w:rsidP="000173D2">
      <w:pPr>
        <w:pStyle w:val="VerweisBegrndung"/>
      </w:pPr>
      <w:r w:rsidRPr="00316F21">
        <w:t xml:space="preserve">Zu </w:t>
      </w:r>
      <w:r w:rsidRPr="00316F21">
        <w:rPr>
          <w:rStyle w:val="Binnenverweis"/>
        </w:rPr>
        <w:fldChar w:fldCharType="begin"/>
      </w:r>
      <w:r w:rsidRPr="00316F21">
        <w:rPr>
          <w:rStyle w:val="Binnenverweis"/>
        </w:rPr>
        <w:instrText xml:space="preserve"> DOCVARIABLE "eNV_262EA66DD6734049885B440D51E9EF76" \* MERGEFORMAT </w:instrText>
      </w:r>
      <w:r w:rsidRPr="00316F21">
        <w:rPr>
          <w:rStyle w:val="Binnenverweis"/>
        </w:rPr>
        <w:fldChar w:fldCharType="separate"/>
      </w:r>
      <w:r w:rsidR="00E557C6">
        <w:rPr>
          <w:rStyle w:val="Binnenverweis"/>
        </w:rPr>
        <w:t>Buchstabe b</w:t>
      </w:r>
      <w:r w:rsidRPr="00316F21">
        <w:rPr>
          <w:rStyle w:val="Binnenverweis"/>
        </w:rPr>
        <w:fldChar w:fldCharType="end"/>
      </w:r>
    </w:p>
    <w:p w:rsidR="000173D2" w:rsidRPr="00316F21" w:rsidRDefault="000173D2" w:rsidP="000173D2">
      <w:pPr>
        <w:pStyle w:val="Text"/>
      </w:pPr>
      <w:r>
        <w:t>Nach Nummer 5 Buchstabe c ist die geplante Anzahl von Tieren, die in einer Haltungseinrichtung gehalten werden sollen, anzugeben. Diese ist für die Berechnung des den Tieren mindestens zur Verfügung stehenden Platzes notwendig und dient der Prüfung der Plausibilität der Angaben und der Einhaltung der Anforderungen der angegeben</w:t>
      </w:r>
      <w:r w:rsidR="002E4EAA">
        <w:t>en</w:t>
      </w:r>
      <w:r>
        <w:t xml:space="preserve"> Haltungsform. </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"eNV_C4998D752B804E5CAEAD2B4E08ECAB0A" \* MERGEFORMAT </w:instrText>
      </w:r>
      <w:r w:rsidRPr="008C11B6">
        <w:rPr>
          <w:rStyle w:val="Binnenverweis"/>
        </w:rPr>
        <w:fldChar w:fldCharType="separate"/>
      </w:r>
      <w:r w:rsidR="00E557C6">
        <w:rPr>
          <w:rStyle w:val="Binnenverweis"/>
        </w:rPr>
        <w:t>Buchstabe c</w:t>
      </w:r>
      <w:r w:rsidRPr="008C11B6">
        <w:rPr>
          <w:rStyle w:val="Binnenverweis"/>
        </w:rPr>
        <w:fldChar w:fldCharType="end"/>
      </w:r>
    </w:p>
    <w:p w:rsidR="000173D2" w:rsidRDefault="000173D2" w:rsidP="000173D2">
      <w:pPr>
        <w:pStyle w:val="Text"/>
      </w:pPr>
      <w:r>
        <w:t xml:space="preserve">Nach Nummer 5 Buchstabe d ist die Haltungsform anzugeben, in der die Tiere in dieser Haltungseinrichtung gehalten werden. Nach dieser Angabe richten sich die Anforderungen, die an die Haltungseinrichtung gestellt werden. Sie bildet die Grundlage der Prüfung durch die zuständige Behörde. </w:t>
      </w:r>
    </w:p>
    <w:p w:rsidR="00475157" w:rsidRPr="00475157" w:rsidRDefault="00475157" w:rsidP="00475157">
      <w:pPr>
        <w:pStyle w:val="VerweisBegrndung"/>
      </w:pPr>
      <w:bookmarkStart w:id="857" w:name="eNormErrorScope613F341E98E2AFFF8C4088EA5"/>
      <w:r w:rsidRPr="00475157">
        <w:t xml:space="preserve">Zu </w:t>
      </w:r>
      <w:r w:rsidRPr="004F5C86">
        <w:rPr>
          <w:rStyle w:val="Binnenverweis"/>
        </w:rPr>
        <w:fldChar w:fldCharType="begin"/>
      </w:r>
      <w:r w:rsidRPr="004F5C86">
        <w:rPr>
          <w:rStyle w:val="Binnenverweis"/>
        </w:rPr>
        <w:instrText xml:space="preserve"> DOCVARIABLE "eNV_8AD91BB42F2F43C28E461F1359C8CDA4" \* MERGEFORMAT </w:instrText>
      </w:r>
      <w:r w:rsidRPr="004F5C86">
        <w:rPr>
          <w:rStyle w:val="Binnenverweis"/>
        </w:rPr>
        <w:fldChar w:fldCharType="separate"/>
      </w:r>
      <w:r w:rsidR="00B04EF2">
        <w:rPr>
          <w:rStyle w:val="Binnenverweis"/>
        </w:rPr>
        <w:t>Absatz 3</w:t>
      </w:r>
      <w:r w:rsidRPr="004F5C86">
        <w:rPr>
          <w:rStyle w:val="Binnenverweis"/>
        </w:rPr>
        <w:fldChar w:fldCharType="end"/>
      </w:r>
    </w:p>
    <w:p w:rsidR="00475157" w:rsidRPr="00475157" w:rsidRDefault="004F5C86" w:rsidP="004F5C86">
      <w:pPr>
        <w:pStyle w:val="Text"/>
      </w:pPr>
      <w:r>
        <w:t>Absatz 3 regelt, dass abweichend von den Vorgaben nach Absatz 2 Angaben zu einzelnen Haltungseinrichtungen, wie etwa Standort, Anzahl der dort gehaltenen Tiere oder uneingeschränkt nutzbare Bodenfläche im Rahmen des Antrags nicht gemacht werden müssen, wenn der zuständigen Behörde diese Informationen bereits vorliegen.</w:t>
      </w:r>
    </w:p>
    <w:bookmarkEnd w:id="857"/>
    <w:p w:rsidR="00475157" w:rsidRPr="00475157" w:rsidRDefault="00475157" w:rsidP="00475157">
      <w:pPr>
        <w:pStyle w:val="VerweisBegrndung"/>
      </w:pPr>
      <w:r w:rsidRPr="00475157">
        <w:t xml:space="preserve">Zu </w:t>
      </w:r>
      <w:r w:rsidRPr="004F5C86">
        <w:rPr>
          <w:rStyle w:val="Binnenverweis"/>
        </w:rPr>
        <w:fldChar w:fldCharType="begin"/>
      </w:r>
      <w:r w:rsidRPr="004F5C86">
        <w:rPr>
          <w:rStyle w:val="Binnenverweis"/>
        </w:rPr>
        <w:instrText xml:space="preserve"> DOCVARIABLE "eNV_07161E61B38F46F99C66FC0CAF92BF6B" \* MERGEFORMAT </w:instrText>
      </w:r>
      <w:r w:rsidRPr="004F5C86">
        <w:rPr>
          <w:rStyle w:val="Binnenverweis"/>
        </w:rPr>
        <w:fldChar w:fldCharType="separate"/>
      </w:r>
      <w:r w:rsidR="00B04EF2">
        <w:rPr>
          <w:rStyle w:val="Binnenverweis"/>
        </w:rPr>
        <w:t>Absatz 4</w:t>
      </w:r>
      <w:r w:rsidRPr="004F5C86">
        <w:rPr>
          <w:rStyle w:val="Binnenverweis"/>
        </w:rPr>
        <w:fldChar w:fldCharType="end"/>
      </w:r>
    </w:p>
    <w:p w:rsidR="000173D2" w:rsidRPr="008C11B6" w:rsidRDefault="000173D2" w:rsidP="000173D2">
      <w:pPr>
        <w:pStyle w:val="VerweisBegrndung"/>
      </w:pPr>
      <w:r w:rsidRPr="008C11B6">
        <w:t xml:space="preserve">Zu </w:t>
      </w:r>
      <w:r w:rsidR="009C2E67">
        <w:rPr>
          <w:rStyle w:val="Binnenverweis"/>
        </w:rPr>
        <w:t>Absatz 4</w:t>
      </w:r>
    </w:p>
    <w:p w:rsidR="000173D2" w:rsidRPr="008C11B6" w:rsidRDefault="000173D2" w:rsidP="000173D2">
      <w:pPr>
        <w:pStyle w:val="Text"/>
      </w:pPr>
      <w:r w:rsidRPr="008C11B6">
        <w:t xml:space="preserve">Absatz </w:t>
      </w:r>
      <w:r w:rsidR="004F5C86">
        <w:t>5</w:t>
      </w:r>
      <w:r w:rsidR="004F5C86" w:rsidRPr="008C11B6">
        <w:t xml:space="preserve"> </w:t>
      </w:r>
      <w:r w:rsidRPr="008C11B6">
        <w:t xml:space="preserve">regelt die Modalitäten der </w:t>
      </w:r>
      <w:r w:rsidR="0040033F">
        <w:t>Mitteilung</w:t>
      </w:r>
      <w:r w:rsidRPr="008C11B6">
        <w:t xml:space="preserve">. Um Prozesse zu vereinheitlichen und zu beschleunigen, kann die zuständige Behörde </w:t>
      </w:r>
      <w:r w:rsidR="002E4EAA">
        <w:t xml:space="preserve">den Betriebsinhabern </w:t>
      </w:r>
      <w:r w:rsidRPr="008C11B6">
        <w:t>einen Vordruck zur Verfügung stellen.</w:t>
      </w:r>
    </w:p>
    <w:p w:rsidR="000173D2" w:rsidRPr="008C11B6" w:rsidRDefault="000173D2" w:rsidP="000173D2">
      <w:pPr>
        <w:pStyle w:val="VerweisBegrndung"/>
      </w:pPr>
      <w:r w:rsidRPr="008C11B6">
        <w:t xml:space="preserve">Zu </w:t>
      </w:r>
      <w:r w:rsidR="009C2E67">
        <w:rPr>
          <w:rStyle w:val="Binnenverweis"/>
        </w:rPr>
        <w:t>Absatz 5</w:t>
      </w:r>
    </w:p>
    <w:p w:rsidR="000173D2" w:rsidRPr="008C11B6" w:rsidRDefault="000173D2" w:rsidP="000173D2">
      <w:pPr>
        <w:pStyle w:val="Text"/>
      </w:pPr>
      <w:r>
        <w:t>Die</w:t>
      </w:r>
      <w:r w:rsidRPr="008C11B6">
        <w:t xml:space="preserve"> </w:t>
      </w:r>
      <w:r w:rsidR="0040033F">
        <w:t>Mitteilung</w:t>
      </w:r>
      <w:r w:rsidRPr="008C11B6">
        <w:t xml:space="preserve"> </w:t>
      </w:r>
      <w:r>
        <w:t xml:space="preserve">einer Haltungseinrichtung </w:t>
      </w:r>
      <w:r w:rsidRPr="008C11B6">
        <w:t xml:space="preserve">ist nicht notwendig, wenn aus den in einer Haltungseinrichtung gehaltenen Tieren keine </w:t>
      </w:r>
      <w:r>
        <w:t>Lebensmittel</w:t>
      </w:r>
      <w:r w:rsidRPr="008C11B6">
        <w:t xml:space="preserve"> hergestellt werden</w:t>
      </w:r>
      <w:r>
        <w:t>, die nach Maßgabe dieses Gesetzes zu kennzeichnen</w:t>
      </w:r>
      <w:r w:rsidR="005B4C16">
        <w:t xml:space="preserve"> sind</w:t>
      </w:r>
      <w:r w:rsidRPr="008C11B6">
        <w:t>. In diesem Fall ist eine Überwachung der Einhaltung der Vorgaben dieses Gesetzes durch die zuständige Behörde nicht notwendig. Ein Beispiel hierfür ist, wenn aus den Tiere</w:t>
      </w:r>
      <w:r>
        <w:t>n</w:t>
      </w:r>
      <w:r w:rsidRPr="008C11B6">
        <w:t xml:space="preserve"> ausschließlich </w:t>
      </w:r>
      <w:r>
        <w:t>Lebensmittel</w:t>
      </w:r>
      <w:r w:rsidRPr="008C11B6">
        <w:t xml:space="preserve"> für den Export hergestellt werden.</w:t>
      </w:r>
      <w:r>
        <w:t xml:space="preserve"> Die Befreiung von der </w:t>
      </w:r>
      <w:r w:rsidR="0040033F">
        <w:t>Mitteilungs</w:t>
      </w:r>
      <w:r>
        <w:t xml:space="preserve">pflicht ist bei der zuständigen Behörde zu beantragen. Dabei ist zu begründen und nachzuweisen, dass aus keinem der Tiere, die in der entsprechenden Haltungseinrichtung gehalten werden, kennzeichnungspflichtige Lebensmittel hergestellt werden. Dazu können beispielsweise entsprechende privatrechtliche Verträge vorgelegt werden. Wenn sich die der Befreiung zugrundeliegende Situation ändert, ist die Haltungseinrichtung unverzüglich nach Maßgabe des Absatzes 2 anzuzeigen. </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"eNV_52032D1334364D879001A194E25BFC11" \* MERGEFORMAT </w:instrText>
      </w:r>
      <w:r w:rsidRPr="008C11B6">
        <w:rPr>
          <w:rStyle w:val="Binnenverweis"/>
        </w:rPr>
        <w:fldChar w:fldCharType="separate"/>
      </w:r>
      <w:r w:rsidR="00B04EF2">
        <w:rPr>
          <w:rStyle w:val="Binnenverweis"/>
        </w:rPr>
        <w:t>§ 13</w:t>
      </w:r>
      <w:r w:rsidRPr="008C11B6">
        <w:rPr>
          <w:rStyle w:val="Binnenverweis"/>
        </w:rPr>
        <w:fldChar w:fldCharType="end"/>
      </w:r>
      <w:r w:rsidRPr="008C11B6">
        <w:t xml:space="preserve"> </w:t>
      </w:r>
      <w:r w:rsidR="003A697D">
        <w:t>(Änderungsmitteilung für inländische Betriebe)</w:t>
      </w:r>
    </w:p>
    <w:p w:rsidR="004F5C86" w:rsidRPr="004F5C86" w:rsidRDefault="004F5C86" w:rsidP="004F5C86">
      <w:pPr>
        <w:pStyle w:val="VerweisBegrndung"/>
      </w:pPr>
      <w:r w:rsidRPr="004F5C86">
        <w:t xml:space="preserve">Zu </w:t>
      </w:r>
      <w:r w:rsidRPr="004F5C86">
        <w:rPr>
          <w:rStyle w:val="Binnenverweis"/>
        </w:rPr>
        <w:fldChar w:fldCharType="begin"/>
      </w:r>
      <w:r w:rsidRPr="004F5C86">
        <w:rPr>
          <w:rStyle w:val="Binnenverweis"/>
        </w:rPr>
        <w:instrText xml:space="preserve"> DOCVARIABLE "eNV_137F47D1AAB84810897420498FFB8A49" \* MERGEFORMAT </w:instrText>
      </w:r>
      <w:r w:rsidRPr="004F5C86">
        <w:rPr>
          <w:rStyle w:val="Binnenverweis"/>
        </w:rPr>
        <w:fldChar w:fldCharType="separate"/>
      </w:r>
      <w:r w:rsidR="00B04EF2">
        <w:rPr>
          <w:rStyle w:val="Binnenverweis"/>
        </w:rPr>
        <w:t>Absatz 1</w:t>
      </w:r>
      <w:r w:rsidRPr="004F5C86">
        <w:rPr>
          <w:rStyle w:val="Binnenverweis"/>
        </w:rPr>
        <w:fldChar w:fldCharType="end"/>
      </w:r>
    </w:p>
    <w:p w:rsidR="004F5C86" w:rsidRPr="004F5C86" w:rsidRDefault="004F5C86" w:rsidP="004F5C86">
      <w:pPr>
        <w:pStyle w:val="VerweisBegrndung"/>
      </w:pPr>
      <w:r w:rsidRPr="004F5C86">
        <w:t xml:space="preserve">Zu </w:t>
      </w:r>
      <w:r w:rsidRPr="004F5C86">
        <w:rPr>
          <w:rStyle w:val="Binnenverweis"/>
        </w:rPr>
        <w:fldChar w:fldCharType="begin"/>
      </w:r>
      <w:r w:rsidRPr="004F5C86">
        <w:rPr>
          <w:rStyle w:val="Binnenverweis"/>
        </w:rPr>
        <w:instrText xml:space="preserve"> DOCVARIABLE "eNV_8F71482951244E56AB5F24C816D96ECF" \* MERGEFORMAT </w:instrText>
      </w:r>
      <w:r w:rsidRPr="004F5C86">
        <w:rPr>
          <w:rStyle w:val="Binnenverweis"/>
        </w:rPr>
        <w:fldChar w:fldCharType="separate"/>
      </w:r>
      <w:r w:rsidR="00B04EF2">
        <w:rPr>
          <w:rStyle w:val="Binnenverweis"/>
        </w:rPr>
        <w:t>Nummer 1</w:t>
      </w:r>
      <w:r w:rsidRPr="004F5C86">
        <w:rPr>
          <w:rStyle w:val="Binnenverweis"/>
        </w:rPr>
        <w:fldChar w:fldCharType="end"/>
      </w:r>
    </w:p>
    <w:p w:rsidR="004F5C86" w:rsidRPr="004F5C86" w:rsidRDefault="004F5C86" w:rsidP="004F5C86">
      <w:pPr>
        <w:pStyle w:val="Text"/>
      </w:pPr>
      <w:r>
        <w:t xml:space="preserve">Nach Nummer 1 hat </w:t>
      </w:r>
      <w:r w:rsidR="00B27015">
        <w:t>der Betriebsinhaber</w:t>
      </w:r>
      <w:r>
        <w:t xml:space="preserve"> alle Änderungen der Angaben </w:t>
      </w:r>
      <w:r w:rsidR="002E4EAA">
        <w:t xml:space="preserve">seiner </w:t>
      </w:r>
      <w:r w:rsidR="0040033F">
        <w:t>Mitteilung</w:t>
      </w:r>
      <w:r>
        <w:t xml:space="preserve"> anzuzeigen, damit die zuständige Behörde die Daten ihres Registers aktualisieren kann und gegebenenfalls Maßnahmen, wie die Änderung der Kennnummer dieses Betriebs, ergreifen kann. Ein Beispiel ist das dauerhafte Schließen des Auslaufs aufgrund des Auftretens von Tierseuchen.</w:t>
      </w:r>
    </w:p>
    <w:p w:rsidR="004F5C86" w:rsidRPr="004F5C86" w:rsidRDefault="004F5C86" w:rsidP="004F5C86">
      <w:pPr>
        <w:pStyle w:val="VerweisBegrndung"/>
      </w:pPr>
      <w:r w:rsidRPr="004F5C86">
        <w:t xml:space="preserve">Zu </w:t>
      </w:r>
      <w:r w:rsidRPr="004F5C86">
        <w:rPr>
          <w:rStyle w:val="Binnenverweis"/>
        </w:rPr>
        <w:fldChar w:fldCharType="begin"/>
      </w:r>
      <w:r w:rsidRPr="004F5C86">
        <w:rPr>
          <w:rStyle w:val="Binnenverweis"/>
        </w:rPr>
        <w:instrText xml:space="preserve"> DOCVARIABLE "eNV_664A45E053874C5DA392B0D528B8C360" \* MERGEFORMAT </w:instrText>
      </w:r>
      <w:r w:rsidRPr="004F5C86">
        <w:rPr>
          <w:rStyle w:val="Binnenverweis"/>
        </w:rPr>
        <w:fldChar w:fldCharType="separate"/>
      </w:r>
      <w:r w:rsidR="00B04EF2">
        <w:rPr>
          <w:rStyle w:val="Binnenverweis"/>
        </w:rPr>
        <w:t>Nummer 2</w:t>
      </w:r>
      <w:r w:rsidRPr="004F5C86">
        <w:rPr>
          <w:rStyle w:val="Binnenverweis"/>
        </w:rPr>
        <w:fldChar w:fldCharType="end"/>
      </w:r>
    </w:p>
    <w:p w:rsidR="004F5C86" w:rsidRPr="004F5C86" w:rsidRDefault="004F5C86" w:rsidP="004F5C86">
      <w:pPr>
        <w:pStyle w:val="Text"/>
      </w:pPr>
      <w:r>
        <w:t>Nach Nummer 2 ist die Einstellung der Haltung von Tieren in einer Haltungseinrichtung anzuzeigen, damit die zuständige Behörde ihr Verwaltungshandeln entsprechend anpassen und nach Ablauf der Löschungsfristen die entsprechenden Daten in ihrem Register löschen kann.</w:t>
      </w:r>
    </w:p>
    <w:p w:rsidR="004F5C86" w:rsidRPr="004F5C86" w:rsidRDefault="004F5C86" w:rsidP="004F5C86">
      <w:pPr>
        <w:pStyle w:val="VerweisBegrndung"/>
      </w:pPr>
      <w:r w:rsidRPr="004F5C86">
        <w:t xml:space="preserve">Zu </w:t>
      </w:r>
      <w:r w:rsidRPr="004F5C86">
        <w:rPr>
          <w:rStyle w:val="Binnenverweis"/>
        </w:rPr>
        <w:fldChar w:fldCharType="begin"/>
      </w:r>
      <w:r w:rsidRPr="004F5C86">
        <w:rPr>
          <w:rStyle w:val="Binnenverweis"/>
        </w:rPr>
        <w:instrText xml:space="preserve"> DOCVARIABLE "eNV_31EC657FF3124B4A86DC764AA4491B50" \* MERGEFORMAT </w:instrText>
      </w:r>
      <w:r w:rsidRPr="004F5C86">
        <w:rPr>
          <w:rStyle w:val="Binnenverweis"/>
        </w:rPr>
        <w:fldChar w:fldCharType="separate"/>
      </w:r>
      <w:r w:rsidR="00B04EF2">
        <w:rPr>
          <w:rStyle w:val="Binnenverweis"/>
        </w:rPr>
        <w:t>Absatz 2</w:t>
      </w:r>
      <w:r w:rsidRPr="004F5C86">
        <w:rPr>
          <w:rStyle w:val="Binnenverweis"/>
        </w:rPr>
        <w:fldChar w:fldCharType="end"/>
      </w:r>
    </w:p>
    <w:p w:rsidR="004F5C86" w:rsidRPr="004F5C86" w:rsidRDefault="004F5C86" w:rsidP="004F5C86">
      <w:pPr>
        <w:pStyle w:val="Text"/>
      </w:pPr>
      <w:r>
        <w:t xml:space="preserve">Kurzfristige Änderungen, die keine dauerhaften Veränderungen darstellen, sind nicht </w:t>
      </w:r>
      <w:r w:rsidR="0040033F">
        <w:t>mitteilung</w:t>
      </w:r>
      <w:r w:rsidR="009C2E67">
        <w:t>s</w:t>
      </w:r>
      <w:r>
        <w:t>pflichtig, wenn sie in Bezug auf das konkrete Tier, das in der Haltungseinrichtung gehalten wird, einen Zeitraum von insgesamt zwei Wochen nicht überschreiten.</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"eNV_0539647730CD47638E67F3D4ECC4D2BA" \* MERGEFORMAT </w:instrText>
      </w:r>
      <w:r w:rsidRPr="008C11B6">
        <w:rPr>
          <w:rStyle w:val="Binnenverweis"/>
        </w:rPr>
        <w:fldChar w:fldCharType="separate"/>
      </w:r>
      <w:r w:rsidR="00B04EF2">
        <w:rPr>
          <w:rStyle w:val="Binnenverweis"/>
        </w:rPr>
        <w:t>§ 14</w:t>
      </w:r>
      <w:r w:rsidRPr="008C11B6">
        <w:rPr>
          <w:rStyle w:val="Binnenverweis"/>
        </w:rPr>
        <w:fldChar w:fldCharType="end"/>
      </w:r>
      <w:r w:rsidRPr="008C11B6">
        <w:t xml:space="preserve"> </w:t>
      </w:r>
      <w:r w:rsidR="003A697D">
        <w:t>(Festlegung einer unbefristet gültigen Kennnummer für Haltungseinrichtungen inländischer Betriebe)</w:t>
      </w:r>
    </w:p>
    <w:p w:rsidR="000173D2" w:rsidRPr="00C16E3A" w:rsidRDefault="000173D2" w:rsidP="000173D2">
      <w:pPr>
        <w:pStyle w:val="VerweisBegrndung"/>
      </w:pPr>
      <w:r w:rsidRPr="008C11B6">
        <w:t>Z</w:t>
      </w:r>
      <w:r w:rsidRPr="00C16E3A">
        <w:t xml:space="preserve">u </w:t>
      </w:r>
      <w:r w:rsidRPr="00C16E3A">
        <w:rPr>
          <w:rStyle w:val="Binnenverweis"/>
        </w:rPr>
        <w:fldChar w:fldCharType="begin"/>
      </w:r>
      <w:r w:rsidRPr="00C16E3A">
        <w:rPr>
          <w:rStyle w:val="Binnenverweis"/>
        </w:rPr>
        <w:instrText xml:space="preserve"> DOCVARIABLE "eNV_6AE36AC04D3A4EA19A803DA90F10DA61" \* MERGEFORMAT </w:instrText>
      </w:r>
      <w:r w:rsidRPr="00C16E3A">
        <w:rPr>
          <w:rStyle w:val="Binnenverweis"/>
        </w:rPr>
        <w:fldChar w:fldCharType="separate"/>
      </w:r>
      <w:r w:rsidR="00B04EF2">
        <w:rPr>
          <w:rStyle w:val="Binnenverweis"/>
        </w:rPr>
        <w:t>Absatz 1</w:t>
      </w:r>
      <w:r w:rsidRPr="00C16E3A">
        <w:rPr>
          <w:rStyle w:val="Binnenverweis"/>
        </w:rPr>
        <w:fldChar w:fldCharType="end"/>
      </w:r>
    </w:p>
    <w:p w:rsidR="00795368" w:rsidRDefault="000173D2" w:rsidP="00795368">
      <w:pPr>
        <w:pStyle w:val="Text"/>
      </w:pPr>
      <w:r>
        <w:t xml:space="preserve">Absatz 1 regelt die </w:t>
      </w:r>
      <w:r w:rsidRPr="008C11B6">
        <w:t>Festlegung einer Kennnummer</w:t>
      </w:r>
      <w:r>
        <w:t xml:space="preserve"> für die angezeigten Haltungseinrichtungen. Dies</w:t>
      </w:r>
      <w:r w:rsidRPr="008C11B6">
        <w:t xml:space="preserve"> ist notwendig, um eine Rückverfolgbarkeit und eine Zuordnung von Tieren und Lebensmitteln zu einer Haltungsform zu ermöglichen und die amtliche Überwachung zu erleichtern. Mit der Zuteilung der Kennnummer bestätigt die</w:t>
      </w:r>
      <w:r>
        <w:t xml:space="preserve"> zuständige</w:t>
      </w:r>
      <w:r w:rsidRPr="008C11B6">
        <w:t xml:space="preserve"> Behörde, dass die Haltungseinrichtung den Vorgaben an die angezeigte Haltungsform </w:t>
      </w:r>
      <w:r w:rsidR="00795368">
        <w:t xml:space="preserve">oder vegleichbaren Anforderungen </w:t>
      </w:r>
      <w:r w:rsidRPr="008C11B6">
        <w:t>entspricht.</w:t>
      </w:r>
      <w:r>
        <w:t xml:space="preserve"> </w:t>
      </w:r>
      <w:r w:rsidR="00795368">
        <w:t>Bei inländischen Haltungseinrichtungen ist die Vergabe einer Kennnummer aufgrund der Erfüllung vergleichbarer Anforderungen jedoch nur im Ausnahmefall möglich. Es handelt sich um einen Auffangtatbestand, mit dem Haltungsbetriebe erfasst werden sollen, die den Haltungsformen nicht zugeordnet werden können, aber vergleichbare Anforderungen erfüllen. Maßgeblich kann in diesen Fällen insbesondere der pro Tier insgesamt zur Verfügung stehende Platz sowie die Möglichkeit der Tiere</w:t>
      </w:r>
      <w:r w:rsidR="002E4EAA">
        <w:t>,</w:t>
      </w:r>
      <w:r w:rsidR="00795368">
        <w:t xml:space="preserve"> Kontakt mit dem Außenklima aufnehmen zu können, sein. Bei der Vergabe der Kenn</w:t>
      </w:r>
      <w:r w:rsidR="00F607A9">
        <w:t>n</w:t>
      </w:r>
      <w:r w:rsidR="00795368">
        <w:t xml:space="preserve">ummer ist zu berücksichtigen, dass </w:t>
      </w:r>
      <w:r>
        <w:t>die Haltungseinrichtung</w:t>
      </w:r>
      <w:r w:rsidR="00795368">
        <w:t xml:space="preserve"> anhand dieser Nummer</w:t>
      </w:r>
      <w:r>
        <w:t xml:space="preserve"> eindeutig identifizierbar sein</w:t>
      </w:r>
      <w:r w:rsidR="00795368">
        <w:t xml:space="preserve"> muss</w:t>
      </w:r>
      <w:r>
        <w:t>. Die Vergabe von identischen Nummern für unterschiedliche Betriebe ist daher auszuschließen.</w:t>
      </w:r>
    </w:p>
    <w:p w:rsidR="000173D2" w:rsidRDefault="000173D2" w:rsidP="000173D2">
      <w:pPr>
        <w:pStyle w:val="VerweisBegrndung"/>
        <w:rPr>
          <w:rStyle w:val="Binnenverweis"/>
        </w:rPr>
      </w:pPr>
      <w:r w:rsidRPr="008C11B6">
        <w:t xml:space="preserve">Zu </w:t>
      </w:r>
      <w:r w:rsidRPr="008C11B6">
        <w:rPr>
          <w:rStyle w:val="Binnenverweis"/>
        </w:rPr>
        <w:fldChar w:fldCharType="begin"/>
      </w:r>
      <w:r w:rsidRPr="008C11B6">
        <w:rPr>
          <w:rStyle w:val="Binnenverweis"/>
        </w:rPr>
        <w:instrText xml:space="preserve"> DOCVARIABLE "eNV_A4F656DCFF6E43359A3100246A538E2C" \* MERGEFORMAT </w:instrText>
      </w:r>
      <w:r w:rsidRPr="008C11B6">
        <w:rPr>
          <w:rStyle w:val="Binnenverweis"/>
        </w:rPr>
        <w:fldChar w:fldCharType="separate"/>
      </w:r>
      <w:r w:rsidR="00B04EF2">
        <w:rPr>
          <w:rStyle w:val="Binnenverweis"/>
        </w:rPr>
        <w:t>Absatz 2</w:t>
      </w:r>
      <w:r w:rsidRPr="008C11B6">
        <w:rPr>
          <w:rStyle w:val="Binnenverweis"/>
        </w:rPr>
        <w:fldChar w:fldCharType="end"/>
      </w:r>
    </w:p>
    <w:p w:rsidR="000173D2" w:rsidRPr="008C11B6" w:rsidRDefault="000173D2" w:rsidP="000173D2">
      <w:pPr>
        <w:pStyle w:val="Text"/>
      </w:pPr>
      <w:r>
        <w:t xml:space="preserve">Absatz 2 </w:t>
      </w:r>
      <w:r w:rsidRPr="008C11B6">
        <w:t xml:space="preserve">regelt die Möglichkeit der </w:t>
      </w:r>
      <w:r>
        <w:t xml:space="preserve">zuständigen </w:t>
      </w:r>
      <w:r w:rsidRPr="008C11B6">
        <w:t xml:space="preserve">Behörde, eine von </w:t>
      </w:r>
      <w:r>
        <w:t>der</w:t>
      </w:r>
      <w:r w:rsidRPr="008C11B6">
        <w:t xml:space="preserve"> angezeigten Haltungsform abweichende Kennnummer zu vergeben, wenn die Anforderungen dieser Haltungsform nicht erfüllt sind und die Voraussetzungen einer anderen Haltungsform vorliegen.</w:t>
      </w:r>
      <w:r>
        <w:t xml:space="preserve"> Dies ist notwendig, da jede Haltungseinrichtung eine Kennnummer erhalten muss.</w:t>
      </w:r>
    </w:p>
    <w:p w:rsidR="00A41DF2" w:rsidRPr="008C11B6" w:rsidRDefault="00A41DF2" w:rsidP="00A41DF2">
      <w:pPr>
        <w:pStyle w:val="VerweisBegrndung"/>
      </w:pPr>
      <w:r w:rsidRPr="008C11B6">
        <w:t xml:space="preserve">Zu </w:t>
      </w:r>
      <w:r w:rsidRPr="008C11B6">
        <w:rPr>
          <w:rStyle w:val="Binnenverweis"/>
        </w:rPr>
        <w:fldChar w:fldCharType="begin"/>
      </w:r>
      <w:r w:rsidRPr="008C11B6">
        <w:rPr>
          <w:rStyle w:val="Binnenverweis"/>
        </w:rPr>
        <w:instrText xml:space="preserve"> DOCVARIABLE "eNV_CC3A1BAA8D0C4EDCA3918F0FC4DF4CD3" \* MERGEFORMAT </w:instrText>
      </w:r>
      <w:r w:rsidRPr="008C11B6">
        <w:rPr>
          <w:rStyle w:val="Binnenverweis"/>
        </w:rPr>
        <w:fldChar w:fldCharType="separate"/>
      </w:r>
      <w:r w:rsidR="00B04EF2">
        <w:rPr>
          <w:rStyle w:val="Binnenverweis"/>
        </w:rPr>
        <w:t>Absatz 3</w:t>
      </w:r>
      <w:r w:rsidRPr="008C11B6">
        <w:rPr>
          <w:rStyle w:val="Binnenverweis"/>
        </w:rPr>
        <w:fldChar w:fldCharType="end"/>
      </w:r>
    </w:p>
    <w:p w:rsidR="00A41DF2" w:rsidRPr="008C11B6" w:rsidRDefault="00A41DF2" w:rsidP="00A41DF2">
      <w:pPr>
        <w:pStyle w:val="Text"/>
      </w:pPr>
      <w:r w:rsidRPr="008C11B6">
        <w:t xml:space="preserve">Absatz </w:t>
      </w:r>
      <w:r w:rsidR="00206D2E">
        <w:t>3</w:t>
      </w:r>
      <w:r w:rsidR="00206D2E" w:rsidRPr="008C11B6">
        <w:t xml:space="preserve"> </w:t>
      </w:r>
      <w:r w:rsidRPr="008C11B6">
        <w:t xml:space="preserve">regelt, dass der Haltungseinrichtung eine neue Kennnummer zugeteilt werden muss, wenn sich die </w:t>
      </w:r>
      <w:r>
        <w:t xml:space="preserve">der Kennnummer </w:t>
      </w:r>
      <w:r w:rsidRPr="008C11B6">
        <w:t>zu Grunde liegenden Tatsachen ändern.</w:t>
      </w:r>
      <w:r>
        <w:t xml:space="preserve"> </w:t>
      </w:r>
    </w:p>
    <w:p w:rsidR="00A41DF2" w:rsidRPr="008C11B6" w:rsidRDefault="00A41DF2" w:rsidP="00A41DF2">
      <w:pPr>
        <w:pStyle w:val="VerweisBegrndung"/>
      </w:pPr>
      <w:r w:rsidRPr="008C11B6">
        <w:t xml:space="preserve">Zu </w:t>
      </w:r>
      <w:r w:rsidRPr="008C11B6">
        <w:rPr>
          <w:rStyle w:val="Binnenverweis"/>
        </w:rPr>
        <w:fldChar w:fldCharType="begin"/>
      </w:r>
      <w:r w:rsidRPr="008C11B6">
        <w:rPr>
          <w:rStyle w:val="Binnenverweis"/>
        </w:rPr>
        <w:instrText xml:space="preserve"> DOCVARIABLE "eNV_14FAF4EAE5284117A668A5E5A7281428" \* MERGEFORMAT </w:instrText>
      </w:r>
      <w:r w:rsidRPr="008C11B6">
        <w:rPr>
          <w:rStyle w:val="Binnenverweis"/>
        </w:rPr>
        <w:fldChar w:fldCharType="separate"/>
      </w:r>
      <w:r w:rsidR="00B04EF2">
        <w:rPr>
          <w:rStyle w:val="Binnenverweis"/>
        </w:rPr>
        <w:t>Absatz 4</w:t>
      </w:r>
      <w:r w:rsidRPr="008C11B6">
        <w:rPr>
          <w:rStyle w:val="Binnenverweis"/>
        </w:rPr>
        <w:fldChar w:fldCharType="end"/>
      </w:r>
    </w:p>
    <w:p w:rsidR="00A41DF2" w:rsidRPr="008C11B6" w:rsidRDefault="00A41DF2" w:rsidP="00A41DF2">
      <w:pPr>
        <w:pStyle w:val="Text"/>
      </w:pPr>
      <w:r w:rsidRPr="008C11B6">
        <w:t xml:space="preserve">Wenn die der </w:t>
      </w:r>
      <w:r>
        <w:t xml:space="preserve">zuständigen </w:t>
      </w:r>
      <w:r w:rsidRPr="008C11B6">
        <w:t xml:space="preserve">Behörde im Rahmen der </w:t>
      </w:r>
      <w:r w:rsidR="0040033F">
        <w:t>Mitteilung</w:t>
      </w:r>
      <w:r w:rsidRPr="008C11B6">
        <w:t xml:space="preserve"> übermittelten Angaben und Nachweise nicht ausreichend sind, um zu überprüfen, </w:t>
      </w:r>
      <w:r>
        <w:t>ob</w:t>
      </w:r>
      <w:r w:rsidRPr="008C11B6">
        <w:t xml:space="preserve"> die Haltungseinrichtung die Anforderungen der angezeigte Haltungsform erfüllt, kann die </w:t>
      </w:r>
      <w:r>
        <w:t xml:space="preserve">zuständige </w:t>
      </w:r>
      <w:r w:rsidRPr="008C11B6">
        <w:t>Behörde weitere Angaben verlangen.</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"eNV_FCA4578CE05047B8BD12F40F03B17E83" \* MERGEFORMAT </w:instrText>
      </w:r>
      <w:r w:rsidRPr="008C11B6">
        <w:rPr>
          <w:rStyle w:val="Binnenverweis"/>
        </w:rPr>
        <w:fldChar w:fldCharType="separate"/>
      </w:r>
      <w:r w:rsidR="00B04EF2">
        <w:rPr>
          <w:rStyle w:val="Binnenverweis"/>
        </w:rPr>
        <w:t>Absatz 5</w:t>
      </w:r>
      <w:r w:rsidRPr="008C11B6">
        <w:rPr>
          <w:rStyle w:val="Binnenverweis"/>
        </w:rPr>
        <w:fldChar w:fldCharType="end"/>
      </w:r>
    </w:p>
    <w:p w:rsidR="000173D2" w:rsidRPr="008C11B6" w:rsidRDefault="000173D2" w:rsidP="000173D2">
      <w:pPr>
        <w:pStyle w:val="Text"/>
      </w:pPr>
      <w:r w:rsidRPr="008C11B6">
        <w:t xml:space="preserve">Absatz </w:t>
      </w:r>
      <w:r w:rsidR="00206D2E">
        <w:t>5</w:t>
      </w:r>
      <w:r w:rsidR="00206D2E" w:rsidRPr="008C11B6">
        <w:t xml:space="preserve"> </w:t>
      </w:r>
      <w:r w:rsidRPr="008C11B6">
        <w:t xml:space="preserve">regelt </w:t>
      </w:r>
      <w:r>
        <w:t>die Ausgestaltung</w:t>
      </w:r>
      <w:r w:rsidRPr="008C11B6">
        <w:t xml:space="preserve"> der zu erteilenden Kennnummer, um eine eindeutige Zuordnung zu einer Haltungseinrichtung zu ermöglichen.</w:t>
      </w:r>
      <w:r>
        <w:t xml:space="preserve"> Die Betriebsnummer entspricht nicht der Nummer nach der Viehverkehrsverordnung, sondern ist von der zuständigen Behörde zu bestimmen. Sie muss eine eindeutige Identifizierung des Betriebs ermöglichen. </w:t>
      </w:r>
      <w:r w:rsidR="00DD6C0C">
        <w:t xml:space="preserve">Auch bei mehreren Betriebsstätten erhält der Betrieb nur eine Betriebsnummer. </w:t>
      </w:r>
      <w:r>
        <w:t>Mit einer einheitlichen Identifizierungsnummer der zuständigen Behörde wird sichergestellt, dass die Kennnummer bundesweit eindeutig auf den Betrieb zurückzuführen ist.</w:t>
      </w:r>
      <w:r w:rsidR="00CE5DC9">
        <w:t xml:space="preserve"> Für jede Behörde ist daher, unabhängig von der einzelnen Kennnum</w:t>
      </w:r>
      <w:r w:rsidR="002B0A64">
        <w:t>m</w:t>
      </w:r>
      <w:r w:rsidR="00CE5DC9">
        <w:t>er, dieselbe Identifizierungsnummer zur verwenden.</w:t>
      </w:r>
      <w:r>
        <w:t xml:space="preserve"> Außerdem kann so die ausstellende Behörde anhand der Kennnummer schnell ermittelt werden, was die Überwachung erleichtert.</w:t>
      </w:r>
      <w:r w:rsidR="00CE5DC9">
        <w:t xml:space="preserve"> Auch für den Betrieb ist bei der Festlegung mehrer</w:t>
      </w:r>
      <w:r w:rsidR="002B0A64">
        <w:t>e</w:t>
      </w:r>
      <w:r w:rsidR="00CE5DC9">
        <w:t xml:space="preserve"> Kennnummern für unterschiedliche Haltungseinrichtungen dieselbe Identifizierungsnummer zu verwenden. Diese kann von der Behörde selbst vergeben werden. D</w:t>
      </w:r>
      <w:r w:rsidR="002B0A64">
        <w:t>i</w:t>
      </w:r>
      <w:r w:rsidR="00CE5DC9">
        <w:t>e Verwendung der Betriebsnummer nach der Viehverkehrsverordnung erscheint möglich, aufgrund ihrer Länge aber als nicht vorzu</w:t>
      </w:r>
      <w:r w:rsidR="009C2E67">
        <w:t>g</w:t>
      </w:r>
      <w:r w:rsidR="00CE5DC9">
        <w:t>swürdig. Die einzelnen Haltungseinrichtungen sind fortlaufend zu benennen. Die erste mitgeteilte Haltungseinrichtung hat beispielsweise die Nummer 1 als Identifizierungsnummer zu erhalten, die nächste Haltun</w:t>
      </w:r>
      <w:r w:rsidR="002B0A64">
        <w:t>g</w:t>
      </w:r>
      <w:r w:rsidR="00CE5DC9">
        <w:t>seinrichtung die Nummer 2, die dritte die Nummer drei etc.</w:t>
      </w:r>
    </w:p>
    <w:p w:rsidR="000173D2" w:rsidRPr="001274E9" w:rsidRDefault="000173D2" w:rsidP="000173D2">
      <w:pPr>
        <w:pStyle w:val="VerweisBegrndung"/>
      </w:pPr>
      <w:r w:rsidRPr="001274E9">
        <w:t xml:space="preserve">Zu </w:t>
      </w:r>
      <w:r w:rsidRPr="00B017BC">
        <w:rPr>
          <w:rStyle w:val="Binnenverweis"/>
        </w:rPr>
        <w:fldChar w:fldCharType="begin"/>
      </w:r>
      <w:r w:rsidRPr="00B017BC">
        <w:rPr>
          <w:rStyle w:val="Binnenverweis"/>
        </w:rPr>
        <w:instrText xml:space="preserve"> DOCVARIABLE "eNV_51F8E477548A492C9E22EEC22260320B" \* MERGEFORMAT </w:instrText>
      </w:r>
      <w:r w:rsidRPr="00B017BC">
        <w:rPr>
          <w:rStyle w:val="Binnenverweis"/>
        </w:rPr>
        <w:fldChar w:fldCharType="separate"/>
      </w:r>
      <w:r w:rsidR="00B04EF2">
        <w:rPr>
          <w:rStyle w:val="Binnenverweis"/>
        </w:rPr>
        <w:t>§ 15</w:t>
      </w:r>
      <w:r w:rsidRPr="00B017BC">
        <w:rPr>
          <w:rStyle w:val="Binnenverweis"/>
        </w:rPr>
        <w:fldChar w:fldCharType="end"/>
      </w:r>
      <w:r w:rsidRPr="00B017BC">
        <w:t xml:space="preserve"> </w:t>
      </w:r>
      <w:r w:rsidR="00E557C6">
        <w:t>(Festlegung einer befristet gültigen Kennnummer für Haltungseinrichtungen inländischer Betriebe, die nicht die Anforderungen nach § 22 Absatz 3 Satz 1 Nummer 4 und Satz 2 der Tierschutz-Nutztierhaltungsverordnung erfüllen)</w:t>
      </w:r>
    </w:p>
    <w:p w:rsidR="00557D36" w:rsidRDefault="00557D36" w:rsidP="00557D36">
      <w:pPr>
        <w:pStyle w:val="VerweisBegrndung"/>
        <w:rPr>
          <w:rStyle w:val="Binnenverweis"/>
        </w:rPr>
      </w:pPr>
      <w:r w:rsidRPr="00557D36">
        <w:t xml:space="preserve">Zu </w:t>
      </w:r>
      <w:r w:rsidRPr="00557D36">
        <w:rPr>
          <w:rStyle w:val="Binnenverweis"/>
        </w:rPr>
        <w:fldChar w:fldCharType="begin"/>
      </w:r>
      <w:r w:rsidRPr="00557D36">
        <w:rPr>
          <w:rStyle w:val="Binnenverweis"/>
        </w:rPr>
        <w:instrText xml:space="preserve"> DOCVARIABLE "eNV_EA16A601007843369FD77C6C73C69C5B" \* MERGEFORMAT </w:instrText>
      </w:r>
      <w:r w:rsidRPr="00557D36">
        <w:rPr>
          <w:rStyle w:val="Binnenverweis"/>
        </w:rPr>
        <w:fldChar w:fldCharType="separate"/>
      </w:r>
      <w:r w:rsidR="00B04EF2">
        <w:rPr>
          <w:rStyle w:val="Binnenverweis"/>
        </w:rPr>
        <w:t>Absatz 1</w:t>
      </w:r>
      <w:r w:rsidRPr="00557D36">
        <w:rPr>
          <w:rStyle w:val="Binnenverweis"/>
        </w:rPr>
        <w:fldChar w:fldCharType="end"/>
      </w:r>
    </w:p>
    <w:p w:rsidR="005118CE" w:rsidRPr="005118CE" w:rsidRDefault="005118CE" w:rsidP="002D4512">
      <w:pPr>
        <w:pStyle w:val="Text"/>
      </w:pPr>
      <w:r w:rsidRPr="005118CE">
        <w:t>In Absatz 1 wird eine Ausnahme zur Einhaltung der Anforderungen der Haltungsformen Frischluftstall geregelt. Mit der 8. Änderungsverordnung zur Änderung der Tierschutz-Nutztierhaltungsverordnung werden Vorgaben an Haltungseinrichtungen, bei denen das Außenklima wesentlichen Einfluss auf das Stallklima hat (wie zum Beispiel im Außenklima- oder Offenfrontstall)</w:t>
      </w:r>
      <w:r w:rsidR="002E4EAA">
        <w:t xml:space="preserve"> </w:t>
      </w:r>
      <w:r w:rsidRPr="005118CE">
        <w:t>neu gesetzlich geregelt. Zur Umsetzung dieser Vorgaben wird eine Übergangsfrist eingeräumt. Bis zu diesem Zeitpunkt können die bereits vorher bestehenden Haltungseinrichtungen noch den alten Vorgaben entsprechen. Da diese Haltungseinrichtungen nach Maßgabe dieses Gesetzes der Haltungsform Frischluftstall zuzuordnen sind, ist dies auch bei der Kennzeichnung entsprechend zu berücksichtigen. Da jedoch eine Frist zur Umsetzung der Vorgaben nach der Tierschutz-Nutztierhaltungsverordnung gegeben ist, sind auch nach diesem Gesetz festzulegende Kennnummern für derartige Haltungseinrichtungen bis zum Ablauf der Übergangsfrist zu befristen. So wird sichergestellt, dass für die Haltungseinrichtung nach Ablauf der Frist eine endgültige Kennnummer mit der Kennung der korrekten Haltungsform festgelegt wird.</w:t>
      </w:r>
    </w:p>
    <w:p w:rsidR="000173D2" w:rsidRPr="001274E9" w:rsidRDefault="000173D2" w:rsidP="000173D2">
      <w:pPr>
        <w:pStyle w:val="VerweisBegrndung"/>
      </w:pPr>
      <w:r w:rsidRPr="001274E9">
        <w:t xml:space="preserve">Zu </w:t>
      </w:r>
      <w:r w:rsidRPr="00B017BC">
        <w:rPr>
          <w:rStyle w:val="Binnenverweis"/>
        </w:rPr>
        <w:fldChar w:fldCharType="begin"/>
      </w:r>
      <w:r w:rsidRPr="00B017BC">
        <w:rPr>
          <w:rStyle w:val="Binnenverweis"/>
        </w:rPr>
        <w:instrText xml:space="preserve"> DOCVARIABLE "eNV_223D26266D1F4BEBA25CADC1977D2185" \* MERGEFORMAT </w:instrText>
      </w:r>
      <w:r w:rsidRPr="00B017BC">
        <w:rPr>
          <w:rStyle w:val="Binnenverweis"/>
        </w:rPr>
        <w:fldChar w:fldCharType="separate"/>
      </w:r>
      <w:r w:rsidR="00B04EF2">
        <w:rPr>
          <w:rStyle w:val="Binnenverweis"/>
        </w:rPr>
        <w:t>Absatz 2</w:t>
      </w:r>
      <w:r w:rsidRPr="00B017BC">
        <w:rPr>
          <w:rStyle w:val="Binnenverweis"/>
        </w:rPr>
        <w:fldChar w:fldCharType="end"/>
      </w:r>
    </w:p>
    <w:p w:rsidR="000173D2" w:rsidRPr="001274E9" w:rsidRDefault="000173D2" w:rsidP="000173D2">
      <w:pPr>
        <w:pStyle w:val="Text"/>
      </w:pPr>
      <w:r>
        <w:t xml:space="preserve">Absatz 2 legt die </w:t>
      </w:r>
      <w:r w:rsidR="00557D36">
        <w:t xml:space="preserve">Gestaltung </w:t>
      </w:r>
      <w:r>
        <w:t xml:space="preserve">der Kennnummer fest. Die Befristung ist in der Kennnummer deutlich zu machen, um sicherzustellen, dass sie nach Ablauf der Frist nicht genutzt wird. </w:t>
      </w:r>
    </w:p>
    <w:p w:rsidR="00206D2E" w:rsidRPr="00206D2E" w:rsidRDefault="00206D2E" w:rsidP="00206D2E">
      <w:pPr>
        <w:pStyle w:val="VerweisBegrndung"/>
      </w:pPr>
      <w:r w:rsidRPr="00206D2E">
        <w:t xml:space="preserve">Zu </w:t>
      </w:r>
      <w:r w:rsidRPr="006617A9">
        <w:rPr>
          <w:rStyle w:val="Binnenverweis"/>
        </w:rPr>
        <w:fldChar w:fldCharType="begin"/>
      </w:r>
      <w:r w:rsidRPr="006617A9">
        <w:rPr>
          <w:rStyle w:val="Binnenverweis"/>
        </w:rPr>
        <w:instrText xml:space="preserve"> DOCVARIABLE "eNV_0F69311848D948F1A5A33F1DE11BDD5E" \* MERGEFORMAT </w:instrText>
      </w:r>
      <w:r w:rsidRPr="006617A9">
        <w:rPr>
          <w:rStyle w:val="Binnenverweis"/>
        </w:rPr>
        <w:fldChar w:fldCharType="separate"/>
      </w:r>
      <w:r w:rsidR="00B04EF2">
        <w:rPr>
          <w:rStyle w:val="Binnenverweis"/>
        </w:rPr>
        <w:t>Absatz 3</w:t>
      </w:r>
      <w:r w:rsidRPr="006617A9">
        <w:rPr>
          <w:rStyle w:val="Binnenverweis"/>
        </w:rPr>
        <w:fldChar w:fldCharType="end"/>
      </w:r>
    </w:p>
    <w:p w:rsidR="00206D2E" w:rsidRPr="00206D2E" w:rsidRDefault="006617A9" w:rsidP="006617A9">
      <w:pPr>
        <w:pStyle w:val="Text"/>
      </w:pPr>
      <w:r>
        <w:t xml:space="preserve">Absatz 3 regelt die </w:t>
      </w:r>
      <w:r w:rsidR="0040033F">
        <w:t>Mitteilungs</w:t>
      </w:r>
      <w:r>
        <w:t xml:space="preserve">pflicht der </w:t>
      </w:r>
      <w:r w:rsidR="002E4EAA">
        <w:t>Betriebsinhabers</w:t>
      </w:r>
      <w:r>
        <w:t>, um sicherzustellen, dass für die Haltungseinrichtung nach Ablauf der Übergangsfrist eine Kennnummer mit der Kennung der korrekten Haltungsform festgelegt wird. Anhand der übermittelten Angaben und Nachweise prüft die zuständige Behörde, ob die entsprechenden Anforderungen erfüllt sind und legt eine unbefristete Kennnummer fest.</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"eNV_DA58B6FB0E2F4EF298E7D412F77F8F5C" \* MERGEFORMAT </w:instrText>
      </w:r>
      <w:r w:rsidRPr="008C11B6">
        <w:rPr>
          <w:rStyle w:val="Binnenverweis"/>
        </w:rPr>
        <w:fldChar w:fldCharType="separate"/>
      </w:r>
      <w:r w:rsidR="00B04EF2">
        <w:rPr>
          <w:rStyle w:val="Binnenverweis"/>
        </w:rPr>
        <w:t>§ 16</w:t>
      </w:r>
      <w:r w:rsidRPr="008C11B6">
        <w:rPr>
          <w:rStyle w:val="Binnenverweis"/>
        </w:rPr>
        <w:fldChar w:fldCharType="end"/>
      </w:r>
      <w:r w:rsidRPr="008C11B6">
        <w:t xml:space="preserve"> </w:t>
      </w:r>
      <w:r>
        <w:t>(Register für inländische Betriebe und Haltungseinrichtungen)</w:t>
      </w:r>
    </w:p>
    <w:p w:rsidR="00AE3881" w:rsidRPr="006701AA" w:rsidRDefault="00AE3881" w:rsidP="00AE3881">
      <w:pPr>
        <w:pStyle w:val="VerweisBegrndung"/>
      </w:pPr>
      <w:r w:rsidRPr="006701AA">
        <w:t xml:space="preserve">Zu </w:t>
      </w:r>
      <w:r w:rsidRPr="006701AA">
        <w:rPr>
          <w:rStyle w:val="Binnenverweis"/>
        </w:rPr>
        <w:fldChar w:fldCharType="begin"/>
      </w:r>
      <w:r w:rsidRPr="006701AA">
        <w:rPr>
          <w:rStyle w:val="Binnenverweis"/>
        </w:rPr>
        <w:instrText xml:space="preserve"> DOCVARIABLE "eNV_36A3F965F2024D70BB3C22EF0946C46C" \* MERGEFORMAT </w:instrText>
      </w:r>
      <w:r w:rsidRPr="006701AA">
        <w:rPr>
          <w:rStyle w:val="Binnenverweis"/>
        </w:rPr>
        <w:fldChar w:fldCharType="separate"/>
      </w:r>
      <w:r w:rsidR="00B04EF2">
        <w:rPr>
          <w:rStyle w:val="Binnenverweis"/>
        </w:rPr>
        <w:t>Absatz 1</w:t>
      </w:r>
      <w:r w:rsidRPr="006701AA">
        <w:rPr>
          <w:rStyle w:val="Binnenverweis"/>
        </w:rPr>
        <w:fldChar w:fldCharType="end"/>
      </w:r>
    </w:p>
    <w:p w:rsidR="000173D2" w:rsidRPr="006701AA" w:rsidRDefault="000173D2" w:rsidP="000173D2">
      <w:pPr>
        <w:pStyle w:val="Text"/>
      </w:pPr>
      <w:r>
        <w:t xml:space="preserve">Absatz 1 </w:t>
      </w:r>
      <w:r w:rsidRPr="008C11B6">
        <w:t xml:space="preserve">regelt die Einführung eines Registers der Kennnummern und Daten </w:t>
      </w:r>
      <w:r>
        <w:t xml:space="preserve">der inländischen Betriebe und Haltungseinrichtungen </w:t>
      </w:r>
      <w:r w:rsidRPr="008C11B6">
        <w:t>zum Zwecke der amtlichen Überwachung</w:t>
      </w:r>
      <w:r>
        <w:t xml:space="preserve"> durch die zuständige Behörde</w:t>
      </w:r>
      <w:r w:rsidRPr="008C11B6">
        <w:t>.</w:t>
      </w:r>
      <w:r>
        <w:t xml:space="preserve"> </w:t>
      </w:r>
    </w:p>
    <w:p w:rsidR="000173D2" w:rsidRPr="006701AA" w:rsidRDefault="000173D2" w:rsidP="000173D2">
      <w:pPr>
        <w:pStyle w:val="VerweisBegrndung"/>
      </w:pPr>
      <w:r w:rsidRPr="006701AA">
        <w:t xml:space="preserve">Zu </w:t>
      </w:r>
      <w:r w:rsidRPr="006701AA">
        <w:rPr>
          <w:rStyle w:val="Binnenverweis"/>
        </w:rPr>
        <w:fldChar w:fldCharType="begin"/>
      </w:r>
      <w:r w:rsidRPr="006701AA">
        <w:rPr>
          <w:rStyle w:val="Binnenverweis"/>
        </w:rPr>
        <w:instrText xml:space="preserve"> DOCVARIABLE "eNV_82FD867EC0DB435BB987A265BE23B0CA" \* MERGEFORMAT </w:instrText>
      </w:r>
      <w:r w:rsidRPr="006701AA">
        <w:rPr>
          <w:rStyle w:val="Binnenverweis"/>
        </w:rPr>
        <w:fldChar w:fldCharType="separate"/>
      </w:r>
      <w:r w:rsidR="00B04EF2">
        <w:rPr>
          <w:rStyle w:val="Binnenverweis"/>
        </w:rPr>
        <w:t>Absatz 2</w:t>
      </w:r>
      <w:r w:rsidRPr="006701AA">
        <w:rPr>
          <w:rStyle w:val="Binnenverweis"/>
        </w:rPr>
        <w:fldChar w:fldCharType="end"/>
      </w:r>
    </w:p>
    <w:p w:rsidR="000173D2" w:rsidRPr="006701AA" w:rsidRDefault="00AE3881" w:rsidP="00936A27">
      <w:pPr>
        <w:pStyle w:val="Text"/>
      </w:pPr>
      <w:r>
        <w:t xml:space="preserve">Absatz 2 räumt den Ländern die Möglichkeit ein, </w:t>
      </w:r>
      <w:r w:rsidR="006617A9">
        <w:t>anstelle des</w:t>
      </w:r>
      <w:r>
        <w:t xml:space="preserve"> nach Absatz 1 zu führenden Register</w:t>
      </w:r>
      <w:r w:rsidR="006617A9">
        <w:t>s</w:t>
      </w:r>
      <w:r>
        <w:t xml:space="preserve"> ein zentrales Register für das jeweilige Bundesland einzuführen, in dem die festgelegten Kennnummern hinterlegt sind. Damit kann die Überwachung der inländischen Betriebe erleichtert werden. </w:t>
      </w:r>
      <w:r w:rsidR="00936A27" w:rsidRPr="00A434C6">
        <w:t xml:space="preserve">Darüber hinaus können die Landesregister auch in einer gemeinsamen Datenbank bei einer Zentralstelle der Länder, wie beispielsweise dem </w:t>
      </w:r>
      <w:r w:rsidR="00936A27" w:rsidRPr="00883547">
        <w:t>Herkunftssicherungs- und Informationssystem für Tiere</w:t>
      </w:r>
      <w:r w:rsidR="00936A27" w:rsidRPr="00D55039">
        <w:t xml:space="preserve"> (HI-Tier) geführt werden. Es müssen dabei jedoch die geltenden datenschutzrechtlichen Vorgaben berücksichtigt werden.</w:t>
      </w:r>
      <w:r w:rsidR="00936A27">
        <w:t xml:space="preserve"> </w:t>
      </w:r>
    </w:p>
    <w:p w:rsidR="000173D2" w:rsidRPr="0009783D" w:rsidRDefault="000173D2" w:rsidP="000173D2">
      <w:pPr>
        <w:pStyle w:val="VerweisBegrndung"/>
      </w:pPr>
      <w:r w:rsidRPr="0009783D">
        <w:t xml:space="preserve">Zu </w:t>
      </w:r>
      <w:r w:rsidRPr="0009783D">
        <w:rPr>
          <w:rStyle w:val="Binnenverweis"/>
        </w:rPr>
        <w:fldChar w:fldCharType="begin"/>
      </w:r>
      <w:r w:rsidRPr="0009783D">
        <w:rPr>
          <w:rStyle w:val="Binnenverweis"/>
        </w:rPr>
        <w:instrText xml:space="preserve"> DOCVARIABLE "eNV_78F3357C80D84849931567FD261D6BD9" \* MERGEFORMAT </w:instrText>
      </w:r>
      <w:r w:rsidRPr="0009783D">
        <w:rPr>
          <w:rStyle w:val="Binnenverweis"/>
        </w:rPr>
        <w:fldChar w:fldCharType="separate"/>
      </w:r>
      <w:r w:rsidR="00B04EF2">
        <w:rPr>
          <w:rStyle w:val="Binnenverweis"/>
        </w:rPr>
        <w:t>Absatz 3</w:t>
      </w:r>
      <w:r w:rsidRPr="0009783D">
        <w:rPr>
          <w:rStyle w:val="Binnenverweis"/>
        </w:rPr>
        <w:fldChar w:fldCharType="end"/>
      </w:r>
    </w:p>
    <w:p w:rsidR="000173D2" w:rsidRPr="005F29E7" w:rsidRDefault="00F443E6" w:rsidP="000173D2">
      <w:pPr>
        <w:pStyle w:val="Text"/>
      </w:pPr>
      <w:r>
        <w:t xml:space="preserve">In Absatz 3 wird die erforderliche Datensicherheitsnorm implementiert. </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"eNV_579CF10791B24CBB86AEB64BC865457C" \* MERGEFORMAT </w:instrText>
      </w:r>
      <w:r w:rsidRPr="008C11B6">
        <w:rPr>
          <w:rStyle w:val="Binnenverweis"/>
        </w:rPr>
        <w:fldChar w:fldCharType="separate"/>
      </w:r>
      <w:r w:rsidR="00B04EF2">
        <w:rPr>
          <w:rStyle w:val="Binnenverweis"/>
        </w:rPr>
        <w:t>§ 17</w:t>
      </w:r>
      <w:r w:rsidRPr="008C11B6">
        <w:rPr>
          <w:rStyle w:val="Binnenverweis"/>
        </w:rPr>
        <w:fldChar w:fldCharType="end"/>
      </w:r>
      <w:r w:rsidRPr="008C11B6">
        <w:t xml:space="preserve"> (Verarbeitung von Daten inländischer Betriebe)</w:t>
      </w:r>
    </w:p>
    <w:p w:rsidR="00F443E6" w:rsidRDefault="00F443E6" w:rsidP="00F443E6">
      <w:pPr>
        <w:pStyle w:val="VerweisBegrndung"/>
        <w:rPr>
          <w:rStyle w:val="Binnenverweis"/>
        </w:rPr>
      </w:pPr>
      <w:r w:rsidRPr="006701AA">
        <w:t xml:space="preserve">Zu </w:t>
      </w:r>
      <w:r w:rsidRPr="006701AA">
        <w:rPr>
          <w:rStyle w:val="Binnenverweis"/>
        </w:rPr>
        <w:fldChar w:fldCharType="begin"/>
      </w:r>
      <w:r w:rsidRPr="006701AA">
        <w:rPr>
          <w:rStyle w:val="Binnenverweis"/>
        </w:rPr>
        <w:instrText xml:space="preserve"> DOCVARIABLE "eNV_77002E37463E45C6A13D61257BCE2C53" \* MERGEFORMAT </w:instrText>
      </w:r>
      <w:r w:rsidRPr="006701AA">
        <w:rPr>
          <w:rStyle w:val="Binnenverweis"/>
        </w:rPr>
        <w:fldChar w:fldCharType="separate"/>
      </w:r>
      <w:r w:rsidR="00B04EF2">
        <w:rPr>
          <w:rStyle w:val="Binnenverweis"/>
        </w:rPr>
        <w:t>Absatz 1</w:t>
      </w:r>
      <w:r w:rsidRPr="006701AA">
        <w:rPr>
          <w:rStyle w:val="Binnenverweis"/>
        </w:rPr>
        <w:fldChar w:fldCharType="end"/>
      </w:r>
    </w:p>
    <w:p w:rsidR="00F443E6" w:rsidRPr="005B7B9F" w:rsidRDefault="00F443E6" w:rsidP="00803886">
      <w:pPr>
        <w:pStyle w:val="Text"/>
      </w:pPr>
      <w:r>
        <w:t>Absatz 1 regelt die Befugnis der nach § 12 Absatz 1 zuständigen Behörde</w:t>
      </w:r>
      <w:r w:rsidR="00BD554B">
        <w:t>,</w:t>
      </w:r>
      <w:r>
        <w:t xml:space="preserve"> die dort genannten Daten zu erheben, zu speichern und zu verwenden.</w:t>
      </w:r>
    </w:p>
    <w:p w:rsidR="000173D2" w:rsidRPr="006701AA" w:rsidRDefault="000173D2" w:rsidP="000173D2">
      <w:pPr>
        <w:pStyle w:val="VerweisBegrndung"/>
      </w:pPr>
      <w:r w:rsidRPr="006701AA">
        <w:t xml:space="preserve">Zu </w:t>
      </w:r>
      <w:r w:rsidRPr="006701AA">
        <w:rPr>
          <w:rStyle w:val="Binnenverweis"/>
        </w:rPr>
        <w:fldChar w:fldCharType="begin"/>
      </w:r>
      <w:r w:rsidRPr="006701AA">
        <w:rPr>
          <w:rStyle w:val="Binnenverweis"/>
        </w:rPr>
        <w:instrText xml:space="preserve"> DOCVARIABLE "eNV_35347DE07FD94D6A846BA54BC504F981" \* MERGEFORMAT </w:instrText>
      </w:r>
      <w:r w:rsidRPr="006701AA">
        <w:rPr>
          <w:rStyle w:val="Binnenverweis"/>
        </w:rPr>
        <w:fldChar w:fldCharType="separate"/>
      </w:r>
      <w:r w:rsidR="00B04EF2">
        <w:rPr>
          <w:rStyle w:val="Binnenverweis"/>
        </w:rPr>
        <w:t>Absatz 2</w:t>
      </w:r>
      <w:r w:rsidRPr="006701AA">
        <w:rPr>
          <w:rStyle w:val="Binnenverweis"/>
        </w:rPr>
        <w:fldChar w:fldCharType="end"/>
      </w:r>
    </w:p>
    <w:p w:rsidR="000173D2" w:rsidRPr="006701AA" w:rsidRDefault="00F443E6" w:rsidP="000173D2">
      <w:pPr>
        <w:pStyle w:val="Text"/>
      </w:pPr>
      <w:r>
        <w:t xml:space="preserve">Absatz 2 regelt die datenschutzrechtlich gebotene Befugnisnorm </w:t>
      </w:r>
      <w:r w:rsidR="00BD554B">
        <w:t xml:space="preserve">für </w:t>
      </w:r>
      <w:r>
        <w:t>die registerführende</w:t>
      </w:r>
      <w:r w:rsidR="00BD554B">
        <w:t>n</w:t>
      </w:r>
      <w:r>
        <w:t xml:space="preserve"> Behörde</w:t>
      </w:r>
      <w:r w:rsidR="00BD554B">
        <w:t>n</w:t>
      </w:r>
      <w:r>
        <w:t>.</w:t>
      </w:r>
    </w:p>
    <w:p w:rsidR="000173D2" w:rsidRPr="006701AA" w:rsidRDefault="000173D2" w:rsidP="000173D2">
      <w:pPr>
        <w:pStyle w:val="VerweisBegrndung"/>
      </w:pPr>
      <w:r w:rsidRPr="006701AA">
        <w:t xml:space="preserve">Zu </w:t>
      </w:r>
      <w:r w:rsidRPr="006701AA">
        <w:rPr>
          <w:rStyle w:val="Binnenverweis"/>
        </w:rPr>
        <w:fldChar w:fldCharType="begin"/>
      </w:r>
      <w:r w:rsidRPr="006701AA">
        <w:rPr>
          <w:rStyle w:val="Binnenverweis"/>
        </w:rPr>
        <w:instrText xml:space="preserve"> DOCVARIABLE "eNV_56030865545744259842EFE22263DAC4" \* MERGEFORMAT </w:instrText>
      </w:r>
      <w:r w:rsidRPr="006701AA">
        <w:rPr>
          <w:rStyle w:val="Binnenverweis"/>
        </w:rPr>
        <w:fldChar w:fldCharType="separate"/>
      </w:r>
      <w:r w:rsidR="00B04EF2">
        <w:rPr>
          <w:rStyle w:val="Binnenverweis"/>
        </w:rPr>
        <w:t>Absatz 3</w:t>
      </w:r>
      <w:r w:rsidRPr="006701AA">
        <w:rPr>
          <w:rStyle w:val="Binnenverweis"/>
        </w:rPr>
        <w:fldChar w:fldCharType="end"/>
      </w:r>
    </w:p>
    <w:p w:rsidR="000173D2" w:rsidRPr="006701AA" w:rsidRDefault="00F443E6" w:rsidP="000173D2">
      <w:pPr>
        <w:pStyle w:val="Text"/>
      </w:pPr>
      <w:r w:rsidRPr="00F443E6">
        <w:t xml:space="preserve">Die </w:t>
      </w:r>
      <w:r>
        <w:t xml:space="preserve">in den Absätzen 1 und 2 </w:t>
      </w:r>
      <w:r w:rsidRPr="00F443E6">
        <w:t xml:space="preserve">enthaltenen Daten dürfen nur </w:t>
      </w:r>
      <w:r w:rsidR="009C2E67" w:rsidRPr="009C2E67">
        <w:t xml:space="preserve">zum Zwecke der Überwachung der Einhaltung der Vorschriften dieses Gesetzes </w:t>
      </w:r>
      <w:r w:rsidRPr="00F443E6">
        <w:t>verarbeitet und an andere zuständige Behörden weitergegeben werden.</w:t>
      </w:r>
      <w:r w:rsidR="00BD554B">
        <w:t xml:space="preserve"> D</w:t>
      </w:r>
      <w:r w:rsidR="0090786F">
        <w:t xml:space="preserve">ie Daten können zum Zweck amtlicher </w:t>
      </w:r>
      <w:r w:rsidR="00BD554B">
        <w:t xml:space="preserve">Kontrolle oder Strafverfolgung verwendet werden. </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"eNV_954E51CBF04649B9A8AE6B33B0D33B3F" \* MERGEFORMAT </w:instrText>
      </w:r>
      <w:r w:rsidRPr="008C11B6">
        <w:rPr>
          <w:rStyle w:val="Binnenverweis"/>
        </w:rPr>
        <w:fldChar w:fldCharType="separate"/>
      </w:r>
      <w:r w:rsidR="00B04EF2">
        <w:rPr>
          <w:rStyle w:val="Binnenverweis"/>
        </w:rPr>
        <w:t>§ 18</w:t>
      </w:r>
      <w:r w:rsidRPr="008C11B6">
        <w:rPr>
          <w:rStyle w:val="Binnenverweis"/>
        </w:rPr>
        <w:fldChar w:fldCharType="end"/>
      </w:r>
      <w:r w:rsidRPr="008C11B6">
        <w:t xml:space="preserve"> </w:t>
      </w:r>
      <w:r>
        <w:t>(Löschung von Daten inländischer Betriebe)</w:t>
      </w:r>
    </w:p>
    <w:p w:rsidR="000173D2" w:rsidRPr="008C11B6" w:rsidRDefault="000173D2" w:rsidP="000173D2">
      <w:pPr>
        <w:pStyle w:val="Text"/>
      </w:pPr>
      <w:r>
        <w:t>§ 18</w:t>
      </w:r>
      <w:r w:rsidRPr="008C11B6">
        <w:t xml:space="preserve"> regelt die Löschung von Daten, nachdem </w:t>
      </w:r>
      <w:r>
        <w:t>der Grund für ihre Erhebung weggefallen ist</w:t>
      </w:r>
      <w:r w:rsidRPr="008C11B6">
        <w:t xml:space="preserve">. Die </w:t>
      </w:r>
      <w:r>
        <w:t>Frist</w:t>
      </w:r>
      <w:r w:rsidRPr="008C11B6">
        <w:t xml:space="preserve"> von einem Jahr ist notwendig, da sich </w:t>
      </w:r>
      <w:r w:rsidR="00BD554B">
        <w:t>die nach Maßgabe dieses Gesetzes gekennzeichneten Lebensmittel, die von Tieren aus angezeigten Haltungseinrichtungen gewonnen wurden, in diesem Zeitraum in Verkehr befinden können. Um eine Rückverfolgbarkeit zu den entsprechenden Haltungsei</w:t>
      </w:r>
      <w:r w:rsidR="00E26866">
        <w:t>nrichtungen und eine wirksame Ko</w:t>
      </w:r>
      <w:r w:rsidR="00BD554B">
        <w:t xml:space="preserve">ntrolle sicherzustellen, </w:t>
      </w:r>
      <w:r w:rsidR="00E03F47">
        <w:t xml:space="preserve">hat </w:t>
      </w:r>
      <w:r w:rsidR="00BD554B">
        <w:t xml:space="preserve">daher eine Löschung von Daten erst nach einem Jahr </w:t>
      </w:r>
      <w:r w:rsidR="00E03F47">
        <w:t xml:space="preserve">zu </w:t>
      </w:r>
      <w:r w:rsidR="00BD554B">
        <w:t xml:space="preserve">erfolgen. Dies gilt für personenbezogene und nicht personenbezogene Daten. </w:t>
      </w:r>
      <w:r w:rsidRPr="008C11B6">
        <w:t>Wenn</w:t>
      </w:r>
      <w:r w:rsidR="00BD554B">
        <w:t xml:space="preserve"> beispielsweise</w:t>
      </w:r>
      <w:r w:rsidRPr="008C11B6">
        <w:t xml:space="preserve"> im Rahmen der amtlichen Überwachung Mängel</w:t>
      </w:r>
      <w:r w:rsidR="00BD554B">
        <w:t xml:space="preserve"> und Verstöße gegen die Vorgaben dieses Gesetzes </w:t>
      </w:r>
      <w:r w:rsidRPr="008C11B6">
        <w:t xml:space="preserve">festgestellt werden, ist eine Identifikation der </w:t>
      </w:r>
      <w:r w:rsidR="00BD554B">
        <w:t xml:space="preserve">entsprechenden </w:t>
      </w:r>
      <w:r w:rsidRPr="008C11B6">
        <w:t>verantwortlichen Personen notwendig.</w:t>
      </w:r>
      <w:r w:rsidR="00BD554B">
        <w:t xml:space="preserve"> Nur so können Sachverhalte umfassend aufgeklärt und gegebenenfalls Strafverfahren eingeleitet werden. </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"eNV_852DFACC0BC040BFB536746416E7CB9A" \* MERGEFORMAT </w:instrText>
      </w:r>
      <w:r w:rsidRPr="008C11B6">
        <w:rPr>
          <w:rStyle w:val="Binnenverweis"/>
        </w:rPr>
        <w:fldChar w:fldCharType="separate"/>
      </w:r>
      <w:r w:rsidR="00B04EF2">
        <w:rPr>
          <w:rStyle w:val="Binnenverweis"/>
        </w:rPr>
        <w:t>Unterabschnitt 3</w:t>
      </w:r>
      <w:r w:rsidRPr="008C11B6">
        <w:rPr>
          <w:rStyle w:val="Binnenverweis"/>
        </w:rPr>
        <w:fldChar w:fldCharType="end"/>
      </w:r>
      <w:r w:rsidRPr="008C11B6">
        <w:t xml:space="preserve"> </w:t>
      </w:r>
      <w:r w:rsidR="0050771B">
        <w:t>(Aufzeichnungspflichten und Rückverfolgbarkeit inländischer Haltungseinrichtungen)</w:t>
      </w:r>
    </w:p>
    <w:p w:rsidR="000173D2" w:rsidRPr="00437C2E" w:rsidRDefault="000173D2" w:rsidP="000173D2">
      <w:pPr>
        <w:pStyle w:val="VerweisBegrndung"/>
      </w:pPr>
      <w:r w:rsidRPr="00437C2E">
        <w:t xml:space="preserve">Zu </w:t>
      </w:r>
      <w:r w:rsidRPr="00437C2E">
        <w:rPr>
          <w:rStyle w:val="Binnenverweis"/>
        </w:rPr>
        <w:fldChar w:fldCharType="begin"/>
      </w:r>
      <w:r w:rsidRPr="00437C2E">
        <w:rPr>
          <w:rStyle w:val="Binnenverweis"/>
        </w:rPr>
        <w:instrText xml:space="preserve"> DOCVARIABLE "eNV_5DE5591D5FFC4F54A550779996DD56F0" \* MERGEFORMAT </w:instrText>
      </w:r>
      <w:r w:rsidRPr="00437C2E">
        <w:rPr>
          <w:rStyle w:val="Binnenverweis"/>
        </w:rPr>
        <w:fldChar w:fldCharType="separate"/>
      </w:r>
      <w:r w:rsidR="00B04EF2">
        <w:rPr>
          <w:rStyle w:val="Binnenverweis"/>
        </w:rPr>
        <w:t>§ 19</w:t>
      </w:r>
      <w:r w:rsidRPr="00437C2E">
        <w:rPr>
          <w:rStyle w:val="Binnenverweis"/>
        </w:rPr>
        <w:fldChar w:fldCharType="end"/>
      </w:r>
      <w:r w:rsidRPr="00437C2E">
        <w:t xml:space="preserve"> (Aufzeichnungspflichten inländischer Betriebe)</w:t>
      </w:r>
    </w:p>
    <w:p w:rsidR="000173D2" w:rsidRPr="00607C7F" w:rsidRDefault="000173D2" w:rsidP="000173D2">
      <w:pPr>
        <w:pStyle w:val="VerweisBegrndung"/>
      </w:pPr>
      <w:r w:rsidRPr="00607C7F">
        <w:t xml:space="preserve">Zu </w:t>
      </w:r>
      <w:r w:rsidRPr="00607C7F">
        <w:rPr>
          <w:rStyle w:val="Binnenverweis"/>
        </w:rPr>
        <w:fldChar w:fldCharType="begin"/>
      </w:r>
      <w:r w:rsidRPr="00607C7F">
        <w:rPr>
          <w:rStyle w:val="Binnenverweis"/>
        </w:rPr>
        <w:instrText xml:space="preserve"> DOCVARIABLE "eNV_84B6AADAD91C40929E7B10301C337FD4" \* MERGEFORMAT </w:instrText>
      </w:r>
      <w:r w:rsidRPr="00607C7F">
        <w:rPr>
          <w:rStyle w:val="Binnenverweis"/>
        </w:rPr>
        <w:fldChar w:fldCharType="separate"/>
      </w:r>
      <w:r w:rsidR="00B04EF2">
        <w:rPr>
          <w:rStyle w:val="Binnenverweis"/>
        </w:rPr>
        <w:t>Absatz 1</w:t>
      </w:r>
      <w:r w:rsidRPr="00607C7F">
        <w:rPr>
          <w:rStyle w:val="Binnenverweis"/>
        </w:rPr>
        <w:fldChar w:fldCharType="end"/>
      </w:r>
    </w:p>
    <w:p w:rsidR="000173D2" w:rsidRPr="008C11B6" w:rsidRDefault="000173D2" w:rsidP="000173D2">
      <w:pPr>
        <w:pStyle w:val="Text"/>
      </w:pPr>
      <w:r>
        <w:t>Absatz 1 regelt die Aufzeichnungspflichten in Bezug auf die angezeigten Haltungseinrichtungen. Diese sind notwendig, damit die zuständige Behörde nachvollziehen kann, ob</w:t>
      </w:r>
      <w:r w:rsidR="00B3139F">
        <w:t xml:space="preserve"> die Anforderungen der jeweiligen Haltungsform erfüllt und</w:t>
      </w:r>
      <w:r>
        <w:t xml:space="preserve"> den Tieren, von denen kennzeichnungspflichtige Lebensmittel gewonnen wurden, die korrekten Informationen und Kennnummern beigefügt wurden.</w:t>
      </w:r>
      <w:r w:rsidR="00801D00">
        <w:t xml:space="preserve"> Damit sind die Aufzeichnungspflichten ein Element, das erforderlich ist, um die Richtigkeit der Kennzeichnung auf dem Lebensmittel </w:t>
      </w:r>
      <w:r w:rsidR="00155D74">
        <w:t xml:space="preserve">überprüfen und </w:t>
      </w:r>
      <w:r w:rsidR="00801D00">
        <w:t xml:space="preserve">rückverfolgen zu können. </w:t>
      </w:r>
      <w:r>
        <w:t xml:space="preserve">Aufzeichnungen zum Verbleib der Tiere erfassen beispielsweise den Verkauf oder eine sonstige Abgabe, den Wechsel in eine andere Haltungseinrichtung oder das Versterben. </w:t>
      </w:r>
      <w:r w:rsidR="008E3CEE" w:rsidRPr="008E3CEE">
        <w:t>Bei Tieren, von denen Lebensmittel gewonnen werden, die keiner Kennzeichnungspflicht unterliegen, ist das Führen von Aufzeichnungen nicht notwendig, da eine amtliche Kontrolle der Einhaltung der Vorschriften dieses Gesetzes nicht notwendig ist.</w:t>
      </w:r>
    </w:p>
    <w:p w:rsidR="000173D2" w:rsidRPr="00607C7F" w:rsidRDefault="000173D2" w:rsidP="000173D2">
      <w:pPr>
        <w:pStyle w:val="VerweisBegrndung"/>
      </w:pPr>
      <w:r w:rsidRPr="00607C7F">
        <w:t xml:space="preserve">Zu </w:t>
      </w:r>
      <w:r w:rsidRPr="00607C7F">
        <w:rPr>
          <w:rStyle w:val="Binnenverweis"/>
        </w:rPr>
        <w:fldChar w:fldCharType="begin"/>
      </w:r>
      <w:r w:rsidRPr="00607C7F">
        <w:rPr>
          <w:rStyle w:val="Binnenverweis"/>
        </w:rPr>
        <w:instrText xml:space="preserve"> DOCVARIABLE "eNV_77A51E19028043ACB27ADD97CB117A46" \* MERGEFORMAT </w:instrText>
      </w:r>
      <w:r w:rsidRPr="00607C7F">
        <w:rPr>
          <w:rStyle w:val="Binnenverweis"/>
        </w:rPr>
        <w:fldChar w:fldCharType="separate"/>
      </w:r>
      <w:r w:rsidR="00B04EF2">
        <w:rPr>
          <w:rStyle w:val="Binnenverweis"/>
        </w:rPr>
        <w:t>Absatz 2</w:t>
      </w:r>
      <w:r w:rsidRPr="00607C7F">
        <w:rPr>
          <w:rStyle w:val="Binnenverweis"/>
        </w:rPr>
        <w:fldChar w:fldCharType="end"/>
      </w:r>
    </w:p>
    <w:p w:rsidR="000173D2" w:rsidRPr="008C11B6" w:rsidRDefault="000173D2" w:rsidP="000173D2">
      <w:pPr>
        <w:pStyle w:val="Text"/>
      </w:pPr>
      <w:r w:rsidRPr="008C11B6">
        <w:t xml:space="preserve">Absatz </w:t>
      </w:r>
      <w:r>
        <w:t>2</w:t>
      </w:r>
      <w:r w:rsidRPr="008C11B6">
        <w:t xml:space="preserve"> regelt die Modalitäten der Erstellung der Aufzeichnungen.</w:t>
      </w:r>
      <w:r>
        <w:t xml:space="preserve"> </w:t>
      </w:r>
      <w:r w:rsidRPr="008C11B6">
        <w:t xml:space="preserve">Zum Zwecke der Überwachung sind die Aufzeichnungen der zuständigen Behörde </w:t>
      </w:r>
      <w:r>
        <w:t xml:space="preserve">auf Verlangen </w:t>
      </w:r>
      <w:r w:rsidRPr="008C11B6">
        <w:t>vorzulegen.</w:t>
      </w:r>
      <w:r w:rsidR="00E03F47">
        <w:t xml:space="preserve"> </w:t>
      </w:r>
      <w:r w:rsidR="00E03F47" w:rsidRPr="004A344A">
        <w:t xml:space="preserve">Es ist den Betroffenen </w:t>
      </w:r>
      <w:r w:rsidR="00E03F47">
        <w:t>freigestellt</w:t>
      </w:r>
      <w:r w:rsidR="00E03F47" w:rsidRPr="004A344A">
        <w:t>, ob sie die notwendigen Aufzeichnungen schriftlich oder elektronisch führen. Insbesondere sind keine spezifischen technischen Programme vorgeschrieben</w:t>
      </w:r>
      <w:r w:rsidR="00E03F47">
        <w:t>, mit denen die Aufzeichnungen zu speichern sind</w:t>
      </w:r>
      <w:r w:rsidR="00E03F47" w:rsidRPr="004A344A">
        <w:t>. Den Landwirtinnen und Landwirten dieses vorzuschreiben, wäre unverhältnismäßig und ein n</w:t>
      </w:r>
      <w:r w:rsidR="00E03F47">
        <w:t xml:space="preserve">icht gerechtfertigter Eingriff. Sie könnten </w:t>
      </w:r>
      <w:r w:rsidR="00E03F47" w:rsidRPr="004A344A">
        <w:t xml:space="preserve">im Zweifel nicht auf bereits im Betrieb etablierte Systeme </w:t>
      </w:r>
      <w:r w:rsidR="00E03F47">
        <w:t xml:space="preserve">zurückgreifen, sondern müssten </w:t>
      </w:r>
      <w:r w:rsidR="00E03F47" w:rsidRPr="004A344A">
        <w:t xml:space="preserve">neue, unter Umständen teurere Programme </w:t>
      </w:r>
      <w:r w:rsidR="00E03F47">
        <w:t>anschaffen</w:t>
      </w:r>
      <w:r w:rsidR="00E03F47" w:rsidRPr="004A344A">
        <w:t xml:space="preserve"> und de</w:t>
      </w:r>
      <w:r w:rsidR="002E4EAA">
        <w:t>n</w:t>
      </w:r>
      <w:r w:rsidR="00E03F47" w:rsidRPr="004A344A">
        <w:t xml:space="preserve"> Umgang mit diesen </w:t>
      </w:r>
      <w:r w:rsidR="00E03F47">
        <w:t>erlernen</w:t>
      </w:r>
      <w:r w:rsidR="00E03F47" w:rsidRPr="004A344A">
        <w:t>.</w:t>
      </w:r>
      <w:r w:rsidR="00E03F47">
        <w:t xml:space="preserve"> </w:t>
      </w:r>
      <w:r w:rsidR="00E03F47" w:rsidRPr="004A344A">
        <w:t xml:space="preserve">Aufzeichnungen können daher </w:t>
      </w:r>
      <w:r w:rsidR="00747A34">
        <w:t>z. B.</w:t>
      </w:r>
      <w:r w:rsidR="00E03F47" w:rsidRPr="004A344A">
        <w:t xml:space="preserve"> auch digital im PDF-Form geführt werden.</w:t>
      </w:r>
      <w:r w:rsidR="00C166EE">
        <w:t xml:space="preserve"> Eine </w:t>
      </w:r>
      <w:r w:rsidR="0040033F">
        <w:t>V</w:t>
      </w:r>
      <w:r w:rsidR="00C166EE">
        <w:t xml:space="preserve">ornahme in dauerhafter Weise bedeutet, dass diese nicht nachträglich veränderbar sind. So ist eine handschriftliche Aufzeichnung mit Bleistift beispielsweise </w:t>
      </w:r>
      <w:r w:rsidR="002E4EAA">
        <w:t>nicht</w:t>
      </w:r>
      <w:r w:rsidR="00C166EE">
        <w:t xml:space="preserve"> zulässig. </w:t>
      </w:r>
      <w:bookmarkStart w:id="858" w:name="DQPErrorScopeF55B471431EADC74FF0D0833A60"/>
    </w:p>
    <w:bookmarkEnd w:id="858"/>
    <w:p w:rsidR="000173D2" w:rsidRPr="00607C7F" w:rsidRDefault="000173D2" w:rsidP="000173D2">
      <w:pPr>
        <w:pStyle w:val="VerweisBegrndung"/>
      </w:pPr>
      <w:r w:rsidRPr="00607C7F">
        <w:t xml:space="preserve">Zu </w:t>
      </w:r>
      <w:r w:rsidRPr="00607C7F">
        <w:rPr>
          <w:rStyle w:val="Binnenverweis"/>
        </w:rPr>
        <w:fldChar w:fldCharType="begin"/>
      </w:r>
      <w:r w:rsidRPr="00607C7F">
        <w:rPr>
          <w:rStyle w:val="Binnenverweis"/>
        </w:rPr>
        <w:instrText xml:space="preserve"> DOCVARIABLE "eNV_30BB394FD68D44449E093A9E3598B2BD" \* MERGEFORMAT </w:instrText>
      </w:r>
      <w:r w:rsidRPr="00607C7F">
        <w:rPr>
          <w:rStyle w:val="Binnenverweis"/>
        </w:rPr>
        <w:fldChar w:fldCharType="separate"/>
      </w:r>
      <w:r w:rsidR="00B04EF2">
        <w:rPr>
          <w:rStyle w:val="Binnenverweis"/>
        </w:rPr>
        <w:t>Absatz 3</w:t>
      </w:r>
      <w:r w:rsidRPr="00607C7F">
        <w:rPr>
          <w:rStyle w:val="Binnenverweis"/>
        </w:rPr>
        <w:fldChar w:fldCharType="end"/>
      </w:r>
    </w:p>
    <w:p w:rsidR="000173D2" w:rsidRPr="00607C7F" w:rsidRDefault="000173D2" w:rsidP="000173D2">
      <w:pPr>
        <w:pStyle w:val="Text"/>
      </w:pPr>
      <w:r>
        <w:t xml:space="preserve">Absatz 3 regelt die Aufbewahrungsfrist und Löschung der Aufzeichnungen. </w:t>
      </w:r>
      <w:r w:rsidR="00E03F47">
        <w:t>Bei Betriebinhabern</w:t>
      </w:r>
      <w:r w:rsidR="00E03F47" w:rsidRPr="004A344A">
        <w:t xml:space="preserve"> kann - im Gegensatz zu Behörden - nicht davon ausgegangen werden, dass alle Betroffenen über technische Programme verfügen, die bei digitaler Speicherung </w:t>
      </w:r>
      <w:r w:rsidR="00E03F47">
        <w:t xml:space="preserve">der Aufzeichnung </w:t>
      </w:r>
      <w:r w:rsidR="00E03F47" w:rsidRPr="004A344A">
        <w:t>eine autom</w:t>
      </w:r>
      <w:r w:rsidR="00E03F47">
        <w:t>atisierte Löschung durchführen. Aus diesem Grund kann eine Löschung von Daten, die elektronisch gespeichert sind, auch manuell erfolgen.</w:t>
      </w:r>
    </w:p>
    <w:p w:rsidR="008E3CEE" w:rsidRPr="008E3CEE" w:rsidRDefault="008E3CEE" w:rsidP="008E3CEE">
      <w:pPr>
        <w:pStyle w:val="VerweisBegrndung"/>
      </w:pPr>
      <w:r w:rsidRPr="008E3CEE">
        <w:t xml:space="preserve">Zu </w:t>
      </w:r>
      <w:r w:rsidRPr="008E3CEE">
        <w:rPr>
          <w:rStyle w:val="Binnenverweis"/>
        </w:rPr>
        <w:fldChar w:fldCharType="begin"/>
      </w:r>
      <w:r w:rsidRPr="008E3CEE">
        <w:rPr>
          <w:rStyle w:val="Binnenverweis"/>
        </w:rPr>
        <w:instrText xml:space="preserve"> DOCVARIABLE "eNV_900ABBA14E574163AB7947313BDF24A2" \* MERGEFORMAT </w:instrText>
      </w:r>
      <w:r w:rsidRPr="008E3CEE">
        <w:rPr>
          <w:rStyle w:val="Binnenverweis"/>
        </w:rPr>
        <w:fldChar w:fldCharType="separate"/>
      </w:r>
      <w:r w:rsidR="00B04EF2">
        <w:rPr>
          <w:rStyle w:val="Binnenverweis"/>
        </w:rPr>
        <w:t>Absatz 4</w:t>
      </w:r>
      <w:r w:rsidRPr="008E3CEE">
        <w:rPr>
          <w:rStyle w:val="Binnenverweis"/>
        </w:rPr>
        <w:fldChar w:fldCharType="end"/>
      </w:r>
    </w:p>
    <w:p w:rsidR="000173D2" w:rsidRPr="006701AA" w:rsidRDefault="008E3CEE" w:rsidP="000173D2">
      <w:pPr>
        <w:pStyle w:val="Text"/>
      </w:pPr>
      <w:r>
        <w:t>Absatz 4 regelt, in welchen Fällen eine doppelte Aufzeichnung von Daten nicht notwendig ist. Dadurch soll sichergestellt werden, dass den Betrieben kein unnötiger bürokratischer Aufwand auferlegt wird.</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"eNV_8ADE945025B64770898A1A6FF468B8D2" \* MERGEFORMAT </w:instrText>
      </w:r>
      <w:r w:rsidRPr="008C11B6">
        <w:rPr>
          <w:rStyle w:val="Binnenverweis"/>
        </w:rPr>
        <w:fldChar w:fldCharType="separate"/>
      </w:r>
      <w:r w:rsidR="00B04EF2">
        <w:rPr>
          <w:rStyle w:val="Binnenverweis"/>
        </w:rPr>
        <w:t>§ 20</w:t>
      </w:r>
      <w:r w:rsidRPr="008C11B6">
        <w:rPr>
          <w:rStyle w:val="Binnenverweis"/>
        </w:rPr>
        <w:fldChar w:fldCharType="end"/>
      </w:r>
      <w:r w:rsidRPr="008C11B6">
        <w:t xml:space="preserve"> (Anforderungen an die Rückverfolgbarkeit für inländische Lebensmittelunternehmer)</w:t>
      </w:r>
    </w:p>
    <w:p w:rsidR="000173D2" w:rsidRDefault="000173D2" w:rsidP="000173D2">
      <w:pPr>
        <w:pStyle w:val="VerweisBegrndung"/>
        <w:rPr>
          <w:rStyle w:val="Binnenverweis"/>
        </w:rPr>
      </w:pPr>
      <w:r w:rsidRPr="008C11B6">
        <w:t xml:space="preserve">Zu </w:t>
      </w:r>
      <w:r w:rsidRPr="008C11B6">
        <w:rPr>
          <w:rStyle w:val="Binnenverweis"/>
        </w:rPr>
        <w:fldChar w:fldCharType="begin"/>
      </w:r>
      <w:r w:rsidRPr="008C11B6">
        <w:rPr>
          <w:rStyle w:val="Binnenverweis"/>
        </w:rPr>
        <w:instrText xml:space="preserve"> DOCVARIABLE "eNV_A6DD1F7066694F83A2DBBA5A980A5DE0" \* MERGEFORMAT </w:instrText>
      </w:r>
      <w:r w:rsidRPr="008C11B6">
        <w:rPr>
          <w:rStyle w:val="Binnenverweis"/>
        </w:rPr>
        <w:fldChar w:fldCharType="separate"/>
      </w:r>
      <w:r w:rsidR="00B04EF2">
        <w:rPr>
          <w:rStyle w:val="Binnenverweis"/>
        </w:rPr>
        <w:t>Absatz 1</w:t>
      </w:r>
      <w:r w:rsidRPr="008C11B6">
        <w:rPr>
          <w:rStyle w:val="Binnenverweis"/>
        </w:rPr>
        <w:fldChar w:fldCharType="end"/>
      </w:r>
    </w:p>
    <w:p w:rsidR="000173D2" w:rsidRPr="008C11B6" w:rsidRDefault="000173D2" w:rsidP="000173D2">
      <w:pPr>
        <w:pStyle w:val="Text"/>
      </w:pPr>
      <w:r w:rsidRPr="008C11B6">
        <w:t xml:space="preserve">Absatz </w:t>
      </w:r>
      <w:r>
        <w:t xml:space="preserve">1 </w:t>
      </w:r>
      <w:r w:rsidRPr="008C11B6">
        <w:t>regelt die Pflicht zur Rück</w:t>
      </w:r>
      <w:r>
        <w:t>verfolgbarkeit</w:t>
      </w:r>
      <w:r w:rsidRPr="008C11B6">
        <w:t xml:space="preserve">. </w:t>
      </w:r>
      <w:r w:rsidR="00236B8D">
        <w:t>Die</w:t>
      </w:r>
      <w:r w:rsidRPr="008C11B6">
        <w:t xml:space="preserve"> Weitergabe der für die Kennzeichnung notwendigen Informationen müssen alle </w:t>
      </w:r>
      <w:r w:rsidR="003A590E">
        <w:t>Lebensmittelunternehmer</w:t>
      </w:r>
      <w:r w:rsidRPr="008C11B6">
        <w:t xml:space="preserve"> auf allen Stufen der Lebensmittelkette </w:t>
      </w:r>
      <w:r w:rsidR="00236B8D">
        <w:t>sicherstellen</w:t>
      </w:r>
      <w:r w:rsidRPr="008C11B6">
        <w:t>. Die Informationen können beispielsweise schriftlich oder elektronisch, auch mithilfe von Vordrucken, gemeinsam mit den Tieren an die nächste Person in der Kette weitergeleitet werden. Nur so ist sichergestellt, dass die für die Kennzeichnung verantwortliche Person die notwendigen Informationen erhält. Auch die kontinuierliche Zuordnung der Tiere zu einer Haltungsform ist notwendig, um eine wahrheitsgemäße Kennzeichnung zu ermöglichen</w:t>
      </w:r>
      <w:r w:rsidR="00A434C6">
        <w:t>, eine Rückverfolgbarkeit zum einzelnen Tier ist hingegen nicht erforderlich</w:t>
      </w:r>
      <w:r w:rsidRPr="008C11B6">
        <w:t xml:space="preserve">. </w:t>
      </w:r>
      <w:r w:rsidR="00A434C6">
        <w:t>Eine Zuordnung zur Haltungsform</w:t>
      </w:r>
      <w:r w:rsidR="00A434C6" w:rsidRPr="008C11B6">
        <w:t xml:space="preserve"> </w:t>
      </w:r>
      <w:r w:rsidRPr="008C11B6">
        <w:t xml:space="preserve">kann nicht nur durch eine Identifizierbarkeit der Tiere oder Lebensmittel erfolgen, sondern auch durch Trennung nach Haltungsformen im Betrieb. </w:t>
      </w:r>
      <w:r>
        <w:t>In anderen Vorschriften enthaltene Vorgaben zur Rückverfolgbarkeit werden durch die Regelungen nicht berührt. Betroffen sind Landwirtinnen, Hersteller von Lebensmitte</w:t>
      </w:r>
      <w:r w:rsidR="002E4EAA">
        <w:t>ln</w:t>
      </w:r>
      <w:r>
        <w:t xml:space="preserve"> und Einzelhandelsunternehmen, aber auch Viehhandels-, Schlacht- und Zerlegebetriebe.</w:t>
      </w:r>
      <w:r w:rsidR="00A5143C">
        <w:t xml:space="preserve"> </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"eNV_F0E9C6C6E81847A5B964A20F53F24ECD" \* MERGEFORMAT </w:instrText>
      </w:r>
      <w:r w:rsidRPr="008C11B6">
        <w:rPr>
          <w:rStyle w:val="Binnenverweis"/>
        </w:rPr>
        <w:fldChar w:fldCharType="separate"/>
      </w:r>
      <w:r w:rsidR="00B04EF2">
        <w:rPr>
          <w:rStyle w:val="Binnenverweis"/>
        </w:rPr>
        <w:t>Absatz 2</w:t>
      </w:r>
      <w:r w:rsidRPr="008C11B6">
        <w:rPr>
          <w:rStyle w:val="Binnenverweis"/>
        </w:rPr>
        <w:fldChar w:fldCharType="end"/>
      </w:r>
    </w:p>
    <w:p w:rsidR="000173D2" w:rsidRPr="008C11B6" w:rsidRDefault="000173D2" w:rsidP="000173D2">
      <w:pPr>
        <w:pStyle w:val="Text"/>
      </w:pPr>
      <w:r w:rsidRPr="008C11B6">
        <w:t xml:space="preserve">Jeder Lebensmittelunternehmer ist nur in seinem Verantwortungsbereich dafür verantwortlich, dass </w:t>
      </w:r>
      <w:r w:rsidR="00310088" w:rsidRPr="00310088">
        <w:t>die Verbindung zwischen dem Lebensmittel und der</w:t>
      </w:r>
      <w:r w:rsidR="00310088">
        <w:t xml:space="preserve"> Information über die Haltungs-</w:t>
      </w:r>
      <w:r w:rsidR="00310088" w:rsidRPr="00310088">
        <w:t xml:space="preserve">orm des Tieres oder der Gruppe von Tieren, von dem oder der das Lebensmittel ge-wonnen wurde, </w:t>
      </w:r>
      <w:r w:rsidR="00310088">
        <w:t xml:space="preserve">gewährleistet und </w:t>
      </w:r>
      <w:r w:rsidR="00310088" w:rsidRPr="00310088">
        <w:t>die für die Kennzeichnung nach § 3 Absatz 1 notwendigen Informationen zusammen mit dem Tier oder dem Lebensmittel an die Lebensm</w:t>
      </w:r>
      <w:r w:rsidR="00310088">
        <w:t>ittelunternehmer in den nachfol</w:t>
      </w:r>
      <w:r w:rsidR="00310088" w:rsidRPr="00310088">
        <w:t xml:space="preserve">genden Produktions- und Vertriebsstufen </w:t>
      </w:r>
      <w:r w:rsidR="00310088">
        <w:t xml:space="preserve">übermittelt wird  </w:t>
      </w:r>
      <w:r w:rsidR="00A5143C">
        <w:t>Dies bedeutet, dass nicht alle Informationen von Anfang bis Ende der Lebensmittelkette nachgehalten</w:t>
      </w:r>
      <w:r w:rsidR="00A434C6">
        <w:t xml:space="preserve"> und</w:t>
      </w:r>
      <w:r w:rsidR="00F607A9">
        <w:t xml:space="preserve"> </w:t>
      </w:r>
      <w:r w:rsidR="00A434C6">
        <w:t>weitergeleitet</w:t>
      </w:r>
      <w:r w:rsidR="00A5143C">
        <w:t xml:space="preserve"> werden müssen, sondern die, die im eigenen Verantwortungsbereich liegen. Es gilt das im Lebensmittelrecht etablierte Prinzip „one step up, one step down“. Es muss die Rückverfolgbarkeit nur bis zu</w:t>
      </w:r>
      <w:r w:rsidR="002E4EAA">
        <w:t>r</w:t>
      </w:r>
      <w:r w:rsidR="00A5143C">
        <w:t xml:space="preserve"> vorherigen und ggf. nächsten </w:t>
      </w:r>
      <w:r w:rsidR="00A434C6">
        <w:t>Person</w:t>
      </w:r>
      <w:r w:rsidR="00A5143C">
        <w:t xml:space="preserve"> sichergestellt werden. Indem alle Beteiligten auf ihrer Stufe </w:t>
      </w:r>
      <w:r w:rsidR="006B3363">
        <w:t xml:space="preserve">die Einhaltung der jeweiligen Anforderungen sicherstellen, </w:t>
      </w:r>
      <w:r w:rsidR="00A5143C">
        <w:t xml:space="preserve">wird die Rückverfolgbarkeit von Anfang bis Ende der Lebensmittelkette gewährleistet. </w:t>
      </w:r>
      <w:r w:rsidR="00FD25C5">
        <w:t>Der Lebensmittelunternehmer übernimmt daher keine Haftung für Mängel oder Fehler in der Rückverfolgbarkeit, die nicht in seinem Verantwortungsbereich liegen.</w:t>
      </w:r>
      <w:r w:rsidR="00B9104F">
        <w:t>.</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"eNV_CBD9DBAC9FFC4262A8EF471B1239B021" \* MERGEFORMAT </w:instrText>
      </w:r>
      <w:r w:rsidRPr="008C11B6">
        <w:rPr>
          <w:rStyle w:val="Binnenverweis"/>
        </w:rPr>
        <w:fldChar w:fldCharType="separate"/>
      </w:r>
      <w:r w:rsidR="00B04EF2">
        <w:rPr>
          <w:rStyle w:val="Binnenverweis"/>
        </w:rPr>
        <w:t>Absatz 3</w:t>
      </w:r>
      <w:r w:rsidRPr="008C11B6">
        <w:rPr>
          <w:rStyle w:val="Binnenverweis"/>
        </w:rPr>
        <w:fldChar w:fldCharType="end"/>
      </w:r>
    </w:p>
    <w:p w:rsidR="000173D2" w:rsidRPr="008C11B6" w:rsidRDefault="000173D2" w:rsidP="000173D2">
      <w:pPr>
        <w:pStyle w:val="Text"/>
      </w:pPr>
      <w:r>
        <w:t>Zusätzlich zu den Informationen zur Haltungsform ist</w:t>
      </w:r>
      <w:r w:rsidR="00A434C6">
        <w:t xml:space="preserve"> im ersten Schritt in der Lebensmittelkette</w:t>
      </w:r>
      <w:r>
        <w:t xml:space="preserve"> durch </w:t>
      </w:r>
      <w:r w:rsidR="00B27015">
        <w:t>der Betriebsinhaber</w:t>
      </w:r>
      <w:r>
        <w:t xml:space="preserve"> auch die Kennnummer der Haltungseinrichtung, in der die Tiere gehalten wurden, </w:t>
      </w:r>
      <w:r w:rsidR="00AF71B0">
        <w:t>an den</w:t>
      </w:r>
      <w:r w:rsidR="00A434C6">
        <w:t xml:space="preserve"> nächsten</w:t>
      </w:r>
      <w:r w:rsidR="00AF71B0">
        <w:t xml:space="preserve"> </w:t>
      </w:r>
      <w:r w:rsidR="00A434C6">
        <w:t>Lebensmi</w:t>
      </w:r>
      <w:r w:rsidR="00F607A9">
        <w:t>ttel</w:t>
      </w:r>
      <w:r w:rsidR="00A434C6">
        <w:t>unternehmer weiterzugeben</w:t>
      </w:r>
      <w:r w:rsidR="00AF71B0">
        <w:t>.</w:t>
      </w:r>
      <w:r>
        <w:t xml:space="preserve"> Dies dient der</w:t>
      </w:r>
      <w:r w:rsidR="000D555F">
        <w:t xml:space="preserve"> Gewährleistung der</w:t>
      </w:r>
      <w:r w:rsidR="005118CE">
        <w:t xml:space="preserve"> </w:t>
      </w:r>
      <w:r>
        <w:t xml:space="preserve">Rückverfolgbarkeit und erlaubt dem nächsten Lebensmittelunternehmer, nachzuvollziehen, ob die </w:t>
      </w:r>
      <w:r w:rsidR="00A434C6">
        <w:t>in der Information angegebenen Haltungsformen</w:t>
      </w:r>
      <w:r>
        <w:t xml:space="preserve"> </w:t>
      </w:r>
      <w:r w:rsidR="00A434C6">
        <w:t xml:space="preserve">mit den Haltungsformen, die sich aus den Kennnummern ergeben, übereinstimmen und damit korrekt </w:t>
      </w:r>
      <w:r>
        <w:t xml:space="preserve">sind. </w:t>
      </w:r>
      <w:r w:rsidR="00A434C6">
        <w:t xml:space="preserve">In allen weiteren Stufen der Lebensmittelkette ist eine Weiterleitung der Kennnummer nicht gesetzlich vorgeschrieben, aber auf freiwilliger Basis möglich. Dies entspricht den Grundsätzen der Rückverfolgbarkeit, wonach nicht alle Informationen auf jeder Stufe vorliegen müssen. Im weiteren Verlauf der Lebensmittelkette genügen die Informationen über die Haltungsform und des Betriebes, aus dem das Lebensmittel bezogen wurde, um die Rückverfolgbarkeit vom Stall bis zum Teller zu gewährleisten. </w:t>
      </w:r>
    </w:p>
    <w:p w:rsidR="000173D2" w:rsidRPr="00EC7C3D" w:rsidRDefault="000173D2" w:rsidP="000173D2">
      <w:pPr>
        <w:pStyle w:val="VerweisBegrndung"/>
      </w:pPr>
      <w:r w:rsidRPr="00EC7C3D">
        <w:t xml:space="preserve">Zu </w:t>
      </w:r>
      <w:r w:rsidRPr="00171B39">
        <w:rPr>
          <w:rStyle w:val="Binnenverweis"/>
        </w:rPr>
        <w:fldChar w:fldCharType="begin"/>
      </w:r>
      <w:r w:rsidRPr="00171B39">
        <w:rPr>
          <w:rStyle w:val="Binnenverweis"/>
        </w:rPr>
        <w:instrText xml:space="preserve"> DOCVARIABLE "eNV_0C45603922B04AE28F4EB20151E0C4AF" \* MERGEFORMAT </w:instrText>
      </w:r>
      <w:r w:rsidRPr="00171B39">
        <w:rPr>
          <w:rStyle w:val="Binnenverweis"/>
        </w:rPr>
        <w:fldChar w:fldCharType="separate"/>
      </w:r>
      <w:r w:rsidR="00B04EF2">
        <w:rPr>
          <w:rStyle w:val="Binnenverweis"/>
        </w:rPr>
        <w:t>Absatz 4</w:t>
      </w:r>
      <w:r w:rsidRPr="00171B39">
        <w:rPr>
          <w:rStyle w:val="Binnenverweis"/>
        </w:rPr>
        <w:fldChar w:fldCharType="end"/>
      </w:r>
    </w:p>
    <w:p w:rsidR="00C74F7A" w:rsidRPr="00EC7C3D" w:rsidRDefault="00C74F7A" w:rsidP="00C74F7A">
      <w:pPr>
        <w:pStyle w:val="Text"/>
      </w:pPr>
      <w:r>
        <w:t xml:space="preserve">Es ist </w:t>
      </w:r>
      <w:r w:rsidR="00E03F47">
        <w:t>dem Betriebsinhaber</w:t>
      </w:r>
      <w:r>
        <w:t xml:space="preserve"> freigestellt, in welcher Form </w:t>
      </w:r>
      <w:r w:rsidR="002E4EAA">
        <w:t xml:space="preserve">er </w:t>
      </w:r>
      <w:r>
        <w:t>die Informationen nach Absatz 2 und 3 zur Verfügung stellt, solange diese für</w:t>
      </w:r>
      <w:r w:rsidR="00E03F47">
        <w:t xml:space="preserve"> den</w:t>
      </w:r>
      <w:r>
        <w:t xml:space="preserve"> </w:t>
      </w:r>
      <w:r w:rsidR="00883547">
        <w:t>Adressaten oder die Adressatin</w:t>
      </w:r>
      <w:r>
        <w:t xml:space="preserve"> klar verständlich, eindeutig und einfach verfügbar oder, bei Weitergabe auf elektronischem Wege, abrufbar sind. </w:t>
      </w:r>
      <w:r w:rsidR="00883547">
        <w:t>Es besteht die Möglichkeit, die Informationen auf bereits besteh</w:t>
      </w:r>
      <w:r w:rsidR="0040033F">
        <w:t>en</w:t>
      </w:r>
      <w:r w:rsidR="00883547">
        <w:t xml:space="preserve">den Unterlagen zu ergänzen oder ein neues Dokument zu verwenden. Die Daten können auch elektronisch über Datenbanken etc. übermittelt werden. Datenschutzrechtliche Vorgaben sind bei jeder Form der Übermittlung einzuhalten. </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"eNV_38B084C950F44F5AAE7138C7C5E33B6E" \* MERGEFORMAT </w:instrText>
      </w:r>
      <w:r w:rsidRPr="008C11B6">
        <w:rPr>
          <w:rStyle w:val="Binnenverweis"/>
        </w:rPr>
        <w:fldChar w:fldCharType="separate"/>
      </w:r>
      <w:r w:rsidR="00B04EF2">
        <w:rPr>
          <w:rStyle w:val="Binnenverweis"/>
        </w:rPr>
        <w:t>Abschnitt 3</w:t>
      </w:r>
      <w:r w:rsidRPr="008C11B6">
        <w:rPr>
          <w:rStyle w:val="Binnenverweis"/>
        </w:rPr>
        <w:fldChar w:fldCharType="end"/>
      </w:r>
      <w:r w:rsidRPr="008C11B6">
        <w:t xml:space="preserve"> (Freiwillige Kennzeichnung ausländischer Lebensmittel tierischen Ursprungs)</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"eNV_B1968AC4DD4C4A3BBA14A07BDE7FB819" \* MERGEFORMAT </w:instrText>
      </w:r>
      <w:r w:rsidRPr="008C11B6">
        <w:rPr>
          <w:rStyle w:val="Binnenverweis"/>
        </w:rPr>
        <w:fldChar w:fldCharType="separate"/>
      </w:r>
      <w:r w:rsidR="00B04EF2">
        <w:rPr>
          <w:rStyle w:val="Binnenverweis"/>
        </w:rPr>
        <w:t>Unterabschnitt 1</w:t>
      </w:r>
      <w:r w:rsidRPr="008C11B6">
        <w:rPr>
          <w:rStyle w:val="Binnenverweis"/>
        </w:rPr>
        <w:fldChar w:fldCharType="end"/>
      </w:r>
      <w:r w:rsidRPr="008C11B6">
        <w:t xml:space="preserve"> (Vorgaben zur Kennzeichnung)</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"eNV_7FB721BBB8D54EF999DCDA5262AD693D" \* MERGEFORMAT </w:instrText>
      </w:r>
      <w:r w:rsidRPr="008C11B6">
        <w:rPr>
          <w:rStyle w:val="Binnenverweis"/>
        </w:rPr>
        <w:fldChar w:fldCharType="separate"/>
      </w:r>
      <w:r w:rsidR="00B04EF2">
        <w:rPr>
          <w:rStyle w:val="Binnenverweis"/>
        </w:rPr>
        <w:t>§ 21</w:t>
      </w:r>
      <w:r w:rsidRPr="008C11B6">
        <w:rPr>
          <w:rStyle w:val="Binnenverweis"/>
        </w:rPr>
        <w:fldChar w:fldCharType="end"/>
      </w:r>
      <w:r w:rsidRPr="008C11B6">
        <w:t xml:space="preserve"> (Freiwillige Kennzeichnung ausländischer Lebensmittel)</w:t>
      </w:r>
    </w:p>
    <w:p w:rsidR="000173D2" w:rsidRDefault="000173D2" w:rsidP="000173D2">
      <w:pPr>
        <w:pStyle w:val="VerweisBegrndung"/>
        <w:rPr>
          <w:rStyle w:val="Binnenverweis"/>
        </w:rPr>
      </w:pPr>
      <w:r w:rsidRPr="008C11B6">
        <w:t xml:space="preserve">Zu </w:t>
      </w:r>
      <w:r w:rsidRPr="008C11B6">
        <w:rPr>
          <w:rStyle w:val="Binnenverweis"/>
        </w:rPr>
        <w:fldChar w:fldCharType="begin"/>
      </w:r>
      <w:r w:rsidRPr="008C11B6">
        <w:rPr>
          <w:rStyle w:val="Binnenverweis"/>
        </w:rPr>
        <w:instrText xml:space="preserve"> DOCVARIABLE "eNV_6FD6AF4DF2DA4A988917EE4B012AEE75" \* MERGEFORMAT </w:instrText>
      </w:r>
      <w:r w:rsidRPr="008C11B6">
        <w:rPr>
          <w:rStyle w:val="Binnenverweis"/>
        </w:rPr>
        <w:fldChar w:fldCharType="separate"/>
      </w:r>
      <w:r w:rsidR="00B04EF2">
        <w:rPr>
          <w:rStyle w:val="Binnenverweis"/>
        </w:rPr>
        <w:t>Absatz 1</w:t>
      </w:r>
      <w:r w:rsidRPr="008C11B6">
        <w:rPr>
          <w:rStyle w:val="Binnenverweis"/>
        </w:rPr>
        <w:fldChar w:fldCharType="end"/>
      </w:r>
    </w:p>
    <w:p w:rsidR="00B80921" w:rsidRDefault="000173D2" w:rsidP="000173D2">
      <w:pPr>
        <w:pStyle w:val="Text"/>
      </w:pPr>
      <w:r w:rsidRPr="008C11B6">
        <w:t>Absatz 1 eröffnet die Möglichkeit, Lebensmittel, die keiner verpflichtenden Kennzeichnung unterliegen, weil sie von Tieren aus einem EU-Mitgliedstaat oder Drittland stammen oder im Ausland hergestellt oder verarbeitet wurden, freiwillig mit einer Kennzeichnung nach Maßgabe dieses Gesetzes zu versehen. Sowohl deutsche als auch ausländische Lebensmittelunternehmer können an der freiwilligen Kennzeichnung teilnehmen</w:t>
      </w:r>
      <w:r w:rsidR="00687FA7">
        <w:t>.</w:t>
      </w:r>
      <w:r w:rsidRPr="008C11B6">
        <w:t xml:space="preserve"> </w:t>
      </w:r>
      <w:r w:rsidRPr="0087777E">
        <w:t xml:space="preserve">Vorschriften über die Verbringung von Waren </w:t>
      </w:r>
      <w:r>
        <w:t xml:space="preserve">werden dadurch </w:t>
      </w:r>
      <w:r w:rsidRPr="0087777E">
        <w:t>nicht berührt. So können beispielsweise keine Lebensmittel aus Drittländer</w:t>
      </w:r>
      <w:r>
        <w:t>n</w:t>
      </w:r>
      <w:r w:rsidRPr="0087777E">
        <w:t xml:space="preserve"> eingeführt werden, wenn dies aufgrund von EU-Recht oder nationalem Recht verboten ist.</w:t>
      </w:r>
      <w:r w:rsidR="00D55039">
        <w:t xml:space="preserve"> </w:t>
      </w:r>
    </w:p>
    <w:p w:rsidR="001411C1" w:rsidRPr="008F1189" w:rsidRDefault="001411C1" w:rsidP="001411C1">
      <w:pPr>
        <w:rPr>
          <w:rFonts w:eastAsia="Calibri"/>
        </w:rPr>
      </w:pPr>
      <w:r w:rsidRPr="008F1189">
        <w:rPr>
          <w:rFonts w:eastAsia="Calibri"/>
        </w:rPr>
        <w:t>Im Vergleich zur Kennzeichnung „inländischer“ Lebensmittel unterliegt die Kennzeichnung „ausländischer“ Lebensmittel dem Genehmigungsvorbehalt, was seine Begründung</w:t>
      </w:r>
      <w:r>
        <w:rPr>
          <w:rFonts w:eastAsia="Calibri"/>
        </w:rPr>
        <w:t xml:space="preserve"> in der fehlenden Möglichkeit der Vor-Ort-Überprüfung der Haltungsanforderungen außerhalb Deutschlands durch deutsche Behörden f</w:t>
      </w:r>
      <w:r w:rsidRPr="008F1189">
        <w:rPr>
          <w:rFonts w:eastAsia="Calibri"/>
        </w:rPr>
        <w:t>indet.</w:t>
      </w:r>
      <w:r>
        <w:rPr>
          <w:rFonts w:eastAsia="Calibri"/>
        </w:rPr>
        <w:t xml:space="preserve"> Daher</w:t>
      </w:r>
      <w:r w:rsidRPr="008F1189">
        <w:rPr>
          <w:rFonts w:eastAsia="Calibri"/>
        </w:rPr>
        <w:t xml:space="preserve"> ist der Genehmigungsvorbehalt in seiner konkreten Ausgestaltung hier mildestes Mittel und zur Herstellung eines gleichwertigen</w:t>
      </w:r>
      <w:r w:rsidR="00E03F47">
        <w:rPr>
          <w:rFonts w:eastAsia="Calibri"/>
        </w:rPr>
        <w:t>, tierwohlorientieren</w:t>
      </w:r>
      <w:r w:rsidRPr="008F1189">
        <w:rPr>
          <w:rFonts w:eastAsia="Calibri"/>
        </w:rPr>
        <w:t xml:space="preserve"> Verbraucher</w:t>
      </w:r>
      <w:r w:rsidR="00E03F47">
        <w:rPr>
          <w:rFonts w:eastAsia="Calibri"/>
        </w:rPr>
        <w:t xml:space="preserve">schutzes </w:t>
      </w:r>
      <w:r w:rsidRPr="008F1189">
        <w:rPr>
          <w:rFonts w:eastAsia="Calibri"/>
        </w:rPr>
        <w:t xml:space="preserve">geeignet, erforderlich und angemessen. </w:t>
      </w:r>
    </w:p>
    <w:p w:rsidR="001411C1" w:rsidRDefault="001411C1" w:rsidP="001411C1">
      <w:pPr>
        <w:rPr>
          <w:rFonts w:eastAsia="Calibri"/>
        </w:rPr>
      </w:pPr>
      <w:r w:rsidRPr="008F1189">
        <w:rPr>
          <w:rFonts w:eastAsia="Calibri"/>
        </w:rPr>
        <w:t xml:space="preserve">Er trägt in seiner konkreten Ausgestaltung der Tatsache Rechnung, dass die Überwachung </w:t>
      </w:r>
      <w:r>
        <w:rPr>
          <w:rFonts w:eastAsia="Calibri"/>
        </w:rPr>
        <w:t>außerhalb Deutschlands</w:t>
      </w:r>
      <w:r w:rsidRPr="008F1189">
        <w:rPr>
          <w:rFonts w:eastAsia="Calibri"/>
        </w:rPr>
        <w:t xml:space="preserve"> – wie oben ausgeführt </w:t>
      </w:r>
      <w:r w:rsidR="00E03F47">
        <w:rPr>
          <w:rFonts w:eastAsia="Calibri"/>
        </w:rPr>
        <w:t>–</w:t>
      </w:r>
      <w:r w:rsidRPr="008F1189">
        <w:rPr>
          <w:rFonts w:eastAsia="Calibri"/>
        </w:rPr>
        <w:t xml:space="preserve"> stark erschwert ist. Mit der Genehmigung bleibt der zuständigen Behörde – im Gegensatz zur </w:t>
      </w:r>
      <w:r w:rsidR="00DF527A">
        <w:rPr>
          <w:rFonts w:eastAsia="Calibri"/>
        </w:rPr>
        <w:t>Mitteilung</w:t>
      </w:r>
      <w:r w:rsidR="00E03F47">
        <w:rPr>
          <w:rFonts w:eastAsia="Calibri"/>
        </w:rPr>
        <w:t xml:space="preserve"> </w:t>
      </w:r>
      <w:r w:rsidRPr="008F1189">
        <w:rPr>
          <w:rFonts w:eastAsia="Calibri"/>
        </w:rPr>
        <w:t>– mehr Handlungsspielraum im Rahmen einer Dokumenten- und Plausibilitätskontrolle bevor ein möglichweise falsch gekennzeichnetes Produkt auf den Markt gelangt</w:t>
      </w:r>
      <w:r>
        <w:rPr>
          <w:rFonts w:eastAsia="Calibri"/>
        </w:rPr>
        <w:t>. Aufgrund der faktisch ausgeschlossenen Vor-Ort-Kontrollen wird der deutschen zuständigen Behörde mehr Zeit für die Dokumenten- und Plausibilitätsprüfung sowie die stichprobenartige Kontaktaufnahme mit den ausländischen Behörden eingeräumt. Weil dies zeitintensiver sein dürfte als der Austausch inländischer zuständiger Stellen untereinander, muss der deutschen zuständigen Behörde entsprechend mehr Zeit eingeräumt werden.</w:t>
      </w:r>
    </w:p>
    <w:p w:rsidR="001411C1" w:rsidRPr="008F1189" w:rsidRDefault="001411C1" w:rsidP="001411C1">
      <w:pPr>
        <w:rPr>
          <w:rFonts w:eastAsia="Calibri"/>
        </w:rPr>
      </w:pPr>
      <w:r w:rsidRPr="008F1189">
        <w:rPr>
          <w:rFonts w:eastAsia="Calibri"/>
        </w:rPr>
        <w:t>Entscheidend ist</w:t>
      </w:r>
      <w:r>
        <w:rPr>
          <w:rFonts w:eastAsia="Calibri"/>
        </w:rPr>
        <w:t xml:space="preserve"> also</w:t>
      </w:r>
      <w:r w:rsidRPr="008F1189">
        <w:rPr>
          <w:rFonts w:eastAsia="Calibri"/>
        </w:rPr>
        <w:t>, dass sich die zuständige deutsche Behörde im Rahmen der Dokumenten- und Plausibilitätskontrolle ein hinreichendes Bild von den Gegebenheiten machen kann.</w:t>
      </w:r>
      <w:r>
        <w:rPr>
          <w:rFonts w:eastAsia="Calibri"/>
        </w:rPr>
        <w:t xml:space="preserve"> </w:t>
      </w:r>
      <w:r w:rsidRPr="008F1189">
        <w:rPr>
          <w:rFonts w:eastAsia="Calibri"/>
        </w:rPr>
        <w:t xml:space="preserve">Nur so kann </w:t>
      </w:r>
      <w:r>
        <w:rPr>
          <w:rFonts w:eastAsia="Calibri"/>
        </w:rPr>
        <w:t xml:space="preserve">sichergestellt werden, dass die gesetzlichen Vorgaben eingehalten und </w:t>
      </w:r>
      <w:r w:rsidRPr="008F1189">
        <w:rPr>
          <w:rFonts w:eastAsia="Calibri"/>
        </w:rPr>
        <w:t>ein gleichwertiges Tierschutzniveau</w:t>
      </w:r>
      <w:r w:rsidR="00E03F47">
        <w:rPr>
          <w:rFonts w:eastAsia="Calibri"/>
        </w:rPr>
        <w:t xml:space="preserve"> und damit durch die einheitliche Kennzeichnung</w:t>
      </w:r>
      <w:r w:rsidRPr="008F1189">
        <w:rPr>
          <w:rFonts w:eastAsia="Calibri"/>
        </w:rPr>
        <w:t xml:space="preserve"> ein gleichwertiger Verbraucherschutz </w:t>
      </w:r>
      <w:r w:rsidRPr="001411C1">
        <w:rPr>
          <w:rFonts w:eastAsia="Calibri"/>
        </w:rPr>
        <w:t xml:space="preserve">im Rahmen der Kennzeichnung </w:t>
      </w:r>
      <w:r w:rsidRPr="008F1189">
        <w:rPr>
          <w:rFonts w:eastAsia="Calibri"/>
        </w:rPr>
        <w:t xml:space="preserve">hergestellt werden. Die </w:t>
      </w:r>
      <w:r w:rsidR="003A590E">
        <w:rPr>
          <w:rFonts w:eastAsia="Calibri"/>
        </w:rPr>
        <w:t>Endverbraucher</w:t>
      </w:r>
      <w:r w:rsidRPr="008F1189">
        <w:rPr>
          <w:rFonts w:eastAsia="Calibri"/>
        </w:rPr>
        <w:t xml:space="preserve"> müssen darauf vertrauen können, dass die gekennzeichnete Haltungsform unabhängig von der Frage, ob es sich um ein in- oder ausländisches Produkt handelt, dem im Gesetz definierten Standard </w:t>
      </w:r>
      <w:r w:rsidR="002E4EAA">
        <w:rPr>
          <w:rFonts w:eastAsia="Calibri"/>
        </w:rPr>
        <w:t>entspricht</w:t>
      </w:r>
      <w:r w:rsidRPr="008F1189">
        <w:rPr>
          <w:rFonts w:eastAsia="Calibri"/>
        </w:rPr>
        <w:t xml:space="preserve">. Mit einer bloßen </w:t>
      </w:r>
      <w:r w:rsidR="0040033F">
        <w:rPr>
          <w:rFonts w:eastAsia="Calibri"/>
        </w:rPr>
        <w:t>Mitteilung</w:t>
      </w:r>
      <w:r w:rsidRPr="008F1189">
        <w:rPr>
          <w:rFonts w:eastAsia="Calibri"/>
        </w:rPr>
        <w:t xml:space="preserve"> der Kennzeichnung von ausländischen Lebensmitteln wäre</w:t>
      </w:r>
      <w:r>
        <w:rPr>
          <w:rFonts w:eastAsia="Calibri"/>
        </w:rPr>
        <w:t xml:space="preserve"> dies</w:t>
      </w:r>
      <w:r w:rsidRPr="008F1189">
        <w:rPr>
          <w:rFonts w:eastAsia="Calibri"/>
        </w:rPr>
        <w:t xml:space="preserve"> nicht gewährleistet. Der Zeithorizont zwischen</w:t>
      </w:r>
      <w:r>
        <w:rPr>
          <w:rFonts w:eastAsia="Calibri"/>
        </w:rPr>
        <w:t xml:space="preserve"> der</w:t>
      </w:r>
      <w:r w:rsidRPr="008F1189">
        <w:rPr>
          <w:rFonts w:eastAsia="Calibri"/>
        </w:rPr>
        <w:t xml:space="preserve"> Prüfung der Unterlagen und dem Inverkehrbringen des gekennzeichneten Produkts würde stark verkürzt und der Handlungs- und Entscheidungsspielraum der zuständigen Behörde erheblich beschnitten</w:t>
      </w:r>
      <w:r>
        <w:rPr>
          <w:rFonts w:eastAsia="Calibri"/>
        </w:rPr>
        <w:t xml:space="preserve">, was der Schaffung eines gleichwertigen </w:t>
      </w:r>
      <w:r w:rsidR="00E03F47">
        <w:rPr>
          <w:rFonts w:eastAsia="Calibri"/>
        </w:rPr>
        <w:t>tierwohlorientierten</w:t>
      </w:r>
      <w:r>
        <w:rPr>
          <w:rFonts w:eastAsia="Calibri"/>
        </w:rPr>
        <w:t xml:space="preserve"> Verbraucherschutzniveaus entgegenstünde</w:t>
      </w:r>
      <w:r w:rsidRPr="008F1189">
        <w:rPr>
          <w:rFonts w:eastAsia="Calibri"/>
        </w:rPr>
        <w:t>.</w:t>
      </w:r>
    </w:p>
    <w:p w:rsidR="001411C1" w:rsidRPr="008F1189" w:rsidRDefault="001411C1" w:rsidP="001411C1">
      <w:pPr>
        <w:rPr>
          <w:rFonts w:eastAsia="Calibri"/>
        </w:rPr>
      </w:pPr>
      <w:r w:rsidRPr="008F1189">
        <w:rPr>
          <w:rFonts w:eastAsia="Calibri"/>
        </w:rPr>
        <w:t xml:space="preserve">Hinzu tritt, dass hier Anknüpfungspunkt an die Kennzeichnung der Lebensmittelunternehmer ist, der das ausländische </w:t>
      </w:r>
      <w:r>
        <w:rPr>
          <w:rFonts w:eastAsia="Calibri"/>
        </w:rPr>
        <w:t>Lebensmittel</w:t>
      </w:r>
      <w:r w:rsidRPr="008F1189">
        <w:rPr>
          <w:rFonts w:eastAsia="Calibri"/>
        </w:rPr>
        <w:t xml:space="preserve"> in den Verkehr bringt. Im Rahmen der inländischen Kennzeichnungspflicht wird jedoch an den inländischen Halt</w:t>
      </w:r>
      <w:r>
        <w:rPr>
          <w:rFonts w:eastAsia="Calibri"/>
        </w:rPr>
        <w:t>ungs</w:t>
      </w:r>
      <w:r w:rsidRPr="008F1189">
        <w:rPr>
          <w:rFonts w:eastAsia="Calibri"/>
        </w:rPr>
        <w:t xml:space="preserve">betrieb in Form einer </w:t>
      </w:r>
      <w:r w:rsidR="0040033F">
        <w:rPr>
          <w:rFonts w:eastAsia="Calibri"/>
        </w:rPr>
        <w:t>Mitteilungs</w:t>
      </w:r>
      <w:r w:rsidRPr="008F1189">
        <w:rPr>
          <w:rFonts w:eastAsia="Calibri"/>
        </w:rPr>
        <w:t>pflicht der Haltungseinrichtungen geknüpft. Die zuständigen deutschen Behörden müssen daher in der Konstellation des Inverkehrbringens ausländischer Lebensmittel im Rahmen der Prüfung zur Erteilung der Genehmigung die Nachweise</w:t>
      </w:r>
      <w:r>
        <w:rPr>
          <w:rFonts w:eastAsia="Calibri"/>
        </w:rPr>
        <w:t xml:space="preserve"> durch die gesamte Lebensmittelkette bis</w:t>
      </w:r>
      <w:r w:rsidRPr="008F1189">
        <w:rPr>
          <w:rFonts w:eastAsia="Calibri"/>
        </w:rPr>
        <w:t xml:space="preserve"> zum Halt</w:t>
      </w:r>
      <w:r>
        <w:rPr>
          <w:rFonts w:eastAsia="Calibri"/>
        </w:rPr>
        <w:t>ungs</w:t>
      </w:r>
      <w:r w:rsidRPr="008F1189">
        <w:rPr>
          <w:rFonts w:eastAsia="Calibri"/>
        </w:rPr>
        <w:t>betrieb nachvollziehen</w:t>
      </w:r>
      <w:r>
        <w:rPr>
          <w:rFonts w:eastAsia="Calibri"/>
        </w:rPr>
        <w:t xml:space="preserve"> und auf Plausibilität prüfen</w:t>
      </w:r>
      <w:r w:rsidRPr="008F1189">
        <w:rPr>
          <w:rFonts w:eastAsia="Calibri"/>
        </w:rPr>
        <w:t xml:space="preserve"> können.</w:t>
      </w:r>
      <w:r>
        <w:rPr>
          <w:rFonts w:eastAsia="Calibri"/>
        </w:rPr>
        <w:t xml:space="preserve"> Dies kann sich im Einzelfall als sehr komplex darstellen.</w:t>
      </w:r>
      <w:r w:rsidRPr="008F1189">
        <w:rPr>
          <w:rFonts w:eastAsia="Calibri"/>
        </w:rPr>
        <w:t xml:space="preserve"> Vor diesem Hintergrund und in Kombination mit der herausfordernden Kontrollsituation ausländischer Betriebe ist der Genehmigungsvorbehalt ein angemessenes Mittel zur Herstellung eines gleichwertigen Verbraucher- und Tierschutzniveaus.</w:t>
      </w:r>
    </w:p>
    <w:p w:rsidR="000173D2" w:rsidRPr="00891EAD" w:rsidRDefault="000173D2" w:rsidP="000173D2">
      <w:pPr>
        <w:pStyle w:val="VerweisBegrndung"/>
      </w:pPr>
      <w:r w:rsidRPr="00891EAD">
        <w:t xml:space="preserve">Zu </w:t>
      </w:r>
      <w:r w:rsidRPr="006F4A34">
        <w:rPr>
          <w:rStyle w:val="Binnenverweis"/>
        </w:rPr>
        <w:fldChar w:fldCharType="begin"/>
      </w:r>
      <w:r w:rsidRPr="006F4A34">
        <w:rPr>
          <w:rStyle w:val="Binnenverweis"/>
        </w:rPr>
        <w:instrText xml:space="preserve"> DOCVARIABLE "eNV_470438BA556A454F97E5D2426EB82549" \* MERGEFORMAT </w:instrText>
      </w:r>
      <w:r w:rsidRPr="006F4A34">
        <w:rPr>
          <w:rStyle w:val="Binnenverweis"/>
        </w:rPr>
        <w:fldChar w:fldCharType="separate"/>
      </w:r>
      <w:r w:rsidR="00B04EF2">
        <w:rPr>
          <w:rStyle w:val="Binnenverweis"/>
        </w:rPr>
        <w:t>Absatz 2</w:t>
      </w:r>
      <w:r w:rsidRPr="006F4A34">
        <w:rPr>
          <w:rStyle w:val="Binnenverweis"/>
        </w:rPr>
        <w:fldChar w:fldCharType="end"/>
      </w:r>
    </w:p>
    <w:p w:rsidR="000173D2" w:rsidRPr="00891EAD" w:rsidRDefault="004C46E9" w:rsidP="006F4A34">
      <w:pPr>
        <w:pStyle w:val="Text"/>
      </w:pPr>
      <w:r>
        <w:t xml:space="preserve">Absatz 2 stellt klar, dass auch </w:t>
      </w:r>
      <w:r w:rsidR="00687FA7">
        <w:t xml:space="preserve">im Rahmen der freiwilligen Kennzeichnung die </w:t>
      </w:r>
      <w:r w:rsidR="00AD5395">
        <w:t xml:space="preserve">§§ 4 bis 11 </w:t>
      </w:r>
      <w:r>
        <w:t xml:space="preserve">zur Art der Kennzeichnung entsprechende Anwendung finden. </w:t>
      </w:r>
    </w:p>
    <w:p w:rsidR="000173D2" w:rsidRDefault="000173D2" w:rsidP="000173D2">
      <w:pPr>
        <w:pStyle w:val="VerweisBegrndung"/>
        <w:rPr>
          <w:rStyle w:val="Binnenverweis"/>
        </w:rPr>
      </w:pPr>
      <w:r w:rsidRPr="008C11B6">
        <w:t xml:space="preserve">Zu </w:t>
      </w:r>
      <w:r w:rsidRPr="008C11B6">
        <w:rPr>
          <w:rStyle w:val="Binnenverweis"/>
        </w:rPr>
        <w:fldChar w:fldCharType="begin"/>
      </w:r>
      <w:r w:rsidRPr="008C11B6">
        <w:rPr>
          <w:rStyle w:val="Binnenverweis"/>
        </w:rPr>
        <w:instrText xml:space="preserve"> DOCVARIABLE "eNV_C8AC6F2C1B6541EBBFDD15C9FAE5B772" \* MERGEFORMAT </w:instrText>
      </w:r>
      <w:r w:rsidRPr="008C11B6">
        <w:rPr>
          <w:rStyle w:val="Binnenverweis"/>
        </w:rPr>
        <w:fldChar w:fldCharType="separate"/>
      </w:r>
      <w:r w:rsidR="00B04EF2">
        <w:rPr>
          <w:rStyle w:val="Binnenverweis"/>
        </w:rPr>
        <w:t>Absatz 3</w:t>
      </w:r>
      <w:r w:rsidRPr="008C11B6">
        <w:rPr>
          <w:rStyle w:val="Binnenverweis"/>
        </w:rPr>
        <w:fldChar w:fldCharType="end"/>
      </w:r>
    </w:p>
    <w:p w:rsidR="000173D2" w:rsidRPr="00ED002C" w:rsidRDefault="000173D2" w:rsidP="000173D2">
      <w:pPr>
        <w:pStyle w:val="Text"/>
      </w:pPr>
      <w:r>
        <w:t xml:space="preserve">Absatz </w:t>
      </w:r>
      <w:r w:rsidR="00126A49">
        <w:t>3</w:t>
      </w:r>
      <w:r>
        <w:t xml:space="preserve"> legt die Pflichten des Lebensmittelunternehmers</w:t>
      </w:r>
      <w:r w:rsidR="00D456CC">
        <w:t xml:space="preserve"> </w:t>
      </w:r>
      <w:r>
        <w:t>in Bezug auf die</w:t>
      </w:r>
      <w:r w:rsidR="00D456CC">
        <w:t xml:space="preserve"> Nachvollziehbarkeit und</w:t>
      </w:r>
      <w:r>
        <w:t xml:space="preserve"> Rückverfolgbarkeit fest. Er muss, soweit es ihm möglich ist, sicherstellen, dass er korrekte Informationen zur Haltungsform erhält, damit er wahrheitsgemäß kennzeichnen kann.</w:t>
      </w:r>
      <w:r w:rsidR="001D260B">
        <w:t xml:space="preserve"> Dazu gehören beispielswiese die Aufnahme von entsprechenden gesetzlichen Regelungen in Verträge mit Dritten, Eigenkontrollen oder Einfordern von entsprechenden Zertifikaten und Nachweisen.</w:t>
      </w:r>
      <w:r>
        <w:t xml:space="preserve"> </w:t>
      </w:r>
      <w:r w:rsidR="001D260B">
        <w:t xml:space="preserve">Außerhalb seiner Möglichkeiten liegt beispielsweise, wenn Dritte ihn bewusst täuschen und die Täuschung für den Lebensmittelunternehmer nicht erkennbar war. </w:t>
      </w:r>
      <w:r>
        <w:t xml:space="preserve">Nummer 1 regelt, dass die Information über die Haltungsform über die gesamte Lebensmittelkette bis zum einzelnen Tier oder der Charge zurückverfolgt werden kann. Nummer 2 regelt die Pflicht zur korrekten Weitergabe der Information. Nummer 3 regelt die Verpflichtung, das Lebensmittel mit der korrekten Haltungsform der Tiere, von denen es gewonnen wurde, zu kennzeichnen. </w:t>
      </w:r>
      <w:r w:rsidR="00126A49">
        <w:t xml:space="preserve">Nummer 4 enthält die Verpflichtung sicherzustellen, dass </w:t>
      </w:r>
      <w:r w:rsidR="00B27015">
        <w:t>der Betriebsinhaber</w:t>
      </w:r>
      <w:r w:rsidR="00126A49">
        <w:t xml:space="preserve"> der jeweiligen Haltungseinrichtung entsprechend § 19 (für inländische Haltungsbetriebe) oder § 33 (für ausländische Haltungsbetriebe) Aufzeichnungen anfertigen und den Behörden auf Verlangen vorlegen </w:t>
      </w:r>
      <w:r w:rsidR="00E03F47">
        <w:t>kann</w:t>
      </w:r>
      <w:r w:rsidR="00126A49">
        <w:t xml:space="preserve">. </w:t>
      </w:r>
      <w:r w:rsidR="00D456CC">
        <w:t>Dies dient der Überwachung der Einhaltung der Vorschriften dieses Gesetzes.</w:t>
      </w:r>
    </w:p>
    <w:p w:rsidR="00E5532B" w:rsidRDefault="00E5532B">
      <w:pPr>
        <w:pStyle w:val="VerweisBegrndung"/>
        <w:rPr>
          <w:rStyle w:val="Binnenverweis"/>
        </w:rPr>
      </w:pPr>
      <w:r w:rsidRPr="00E5532B">
        <w:t xml:space="preserve">Zu </w:t>
      </w:r>
      <w:r w:rsidRPr="00AD5395">
        <w:rPr>
          <w:rStyle w:val="Binnenverweis"/>
        </w:rPr>
        <w:fldChar w:fldCharType="begin"/>
      </w:r>
      <w:r w:rsidRPr="00AD5395">
        <w:rPr>
          <w:rStyle w:val="Binnenverweis"/>
        </w:rPr>
        <w:instrText xml:space="preserve"> DOCVARIABLE "eNV_35F922872668476BA52AA8F036BA56D2" \* MERGEFORMAT </w:instrText>
      </w:r>
      <w:r w:rsidRPr="00AD5395">
        <w:rPr>
          <w:rStyle w:val="Binnenverweis"/>
        </w:rPr>
        <w:fldChar w:fldCharType="separate"/>
      </w:r>
      <w:r w:rsidR="00B04EF2">
        <w:rPr>
          <w:rStyle w:val="Binnenverweis"/>
        </w:rPr>
        <w:t>Absatz 4</w:t>
      </w:r>
      <w:r w:rsidRPr="00AD5395">
        <w:rPr>
          <w:rStyle w:val="Binnenverweis"/>
        </w:rPr>
        <w:fldChar w:fldCharType="end"/>
      </w:r>
    </w:p>
    <w:p w:rsidR="005118CE" w:rsidRPr="005118CE" w:rsidRDefault="005118CE" w:rsidP="002D4512">
      <w:pPr>
        <w:pStyle w:val="Text"/>
      </w:pPr>
      <w:r w:rsidRPr="005118CE">
        <w:t xml:space="preserve">Damit die zuständige Behörde die Einhaltung der Vorschriften dieses Gesetzes kontrollieren kann, sind ihr die Aufzeichnungen </w:t>
      </w:r>
      <w:r w:rsidR="00F607A9">
        <w:t>nach</w:t>
      </w:r>
      <w:r w:rsidRPr="005118CE">
        <w:t xml:space="preserve"> Absatz 3 Nummer 4 auf Verlangen vorzulegen.</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"eNV_72F864EE777B4D92A12FDD41DE69435E" \* MERGEFORMAT </w:instrText>
      </w:r>
      <w:r w:rsidRPr="008C11B6">
        <w:rPr>
          <w:rStyle w:val="Binnenverweis"/>
        </w:rPr>
        <w:fldChar w:fldCharType="separate"/>
      </w:r>
      <w:r w:rsidR="00B04EF2">
        <w:rPr>
          <w:rStyle w:val="Binnenverweis"/>
        </w:rPr>
        <w:t>§ 22</w:t>
      </w:r>
      <w:r w:rsidRPr="008C11B6">
        <w:rPr>
          <w:rStyle w:val="Binnenverweis"/>
        </w:rPr>
        <w:fldChar w:fldCharType="end"/>
      </w:r>
      <w:r w:rsidRPr="008C11B6">
        <w:t xml:space="preserve"> (Antrag auf Genehmigung der Kennzeichnung ausländischer Lebensmittel)</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"eNV_0FE327CE84254D9DAF6187763A628C3E" \* MERGEFORMAT </w:instrText>
      </w:r>
      <w:r w:rsidRPr="008C11B6">
        <w:rPr>
          <w:rStyle w:val="Binnenverweis"/>
        </w:rPr>
        <w:fldChar w:fldCharType="separate"/>
      </w:r>
      <w:r w:rsidR="00B04EF2">
        <w:rPr>
          <w:rStyle w:val="Binnenverweis"/>
        </w:rPr>
        <w:t>Absatz 1</w:t>
      </w:r>
      <w:r w:rsidRPr="008C11B6">
        <w:rPr>
          <w:rStyle w:val="Binnenverweis"/>
        </w:rPr>
        <w:fldChar w:fldCharType="end"/>
      </w:r>
    </w:p>
    <w:p w:rsidR="0011699F" w:rsidRPr="008C11B6" w:rsidRDefault="000173D2" w:rsidP="000173D2">
      <w:pPr>
        <w:pStyle w:val="Text"/>
      </w:pPr>
      <w:r w:rsidRPr="008C11B6">
        <w:t xml:space="preserve">Absatz 1 regelt die Modalitäten </w:t>
      </w:r>
      <w:r w:rsidR="004A321C">
        <w:t>der</w:t>
      </w:r>
      <w:r w:rsidR="004A321C" w:rsidRPr="008C11B6">
        <w:t xml:space="preserve"> </w:t>
      </w:r>
      <w:r w:rsidRPr="008C11B6">
        <w:t>Antrags</w:t>
      </w:r>
      <w:r w:rsidR="004A321C">
        <w:t>tellung</w:t>
      </w:r>
      <w:r w:rsidRPr="008C11B6">
        <w:t>.</w:t>
      </w:r>
    </w:p>
    <w:p w:rsidR="00976994" w:rsidRDefault="00976994" w:rsidP="00976994">
      <w:pPr>
        <w:pStyle w:val="VerweisBegrndung"/>
        <w:rPr>
          <w:rStyle w:val="Binnenverweis"/>
        </w:rPr>
      </w:pPr>
      <w:r w:rsidRPr="00976994">
        <w:t xml:space="preserve">Zu </w:t>
      </w:r>
      <w:r w:rsidRPr="00AD5395">
        <w:rPr>
          <w:rStyle w:val="Binnenverweis"/>
        </w:rPr>
        <w:fldChar w:fldCharType="begin"/>
      </w:r>
      <w:r w:rsidRPr="00AD5395">
        <w:rPr>
          <w:rStyle w:val="Binnenverweis"/>
        </w:rPr>
        <w:instrText xml:space="preserve"> DOCVARIABLE "eNV_50AA1A6D345D419BB41E416984EBF5C9" \* MERGEFORMAT </w:instrText>
      </w:r>
      <w:r w:rsidRPr="00AD5395">
        <w:rPr>
          <w:rStyle w:val="Binnenverweis"/>
        </w:rPr>
        <w:fldChar w:fldCharType="separate"/>
      </w:r>
      <w:r w:rsidR="00B04EF2">
        <w:rPr>
          <w:rStyle w:val="Binnenverweis"/>
        </w:rPr>
        <w:t>Absatz 2</w:t>
      </w:r>
      <w:r w:rsidRPr="00AD5395">
        <w:rPr>
          <w:rStyle w:val="Binnenverweis"/>
        </w:rPr>
        <w:fldChar w:fldCharType="end"/>
      </w:r>
    </w:p>
    <w:p w:rsidR="00976994" w:rsidRPr="00976994" w:rsidRDefault="00976994" w:rsidP="002D4512">
      <w:pPr>
        <w:pStyle w:val="Text"/>
      </w:pPr>
      <w:r w:rsidRPr="00976994">
        <w:t>Absatz 2 bestimmt die zuständige Behörde, die über den Antrag entscheidet.</w:t>
      </w:r>
    </w:p>
    <w:p w:rsidR="00976994" w:rsidRPr="00976994" w:rsidRDefault="00976994" w:rsidP="00976994">
      <w:pPr>
        <w:pStyle w:val="VerweisBegrndung"/>
      </w:pPr>
      <w:r w:rsidRPr="00976994">
        <w:t xml:space="preserve">Zu </w:t>
      </w:r>
      <w:r w:rsidRPr="002D4512">
        <w:rPr>
          <w:rStyle w:val="Binnenverweis"/>
        </w:rPr>
        <w:fldChar w:fldCharType="begin"/>
      </w:r>
      <w:r w:rsidRPr="002D4512">
        <w:rPr>
          <w:rStyle w:val="Binnenverweis"/>
        </w:rPr>
        <w:instrText xml:space="preserve"> DOCVARIABLE "eNV_92446028CEC64DC6A77A3ECA633BCFE6" \* MERGEFORMAT </w:instrText>
      </w:r>
      <w:r w:rsidRPr="002D4512">
        <w:rPr>
          <w:rStyle w:val="Binnenverweis"/>
        </w:rPr>
        <w:fldChar w:fldCharType="separate"/>
      </w:r>
      <w:r w:rsidR="00B04EF2">
        <w:rPr>
          <w:rStyle w:val="Binnenverweis"/>
        </w:rPr>
        <w:t>Nummer 1</w:t>
      </w:r>
      <w:r w:rsidRPr="002D4512">
        <w:rPr>
          <w:rStyle w:val="Binnenverweis"/>
        </w:rPr>
        <w:fldChar w:fldCharType="end"/>
      </w:r>
    </w:p>
    <w:p w:rsidR="00976994" w:rsidRPr="00976994" w:rsidRDefault="00976994" w:rsidP="002D4512">
      <w:pPr>
        <w:pStyle w:val="Text"/>
      </w:pPr>
      <w:r>
        <w:t>Be</w:t>
      </w:r>
      <w:r w:rsidR="007C07F9">
        <w:t>i</w:t>
      </w:r>
      <w:r>
        <w:t xml:space="preserve"> deutschen Lebensmittelunternehme</w:t>
      </w:r>
      <w:r w:rsidR="006D092D">
        <w:t>r</w:t>
      </w:r>
      <w:r>
        <w:t xml:space="preserve">n, die </w:t>
      </w:r>
      <w:r w:rsidR="007C07F9">
        <w:t xml:space="preserve">ein Lebensmittelunternehmen mit </w:t>
      </w:r>
      <w:r w:rsidR="006809ED">
        <w:t>Firmens</w:t>
      </w:r>
      <w:r>
        <w:t>itz im Inland haben und Lebensmittel aus dem Ausland in Verkehr bringen wollen, ist die Behörde vor Ort die für die Erteilung der Genehmigung zuständige Behörde.</w:t>
      </w:r>
      <w:r w:rsidR="007C07F9">
        <w:t xml:space="preserve"> </w:t>
      </w:r>
    </w:p>
    <w:p w:rsidR="00976994" w:rsidRPr="00976994" w:rsidRDefault="00976994" w:rsidP="00976994">
      <w:pPr>
        <w:pStyle w:val="VerweisBegrndung"/>
      </w:pPr>
      <w:r w:rsidRPr="00976994">
        <w:t xml:space="preserve">Zu </w:t>
      </w:r>
      <w:r w:rsidRPr="002D4512">
        <w:rPr>
          <w:rStyle w:val="Binnenverweis"/>
        </w:rPr>
        <w:fldChar w:fldCharType="begin"/>
      </w:r>
      <w:r w:rsidRPr="002D4512">
        <w:rPr>
          <w:rStyle w:val="Binnenverweis"/>
        </w:rPr>
        <w:instrText xml:space="preserve"> DOCVARIABLE "eNV_ED5ADAE394F2447B84FC9F4637C335EB" \* MERGEFORMAT </w:instrText>
      </w:r>
      <w:r w:rsidRPr="002D4512">
        <w:rPr>
          <w:rStyle w:val="Binnenverweis"/>
        </w:rPr>
        <w:fldChar w:fldCharType="separate"/>
      </w:r>
      <w:r w:rsidR="00B04EF2">
        <w:rPr>
          <w:rStyle w:val="Binnenverweis"/>
        </w:rPr>
        <w:t>Nummer 2</w:t>
      </w:r>
      <w:r w:rsidRPr="002D4512">
        <w:rPr>
          <w:rStyle w:val="Binnenverweis"/>
        </w:rPr>
        <w:fldChar w:fldCharType="end"/>
      </w:r>
    </w:p>
    <w:p w:rsidR="008C24ED" w:rsidRPr="008C11B6" w:rsidRDefault="008C24ED" w:rsidP="008C24ED">
      <w:pPr>
        <w:pStyle w:val="Text"/>
      </w:pPr>
      <w:r w:rsidRPr="008C11B6">
        <w:t>Da bei einem Lebensmittelunternehmer, der kein</w:t>
      </w:r>
      <w:r w:rsidR="007C07F9">
        <w:t xml:space="preserve"> Lebensmittelunternehmen mit</w:t>
      </w:r>
      <w:r w:rsidRPr="008C11B6">
        <w:t xml:space="preserve"> </w:t>
      </w:r>
      <w:r w:rsidR="006809ED">
        <w:t>Firmens</w:t>
      </w:r>
      <w:r w:rsidRPr="008C11B6">
        <w:t>itz im Inland hat und seine Lebensmittel in der Regel in verschiedenen Bundesländern vertreibt, keine zuständige Behörde der Länder bestimmt werden kann, muss hier eine Bundesbehörde tätig werden</w:t>
      </w:r>
      <w:r>
        <w:t xml:space="preserve">, da es sich, im Unterschied zur </w:t>
      </w:r>
      <w:r w:rsidR="00DF527A">
        <w:t>Mitteilung</w:t>
      </w:r>
      <w:r>
        <w:t xml:space="preserve"> und Genehmigung bei deutschen Unternehmen und Betrieben, um eine typischerweise nur zentral zu erfüllende Aufgabe handelt. </w:t>
      </w:r>
    </w:p>
    <w:p w:rsidR="000173D2" w:rsidRPr="008C11B6" w:rsidRDefault="000173D2" w:rsidP="000173D2">
      <w:pPr>
        <w:pStyle w:val="VerweisBegrndung"/>
        <w:rPr>
          <w:rStyle w:val="Binnenverweis"/>
        </w:rPr>
      </w:pPr>
      <w:r w:rsidRPr="008C11B6">
        <w:t xml:space="preserve">Zu </w:t>
      </w:r>
      <w:r w:rsidRPr="008C11B6">
        <w:rPr>
          <w:rStyle w:val="Binnenverweis"/>
        </w:rPr>
        <w:fldChar w:fldCharType="begin"/>
      </w:r>
      <w:r w:rsidRPr="008C11B6">
        <w:rPr>
          <w:rStyle w:val="Binnenverweis"/>
        </w:rPr>
        <w:instrText xml:space="preserve"> DOCVARIABLE "eNV_0CD3C186DD224042872C9E649110795A" \* MERGEFORMAT </w:instrText>
      </w:r>
      <w:r w:rsidRPr="008C11B6">
        <w:rPr>
          <w:rStyle w:val="Binnenverweis"/>
        </w:rPr>
        <w:fldChar w:fldCharType="separate"/>
      </w:r>
      <w:r w:rsidR="00B04EF2">
        <w:rPr>
          <w:rStyle w:val="Binnenverweis"/>
        </w:rPr>
        <w:t>Absatz 3</w:t>
      </w:r>
      <w:r w:rsidRPr="008C11B6">
        <w:rPr>
          <w:rStyle w:val="Binnenverweis"/>
        </w:rPr>
        <w:fldChar w:fldCharType="end"/>
      </w:r>
    </w:p>
    <w:p w:rsidR="000173D2" w:rsidRPr="008C11B6" w:rsidRDefault="000173D2" w:rsidP="000173D2">
      <w:pPr>
        <w:pStyle w:val="Text"/>
      </w:pPr>
      <w:r w:rsidRPr="008C11B6">
        <w:t>Absatz 3 regelt den Inhalt des Antrags.</w:t>
      </w:r>
      <w:r w:rsidR="007C07F9">
        <w:t xml:space="preserve"> </w:t>
      </w:r>
      <w:r w:rsidRPr="008C11B6">
        <w:t xml:space="preserve">Der Lebensmittelunternehmer muss </w:t>
      </w:r>
      <w:r w:rsidR="008C24ED">
        <w:t>seinen Namen und Anschrift mitteilen, um eine zweifelsfreie Identifikation zu ermöglichen. Darüber hinaus werden die Angaben erfasst</w:t>
      </w:r>
      <w:r w:rsidRPr="008C11B6">
        <w:t xml:space="preserve">, mit welcher Haltungsform ein Lebensmittel </w:t>
      </w:r>
      <w:r w:rsidR="008C24ED">
        <w:t>gekennzeichnet werden soll. Auch sind</w:t>
      </w:r>
      <w:r w:rsidRPr="008C11B6">
        <w:t xml:space="preserve"> die entsprechenden Angaben zu den Haltungseinrichtungen bei</w:t>
      </w:r>
      <w:r w:rsidR="006D092D">
        <w:t>zu</w:t>
      </w:r>
      <w:r w:rsidRPr="008C11B6">
        <w:t>fügen, aus denen die Tiere, von denen das Lebensmittel gewonnen wird, stammen. Eine Möglichkeit hierfür ist, dass die Kennnummern der Haltungseinrichtungen mit</w:t>
      </w:r>
      <w:r w:rsidR="008C24ED">
        <w:t>ge</w:t>
      </w:r>
      <w:r w:rsidRPr="008C11B6">
        <w:t>teilt</w:t>
      </w:r>
      <w:r w:rsidR="008C24ED">
        <w:t xml:space="preserve"> werden</w:t>
      </w:r>
      <w:r w:rsidRPr="008C11B6">
        <w:t xml:space="preserve">, aus denen die Tiere stammen. Dies können deutsche oder ausländische Betriebe sein. Wenn die Haltungseinrichtungen, aus denen die Tiere stammen, keine Kennnummern besitzen, </w:t>
      </w:r>
      <w:r w:rsidR="008C24ED">
        <w:t xml:space="preserve">müssen </w:t>
      </w:r>
      <w:r w:rsidRPr="008C11B6">
        <w:t xml:space="preserve">alle Angaben </w:t>
      </w:r>
      <w:r w:rsidR="008C24ED">
        <w:t>beigefügt werden</w:t>
      </w:r>
      <w:r w:rsidRPr="008C11B6">
        <w:t xml:space="preserve">, die für die Anzeige eines solchen Betriebs notwendig wären. Auf der Basis der Angaben kann die </w:t>
      </w:r>
      <w:r>
        <w:t xml:space="preserve">zuständige </w:t>
      </w:r>
      <w:r w:rsidRPr="008C11B6">
        <w:t>Behörde entscheiden, ob die Anforderungen der Haltungsform erfüllt sind.</w:t>
      </w:r>
      <w:r>
        <w:t xml:space="preserve"> Darüber hinaus </w:t>
      </w:r>
      <w:r w:rsidR="008C24ED">
        <w:t>müssen</w:t>
      </w:r>
      <w:r>
        <w:t xml:space="preserve"> Angaben </w:t>
      </w:r>
      <w:r w:rsidR="008C24ED">
        <w:t>beigefügt werden</w:t>
      </w:r>
      <w:r>
        <w:t>, um darzulegen, dass die Anforderungen an die Rückverfolgbarkeit erfüllt</w:t>
      </w:r>
      <w:r w:rsidR="008C24ED">
        <w:t xml:space="preserve"> werden</w:t>
      </w:r>
      <w:r>
        <w:t xml:space="preserve">. </w:t>
      </w:r>
    </w:p>
    <w:p w:rsidR="00FB2F25" w:rsidRPr="00FB2F25" w:rsidRDefault="00FB2F25" w:rsidP="00FB2F25">
      <w:pPr>
        <w:pStyle w:val="VerweisBegrndung"/>
      </w:pPr>
      <w:r w:rsidRPr="00FB2F25">
        <w:t xml:space="preserve">Zu </w:t>
      </w:r>
      <w:r w:rsidRPr="00FB2F25">
        <w:rPr>
          <w:rStyle w:val="Binnenverweis"/>
        </w:rPr>
        <w:fldChar w:fldCharType="begin"/>
      </w:r>
      <w:r w:rsidRPr="00FB2F25">
        <w:rPr>
          <w:rStyle w:val="Binnenverweis"/>
        </w:rPr>
        <w:instrText xml:space="preserve"> DOCVARIABLE "eNV_82B019A568A04399924EA1A821042C80" \* MERGEFORMAT </w:instrText>
      </w:r>
      <w:r w:rsidRPr="00FB2F25">
        <w:rPr>
          <w:rStyle w:val="Binnenverweis"/>
        </w:rPr>
        <w:fldChar w:fldCharType="separate"/>
      </w:r>
      <w:r w:rsidR="00B04EF2">
        <w:rPr>
          <w:rStyle w:val="Binnenverweis"/>
        </w:rPr>
        <w:t>Absatz 4</w:t>
      </w:r>
      <w:r w:rsidRPr="00FB2F25">
        <w:rPr>
          <w:rStyle w:val="Binnenverweis"/>
        </w:rPr>
        <w:fldChar w:fldCharType="end"/>
      </w:r>
    </w:p>
    <w:p w:rsidR="00FB2F25" w:rsidRPr="00FB2F25" w:rsidRDefault="00FB2F25" w:rsidP="00FB2F25">
      <w:pPr>
        <w:pStyle w:val="Text"/>
      </w:pPr>
      <w:r>
        <w:t xml:space="preserve">Absatz 4 regelt, dass der </w:t>
      </w:r>
      <w:r w:rsidR="003A590E">
        <w:t xml:space="preserve">Mitteilung </w:t>
      </w:r>
      <w:r>
        <w:t xml:space="preserve">Nachweise </w:t>
      </w:r>
      <w:r w:rsidR="006D092D">
        <w:t xml:space="preserve">darüber </w:t>
      </w:r>
      <w:r>
        <w:t>bei</w:t>
      </w:r>
      <w:r w:rsidR="006D092D">
        <w:t>ge</w:t>
      </w:r>
      <w:r>
        <w:t>füg</w:t>
      </w:r>
      <w:r w:rsidR="00E03F47">
        <w:t>t</w:t>
      </w:r>
      <w:r>
        <w:t xml:space="preserve"> werden müssen, dass die Anforderungen an die Haltungseinrichtungen nach Maßgabe dieses Gesetzes eingehalten werden. Diese sind ebenfalls für die Prüfung der zuständigen Behörde notwendig. In erster Linie sind amtliche Bescheinigungen, die von der zuständigen Behörde im Ausland ausgestellt wurden, geeignete Nachweise. Auch Nachweise über die Teilnahme an einem staatlichen Tierwohllabel wie beispielsweise dem dänischen Tierwohlsiegel „Bedre Dyrevelfærd“ oder </w:t>
      </w:r>
      <w:r w:rsidR="00A749E2">
        <w:t>dem</w:t>
      </w:r>
      <w:r>
        <w:t xml:space="preserve"> </w:t>
      </w:r>
      <w:r w:rsidR="001D0163">
        <w:t xml:space="preserve">privaten </w:t>
      </w:r>
      <w:r>
        <w:t>niederländische</w:t>
      </w:r>
      <w:r w:rsidR="00A749E2">
        <w:t>n</w:t>
      </w:r>
      <w:r>
        <w:t xml:space="preserve"> Label „</w:t>
      </w:r>
      <w:r w:rsidRPr="00FB2F25">
        <w:t>Beter Leven</w:t>
      </w:r>
      <w:r>
        <w:t>“ sind in</w:t>
      </w:r>
      <w:r w:rsidR="00F607A9">
        <w:t>s</w:t>
      </w:r>
      <w:r>
        <w:t>besondere ge</w:t>
      </w:r>
      <w:r w:rsidR="00A749E2">
        <w:t>eigne</w:t>
      </w:r>
      <w:r>
        <w:t>t.</w:t>
      </w:r>
      <w:r w:rsidR="005118CE">
        <w:t xml:space="preserve"> </w:t>
      </w:r>
      <w:r w:rsidR="005118CE" w:rsidRPr="005118CE">
        <w:t>Für den Nachweis der Haltung der Tiere in einer ökologischen/biologischen Produktion ist das nach der EU-Ökoverordnung (EU) 2018/848 ausgestellte Zertifikat vorzulegen. Sofern keine ausreichenden Angaben und Nachweise übermittelt werden, so dass die zuständige Behörde auf dieser Grundlage keine Entscheidung über den Antrag treffen kann, kann sie weitere Angaben und Nachweise anfordern.</w:t>
      </w:r>
    </w:p>
    <w:p w:rsidR="000173D2" w:rsidRPr="00607C7F" w:rsidRDefault="000173D2" w:rsidP="000173D2">
      <w:pPr>
        <w:pStyle w:val="VerweisBegrndung"/>
      </w:pPr>
      <w:r w:rsidRPr="00607C7F">
        <w:t xml:space="preserve">Zu </w:t>
      </w:r>
      <w:r w:rsidRPr="00607C7F">
        <w:rPr>
          <w:rStyle w:val="Binnenverweis"/>
        </w:rPr>
        <w:fldChar w:fldCharType="begin"/>
      </w:r>
      <w:r w:rsidRPr="00607C7F">
        <w:rPr>
          <w:rStyle w:val="Binnenverweis"/>
        </w:rPr>
        <w:instrText xml:space="preserve"> DOCVARIABLE "eNV_71A7907472A546B8B93542EB262F8EA3" \* MERGEFORMAT </w:instrText>
      </w:r>
      <w:r w:rsidRPr="00607C7F">
        <w:rPr>
          <w:rStyle w:val="Binnenverweis"/>
        </w:rPr>
        <w:fldChar w:fldCharType="separate"/>
      </w:r>
      <w:r w:rsidR="00B04EF2">
        <w:rPr>
          <w:rStyle w:val="Binnenverweis"/>
        </w:rPr>
        <w:t>Absatz 5</w:t>
      </w:r>
      <w:r w:rsidRPr="00607C7F">
        <w:rPr>
          <w:rStyle w:val="Binnenverweis"/>
        </w:rPr>
        <w:fldChar w:fldCharType="end"/>
      </w:r>
    </w:p>
    <w:p w:rsidR="000173D2" w:rsidRPr="00891EAD" w:rsidRDefault="000173D2" w:rsidP="003F0327">
      <w:pPr>
        <w:pStyle w:val="Text"/>
      </w:pPr>
      <w:r>
        <w:t xml:space="preserve">Absatz 5 regelt eine Ausnahme von der Genehmigungspflicht für die Direktvermarktung </w:t>
      </w:r>
      <w:r w:rsidR="009B2461">
        <w:t>durch</w:t>
      </w:r>
      <w:r>
        <w:t xml:space="preserve"> Betriebe. Wenn diese ihre Haltungseinrichtungen und die Direktvermarktung angezeigt haben, besteht keine Notwendigkeit für eine Genehmigung. Da die Einhaltung der Anforderungen an die Haltungsformen bereits behördlich geprüft wurde</w:t>
      </w:r>
      <w:r w:rsidR="00351C4A">
        <w:t xml:space="preserve"> und eine weitere Rückverfolgbarkeit bei </w:t>
      </w:r>
      <w:r w:rsidR="004E0C51">
        <w:t xml:space="preserve">einer unmittelbaren Abgabe des Lebensmittels vom Erzeugerbetrieb an die </w:t>
      </w:r>
      <w:r w:rsidR="003A590E">
        <w:t>Endverbraucher</w:t>
      </w:r>
      <w:r w:rsidR="004E0C51">
        <w:t xml:space="preserve"> nicht notwendig ist, ist eine zusätzliche behördliche Überwachung in Form einer Genehmigung überflüssig.</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"eNV_E106E461812241C1A167BBC49B9743A3" \* MERGEFORMAT </w:instrText>
      </w:r>
      <w:r w:rsidRPr="008C11B6">
        <w:rPr>
          <w:rStyle w:val="Binnenverweis"/>
        </w:rPr>
        <w:fldChar w:fldCharType="separate"/>
      </w:r>
      <w:r w:rsidR="00B04EF2">
        <w:rPr>
          <w:rStyle w:val="Binnenverweis"/>
        </w:rPr>
        <w:t>§ 23</w:t>
      </w:r>
      <w:r w:rsidRPr="008C11B6">
        <w:rPr>
          <w:rStyle w:val="Binnenverweis"/>
        </w:rPr>
        <w:fldChar w:fldCharType="end"/>
      </w:r>
      <w:r w:rsidRPr="008C11B6">
        <w:t xml:space="preserve"> </w:t>
      </w:r>
      <w:r>
        <w:t>(Erteilung und Verlängerung der Genehmigung zur Kennzeichnung ausländischer Lebensmittel)</w:t>
      </w:r>
    </w:p>
    <w:p w:rsidR="000173D2" w:rsidRPr="008C11B6" w:rsidRDefault="000173D2" w:rsidP="000173D2">
      <w:pPr>
        <w:pStyle w:val="VerweisBegrndung"/>
        <w:rPr>
          <w:rStyle w:val="Binnenverweis"/>
        </w:rPr>
      </w:pPr>
      <w:r w:rsidRPr="008C11B6">
        <w:t xml:space="preserve">Zu </w:t>
      </w:r>
      <w:r w:rsidRPr="008C11B6">
        <w:rPr>
          <w:rStyle w:val="Binnenverweis"/>
        </w:rPr>
        <w:fldChar w:fldCharType="begin"/>
      </w:r>
      <w:r w:rsidRPr="008C11B6">
        <w:rPr>
          <w:rStyle w:val="Binnenverweis"/>
        </w:rPr>
        <w:instrText xml:space="preserve"> DOCVARIABLE "eNV_9948F0B59BFC41369362694E1FF2AF7A" \* MERGEFORMAT </w:instrText>
      </w:r>
      <w:r w:rsidRPr="008C11B6">
        <w:rPr>
          <w:rStyle w:val="Binnenverweis"/>
        </w:rPr>
        <w:fldChar w:fldCharType="separate"/>
      </w:r>
      <w:r w:rsidR="00B04EF2">
        <w:rPr>
          <w:rStyle w:val="Binnenverweis"/>
        </w:rPr>
        <w:t>Absatz 1</w:t>
      </w:r>
      <w:r w:rsidRPr="008C11B6">
        <w:rPr>
          <w:rStyle w:val="Binnenverweis"/>
        </w:rPr>
        <w:fldChar w:fldCharType="end"/>
      </w:r>
    </w:p>
    <w:p w:rsidR="008F1189" w:rsidRDefault="008F1189" w:rsidP="008F1189">
      <w:pPr>
        <w:rPr>
          <w:rFonts w:eastAsia="Calibri"/>
        </w:rPr>
      </w:pPr>
      <w:r w:rsidRPr="008F1189">
        <w:rPr>
          <w:rFonts w:eastAsia="Calibri"/>
        </w:rPr>
        <w:t xml:space="preserve">Absatz 1 regelt die Voraussetzungen, nach denen die zuständige Behörde die Genehmigung für eine freiwillige Kennzeichnung von Lebensmitteln erteilt. Die Erteilung setzt voraus, dass die Haltungseinrichtungen, aus denen die Tiere stammen, von denen das Lebensmittel gewonnen wird, die Anforderungen an die angezeigte Haltungsform erfüllen. </w:t>
      </w:r>
      <w:r w:rsidR="001411C1">
        <w:rPr>
          <w:rFonts w:eastAsia="Calibri"/>
        </w:rPr>
        <w:t>Dies setzt bei den Haltungsform</w:t>
      </w:r>
      <w:r w:rsidR="006D092D">
        <w:rPr>
          <w:rFonts w:eastAsia="Calibri"/>
        </w:rPr>
        <w:t>en</w:t>
      </w:r>
      <w:r w:rsidR="001411C1">
        <w:rPr>
          <w:rFonts w:eastAsia="Calibri"/>
        </w:rPr>
        <w:t xml:space="preserve"> Stall, Stall+Platz, Frischluftstall und Auslauf/Freiland voraus, dass die Anforderungen der Anlage 4 oder mit diesen vergleichbare Anforderungen eingehalten werden. </w:t>
      </w:r>
      <w:r w:rsidR="00E64A28">
        <w:rPr>
          <w:rFonts w:eastAsia="Calibri"/>
        </w:rPr>
        <w:t>Es best</w:t>
      </w:r>
      <w:r w:rsidR="001411C1">
        <w:rPr>
          <w:rFonts w:eastAsia="Calibri"/>
        </w:rPr>
        <w:t xml:space="preserve">eht zum Beispiel </w:t>
      </w:r>
      <w:r w:rsidRPr="008F1189">
        <w:rPr>
          <w:rFonts w:eastAsia="Calibri"/>
        </w:rPr>
        <w:t>die Möglichkeit, dass ein ausländischer Betrieb die Anforderungen dieses Gesetzes aufgrund der gesetzlichen Vorgaben seines Sitzlandes nicht einhalten kann. Wenn jedoch Anforderungen erfüllt werden, die vergleichbar zu den Anforderungen der</w:t>
      </w:r>
      <w:r w:rsidR="001411C1">
        <w:rPr>
          <w:rFonts w:eastAsia="Calibri"/>
        </w:rPr>
        <w:t xml:space="preserve"> entsprechenden</w:t>
      </w:r>
      <w:r w:rsidRPr="008F1189">
        <w:rPr>
          <w:rFonts w:eastAsia="Calibri"/>
        </w:rPr>
        <w:t xml:space="preserve"> Haltungsform sind, insbesondere im Bereich des Tierschutzes, ist es </w:t>
      </w:r>
      <w:r w:rsidR="001411C1">
        <w:rPr>
          <w:rFonts w:eastAsia="Calibri"/>
        </w:rPr>
        <w:t xml:space="preserve">europarechtlich notwendig und </w:t>
      </w:r>
      <w:r w:rsidRPr="008F1189">
        <w:rPr>
          <w:rFonts w:eastAsia="Calibri"/>
        </w:rPr>
        <w:t xml:space="preserve">sachgerecht, dem Lebensmittelunternehmer eine entsprechende Kennzeichnung zu ermöglichen. </w:t>
      </w:r>
    </w:p>
    <w:p w:rsidR="000173D2" w:rsidRPr="001D6B4F" w:rsidRDefault="000173D2" w:rsidP="000173D2">
      <w:pPr>
        <w:pStyle w:val="VerweisBegrndung"/>
      </w:pPr>
      <w:r w:rsidRPr="001D6B4F">
        <w:t xml:space="preserve">Zu </w:t>
      </w:r>
      <w:r w:rsidRPr="001D6B4F">
        <w:rPr>
          <w:rStyle w:val="Binnenverweis"/>
        </w:rPr>
        <w:fldChar w:fldCharType="begin"/>
      </w:r>
      <w:r w:rsidRPr="001D6B4F">
        <w:rPr>
          <w:rStyle w:val="Binnenverweis"/>
        </w:rPr>
        <w:instrText xml:space="preserve"> DOCVARIABLE "eNV_5E17DF64E2D4436CAC52AED08D7D372B" \* MERGEFORMAT </w:instrText>
      </w:r>
      <w:r w:rsidRPr="001D6B4F">
        <w:rPr>
          <w:rStyle w:val="Binnenverweis"/>
        </w:rPr>
        <w:fldChar w:fldCharType="separate"/>
      </w:r>
      <w:r w:rsidR="00B04EF2">
        <w:rPr>
          <w:rStyle w:val="Binnenverweis"/>
        </w:rPr>
        <w:t>Absatz 2</w:t>
      </w:r>
      <w:r w:rsidRPr="001D6B4F">
        <w:rPr>
          <w:rStyle w:val="Binnenverweis"/>
        </w:rPr>
        <w:fldChar w:fldCharType="end"/>
      </w:r>
    </w:p>
    <w:p w:rsidR="000173D2" w:rsidRPr="008C11B6" w:rsidRDefault="000173D2" w:rsidP="000173D2">
      <w:pPr>
        <w:pStyle w:val="Text"/>
      </w:pPr>
      <w:r w:rsidRPr="008C11B6">
        <w:t xml:space="preserve">Nach Absatz 2 </w:t>
      </w:r>
      <w:r w:rsidR="00AB0AD2">
        <w:t>wird</w:t>
      </w:r>
      <w:r w:rsidR="00AB0AD2" w:rsidRPr="008C11B6">
        <w:t xml:space="preserve"> </w:t>
      </w:r>
      <w:r w:rsidRPr="008C11B6">
        <w:t xml:space="preserve">eine Genehmigung nur auf zwei Jahre befristet erteilt. Dies ist notwendig, da eine Kontrolle der Einhaltung der Vorgaben in gewissen Abständen notwendig ist. Da die zuständige Behörde nicht in der Lage ist, im Ausland eine Vor-Ort-Kontrolle durchzuführen, eröffnet ihr die Befristung die Möglichkeit, </w:t>
      </w:r>
      <w:r>
        <w:t xml:space="preserve">regelmäßig </w:t>
      </w:r>
      <w:r w:rsidRPr="008C11B6">
        <w:t>anhand von aktualisierten Unterlagen zu überprüfen, ob die Anforderungen weiterhin eingehalten werden.</w:t>
      </w:r>
      <w:r>
        <w:t xml:space="preserve"> Ohne diese Befristung hätte sie keine ausreichenden Möglichkeiten, zu überwachen, ob der Lebensmittelunternehmer weiterhin seine gesetzlichen Verpflichtungen einhält und beispielsweise seiner Verpflichtung zur Abgabe einer </w:t>
      </w:r>
      <w:r w:rsidR="003A590E">
        <w:t xml:space="preserve">Änderungsmitteilung </w:t>
      </w:r>
      <w:r>
        <w:t xml:space="preserve">nachkommt. </w:t>
      </w:r>
      <w:r w:rsidR="007C07F9">
        <w:t>Eine Frist von einem Jahr wäre zu kurz, da dies nur wenige Mastzyklen von Schweinen umfassen würde und Veränderungen in diesem kurzen Zeitraum unwahrscheinlich sind. Eine Überprüfung nach zwei Jahren ist sachgerecht</w:t>
      </w:r>
      <w:r w:rsidR="003176A0">
        <w:t xml:space="preserve">. </w:t>
      </w:r>
      <w:r w:rsidR="001D0163">
        <w:rPr>
          <w:highlight w:val="yellow"/>
        </w:rPr>
        <w:t>Tierwohll</w:t>
      </w:r>
      <w:r w:rsidR="003176A0" w:rsidRPr="00C0343F">
        <w:rPr>
          <w:highlight w:val="yellow"/>
        </w:rPr>
        <w:t>abel haben</w:t>
      </w:r>
      <w:r w:rsidR="001D0163">
        <w:rPr>
          <w:highlight w:val="yellow"/>
        </w:rPr>
        <w:t>,</w:t>
      </w:r>
      <w:r w:rsidR="001D0163" w:rsidRPr="001D0163">
        <w:rPr>
          <w:highlight w:val="yellow"/>
        </w:rPr>
        <w:t xml:space="preserve"> </w:t>
      </w:r>
      <w:r w:rsidR="001D0163" w:rsidRPr="00A60525">
        <w:rPr>
          <w:highlight w:val="yellow"/>
        </w:rPr>
        <w:t>wie</w:t>
      </w:r>
      <w:r w:rsidR="001D0163">
        <w:rPr>
          <w:highlight w:val="yellow"/>
        </w:rPr>
        <w:t xml:space="preserve"> das private niederländische Tierwohllabel</w:t>
      </w:r>
      <w:r w:rsidR="001D0163" w:rsidRPr="00A60525">
        <w:rPr>
          <w:highlight w:val="yellow"/>
        </w:rPr>
        <w:t xml:space="preserve"> „Better leven“</w:t>
      </w:r>
      <w:r w:rsidR="001D0163">
        <w:rPr>
          <w:highlight w:val="yellow"/>
        </w:rPr>
        <w:t>,</w:t>
      </w:r>
      <w:r w:rsidR="003176A0" w:rsidRPr="00C0343F">
        <w:rPr>
          <w:highlight w:val="yellow"/>
        </w:rPr>
        <w:t xml:space="preserve"> </w:t>
      </w:r>
      <w:r w:rsidR="001D0163">
        <w:rPr>
          <w:highlight w:val="yellow"/>
        </w:rPr>
        <w:t xml:space="preserve">häufig </w:t>
      </w:r>
      <w:r w:rsidR="003176A0" w:rsidRPr="00C0343F">
        <w:rPr>
          <w:highlight w:val="yellow"/>
        </w:rPr>
        <w:t>eine Gültigkeit von einem Jahr und können nach einem Audit verlängert werden.</w:t>
      </w:r>
      <w:r w:rsidR="003176A0">
        <w:t xml:space="preserve"> Eine Überprüfung der Genehmigungsvoraussetzungen nach zwei Jahren stellt </w:t>
      </w:r>
      <w:r w:rsidR="004C7E9C">
        <w:t xml:space="preserve">also </w:t>
      </w:r>
      <w:r w:rsidR="003176A0">
        <w:t>sicher, dass die Anforderungen weiterhin erfüllt werden und aktuelle Nachweise und Zertif</w:t>
      </w:r>
      <w:r w:rsidR="006D092D">
        <w:t>i</w:t>
      </w:r>
      <w:r w:rsidR="003176A0">
        <w:t xml:space="preserve">kate vorliegen. </w:t>
      </w:r>
    </w:p>
    <w:p w:rsidR="001B6F9C" w:rsidRPr="001B6F9C" w:rsidRDefault="001B6F9C" w:rsidP="001B6F9C">
      <w:pPr>
        <w:pStyle w:val="VerweisBegrndung"/>
      </w:pPr>
      <w:r w:rsidRPr="001B6F9C">
        <w:t xml:space="preserve">Zu </w:t>
      </w:r>
      <w:r w:rsidRPr="001B6F9C">
        <w:rPr>
          <w:rStyle w:val="Binnenverweis"/>
        </w:rPr>
        <w:fldChar w:fldCharType="begin"/>
      </w:r>
      <w:r w:rsidRPr="001B6F9C">
        <w:rPr>
          <w:rStyle w:val="Binnenverweis"/>
        </w:rPr>
        <w:instrText xml:space="preserve"> DOCVARIABLE "eNV_86E7C6EA60644CF3AB98C63D1362AF15" \* MERGEFORMAT </w:instrText>
      </w:r>
      <w:r w:rsidRPr="001B6F9C">
        <w:rPr>
          <w:rStyle w:val="Binnenverweis"/>
        </w:rPr>
        <w:fldChar w:fldCharType="separate"/>
      </w:r>
      <w:r w:rsidR="00B04EF2">
        <w:rPr>
          <w:rStyle w:val="Binnenverweis"/>
        </w:rPr>
        <w:t>Absatz 3</w:t>
      </w:r>
      <w:r w:rsidRPr="001B6F9C">
        <w:rPr>
          <w:rStyle w:val="Binnenverweis"/>
        </w:rPr>
        <w:fldChar w:fldCharType="end"/>
      </w:r>
    </w:p>
    <w:p w:rsidR="000173D2" w:rsidRPr="00891EAD" w:rsidRDefault="001B6F9C" w:rsidP="00803886">
      <w:pPr>
        <w:pStyle w:val="Text"/>
      </w:pPr>
      <w:r>
        <w:t xml:space="preserve">Die zuständige Behörde kann die Genehmigung verweigern, wenn sie Kenntnis von einer </w:t>
      </w:r>
      <w:r w:rsidR="00B767E7">
        <w:t xml:space="preserve">bestandskräftigen </w:t>
      </w:r>
      <w:r>
        <w:t>Ordnungswidrigkeit hat, die im Zusammenhang mit Verstößen gegen dieses Gesetz steht. Diese können in Deutschland, einem EU-Mitgliedstaat oder</w:t>
      </w:r>
      <w:r w:rsidR="00E03F47">
        <w:t xml:space="preserve"> einem</w:t>
      </w:r>
      <w:r>
        <w:t xml:space="preserve"> Drittland begangen worden sein. Damit zusammenhängend ist die zuständige Behörde berechtigt, entsprechende Daten zu verarbeiten.</w:t>
      </w:r>
    </w:p>
    <w:p w:rsidR="000173D2" w:rsidRPr="001D6B4F" w:rsidRDefault="000173D2" w:rsidP="000173D2">
      <w:pPr>
        <w:pStyle w:val="VerweisBegrndung"/>
      </w:pPr>
      <w:r w:rsidRPr="001D6B4F">
        <w:t xml:space="preserve">Zu </w:t>
      </w:r>
      <w:r w:rsidRPr="001D6B4F">
        <w:rPr>
          <w:rStyle w:val="Binnenverweis"/>
        </w:rPr>
        <w:fldChar w:fldCharType="begin"/>
      </w:r>
      <w:r w:rsidRPr="001D6B4F">
        <w:rPr>
          <w:rStyle w:val="Binnenverweis"/>
        </w:rPr>
        <w:instrText xml:space="preserve"> DOCVARIABLE "eNV_8F0357BF2A634FB9A997DFAF0EF69A22" \* MERGEFORMAT </w:instrText>
      </w:r>
      <w:r w:rsidRPr="001D6B4F">
        <w:rPr>
          <w:rStyle w:val="Binnenverweis"/>
        </w:rPr>
        <w:fldChar w:fldCharType="separate"/>
      </w:r>
      <w:r w:rsidR="00B04EF2">
        <w:rPr>
          <w:rStyle w:val="Binnenverweis"/>
        </w:rPr>
        <w:t>§ 24</w:t>
      </w:r>
      <w:r w:rsidRPr="001D6B4F">
        <w:rPr>
          <w:rStyle w:val="Binnenverweis"/>
        </w:rPr>
        <w:fldChar w:fldCharType="end"/>
      </w:r>
      <w:r w:rsidRPr="001D6B4F">
        <w:t xml:space="preserve"> (</w:t>
      </w:r>
      <w:r w:rsidR="003A590E" w:rsidRPr="001D6B4F">
        <w:t>Änderungs</w:t>
      </w:r>
      <w:r w:rsidR="003A590E">
        <w:t>mitteilung</w:t>
      </w:r>
      <w:r w:rsidR="003A590E" w:rsidRPr="001D6B4F">
        <w:t xml:space="preserve"> </w:t>
      </w:r>
      <w:r w:rsidRPr="001D6B4F">
        <w:t>und Aufhebung der Genehmigung)</w:t>
      </w:r>
    </w:p>
    <w:p w:rsidR="000173D2" w:rsidRPr="001D6B4F" w:rsidRDefault="000173D2" w:rsidP="000173D2">
      <w:pPr>
        <w:pStyle w:val="VerweisBegrndung"/>
      </w:pPr>
      <w:r w:rsidRPr="001D6B4F">
        <w:t xml:space="preserve">Zu </w:t>
      </w:r>
      <w:r w:rsidRPr="001D6B4F">
        <w:rPr>
          <w:rStyle w:val="Binnenverweis"/>
        </w:rPr>
        <w:fldChar w:fldCharType="begin"/>
      </w:r>
      <w:r w:rsidRPr="001D6B4F">
        <w:rPr>
          <w:rStyle w:val="Binnenverweis"/>
        </w:rPr>
        <w:instrText xml:space="preserve"> DOCVARIABLE "eNV_DF19CD76573E44DEB842CD6CA5D06759" \* MERGEFORMAT </w:instrText>
      </w:r>
      <w:r w:rsidRPr="001D6B4F">
        <w:rPr>
          <w:rStyle w:val="Binnenverweis"/>
        </w:rPr>
        <w:fldChar w:fldCharType="separate"/>
      </w:r>
      <w:r w:rsidR="00B04EF2">
        <w:rPr>
          <w:rStyle w:val="Binnenverweis"/>
        </w:rPr>
        <w:t>Absatz 1</w:t>
      </w:r>
      <w:r w:rsidRPr="001D6B4F">
        <w:rPr>
          <w:rStyle w:val="Binnenverweis"/>
        </w:rPr>
        <w:fldChar w:fldCharType="end"/>
      </w:r>
    </w:p>
    <w:p w:rsidR="000173D2" w:rsidRPr="001D6B4F" w:rsidRDefault="000173D2" w:rsidP="000173D2">
      <w:pPr>
        <w:pStyle w:val="Text"/>
      </w:pPr>
      <w:r>
        <w:t xml:space="preserve">Absatz 1 legt fest, dass der Lebensmittelunternehmer alle Änderungen, die nach Beantragung der Genehmigung aufgetreten sind, an die zuständige Behörde melden muss. </w:t>
      </w:r>
      <w:r w:rsidR="00AB3AA9">
        <w:t>Dies umfasst auch, soweit der Lebensmittelunternehmer von weiteren, noch nicht in der beantragten genannten Haltungsbetrieben</w:t>
      </w:r>
      <w:bookmarkStart w:id="859" w:name="DQPErrorScope999871E43E7B7DEB94C49D24FE7"/>
      <w:r w:rsidR="00AB3AA9">
        <w:t xml:space="preserve">  </w:t>
      </w:r>
      <w:bookmarkEnd w:id="859"/>
      <w:r>
        <w:t xml:space="preserve">Auf dieser Grundlage kann die zuständige Behörde Maßnahmen wie die Rücknahme oder den Widerruf der Genehmigung treffen. </w:t>
      </w:r>
    </w:p>
    <w:p w:rsidR="000173D2" w:rsidRDefault="000173D2" w:rsidP="000173D2">
      <w:pPr>
        <w:pStyle w:val="VerweisBegrndung"/>
        <w:rPr>
          <w:rStyle w:val="Binnenverweis"/>
        </w:rPr>
      </w:pPr>
      <w:r w:rsidRPr="001D6B4F">
        <w:t xml:space="preserve">Zu </w:t>
      </w:r>
      <w:r w:rsidRPr="001D6B4F">
        <w:rPr>
          <w:rStyle w:val="Binnenverweis"/>
        </w:rPr>
        <w:fldChar w:fldCharType="begin"/>
      </w:r>
      <w:r w:rsidRPr="001D6B4F">
        <w:rPr>
          <w:rStyle w:val="Binnenverweis"/>
        </w:rPr>
        <w:instrText xml:space="preserve"> DOCVARIABLE "eNV_4FBF0C95BEA94E669060A2A9BF4CAC60" \* MERGEFORMAT </w:instrText>
      </w:r>
      <w:r w:rsidRPr="001D6B4F">
        <w:rPr>
          <w:rStyle w:val="Binnenverweis"/>
        </w:rPr>
        <w:fldChar w:fldCharType="separate"/>
      </w:r>
      <w:r w:rsidR="00B04EF2">
        <w:rPr>
          <w:rStyle w:val="Binnenverweis"/>
        </w:rPr>
        <w:t>Absatz 2</w:t>
      </w:r>
      <w:r w:rsidRPr="001D6B4F">
        <w:rPr>
          <w:rStyle w:val="Binnenverweis"/>
        </w:rPr>
        <w:fldChar w:fldCharType="end"/>
      </w:r>
    </w:p>
    <w:p w:rsidR="00B810D3" w:rsidRPr="000A6118" w:rsidRDefault="00B810D3" w:rsidP="00B810D3">
      <w:pPr>
        <w:pStyle w:val="Text"/>
      </w:pPr>
      <w:r w:rsidRPr="000A6118">
        <w:t>Absatz 2 regelt die Voraussetzungen des Widerrufs</w:t>
      </w:r>
      <w:r>
        <w:t xml:space="preserve"> und der Rücknahme</w:t>
      </w:r>
      <w:r w:rsidRPr="000A6118">
        <w:t xml:space="preserve"> der Genehmigung</w:t>
      </w:r>
      <w:r>
        <w:t>, wenn Anforderungen des § 23 Absatz 1 nicht mehr erfüllt sind</w:t>
      </w:r>
      <w:r w:rsidRPr="000A6118">
        <w:t>.</w:t>
      </w:r>
      <w:r w:rsidR="001B6F9C">
        <w:t xml:space="preserve"> Im Einzelfall kann die Behörde auch das Ruhen der Genehmigung anordnen. </w:t>
      </w:r>
    </w:p>
    <w:p w:rsidR="001B6F9C" w:rsidRPr="001B6F9C" w:rsidRDefault="001B6F9C" w:rsidP="001B6F9C">
      <w:pPr>
        <w:pStyle w:val="VerweisBegrndung"/>
      </w:pPr>
      <w:r w:rsidRPr="001B6F9C">
        <w:t xml:space="preserve">Zu </w:t>
      </w:r>
      <w:r w:rsidRPr="001B6F9C">
        <w:rPr>
          <w:rStyle w:val="Binnenverweis"/>
        </w:rPr>
        <w:fldChar w:fldCharType="begin"/>
      </w:r>
      <w:r w:rsidRPr="001B6F9C">
        <w:rPr>
          <w:rStyle w:val="Binnenverweis"/>
        </w:rPr>
        <w:instrText xml:space="preserve"> DOCVARIABLE "eNV_70170916A9274540B4F4EE4AAD49E0B3" \* MERGEFORMAT </w:instrText>
      </w:r>
      <w:r w:rsidRPr="001B6F9C">
        <w:rPr>
          <w:rStyle w:val="Binnenverweis"/>
        </w:rPr>
        <w:fldChar w:fldCharType="separate"/>
      </w:r>
      <w:r w:rsidR="00B04EF2">
        <w:rPr>
          <w:rStyle w:val="Binnenverweis"/>
        </w:rPr>
        <w:t>Absatz 3</w:t>
      </w:r>
      <w:r w:rsidRPr="001B6F9C">
        <w:rPr>
          <w:rStyle w:val="Binnenverweis"/>
        </w:rPr>
        <w:fldChar w:fldCharType="end"/>
      </w:r>
    </w:p>
    <w:p w:rsidR="000173D2" w:rsidRDefault="001B6F9C" w:rsidP="001B6F9C">
      <w:pPr>
        <w:pStyle w:val="Text"/>
        <w:rPr>
          <w:rStyle w:val="Binnenverweis"/>
        </w:rPr>
      </w:pPr>
      <w:r>
        <w:t>Absatz 3 regelt die Voraussetzungen der Rücknahme der Genehmigung. Die zuständige Behörde kann die Genehmigung dann zurücknehmen, wenn sie nach ihrer Erteilung Kenntnis von einer rechtskräftigen Entscheidung über eine Straftat oder einer bestands- oder rechtskräftigen Entscheidung über eine Ordnungswidrigkeit des antragstellenden Lebensmittelunternehmers gegen dieses Gesetz, das Lebensmittel- und Futtermittelgesetzbuch oder anderer lebensmittelrechtliche, tierschutzrechtliche oder tiergesundheitsrechtliche Vorschriften erlangt.</w:t>
      </w:r>
    </w:p>
    <w:p w:rsidR="000173D2" w:rsidRPr="00607C7F" w:rsidRDefault="000173D2" w:rsidP="000173D2">
      <w:pPr>
        <w:pStyle w:val="VerweisBegrndung"/>
      </w:pPr>
      <w:r w:rsidRPr="00607C7F">
        <w:t xml:space="preserve">Zu </w:t>
      </w:r>
      <w:r w:rsidRPr="00607C7F">
        <w:rPr>
          <w:rStyle w:val="Binnenverweis"/>
        </w:rPr>
        <w:fldChar w:fldCharType="begin"/>
      </w:r>
      <w:r w:rsidRPr="00607C7F">
        <w:rPr>
          <w:rStyle w:val="Binnenverweis"/>
        </w:rPr>
        <w:instrText xml:space="preserve"> DOCVARIABLE "eNV_810AC29C4C95462A93C9233425976565" \* MERGEFORMAT </w:instrText>
      </w:r>
      <w:r w:rsidRPr="00607C7F">
        <w:rPr>
          <w:rStyle w:val="Binnenverweis"/>
        </w:rPr>
        <w:fldChar w:fldCharType="separate"/>
      </w:r>
      <w:r w:rsidR="00B04EF2">
        <w:rPr>
          <w:rStyle w:val="Binnenverweis"/>
        </w:rPr>
        <w:t>Absatz 4</w:t>
      </w:r>
      <w:r w:rsidRPr="00607C7F">
        <w:rPr>
          <w:rStyle w:val="Binnenverweis"/>
        </w:rPr>
        <w:fldChar w:fldCharType="end"/>
      </w:r>
    </w:p>
    <w:p w:rsidR="000173D2" w:rsidRPr="00607C7F" w:rsidRDefault="000173D2" w:rsidP="000173D2">
      <w:pPr>
        <w:pStyle w:val="Text"/>
      </w:pPr>
      <w:r>
        <w:t>Absatz 4 stellt klar, dass die allgemeinen Vorschriften des Verwaltungsverfahrensrecht weiterhin gelten.</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"eNV_19215DB408F842B49B3B95039BE064C2" \* MERGEFORMAT </w:instrText>
      </w:r>
      <w:r w:rsidRPr="008C11B6">
        <w:rPr>
          <w:rStyle w:val="Binnenverweis"/>
        </w:rPr>
        <w:fldChar w:fldCharType="separate"/>
      </w:r>
      <w:r w:rsidR="00B04EF2">
        <w:rPr>
          <w:rStyle w:val="Binnenverweis"/>
        </w:rPr>
        <w:t>Unterabschnitt 2</w:t>
      </w:r>
      <w:r w:rsidRPr="008C11B6">
        <w:rPr>
          <w:rStyle w:val="Binnenverweis"/>
        </w:rPr>
        <w:fldChar w:fldCharType="end"/>
      </w:r>
      <w:r w:rsidRPr="008C11B6">
        <w:t xml:space="preserve"> </w:t>
      </w:r>
      <w:r w:rsidR="0050771B">
        <w:t>(Mitteilungspflichten und Registrierung ausländischer Betriebe)</w:t>
      </w:r>
    </w:p>
    <w:p w:rsidR="000173D2" w:rsidRPr="008C11B6" w:rsidRDefault="000173D2" w:rsidP="000173D2">
      <w:pPr>
        <w:pStyle w:val="VerweisBegrndung"/>
      </w:pPr>
      <w:r w:rsidRPr="008C11B6">
        <w:t xml:space="preserve">Zu </w:t>
      </w:r>
      <w:r w:rsidRPr="008C11B6">
        <w:rPr>
          <w:rStyle w:val="Binnenverweis"/>
          <w:b w:val="0"/>
        </w:rPr>
        <w:fldChar w:fldCharType="begin"/>
      </w:r>
      <w:r w:rsidRPr="008C11B6">
        <w:rPr>
          <w:rStyle w:val="Binnenverweis"/>
        </w:rPr>
        <w:instrText xml:space="preserve"> DOCVARIABLE "eNV_320732F22A9940C1ADF5EDDD61AF8E74" \* MERGEFORMAT </w:instrText>
      </w:r>
      <w:r w:rsidRPr="008C11B6">
        <w:rPr>
          <w:rStyle w:val="Binnenverweis"/>
          <w:b w:val="0"/>
        </w:rPr>
        <w:fldChar w:fldCharType="separate"/>
      </w:r>
      <w:r w:rsidR="00B04EF2">
        <w:rPr>
          <w:rStyle w:val="Binnenverweis"/>
        </w:rPr>
        <w:t>§ 25</w:t>
      </w:r>
      <w:r w:rsidRPr="008C11B6">
        <w:rPr>
          <w:rStyle w:val="Binnenverweis"/>
          <w:b w:val="0"/>
        </w:rPr>
        <w:fldChar w:fldCharType="end"/>
      </w:r>
      <w:r w:rsidRPr="008C11B6">
        <w:t xml:space="preserve"> </w:t>
      </w:r>
      <w:r w:rsidR="003A697D">
        <w:t>(Mitteilung von Haltungseinrichtungen ausländischer Betriebe)</w:t>
      </w:r>
    </w:p>
    <w:p w:rsidR="000173D2" w:rsidRDefault="000173D2" w:rsidP="000173D2">
      <w:pPr>
        <w:pStyle w:val="VerweisBegrndung"/>
        <w:rPr>
          <w:rStyle w:val="Binnenverweis"/>
        </w:rPr>
      </w:pPr>
      <w:r w:rsidRPr="008C11B6">
        <w:t xml:space="preserve">Zu </w:t>
      </w:r>
      <w:r w:rsidRPr="008C11B6">
        <w:rPr>
          <w:rStyle w:val="Binnenverweis"/>
        </w:rPr>
        <w:fldChar w:fldCharType="begin"/>
      </w:r>
      <w:r w:rsidRPr="008C11B6">
        <w:rPr>
          <w:rStyle w:val="Binnenverweis"/>
        </w:rPr>
        <w:instrText xml:space="preserve"> DOCVARIABLE "eNV_54CBA78A47C746B5B3AE0651EC0B3B68" \* MERGEFORMAT </w:instrText>
      </w:r>
      <w:r w:rsidRPr="008C11B6">
        <w:rPr>
          <w:rStyle w:val="Binnenverweis"/>
        </w:rPr>
        <w:fldChar w:fldCharType="separate"/>
      </w:r>
      <w:r w:rsidR="00B04EF2">
        <w:rPr>
          <w:rStyle w:val="Binnenverweis"/>
        </w:rPr>
        <w:t>Absatz 1</w:t>
      </w:r>
      <w:r w:rsidRPr="008C11B6">
        <w:rPr>
          <w:rStyle w:val="Binnenverweis"/>
        </w:rPr>
        <w:fldChar w:fldCharType="end"/>
      </w:r>
    </w:p>
    <w:p w:rsidR="000173D2" w:rsidRPr="0011694F" w:rsidRDefault="000173D2" w:rsidP="000173D2">
      <w:pPr>
        <w:pStyle w:val="Text"/>
      </w:pPr>
      <w:r w:rsidRPr="0011694F">
        <w:t xml:space="preserve">Absatz 1 regelt, dass ausländische Haltungsbetriebe aus EU-Mitgliedstaaten oder Drittländern ihre Haltungseinrichtungen </w:t>
      </w:r>
      <w:r w:rsidR="00E03F47">
        <w:t>–</w:t>
      </w:r>
      <w:r w:rsidRPr="0011694F">
        <w:t xml:space="preserve"> ebenso wie die deutschen Haltungsbetriebe </w:t>
      </w:r>
      <w:r w:rsidR="00E03F47">
        <w:t>–</w:t>
      </w:r>
      <w:r w:rsidRPr="0011694F">
        <w:t xml:space="preserve"> </w:t>
      </w:r>
      <w:r w:rsidR="00DF527A">
        <w:t>mitteilen</w:t>
      </w:r>
      <w:r w:rsidR="00DF527A" w:rsidRPr="0011694F">
        <w:t xml:space="preserve"> </w:t>
      </w:r>
      <w:r w:rsidRPr="0011694F">
        <w:t xml:space="preserve">und dadurch registrieren lassen können. Dies vereinfacht das Verfahren einer Genehmigung der Kennzeichnung bei Lebensmitteln, die von Tieren aus diesen Haltungseinrichtungen gewonnen werden, da durch die Registrierung bereits durch die zuständige Behörde festgestellt wurde, dass Anforderungen an die Haltungsformen nach Maßgabe dieses Gesetzes erfüllt werden. Es eröffnet ausländischen Betrieben die Möglichkeit, ihre Tiere einfacher an deutsche Unternehmen zu verkaufen und auf dem deutschen Markt in Verkehr zu bringen. Außerdem wird den Betrieben die Direktvermarktung in Deutschland </w:t>
      </w:r>
      <w:r w:rsidR="006D092D">
        <w:t xml:space="preserve">unter Nutzung der Kennzeichnung </w:t>
      </w:r>
      <w:r w:rsidRPr="0011694F">
        <w:t xml:space="preserve">ermöglicht. Da die </w:t>
      </w:r>
      <w:r w:rsidR="00DF527A">
        <w:t>mitteilenden</w:t>
      </w:r>
      <w:r w:rsidR="00DF527A" w:rsidRPr="0011694F">
        <w:t xml:space="preserve"> </w:t>
      </w:r>
      <w:r w:rsidRPr="0011694F">
        <w:t>Betriebe keinen Sitz im Inland haben, kann eine örtliche Zuständigkeit der Länder nicht begründet werden</w:t>
      </w:r>
      <w:r w:rsidR="001B6F9C">
        <w:t>. D</w:t>
      </w:r>
      <w:r w:rsidRPr="0011694F">
        <w:t xml:space="preserve">ie Aufgabe </w:t>
      </w:r>
      <w:r w:rsidR="001B6F9C">
        <w:t>ist typischerweise zentral zu erfüllen und</w:t>
      </w:r>
      <w:r w:rsidR="009B2461">
        <w:t xml:space="preserve"> </w:t>
      </w:r>
      <w:r w:rsidRPr="0011694F">
        <w:t xml:space="preserve">muss auf eine Bundesbehörde übertragen werden. Die Bundesanstalt für </w:t>
      </w:r>
      <w:r w:rsidR="0053561E">
        <w:t>Landwirtschaft</w:t>
      </w:r>
      <w:r w:rsidRPr="0011694F">
        <w:t xml:space="preserve"> und Ernährung wird daher als zuständige Behörde bestimmt.</w:t>
      </w:r>
    </w:p>
    <w:p w:rsidR="000173D2" w:rsidRDefault="000173D2" w:rsidP="000173D2">
      <w:pPr>
        <w:pStyle w:val="VerweisBegrndung"/>
        <w:rPr>
          <w:rStyle w:val="Binnenverweis"/>
        </w:rPr>
      </w:pPr>
      <w:r w:rsidRPr="008C11B6">
        <w:t xml:space="preserve">Zu </w:t>
      </w:r>
      <w:r w:rsidRPr="008C11B6">
        <w:rPr>
          <w:rStyle w:val="Binnenverweis"/>
        </w:rPr>
        <w:fldChar w:fldCharType="begin"/>
      </w:r>
      <w:r w:rsidRPr="008C11B6">
        <w:rPr>
          <w:rStyle w:val="Binnenverweis"/>
        </w:rPr>
        <w:instrText xml:space="preserve"> DOCVARIABLE "eNV_46F97ABB9BD5461EAA1583AEE65236AE" \* MERGEFORMAT </w:instrText>
      </w:r>
      <w:r w:rsidRPr="008C11B6">
        <w:rPr>
          <w:rStyle w:val="Binnenverweis"/>
        </w:rPr>
        <w:fldChar w:fldCharType="separate"/>
      </w:r>
      <w:r w:rsidR="00B04EF2">
        <w:rPr>
          <w:rStyle w:val="Binnenverweis"/>
        </w:rPr>
        <w:t>Absatz 2</w:t>
      </w:r>
      <w:r w:rsidRPr="008C11B6">
        <w:rPr>
          <w:rStyle w:val="Binnenverweis"/>
        </w:rPr>
        <w:fldChar w:fldCharType="end"/>
      </w:r>
    </w:p>
    <w:p w:rsidR="000173D2" w:rsidRDefault="000173D2" w:rsidP="000173D2">
      <w:pPr>
        <w:pStyle w:val="Text"/>
      </w:pPr>
      <w:r w:rsidRPr="008C11B6">
        <w:t xml:space="preserve">Absatz 2 regelt die für eine </w:t>
      </w:r>
      <w:r w:rsidR="003A590E">
        <w:t>Mitteilung</w:t>
      </w:r>
      <w:r w:rsidRPr="008C11B6">
        <w:t xml:space="preserve"> notwendigen Angaben</w:t>
      </w:r>
      <w:r w:rsidR="00A749E2">
        <w:t xml:space="preserve"> und Erklärungen</w:t>
      </w:r>
      <w:r w:rsidRPr="008C11B6">
        <w:t xml:space="preserve">, auf deren Grundlage die zuständige Behörde die Registrierung durchführt. Die Angaben entsprechen im Wesentlichen den Angaben, die auch die deutschen Betriebe im Rahmen ihrer </w:t>
      </w:r>
      <w:r w:rsidR="003A590E">
        <w:t>Mitteilung</w:t>
      </w:r>
      <w:r w:rsidRPr="008C11B6">
        <w:t xml:space="preserve"> </w:t>
      </w:r>
      <w:r>
        <w:t xml:space="preserve">nach § 11 </w:t>
      </w:r>
      <w:r w:rsidRPr="008C11B6">
        <w:t xml:space="preserve">mitteilen müssen. Die ausländischen Betriebe müssen lediglich zusätzlich die für ihre Überwachung zuständige Behörde mitteilen, damit die zuständige Behörde mit dieser im Einzelfall Kontakt aufnehmen kann, um beispielsweise Angaben zu verifizieren. </w:t>
      </w:r>
      <w:r w:rsidRPr="00E046C8">
        <w:t>Für den Fall, dass die Anforderungen an die angezeigte Haltungsform nicht vorliegen, kann die Festlegung einer Kennnummer mit der Kennung einer anderen Haltungsform, die den Anforderungen der Anlage 4 entspricht, beantragt werden. Im Sinne der Verwaltungsökonomie werden so insbesondere Mehrfachanträge vermieden.</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"eNV_24954A78DCE245B9BFD4A82B7CC99500" \* MERGEFORMAT </w:instrText>
      </w:r>
      <w:r w:rsidRPr="008C11B6">
        <w:rPr>
          <w:rStyle w:val="Binnenverweis"/>
        </w:rPr>
        <w:fldChar w:fldCharType="separate"/>
      </w:r>
      <w:r w:rsidR="00B04EF2">
        <w:rPr>
          <w:rStyle w:val="Binnenverweis"/>
        </w:rPr>
        <w:t>Nummer 1</w:t>
      </w:r>
      <w:r w:rsidRPr="008C11B6">
        <w:rPr>
          <w:rStyle w:val="Binnenverweis"/>
        </w:rPr>
        <w:fldChar w:fldCharType="end"/>
      </w:r>
    </w:p>
    <w:p w:rsidR="000173D2" w:rsidRPr="008C11B6" w:rsidRDefault="000173D2" w:rsidP="000173D2">
      <w:pPr>
        <w:pStyle w:val="Text"/>
      </w:pPr>
      <w:r>
        <w:t>Nach Nummer 1 muss der Name und die Anschrift des Betriebs angegeben werden, um eine ordnungsgemäße Registrierung und Zuordnung der weiteren Angaben zu ermöglichen. Die Angabe der Anschrift ist darüber hinaus notwendig, um dem Betrieb die korrekte Kennung für die Haltung nach § 25 Absatz 3 zuzuweisen, die den Staat beinhaltet, in dem der Betrieb seinen Sitz hat.</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"eNV_EDDB1260994C4D94985C06E09009D986" \* MERGEFORMAT </w:instrText>
      </w:r>
      <w:r w:rsidRPr="008C11B6">
        <w:rPr>
          <w:rStyle w:val="Binnenverweis"/>
        </w:rPr>
        <w:fldChar w:fldCharType="separate"/>
      </w:r>
      <w:r w:rsidR="00B04EF2">
        <w:rPr>
          <w:rStyle w:val="Binnenverweis"/>
        </w:rPr>
        <w:t>Nummer 2</w:t>
      </w:r>
      <w:r w:rsidRPr="008C11B6">
        <w:rPr>
          <w:rStyle w:val="Binnenverweis"/>
        </w:rPr>
        <w:fldChar w:fldCharType="end"/>
      </w:r>
    </w:p>
    <w:p w:rsidR="000173D2" w:rsidRPr="008C11B6" w:rsidRDefault="000173D2" w:rsidP="000173D2">
      <w:pPr>
        <w:pStyle w:val="Text"/>
      </w:pPr>
      <w:r>
        <w:t xml:space="preserve">Nach Nummer 2 muss der Name und die Anschrift </w:t>
      </w:r>
      <w:r w:rsidR="006D092D">
        <w:t xml:space="preserve">des Betriebsinhabers </w:t>
      </w:r>
      <w:r>
        <w:t>angegeben werden. Diese Person ist für die Betriebsführung verantwortlich und daher der notwendige Ansprechpartner für die zuständige Behörde. Es kann sich um eine natürliche oder juristische Person handeln.</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"eNV_F720094826044F4994DFB19EAA925D65" \* MERGEFORMAT </w:instrText>
      </w:r>
      <w:r w:rsidRPr="008C11B6">
        <w:rPr>
          <w:rStyle w:val="Binnenverweis"/>
        </w:rPr>
        <w:fldChar w:fldCharType="separate"/>
      </w:r>
      <w:r w:rsidR="00B04EF2">
        <w:rPr>
          <w:rStyle w:val="Binnenverweis"/>
        </w:rPr>
        <w:t>Nummer 3</w:t>
      </w:r>
      <w:r w:rsidRPr="008C11B6">
        <w:rPr>
          <w:rStyle w:val="Binnenverweis"/>
        </w:rPr>
        <w:fldChar w:fldCharType="end"/>
      </w:r>
    </w:p>
    <w:p w:rsidR="000173D2" w:rsidRPr="008C11B6" w:rsidRDefault="000173D2" w:rsidP="000173D2">
      <w:pPr>
        <w:pStyle w:val="Text"/>
      </w:pPr>
      <w:r>
        <w:t>Nach Nummer 3 muss die Registriernummer nach der Verordnung (EU) 2016/429 angegeben werden. Diese ist für die zweifelsfreie Identifizierung und Unterscheidung der Betriebe notwendig und ermöglicht eine bessere Überwachung, da sie den Austausch von Daten, auch zwischen zuständigen Behörden, erleichtert.</w:t>
      </w:r>
    </w:p>
    <w:p w:rsidR="000173D2" w:rsidRPr="00316F21" w:rsidRDefault="000173D2" w:rsidP="000173D2">
      <w:pPr>
        <w:pStyle w:val="VerweisBegrndung"/>
      </w:pPr>
      <w:r w:rsidRPr="00316F21">
        <w:t xml:space="preserve">Zu </w:t>
      </w:r>
      <w:r w:rsidRPr="00316F21">
        <w:rPr>
          <w:rStyle w:val="Binnenverweis"/>
        </w:rPr>
        <w:fldChar w:fldCharType="begin"/>
      </w:r>
      <w:r w:rsidRPr="00316F21">
        <w:rPr>
          <w:rStyle w:val="Binnenverweis"/>
        </w:rPr>
        <w:instrText xml:space="preserve"> DOCVARIABLE "eNV_C83837660A5A4C61A993400C8FC91510" \* MERGEFORMAT </w:instrText>
      </w:r>
      <w:r w:rsidRPr="00316F21">
        <w:rPr>
          <w:rStyle w:val="Binnenverweis"/>
        </w:rPr>
        <w:fldChar w:fldCharType="separate"/>
      </w:r>
      <w:r w:rsidR="00B04EF2">
        <w:rPr>
          <w:rStyle w:val="Binnenverweis"/>
        </w:rPr>
        <w:t>Nummer 4</w:t>
      </w:r>
      <w:r w:rsidRPr="00316F21">
        <w:rPr>
          <w:rStyle w:val="Binnenverweis"/>
        </w:rPr>
        <w:fldChar w:fldCharType="end"/>
      </w:r>
    </w:p>
    <w:p w:rsidR="000173D2" w:rsidRPr="00316F21" w:rsidRDefault="000173D2" w:rsidP="000173D2">
      <w:pPr>
        <w:pStyle w:val="Text"/>
      </w:pPr>
      <w:r>
        <w:t xml:space="preserve">Nach Nummer 4 sind bei der </w:t>
      </w:r>
      <w:r w:rsidR="003A590E">
        <w:t>Mitteilung</w:t>
      </w:r>
      <w:r>
        <w:t xml:space="preserve"> von mehreren Haltungseinrichtungen in einem Betrieb zusätzliche Angaben notwendig. Um der zuständigen Behörde eine Unterscheidung der Haltungseinrichtungen und zweifelsfreie Zuordnung von Haltungsformen und Kennnummern zu ermöglichen, sind die Standorte der einzelnen Haltungseinrichtungen zu benennen und auf einem Lageplan zu verzeichnen.</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"eNV_5586FBA05CF748B19B34C01E09738230" \* MERGEFORMAT </w:instrText>
      </w:r>
      <w:r w:rsidRPr="008C11B6">
        <w:rPr>
          <w:rStyle w:val="Binnenverweis"/>
        </w:rPr>
        <w:fldChar w:fldCharType="separate"/>
      </w:r>
      <w:r w:rsidR="00B04EF2">
        <w:rPr>
          <w:rStyle w:val="Binnenverweis"/>
        </w:rPr>
        <w:t>Nummer 5</w:t>
      </w:r>
      <w:r w:rsidRPr="008C11B6">
        <w:rPr>
          <w:rStyle w:val="Binnenverweis"/>
        </w:rPr>
        <w:fldChar w:fldCharType="end"/>
      </w:r>
    </w:p>
    <w:p w:rsidR="000173D2" w:rsidRPr="008C11B6" w:rsidRDefault="000173D2" w:rsidP="000173D2">
      <w:pPr>
        <w:pStyle w:val="Text"/>
      </w:pPr>
      <w:r>
        <w:t>Nach Nummer 5 ist die für die tierschutzrechtliche Überwachung des Betriebes zuständige Behörde anzugeben, um einen Kontakt und Austausch zu ermöglichen, beispielsweise um Angaben und Nachweise zu verifizieren.</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"eNV_39296F6CD1274A288C69E28F3E2F648A" \* MERGEFORMAT </w:instrText>
      </w:r>
      <w:r w:rsidRPr="008C11B6">
        <w:rPr>
          <w:rStyle w:val="Binnenverweis"/>
        </w:rPr>
        <w:fldChar w:fldCharType="separate"/>
      </w:r>
      <w:r w:rsidR="00B04EF2">
        <w:rPr>
          <w:rStyle w:val="Binnenverweis"/>
        </w:rPr>
        <w:t>Nummer 6</w:t>
      </w:r>
      <w:r w:rsidRPr="008C11B6">
        <w:rPr>
          <w:rStyle w:val="Binnenverweis"/>
        </w:rPr>
        <w:fldChar w:fldCharType="end"/>
      </w:r>
    </w:p>
    <w:p w:rsidR="000173D2" w:rsidRPr="008C11B6" w:rsidRDefault="000173D2" w:rsidP="000173D2">
      <w:pPr>
        <w:pStyle w:val="Text"/>
      </w:pPr>
      <w:r>
        <w:t>Es wird auf die Ausführungen zu § 1</w:t>
      </w:r>
      <w:r w:rsidR="00B810D3">
        <w:t>2</w:t>
      </w:r>
      <w:r>
        <w:t xml:space="preserve"> Absatz 2</w:t>
      </w:r>
      <w:r w:rsidR="00B810D3">
        <w:t xml:space="preserve"> Satz 1</w:t>
      </w:r>
      <w:r>
        <w:t xml:space="preserve"> Nummer 5 verwiesen.</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"eNV_534D7ED419804A5F96F6FD54E2164698" \* MERGEFORMAT </w:instrText>
      </w:r>
      <w:r w:rsidRPr="008C11B6">
        <w:rPr>
          <w:rStyle w:val="Binnenverweis"/>
        </w:rPr>
        <w:fldChar w:fldCharType="separate"/>
      </w:r>
      <w:r w:rsidR="00B04EF2">
        <w:rPr>
          <w:rStyle w:val="Binnenverweis"/>
        </w:rPr>
        <w:t>Absatz 3</w:t>
      </w:r>
      <w:r w:rsidRPr="008C11B6">
        <w:rPr>
          <w:rStyle w:val="Binnenverweis"/>
        </w:rPr>
        <w:fldChar w:fldCharType="end"/>
      </w:r>
    </w:p>
    <w:p w:rsidR="000173D2" w:rsidRPr="008C11B6" w:rsidRDefault="000173D2" w:rsidP="000173D2">
      <w:pPr>
        <w:pStyle w:val="Text"/>
      </w:pPr>
      <w:r w:rsidRPr="008C11B6">
        <w:t xml:space="preserve">Damit die </w:t>
      </w:r>
      <w:r w:rsidR="0053561E">
        <w:t>Bundesanstalt für Landwirtschaft und Ernährung</w:t>
      </w:r>
      <w:r w:rsidRPr="008C11B6">
        <w:t xml:space="preserve"> nachprüfen kann, ob die Anforderungen an die </w:t>
      </w:r>
      <w:r>
        <w:t>angegebene</w:t>
      </w:r>
      <w:r w:rsidRPr="008C11B6">
        <w:t xml:space="preserve"> Haltungsform eingehalten werden, muss </w:t>
      </w:r>
      <w:r w:rsidR="00B27015">
        <w:t>der Betriebsinhaber</w:t>
      </w:r>
      <w:r w:rsidRPr="008C11B6">
        <w:t xml:space="preserve"> entsprechende Nachweise beifügen. </w:t>
      </w:r>
      <w:r>
        <w:t>Geeignet sind hierfür in erster Linie amtliche Bescheinigungen</w:t>
      </w:r>
      <w:r w:rsidR="00A749E2">
        <w:t xml:space="preserve">, die von einer zuständigen Behörde im Ausland ausgestellt wurden. Auch Nachweise über die Teilnahme an einem staatlichen Tierwohllabel wie beispielsweise dem dänischen Tierwohlsiegel „Bedre Dyrevelfærd“ oder dem </w:t>
      </w:r>
      <w:r w:rsidR="001D0163">
        <w:t xml:space="preserve">privaten </w:t>
      </w:r>
      <w:r w:rsidR="00A749E2">
        <w:t>niederländische</w:t>
      </w:r>
      <w:r w:rsidR="00920E5D">
        <w:t>n</w:t>
      </w:r>
      <w:r w:rsidR="00A749E2">
        <w:t xml:space="preserve"> Label „</w:t>
      </w:r>
      <w:r w:rsidR="00A749E2" w:rsidRPr="00FB2F25">
        <w:t>Beter Leven</w:t>
      </w:r>
      <w:r w:rsidR="00A749E2">
        <w:t>“ sind in</w:t>
      </w:r>
      <w:r w:rsidR="00F607A9">
        <w:t>s</w:t>
      </w:r>
      <w:r w:rsidR="00A749E2">
        <w:t>besondere geeignet</w:t>
      </w:r>
      <w:r>
        <w:t>. Die Betriebe können sich von ihrer zuständigen Behörde vor Ort bestätigen lassen, welche Anforderungen in der entsprechenden Haltungseinrichtung erfüllt werden oder wie diese ausgestaltet ist. Es können auch amtliche Kontrollberichte übermittelt werden. Darüber hinaus</w:t>
      </w:r>
      <w:r w:rsidRPr="008C11B6">
        <w:t xml:space="preserve"> können Baupläne</w:t>
      </w:r>
      <w:r>
        <w:t xml:space="preserve">, Fotos oder </w:t>
      </w:r>
      <w:r w:rsidRPr="008C11B6">
        <w:t xml:space="preserve">Kontrollberichte von privaten Anbietern </w:t>
      </w:r>
      <w:r>
        <w:t>an die zuständige Behörde übermittelt werden</w:t>
      </w:r>
      <w:r w:rsidRPr="008C11B6">
        <w:t xml:space="preserve">. Im Falle der Haltung der Tiere in einer ökologischen/biologischen Produktion ist das nach Artikel 35 Absatz 1 der Verordnung (EU) 2018/848 ausgestellte Zertifikat an die </w:t>
      </w:r>
      <w:r>
        <w:t xml:space="preserve">zuständige </w:t>
      </w:r>
      <w:r w:rsidRPr="008C11B6">
        <w:t>Behörde zu übermitteln.</w:t>
      </w:r>
      <w:r>
        <w:t xml:space="preserve"> Die Nachweise müssen den aktuellen Stand wiedergeben und dürfen nicht veraltet sein. Sie müssen darüber hinaus in deutscher oder englischer Sprache abgefasst sein oder mit einer beglaubigten Übersetzung in eine der beiden Sprache versehen sein. </w:t>
      </w:r>
    </w:p>
    <w:p w:rsidR="00920E5D" w:rsidRPr="00920E5D" w:rsidRDefault="00920E5D" w:rsidP="00920E5D">
      <w:pPr>
        <w:pStyle w:val="VerweisBegrndung"/>
      </w:pPr>
      <w:r w:rsidRPr="00920E5D">
        <w:t xml:space="preserve">Zu </w:t>
      </w:r>
      <w:r w:rsidRPr="00920E5D">
        <w:rPr>
          <w:rStyle w:val="Binnenverweis"/>
        </w:rPr>
        <w:fldChar w:fldCharType="begin"/>
      </w:r>
      <w:r w:rsidRPr="00920E5D">
        <w:rPr>
          <w:rStyle w:val="Binnenverweis"/>
        </w:rPr>
        <w:instrText xml:space="preserve"> DOCVARIABLE "eNV_B1E7C2EE92BF42BC9B38D08EC58751A1" \* MERGEFORMAT </w:instrText>
      </w:r>
      <w:r w:rsidRPr="00920E5D">
        <w:rPr>
          <w:rStyle w:val="Binnenverweis"/>
        </w:rPr>
        <w:fldChar w:fldCharType="separate"/>
      </w:r>
      <w:r w:rsidR="00B04EF2">
        <w:rPr>
          <w:rStyle w:val="Binnenverweis"/>
        </w:rPr>
        <w:t>Absatz 4</w:t>
      </w:r>
      <w:r w:rsidRPr="00920E5D">
        <w:rPr>
          <w:rStyle w:val="Binnenverweis"/>
        </w:rPr>
        <w:fldChar w:fldCharType="end"/>
      </w:r>
    </w:p>
    <w:p w:rsidR="00920E5D" w:rsidRPr="00920E5D" w:rsidRDefault="00920E5D" w:rsidP="00920E5D">
      <w:pPr>
        <w:pStyle w:val="Text"/>
      </w:pPr>
      <w:r>
        <w:t xml:space="preserve">Absatz 4 regelt die Modalitäten der </w:t>
      </w:r>
      <w:r w:rsidR="003A590E">
        <w:t>Mitteilung</w:t>
      </w:r>
      <w:r>
        <w:t xml:space="preserve">. Um Prozesse zu vereinheitlichen und zu beschleunigen, kann die Bundesanstalt für Landwirtschaft und Ernährung den </w:t>
      </w:r>
      <w:r w:rsidR="006D092D">
        <w:t xml:space="preserve">Betriebsinhabern </w:t>
      </w:r>
      <w:r>
        <w:t>einen Vordruck zur Verfügung stellen.</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"eNV_F00997E10E404D9EA3B64A06899DB835" \* MERGEFORMAT </w:instrText>
      </w:r>
      <w:r w:rsidRPr="008C11B6">
        <w:rPr>
          <w:rStyle w:val="Binnenverweis"/>
        </w:rPr>
        <w:fldChar w:fldCharType="separate"/>
      </w:r>
      <w:r w:rsidR="00B04EF2">
        <w:rPr>
          <w:rStyle w:val="Binnenverweis"/>
        </w:rPr>
        <w:t>§ 26</w:t>
      </w:r>
      <w:r w:rsidRPr="008C11B6">
        <w:rPr>
          <w:rStyle w:val="Binnenverweis"/>
        </w:rPr>
        <w:fldChar w:fldCharType="end"/>
      </w:r>
      <w:r w:rsidRPr="008C11B6">
        <w:t xml:space="preserve"> (Änderungs</w:t>
      </w:r>
      <w:r w:rsidR="003A590E">
        <w:t>mitteilung</w:t>
      </w:r>
      <w:r w:rsidRPr="008C11B6">
        <w:t xml:space="preserve"> für ausländische Betriebe)</w:t>
      </w:r>
    </w:p>
    <w:p w:rsidR="00920E5D" w:rsidRPr="00920E5D" w:rsidRDefault="00920E5D" w:rsidP="00920E5D">
      <w:pPr>
        <w:pStyle w:val="VerweisBegrndung"/>
      </w:pPr>
      <w:r w:rsidRPr="00920E5D">
        <w:t xml:space="preserve">Zu </w:t>
      </w:r>
      <w:r w:rsidRPr="00920E5D">
        <w:rPr>
          <w:rStyle w:val="Binnenverweis"/>
        </w:rPr>
        <w:fldChar w:fldCharType="begin"/>
      </w:r>
      <w:r w:rsidRPr="00920E5D">
        <w:rPr>
          <w:rStyle w:val="Binnenverweis"/>
        </w:rPr>
        <w:instrText xml:space="preserve"> DOCVARIABLE "eNV_F117D92D7EC249FDA0C1F36E66D23C3E" \* MERGEFORMAT </w:instrText>
      </w:r>
      <w:r w:rsidRPr="00920E5D">
        <w:rPr>
          <w:rStyle w:val="Binnenverweis"/>
        </w:rPr>
        <w:fldChar w:fldCharType="separate"/>
      </w:r>
      <w:r w:rsidR="00B04EF2">
        <w:rPr>
          <w:rStyle w:val="Binnenverweis"/>
        </w:rPr>
        <w:t>Absatz 1</w:t>
      </w:r>
      <w:r w:rsidRPr="00920E5D">
        <w:rPr>
          <w:rStyle w:val="Binnenverweis"/>
        </w:rPr>
        <w:fldChar w:fldCharType="end"/>
      </w:r>
    </w:p>
    <w:p w:rsidR="00920E5D" w:rsidRPr="00920E5D" w:rsidRDefault="00920E5D" w:rsidP="00920E5D">
      <w:pPr>
        <w:pStyle w:val="Text"/>
      </w:pPr>
      <w:r>
        <w:t>Absatz 1 regelt die Pflicht der den Betrieb innehabenden Person, Änderungen der angezeigten Angaben an die Bundesanstalt für Landwirtschaft und Ernährung zu melden. Auf dieser Grundlage kann die Bundesanstalt für Landwirtschaft und Ernährung prüfen, ob sich die Haltungsform eines Betriebs ändert, entsprechende Maßnahmen ergreifen und die Daten in ihren Unterlagen aktualisieren. Sie ist darüber hinaus für die Löschung von Daten relevant.</w:t>
      </w:r>
    </w:p>
    <w:p w:rsidR="0050771B" w:rsidRPr="0050771B" w:rsidRDefault="0050771B" w:rsidP="0050771B">
      <w:pPr>
        <w:pStyle w:val="VerweisBegrndung"/>
      </w:pPr>
      <w:r w:rsidRPr="0050771B">
        <w:t xml:space="preserve">Zu </w:t>
      </w:r>
      <w:r w:rsidRPr="00C0343F">
        <w:rPr>
          <w:rStyle w:val="Binnenverweis"/>
        </w:rPr>
        <w:fldChar w:fldCharType="begin"/>
      </w:r>
      <w:r w:rsidRPr="00C0343F">
        <w:rPr>
          <w:rStyle w:val="Binnenverweis"/>
        </w:rPr>
        <w:instrText xml:space="preserve"> DOCVARIABLE "eNV_32DF932648C94A3D8715D151A4C9B6ED" \* MERGEFORMAT </w:instrText>
      </w:r>
      <w:r w:rsidRPr="00C0343F">
        <w:rPr>
          <w:rStyle w:val="Binnenverweis"/>
        </w:rPr>
        <w:fldChar w:fldCharType="separate"/>
      </w:r>
      <w:r w:rsidRPr="00C0343F">
        <w:rPr>
          <w:rStyle w:val="Binnenverweis"/>
        </w:rPr>
        <w:t>Nummer 2</w:t>
      </w:r>
      <w:r w:rsidRPr="00C0343F">
        <w:rPr>
          <w:rStyle w:val="Binnenverweis"/>
        </w:rPr>
        <w:fldChar w:fldCharType="end"/>
      </w:r>
    </w:p>
    <w:p w:rsidR="0050771B" w:rsidRPr="0050771B" w:rsidRDefault="0050771B" w:rsidP="00C0343F">
      <w:pPr>
        <w:pStyle w:val="Text"/>
      </w:pPr>
      <w:bookmarkStart w:id="860" w:name="DQPErrorScopeDC0867B4D0CAD5E5E798B3F61B3"/>
      <w:r w:rsidRPr="00C0343F">
        <w:rPr>
          <w:rStyle w:val="Marker"/>
        </w:rPr>
        <w:t>[…]</w:t>
      </w:r>
      <w:bookmarkEnd w:id="860"/>
    </w:p>
    <w:p w:rsidR="00920E5D" w:rsidRPr="00920E5D" w:rsidRDefault="00920E5D" w:rsidP="00920E5D">
      <w:pPr>
        <w:pStyle w:val="VerweisBegrndung"/>
      </w:pPr>
      <w:r w:rsidRPr="00920E5D">
        <w:t xml:space="preserve">Zu </w:t>
      </w:r>
      <w:r w:rsidRPr="00920E5D">
        <w:rPr>
          <w:rStyle w:val="Binnenverweis"/>
        </w:rPr>
        <w:fldChar w:fldCharType="begin"/>
      </w:r>
      <w:r w:rsidRPr="00920E5D">
        <w:rPr>
          <w:rStyle w:val="Binnenverweis"/>
        </w:rPr>
        <w:instrText xml:space="preserve"> DOCVARIABLE "eNV_749B4DFB196941AB9E5DAD0EAE5520AE" \* MERGEFORMAT </w:instrText>
      </w:r>
      <w:r w:rsidRPr="00920E5D">
        <w:rPr>
          <w:rStyle w:val="Binnenverweis"/>
        </w:rPr>
        <w:fldChar w:fldCharType="separate"/>
      </w:r>
      <w:r w:rsidR="00B04EF2">
        <w:rPr>
          <w:rStyle w:val="Binnenverweis"/>
        </w:rPr>
        <w:t>Absatz 2</w:t>
      </w:r>
      <w:r w:rsidRPr="00920E5D">
        <w:rPr>
          <w:rStyle w:val="Binnenverweis"/>
        </w:rPr>
        <w:fldChar w:fldCharType="end"/>
      </w:r>
    </w:p>
    <w:p w:rsidR="00920E5D" w:rsidRPr="00920E5D" w:rsidRDefault="00920E5D" w:rsidP="00920E5D">
      <w:pPr>
        <w:pStyle w:val="Text"/>
      </w:pPr>
      <w:r>
        <w:t xml:space="preserve">Kurzfristige Änderungen, die keine dauerhaften Veränderungen darstellen, sind nicht </w:t>
      </w:r>
      <w:r w:rsidR="003A590E">
        <w:t>mitteilungspflichtig</w:t>
      </w:r>
      <w:r>
        <w:t>, wenn sie in Bezug auf das konkrete Tier, das in der Haltungseinrichtung gehalten wird, einen Zeitraum von insgesamt zwei Wochen nicht überschreiten.</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"eNV_4233BFF2B428474D82E7B68553A51FAA" \* MERGEFORMAT </w:instrText>
      </w:r>
      <w:r w:rsidRPr="008C11B6">
        <w:rPr>
          <w:rStyle w:val="Binnenverweis"/>
        </w:rPr>
        <w:fldChar w:fldCharType="separate"/>
      </w:r>
      <w:r w:rsidR="00B04EF2">
        <w:rPr>
          <w:rStyle w:val="Binnenverweis"/>
        </w:rPr>
        <w:t>§ 27</w:t>
      </w:r>
      <w:r w:rsidRPr="008C11B6">
        <w:rPr>
          <w:rStyle w:val="Binnenverweis"/>
        </w:rPr>
        <w:fldChar w:fldCharType="end"/>
      </w:r>
      <w:r w:rsidRPr="008C11B6">
        <w:t xml:space="preserve"> </w:t>
      </w:r>
      <w:r>
        <w:t>(Festlegung einer Kennnummer für Haltungseinrichtungen ausländischer Betriebe )</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"eNV_00C71780EDCF4FF09E3F6CC5F84F5C4D" \* MERGEFORMAT </w:instrText>
      </w:r>
      <w:r w:rsidRPr="008C11B6">
        <w:rPr>
          <w:rStyle w:val="Binnenverweis"/>
        </w:rPr>
        <w:fldChar w:fldCharType="separate"/>
      </w:r>
      <w:r w:rsidR="00B04EF2">
        <w:rPr>
          <w:rStyle w:val="Binnenverweis"/>
        </w:rPr>
        <w:t>Absatz 1</w:t>
      </w:r>
      <w:r w:rsidRPr="008C11B6">
        <w:rPr>
          <w:rStyle w:val="Binnenverweis"/>
        </w:rPr>
        <w:fldChar w:fldCharType="end"/>
      </w:r>
    </w:p>
    <w:p w:rsidR="000173D2" w:rsidRPr="00316F21" w:rsidRDefault="000173D2" w:rsidP="000173D2">
      <w:pPr>
        <w:pStyle w:val="Text"/>
      </w:pPr>
      <w:r>
        <w:t xml:space="preserve">Absatz 1 regelt die </w:t>
      </w:r>
      <w:r w:rsidRPr="008C11B6">
        <w:t>Festlegung einer Kennnummer</w:t>
      </w:r>
      <w:r>
        <w:t xml:space="preserve"> für die angezeigten Haltungseinrichtungen. Dies</w:t>
      </w:r>
      <w:r w:rsidRPr="008C11B6">
        <w:t xml:space="preserve"> ist notwendig, um eine Rückverfolgbarkeit und eine Zuordnung von Tieren und Lebensmitteln zu einer Haltungsform zu ermöglichen und die amtliche Überwachung zu erleichtern. Mit der Zuteilung der Kennnummer bestätigt die </w:t>
      </w:r>
      <w:r w:rsidR="0053561E">
        <w:t>Bundesanstalt für Landwirtschaft und Ernährung</w:t>
      </w:r>
      <w:r w:rsidRPr="008C11B6">
        <w:t>, dass die Haltungseinrichtung den Vorgaben an die angezeigte Haltungsform</w:t>
      </w:r>
      <w:r w:rsidR="00DA56DC">
        <w:t xml:space="preserve"> oder vergleichbaren Anforderungen</w:t>
      </w:r>
      <w:r w:rsidRPr="008C11B6">
        <w:t xml:space="preserve"> entspricht.</w:t>
      </w:r>
      <w:r>
        <w:t xml:space="preserve"> Dies kann insbesondere der Fall sein, wenn in dem Staat, in dem der Betrieb seinen Sitz hat, abweichende gesetzliche Vorgaben </w:t>
      </w:r>
      <w:r w:rsidRPr="00DC5E48">
        <w:t xml:space="preserve">gelten. Dadurch soll den betroffenen Betrieben </w:t>
      </w:r>
      <w:r w:rsidR="00C67E0A" w:rsidRPr="00DC5E48">
        <w:t xml:space="preserve">grundsätzlich </w:t>
      </w:r>
      <w:r w:rsidRPr="00DC5E48">
        <w:t>kein Nachteil entstehen</w:t>
      </w:r>
      <w:r w:rsidR="00C67E0A" w:rsidRPr="00DC5E48">
        <w:t xml:space="preserve">, soweit die Anforderungen an die Haltungseinrichtungen </w:t>
      </w:r>
      <w:r w:rsidR="0052584F" w:rsidRPr="00DC5E48">
        <w:t xml:space="preserve">vergleichbar sind. </w:t>
      </w:r>
    </w:p>
    <w:p w:rsidR="000173D2" w:rsidRPr="008C11B6" w:rsidRDefault="001C6966" w:rsidP="000173D2">
      <w:pPr>
        <w:pStyle w:val="Text"/>
      </w:pPr>
      <w:r>
        <w:t>Satz 3</w:t>
      </w:r>
      <w:r w:rsidR="000173D2" w:rsidRPr="008C11B6">
        <w:t xml:space="preserve"> sieht eine Möglichkeit für </w:t>
      </w:r>
      <w:r w:rsidR="000173D2">
        <w:t xml:space="preserve">die </w:t>
      </w:r>
      <w:r w:rsidR="0053561E">
        <w:t>Bundesanstalt für Landwirtschaft und Ernährung</w:t>
      </w:r>
      <w:r w:rsidR="000173D2" w:rsidRPr="008C11B6">
        <w:t xml:space="preserve"> vor, für eine Haltungseinrichtung eine Kennnummer festzulegen, wenn weder die Anforderungen an die angezeigte Haltungsform nach Maßgabe dieses Gesetzes noch </w:t>
      </w:r>
      <w:r w:rsidR="00BE43FC">
        <w:t xml:space="preserve">vergleichbare </w:t>
      </w:r>
      <w:r w:rsidR="000173D2" w:rsidRPr="008C11B6">
        <w:t xml:space="preserve">Anforderungen </w:t>
      </w:r>
      <w:r w:rsidR="00BE43FC">
        <w:t xml:space="preserve">der angezeigten Haltungsform, jedoch Anforderungen einer anderen Haltungsform nach § 4 Absatz 2 </w:t>
      </w:r>
      <w:r w:rsidR="00B810D3">
        <w:t xml:space="preserve">in Verbindung mit Anlage 4 </w:t>
      </w:r>
      <w:r w:rsidR="00BE43FC">
        <w:t>oder</w:t>
      </w:r>
      <w:r w:rsidR="00B810D3">
        <w:t xml:space="preserve"> Absatz</w:t>
      </w:r>
      <w:r w:rsidR="00BE43FC">
        <w:t xml:space="preserve"> 3 </w:t>
      </w:r>
      <w:r w:rsidR="000173D2" w:rsidRPr="008C11B6">
        <w:t>erfüllt werden</w:t>
      </w:r>
      <w:r w:rsidR="000173D2">
        <w:t xml:space="preserve"> und der Antragsteller dies in seiner </w:t>
      </w:r>
      <w:r w:rsidR="003A590E">
        <w:t>Mitteilung</w:t>
      </w:r>
      <w:r w:rsidR="000173D2">
        <w:t xml:space="preserve"> nach § 24 beantragt hat</w:t>
      </w:r>
      <w:r w:rsidR="000173D2" w:rsidRPr="008C11B6">
        <w:t>.</w:t>
      </w:r>
      <w:r w:rsidR="000173D2">
        <w:t xml:space="preserve"> Dies ist notwendig, damit für die angezeigte Haltungseinrichtung in jedem Fall eine Kennnummer festgelegt werden kann.</w:t>
      </w:r>
    </w:p>
    <w:p w:rsidR="000173D2" w:rsidRDefault="000173D2" w:rsidP="000173D2">
      <w:pPr>
        <w:pStyle w:val="VerweisBegrndung"/>
        <w:rPr>
          <w:rStyle w:val="Binnenverweis"/>
        </w:rPr>
      </w:pPr>
      <w:r w:rsidRPr="008C11B6">
        <w:t xml:space="preserve">Zu </w:t>
      </w:r>
      <w:r w:rsidRPr="008C11B6">
        <w:rPr>
          <w:rStyle w:val="Binnenverweis"/>
        </w:rPr>
        <w:fldChar w:fldCharType="begin"/>
      </w:r>
      <w:r w:rsidRPr="008C11B6">
        <w:rPr>
          <w:rStyle w:val="Binnenverweis"/>
        </w:rPr>
        <w:instrText xml:space="preserve"> DOCVARIABLE "eNV_5C04DDFB98B64ACC9C4733DD319B4150" \* MERGEFORMAT </w:instrText>
      </w:r>
      <w:r w:rsidRPr="008C11B6">
        <w:rPr>
          <w:rStyle w:val="Binnenverweis"/>
        </w:rPr>
        <w:fldChar w:fldCharType="separate"/>
      </w:r>
      <w:r w:rsidR="0050771B">
        <w:rPr>
          <w:rStyle w:val="Binnenverweis"/>
        </w:rPr>
        <w:t>Absatz 2</w:t>
      </w:r>
      <w:r w:rsidRPr="008C11B6">
        <w:rPr>
          <w:rStyle w:val="Binnenverweis"/>
        </w:rPr>
        <w:fldChar w:fldCharType="end"/>
      </w:r>
    </w:p>
    <w:p w:rsidR="00A26623" w:rsidRPr="008C11B6" w:rsidRDefault="000173D2" w:rsidP="00A26623">
      <w:pPr>
        <w:pStyle w:val="Text"/>
      </w:pPr>
      <w:r w:rsidRPr="006A57B0">
        <w:t xml:space="preserve">Absatz </w:t>
      </w:r>
      <w:r w:rsidR="001C6966">
        <w:t>2</w:t>
      </w:r>
      <w:r w:rsidRPr="006A57B0">
        <w:t xml:space="preserve"> regelt</w:t>
      </w:r>
      <w:r>
        <w:t xml:space="preserve"> die</w:t>
      </w:r>
      <w:r w:rsidRPr="006A57B0">
        <w:t xml:space="preserve"> Ausgestaltung der zu erteilenden Kennnummer, um eine eindeutige Zuordnung zu einer Haltungseinrichtung zu ermöglichen.</w:t>
      </w:r>
      <w:r w:rsidR="00A26623">
        <w:t xml:space="preserve"> </w:t>
      </w:r>
      <w:r w:rsidR="00A26623" w:rsidRPr="00A26623">
        <w:t>Die Betriebsnummer ist von der Bundesanstalt für Landwirtschaft und Ernährung zu bestimmen. Sie muss eine eindeutige Identifizierung des Betriebs ermöglichen</w:t>
      </w:r>
      <w:r w:rsidR="00A26623">
        <w:t>. Sie ist in jeder Kennnummer einer Haltungseinrichtung dieses Betriebs zu verwenden. Die einzelnen Haltungseinrichtungen sind fortlaufend zu benennnen. Die erste mitgeteilte Haltungseinrichtung hat beispielsweise die Nummer 1 als Identifizierungsnummer zu erhalten, die nächste Haltunsgseinrichtung die Nummer 2, die dritte die Nummer drei etc.</w:t>
      </w:r>
    </w:p>
    <w:p w:rsidR="000173D2" w:rsidRPr="006A57B0" w:rsidRDefault="000173D2" w:rsidP="000173D2">
      <w:pPr>
        <w:pStyle w:val="Text"/>
      </w:pPr>
      <w:bookmarkStart w:id="861" w:name="DQPErrorScope9E8EE73468F83E0D0D1C558F3D3"/>
    </w:p>
    <w:bookmarkEnd w:id="861"/>
    <w:p w:rsidR="0050771B" w:rsidRPr="0050771B" w:rsidRDefault="0050771B" w:rsidP="0050771B">
      <w:pPr>
        <w:pStyle w:val="VerweisBegrndung"/>
      </w:pPr>
      <w:r w:rsidRPr="0050771B">
        <w:t xml:space="preserve">Zu </w:t>
      </w:r>
      <w:r w:rsidRPr="00C0343F">
        <w:rPr>
          <w:rStyle w:val="Binnenverweis"/>
        </w:rPr>
        <w:fldChar w:fldCharType="begin"/>
      </w:r>
      <w:r w:rsidRPr="00C0343F">
        <w:rPr>
          <w:rStyle w:val="Binnenverweis"/>
        </w:rPr>
        <w:instrText xml:space="preserve"> DOCVARIABLE "eNV_367EE8B7570942E4A2186285064FAE47" \* MERGEFORMAT </w:instrText>
      </w:r>
      <w:r w:rsidRPr="00C0343F">
        <w:rPr>
          <w:rStyle w:val="Binnenverweis"/>
        </w:rPr>
        <w:fldChar w:fldCharType="separate"/>
      </w:r>
      <w:r w:rsidRPr="00C0343F">
        <w:rPr>
          <w:rStyle w:val="Binnenverweis"/>
        </w:rPr>
        <w:t>Nummer 2</w:t>
      </w:r>
      <w:r w:rsidRPr="00C0343F">
        <w:rPr>
          <w:rStyle w:val="Binnenverweis"/>
        </w:rPr>
        <w:fldChar w:fldCharType="end"/>
      </w:r>
    </w:p>
    <w:p w:rsidR="0050771B" w:rsidRPr="0050771B" w:rsidRDefault="0050771B" w:rsidP="00C0343F">
      <w:pPr>
        <w:pStyle w:val="Text"/>
      </w:pPr>
      <w:bookmarkStart w:id="862" w:name="DQPErrorScope0EE3C664731A2911223570F8B38"/>
      <w:r w:rsidRPr="00C0343F">
        <w:rPr>
          <w:rStyle w:val="Marker"/>
        </w:rPr>
        <w:t>[…]</w:t>
      </w:r>
      <w:bookmarkEnd w:id="862"/>
    </w:p>
    <w:p w:rsidR="0050771B" w:rsidRPr="0050771B" w:rsidRDefault="0050771B">
      <w:pPr>
        <w:pStyle w:val="VerweisBegrndung"/>
      </w:pPr>
      <w:r w:rsidRPr="0050771B">
        <w:t xml:space="preserve">Zu </w:t>
      </w:r>
      <w:r w:rsidRPr="00C0343F">
        <w:rPr>
          <w:rStyle w:val="Binnenverweis"/>
        </w:rPr>
        <w:fldChar w:fldCharType="begin"/>
      </w:r>
      <w:r w:rsidRPr="00C0343F">
        <w:rPr>
          <w:rStyle w:val="Binnenverweis"/>
        </w:rPr>
        <w:instrText xml:space="preserve"> DOCVARIABLE "eNV_BCFA60837A804C0788CA8E4D0F3183BC" \* MERGEFORMAT </w:instrText>
      </w:r>
      <w:r w:rsidRPr="00C0343F">
        <w:rPr>
          <w:rStyle w:val="Binnenverweis"/>
        </w:rPr>
        <w:fldChar w:fldCharType="separate"/>
      </w:r>
      <w:r w:rsidRPr="00C0343F">
        <w:rPr>
          <w:rStyle w:val="Binnenverweis"/>
        </w:rPr>
        <w:t>Nummer 3</w:t>
      </w:r>
      <w:r w:rsidRPr="00C0343F">
        <w:rPr>
          <w:rStyle w:val="Binnenverweis"/>
        </w:rPr>
        <w:fldChar w:fldCharType="end"/>
      </w:r>
    </w:p>
    <w:p w:rsidR="0050771B" w:rsidRPr="0050771B" w:rsidRDefault="0050771B" w:rsidP="00C0343F">
      <w:pPr>
        <w:pStyle w:val="Text"/>
      </w:pPr>
      <w:bookmarkStart w:id="863" w:name="DQPErrorScopeFBC2A28445FA3AE08B58BB040D2"/>
      <w:r w:rsidRPr="00C0343F">
        <w:rPr>
          <w:rStyle w:val="Marker"/>
        </w:rPr>
        <w:t>[…]</w:t>
      </w:r>
      <w:bookmarkEnd w:id="863"/>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"eNV_207983C40D5645E892357B899C99CBD3" \* MERGEFORMAT </w:instrText>
      </w:r>
      <w:r w:rsidRPr="008C11B6">
        <w:rPr>
          <w:rStyle w:val="Binnenverweis"/>
        </w:rPr>
        <w:fldChar w:fldCharType="separate"/>
      </w:r>
      <w:r w:rsidR="001C6966">
        <w:rPr>
          <w:rStyle w:val="Binnenverweis"/>
        </w:rPr>
        <w:t>Absatz 3</w:t>
      </w:r>
      <w:r w:rsidRPr="008C11B6">
        <w:rPr>
          <w:rStyle w:val="Binnenverweis"/>
        </w:rPr>
        <w:fldChar w:fldCharType="end"/>
      </w:r>
    </w:p>
    <w:p w:rsidR="000173D2" w:rsidRPr="008C11B6" w:rsidRDefault="000173D2" w:rsidP="000173D2">
      <w:pPr>
        <w:pStyle w:val="Text"/>
      </w:pPr>
      <w:r>
        <w:t xml:space="preserve">Absatz </w:t>
      </w:r>
      <w:r w:rsidR="001C6966">
        <w:t>3</w:t>
      </w:r>
      <w:r w:rsidRPr="008C11B6">
        <w:t xml:space="preserve"> regelt die Befristung der Kennnummer auf </w:t>
      </w:r>
      <w:r>
        <w:t>zwei</w:t>
      </w:r>
      <w:r w:rsidRPr="008C11B6">
        <w:t xml:space="preserve"> Jahre. Dies ist notwendig, da eine Kontrolle der Einhaltung der Vorgaben in gewissen Abständen notwendig ist. Da die </w:t>
      </w:r>
      <w:r w:rsidR="0053561E">
        <w:t>Bundesanstalt für Landwirtschaft und Ernährung</w:t>
      </w:r>
      <w:r w:rsidRPr="008C11B6">
        <w:t xml:space="preserve"> nicht in der Lage ist, im Ausland eine Vor-Ort-Kontrolle durchzuführen, eröffnet ihr die Befristung die Möglichkeit, anhand von aktualisierten Unterlagen </w:t>
      </w:r>
      <w:r w:rsidR="005D176D">
        <w:t xml:space="preserve">und ggfs. durch Kontaktaufnahme durch die zuständigen Stellen </w:t>
      </w:r>
      <w:r w:rsidRPr="008C11B6">
        <w:t xml:space="preserve">zu überprüfen, ob die Anforderungen weiterhin eingehalten werden. </w:t>
      </w:r>
    </w:p>
    <w:p w:rsidR="00496F0E" w:rsidRDefault="00496F0E" w:rsidP="000173D2">
      <w:pPr>
        <w:pStyle w:val="VerweisBegrndung"/>
      </w:pPr>
      <w:r>
        <w:t>Absatz 4</w:t>
      </w:r>
    </w:p>
    <w:p w:rsidR="00496F0E" w:rsidRPr="00496F0E" w:rsidRDefault="00496F0E" w:rsidP="00C0343F">
      <w:pPr>
        <w:pStyle w:val="Text"/>
      </w:pPr>
      <w:r>
        <w:t xml:space="preserve">Absatz 4 regelt die im Falle einer Verlängerung erforderlichen Änderungen in der Kennnummer. </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"eNV_422EFE752ED84C0BA57847FE671DEFEA" \* MERGEFORMAT </w:instrText>
      </w:r>
      <w:r w:rsidRPr="008C11B6">
        <w:rPr>
          <w:rStyle w:val="Binnenverweis"/>
        </w:rPr>
        <w:fldChar w:fldCharType="separate"/>
      </w:r>
      <w:r w:rsidR="0050771B">
        <w:rPr>
          <w:rStyle w:val="Binnenverweis"/>
        </w:rPr>
        <w:t>Absatz </w:t>
      </w:r>
      <w:r w:rsidR="00496F0E">
        <w:rPr>
          <w:rStyle w:val="Binnenverweis"/>
        </w:rPr>
        <w:t>5</w:t>
      </w:r>
      <w:r w:rsidRPr="008C11B6">
        <w:rPr>
          <w:rStyle w:val="Binnenverweis"/>
        </w:rPr>
        <w:fldChar w:fldCharType="end"/>
      </w:r>
    </w:p>
    <w:p w:rsidR="000173D2" w:rsidRPr="008C11B6" w:rsidRDefault="000173D2" w:rsidP="000173D2">
      <w:pPr>
        <w:pStyle w:val="Text"/>
      </w:pPr>
      <w:r w:rsidRPr="008C11B6">
        <w:t xml:space="preserve">Absatz </w:t>
      </w:r>
      <w:r>
        <w:t>5</w:t>
      </w:r>
      <w:r w:rsidRPr="008C11B6">
        <w:t xml:space="preserve"> regelt, dass der Haltungseinrichtung eine neue Kennnummer zugeteilt werden muss, wenn sich die </w:t>
      </w:r>
      <w:r>
        <w:t xml:space="preserve">der Kennnummer </w:t>
      </w:r>
      <w:r w:rsidRPr="008C11B6">
        <w:t>zu Grunde liegenden Tatsachen ändern.</w:t>
      </w:r>
      <w:r>
        <w:t xml:space="preserve"> Die ursprüngliche Kennnummer kann mit Genehmigung der zuständigen Behörde beibehalten werden, beispielsweise, wenn Änderungen nur auf einen gewissen Zeitraum begrenzt sind. </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"eNV_39CE42460A6F40338D337782C6399A91" \* MERGEFORMAT </w:instrText>
      </w:r>
      <w:r w:rsidRPr="008C11B6">
        <w:rPr>
          <w:rStyle w:val="Binnenverweis"/>
        </w:rPr>
        <w:fldChar w:fldCharType="separate"/>
      </w:r>
      <w:r w:rsidR="0050771B">
        <w:rPr>
          <w:rStyle w:val="Binnenverweis"/>
        </w:rPr>
        <w:t>Absatz </w:t>
      </w:r>
      <w:r w:rsidR="00496F0E">
        <w:rPr>
          <w:rStyle w:val="Binnenverweis"/>
        </w:rPr>
        <w:t>6</w:t>
      </w:r>
      <w:r w:rsidRPr="008C11B6">
        <w:rPr>
          <w:rStyle w:val="Binnenverweis"/>
        </w:rPr>
        <w:fldChar w:fldCharType="end"/>
      </w:r>
    </w:p>
    <w:p w:rsidR="000173D2" w:rsidRPr="008C11B6" w:rsidRDefault="000173D2" w:rsidP="000173D2">
      <w:pPr>
        <w:pStyle w:val="Text"/>
      </w:pPr>
      <w:r w:rsidRPr="008C11B6">
        <w:t xml:space="preserve">Wenn die der </w:t>
      </w:r>
      <w:r w:rsidR="0053561E">
        <w:t>Bundesanstalt für Landwirtschaft und Ernährung</w:t>
      </w:r>
      <w:r w:rsidRPr="008C11B6">
        <w:t xml:space="preserve"> im Rahmen der </w:t>
      </w:r>
      <w:r w:rsidR="003A590E">
        <w:t>Mitteilung</w:t>
      </w:r>
      <w:r w:rsidRPr="008C11B6">
        <w:t xml:space="preserve"> übermittelten Angaben und Nachweise nicht ausreichend sind, um zu überprüfen, dass die Haltungseinrichtung die Anforderungen der angezeigte Haltungsform erfüllt, kann die </w:t>
      </w:r>
      <w:r w:rsidR="0053561E">
        <w:t>Bundesanstalt für Landwirtschaft und Ernährung</w:t>
      </w:r>
      <w:r w:rsidRPr="008C11B6">
        <w:t xml:space="preserve"> weitere Angaben verlangen.</w:t>
      </w:r>
    </w:p>
    <w:p w:rsidR="00CF4816" w:rsidRPr="00316F21" w:rsidRDefault="00CF4816" w:rsidP="00CF4816">
      <w:pPr>
        <w:pStyle w:val="VerweisBegrndung"/>
      </w:pPr>
      <w:r w:rsidRPr="00316F21">
        <w:t xml:space="preserve">Zu </w:t>
      </w:r>
      <w:r w:rsidRPr="00316F21">
        <w:rPr>
          <w:rStyle w:val="Binnenverweis"/>
        </w:rPr>
        <w:fldChar w:fldCharType="begin"/>
      </w:r>
      <w:r w:rsidRPr="00316F21">
        <w:rPr>
          <w:rStyle w:val="Binnenverweis"/>
        </w:rPr>
        <w:instrText xml:space="preserve"> DOCVARIABLE "eNV_5D043EC6C17C4A899CEC1683DCF96713" \* MERGEFORMAT </w:instrText>
      </w:r>
      <w:r w:rsidRPr="00316F21">
        <w:rPr>
          <w:rStyle w:val="Binnenverweis"/>
        </w:rPr>
        <w:fldChar w:fldCharType="separate"/>
      </w:r>
      <w:r>
        <w:rPr>
          <w:rStyle w:val="Binnenverweis"/>
        </w:rPr>
        <w:t>§ 28</w:t>
      </w:r>
      <w:r w:rsidRPr="00316F21">
        <w:rPr>
          <w:rStyle w:val="Binnenverweis"/>
        </w:rPr>
        <w:fldChar w:fldCharType="end"/>
      </w:r>
      <w:r w:rsidRPr="00316F21">
        <w:t xml:space="preserve"> </w:t>
      </w:r>
      <w:r>
        <w:t>(Verbot der Verwendung einer Kennnummer für ausländische Haltungseinrichtungen)</w:t>
      </w:r>
    </w:p>
    <w:p w:rsidR="00CF4816" w:rsidRPr="00316F21" w:rsidRDefault="00CF4816" w:rsidP="00CF4816">
      <w:pPr>
        <w:pStyle w:val="VerweisBegrndung"/>
      </w:pPr>
      <w:r w:rsidRPr="00316F21">
        <w:t xml:space="preserve">Zu </w:t>
      </w:r>
      <w:r w:rsidRPr="00316F21">
        <w:rPr>
          <w:rStyle w:val="Binnenverweis"/>
        </w:rPr>
        <w:fldChar w:fldCharType="begin"/>
      </w:r>
      <w:r w:rsidRPr="00316F21">
        <w:rPr>
          <w:rStyle w:val="Binnenverweis"/>
        </w:rPr>
        <w:instrText xml:space="preserve"> DOCVARIABLE "eNV_FFD8F76E849D47A98B9007B35DA55E9B" \* MERGEFORMAT </w:instrText>
      </w:r>
      <w:r w:rsidRPr="00316F21">
        <w:rPr>
          <w:rStyle w:val="Binnenverweis"/>
        </w:rPr>
        <w:fldChar w:fldCharType="separate"/>
      </w:r>
      <w:r>
        <w:rPr>
          <w:rStyle w:val="Binnenverweis"/>
        </w:rPr>
        <w:t>Absatz 1</w:t>
      </w:r>
      <w:r w:rsidRPr="00316F21">
        <w:rPr>
          <w:rStyle w:val="Binnenverweis"/>
        </w:rPr>
        <w:fldChar w:fldCharType="end"/>
      </w:r>
    </w:p>
    <w:p w:rsidR="00CF4816" w:rsidRPr="00316F21" w:rsidRDefault="00CF4816" w:rsidP="00CF4816">
      <w:pPr>
        <w:pStyle w:val="Text"/>
      </w:pPr>
      <w:r>
        <w:t xml:space="preserve">Absatz 1 eröffnet der Bundesanstalt für Landwirtschaft und Ernährung die Möglichkeit, einer angezeigten Haltungseinrichtung die Kennnummer zu entziehen und ihre Verwendung zu verbieten. Dies ist notwendig, damit keine Kennnummern im Zusammenhang mit der Kennzeichnung verwendet werden, wenn die Anforderungen nach Maßgabe dieses Gesetzes nicht erfüllt werden. </w:t>
      </w:r>
    </w:p>
    <w:p w:rsidR="00CF4816" w:rsidRPr="009C4708" w:rsidRDefault="00CF4816" w:rsidP="00CF4816">
      <w:pPr>
        <w:pStyle w:val="VerweisBegrndung"/>
      </w:pPr>
      <w:r w:rsidRPr="009C4708">
        <w:t xml:space="preserve">Zu </w:t>
      </w:r>
      <w:r w:rsidRPr="009C4708">
        <w:rPr>
          <w:rStyle w:val="Binnenverweis"/>
        </w:rPr>
        <w:fldChar w:fldCharType="begin"/>
      </w:r>
      <w:r w:rsidRPr="009C4708">
        <w:rPr>
          <w:rStyle w:val="Binnenverweis"/>
        </w:rPr>
        <w:instrText xml:space="preserve"> DOCVARIABLE "eNV_590180CBCA894762B98634ABCAA3BAA8" \* MERGEFORMAT </w:instrText>
      </w:r>
      <w:r w:rsidRPr="009C4708">
        <w:rPr>
          <w:rStyle w:val="Binnenverweis"/>
        </w:rPr>
        <w:fldChar w:fldCharType="separate"/>
      </w:r>
      <w:r>
        <w:rPr>
          <w:rStyle w:val="Binnenverweis"/>
        </w:rPr>
        <w:t>Absatz 2</w:t>
      </w:r>
      <w:r w:rsidRPr="009C4708">
        <w:rPr>
          <w:rStyle w:val="Binnenverweis"/>
        </w:rPr>
        <w:fldChar w:fldCharType="end"/>
      </w:r>
    </w:p>
    <w:p w:rsidR="00CF4816" w:rsidRPr="009C4708" w:rsidRDefault="00CF4816" w:rsidP="00CF4816">
      <w:pPr>
        <w:pStyle w:val="Text"/>
      </w:pPr>
      <w:r>
        <w:t>Absatz 2 legt fest, dass ein Verbot auch befristet ausgesprochen werden kann.</w:t>
      </w:r>
    </w:p>
    <w:p w:rsidR="00CF4816" w:rsidRPr="008C11B6" w:rsidRDefault="00CF4816" w:rsidP="00CF4816">
      <w:pPr>
        <w:pStyle w:val="VerweisBegrndung"/>
      </w:pPr>
      <w:r w:rsidRPr="008C11B6">
        <w:t xml:space="preserve">Zu </w:t>
      </w:r>
      <w:r w:rsidRPr="008C11B6">
        <w:rPr>
          <w:rStyle w:val="Binnenverweis"/>
        </w:rPr>
        <w:fldChar w:fldCharType="begin"/>
      </w:r>
      <w:r w:rsidRPr="008C11B6">
        <w:rPr>
          <w:rStyle w:val="Binnenverweis"/>
        </w:rPr>
        <w:instrText xml:space="preserve"> DOCVARIABLE "eNV_F45E36E0ADA144D1B23A31DB23E9A44E" \* MERGEFORMAT </w:instrText>
      </w:r>
      <w:r w:rsidRPr="008C11B6">
        <w:rPr>
          <w:rStyle w:val="Binnenverweis"/>
        </w:rPr>
        <w:fldChar w:fldCharType="separate"/>
      </w:r>
      <w:r>
        <w:rPr>
          <w:rStyle w:val="Binnenverweis"/>
        </w:rPr>
        <w:t>§ 29</w:t>
      </w:r>
      <w:r w:rsidRPr="008C11B6">
        <w:rPr>
          <w:rStyle w:val="Binnenverweis"/>
        </w:rPr>
        <w:fldChar w:fldCharType="end"/>
      </w:r>
      <w:r w:rsidRPr="008C11B6">
        <w:t xml:space="preserve"> </w:t>
      </w:r>
      <w:r>
        <w:t>(Register ausländischer Betriebe und Haltungseinrichtungen)</w:t>
      </w:r>
    </w:p>
    <w:p w:rsidR="00CF4816" w:rsidRPr="00E5532B" w:rsidRDefault="00CF4816" w:rsidP="00CF4816">
      <w:pPr>
        <w:pStyle w:val="VerweisBegrndung"/>
      </w:pPr>
      <w:r w:rsidRPr="00E5532B">
        <w:t xml:space="preserve">Zu </w:t>
      </w:r>
      <w:r w:rsidRPr="002D4512">
        <w:rPr>
          <w:rStyle w:val="Binnenverweis"/>
        </w:rPr>
        <w:fldChar w:fldCharType="begin"/>
      </w:r>
      <w:r w:rsidRPr="002D4512">
        <w:rPr>
          <w:rStyle w:val="Binnenverweis"/>
        </w:rPr>
        <w:instrText xml:space="preserve"> DOCVARIABLE "eNV_77A53CD79E8643A6BB2B78ED0C99444C" \* MERGEFORMAT </w:instrText>
      </w:r>
      <w:r w:rsidRPr="002D4512">
        <w:rPr>
          <w:rStyle w:val="Binnenverweis"/>
        </w:rPr>
        <w:fldChar w:fldCharType="separate"/>
      </w:r>
      <w:r>
        <w:rPr>
          <w:rStyle w:val="Binnenverweis"/>
        </w:rPr>
        <w:t>Absatz 1</w:t>
      </w:r>
      <w:r w:rsidRPr="002D4512">
        <w:rPr>
          <w:rStyle w:val="Binnenverweis"/>
        </w:rPr>
        <w:fldChar w:fldCharType="end"/>
      </w:r>
    </w:p>
    <w:p w:rsidR="00CF4816" w:rsidRPr="00E5532B" w:rsidRDefault="00CF4816" w:rsidP="00CF4816">
      <w:pPr>
        <w:pStyle w:val="Text"/>
      </w:pPr>
      <w:r>
        <w:t>Absatz 1 regelt die Einführung eines Registers der Kennnummern und Daten der ausländischen Betriebe und Haltungseinrichtungen zum Zwecke der amtlichen Überwachung. In Fällen, in denen aufgrund einer Änderungsmitteilung eine neue Kennnummer zugeteilt wird, muss aus dem Register hervorgehen, für welchen Zeitraum die jeweilige Kennnummer der Haltungseinrichtung zugewiesen ist. Dasselbe gilt für den Fall, dass die Verwendung einer Kennnummer über ihre Befristung hinaus genehmigt wurde. Entscheidend ist, dass dem Register zu entnehmen ist, welche Kennnummer für welchen Zeitraum einer Haltungseinrichtung zugewiesen ist. Dies stellt die Rückverfolgbarkeit der Informationen sicher und erleichtert so die Überwachung der Einhaltung der Kennzeichnungsvorschriften nach diesem Gesetz.</w:t>
      </w:r>
    </w:p>
    <w:p w:rsidR="00CF4816" w:rsidRPr="00A41DF2" w:rsidRDefault="00CF4816" w:rsidP="00CF4816">
      <w:pPr>
        <w:pStyle w:val="VerweisBegrndung"/>
      </w:pPr>
      <w:r w:rsidRPr="00A41DF2">
        <w:t xml:space="preserve">Zu </w:t>
      </w:r>
      <w:r w:rsidRPr="00A41DF2">
        <w:rPr>
          <w:rStyle w:val="Binnenverweis"/>
        </w:rPr>
        <w:fldChar w:fldCharType="begin"/>
      </w:r>
      <w:r w:rsidRPr="00A41DF2">
        <w:rPr>
          <w:rStyle w:val="Binnenverweis"/>
        </w:rPr>
        <w:instrText xml:space="preserve"> DOCVARIABLE "eNV_CC85607779614110AAA364A2C0B63ED4" \* MERGEFORMAT </w:instrText>
      </w:r>
      <w:r w:rsidRPr="00A41DF2">
        <w:rPr>
          <w:rStyle w:val="Binnenverweis"/>
        </w:rPr>
        <w:fldChar w:fldCharType="separate"/>
      </w:r>
      <w:r>
        <w:rPr>
          <w:rStyle w:val="Binnenverweis"/>
        </w:rPr>
        <w:t>Absatz 2</w:t>
      </w:r>
      <w:r w:rsidRPr="00A41DF2">
        <w:rPr>
          <w:rStyle w:val="Binnenverweis"/>
        </w:rPr>
        <w:fldChar w:fldCharType="end"/>
      </w:r>
    </w:p>
    <w:p w:rsidR="00CF4816" w:rsidRPr="00A41DF2" w:rsidRDefault="00CF4816" w:rsidP="00CF4816">
      <w:pPr>
        <w:pStyle w:val="Text"/>
      </w:pPr>
      <w:r>
        <w:t>In Absatz 2 wird die erforderliche Datensicherheitsnorm implementiert.</w:t>
      </w:r>
    </w:p>
    <w:p w:rsidR="00CF4816" w:rsidRPr="008C11B6" w:rsidRDefault="00CF4816" w:rsidP="00CF4816">
      <w:pPr>
        <w:pStyle w:val="VerweisBegrndung"/>
      </w:pPr>
      <w:r w:rsidRPr="008C11B6">
        <w:t xml:space="preserve">Zu </w:t>
      </w:r>
      <w:r w:rsidRPr="008C11B6">
        <w:rPr>
          <w:rStyle w:val="Binnenverweis"/>
        </w:rPr>
        <w:fldChar w:fldCharType="begin"/>
      </w:r>
      <w:r w:rsidRPr="008C11B6">
        <w:rPr>
          <w:rStyle w:val="Binnenverweis"/>
        </w:rPr>
        <w:instrText xml:space="preserve"> DOCVARIABLE "eNV_A9841AB6BE4A49F688C49535EC2CB8C0" \* MERGEFORMAT </w:instrText>
      </w:r>
      <w:r w:rsidRPr="008C11B6">
        <w:rPr>
          <w:rStyle w:val="Binnenverweis"/>
        </w:rPr>
        <w:fldChar w:fldCharType="separate"/>
      </w:r>
      <w:r>
        <w:rPr>
          <w:rStyle w:val="Binnenverweis"/>
        </w:rPr>
        <w:t>§ 30</w:t>
      </w:r>
      <w:r w:rsidRPr="008C11B6">
        <w:rPr>
          <w:rStyle w:val="Binnenverweis"/>
        </w:rPr>
        <w:fldChar w:fldCharType="end"/>
      </w:r>
      <w:r w:rsidRPr="008C11B6">
        <w:t xml:space="preserve"> </w:t>
      </w:r>
      <w:r>
        <w:t>(Verarbeitung von Daten zu Genehmigungsinhabern und ausländischen Betriebe</w:t>
      </w:r>
      <w:r w:rsidR="006D092D">
        <w:t>n</w:t>
      </w:r>
      <w:r>
        <w:t>)</w:t>
      </w:r>
    </w:p>
    <w:p w:rsidR="00CF4816" w:rsidRDefault="00CF4816" w:rsidP="00CF4816">
      <w:pPr>
        <w:pStyle w:val="VerweisBegrndung"/>
        <w:rPr>
          <w:rStyle w:val="Binnenverweis"/>
        </w:rPr>
      </w:pPr>
      <w:r w:rsidRPr="00891EAD">
        <w:t xml:space="preserve">Zu </w:t>
      </w:r>
      <w:r w:rsidRPr="000A5AD4">
        <w:rPr>
          <w:rStyle w:val="Binnenverweis"/>
        </w:rPr>
        <w:fldChar w:fldCharType="begin"/>
      </w:r>
      <w:r w:rsidRPr="000A5AD4">
        <w:rPr>
          <w:rStyle w:val="Binnenverweis"/>
        </w:rPr>
        <w:instrText xml:space="preserve"> DOCVARIABLE "eNV_D3DA22F23AEC4734A7A6682D3B07CB9F" \* MERGEFORMAT </w:instrText>
      </w:r>
      <w:r w:rsidRPr="000A5AD4">
        <w:rPr>
          <w:rStyle w:val="Binnenverweis"/>
        </w:rPr>
        <w:fldChar w:fldCharType="separate"/>
      </w:r>
      <w:r>
        <w:rPr>
          <w:rStyle w:val="Binnenverweis"/>
        </w:rPr>
        <w:t>Absatz 1</w:t>
      </w:r>
      <w:r w:rsidRPr="000A5AD4">
        <w:rPr>
          <w:rStyle w:val="Binnenverweis"/>
        </w:rPr>
        <w:fldChar w:fldCharType="end"/>
      </w:r>
    </w:p>
    <w:p w:rsidR="00CF4816" w:rsidRDefault="00CF4816" w:rsidP="00CF4816">
      <w:pPr>
        <w:pStyle w:val="Text"/>
      </w:pPr>
      <w:r>
        <w:t>Absatz 1 regelt die Befugnis der Bundesanstalt für Ernährung und Landwirtschaft</w:t>
      </w:r>
      <w:r w:rsidR="006D092D">
        <w:t>,</w:t>
      </w:r>
      <w:r>
        <w:t xml:space="preserve"> die dort genannten Daten zu erheben, zu speichern und zu verwenden.</w:t>
      </w:r>
    </w:p>
    <w:p w:rsidR="00CF4816" w:rsidRPr="00891EAD" w:rsidRDefault="00CF4816" w:rsidP="00CF4816">
      <w:pPr>
        <w:pStyle w:val="VerweisBegrndung"/>
      </w:pPr>
      <w:r w:rsidRPr="00E13C6C">
        <w:t xml:space="preserve">Zu </w:t>
      </w:r>
      <w:r w:rsidRPr="005D176D">
        <w:rPr>
          <w:rStyle w:val="Binnenverweis"/>
        </w:rPr>
        <w:fldChar w:fldCharType="begin"/>
      </w:r>
      <w:r w:rsidRPr="005D176D">
        <w:rPr>
          <w:rStyle w:val="Binnenverweis"/>
        </w:rPr>
        <w:instrText xml:space="preserve"> DOCVARIABLE "eNV_21D135D47FD348718D11D5189ADE72F1" \* MERGEFORMAT </w:instrText>
      </w:r>
      <w:r w:rsidRPr="005D176D">
        <w:rPr>
          <w:rStyle w:val="Binnenverweis"/>
        </w:rPr>
        <w:fldChar w:fldCharType="separate"/>
      </w:r>
      <w:r>
        <w:rPr>
          <w:rStyle w:val="Binnenverweis"/>
        </w:rPr>
        <w:t>Absatz 2</w:t>
      </w:r>
      <w:r w:rsidRPr="005D176D">
        <w:rPr>
          <w:rStyle w:val="Binnenverweis"/>
        </w:rPr>
        <w:fldChar w:fldCharType="end"/>
      </w:r>
    </w:p>
    <w:p w:rsidR="00CF4816" w:rsidRPr="0054245C" w:rsidRDefault="00CF4816" w:rsidP="00CF4816">
      <w:pPr>
        <w:pStyle w:val="Text"/>
      </w:pPr>
      <w:r w:rsidRPr="00BE6A95">
        <w:t>Absa</w:t>
      </w:r>
      <w:r w:rsidRPr="0054245C">
        <w:t xml:space="preserve">tz </w:t>
      </w:r>
      <w:r w:rsidRPr="00BE6A95">
        <w:t>2 re</w:t>
      </w:r>
      <w:r w:rsidRPr="0054245C">
        <w:t>ge</w:t>
      </w:r>
      <w:r w:rsidRPr="00BE6A95">
        <w:t>lt die Bef</w:t>
      </w:r>
      <w:r w:rsidRPr="0054245C">
        <w:t>u</w:t>
      </w:r>
      <w:r w:rsidRPr="00BE6A95">
        <w:t>gnis d</w:t>
      </w:r>
      <w:r w:rsidRPr="0054245C">
        <w:t>e</w:t>
      </w:r>
      <w:r w:rsidRPr="00BE6A95">
        <w:t>r Bu</w:t>
      </w:r>
      <w:r w:rsidRPr="0054245C">
        <w:t>n</w:t>
      </w:r>
      <w:r w:rsidRPr="00BE6A95">
        <w:t>de</w:t>
      </w:r>
      <w:r w:rsidRPr="0054245C">
        <w:t>s</w:t>
      </w:r>
      <w:r w:rsidRPr="00BE6A95">
        <w:t>ans</w:t>
      </w:r>
      <w:r w:rsidRPr="0054245C">
        <w:t>tal</w:t>
      </w:r>
      <w:r w:rsidRPr="00BE6A95">
        <w:t xml:space="preserve">t </w:t>
      </w:r>
      <w:r w:rsidRPr="0054245C">
        <w:t>f</w:t>
      </w:r>
      <w:r w:rsidRPr="00BE6A95">
        <w:t>ür</w:t>
      </w:r>
      <w:r w:rsidRPr="0054245C">
        <w:t xml:space="preserve"> </w:t>
      </w:r>
      <w:r w:rsidRPr="00BE6A95">
        <w:t>Ernä</w:t>
      </w:r>
      <w:r w:rsidRPr="0054245C">
        <w:t>hr</w:t>
      </w:r>
      <w:r w:rsidRPr="00BE6A95">
        <w:t>un</w:t>
      </w:r>
      <w:r w:rsidRPr="0054245C">
        <w:t>g</w:t>
      </w:r>
      <w:r w:rsidRPr="00BE6A95">
        <w:t xml:space="preserve"> u</w:t>
      </w:r>
      <w:r w:rsidRPr="0054245C">
        <w:t>nd</w:t>
      </w:r>
      <w:r w:rsidRPr="00BE6A95">
        <w:t xml:space="preserve"> L</w:t>
      </w:r>
      <w:r w:rsidRPr="0054245C">
        <w:t>a</w:t>
      </w:r>
      <w:r w:rsidRPr="00BE6A95">
        <w:t>nd</w:t>
      </w:r>
      <w:r w:rsidRPr="0054245C">
        <w:t>wi</w:t>
      </w:r>
      <w:r w:rsidRPr="00BE6A95">
        <w:t>rtschaf</w:t>
      </w:r>
      <w:r w:rsidRPr="0054245C">
        <w:t>t</w:t>
      </w:r>
      <w:r w:rsidRPr="00BE6A95">
        <w:t>, d</w:t>
      </w:r>
      <w:r w:rsidRPr="0054245C">
        <w:t>ass</w:t>
      </w:r>
      <w:r w:rsidRPr="00BE6A95">
        <w:t xml:space="preserve"> </w:t>
      </w:r>
      <w:r w:rsidRPr="0054245C">
        <w:t xml:space="preserve">die </w:t>
      </w:r>
      <w:r w:rsidRPr="00BE6A95">
        <w:t>i</w:t>
      </w:r>
      <w:r w:rsidRPr="0054245C">
        <w:t>m</w:t>
      </w:r>
      <w:r w:rsidRPr="00BE6A95">
        <w:t xml:space="preserve"> Reg</w:t>
      </w:r>
      <w:r w:rsidRPr="0054245C">
        <w:t>is</w:t>
      </w:r>
      <w:r w:rsidRPr="00BE6A95">
        <w:t>ter en</w:t>
      </w:r>
      <w:r w:rsidRPr="0054245C">
        <w:t>t</w:t>
      </w:r>
      <w:r w:rsidRPr="00BE6A95">
        <w:t>h</w:t>
      </w:r>
      <w:r w:rsidRPr="0054245C">
        <w:t>a</w:t>
      </w:r>
      <w:r w:rsidRPr="00BE6A95">
        <w:t>lten</w:t>
      </w:r>
      <w:r w:rsidRPr="0054245C">
        <w:t xml:space="preserve">en </w:t>
      </w:r>
      <w:r w:rsidRPr="00BE6A95">
        <w:t>D</w:t>
      </w:r>
      <w:r w:rsidRPr="0054245C">
        <w:t xml:space="preserve">aten </w:t>
      </w:r>
      <w:r w:rsidRPr="00BE6A95">
        <w:t xml:space="preserve">nur </w:t>
      </w:r>
      <w:r w:rsidR="00631D6C" w:rsidRPr="00631D6C">
        <w:t xml:space="preserve">zum Zwecke der Überwachung der Einhaltung der Vorschriften dieses Gesetzes </w:t>
      </w:r>
      <w:r w:rsidRPr="00BE6A95">
        <w:t xml:space="preserve">verarbeitet werden. </w:t>
      </w:r>
      <w:r w:rsidRPr="0090786F">
        <w:t>Die Daten können zum Zweck amtlicher Kontrolle oder Strafverfolgung verwendet werden.</w:t>
      </w:r>
    </w:p>
    <w:p w:rsidR="00CF4816" w:rsidRPr="008C11B6" w:rsidRDefault="00CF4816" w:rsidP="00CF4816">
      <w:pPr>
        <w:pStyle w:val="VerweisBegrndung"/>
      </w:pPr>
      <w:r w:rsidRPr="008C11B6">
        <w:t xml:space="preserve">Zu </w:t>
      </w:r>
      <w:r w:rsidRPr="008C11B6">
        <w:rPr>
          <w:rStyle w:val="Binnenverweis"/>
        </w:rPr>
        <w:fldChar w:fldCharType="begin"/>
      </w:r>
      <w:r w:rsidRPr="008C11B6">
        <w:rPr>
          <w:rStyle w:val="Binnenverweis"/>
        </w:rPr>
        <w:instrText xml:space="preserve"> DOCVARIABLE "eNV_B664FA24CE10484BA5660B3EE53AB2B7" \* MERGEFORMAT </w:instrText>
      </w:r>
      <w:r w:rsidRPr="008C11B6">
        <w:rPr>
          <w:rStyle w:val="Binnenverweis"/>
        </w:rPr>
        <w:fldChar w:fldCharType="separate"/>
      </w:r>
      <w:r>
        <w:rPr>
          <w:rStyle w:val="Binnenverweis"/>
        </w:rPr>
        <w:t>§ 31</w:t>
      </w:r>
      <w:r w:rsidRPr="008C11B6">
        <w:rPr>
          <w:rStyle w:val="Binnenverweis"/>
        </w:rPr>
        <w:fldChar w:fldCharType="end"/>
      </w:r>
      <w:r w:rsidRPr="008C11B6">
        <w:t xml:space="preserve"> </w:t>
      </w:r>
      <w:r>
        <w:t>(Löschung von Daten zu Genehmigungsinhabern und ausländischen Betriebe</w:t>
      </w:r>
      <w:r w:rsidR="006D092D">
        <w:t>n</w:t>
      </w:r>
      <w:r>
        <w:t>)</w:t>
      </w:r>
    </w:p>
    <w:p w:rsidR="00CF4816" w:rsidRPr="008C11B6" w:rsidRDefault="00CF4816" w:rsidP="00CF4816">
      <w:pPr>
        <w:pStyle w:val="Text"/>
      </w:pPr>
      <w:r>
        <w:t>§ 32</w:t>
      </w:r>
      <w:r w:rsidRPr="008C11B6">
        <w:t xml:space="preserve"> </w:t>
      </w:r>
      <w:r>
        <w:t>regelt</w:t>
      </w:r>
      <w:r w:rsidRPr="008C11B6">
        <w:t xml:space="preserve"> die Löschung von Daten</w:t>
      </w:r>
      <w:r>
        <w:t>, nachdem der Grund für ihre Erhebung weggefallen ist. Die Frist</w:t>
      </w:r>
      <w:r w:rsidRPr="008C11B6">
        <w:t xml:space="preserve"> beträgt ein Jahr, da sich in diesem Zeitraum noch </w:t>
      </w:r>
      <w:r>
        <w:t xml:space="preserve">betroffene </w:t>
      </w:r>
      <w:r w:rsidRPr="008C11B6">
        <w:t>Lebensmittel in Verkehr befinden können, die beispielsweise von Tieren gewonnen wurden, die in Haltungseinrichtungen gehalten wurden, in denen die Haltung mittlerweile eingestellt wurde.</w:t>
      </w:r>
      <w:r>
        <w:t xml:space="preserve"> Wenn im Rahmen der amtlichen Überwachung Mängel festgestellt werden, ist eine Identifikation der verantwortlichen Personen notwendig. </w:t>
      </w:r>
    </w:p>
    <w:p w:rsidR="0050771B" w:rsidRPr="0050771B" w:rsidRDefault="0050771B" w:rsidP="0050771B">
      <w:pPr>
        <w:pStyle w:val="VerweisBegrndung"/>
      </w:pPr>
      <w:r w:rsidRPr="0050771B">
        <w:t xml:space="preserve">Zu </w:t>
      </w:r>
      <w:r w:rsidRPr="00C0343F">
        <w:rPr>
          <w:rStyle w:val="Binnenverweis"/>
        </w:rPr>
        <w:fldChar w:fldCharType="begin"/>
      </w:r>
      <w:r w:rsidRPr="00C0343F">
        <w:rPr>
          <w:rStyle w:val="Binnenverweis"/>
        </w:rPr>
        <w:instrText xml:space="preserve"> DOCVARIABLE "eNV_C5B3E0DA2B4B4A909F9207F5CF52A8C4" \* MERGEFORMAT </w:instrText>
      </w:r>
      <w:r w:rsidRPr="00C0343F">
        <w:rPr>
          <w:rStyle w:val="Binnenverweis"/>
        </w:rPr>
        <w:fldChar w:fldCharType="separate"/>
      </w:r>
      <w:r w:rsidRPr="00C0343F">
        <w:rPr>
          <w:rStyle w:val="Binnenverweis"/>
        </w:rPr>
        <w:t>Unterabschnitt 3</w:t>
      </w:r>
      <w:r w:rsidRPr="00C0343F">
        <w:rPr>
          <w:rStyle w:val="Binnenverweis"/>
        </w:rPr>
        <w:fldChar w:fldCharType="end"/>
      </w:r>
      <w:r w:rsidRPr="00C0343F">
        <w:t xml:space="preserve"> (Übermittlung der Kennnummer und Aufzeichnungspflichten ausländischer Betriebe)</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"eNV_49D60477F7744589A16D92F91E9E9EEE" \* MERGEFORMAT </w:instrText>
      </w:r>
      <w:r w:rsidRPr="008C11B6">
        <w:rPr>
          <w:rStyle w:val="Binnenverweis"/>
        </w:rPr>
        <w:fldChar w:fldCharType="separate"/>
      </w:r>
      <w:r w:rsidR="00CF4816">
        <w:rPr>
          <w:rStyle w:val="Binnenverweis"/>
        </w:rPr>
        <w:t>§ 32</w:t>
      </w:r>
      <w:r w:rsidRPr="008C11B6">
        <w:rPr>
          <w:rStyle w:val="Binnenverweis"/>
        </w:rPr>
        <w:fldChar w:fldCharType="end"/>
      </w:r>
      <w:r w:rsidRPr="008C11B6">
        <w:t xml:space="preserve"> </w:t>
      </w:r>
      <w:r>
        <w:t>(Übermittlung der Kennnummer für Haltungseinrichtungen ausländischer Betriebe)</w:t>
      </w:r>
    </w:p>
    <w:p w:rsidR="00222196" w:rsidRDefault="000173D2" w:rsidP="000173D2">
      <w:pPr>
        <w:pStyle w:val="Text"/>
      </w:pPr>
      <w:r w:rsidRPr="008C11B6">
        <w:t xml:space="preserve">§ </w:t>
      </w:r>
      <w:r>
        <w:t>28</w:t>
      </w:r>
      <w:r w:rsidRPr="008C11B6">
        <w:t xml:space="preserve"> </w:t>
      </w:r>
      <w:r>
        <w:t>regelt die</w:t>
      </w:r>
      <w:r w:rsidR="00222196">
        <w:t xml:space="preserve"> Möglichkeit der</w:t>
      </w:r>
      <w:r>
        <w:t xml:space="preserve"> Weitergabe der Kennnummer einer Haltungseinrichtung an den Lebensmittelunternehmer in der nachfolgenden Produktions- oder Vertriebsstufe, um die Informationsweitergabe bzw. Rückverfolgbarkeit sicherzustellen. </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"eNV_60CD1DEC4813427BBC5DE4EBB8101E95" \* MERGEFORMAT </w:instrText>
      </w:r>
      <w:r w:rsidRPr="008C11B6">
        <w:rPr>
          <w:rStyle w:val="Binnenverweis"/>
        </w:rPr>
        <w:fldChar w:fldCharType="separate"/>
      </w:r>
      <w:r w:rsidR="00B04EF2">
        <w:rPr>
          <w:rStyle w:val="Binnenverweis"/>
        </w:rPr>
        <w:t>§ 33</w:t>
      </w:r>
      <w:r w:rsidRPr="008C11B6">
        <w:rPr>
          <w:rStyle w:val="Binnenverweis"/>
        </w:rPr>
        <w:fldChar w:fldCharType="end"/>
      </w:r>
      <w:r w:rsidRPr="008C11B6">
        <w:t xml:space="preserve"> (Aufzeichnungspflichten ausländischer Betriebe)</w:t>
      </w:r>
    </w:p>
    <w:p w:rsidR="00A41DF2" w:rsidRDefault="00A41DF2" w:rsidP="00A41DF2">
      <w:pPr>
        <w:pStyle w:val="VerweisBegrndung"/>
        <w:rPr>
          <w:rStyle w:val="Binnenverweis"/>
        </w:rPr>
      </w:pPr>
      <w:r w:rsidRPr="00A41DF2">
        <w:t xml:space="preserve">Zu </w:t>
      </w:r>
      <w:r w:rsidRPr="00A41DF2">
        <w:rPr>
          <w:rStyle w:val="Binnenverweis"/>
        </w:rPr>
        <w:fldChar w:fldCharType="begin"/>
      </w:r>
      <w:r w:rsidRPr="00A41DF2">
        <w:rPr>
          <w:rStyle w:val="Binnenverweis"/>
        </w:rPr>
        <w:instrText xml:space="preserve"> DOCVARIABLE "eNV_5AEB589219EC43BFB5CF146A9C53C896" \* MERGEFORMAT </w:instrText>
      </w:r>
      <w:r w:rsidRPr="00A41DF2">
        <w:rPr>
          <w:rStyle w:val="Binnenverweis"/>
        </w:rPr>
        <w:fldChar w:fldCharType="separate"/>
      </w:r>
      <w:r w:rsidR="00B04EF2">
        <w:rPr>
          <w:rStyle w:val="Binnenverweis"/>
        </w:rPr>
        <w:t>Absatz 1</w:t>
      </w:r>
      <w:r w:rsidRPr="00A41DF2">
        <w:rPr>
          <w:rStyle w:val="Binnenverweis"/>
        </w:rPr>
        <w:fldChar w:fldCharType="end"/>
      </w:r>
    </w:p>
    <w:p w:rsidR="00081D9D" w:rsidRPr="00081D9D" w:rsidRDefault="00081D9D" w:rsidP="00081D9D">
      <w:pPr>
        <w:pStyle w:val="Text"/>
      </w:pPr>
      <w:r w:rsidRPr="00081D9D">
        <w:t>Absatz 1 regelt die Aufzeichnungspflichten in Bezug auf die angezeigten Haltungseinrichtungen. Diese sind notwendig, damit die zuständige Behörde nachvollziehen kann, ob die Anforderungen der jeweiligen Haltungsform erfüllt und den Tieren, von denen kennzeichnungspflichtige Lebensmittel gewonnen wurden, die korrekten Informationen und Kennnummern beigefügt wurden. Damit sind die Aufzeichnungspflichten ein Element, das erforderlich ist, um die Richtigkeit der Kennzeichnung auf dem Lebensmittel rückverfolgen und nachvollziehen zu können. Aufzeichnungen zum Verbleib der Tiere erfassen beispielsweise den Verkauf oder eine sonstige Abgabe, den Wechsel in eine andere Haltungseinrichtung oder das Versterben.</w:t>
      </w:r>
    </w:p>
    <w:p w:rsidR="00081D9D" w:rsidRPr="00081D9D" w:rsidRDefault="00081D9D" w:rsidP="00081D9D">
      <w:pPr>
        <w:pStyle w:val="VerweisBegrndung"/>
      </w:pPr>
      <w:r w:rsidRPr="00081D9D">
        <w:t xml:space="preserve">Zu </w:t>
      </w:r>
      <w:r w:rsidRPr="00081D9D">
        <w:rPr>
          <w:rStyle w:val="Binnenverweis"/>
        </w:rPr>
        <w:fldChar w:fldCharType="begin"/>
      </w:r>
      <w:r w:rsidRPr="00081D9D">
        <w:rPr>
          <w:rStyle w:val="Binnenverweis"/>
        </w:rPr>
        <w:instrText xml:space="preserve"> DOCVARIABLE "eNV_A3FA6139F0384C04BB6FA4DA63A0020F" \* MERGEFORMAT </w:instrText>
      </w:r>
      <w:r w:rsidRPr="00081D9D">
        <w:rPr>
          <w:rStyle w:val="Binnenverweis"/>
        </w:rPr>
        <w:fldChar w:fldCharType="separate"/>
      </w:r>
      <w:r w:rsidR="00B04EF2">
        <w:rPr>
          <w:rStyle w:val="Binnenverweis"/>
        </w:rPr>
        <w:t>Absatz 2</w:t>
      </w:r>
      <w:r w:rsidRPr="00081D9D">
        <w:rPr>
          <w:rStyle w:val="Binnenverweis"/>
        </w:rPr>
        <w:fldChar w:fldCharType="end"/>
      </w:r>
    </w:p>
    <w:p w:rsidR="00081D9D" w:rsidRPr="00081D9D" w:rsidRDefault="00081D9D" w:rsidP="00081D9D">
      <w:pPr>
        <w:pStyle w:val="Text"/>
      </w:pPr>
      <w:r>
        <w:t>Absatz 2 regelt die Modalitäten der Erstellung der Aufzeichnungen. Zum Zwecke der Überwachung sind die Aufzeichnungen der Bundesanstalt für Landwirtschaft und Ernährung auf Verlangen vorzulegen.</w:t>
      </w:r>
      <w:r w:rsidR="00E03F47">
        <w:t xml:space="preserve"> </w:t>
      </w:r>
      <w:r w:rsidR="00E03F47" w:rsidRPr="004A344A">
        <w:t xml:space="preserve">Es ist den Betroffenen </w:t>
      </w:r>
      <w:r w:rsidR="00E03F47">
        <w:t>freigestellt</w:t>
      </w:r>
      <w:r w:rsidR="00E03F47" w:rsidRPr="004A344A">
        <w:t>, ob sie die notwendigen Aufzeichnungen schriftlich oder elektronisch führen. Insbesondere sind keine spezifischen technischen Programme vorgeschrieben</w:t>
      </w:r>
      <w:r w:rsidR="00E03F47">
        <w:t>, mit denen die Aufzeichnungen zu speichern sind</w:t>
      </w:r>
      <w:r w:rsidR="00E03F47" w:rsidRPr="004A344A">
        <w:t>. Den Landwirtinnen und Landwirten dieses vorzuschreiben, wäre unverhältnismäßig und ein n</w:t>
      </w:r>
      <w:r w:rsidR="00E03F47">
        <w:t xml:space="preserve">icht gerechtfertigter Eingriff. Sie könnten </w:t>
      </w:r>
      <w:r w:rsidR="00E03F47" w:rsidRPr="004A344A">
        <w:t xml:space="preserve">im Zweifel nicht auf bereits im Betrieb etablierte Systeme </w:t>
      </w:r>
      <w:r w:rsidR="00E03F47">
        <w:t xml:space="preserve">zurückgreifen, sondern müssten </w:t>
      </w:r>
      <w:r w:rsidR="00E03F47" w:rsidRPr="004A344A">
        <w:t xml:space="preserve">neue, unter Umständen teurere Programme </w:t>
      </w:r>
      <w:r w:rsidR="00E03F47">
        <w:t>anschaffen</w:t>
      </w:r>
      <w:r w:rsidR="00E03F47" w:rsidRPr="004A344A">
        <w:t xml:space="preserve"> und der Umgang mit diesen </w:t>
      </w:r>
      <w:r w:rsidR="00E03F47">
        <w:t>erlernen</w:t>
      </w:r>
      <w:r w:rsidR="00E03F47" w:rsidRPr="004A344A">
        <w:t>.</w:t>
      </w:r>
      <w:r w:rsidR="00E03F47">
        <w:t xml:space="preserve"> </w:t>
      </w:r>
      <w:r w:rsidR="00E03F47" w:rsidRPr="004A344A">
        <w:t xml:space="preserve">Aufzeichnungen können daher </w:t>
      </w:r>
      <w:r w:rsidR="00747A34">
        <w:t>z. B.</w:t>
      </w:r>
      <w:r w:rsidR="00E03F47" w:rsidRPr="004A344A">
        <w:t xml:space="preserve"> auch digital im PDF-Form geführt werden.</w:t>
      </w:r>
    </w:p>
    <w:p w:rsidR="00081D9D" w:rsidRPr="00081D9D" w:rsidRDefault="00081D9D" w:rsidP="00081D9D">
      <w:pPr>
        <w:pStyle w:val="VerweisBegrndung"/>
      </w:pPr>
      <w:r w:rsidRPr="00081D9D">
        <w:t xml:space="preserve">Zu </w:t>
      </w:r>
      <w:r w:rsidRPr="00081D9D">
        <w:rPr>
          <w:rStyle w:val="Binnenverweis"/>
        </w:rPr>
        <w:fldChar w:fldCharType="begin"/>
      </w:r>
      <w:r w:rsidRPr="00081D9D">
        <w:rPr>
          <w:rStyle w:val="Binnenverweis"/>
        </w:rPr>
        <w:instrText xml:space="preserve"> DOCVARIABLE "eNV_FA3D16F8A9ED47DEA0EB90EC4A33AB57" \* MERGEFORMAT </w:instrText>
      </w:r>
      <w:r w:rsidRPr="00081D9D">
        <w:rPr>
          <w:rStyle w:val="Binnenverweis"/>
        </w:rPr>
        <w:fldChar w:fldCharType="separate"/>
      </w:r>
      <w:r w:rsidR="00B04EF2">
        <w:rPr>
          <w:rStyle w:val="Binnenverweis"/>
        </w:rPr>
        <w:t>Absatz 3</w:t>
      </w:r>
      <w:r w:rsidRPr="00081D9D">
        <w:rPr>
          <w:rStyle w:val="Binnenverweis"/>
        </w:rPr>
        <w:fldChar w:fldCharType="end"/>
      </w:r>
    </w:p>
    <w:p w:rsidR="00081D9D" w:rsidRPr="00081D9D" w:rsidRDefault="00081D9D" w:rsidP="00081D9D">
      <w:pPr>
        <w:pStyle w:val="Text"/>
      </w:pPr>
      <w:r>
        <w:t xml:space="preserve">Absatz 3 regelt die Aufbewahrungsfrist und Löschung der Aufzeichnungen. </w:t>
      </w:r>
      <w:r w:rsidR="00E03F47">
        <w:t>Bei Betrieb</w:t>
      </w:r>
      <w:r w:rsidR="006D092D">
        <w:t>s</w:t>
      </w:r>
      <w:r w:rsidR="00E03F47">
        <w:t>inhabern</w:t>
      </w:r>
      <w:r w:rsidR="00E03F47" w:rsidRPr="004A344A">
        <w:t xml:space="preserve"> kann </w:t>
      </w:r>
      <w:r w:rsidR="00E03F47">
        <w:t>–</w:t>
      </w:r>
      <w:r w:rsidR="00E03F47" w:rsidRPr="004A344A">
        <w:t xml:space="preserve"> im Gegensatz zu Behörden </w:t>
      </w:r>
      <w:r w:rsidR="00E03F47">
        <w:t>–</w:t>
      </w:r>
      <w:r w:rsidR="00E03F47" w:rsidRPr="004A344A">
        <w:t xml:space="preserve"> nicht davon ausgegangen werden, dass alle Betroffenen über technische Programme verfügen, die bei digitaler Speicherung </w:t>
      </w:r>
      <w:r w:rsidR="00E03F47">
        <w:t xml:space="preserve">der Aufzeichnung </w:t>
      </w:r>
      <w:r w:rsidR="00E03F47" w:rsidRPr="004A344A">
        <w:t>eine autom</w:t>
      </w:r>
      <w:r w:rsidR="00E03F47">
        <w:t>atisierte Löschung durchführen. Aus diesem Grund kann eine Löschung von Daten, die elektronisch gespeichert sind, auch manuell erfolgen.</w:t>
      </w:r>
    </w:p>
    <w:p w:rsidR="00081D9D" w:rsidRPr="00081D9D" w:rsidRDefault="00081D9D" w:rsidP="00081D9D">
      <w:pPr>
        <w:pStyle w:val="VerweisBegrndung"/>
      </w:pPr>
      <w:r w:rsidRPr="00081D9D">
        <w:t xml:space="preserve">Zu </w:t>
      </w:r>
      <w:r w:rsidRPr="00081D9D">
        <w:rPr>
          <w:rStyle w:val="Binnenverweis"/>
        </w:rPr>
        <w:fldChar w:fldCharType="begin"/>
      </w:r>
      <w:r w:rsidRPr="00081D9D">
        <w:rPr>
          <w:rStyle w:val="Binnenverweis"/>
        </w:rPr>
        <w:instrText xml:space="preserve"> DOCVARIABLE "eNV_5EF37B45320E469E885F7E3423F4635B" \* MERGEFORMAT </w:instrText>
      </w:r>
      <w:r w:rsidRPr="00081D9D">
        <w:rPr>
          <w:rStyle w:val="Binnenverweis"/>
        </w:rPr>
        <w:fldChar w:fldCharType="separate"/>
      </w:r>
      <w:r w:rsidR="00B04EF2">
        <w:rPr>
          <w:rStyle w:val="Binnenverweis"/>
        </w:rPr>
        <w:t>Absatz 4</w:t>
      </w:r>
      <w:r w:rsidRPr="00081D9D">
        <w:rPr>
          <w:rStyle w:val="Binnenverweis"/>
        </w:rPr>
        <w:fldChar w:fldCharType="end"/>
      </w:r>
    </w:p>
    <w:p w:rsidR="00081D9D" w:rsidRPr="00081D9D" w:rsidRDefault="00081D9D" w:rsidP="00081D9D">
      <w:pPr>
        <w:pStyle w:val="Text"/>
      </w:pPr>
      <w:r>
        <w:t>Absatz 4 regelt, in welchen Fällen eine doppelte Aufzeichnung von Daten nicht notwendig ist. Dadurch soll sichergestellt werden, dass den Betrieben kein unnötiger bürokratischer Aufwand auferlegt wird.</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"eNV_005D84F04CA14AA483E6AC5A631E10A9" \* MERGEFORMAT </w:instrText>
      </w:r>
      <w:r w:rsidRPr="008C11B6">
        <w:rPr>
          <w:rStyle w:val="Binnenverweis"/>
        </w:rPr>
        <w:fldChar w:fldCharType="separate"/>
      </w:r>
      <w:r w:rsidR="00B04EF2">
        <w:rPr>
          <w:rStyle w:val="Binnenverweis"/>
        </w:rPr>
        <w:t>Abschnitt 4</w:t>
      </w:r>
      <w:r w:rsidRPr="008C11B6">
        <w:rPr>
          <w:rStyle w:val="Binnenverweis"/>
        </w:rPr>
        <w:fldChar w:fldCharType="end"/>
      </w:r>
      <w:r w:rsidRPr="008C11B6">
        <w:t xml:space="preserve"> (Überwachung)</w:t>
      </w:r>
    </w:p>
    <w:p w:rsidR="000173D2" w:rsidRPr="00E046C8" w:rsidRDefault="000173D2" w:rsidP="000173D2">
      <w:pPr>
        <w:pStyle w:val="VerweisBegrndung"/>
      </w:pPr>
      <w:r w:rsidRPr="00E046C8">
        <w:t xml:space="preserve">Zu </w:t>
      </w:r>
      <w:r w:rsidRPr="00E046C8">
        <w:rPr>
          <w:rStyle w:val="Binnenverweis"/>
        </w:rPr>
        <w:fldChar w:fldCharType="begin"/>
      </w:r>
      <w:r w:rsidRPr="00E046C8">
        <w:rPr>
          <w:rStyle w:val="Binnenverweis"/>
        </w:rPr>
        <w:instrText xml:space="preserve"> DOCVARIABLE "eNV_F092956C67804C55A0486565C7DA65AD" \* MERGEFORMAT </w:instrText>
      </w:r>
      <w:r w:rsidRPr="00E046C8">
        <w:rPr>
          <w:rStyle w:val="Binnenverweis"/>
        </w:rPr>
        <w:fldChar w:fldCharType="separate"/>
      </w:r>
      <w:r w:rsidR="00B04EF2">
        <w:rPr>
          <w:rStyle w:val="Binnenverweis"/>
        </w:rPr>
        <w:t>§ 34</w:t>
      </w:r>
      <w:r w:rsidRPr="00E046C8">
        <w:rPr>
          <w:rStyle w:val="Binnenverweis"/>
        </w:rPr>
        <w:fldChar w:fldCharType="end"/>
      </w:r>
      <w:r w:rsidRPr="00E046C8">
        <w:t xml:space="preserve"> (Maßnahmen der zuständigen Behörde)</w:t>
      </w:r>
    </w:p>
    <w:p w:rsidR="00081D9D" w:rsidRPr="00081D9D" w:rsidRDefault="00081D9D" w:rsidP="00081D9D">
      <w:pPr>
        <w:pStyle w:val="VerweisBegrndung"/>
      </w:pPr>
      <w:r w:rsidRPr="00081D9D">
        <w:t xml:space="preserve">Zu </w:t>
      </w:r>
      <w:r w:rsidRPr="002D4512">
        <w:rPr>
          <w:rStyle w:val="Binnenverweis"/>
        </w:rPr>
        <w:fldChar w:fldCharType="begin"/>
      </w:r>
      <w:r w:rsidRPr="002D4512">
        <w:rPr>
          <w:rStyle w:val="Binnenverweis"/>
        </w:rPr>
        <w:instrText xml:space="preserve"> DOCVARIABLE "eNV_28D35E78A20C44CFB2B443856C044039" \* MERGEFORMAT </w:instrText>
      </w:r>
      <w:r w:rsidRPr="002D4512">
        <w:rPr>
          <w:rStyle w:val="Binnenverweis"/>
        </w:rPr>
        <w:fldChar w:fldCharType="separate"/>
      </w:r>
      <w:r w:rsidR="00B04EF2">
        <w:rPr>
          <w:rStyle w:val="Binnenverweis"/>
        </w:rPr>
        <w:t>Absatz 1</w:t>
      </w:r>
      <w:r w:rsidRPr="002D4512">
        <w:rPr>
          <w:rStyle w:val="Binnenverweis"/>
        </w:rPr>
        <w:fldChar w:fldCharType="end"/>
      </w:r>
    </w:p>
    <w:p w:rsidR="00CF4ACF" w:rsidRPr="00CF4ACF" w:rsidRDefault="00081D9D" w:rsidP="00CF4ACF">
      <w:pPr>
        <w:pStyle w:val="Text"/>
      </w:pPr>
      <w:r>
        <w:t>Absatz 1 stellt klar, dass den Behörden der Länder die Durchführung des Gesetzes einschließlich der Überwachung obliegt und regelmäßige Kontrollen durchzuführen sind, soweit dieses Gesetz keine abweichende Zuständigkeitsregelung trifft.</w:t>
      </w:r>
    </w:p>
    <w:p w:rsidR="00081D9D" w:rsidRPr="00081D9D" w:rsidRDefault="00CF4ACF" w:rsidP="002D4512">
      <w:pPr>
        <w:pStyle w:val="Text"/>
      </w:pPr>
      <w:r>
        <w:t>Für die Überwachung der Einhaltung dieses Gesetzes können die Länder jeweils eine oder auch mehrere Behörden benennen. Für die Überwachung der Betriebe können beispielsweise Veterinärbehörden benannt werden, für die Überwachung der Weitergabe der Informationen über die Haltungsform sowie die Kennzeichnung im Handel beispielsweise die Lebensmittelbehörden. Die Entscheidung hierüber ist den Ländern überlassen und kann sich je nach Land unterscheiden. Auch an dieser Stelle ist eine Übertragung von Aufgaben auf Private im Wege der Beleihung möglich (siehe § 37). Die Kontrollen können durch Vor-Ort-Kontrollen oder, soweit möglich, durch Dokumenten</w:t>
      </w:r>
      <w:r w:rsidR="0069440A">
        <w:t>-</w:t>
      </w:r>
      <w:r>
        <w:t xml:space="preserve"> und Plausibilitätsprüfungen erfolgen.</w:t>
      </w:r>
    </w:p>
    <w:p w:rsidR="000C5B25" w:rsidRPr="000C5B25" w:rsidRDefault="000C5B25" w:rsidP="000C5B25">
      <w:pPr>
        <w:pStyle w:val="VerweisBegrndung"/>
      </w:pPr>
      <w:r w:rsidRPr="000C5B25">
        <w:t xml:space="preserve">Zu </w:t>
      </w:r>
      <w:r w:rsidRPr="002D4512">
        <w:rPr>
          <w:rStyle w:val="Binnenverweis"/>
        </w:rPr>
        <w:fldChar w:fldCharType="begin"/>
      </w:r>
      <w:r w:rsidRPr="002D4512">
        <w:rPr>
          <w:rStyle w:val="Binnenverweis"/>
        </w:rPr>
        <w:instrText xml:space="preserve"> DOCVARIABLE "eNV_91BAA0905C5F4746B5C5A7C5D14F16BE" \* MERGEFORMAT </w:instrText>
      </w:r>
      <w:r w:rsidRPr="002D4512">
        <w:rPr>
          <w:rStyle w:val="Binnenverweis"/>
        </w:rPr>
        <w:fldChar w:fldCharType="separate"/>
      </w:r>
      <w:r w:rsidR="00B04EF2">
        <w:rPr>
          <w:rStyle w:val="Binnenverweis"/>
        </w:rPr>
        <w:t>Absatz 2</w:t>
      </w:r>
      <w:r w:rsidRPr="002D4512">
        <w:rPr>
          <w:rStyle w:val="Binnenverweis"/>
        </w:rPr>
        <w:fldChar w:fldCharType="end"/>
      </w:r>
    </w:p>
    <w:p w:rsidR="000C5B25" w:rsidRPr="000C5B25" w:rsidRDefault="00CF4ACF" w:rsidP="002D4512">
      <w:pPr>
        <w:pStyle w:val="Text"/>
      </w:pPr>
      <w:r>
        <w:t>Absatz 2 regelt die Maßnahmen, die die zuständige Behörde treffen kann, wenn sie Verstöße gegen die Vorschriften dieses Gesetzes feststellt oder verhindern möchte.</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"eNV_B886E31CC52745018DC395DDA7774B75" \* MERGEFORMAT </w:instrText>
      </w:r>
      <w:r w:rsidRPr="008C11B6">
        <w:rPr>
          <w:rStyle w:val="Binnenverweis"/>
        </w:rPr>
        <w:fldChar w:fldCharType="separate"/>
      </w:r>
      <w:r w:rsidR="00B04EF2">
        <w:rPr>
          <w:rStyle w:val="Binnenverweis"/>
        </w:rPr>
        <w:t>§ 35</w:t>
      </w:r>
      <w:r w:rsidRPr="008C11B6">
        <w:rPr>
          <w:rStyle w:val="Binnenverweis"/>
        </w:rPr>
        <w:fldChar w:fldCharType="end"/>
      </w:r>
      <w:r w:rsidRPr="008C11B6">
        <w:t xml:space="preserve"> (Durchführung der Überwachung)</w:t>
      </w:r>
    </w:p>
    <w:p w:rsidR="000173D2" w:rsidRPr="008C11B6" w:rsidRDefault="000173D2" w:rsidP="000173D2">
      <w:pPr>
        <w:pStyle w:val="Text"/>
      </w:pPr>
      <w:r w:rsidRPr="008C11B6">
        <w:t>§</w:t>
      </w:r>
      <w:r>
        <w:t xml:space="preserve"> 3</w:t>
      </w:r>
      <w:r w:rsidR="00243E8A">
        <w:t>5</w:t>
      </w:r>
      <w:r w:rsidRPr="008C11B6">
        <w:t xml:space="preserve"> regelt die Durchführung der Überwachung und ermöglicht der zuständigen Behörde, die Betriebe</w:t>
      </w:r>
      <w:r>
        <w:t xml:space="preserve"> im Inland</w:t>
      </w:r>
      <w:r w:rsidRPr="008C11B6">
        <w:t xml:space="preserve"> zu besichtigen, Unterlagen zu prüfen und Beweismittel bei Verstößen zu sammeln.</w:t>
      </w:r>
    </w:p>
    <w:p w:rsidR="000173D2" w:rsidRDefault="000173D2" w:rsidP="000173D2">
      <w:pPr>
        <w:pStyle w:val="VerweisBegrndung"/>
        <w:rPr>
          <w:rStyle w:val="Binnenverweis"/>
        </w:rPr>
      </w:pPr>
      <w:r w:rsidRPr="006701AA">
        <w:t xml:space="preserve">Zu </w:t>
      </w:r>
      <w:r w:rsidRPr="006701AA">
        <w:rPr>
          <w:rStyle w:val="Binnenverweis"/>
        </w:rPr>
        <w:fldChar w:fldCharType="begin"/>
      </w:r>
      <w:r w:rsidRPr="006701AA">
        <w:rPr>
          <w:rStyle w:val="Binnenverweis"/>
        </w:rPr>
        <w:instrText xml:space="preserve"> DOCVARIABLE "eNV_33AC94A5CE994D0BAB7F6B3315ACDC68" \* MERGEFORMAT </w:instrText>
      </w:r>
      <w:r w:rsidRPr="006701AA">
        <w:rPr>
          <w:rStyle w:val="Binnenverweis"/>
        </w:rPr>
        <w:fldChar w:fldCharType="separate"/>
      </w:r>
      <w:r w:rsidR="00B04EF2">
        <w:rPr>
          <w:rStyle w:val="Binnenverweis"/>
        </w:rPr>
        <w:t>Absatz 1</w:t>
      </w:r>
      <w:r w:rsidRPr="006701AA">
        <w:rPr>
          <w:rStyle w:val="Binnenverweis"/>
        </w:rPr>
        <w:fldChar w:fldCharType="end"/>
      </w:r>
    </w:p>
    <w:p w:rsidR="000173D2" w:rsidRPr="008B068D" w:rsidRDefault="000173D2" w:rsidP="002135DB">
      <w:pPr>
        <w:pStyle w:val="Text"/>
      </w:pPr>
      <w:r>
        <w:t>Absatz 1 regelt die Betretungsrechte der Behörde. Sie ist befugt ohne Vorankündigung alle Grundstücke und Räumlichkeiten eines Betriebs zu betreten</w:t>
      </w:r>
      <w:r w:rsidR="001D0163">
        <w:t>, sofern ein hinreichender Verdacht für das Vorliegen eines Verstoßes gegeben ist</w:t>
      </w:r>
      <w:r>
        <w:t xml:space="preserve">. </w:t>
      </w:r>
      <w:r w:rsidR="00B35939">
        <w:t xml:space="preserve">Darüber hinaus darf die Behörde Bildaufnahmen und </w:t>
      </w:r>
      <w:r w:rsidR="0069440A">
        <w:t>-</w:t>
      </w:r>
      <w:r w:rsidR="00B35939">
        <w:t xml:space="preserve">aufzeichnungen anfertigen. </w:t>
      </w:r>
    </w:p>
    <w:p w:rsidR="00666E45" w:rsidRPr="00666E45" w:rsidRDefault="00666E45" w:rsidP="00666E45">
      <w:pPr>
        <w:pStyle w:val="VerweisBegrndung"/>
      </w:pPr>
      <w:r w:rsidRPr="00666E45">
        <w:t xml:space="preserve">Zu </w:t>
      </w:r>
      <w:r w:rsidR="00226DC9">
        <w:t xml:space="preserve">Absatz </w:t>
      </w:r>
      <w:r w:rsidR="00226DC9">
        <w:rPr>
          <w:rStyle w:val="Binnenverweis"/>
        </w:rPr>
        <w:t>2</w:t>
      </w:r>
    </w:p>
    <w:p w:rsidR="007A3E1D" w:rsidRDefault="007A3E1D" w:rsidP="002D4512">
      <w:pPr>
        <w:pStyle w:val="Text"/>
      </w:pPr>
      <w:r>
        <w:t xml:space="preserve">Absatz </w:t>
      </w:r>
      <w:r w:rsidR="00226DC9">
        <w:t>2</w:t>
      </w:r>
      <w:r>
        <w:t xml:space="preserve"> enthält Regelungen zum Vernichten der Aufnahmen und Aufzeichnungen sowie entsprechende Ausnahmen für noch anhängige Bußgeld- oder Ermittlungsverfahren. </w:t>
      </w:r>
    </w:p>
    <w:p w:rsidR="007A3E1D" w:rsidRPr="007A3E1D" w:rsidRDefault="007A3E1D" w:rsidP="007A3E1D">
      <w:pPr>
        <w:pStyle w:val="VerweisBegrndung"/>
      </w:pPr>
      <w:r w:rsidRPr="007A3E1D">
        <w:t xml:space="preserve">Zu </w:t>
      </w:r>
      <w:r w:rsidR="00226DC9">
        <w:rPr>
          <w:rStyle w:val="Binnenverweis"/>
        </w:rPr>
        <w:t>Absatz 3</w:t>
      </w:r>
    </w:p>
    <w:p w:rsidR="007A3E1D" w:rsidRPr="007A3E1D" w:rsidRDefault="007A3E1D" w:rsidP="002D4512">
      <w:pPr>
        <w:pStyle w:val="Text"/>
      </w:pPr>
      <w:r>
        <w:t xml:space="preserve">Absatz </w:t>
      </w:r>
      <w:r w:rsidR="00226DC9">
        <w:t>3</w:t>
      </w:r>
      <w:r>
        <w:t xml:space="preserve"> stellt klar, dass Wohnräume von den zuständigen Behörden nicht kontrolliert werden dürfen. Damit wir</w:t>
      </w:r>
      <w:r w:rsidR="006D092D">
        <w:t>d</w:t>
      </w:r>
      <w:r>
        <w:t xml:space="preserve"> der Schutz des Grundrechts der Unverletzlichkeit der Wohnung aus Artikel 13 Grundgesetz sichergestellt.</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"eNV_DD6BA8D72BCC4A7391EA1EECF249A507" \* MERGEFORMAT </w:instrText>
      </w:r>
      <w:r w:rsidRPr="008C11B6">
        <w:rPr>
          <w:rStyle w:val="Binnenverweis"/>
        </w:rPr>
        <w:fldChar w:fldCharType="separate"/>
      </w:r>
      <w:r w:rsidR="00B04EF2">
        <w:rPr>
          <w:rStyle w:val="Binnenverweis"/>
        </w:rPr>
        <w:t>§ 36</w:t>
      </w:r>
      <w:r w:rsidRPr="008C11B6">
        <w:rPr>
          <w:rStyle w:val="Binnenverweis"/>
        </w:rPr>
        <w:fldChar w:fldCharType="end"/>
      </w:r>
      <w:r w:rsidRPr="008C11B6">
        <w:t xml:space="preserve"> (Mitwirkungspflichten)</w:t>
      </w:r>
    </w:p>
    <w:p w:rsidR="000173D2" w:rsidRPr="006701AA" w:rsidRDefault="000173D2" w:rsidP="000173D2">
      <w:pPr>
        <w:pStyle w:val="Text"/>
      </w:pPr>
      <w:r>
        <w:t xml:space="preserve">§ </w:t>
      </w:r>
      <w:r w:rsidR="0069440A">
        <w:t>36</w:t>
      </w:r>
      <w:r w:rsidR="0069440A" w:rsidRPr="008C11B6">
        <w:t xml:space="preserve"> </w:t>
      </w:r>
      <w:r w:rsidRPr="008C11B6">
        <w:t>regelt die Mitwirkungspflichten der Lebensmittelunternehmer, um die amtlichen Kontrollen zu ermöglichen.</w:t>
      </w:r>
    </w:p>
    <w:p w:rsidR="000173D2" w:rsidRPr="005F29E7" w:rsidRDefault="000173D2" w:rsidP="000173D2">
      <w:pPr>
        <w:pStyle w:val="VerweisBegrndung"/>
      </w:pPr>
      <w:r w:rsidRPr="005F29E7">
        <w:t xml:space="preserve">Zu </w:t>
      </w:r>
      <w:r w:rsidRPr="005F29E7">
        <w:rPr>
          <w:rStyle w:val="Binnenverweis"/>
        </w:rPr>
        <w:fldChar w:fldCharType="begin"/>
      </w:r>
      <w:r w:rsidRPr="005F29E7">
        <w:rPr>
          <w:rStyle w:val="Binnenverweis"/>
        </w:rPr>
        <w:instrText xml:space="preserve"> DOCVARIABLE "eNV_C17FBD45317E4A55BAAC6C4A32F46DD4" \* MERGEFORMAT </w:instrText>
      </w:r>
      <w:r w:rsidRPr="005F29E7">
        <w:rPr>
          <w:rStyle w:val="Binnenverweis"/>
        </w:rPr>
        <w:fldChar w:fldCharType="separate"/>
      </w:r>
      <w:r w:rsidR="00B04EF2">
        <w:rPr>
          <w:rStyle w:val="Binnenverweis"/>
        </w:rPr>
        <w:t>§ 37</w:t>
      </w:r>
      <w:r w:rsidRPr="005F29E7">
        <w:rPr>
          <w:rStyle w:val="Binnenverweis"/>
        </w:rPr>
        <w:fldChar w:fldCharType="end"/>
      </w:r>
      <w:r w:rsidRPr="005F29E7">
        <w:t xml:space="preserve"> (Übertragung von Aufgaben der zuständigen Behörde auf Personen des Privatrechts)</w:t>
      </w:r>
    </w:p>
    <w:p w:rsidR="000173D2" w:rsidRDefault="000173D2" w:rsidP="000173D2">
      <w:pPr>
        <w:pStyle w:val="VerweisBegrndung"/>
        <w:rPr>
          <w:rStyle w:val="Binnenverweis"/>
        </w:rPr>
      </w:pPr>
      <w:r w:rsidRPr="00651E7A">
        <w:t xml:space="preserve">Zu </w:t>
      </w:r>
      <w:r w:rsidRPr="00651E7A">
        <w:rPr>
          <w:rStyle w:val="Binnenverweis"/>
        </w:rPr>
        <w:fldChar w:fldCharType="begin"/>
      </w:r>
      <w:r w:rsidRPr="00651E7A">
        <w:rPr>
          <w:rStyle w:val="Binnenverweis"/>
        </w:rPr>
        <w:instrText xml:space="preserve"> DOCVARIABLE "eNV_46E9987A9B294194B9F769BD9612B57C" \* MERGEFORMAT </w:instrText>
      </w:r>
      <w:r w:rsidRPr="00651E7A">
        <w:rPr>
          <w:rStyle w:val="Binnenverweis"/>
        </w:rPr>
        <w:fldChar w:fldCharType="separate"/>
      </w:r>
      <w:r w:rsidR="00B04EF2">
        <w:rPr>
          <w:rStyle w:val="Binnenverweis"/>
        </w:rPr>
        <w:t>Absatz 1</w:t>
      </w:r>
      <w:r w:rsidRPr="00651E7A">
        <w:rPr>
          <w:rStyle w:val="Binnenverweis"/>
        </w:rPr>
        <w:fldChar w:fldCharType="end"/>
      </w:r>
    </w:p>
    <w:p w:rsidR="005774C9" w:rsidRPr="00651E7A" w:rsidRDefault="005774C9" w:rsidP="005774C9">
      <w:pPr>
        <w:pStyle w:val="Text"/>
      </w:pPr>
      <w:r w:rsidRPr="002135DB">
        <w:t xml:space="preserve">Absatz 1 </w:t>
      </w:r>
      <w:r>
        <w:t xml:space="preserve">beinhaltet die Ermächtigung zum Erlass einer Rechtsverordnung, durch die den Landesregierungen die Möglichkeit eröffnet wird, die Übertragung von Aufgaben der zuständigen Behörden auf Personen des Privatrechts im Wege der Beleihung zu regeln. Insbesondere können die Landesregierungen </w:t>
      </w:r>
      <w:r w:rsidRPr="002135DB">
        <w:t>hier auch Voraussetzungen und Verfahren der Beleihung regeln.</w:t>
      </w:r>
      <w:r>
        <w:t xml:space="preserve"> Für die Beleihung selbst ist insoweit ein weiterer Rechtsakt erforderlich. </w:t>
      </w:r>
    </w:p>
    <w:p w:rsidR="005774C9" w:rsidRPr="005774C9" w:rsidRDefault="005774C9" w:rsidP="005774C9">
      <w:pPr>
        <w:pStyle w:val="Text"/>
      </w:pPr>
      <w:bookmarkStart w:id="864" w:name="DQPErrorScope517F8E6412CB34341F0BD0A6B7F"/>
    </w:p>
    <w:bookmarkEnd w:id="864"/>
    <w:p w:rsidR="000173D2" w:rsidRPr="00651E7A" w:rsidRDefault="000173D2" w:rsidP="000173D2">
      <w:pPr>
        <w:pStyle w:val="VerweisBegrndung"/>
      </w:pPr>
      <w:r w:rsidRPr="00651E7A">
        <w:t xml:space="preserve">Zu </w:t>
      </w:r>
      <w:r w:rsidRPr="00651E7A">
        <w:rPr>
          <w:rStyle w:val="Binnenverweis"/>
        </w:rPr>
        <w:fldChar w:fldCharType="begin"/>
      </w:r>
      <w:r w:rsidRPr="00651E7A">
        <w:rPr>
          <w:rStyle w:val="Binnenverweis"/>
        </w:rPr>
        <w:instrText xml:space="preserve"> DOCVARIABLE "eNV_03922B3411E24D96808D0BE2FFA25547" \* MERGEFORMAT </w:instrText>
      </w:r>
      <w:r w:rsidRPr="00651E7A">
        <w:rPr>
          <w:rStyle w:val="Binnenverweis"/>
        </w:rPr>
        <w:fldChar w:fldCharType="separate"/>
      </w:r>
      <w:r w:rsidR="00B04EF2">
        <w:rPr>
          <w:rStyle w:val="Binnenverweis"/>
        </w:rPr>
        <w:t>Absatz 2</w:t>
      </w:r>
      <w:r w:rsidRPr="00651E7A">
        <w:rPr>
          <w:rStyle w:val="Binnenverweis"/>
        </w:rPr>
        <w:fldChar w:fldCharType="end"/>
      </w:r>
    </w:p>
    <w:p w:rsidR="000173D2" w:rsidRPr="00651E7A" w:rsidRDefault="007A72FB" w:rsidP="000173D2">
      <w:pPr>
        <w:pStyle w:val="Text"/>
      </w:pPr>
      <w:r w:rsidRPr="002135DB">
        <w:t>Absatz 2 legt fest, dass die beliehene Person des Privatrechts sachkundig, frei von Interessenkonflikten und zuverlässig sein muss. Darüber hinaus muss sie sicherstellen, dass sie über die notwendige Ausstattung und Organisation verfügt, um die ihr übertragene Aufgabe zu erfüllen. Außerdem muss die Einhaltung datenschutzrechtlicher Vorgaben sichergestellt sein.</w:t>
      </w:r>
    </w:p>
    <w:p w:rsidR="000173D2" w:rsidRPr="005F29E7" w:rsidRDefault="000173D2" w:rsidP="000173D2">
      <w:pPr>
        <w:pStyle w:val="VerweisBegrndung"/>
      </w:pPr>
      <w:r w:rsidRPr="00651E7A">
        <w:t xml:space="preserve">Zu </w:t>
      </w:r>
      <w:r w:rsidRPr="00651E7A">
        <w:rPr>
          <w:rStyle w:val="Binnenverweis"/>
        </w:rPr>
        <w:fldChar w:fldCharType="begin"/>
      </w:r>
      <w:r w:rsidRPr="00651E7A">
        <w:rPr>
          <w:rStyle w:val="Binnenverweis"/>
        </w:rPr>
        <w:instrText xml:space="preserve"> DOCVARIABLE "eNV_2C034FD314B94F668B4E0ED8DADF932B" \* MERGEFORMAT </w:instrText>
      </w:r>
      <w:r w:rsidRPr="00651E7A">
        <w:rPr>
          <w:rStyle w:val="Binnenverweis"/>
        </w:rPr>
        <w:fldChar w:fldCharType="separate"/>
      </w:r>
      <w:r w:rsidR="00B04EF2">
        <w:rPr>
          <w:rStyle w:val="Binnenverweis"/>
        </w:rPr>
        <w:t>Absatz 3</w:t>
      </w:r>
      <w:r w:rsidRPr="00651E7A">
        <w:rPr>
          <w:rStyle w:val="Binnenverweis"/>
        </w:rPr>
        <w:fldChar w:fldCharType="end"/>
      </w:r>
    </w:p>
    <w:p w:rsidR="000173D2" w:rsidRPr="005F29E7" w:rsidRDefault="007A72FB" w:rsidP="000173D2">
      <w:pPr>
        <w:pStyle w:val="Text"/>
      </w:pPr>
      <w:r>
        <w:t>Absatz 3 legt fest, dass die beliehene Person des Privatrechts unter der Aufsicht der jeweils zuständigen Behörde</w:t>
      </w:r>
      <w:r w:rsidR="0069440A">
        <w:t xml:space="preserve"> steht</w:t>
      </w:r>
      <w:r>
        <w:t>.</w:t>
      </w:r>
    </w:p>
    <w:p w:rsidR="000173D2" w:rsidRPr="005F29E7" w:rsidRDefault="000173D2" w:rsidP="000173D2">
      <w:pPr>
        <w:pStyle w:val="VerweisBegrndung"/>
      </w:pPr>
      <w:r w:rsidRPr="005F29E7">
        <w:t xml:space="preserve">Zu </w:t>
      </w:r>
      <w:r w:rsidRPr="005F29E7">
        <w:rPr>
          <w:rStyle w:val="Binnenverweis"/>
        </w:rPr>
        <w:fldChar w:fldCharType="begin"/>
      </w:r>
      <w:r w:rsidRPr="005F29E7">
        <w:rPr>
          <w:rStyle w:val="Binnenverweis"/>
        </w:rPr>
        <w:instrText xml:space="preserve"> DOCVARIABLE "eNV_738FEE27FF1A4B11B4A58CD13664EE80" \* MERGEFORMAT </w:instrText>
      </w:r>
      <w:r w:rsidRPr="005F29E7">
        <w:rPr>
          <w:rStyle w:val="Binnenverweis"/>
        </w:rPr>
        <w:fldChar w:fldCharType="separate"/>
      </w:r>
      <w:r w:rsidR="00B04EF2">
        <w:rPr>
          <w:rStyle w:val="Binnenverweis"/>
        </w:rPr>
        <w:t>Absatz 4</w:t>
      </w:r>
      <w:r w:rsidRPr="005F29E7">
        <w:rPr>
          <w:rStyle w:val="Binnenverweis"/>
        </w:rPr>
        <w:fldChar w:fldCharType="end"/>
      </w:r>
    </w:p>
    <w:p w:rsidR="000173D2" w:rsidRPr="005F29E7" w:rsidRDefault="007A72FB" w:rsidP="000173D2">
      <w:pPr>
        <w:pStyle w:val="Text"/>
      </w:pPr>
      <w:r>
        <w:t>Die Landesregierungen können die Ermächtigung zur Aufgabenübertragung nach Absatz 1 durch Rechtsverordnung auf andere Behörden übertragen.</w:t>
      </w:r>
    </w:p>
    <w:p w:rsidR="000173D2" w:rsidRPr="006701AA" w:rsidRDefault="000173D2" w:rsidP="000173D2">
      <w:pPr>
        <w:pStyle w:val="VerweisBegrndung"/>
      </w:pPr>
      <w:r w:rsidRPr="006701AA">
        <w:t xml:space="preserve">Zu </w:t>
      </w:r>
      <w:r w:rsidRPr="006701AA">
        <w:rPr>
          <w:rStyle w:val="Binnenverweis"/>
        </w:rPr>
        <w:fldChar w:fldCharType="begin"/>
      </w:r>
      <w:r w:rsidRPr="006701AA">
        <w:rPr>
          <w:rStyle w:val="Binnenverweis"/>
        </w:rPr>
        <w:instrText xml:space="preserve"> DOCVARIABLE "eNV_FF350CD9B50B42F0987FD3330D2EDA46" \* MERGEFORMAT </w:instrText>
      </w:r>
      <w:r w:rsidRPr="006701AA">
        <w:rPr>
          <w:rStyle w:val="Binnenverweis"/>
        </w:rPr>
        <w:fldChar w:fldCharType="separate"/>
      </w:r>
      <w:r w:rsidR="00B04EF2">
        <w:rPr>
          <w:rStyle w:val="Binnenverweis"/>
        </w:rPr>
        <w:t>§ 38</w:t>
      </w:r>
      <w:r w:rsidRPr="006701AA">
        <w:rPr>
          <w:rStyle w:val="Binnenverweis"/>
        </w:rPr>
        <w:fldChar w:fldCharType="end"/>
      </w:r>
      <w:r w:rsidRPr="006701AA">
        <w:t xml:space="preserve"> </w:t>
      </w:r>
      <w:r w:rsidR="0050771B">
        <w:t>(Gegenseitige Information )</w:t>
      </w:r>
    </w:p>
    <w:p w:rsidR="000173D2" w:rsidRPr="006701AA" w:rsidRDefault="008678EE" w:rsidP="000173D2">
      <w:pPr>
        <w:pStyle w:val="Text"/>
      </w:pPr>
      <w:r>
        <w:t>Mit der gegenseitigen Mitteilung der zuständigen Stellen und Behörden soll eine reibungslose Kommunikation und Transparenz geschaffen werden. Diese Regelung findet auch im Falle der Beleihung Anwendung.</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"eNV_968F1E12962049979618B3B5FD58E067" \* MERGEFORMAT </w:instrText>
      </w:r>
      <w:r w:rsidRPr="008C11B6">
        <w:rPr>
          <w:rStyle w:val="Binnenverweis"/>
        </w:rPr>
        <w:fldChar w:fldCharType="separate"/>
      </w:r>
      <w:r w:rsidR="00B04EF2">
        <w:rPr>
          <w:rStyle w:val="Binnenverweis"/>
        </w:rPr>
        <w:t>Abschnitt 5</w:t>
      </w:r>
      <w:r w:rsidRPr="008C11B6">
        <w:rPr>
          <w:rStyle w:val="Binnenverweis"/>
        </w:rPr>
        <w:fldChar w:fldCharType="end"/>
      </w:r>
      <w:r w:rsidRPr="008C11B6">
        <w:t xml:space="preserve"> (Bußgeldvorschriften)</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"eNV_51AC3443C47443C58E2C954CFC64D1E1" \* MERGEFORMAT </w:instrText>
      </w:r>
      <w:r w:rsidRPr="008C11B6">
        <w:rPr>
          <w:rStyle w:val="Binnenverweis"/>
        </w:rPr>
        <w:fldChar w:fldCharType="separate"/>
      </w:r>
      <w:r w:rsidR="00B04EF2">
        <w:rPr>
          <w:rStyle w:val="Binnenverweis"/>
        </w:rPr>
        <w:t>§ 39</w:t>
      </w:r>
      <w:r w:rsidRPr="008C11B6">
        <w:rPr>
          <w:rStyle w:val="Binnenverweis"/>
        </w:rPr>
        <w:fldChar w:fldCharType="end"/>
      </w:r>
      <w:r w:rsidRPr="008C11B6">
        <w:t xml:space="preserve"> (Bußgeldvorschriften)</w:t>
      </w:r>
    </w:p>
    <w:p w:rsidR="000173D2" w:rsidRDefault="000173D2" w:rsidP="000173D2">
      <w:pPr>
        <w:pStyle w:val="VerweisBegrndung"/>
        <w:rPr>
          <w:rStyle w:val="Binnenverweis"/>
        </w:rPr>
      </w:pPr>
      <w:r w:rsidRPr="008C11B6">
        <w:t xml:space="preserve">Zu </w:t>
      </w:r>
      <w:r w:rsidRPr="008C11B6">
        <w:rPr>
          <w:rStyle w:val="Binnenverweis"/>
        </w:rPr>
        <w:fldChar w:fldCharType="begin"/>
      </w:r>
      <w:r w:rsidRPr="008C11B6">
        <w:rPr>
          <w:rStyle w:val="Binnenverweis"/>
        </w:rPr>
        <w:instrText xml:space="preserve"> DOCVARIABLE "eNV_21EA46F428EB490CA8DF5FC7008556C2" \* MERGEFORMAT </w:instrText>
      </w:r>
      <w:r w:rsidRPr="008C11B6">
        <w:rPr>
          <w:rStyle w:val="Binnenverweis"/>
        </w:rPr>
        <w:fldChar w:fldCharType="separate"/>
      </w:r>
      <w:r w:rsidR="00B04EF2">
        <w:rPr>
          <w:rStyle w:val="Binnenverweis"/>
        </w:rPr>
        <w:t>Absatz 1</w:t>
      </w:r>
      <w:r w:rsidRPr="008C11B6">
        <w:rPr>
          <w:rStyle w:val="Binnenverweis"/>
        </w:rPr>
        <w:fldChar w:fldCharType="end"/>
      </w:r>
    </w:p>
    <w:p w:rsidR="000173D2" w:rsidRPr="004B5C45" w:rsidRDefault="000173D2" w:rsidP="000173D2">
      <w:pPr>
        <w:pStyle w:val="Text"/>
      </w:pPr>
      <w:r w:rsidRPr="008D60E0">
        <w:t>Absatz 1 enthält die notwendigen Bußgeldvorschriften, die sich insbesondere auf die Nichtbefolgung von Ke</w:t>
      </w:r>
      <w:r>
        <w:t>nnzeichnungs-</w:t>
      </w:r>
      <w:r w:rsidRPr="008D60E0">
        <w:t xml:space="preserve">, </w:t>
      </w:r>
      <w:r w:rsidR="003A590E">
        <w:t>Mitteilung</w:t>
      </w:r>
      <w:r>
        <w:t>- und Aufbewahrungspflichten sowie</w:t>
      </w:r>
      <w:r w:rsidRPr="008D60E0">
        <w:t xml:space="preserve"> auf die Nichtbefolgung voll</w:t>
      </w:r>
      <w:r>
        <w:t>ziehbarer Anordnungen</w:t>
      </w:r>
      <w:r w:rsidRPr="008D60E0">
        <w:t xml:space="preserve"> beziehen.</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"eNV_253A6948EF09480584DBC66D4BB1D527" \* MERGEFORMAT </w:instrText>
      </w:r>
      <w:r w:rsidRPr="008C11B6">
        <w:rPr>
          <w:rStyle w:val="Binnenverweis"/>
        </w:rPr>
        <w:fldChar w:fldCharType="separate"/>
      </w:r>
      <w:r w:rsidR="00B04EF2">
        <w:rPr>
          <w:rStyle w:val="Binnenverweis"/>
        </w:rPr>
        <w:t>Absatz 2</w:t>
      </w:r>
      <w:r w:rsidRPr="008C11B6">
        <w:rPr>
          <w:rStyle w:val="Binnenverweis"/>
        </w:rPr>
        <w:fldChar w:fldCharType="end"/>
      </w:r>
    </w:p>
    <w:p w:rsidR="000173D2" w:rsidRPr="008C11B6" w:rsidRDefault="000173D2" w:rsidP="000173D2">
      <w:pPr>
        <w:pStyle w:val="Text"/>
      </w:pPr>
      <w:r>
        <w:t xml:space="preserve">Absatz 2 setzt die jeweilige Bußgeldobergrenze fest. Diese orientiert sich an den Vorgaben des Legehennenbetriebsregistergesetzes, welches die Registrierung von Betrieben zur Haltung von Legehennen zum Zweck der Kennzeichnung von Eiern regelt. Insbesondere Verstöße gegen Kennzeichnungspflichten sind mit einem Bußgeld von bis zu 30.000 Euro bewehrt, im Übrigen ist ein Bußgeld von bis zu 10.000 Euro verhältnismäßig. </w:t>
      </w:r>
    </w:p>
    <w:p w:rsidR="000173D2"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"eNV_E5B2A293567446629592FA2789E16DF8" \* MERGEFORMAT </w:instrText>
      </w:r>
      <w:r w:rsidRPr="008C11B6">
        <w:rPr>
          <w:rStyle w:val="Binnenverweis"/>
        </w:rPr>
        <w:fldChar w:fldCharType="separate"/>
      </w:r>
      <w:r w:rsidR="00B04EF2">
        <w:rPr>
          <w:rStyle w:val="Binnenverweis"/>
        </w:rPr>
        <w:t>§ 40</w:t>
      </w:r>
      <w:r w:rsidRPr="008C11B6">
        <w:rPr>
          <w:rStyle w:val="Binnenverweis"/>
        </w:rPr>
        <w:fldChar w:fldCharType="end"/>
      </w:r>
      <w:r w:rsidRPr="008C11B6">
        <w:t xml:space="preserve"> (Einziehung)</w:t>
      </w:r>
    </w:p>
    <w:p w:rsidR="000173D2" w:rsidRPr="004B5C45" w:rsidRDefault="000173D2" w:rsidP="000173D2">
      <w:pPr>
        <w:pStyle w:val="Text"/>
      </w:pPr>
      <w:r w:rsidRPr="004B5C45">
        <w:t xml:space="preserve">§ </w:t>
      </w:r>
      <w:r w:rsidR="002135DB">
        <w:t>40</w:t>
      </w:r>
      <w:r w:rsidRPr="004B5C45">
        <w:t xml:space="preserve"> enthält die Möglichkeit, im Zusammenhang mit Ordnungswidrigkeiten stehende Gegenstände einzuziehen und erklärt § 23 </w:t>
      </w:r>
      <w:r>
        <w:t xml:space="preserve">bis § 29 </w:t>
      </w:r>
      <w:r w:rsidRPr="004B5C45">
        <w:t>des Gesetzes über die Ordnungswidrigkeiten für anwendbar.</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"eNV_F46FFF7D6608400599A9599FFC5A2827" \* MERGEFORMAT </w:instrText>
      </w:r>
      <w:r w:rsidRPr="008C11B6">
        <w:rPr>
          <w:rStyle w:val="Binnenverweis"/>
        </w:rPr>
        <w:fldChar w:fldCharType="separate"/>
      </w:r>
      <w:r w:rsidR="00B04EF2">
        <w:rPr>
          <w:rStyle w:val="Binnenverweis"/>
        </w:rPr>
        <w:t>Abschnitt 6</w:t>
      </w:r>
      <w:r w:rsidRPr="008C11B6">
        <w:rPr>
          <w:rStyle w:val="Binnenverweis"/>
        </w:rPr>
        <w:fldChar w:fldCharType="end"/>
      </w:r>
      <w:r w:rsidRPr="008C11B6">
        <w:t xml:space="preserve"> (Schlussbestimmungen)</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"eNV_ECC8CEC753194CB18DE75AF13DF91E40" \* MERGEFORMAT </w:instrText>
      </w:r>
      <w:r w:rsidRPr="008C11B6">
        <w:rPr>
          <w:rStyle w:val="Binnenverweis"/>
        </w:rPr>
        <w:fldChar w:fldCharType="separate"/>
      </w:r>
      <w:r w:rsidR="00B04EF2">
        <w:rPr>
          <w:rStyle w:val="Binnenverweis"/>
        </w:rPr>
        <w:t>§ 41</w:t>
      </w:r>
      <w:r w:rsidRPr="008C11B6">
        <w:rPr>
          <w:rStyle w:val="Binnenverweis"/>
        </w:rPr>
        <w:fldChar w:fldCharType="end"/>
      </w:r>
      <w:r w:rsidRPr="008C11B6">
        <w:t xml:space="preserve"> (Übergangsvorschriften)</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"eNV_29D5CD4A2CE543D2BED7B0A562FEC169" \* MERGEFORMAT </w:instrText>
      </w:r>
      <w:r w:rsidRPr="008C11B6">
        <w:rPr>
          <w:rStyle w:val="Binnenverweis"/>
        </w:rPr>
        <w:fldChar w:fldCharType="separate"/>
      </w:r>
      <w:r w:rsidR="00B04EF2">
        <w:rPr>
          <w:rStyle w:val="Binnenverweis"/>
        </w:rPr>
        <w:t>Absatz 1</w:t>
      </w:r>
      <w:r w:rsidRPr="008C11B6">
        <w:rPr>
          <w:rStyle w:val="Binnenverweis"/>
        </w:rPr>
        <w:fldChar w:fldCharType="end"/>
      </w:r>
    </w:p>
    <w:p w:rsidR="000173D2" w:rsidRPr="008C11B6" w:rsidRDefault="000173D2" w:rsidP="000173D2">
      <w:pPr>
        <w:pStyle w:val="Text"/>
      </w:pPr>
      <w:r>
        <w:t>Absatz 1</w:t>
      </w:r>
      <w:r w:rsidRPr="008C11B6">
        <w:t xml:space="preserve"> regelt </w:t>
      </w:r>
      <w:r>
        <w:t>eine</w:t>
      </w:r>
      <w:r w:rsidRPr="008C11B6">
        <w:t xml:space="preserve"> Übergangsfrist</w:t>
      </w:r>
      <w:r>
        <w:t>,</w:t>
      </w:r>
      <w:r w:rsidRPr="008C11B6">
        <w:t xml:space="preserve"> in der eine </w:t>
      </w:r>
      <w:r w:rsidR="003A590E">
        <w:t>Mitteilung</w:t>
      </w:r>
      <w:r w:rsidRPr="008C11B6">
        <w:t xml:space="preserve"> der</w:t>
      </w:r>
      <w:r>
        <w:t xml:space="preserve"> bei Inkrafttreten bereits bestehenden Haltungseinrichtungen in</w:t>
      </w:r>
      <w:r w:rsidRPr="008C11B6">
        <w:t xml:space="preserve"> inländischen Betriebe</w:t>
      </w:r>
      <w:r>
        <w:t>n</w:t>
      </w:r>
      <w:r w:rsidRPr="008C11B6">
        <w:t xml:space="preserve"> möglich ist.</w:t>
      </w:r>
      <w:r>
        <w:t xml:space="preserve"> </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"eNV_890E4DDB6FA44CF6B085009FB96F91F4" \* MERGEFORMAT </w:instrText>
      </w:r>
      <w:r w:rsidRPr="008C11B6">
        <w:rPr>
          <w:rStyle w:val="Binnenverweis"/>
        </w:rPr>
        <w:fldChar w:fldCharType="separate"/>
      </w:r>
      <w:r w:rsidR="00B04EF2">
        <w:rPr>
          <w:rStyle w:val="Binnenverweis"/>
        </w:rPr>
        <w:t>Absatz 2</w:t>
      </w:r>
      <w:r w:rsidRPr="008C11B6">
        <w:rPr>
          <w:rStyle w:val="Binnenverweis"/>
        </w:rPr>
        <w:fldChar w:fldCharType="end"/>
      </w:r>
    </w:p>
    <w:p w:rsidR="000173D2" w:rsidRDefault="000173D2" w:rsidP="000173D2">
      <w:pPr>
        <w:pStyle w:val="Text"/>
      </w:pPr>
      <w:r>
        <w:t xml:space="preserve">Absatz 2 regelt die Möglichkeit des Abverkaufs von bereits gekennzeichneten oder im Markt befindlichen Lebensmitteln. Diese müssen nicht entsorgt werden, obwohl sie nicht korrekt gekennzeichnet sind, sondern können weiterhin an die </w:t>
      </w:r>
      <w:r w:rsidR="003A590E">
        <w:t>Endverbraucher</w:t>
      </w:r>
      <w:r>
        <w:t xml:space="preserve"> abgegeben werden. </w:t>
      </w:r>
    </w:p>
    <w:p w:rsidR="000173D2" w:rsidRPr="00E046C8" w:rsidRDefault="000173D2" w:rsidP="000173D2">
      <w:pPr>
        <w:pStyle w:val="Text"/>
        <w:rPr>
          <w:b/>
        </w:rPr>
      </w:pPr>
      <w:r w:rsidRPr="00E046C8">
        <w:rPr>
          <w:b/>
        </w:rPr>
        <w:t xml:space="preserve">Zu § </w:t>
      </w:r>
      <w:r w:rsidR="00205362">
        <w:rPr>
          <w:b/>
        </w:rPr>
        <w:t>42</w:t>
      </w:r>
      <w:r w:rsidRPr="00E046C8">
        <w:rPr>
          <w:b/>
        </w:rPr>
        <w:t xml:space="preserve"> (Verweisungen auf Vorschriften des Rechts der Europäischen Gemeinschaft oder der Europäischen Union)</w:t>
      </w:r>
    </w:p>
    <w:p w:rsidR="000173D2" w:rsidRPr="00DE6E40" w:rsidRDefault="000173D2" w:rsidP="000173D2">
      <w:pPr>
        <w:pStyle w:val="Text"/>
      </w:pPr>
      <w:r w:rsidRPr="00E046C8">
        <w:t xml:space="preserve">§ </w:t>
      </w:r>
      <w:r w:rsidR="00205362">
        <w:t>42</w:t>
      </w:r>
      <w:r w:rsidR="00786D14">
        <w:t xml:space="preserve"> </w:t>
      </w:r>
      <w:r w:rsidRPr="00E046C8">
        <w:t>regelt, dass sich die Verweisungen in diesem Gesetz auf Vorschriften der Europäischen Gemeinschaft oder der Europäischen Union auf die in der Anlage 10 angegebenen Fassungen beziehen.</w:t>
      </w:r>
    </w:p>
    <w:p w:rsidR="000173D2" w:rsidRPr="008C11B6" w:rsidRDefault="000173D2" w:rsidP="000173D2">
      <w:pPr>
        <w:pStyle w:val="VerweisBegrndung"/>
      </w:pPr>
      <w:r w:rsidRPr="008C11B6">
        <w:t xml:space="preserve">Zu </w:t>
      </w:r>
      <w:r w:rsidR="00205362">
        <w:t>§ 43</w:t>
      </w:r>
      <w:r w:rsidRPr="008C11B6">
        <w:t xml:space="preserve"> (Inkrafttreten)</w:t>
      </w:r>
    </w:p>
    <w:p w:rsidR="000173D2" w:rsidRPr="008C11B6" w:rsidRDefault="000173D2" w:rsidP="000173D2">
      <w:pPr>
        <w:pStyle w:val="Text"/>
      </w:pPr>
      <w:r w:rsidRPr="008C11B6">
        <w:t xml:space="preserve">§ </w:t>
      </w:r>
      <w:r>
        <w:t>4</w:t>
      </w:r>
      <w:r w:rsidR="00205362">
        <w:t>3</w:t>
      </w:r>
      <w:r w:rsidRPr="008C11B6">
        <w:t xml:space="preserve"> regelt das Inkrafttreten des Gesetzes.</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"eNV_9294302766E44C6BBD40BCCBF8BE73D1" \* MERGEFORMAT </w:instrText>
      </w:r>
      <w:r w:rsidRPr="008C11B6">
        <w:rPr>
          <w:rStyle w:val="Binnenverweis"/>
        </w:rPr>
        <w:fldChar w:fldCharType="separate"/>
      </w:r>
      <w:r w:rsidR="00B04EF2">
        <w:rPr>
          <w:rStyle w:val="Binnenverweis"/>
        </w:rPr>
        <w:t>Anlage 1</w:t>
      </w:r>
      <w:r w:rsidRPr="008C11B6">
        <w:rPr>
          <w:rStyle w:val="Binnenverweis"/>
        </w:rPr>
        <w:fldChar w:fldCharType="end"/>
      </w:r>
      <w:r w:rsidRPr="008C11B6">
        <w:t xml:space="preserve"> </w:t>
      </w:r>
      <w:r>
        <w:t>(Lebensmittel tierischen Ursprungs im Anwendungsbereich des Gesetzes )</w:t>
      </w:r>
    </w:p>
    <w:p w:rsidR="000173D2" w:rsidRPr="008C11B6" w:rsidRDefault="000173D2" w:rsidP="000173D2">
      <w:pPr>
        <w:pStyle w:val="Text"/>
      </w:pPr>
      <w:r>
        <w:t xml:space="preserve">Anlage 1 legt die Lebensmittel fest, die mit einer Kennzeichnung nach Maßgabe dieses Gesetzes versehen werden können oder müssen. Dies ist zum jetzigen Zeitpunkt frisches Fleisch. </w:t>
      </w:r>
      <w:r w:rsidR="00B03720">
        <w:t xml:space="preserve">Die Definition „frisches Fleisch“ nach Anhang I </w:t>
      </w:r>
      <w:r w:rsidR="0069440A">
        <w:t>Nummer</w:t>
      </w:r>
      <w:r w:rsidR="00B03720">
        <w:t xml:space="preserve"> 1.10 der VO (EG) Nr. 853/2004 erfasst neben frischem Schlachtkörperfleisch auch Nebenprodukte der Schlachtung (Anhang I </w:t>
      </w:r>
      <w:r w:rsidR="0069440A">
        <w:t xml:space="preserve">Nummer </w:t>
      </w:r>
      <w:r w:rsidR="00B03720">
        <w:t xml:space="preserve">1.11 der VO (EG) Nr. 853/2004) und Hackfleisch/Faschiertes (Anhang I </w:t>
      </w:r>
      <w:r w:rsidR="0069440A">
        <w:t xml:space="preserve">Nummer </w:t>
      </w:r>
      <w:r w:rsidR="00B03720">
        <w:t xml:space="preserve">1.13 der VO (EG) Nr. 853/2004). Fleischerzeugnisse sind vom Begriff nicht erfasst. </w:t>
      </w:r>
      <w:r w:rsidR="00592924">
        <w:t>Da die Abgrenzung von Fleischerzeugnissen und Fleischzubereitungen in der Praxis problematisch und kaum umsetzbar ist, sind Fleischzubereitungen ausdrücklich aus dem Anwendungsbereich des Gesetzes ausgenommen. So handelt es sich bei einem „well done“ gebratenen Schnitzel um ein Fleischerzeugnis, bei einem „medium/rare“ gebratenen Schnitzel um eine Fleischzubereitung. Aus diesem Grund werden Fleischerzeugnisse und Fleischzubereitungen zu</w:t>
      </w:r>
      <w:r w:rsidR="00B03720">
        <w:t xml:space="preserve"> einem späteren Zeitpunkt</w:t>
      </w:r>
      <w:r w:rsidR="00592924">
        <w:t xml:space="preserve"> gemeinsam in </w:t>
      </w:r>
      <w:r w:rsidR="00B03720">
        <w:t xml:space="preserve">den Anwendungsbereich dieses Gesetzes aufgenommen. </w:t>
      </w:r>
      <w:r w:rsidR="00A604B0">
        <w:t xml:space="preserve">Zum jetzigen Zeitpunkt sind beispielsweise frische Schweineschnitzel, Schweinehack, Geschnetzeltes, aber auch Schweineleber und Nierchen erfasst. </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"eNV_E5279080152A4A1DAB3054905EBB9473" \* MERGEFORMAT </w:instrText>
      </w:r>
      <w:r w:rsidRPr="008C11B6">
        <w:rPr>
          <w:rStyle w:val="Binnenverweis"/>
        </w:rPr>
        <w:fldChar w:fldCharType="separate"/>
      </w:r>
      <w:r w:rsidR="00B04EF2">
        <w:rPr>
          <w:rStyle w:val="Binnenverweis"/>
        </w:rPr>
        <w:t>Anlage 2</w:t>
      </w:r>
      <w:r w:rsidRPr="008C11B6">
        <w:rPr>
          <w:rStyle w:val="Binnenverweis"/>
        </w:rPr>
        <w:fldChar w:fldCharType="end"/>
      </w:r>
      <w:r w:rsidRPr="008C11B6">
        <w:t xml:space="preserve"> </w:t>
      </w:r>
      <w:r>
        <w:t>(Tierarten im Anwendungsbereich des Gesetzes)</w:t>
      </w:r>
    </w:p>
    <w:p w:rsidR="00E65D2B" w:rsidRDefault="000173D2" w:rsidP="00E65D2B">
      <w:pPr>
        <w:pStyle w:val="Text"/>
      </w:pPr>
      <w:r>
        <w:t xml:space="preserve">Anlage 2 legt die Tierarten fest, von denen Lebensmittel gewonnen werden, die mit einer Kennzeichnung nach Maßgabe dieses Gesetzes versehen werden können oder müssen. Dies sind zum jetzigen Zeitpunkt Mastschweine. </w:t>
      </w:r>
    </w:p>
    <w:p w:rsidR="00E65D2B" w:rsidRDefault="00E65D2B" w:rsidP="00E65D2B">
      <w:pPr>
        <w:pStyle w:val="Text"/>
      </w:pPr>
      <w:r>
        <w:t>Weitere Tierarten werden zum jetzigen Zeitpunkt nicht aufgenommen. Hintergrund ist, dass für Mastschweine bereits Vorgaben zur Haltung in der Tierschutz</w:t>
      </w:r>
      <w:r w:rsidR="00F95753">
        <w:t>-N</w:t>
      </w:r>
      <w:r>
        <w:t>utztierhaltungsverordnung bestehen</w:t>
      </w:r>
      <w:r w:rsidR="006A1372">
        <w:t>.</w:t>
      </w:r>
      <w:r>
        <w:t xml:space="preserve"> Für andere Tierarten, wie beispielsweise </w:t>
      </w:r>
      <w:r w:rsidR="00727FAC">
        <w:t>Rind, müssten zunächst entsprechende Haltungsanforderungen</w:t>
      </w:r>
      <w:r>
        <w:t xml:space="preserve"> gesetzlich vorgeschrieben werden</w:t>
      </w:r>
      <w:r w:rsidR="00786D14">
        <w:t>,</w:t>
      </w:r>
      <w:r>
        <w:t xml:space="preserve"> bevor ihre Haltung verpflichtend gesetzlich gekennzeichnet wer</w:t>
      </w:r>
      <w:r w:rsidR="00727FAC">
        <w:t>den kann. Für Tierarten wie Käl</w:t>
      </w:r>
      <w:r>
        <w:t>ber und Kaninchen sind bereits gesetzliche Haltungsvorgab</w:t>
      </w:r>
      <w:r w:rsidR="00727FAC">
        <w:t>en in der Tierschutz-Nutztierhal</w:t>
      </w:r>
      <w:r>
        <w:t xml:space="preserve">tungsverordnung geregelt. </w:t>
      </w:r>
      <w:r w:rsidR="00B810D3">
        <w:t>Von diesen Tieren stammende Lebensmittel</w:t>
      </w:r>
      <w:r w:rsidR="001D3F58">
        <w:t xml:space="preserve"> </w:t>
      </w:r>
      <w:r>
        <w:t>werden jedoch, anders als Schweinefleisch, nur zu einem verschwindend geringen Anteil als frisches Fleisch an d</w:t>
      </w:r>
      <w:r w:rsidR="00727FAC">
        <w:t xml:space="preserve">ie </w:t>
      </w:r>
      <w:r w:rsidR="003A590E">
        <w:t>Endverbraucher</w:t>
      </w:r>
      <w:r>
        <w:t xml:space="preserve"> abgegeben. Ein Großteil wird vielmehr in verarbeiteten Lebensmitteln, zum Beispiel als Kalbsleberwurst in der Metzgerei oder als Kaninchenbraten im Restaurant, in Verkehr gebracht. Eine Kennzeichnungspflicht würde daher nur e</w:t>
      </w:r>
      <w:r w:rsidR="00727FAC">
        <w:t>inen geringen Anteil von Lebens</w:t>
      </w:r>
      <w:r>
        <w:t xml:space="preserve">mitteln betreffen, aber für Landwirtinnen und Landwirte einen erheblichen Verwaltungsaufwand bedeuten. Daher wäre eine Regelung, die – wie bei diesem Gesetz – ausschließlich frisches Fleisch erfasst, für diese Tierarten nicht verhältnismäßig. Auch für Geflügel sind bereits Vorgaben zur Haltung gesetzlich geregelt, </w:t>
      </w:r>
      <w:r w:rsidR="00727FAC">
        <w:t>es stehen jedoch marktordnungs</w:t>
      </w:r>
      <w:r>
        <w:t>rechtliche Vorschriften</w:t>
      </w:r>
      <w:r w:rsidR="00727FAC">
        <w:t xml:space="preserve">, </w:t>
      </w:r>
      <w:r>
        <w:t xml:space="preserve">wie </w:t>
      </w:r>
      <w:r w:rsidR="00727FAC">
        <w:t xml:space="preserve">die </w:t>
      </w:r>
      <w:r w:rsidRPr="006A1372">
        <w:t>Verordnung</w:t>
      </w:r>
      <w:r w:rsidR="00727FAC" w:rsidRPr="006A1372">
        <w:t xml:space="preserve"> (EG)</w:t>
      </w:r>
      <w:r w:rsidRPr="00420B38">
        <w:t xml:space="preserve"> Nr. 543/2008</w:t>
      </w:r>
      <w:r>
        <w:t xml:space="preserve"> auf europäischer Ebene einer verpflichtenden Kennzeichnung entgegen. </w:t>
      </w:r>
      <w:r w:rsidR="00592924">
        <w:t>Auch Tiere aus anderen Lebens</w:t>
      </w:r>
      <w:r w:rsidR="00E5532B">
        <w:t>phasen</w:t>
      </w:r>
      <w:r w:rsidR="00592924">
        <w:t xml:space="preserve"> des Schweines können erst zu einem späteren Zeitpunkt in den Anwendungsbereich des Gesetzes aufgenommen werden. </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"eNV_6C4E581C35E7460FA03E2205A100F062" \* MERGEFORMAT </w:instrText>
      </w:r>
      <w:r w:rsidRPr="008C11B6">
        <w:rPr>
          <w:rStyle w:val="Binnenverweis"/>
        </w:rPr>
        <w:fldChar w:fldCharType="separate"/>
      </w:r>
      <w:r w:rsidR="00B04EF2">
        <w:rPr>
          <w:rStyle w:val="Binnenverweis"/>
        </w:rPr>
        <w:t>Anlage 3</w:t>
      </w:r>
      <w:r w:rsidRPr="008C11B6">
        <w:rPr>
          <w:rStyle w:val="Binnenverweis"/>
        </w:rPr>
        <w:fldChar w:fldCharType="end"/>
      </w:r>
      <w:r w:rsidRPr="008C11B6">
        <w:t xml:space="preserve"> (Maßgeblicher Haltungsabschnitt)</w:t>
      </w:r>
    </w:p>
    <w:p w:rsidR="000173D2" w:rsidRPr="00E17C49" w:rsidRDefault="000173D2" w:rsidP="000173D2">
      <w:pPr>
        <w:pStyle w:val="Text"/>
      </w:pPr>
      <w:r w:rsidRPr="00E17C49">
        <w:t>Der maßgebliche Haltungsabschnitt entspricht der typischen Mastphase der Tiere</w:t>
      </w:r>
      <w:r w:rsidRPr="0067440B">
        <w:t xml:space="preserve"> und ist im Gleichlauf zur Tierschutz-Nutztierhaltungsverordnung definiert</w:t>
      </w:r>
      <w:r w:rsidRPr="00E17C49">
        <w:t>. Die Phase der Ferkelaufzucht ist nicht mitinbegriffen</w:t>
      </w:r>
      <w:r w:rsidR="00786D14">
        <w:t>.</w:t>
      </w:r>
      <w:r w:rsidR="00647080" w:rsidRPr="00E17C49">
        <w:t xml:space="preserve"> </w:t>
      </w:r>
    </w:p>
    <w:p w:rsidR="00746CAA" w:rsidRPr="00AB7DF0" w:rsidRDefault="00746CAA" w:rsidP="000173D2">
      <w:pPr>
        <w:pStyle w:val="Text"/>
        <w:rPr>
          <w:color w:val="0000FF"/>
        </w:rPr>
      </w:pPr>
      <w:r w:rsidRPr="00E17C49">
        <w:t>Die Ferkel- und Sauenhaltung unterfällt in einem ersten Schritt nicht der Kennzeichnung, weil diese im Vergleich zur Mastphase nur einen kleinen Teil des Lebenszyklus darstellt.</w:t>
      </w:r>
      <w:r w:rsidR="00E17C49">
        <w:t xml:space="preserve"> </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"eNV_DF74CEFEBCDB40999EDE3E30FC1BCB1B" \* MERGEFORMAT </w:instrText>
      </w:r>
      <w:r w:rsidRPr="008C11B6">
        <w:rPr>
          <w:rStyle w:val="Binnenverweis"/>
        </w:rPr>
        <w:fldChar w:fldCharType="separate"/>
      </w:r>
      <w:r w:rsidR="00B04EF2">
        <w:rPr>
          <w:rStyle w:val="Binnenverweis"/>
        </w:rPr>
        <w:t>Anlage 4</w:t>
      </w:r>
      <w:r w:rsidRPr="008C11B6">
        <w:rPr>
          <w:rStyle w:val="Binnenverweis"/>
        </w:rPr>
        <w:fldChar w:fldCharType="end"/>
      </w:r>
      <w:r w:rsidRPr="008C11B6">
        <w:t xml:space="preserve"> </w:t>
      </w:r>
      <w:r>
        <w:t>(Anforderungen an die Haltung von Tieren)</w:t>
      </w:r>
    </w:p>
    <w:p w:rsidR="0069440A" w:rsidRDefault="0069440A" w:rsidP="000173D2">
      <w:pPr>
        <w:pStyle w:val="Text"/>
      </w:pPr>
      <w:r w:rsidRPr="0069440A">
        <w:t>In Anlage 4 sind die Anforderungen an die Haltung und insbesondere die Ausgestaltung der Haltungseinrichtungen geregelt. Unbeschadet diese</w:t>
      </w:r>
      <w:r w:rsidR="00786D14">
        <w:t>r</w:t>
      </w:r>
      <w:r w:rsidRPr="0069440A">
        <w:t xml:space="preserve"> Anforderungen können auch in anderen Rechtsvorschriften, insbesondere im Emissionsschutzrecht, Anforderungen an die Haltung und Haltungseinrichtungen geregelt </w:t>
      </w:r>
      <w:r w:rsidR="00786D14">
        <w:t>sein</w:t>
      </w:r>
      <w:r w:rsidRPr="0069440A">
        <w:t>. Daher sind für die Erfüllung emissionsrechtliche</w:t>
      </w:r>
      <w:r w:rsidR="00DF2E45">
        <w:t>r</w:t>
      </w:r>
      <w:r w:rsidRPr="0069440A">
        <w:t xml:space="preserve"> Vorschriften gegeben</w:t>
      </w:r>
      <w:r w:rsidR="00786D14">
        <w:t>en</w:t>
      </w:r>
      <w:r w:rsidRPr="0069440A">
        <w:t>falls zusätzliche Anforderungen zu erfüllen.</w:t>
      </w:r>
    </w:p>
    <w:p w:rsidR="000173D2" w:rsidRDefault="000173D2" w:rsidP="000173D2">
      <w:pPr>
        <w:pStyle w:val="Text"/>
      </w:pPr>
      <w:r>
        <w:t>Zu Abschnitt I</w:t>
      </w:r>
    </w:p>
    <w:p w:rsidR="000173D2" w:rsidRDefault="000173D2" w:rsidP="000173D2">
      <w:pPr>
        <w:pStyle w:val="Text"/>
      </w:pPr>
      <w:r>
        <w:t>Die Anforderungen an die Haltung der Tiere, von denen die Lebensmittel stammen, die mit der Haltungsform Stall gekennzeichnet werden dürfen, sind in Anlage 4 Abschnitt I festgelegt. Danach müssen die Tiere, von denen die Lebensmittel stammen, in einem befestigten und vollständig überdachten Gebäude oder Raum gehalten werden (Stall), das oder der die gesetzlichen Mindestanforderungen an Haltungseinrichtungen erfüllt.</w:t>
      </w:r>
    </w:p>
    <w:p w:rsidR="000173D2" w:rsidRPr="00713575" w:rsidRDefault="000173D2" w:rsidP="000173D2">
      <w:pPr>
        <w:pStyle w:val="Text"/>
      </w:pPr>
      <w:r>
        <w:t>Zu Abschnitt II</w:t>
      </w:r>
    </w:p>
    <w:p w:rsidR="000173D2" w:rsidRDefault="000173D2" w:rsidP="000173D2">
      <w:pPr>
        <w:pStyle w:val="Text"/>
      </w:pPr>
      <w:r>
        <w:t xml:space="preserve">Abschnitt II legt die Anforderungen an die Haltung der Tiere, von denen die Lebensmittel stammen, die mit der Haltungsform Stall+Platz gekennzeichnet werden dürfen, fest. Die Haltungsform Stall+Platz sieht für </w:t>
      </w:r>
      <w:r w:rsidR="00E8545E">
        <w:t>M</w:t>
      </w:r>
      <w:r w:rsidR="005D0CF5">
        <w:t>asts</w:t>
      </w:r>
      <w:r>
        <w:t>chweine eine Haltung in einem befestigten und vollständig überdachten Gebäude oder Raum vor, das oder der im Vergleich zur Haltungsform Stall den Tieren mehr nutzbare Bodenfläche pro Tier bietet</w:t>
      </w:r>
      <w:r w:rsidR="00E8545E" w:rsidRPr="00E8545E">
        <w:t xml:space="preserve"> und in der in den Buchten den Tieren über den gesetzlichen Standard hinaus Elemente zur Verfügung gestellt werden, die artgerechtes Verhalten fördern sollen. Schweine üben innerhalb der Bucht verschiedene Verhalt</w:t>
      </w:r>
      <w:r w:rsidR="00E8545E">
        <w:t>ensweisen (Sozialverhalten, Kör</w:t>
      </w:r>
      <w:r w:rsidR="00E8545E" w:rsidRPr="00E8545E">
        <w:t>perpflege, Erkundungsverhalten, Ruheverhalten, Futter</w:t>
      </w:r>
      <w:r w:rsidR="00E8545E">
        <w:t>suche etc.) aus. Durch die Wahl</w:t>
      </w:r>
      <w:r w:rsidR="00E8545E" w:rsidRPr="00E8545E">
        <w:t xml:space="preserve">möglichkeit von mindestens drei Elementen können die </w:t>
      </w:r>
      <w:r w:rsidR="00E8545E">
        <w:t>Buchten besser strukturiert wer</w:t>
      </w:r>
      <w:r w:rsidR="00E8545E" w:rsidRPr="00E8545E">
        <w:t>den. Dies kann arteigenes Verhalten erleichtern und Verhaltensauffälligkeiten reduzieren.</w:t>
      </w:r>
    </w:p>
    <w:p w:rsidR="00E8545E" w:rsidRDefault="00E8545E" w:rsidP="000173D2">
      <w:pPr>
        <w:pStyle w:val="Text"/>
      </w:pPr>
      <w:r w:rsidRPr="00E8545E">
        <w:t xml:space="preserve">Schweine haben ein ausgeprägtes Konkurrenz- und Rivalitätsverhalten. Ein Sicht- oder </w:t>
      </w:r>
      <w:r w:rsidRPr="00A518F5">
        <w:t>Kontaktgitter (Buchstabe a)</w:t>
      </w:r>
      <w:r w:rsidRPr="00E8545E">
        <w:t xml:space="preserve"> im Kotbereich zur Nachbarbucht unterstütz</w:t>
      </w:r>
      <w:r>
        <w:t>t daher maßgeblich, dass Mastschwei</w:t>
      </w:r>
      <w:r w:rsidRPr="00E8545E">
        <w:t xml:space="preserve">ne vorzugsweise in diesem Bereich </w:t>
      </w:r>
      <w:r w:rsidR="005D0CF5">
        <w:t>a</w:t>
      </w:r>
      <w:r w:rsidR="005D0CF5" w:rsidRPr="00E8545E">
        <w:t xml:space="preserve">bkoten </w:t>
      </w:r>
      <w:r w:rsidRPr="00E8545E">
        <w:t xml:space="preserve">und fördert somit bei korrekter Platzierung auch die Strukturierung innerhalb der Bucht. Die Buchten </w:t>
      </w:r>
      <w:r>
        <w:t>bleiben hierdurch zumeist saube</w:t>
      </w:r>
      <w:r w:rsidRPr="00E8545E">
        <w:t>rer als Buchten, die keine Kontaktgitter vorweisen können.</w:t>
      </w:r>
    </w:p>
    <w:p w:rsidR="00E8545E" w:rsidRDefault="00E8545E" w:rsidP="000173D2">
      <w:pPr>
        <w:pStyle w:val="Text"/>
      </w:pPr>
      <w:r w:rsidRPr="00E8545E">
        <w:t>Trennwände</w:t>
      </w:r>
      <w:r>
        <w:t xml:space="preserve"> </w:t>
      </w:r>
      <w:r w:rsidRPr="00A518F5">
        <w:t>(Buchstabe b) unterteilen</w:t>
      </w:r>
      <w:r w:rsidRPr="00E8545E">
        <w:t xml:space="preserve"> verschiedene Funktionsbereiche, wie den Ruhebereich vo</w:t>
      </w:r>
      <w:r w:rsidR="00786D14">
        <w:t>m</w:t>
      </w:r>
      <w:r w:rsidRPr="00E8545E">
        <w:t xml:space="preserve"> Aktivitäts- oder Kotbereich. Das Ziel einer Trennwand innerhalb der Bucht sollte sein, dass auch rangniederen Schweinen in der Gruppe die Möglichkeit gegeben wird, ungestört Ruhe- und Schlafzeiten ausleben zu können. Dies ist zumeist Folge davon, dass sich rangniedere</w:t>
      </w:r>
      <w:r w:rsidR="005D0CF5">
        <w:t xml:space="preserve"> Tiere </w:t>
      </w:r>
      <w:r w:rsidRPr="00E8545E">
        <w:t>durch die Trennwände optisch aus dem Sichtfeld ranghöherer Tiere bewegen können. Damit kann Stress in der Gruppe wirkungsvoll reduziert werden.</w:t>
      </w:r>
    </w:p>
    <w:p w:rsidR="00E8545E" w:rsidRDefault="000173D2" w:rsidP="000173D2">
      <w:pPr>
        <w:pStyle w:val="Text"/>
      </w:pPr>
      <w:r>
        <w:t xml:space="preserve">Die erhöhte </w:t>
      </w:r>
      <w:r w:rsidRPr="008F73FB">
        <w:t xml:space="preserve">Ebene nach </w:t>
      </w:r>
      <w:r>
        <w:t xml:space="preserve">Buchstabe </w:t>
      </w:r>
      <w:r w:rsidRPr="00877390">
        <w:t xml:space="preserve">c </w:t>
      </w:r>
      <w:r w:rsidRPr="008F73FB">
        <w:t>muss so gestaltet</w:t>
      </w:r>
      <w:r>
        <w:t xml:space="preserve"> sein, dass die Tiere sich nicht aufgrund der baulichen Ausgestaltung verletzen können. Die Tiere müssen einander ausweichen können und ein Herunterfallen muss ausgeschlossen sein. Die Fläche der erhöhten Ebene wird nicht als uneingeschränkt nutzbare Bodenfläche </w:t>
      </w:r>
      <w:r w:rsidR="001D0163">
        <w:t>nach diesem Gesetz</w:t>
      </w:r>
      <w:r>
        <w:t xml:space="preserve"> angerechnet. Durch den Einbau einer erhöhten Ebene verändert sich die anrechenbare Nutzfläche im Vergleich zu der vorherigen Nutzfläche nicht. Zudem werden Teile der vorhandenen Fläche für die Tiere weniger nutzbar, zum Beispiel unter der Rampe. Im Ergebnis wird die Fläche der erhöhten Ebene weder hinzugerechnet noch abgezogen.</w:t>
      </w:r>
    </w:p>
    <w:p w:rsidR="000173D2" w:rsidRDefault="00E8545E" w:rsidP="000173D2">
      <w:pPr>
        <w:pStyle w:val="Text"/>
      </w:pPr>
      <w:r w:rsidRPr="00E8545E">
        <w:t>Der Mikroklimabereich</w:t>
      </w:r>
      <w:r w:rsidR="00372E10">
        <w:t xml:space="preserve"> (Buchstabe d)</w:t>
      </w:r>
      <w:r w:rsidRPr="00E8545E">
        <w:t xml:space="preserve"> dient zur Erreichung der optimalen Temperatur, Luftfeuchte und Luftbewegung sowie unter Umständen der Lichtverhältnisse im Liegebereich der Schweine. Die Umsetzung eines Mikroklimabereiches kann unterschiedlich erfolgen. Als Beispiel kann diese in Form einer Abdeckung umgesetzt werden</w:t>
      </w:r>
      <w:r w:rsidR="008C41AB">
        <w:t>,</w:t>
      </w:r>
      <w:r w:rsidRPr="00E8545E">
        <w:t xml:space="preserve"> da Schweine hier vor Witterungseinflüssen insofern geschützt sind, dass, je nach Ausgestaltung, ein zugluftfreier Bereich vorliegt der ggfs. auch dunkler ist und den Schweinen einen Temperaturbereich bietet, der das Wohlbefinden fördert. </w:t>
      </w:r>
    </w:p>
    <w:p w:rsidR="00E8545E" w:rsidRDefault="00E8545E" w:rsidP="000173D2">
      <w:pPr>
        <w:pStyle w:val="Text"/>
      </w:pPr>
      <w:r w:rsidRPr="00E8545E">
        <w:t xml:space="preserve">Dies muss sowohl für den Sommer als auch für den Winter gelten. Ein optimales Ruhe-umfeld muss sowohl bei hohen, </w:t>
      </w:r>
      <w:r w:rsidR="008C41AB">
        <w:t>als</w:t>
      </w:r>
      <w:r w:rsidR="008C41AB" w:rsidRPr="00E8545E">
        <w:t xml:space="preserve"> </w:t>
      </w:r>
      <w:r w:rsidRPr="00E8545E">
        <w:t>auch bei niedrig</w:t>
      </w:r>
      <w:r w:rsidR="00F607A9">
        <w:t>en Temperaturen im Mikroklimabe</w:t>
      </w:r>
      <w:r w:rsidRPr="00E8545E">
        <w:t>reich gehalten werden. Ruhende Tiere sollen durch di</w:t>
      </w:r>
      <w:r w:rsidR="00F607A9">
        <w:t>e Einrichtung eines Mikroklimabe</w:t>
      </w:r>
      <w:r w:rsidRPr="00E8545E">
        <w:t>-reichs nicht nur vor widrigen Witterungseinflüssen geschützt werden, sondern es soll ihnen auch eine Komfortzone zur Verfügung gestellte werden.</w:t>
      </w:r>
    </w:p>
    <w:p w:rsidR="000173D2" w:rsidRDefault="00E8545E" w:rsidP="000173D2">
      <w:pPr>
        <w:pStyle w:val="Text"/>
      </w:pPr>
      <w:r w:rsidRPr="00E8545E">
        <w:t>Licht hat verschiedene Einflüsse auf die physiologischen und verhaltenstechnischen Abläufe innerhalb der Bucht. Schweine suchen zum Ruhen und Schlafen vorzugsweise dunklere Bereiche auf. Unterschiedliche Lichtintensitäten innerhalb der Bucht führen demnach dazu, dass Ruhe- und Aktivitätsbereiche von den Tieren besser voneinander getrennt werden können.</w:t>
      </w:r>
      <w:r>
        <w:t xml:space="preserve"> So ist es förderlich</w:t>
      </w:r>
      <w:r w:rsidR="008C41AB">
        <w:t>,</w:t>
      </w:r>
      <w:r>
        <w:t xml:space="preserve"> den Ruhe- und Schlafbereich vorzugsweise dunkel zu gestalten, während Schweine die heller ausgeleuchteten Bereiche für Aktivitäten und die Kot- und Harnabscheidung aufsuchen. </w:t>
      </w:r>
      <w:r w:rsidR="000173D2" w:rsidRPr="00174F25">
        <w:t>Beispielhaft für Scheuer</w:t>
      </w:r>
      <w:r w:rsidR="000173D2">
        <w:t>vor</w:t>
      </w:r>
      <w:r w:rsidR="000173D2" w:rsidRPr="00174F25">
        <w:t xml:space="preserve">richtungen unter </w:t>
      </w:r>
      <w:r w:rsidR="000173D2">
        <w:t>Buchstabe f</w:t>
      </w:r>
      <w:r w:rsidR="000173D2" w:rsidRPr="00174F25">
        <w:t xml:space="preserve"> sind Bürsten zu nennen. </w:t>
      </w:r>
    </w:p>
    <w:p w:rsidR="00B93C1D" w:rsidRDefault="00B93C1D" w:rsidP="000173D2">
      <w:pPr>
        <w:pStyle w:val="Text"/>
      </w:pPr>
      <w:r w:rsidRPr="00B93C1D">
        <w:t>Zusätzli</w:t>
      </w:r>
      <w:r w:rsidR="009902E2">
        <w:t>ch zu den nach der Tierschutz-Nutztierhaltungsverordnung</w:t>
      </w:r>
      <w:r w:rsidRPr="00B93C1D">
        <w:t xml:space="preserve"> vorg</w:t>
      </w:r>
      <w:r>
        <w:t>eschriebenen Tränken kann</w:t>
      </w:r>
      <w:r w:rsidRPr="00B93C1D">
        <w:t xml:space="preserve"> im S</w:t>
      </w:r>
      <w:r>
        <w:t>tall allen Tieren mittels geeig</w:t>
      </w:r>
      <w:r w:rsidRPr="00B93C1D">
        <w:t>neter Schalen- oder Beckentränken permanent das</w:t>
      </w:r>
      <w:r>
        <w:t xml:space="preserve"> </w:t>
      </w:r>
      <w:r w:rsidRPr="00B93C1D">
        <w:t>Saufen aus einer offen</w:t>
      </w:r>
      <w:r>
        <w:t>en Fläche ermöglich</w:t>
      </w:r>
      <w:r w:rsidR="005D0CF5">
        <w:t>t werden</w:t>
      </w:r>
      <w:r w:rsidR="00372E10">
        <w:t xml:space="preserve"> (Buchstabe g)</w:t>
      </w:r>
      <w:r>
        <w:t>. Das</w:t>
      </w:r>
      <w:r w:rsidRPr="00B93C1D">
        <w:t xml:space="preserve"> Tier-Tränke-Verhältnis von einer </w:t>
      </w:r>
      <w:r>
        <w:t xml:space="preserve">offenen Tränke </w:t>
      </w:r>
      <w:r w:rsidRPr="00B93C1D">
        <w:t>für jeweils bis zu 12 Tiere</w:t>
      </w:r>
      <w:r>
        <w:t xml:space="preserve"> muss erreicht werden. </w:t>
      </w:r>
    </w:p>
    <w:p w:rsidR="00E8545E" w:rsidRDefault="00E8545E" w:rsidP="00E8545E">
      <w:pPr>
        <w:pStyle w:val="Text"/>
      </w:pPr>
      <w:r>
        <w:t>Das Saufen aus offener Fläche entspricht nicht nur dem natürlichen Verhalten der Tiere, sondern bringt den Schweinen mehr Wohlbefinden und Abwechslung und kann zu höheren Tageszunahmen führen, da beispielsweise Trockenfutter besser aufgenommen werden kann.</w:t>
      </w:r>
      <w:r w:rsidR="00372E10">
        <w:t xml:space="preserve"> </w:t>
      </w:r>
      <w:r>
        <w:t>Geeignete Tränken sind Schalen- oder Beckentränken oder andere Tränken, die nicht auch als Futtertrog genutzt werden. Eine Flüssigfütterung zählt nicht als Tränkstelle im Sinne dieser Vorschrift.</w:t>
      </w:r>
    </w:p>
    <w:p w:rsidR="00E8545E" w:rsidRDefault="00E8545E" w:rsidP="00E8545E">
      <w:pPr>
        <w:pStyle w:val="Text"/>
      </w:pPr>
      <w:r>
        <w:t>D</w:t>
      </w:r>
      <w:r w:rsidR="005D0CF5">
        <w:t>ie</w:t>
      </w:r>
      <w:r>
        <w:t xml:space="preserve"> Forderung nach einer offenen Tränke sieht</w:t>
      </w:r>
      <w:r w:rsidR="005D0CF5">
        <w:t>,</w:t>
      </w:r>
      <w:r>
        <w:t xml:space="preserve"> zusätzlich zu den Anforderungen der Tier-schutz-Nutztierhaltungsverordnung für maximal 12 Schweine eine Tränke mit offener Wasserfläche vor. Diese Forderung gewährleistet, dass auch rangniedere Schweine möglichst zu jeder Zeit ungehindert </w:t>
      </w:r>
      <w:r w:rsidR="008C41AB">
        <w:t>Zugang zu einer solchen Tränke haben</w:t>
      </w:r>
      <w:r>
        <w:t>.</w:t>
      </w:r>
    </w:p>
    <w:p w:rsidR="00751B45" w:rsidRDefault="00E8545E" w:rsidP="000173D2">
      <w:pPr>
        <w:pStyle w:val="Text"/>
      </w:pPr>
      <w:r w:rsidRPr="00E8545E">
        <w:t xml:space="preserve">Durch die Gabe von Raufutter </w:t>
      </w:r>
      <w:r w:rsidR="00372E10">
        <w:t xml:space="preserve">(Buchstabe h) </w:t>
      </w:r>
      <w:r w:rsidRPr="00E8545E">
        <w:t>werden Schweine nicht nur beschäftigt, sondern auch gesättigt. Dies mindert, bei der Aufnahme von entsprechenden Mengen, im hohen Maße ein möglicherweise auftretendes Schwanzbeißen durch Herabsenkung von Unruhe durch aggressive Verhaltensweisen. Dafür muss das R</w:t>
      </w:r>
      <w:r w:rsidR="00FF67C2">
        <w:t>aufutter in ausrei</w:t>
      </w:r>
      <w:r w:rsidRPr="00E8545E">
        <w:t xml:space="preserve">chendem Ausmaß vorhanden sein, so dass </w:t>
      </w:r>
      <w:r w:rsidR="005D0CF5">
        <w:t xml:space="preserve">die </w:t>
      </w:r>
      <w:r w:rsidRPr="00E8545E">
        <w:t xml:space="preserve">Dauer der Futteraufnahme bei den Tieren ausgedehnt und eine Beschäftigung induziert werden kann. </w:t>
      </w:r>
    </w:p>
    <w:p w:rsidR="000173D2" w:rsidRDefault="000173D2" w:rsidP="000173D2">
      <w:pPr>
        <w:pStyle w:val="Text"/>
      </w:pPr>
      <w:r w:rsidRPr="00C60713">
        <w:t>Eine weiche oder eingestreute Liegefläche, deren Perforationsgrad höchstens 5 Prozent beträgt, dient der Buchtenstrukturierung u</w:t>
      </w:r>
      <w:r>
        <w:t>nd bietet den Tieren einen höhe</w:t>
      </w:r>
      <w:r w:rsidRPr="00C60713">
        <w:t>ren Komfort bei der Ausübung ihres Ruhe- und Schlafve</w:t>
      </w:r>
      <w:r>
        <w:t>rhaltens und ermöglicht den Tie</w:t>
      </w:r>
      <w:r w:rsidRPr="00C60713">
        <w:t>ren eine leichtere Trennung zwischen Schlaf- und Kotplatz. Eine eingestreute Liegefläche ist grundsätzlich zu bevorzugen. Die Dicke der Einstreu kann zudem jahreszeitlich bedingt angepasst werden und so zusätzlichen Komfort schaffen. Eine geschlossene Liegefläche weist keine Perforation au</w:t>
      </w:r>
      <w:r>
        <w:t>f.</w:t>
      </w:r>
    </w:p>
    <w:p w:rsidR="000173D2" w:rsidRPr="00713575" w:rsidRDefault="000173D2" w:rsidP="000173D2">
      <w:pPr>
        <w:pStyle w:val="Text"/>
      </w:pPr>
      <w:r>
        <w:t>Zu Abschnitt III</w:t>
      </w:r>
    </w:p>
    <w:p w:rsidR="00A22786" w:rsidRDefault="000173D2" w:rsidP="000173D2">
      <w:pPr>
        <w:pStyle w:val="Text"/>
      </w:pPr>
      <w:r>
        <w:t>Abschnitt III legt die Anforderungen an die Haltung der Tiere, von denen die Lebensmittel stammen, die mit der Haltungsform „Frischluftstall“ gekennzeichnet werden dürfen, fest.</w:t>
      </w:r>
    </w:p>
    <w:p w:rsidR="00D06E73" w:rsidRDefault="00D06E73" w:rsidP="000173D2">
      <w:pPr>
        <w:pStyle w:val="Text"/>
      </w:pPr>
      <w:r>
        <w:t>Ein Merkmal de</w:t>
      </w:r>
      <w:r w:rsidR="00623FC3">
        <w:t>r Haltungsform „</w:t>
      </w:r>
      <w:r>
        <w:t>Frischluftstall</w:t>
      </w:r>
      <w:r w:rsidR="00623FC3">
        <w:t>“</w:t>
      </w:r>
      <w:r>
        <w:t xml:space="preserve"> ist, dass das Außenklima einen wesentlichen Einfluss auf das Stallklima hat. D.</w:t>
      </w:r>
      <w:r w:rsidR="008C41AB">
        <w:t> </w:t>
      </w:r>
      <w:r>
        <w:t xml:space="preserve">h. anders als in einem zwangsbelüfteten Warmstall entsprechen Temperatur und </w:t>
      </w:r>
      <w:r w:rsidR="00E8545E">
        <w:t xml:space="preserve">Luftqualität insbesondere Luftbewegung, Luftfeuchtigkeit, Schadstoffgehalte </w:t>
      </w:r>
      <w:r>
        <w:t xml:space="preserve">im Stall etwa den Klimabedingungen außerhalb des Stalles. Der Stall muss zudem natürlich belüftet werden. Eine Lüftungsanlage erfüllt diese Anforderung nicht. Darüber hinaus </w:t>
      </w:r>
      <w:r w:rsidR="00400D14">
        <w:t xml:space="preserve">muss jede Bucht mindestens an einer Seite über ihre ganze Länge und einem überwiegenden Teil geöffnet sein, so dass </w:t>
      </w:r>
      <w:r>
        <w:t xml:space="preserve">die Schweine in dieser Haltungsform in jeder Bucht dauerhaft Kontakt zum </w:t>
      </w:r>
      <w:r w:rsidR="000173D2">
        <w:t>Außenklima haben, d. h.</w:t>
      </w:r>
      <w:r w:rsidRPr="00D06E73">
        <w:t xml:space="preserve"> äußere Witterungseinflüsse und Umwelteindrücke </w:t>
      </w:r>
      <w:r>
        <w:t>wie Wind, Licht, Temperatur, Ge</w:t>
      </w:r>
      <w:r w:rsidRPr="00D06E73">
        <w:t>räusche, Gerüche etc. mit ihren Sinnen wahrnehmen kö</w:t>
      </w:r>
      <w:r>
        <w:t xml:space="preserve">nnen und </w:t>
      </w:r>
      <w:r w:rsidR="00400D14">
        <w:t xml:space="preserve">diese Sinne </w:t>
      </w:r>
      <w:r>
        <w:t>entsprechend sti</w:t>
      </w:r>
      <w:r w:rsidRPr="00D06E73">
        <w:t>muliert werden.</w:t>
      </w:r>
      <w:r w:rsidR="0044200C" w:rsidRPr="0044200C">
        <w:t xml:space="preserve"> Maßgeblich für die Haltungsform „Frischluftstall“ ist, dass die Tiere in der Haltungseinrichtung Kontakt zum Außenklima haben und entsprechend durch die Wahrnehmung äußerer Witterungseinflüsse und Umwelteindrücke stimuliert werden.</w:t>
      </w:r>
    </w:p>
    <w:p w:rsidR="000173D2" w:rsidRDefault="000173D2" w:rsidP="000173D2">
      <w:pPr>
        <w:pStyle w:val="Text"/>
      </w:pPr>
      <w:r>
        <w:t>Um den Tieren einen artgerechten Liegebereich anzubieten, muss im Liegebereich dieser Haltungsform ein entsprechendes Mikroklima geschaffen werden, das den physiologischen Anforderungen von Schweinen entspricht.</w:t>
      </w:r>
      <w:r w:rsidR="00E8545E" w:rsidRPr="00E8545E">
        <w:t xml:space="preserve"> Ein für die Tiere geeignetes Mikroklima im Ruhebereich wird durch einen je nach Alter unterschiedlichen optimalen Temperaturbereich, eine geei</w:t>
      </w:r>
      <w:r w:rsidR="00E8545E">
        <w:t>gnete Luftfeuchtigkeit und Luft</w:t>
      </w:r>
      <w:r w:rsidR="00E8545E" w:rsidRPr="00E8545E">
        <w:t>bewegung, die nicht zu den Tieren abträglicher Zugluft führen darf, charakterisiert. Auch die Temperatur des Bodens muss in einem für die S</w:t>
      </w:r>
      <w:r w:rsidR="00E8545E">
        <w:t>chweine geeigneten Temperaturbe</w:t>
      </w:r>
      <w:r w:rsidR="00E8545E" w:rsidRPr="00E8545E">
        <w:t xml:space="preserve">reich liegen. Dies kann im Sommer eine kühlende und im Winter eine wärmende Fläche darstellen. Hierbei muss auch das durch die Temperatur hervorgerufene unterschiedliche Liegeverhalten der Tiere berücksichtigt werden, dass den </w:t>
      </w:r>
      <w:r w:rsidR="00E8545E">
        <w:t>individuellen Platzbedarf beein</w:t>
      </w:r>
      <w:r w:rsidR="00E8545E" w:rsidRPr="00E8545E">
        <w:t>flussen kann</w:t>
      </w:r>
      <w:r w:rsidR="00E8545E">
        <w:t>.</w:t>
      </w:r>
      <w:r>
        <w:t xml:space="preserve"> </w:t>
      </w:r>
      <w:r w:rsidRPr="00A825E4">
        <w:t xml:space="preserve">Durch den Einbau einer Liegekiste oder </w:t>
      </w:r>
      <w:r w:rsidR="005D0CF5">
        <w:t>Ä</w:t>
      </w:r>
      <w:r w:rsidRPr="00A825E4">
        <w:t>hnliche</w:t>
      </w:r>
      <w:r w:rsidR="005D0CF5">
        <w:t>m</w:t>
      </w:r>
      <w:r w:rsidRPr="00A825E4">
        <w:t xml:space="preserve"> in einer Bucht, wird die Liegefläche räumlich von der übrigen Fläche abgegrenzt. Anders als in einer Ein-Flächen-Bucht ohne eine solche räumliche Trennung des Liegebereichs, können die Tiere die Liegefläche überwiegend nicht gleichzeitig für andere Aktivitäten wie </w:t>
      </w:r>
      <w:r>
        <w:t>Beschäftigung, Kot- oder Harnab</w:t>
      </w:r>
      <w:r w:rsidRPr="00A825E4">
        <w:t xml:space="preserve">setzen, Nahrungsaufnahme usw. nutzen. </w:t>
      </w:r>
      <w:r w:rsidR="00A50CFD">
        <w:t xml:space="preserve">Auch im Sommer muss den Tieren ausreichend Platz zur Verfügung stehen. </w:t>
      </w:r>
      <w:r w:rsidRPr="00A825E4">
        <w:t>Daraus ergibt sich in diesem Haltungssystem ein insgesamt etwas höherer Platzbedarf.</w:t>
      </w:r>
    </w:p>
    <w:p w:rsidR="00E8545E" w:rsidRDefault="00E8545E" w:rsidP="000173D2">
      <w:pPr>
        <w:pStyle w:val="Text"/>
      </w:pPr>
      <w:r w:rsidRPr="00E8545E">
        <w:t>Auch in Buchten mit Tiefstreu, in denen aufgrund der Einstreu auf Liegekisten verzichtet werden kann, ist ein erhöhter Platzbedarf erforderlich, da hier aufgrund der Tiefstreu bei den Tieren im Sommer zumeist die gestreckte Seitenlage vorzufinden sein wird. Weiter begründet sich ein entsprechend großer Platzbedarf dadurch, dass für die Schweine die Notwendigkeit besteht im Sommer ihren Hitzestress durch das Aufsuchen kühlerer Ruheflächen außerhalb der eingestreuten Bereiche zu vermindern. Zudem müssen auch entsprechende Abkühleinrichtungen wie Dusch- oder Vernebelungsanlagen aufgesucht werden können, die sich nicht im Bereich der Tiefstreu b</w:t>
      </w:r>
      <w:r w:rsidR="003624C9">
        <w:t>efinden sollten um keine Vernäs</w:t>
      </w:r>
      <w:r w:rsidRPr="00E8545E">
        <w:t>sung des Materials zu bewirken.</w:t>
      </w:r>
    </w:p>
    <w:p w:rsidR="00FC5E11" w:rsidRDefault="0081665C" w:rsidP="000173D2">
      <w:pPr>
        <w:pStyle w:val="Text"/>
      </w:pPr>
      <w:r>
        <w:t xml:space="preserve">Für </w:t>
      </w:r>
      <w:r w:rsidR="00FC5E11">
        <w:t>Haltungse</w:t>
      </w:r>
      <w:r w:rsidR="00CE6D06">
        <w:t>inrichtungen, die unter Abschnitt III Nummer 1</w:t>
      </w:r>
      <w:r w:rsidR="00FC5E11">
        <w:t xml:space="preserve"> fallen und </w:t>
      </w:r>
      <w:r w:rsidR="0095192A">
        <w:t xml:space="preserve">die </w:t>
      </w:r>
      <w:r w:rsidR="00FC5E11">
        <w:t>keinen Gebrauch vo</w:t>
      </w:r>
      <w:r w:rsidR="0095192A">
        <w:t xml:space="preserve">n der Ausnahmeregelung nach </w:t>
      </w:r>
      <w:r w:rsidR="00CE6D06">
        <w:t xml:space="preserve">Satz 3 </w:t>
      </w:r>
      <w:r w:rsidR="00FC5E11">
        <w:t>machen, können</w:t>
      </w:r>
      <w:r w:rsidR="00FC5E11" w:rsidRPr="00FC5E11">
        <w:t xml:space="preserve"> die </w:t>
      </w:r>
      <w:r>
        <w:t xml:space="preserve">Betriebsinhaber die </w:t>
      </w:r>
      <w:r w:rsidR="00FC5E11" w:rsidRPr="00FC5E11">
        <w:t xml:space="preserve">in der Ziffer 5.4.7.1 der TA Luft enthaltene Privilegierung nutzen und </w:t>
      </w:r>
      <w:r w:rsidR="00FC5E11">
        <w:t xml:space="preserve">müssen </w:t>
      </w:r>
      <w:r w:rsidR="00FC5E11" w:rsidRPr="00FC5E11">
        <w:t>keine Abluftreinigung sowie keine sonstigen Emissionsminderungsmaßnahm</w:t>
      </w:r>
      <w:r w:rsidR="00FC5E11">
        <w:t>en umsetzen</w:t>
      </w:r>
      <w:r w:rsidR="00FC5E11" w:rsidRPr="00FC5E11">
        <w:t>.</w:t>
      </w:r>
      <w:r>
        <w:t xml:space="preserve"> Haltungseinrichtungen, die </w:t>
      </w:r>
      <w:r w:rsidR="00CE6D06">
        <w:t>die Ausnahmeregelung</w:t>
      </w:r>
      <w:r w:rsidR="00D42A08">
        <w:t xml:space="preserve"> hinsichtlich der Platzvorgaben</w:t>
      </w:r>
      <w:r w:rsidR="00CE6D06">
        <w:t xml:space="preserve"> in Abschnitt III Satz </w:t>
      </w:r>
      <w:r w:rsidR="0052073C">
        <w:t>2</w:t>
      </w:r>
      <w:r>
        <w:t xml:space="preserve"> in Anspruch nehmen, </w:t>
      </w:r>
      <w:r w:rsidR="0080474B">
        <w:t>gelten</w:t>
      </w:r>
      <w:r>
        <w:t>, soweit</w:t>
      </w:r>
      <w:r w:rsidRPr="0081665C">
        <w:t xml:space="preserve"> sie unter die einschlägigen Anforderungen der TA Luft fallen, als qualitätsgesicherte Haltungsverfahren</w:t>
      </w:r>
      <w:r>
        <w:t>,</w:t>
      </w:r>
      <w:r w:rsidRPr="0081665C">
        <w:t xml:space="preserve"> die dem Tierwohl dienen</w:t>
      </w:r>
      <w:r>
        <w:t>,</w:t>
      </w:r>
      <w:r w:rsidR="0080474B">
        <w:t xml:space="preserve"> mit Außenklimakontakt</w:t>
      </w:r>
      <w:r w:rsidRPr="0081665C">
        <w:t xml:space="preserve">, </w:t>
      </w:r>
      <w:r>
        <w:t xml:space="preserve">wobei </w:t>
      </w:r>
      <w:r w:rsidRPr="0081665C">
        <w:t>im Einzelfall zu prüfen ist, welche weiteren Maßnahmen die Betriebe zur Emissionsminderung umsetzen müssen</w:t>
      </w:r>
      <w:r w:rsidR="00CE6D06">
        <w:t xml:space="preserve">. </w:t>
      </w:r>
    </w:p>
    <w:p w:rsidR="00B81255" w:rsidRDefault="000173D2" w:rsidP="000173D2">
      <w:pPr>
        <w:pStyle w:val="Text"/>
      </w:pPr>
      <w:r>
        <w:t>Zudem sind dieser Haltungsform auch die Haltungseinrichtungen zuzuordnen, in denen den Tieren über einen Auslauf Kontakt zum Außenklima ermöglicht wird</w:t>
      </w:r>
      <w:r w:rsidR="00E8545E">
        <w:t>.</w:t>
      </w:r>
      <w:r w:rsidR="0044200C">
        <w:t xml:space="preserve"> </w:t>
      </w:r>
      <w:r w:rsidR="00F91F9B">
        <w:t>Den Tieren muss über einen jederzeit zur Verfügung stehenden Auslauf die Möglichkeit eröffnet werden</w:t>
      </w:r>
      <w:r w:rsidR="0044200C" w:rsidRPr="0044200C">
        <w:t>, äußere Witterungseinflüsse und Umwelteindrücke wahrzunehmen.</w:t>
      </w:r>
      <w:r w:rsidR="00E8545E">
        <w:t xml:space="preserve"> </w:t>
      </w:r>
    </w:p>
    <w:p w:rsidR="000173D2" w:rsidRDefault="00E8545E" w:rsidP="000173D2">
      <w:pPr>
        <w:pStyle w:val="Text"/>
      </w:pPr>
      <w:r>
        <w:t xml:space="preserve">Darüber hinaus muss die den Tieren innerhalb </w:t>
      </w:r>
      <w:r w:rsidR="005714C2">
        <w:t>der Haltungseinrichtung</w:t>
      </w:r>
      <w:r>
        <w:t xml:space="preserve"> zur Verfügung stehend</w:t>
      </w:r>
      <w:r w:rsidR="005D0CF5">
        <w:t>e</w:t>
      </w:r>
      <w:r>
        <w:t xml:space="preserve"> Fläche mindestens die Anforderungen </w:t>
      </w:r>
      <w:r w:rsidR="005D0CF5">
        <w:t xml:space="preserve">des </w:t>
      </w:r>
      <w:r>
        <w:t>§ 29 Absatz 2 Satz 1 Tierschutz-Nutztierhaltungsverordnung erfüllen</w:t>
      </w:r>
      <w:r w:rsidR="0044200C" w:rsidRPr="0044200C">
        <w:t>. Nicht erfasst werden sollten Kleinstausläufe, die nur sehr wenigen Tieren einer Gruppe die Möglichkeit bieten, den Auslauf für Aktivitäten zu nutzen und damit nicht gewährleisten, dass die Tiere durch die Wahrnehmung äußerer Witterungseinflüsse und Umwelteindrücke stimuliert werden.</w:t>
      </w:r>
      <w:r w:rsidR="0044200C">
        <w:t xml:space="preserve"> </w:t>
      </w:r>
    </w:p>
    <w:p w:rsidR="00941BF3" w:rsidRPr="00713575" w:rsidRDefault="00941BF3" w:rsidP="000173D2">
      <w:pPr>
        <w:pStyle w:val="Text"/>
      </w:pPr>
      <w:r>
        <w:t>Grundsätzlich soll den Tieren ganztä</w:t>
      </w:r>
      <w:r w:rsidR="008C41AB">
        <w:t>g</w:t>
      </w:r>
      <w:r>
        <w:t>ig der Auslauf zur Verfügung stehen. Jedoch kann der Auslauf kurzfristig geschlossen werden, soweit dies zur Reinigung erforderlich ist oder, soweit aus Gründen des Tierschutzes</w:t>
      </w:r>
      <w:r w:rsidR="008C41AB">
        <w:t xml:space="preserve"> erforderlich</w:t>
      </w:r>
      <w:r>
        <w:t xml:space="preserve">, etwa aufgrund von Prädatoren oder besonderen Wetterverhältnissen die Tiere </w:t>
      </w:r>
      <w:r w:rsidR="00747A34">
        <w:t>z. B.</w:t>
      </w:r>
      <w:r>
        <w:t xml:space="preserve"> in der Nacht in den Stall verbracht werden müssen</w:t>
      </w:r>
      <w:r w:rsidR="008C41AB">
        <w:t xml:space="preserve">. In solchen Einzelfällen kann </w:t>
      </w:r>
      <w:r>
        <w:t xml:space="preserve">die Zeit auf 8 Stunden verkürzt werden. </w:t>
      </w:r>
    </w:p>
    <w:p w:rsidR="000173D2" w:rsidRPr="00713575" w:rsidRDefault="000173D2" w:rsidP="000173D2">
      <w:pPr>
        <w:pStyle w:val="Text"/>
      </w:pPr>
      <w:r>
        <w:t>Zu Abschnitt IV</w:t>
      </w:r>
    </w:p>
    <w:p w:rsidR="000173D2" w:rsidRDefault="000173D2" w:rsidP="000173D2">
      <w:pPr>
        <w:pStyle w:val="Text"/>
      </w:pPr>
      <w:r>
        <w:t xml:space="preserve">Abschnitt IV legt die Anforderungen an die Haltung der Tiere, von denen die Lebensmittel stammen, die mit der Haltungsform „Auslauf/Freiland“ gekennzeichnet werden dürfen, fest. </w:t>
      </w:r>
    </w:p>
    <w:p w:rsidR="00751B45" w:rsidRDefault="000173D2" w:rsidP="000173D2">
      <w:pPr>
        <w:pStyle w:val="Text"/>
      </w:pPr>
      <w:r>
        <w:t xml:space="preserve">Bei der Haltungsform Auslauf steht den Tieren ein Auslauf und ein </w:t>
      </w:r>
      <w:r w:rsidR="00FF3DEF">
        <w:t xml:space="preserve">geschlossener oder </w:t>
      </w:r>
      <w:r w:rsidR="007A1A37">
        <w:t xml:space="preserve">überwiegend </w:t>
      </w:r>
      <w:r>
        <w:t>geschlossener Stall zur Verfügung.</w:t>
      </w:r>
      <w:r w:rsidRPr="00F424B8">
        <w:t xml:space="preserve"> </w:t>
      </w:r>
      <w:r>
        <w:t>Insgesamt muss den Tieren in dieser Haltungsform neben der Möglichkeit</w:t>
      </w:r>
      <w:r w:rsidR="007D151B">
        <w:t>,</w:t>
      </w:r>
      <w:r>
        <w:t xml:space="preserve"> Außenklimareize wahrzunehmen auch mehr Platz zur Verfügung stehen.</w:t>
      </w:r>
      <w:r w:rsidR="007939C8">
        <w:t xml:space="preserve"> </w:t>
      </w:r>
      <w:r w:rsidR="003216B3">
        <w:t>Die vorge</w:t>
      </w:r>
      <w:r w:rsidR="007D151B">
        <w:t>g</w:t>
      </w:r>
      <w:r w:rsidR="003216B3">
        <w:t xml:space="preserve">ebene Mindestfläche des Auslaufes muss geschlossen sein. </w:t>
      </w:r>
      <w:r w:rsidR="00FF3DEF">
        <w:t xml:space="preserve">Die </w:t>
      </w:r>
      <w:r w:rsidR="003216B3">
        <w:t>Bodenfläche</w:t>
      </w:r>
      <w:r w:rsidR="00FF3DEF">
        <w:t xml:space="preserve"> im Auslauf</w:t>
      </w:r>
      <w:r w:rsidR="003216B3">
        <w:t>, die über die vorge</w:t>
      </w:r>
      <w:r w:rsidR="007D151B">
        <w:t>g</w:t>
      </w:r>
      <w:r w:rsidR="003216B3">
        <w:t>e</w:t>
      </w:r>
      <w:r w:rsidR="007D151B">
        <w:t>b</w:t>
      </w:r>
      <w:r w:rsidR="003216B3">
        <w:t>e</w:t>
      </w:r>
      <w:r w:rsidR="007D151B">
        <w:t>ne</w:t>
      </w:r>
      <w:r w:rsidR="003216B3">
        <w:t xml:space="preserve"> Mindestfläche hinaus den Tieren zur Verfügung steht, muss nicht geschlossen sein, aber die Anforderungen nach § 3 und § 22 Tierschutz-Nutztierhalt</w:t>
      </w:r>
      <w:r w:rsidR="00FF3DEF">
        <w:t>ungsverordnung erfüllen. Dies ermöglicht etwa Spalten oder Abläufe für Kot und Urin. Im</w:t>
      </w:r>
      <w:r w:rsidR="007939C8">
        <w:t xml:space="preserve"> Stall</w:t>
      </w:r>
      <w:r w:rsidR="00FF3DEF">
        <w:t xml:space="preserve"> ist</w:t>
      </w:r>
      <w:r w:rsidR="007939C8">
        <w:t xml:space="preserve"> anstelle des gesetzlich vorgeschriebenen Vollspaltenbodens nur ein Teilspaltenboden zulässig</w:t>
      </w:r>
      <w:r w:rsidR="00FF3DEF">
        <w:t>, d.</w:t>
      </w:r>
      <w:r w:rsidR="007D151B">
        <w:t xml:space="preserve"> </w:t>
      </w:r>
      <w:r w:rsidR="00FF3DEF">
        <w:t>h. über 50 % der Fläche muss geschlossen sein.</w:t>
      </w:r>
      <w:r w:rsidR="00FF3DEF" w:rsidRPr="00123927">
        <w:t xml:space="preserve"> Dies</w:t>
      </w:r>
      <w:r w:rsidR="00123927" w:rsidRPr="00123927">
        <w:t xml:space="preserve"> </w:t>
      </w:r>
      <w:r w:rsidR="003216B3">
        <w:t>ermöglicht u. a.</w:t>
      </w:r>
      <w:r w:rsidR="005D0CF5">
        <w:t>,</w:t>
      </w:r>
      <w:r w:rsidR="003216B3">
        <w:t xml:space="preserve"> dass den Tieren</w:t>
      </w:r>
      <w:r w:rsidR="00123927" w:rsidRPr="00123927">
        <w:t xml:space="preserve"> eine geschlossene Fläche als Liegebereich zur Verfügung </w:t>
      </w:r>
      <w:r w:rsidR="007D151B">
        <w:t>steht</w:t>
      </w:r>
      <w:r w:rsidR="00751B45">
        <w:t xml:space="preserve">. </w:t>
      </w:r>
      <w:r w:rsidR="00FF3DEF">
        <w:t xml:space="preserve">Ein zusätzlicher Liegebereich nach Maßgabe des § 29 Absatz 2 Satz 1 in Verbindung mit § 22 Absatz 3 Nummer 8 ist nicht erforderlich. </w:t>
      </w:r>
    </w:p>
    <w:p w:rsidR="000173D2" w:rsidRDefault="000173D2" w:rsidP="000173D2">
      <w:pPr>
        <w:pStyle w:val="Text"/>
      </w:pPr>
      <w:r>
        <w:t xml:space="preserve">Die Haltungsform Freiland ist in Deutschland noch nicht sehr weit verbreitet. Es gibt verschiedene Modelle. Welche Fläche für eine artgerechte Freilandhaltung erforderlich ist, variiert stark und hängt zum einen davon ab, wie häufig die (Weide-)Flächen der Tiere gewechselt werden und zum anderen, wie der Boden konkret beschaffen ist. Insoweit hat </w:t>
      </w:r>
      <w:r w:rsidR="00B27015">
        <w:t>der Betriebsinhaber</w:t>
      </w:r>
      <w:r>
        <w:t xml:space="preserve"> zu gewährleisten, dass die Tiere sich auf der Fläche artgerecht verhalten können und </w:t>
      </w:r>
      <w:r w:rsidRPr="004778D4">
        <w:t>ausrei</w:t>
      </w:r>
      <w:r>
        <w:t>chend Platz zur Verfügung steht</w:t>
      </w:r>
      <w:r w:rsidRPr="004778D4">
        <w:t>, damit die Tiere Strukturen und Fun</w:t>
      </w:r>
      <w:r>
        <w:t xml:space="preserve">ktionsbereiche schaffen und sich </w:t>
      </w:r>
      <w:r w:rsidRPr="004778D4">
        <w:t>auch rangniedere Tiere zurückziehen können.</w:t>
      </w:r>
      <w:r w:rsidR="00156DFB">
        <w:t xml:space="preserve"> D</w:t>
      </w:r>
      <w:r w:rsidR="00291B05">
        <w:t xml:space="preserve">ie Anforderungen der Tierschutz-Nutztierhaltungsverordnung, insbesondere auch § 29 Absatz 2 Satz 1 müssen auch in dieser Haltungsform erfüllt werden. </w:t>
      </w:r>
      <w:r w:rsidRPr="004778D4">
        <w:t>Da für die Tiere in der Freilandhaltung nur begrenzt die Möglichkeit besteht, Schutz vor Witterungen und hohen oder niedrigen Temperaturen zu</w:t>
      </w:r>
      <w:r>
        <w:t xml:space="preserve"> suchen, bedarf es bei der Frei</w:t>
      </w:r>
      <w:r w:rsidRPr="004778D4">
        <w:t xml:space="preserve">landhaltung </w:t>
      </w:r>
      <w:r>
        <w:t xml:space="preserve">einer Schutzeinrichtung mit </w:t>
      </w:r>
      <w:r w:rsidRPr="004778D4">
        <w:t xml:space="preserve">einer besonders gestalteten Liegefläche, </w:t>
      </w:r>
      <w:r>
        <w:t xml:space="preserve">um artgerechtes Ruhen der Tiere zu ermöglichen. </w:t>
      </w:r>
      <w:r w:rsidRPr="004778D4">
        <w:t xml:space="preserve">Darüber hinaus soll der Boden außerhalb der Schutzeinrichtungen und anders als bei der Auslaufhaltung, </w:t>
      </w:r>
      <w:r w:rsidR="00291B05">
        <w:t xml:space="preserve">überwiegend </w:t>
      </w:r>
      <w:r w:rsidRPr="004778D4">
        <w:t xml:space="preserve">unbefestigt sein, damit die Tiere die Möglichkeit zum artgerechten Wühlen haben. </w:t>
      </w:r>
    </w:p>
    <w:p w:rsidR="002B2B9D" w:rsidRPr="00713575" w:rsidRDefault="002B2B9D" w:rsidP="000173D2">
      <w:pPr>
        <w:pStyle w:val="Text"/>
      </w:pPr>
      <w:r>
        <w:t xml:space="preserve">Grundsätzlich soll den Tieren ganztätig der Auslauf zur Verfügung stehen bzw. die Tiere ganztägig in der Freilandhaltung gehalten werden. </w:t>
      </w:r>
      <w:r w:rsidR="00341B2B">
        <w:t xml:space="preserve">Jedoch kann der Auslauf kurzfristig geschlossen werden, soweit dies zur Reinigung erforderlich ist oder, </w:t>
      </w:r>
      <w:r>
        <w:t xml:space="preserve">soweit aus Gründen des Tierschutzes, etwa aufgrund von Prädatoren oder besonderen Wetterverhältnissen die Tiere </w:t>
      </w:r>
      <w:r w:rsidR="00747A34">
        <w:t>z. B.</w:t>
      </w:r>
      <w:r>
        <w:t xml:space="preserve"> in der Nacht in den Stall verbracht werden müssen, kann im Einzelfall die Zeit auf 8 Stunden verkürzt werden. </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"eNV_72262CBE89C649E087EA41E99A758061" \* MERGEFORMAT </w:instrText>
      </w:r>
      <w:r w:rsidRPr="008C11B6">
        <w:rPr>
          <w:rStyle w:val="Binnenverweis"/>
        </w:rPr>
        <w:fldChar w:fldCharType="separate"/>
      </w:r>
      <w:r w:rsidR="00B04EF2">
        <w:rPr>
          <w:rStyle w:val="Binnenverweis"/>
        </w:rPr>
        <w:t>Anlage 5</w:t>
      </w:r>
      <w:r w:rsidRPr="008C11B6">
        <w:rPr>
          <w:rStyle w:val="Binnenverweis"/>
        </w:rPr>
        <w:fldChar w:fldCharType="end"/>
      </w:r>
      <w:r w:rsidRPr="008C11B6">
        <w:t xml:space="preserve"> </w:t>
      </w:r>
      <w:r w:rsidR="003A697D">
        <w:t>(Kennzeichnung bei vorverpackten Lebensmitteln in schwarzer Farbe)</w:t>
      </w:r>
    </w:p>
    <w:p w:rsidR="000173D2" w:rsidRPr="008C11B6" w:rsidRDefault="000173D2" w:rsidP="000173D2">
      <w:pPr>
        <w:pStyle w:val="Text"/>
      </w:pPr>
      <w:r>
        <w:t>Anlage 5 gestaltet die Anforderungen des § 6 weiter aus und enthält Muster der Kennzeichnung.</w:t>
      </w:r>
    </w:p>
    <w:p w:rsidR="000173D2" w:rsidRPr="001274E9" w:rsidRDefault="000173D2" w:rsidP="000173D2">
      <w:pPr>
        <w:pStyle w:val="VerweisBegrndung"/>
      </w:pPr>
      <w:r w:rsidRPr="001274E9">
        <w:t xml:space="preserve">Zu </w:t>
      </w:r>
      <w:r w:rsidRPr="00B017BC">
        <w:rPr>
          <w:rStyle w:val="Binnenverweis"/>
        </w:rPr>
        <w:fldChar w:fldCharType="begin"/>
      </w:r>
      <w:r w:rsidRPr="00B017BC">
        <w:rPr>
          <w:rStyle w:val="Binnenverweis"/>
        </w:rPr>
        <w:instrText xml:space="preserve"> DOCVARIABLE "eNV_08BD526BF35E4FBCA8AC62D7E4240D9E" \* MERGEFORMAT </w:instrText>
      </w:r>
      <w:r w:rsidRPr="00B017BC">
        <w:rPr>
          <w:rStyle w:val="Binnenverweis"/>
        </w:rPr>
        <w:fldChar w:fldCharType="separate"/>
      </w:r>
      <w:r w:rsidR="00B04EF2">
        <w:rPr>
          <w:rStyle w:val="Binnenverweis"/>
        </w:rPr>
        <w:t>Anlage 6</w:t>
      </w:r>
      <w:r w:rsidRPr="00B017BC">
        <w:rPr>
          <w:rStyle w:val="Binnenverweis"/>
        </w:rPr>
        <w:fldChar w:fldCharType="end"/>
      </w:r>
      <w:r w:rsidRPr="00B017BC">
        <w:t xml:space="preserve"> </w:t>
      </w:r>
      <w:r w:rsidR="003A697D">
        <w:t>(Kennzeichnung bei vorverpackten Lebensmitteln in Farbe)</w:t>
      </w:r>
    </w:p>
    <w:p w:rsidR="000173D2" w:rsidRPr="001274E9" w:rsidRDefault="000173D2" w:rsidP="000173D2">
      <w:pPr>
        <w:pStyle w:val="Text"/>
      </w:pPr>
      <w:r>
        <w:t>Anlage 6 gestaltet die Anforderungen des § 8 weiter aus und enthält Muster der Kennzeichnung.</w:t>
      </w:r>
    </w:p>
    <w:p w:rsidR="000173D2" w:rsidRPr="00091B42" w:rsidRDefault="000173D2" w:rsidP="000173D2">
      <w:pPr>
        <w:pStyle w:val="VerweisBegrndung"/>
      </w:pPr>
      <w:r w:rsidRPr="00091B42">
        <w:t xml:space="preserve">Zu </w:t>
      </w:r>
      <w:r w:rsidRPr="00B017BC">
        <w:rPr>
          <w:rStyle w:val="Binnenverweis"/>
        </w:rPr>
        <w:fldChar w:fldCharType="begin"/>
      </w:r>
      <w:r w:rsidRPr="00B017BC">
        <w:rPr>
          <w:rStyle w:val="Binnenverweis"/>
        </w:rPr>
        <w:instrText xml:space="preserve"> DOCVARIABLE "eNV_E2562ED036FB42D0BD75DCAC57F015BA" \* MERGEFORMAT </w:instrText>
      </w:r>
      <w:r w:rsidRPr="00B017BC">
        <w:rPr>
          <w:rStyle w:val="Binnenverweis"/>
        </w:rPr>
        <w:fldChar w:fldCharType="separate"/>
      </w:r>
      <w:r w:rsidR="00B04EF2">
        <w:rPr>
          <w:rStyle w:val="Binnenverweis"/>
        </w:rPr>
        <w:t>Anlage 7</w:t>
      </w:r>
      <w:r w:rsidRPr="00B017BC">
        <w:rPr>
          <w:rStyle w:val="Binnenverweis"/>
        </w:rPr>
        <w:fldChar w:fldCharType="end"/>
      </w:r>
      <w:r w:rsidRPr="00B017BC">
        <w:t xml:space="preserve"> </w:t>
      </w:r>
      <w:r w:rsidR="003A697D">
        <w:t>(Sonderfälle der Kennzeichnung bei vorverpackten Lebensmitteln in schwarzer Farbe)</w:t>
      </w:r>
    </w:p>
    <w:p w:rsidR="000173D2" w:rsidRPr="00091B42" w:rsidRDefault="000173D2" w:rsidP="000173D2">
      <w:pPr>
        <w:pStyle w:val="Text"/>
      </w:pPr>
      <w:r>
        <w:t>Anlage 7 gestaltet die Anforderungen des §</w:t>
      </w:r>
      <w:r w:rsidR="00B810D3">
        <w:t xml:space="preserve"> 11</w:t>
      </w:r>
      <w:r>
        <w:t xml:space="preserve"> weiter aus und enthält Muster der Kennzeichnung.</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"eNV_B894D4C0BD8A4F3DB0C9CA3B5A65A5DB" \* MERGEFORMAT </w:instrText>
      </w:r>
      <w:r w:rsidRPr="008C11B6">
        <w:rPr>
          <w:rStyle w:val="Binnenverweis"/>
        </w:rPr>
        <w:fldChar w:fldCharType="separate"/>
      </w:r>
      <w:r w:rsidR="00B04EF2">
        <w:rPr>
          <w:rStyle w:val="Binnenverweis"/>
        </w:rPr>
        <w:t>Anlage 8</w:t>
      </w:r>
      <w:r w:rsidRPr="008C11B6">
        <w:rPr>
          <w:rStyle w:val="Binnenverweis"/>
        </w:rPr>
        <w:fldChar w:fldCharType="end"/>
      </w:r>
      <w:r w:rsidRPr="008C11B6">
        <w:t xml:space="preserve"> </w:t>
      </w:r>
      <w:r w:rsidR="0050771B">
        <w:t>(Kennung für die Haltung bei inländischen Betrieben)</w:t>
      </w:r>
    </w:p>
    <w:p w:rsidR="000173D2" w:rsidRPr="008C11B6" w:rsidRDefault="000173D2" w:rsidP="000173D2">
      <w:pPr>
        <w:pStyle w:val="Text"/>
      </w:pPr>
      <w:r>
        <w:t xml:space="preserve">Anlage 8 enthält Vorgaben, nach denen die Kennung für die Haltung als Teil der Kennnummer für inländische Haltungseinrichtungen durch die zuständige Behörde festzulegen ist. </w:t>
      </w:r>
    </w:p>
    <w:p w:rsidR="000173D2" w:rsidRPr="008C11B6" w:rsidRDefault="000173D2" w:rsidP="000173D2">
      <w:pPr>
        <w:pStyle w:val="VerweisBegrndung"/>
      </w:pPr>
      <w:r w:rsidRPr="008C11B6">
        <w:t xml:space="preserve">Zu </w:t>
      </w:r>
      <w:r w:rsidRPr="008C11B6">
        <w:rPr>
          <w:rStyle w:val="Binnenverweis"/>
        </w:rPr>
        <w:fldChar w:fldCharType="begin"/>
      </w:r>
      <w:r w:rsidRPr="008C11B6">
        <w:rPr>
          <w:rStyle w:val="Binnenverweis"/>
        </w:rPr>
        <w:instrText xml:space="preserve"> DOCVARIABLE "eNV_926AAF847B4F4B9E8BF7501C26FB8160" \* MERGEFORMAT </w:instrText>
      </w:r>
      <w:r w:rsidRPr="008C11B6">
        <w:rPr>
          <w:rStyle w:val="Binnenverweis"/>
        </w:rPr>
        <w:fldChar w:fldCharType="separate"/>
      </w:r>
      <w:r w:rsidR="00B04EF2">
        <w:rPr>
          <w:rStyle w:val="Binnenverweis"/>
        </w:rPr>
        <w:t>Anlage 9</w:t>
      </w:r>
      <w:r w:rsidRPr="008C11B6">
        <w:rPr>
          <w:rStyle w:val="Binnenverweis"/>
        </w:rPr>
        <w:fldChar w:fldCharType="end"/>
      </w:r>
      <w:r w:rsidRPr="008C11B6">
        <w:t xml:space="preserve"> </w:t>
      </w:r>
      <w:r w:rsidR="00CF4816">
        <w:t>(Kennung für die Haltung bei ausländischen Betrieben)</w:t>
      </w:r>
    </w:p>
    <w:p w:rsidR="000173D2" w:rsidRDefault="000173D2" w:rsidP="000173D2">
      <w:pPr>
        <w:pStyle w:val="Text"/>
      </w:pPr>
      <w:r>
        <w:t xml:space="preserve">Anlage 9 enthält Vorgaben, nach denen die Kennung für die Haltung als Teil der Kennnummer für ausländische Haltungseinrichtungen durch die </w:t>
      </w:r>
      <w:r w:rsidR="0053561E">
        <w:t>Bundesanstalt für Landwirtschaft und Ernährung</w:t>
      </w:r>
      <w:r>
        <w:t xml:space="preserve"> festzulegen ist. </w:t>
      </w:r>
    </w:p>
    <w:p w:rsidR="00E5532B" w:rsidRDefault="00E5532B" w:rsidP="00E5532B">
      <w:pPr>
        <w:pStyle w:val="VerweisBegrndung"/>
      </w:pPr>
      <w:r w:rsidRPr="00E5532B">
        <w:t xml:space="preserve">Zu </w:t>
      </w:r>
      <w:r w:rsidRPr="007A3E1D">
        <w:rPr>
          <w:rStyle w:val="Binnenverweis"/>
        </w:rPr>
        <w:fldChar w:fldCharType="begin"/>
      </w:r>
      <w:r w:rsidRPr="007A3E1D">
        <w:rPr>
          <w:rStyle w:val="Binnenverweis"/>
        </w:rPr>
        <w:instrText xml:space="preserve"> DOCVARIABLE "eNV_108DA204D71A4D43848ED56F0D681EBF" \* MERGEFORMAT </w:instrText>
      </w:r>
      <w:r w:rsidRPr="007A3E1D">
        <w:rPr>
          <w:rStyle w:val="Binnenverweis"/>
        </w:rPr>
        <w:fldChar w:fldCharType="separate"/>
      </w:r>
      <w:r w:rsidR="00B04EF2">
        <w:rPr>
          <w:rStyle w:val="Binnenverweis"/>
        </w:rPr>
        <w:t>Anlage 10</w:t>
      </w:r>
      <w:r w:rsidRPr="007A3E1D">
        <w:rPr>
          <w:rStyle w:val="Binnenverweis"/>
        </w:rPr>
        <w:fldChar w:fldCharType="end"/>
      </w:r>
      <w:r w:rsidRPr="007A3E1D">
        <w:t xml:space="preserve"> (Fundstellenverzeichnis der Verordnungen der Europäischen Gemeinschaft oder der Europäischen Union)</w:t>
      </w:r>
    </w:p>
    <w:p w:rsidR="000173D2" w:rsidRPr="00E5532B" w:rsidRDefault="007A3E1D" w:rsidP="007A3E1D">
      <w:pPr>
        <w:pStyle w:val="Text"/>
      </w:pPr>
      <w:r>
        <w:t>Anlage 10 enthält das Fundstellenverzeichnis der Verordnungen der Europäischen Gemeinschaft oder der Europäischen Union, die in diesem Gesetz zitiert werden.</w:t>
      </w:r>
    </w:p>
    <w:sectPr w:rsidR="000173D2" w:rsidRPr="00E5532B" w:rsidSect="00F4057A">
      <w:pgSz w:w="11907" w:h="16839"/>
      <w:pgMar w:top="1134" w:right="141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4BB0" w:rsidRDefault="00204BB0" w:rsidP="00C73799">
      <w:pPr>
        <w:spacing w:before="0" w:after="0"/>
      </w:pPr>
      <w:r>
        <w:separator/>
      </w:r>
    </w:p>
  </w:endnote>
  <w:endnote w:type="continuationSeparator" w:id="0">
    <w:p w:rsidR="00204BB0" w:rsidRDefault="00204BB0" w:rsidP="00C73799">
      <w:pPr>
        <w:spacing w:before="0" w:after="0"/>
      </w:pPr>
      <w:r>
        <w:continuationSeparator/>
      </w:r>
    </w:p>
  </w:endnote>
  <w:endnote w:type="continuationNotice" w:id="1">
    <w:p w:rsidR="00204BB0" w:rsidRDefault="00204BB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57A" w:rsidRPr="00F4057A" w:rsidRDefault="00F4057A" w:rsidP="00F4057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57A" w:rsidRPr="00F4057A" w:rsidRDefault="00F4057A" w:rsidP="00F4057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57A" w:rsidRPr="00F4057A" w:rsidRDefault="00F4057A" w:rsidP="00F4057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4BB0" w:rsidRDefault="00204BB0" w:rsidP="00C73799">
      <w:pPr>
        <w:spacing w:before="0" w:after="0"/>
      </w:pPr>
      <w:r>
        <w:separator/>
      </w:r>
    </w:p>
  </w:footnote>
  <w:footnote w:type="continuationSeparator" w:id="0">
    <w:p w:rsidR="00204BB0" w:rsidRDefault="00204BB0" w:rsidP="00C73799">
      <w:pPr>
        <w:spacing w:before="0" w:after="0"/>
      </w:pPr>
      <w:r>
        <w:continuationSeparator/>
      </w:r>
    </w:p>
  </w:footnote>
  <w:footnote w:type="continuationNotice" w:id="1">
    <w:p w:rsidR="00204BB0" w:rsidRDefault="00204BB0">
      <w:pPr>
        <w:spacing w:before="0" w:after="0"/>
      </w:pPr>
    </w:p>
  </w:footnote>
  <w:footnote w:id="2">
    <w:p w:rsidR="001D30C0" w:rsidRDefault="001D30C0" w:rsidP="000173D2">
      <w:pPr>
        <w:pStyle w:val="Funotentext"/>
      </w:pPr>
      <w:r>
        <w:rPr>
          <w:rStyle w:val="Funotenzeichen"/>
        </w:rPr>
        <w:t>*</w:t>
      </w:r>
      <w:r w:rsidRPr="009F7704">
        <w:rPr>
          <w:rStyle w:val="Funotenzeichen"/>
        </w:rPr>
        <w:t>)</w:t>
      </w:r>
      <w:r>
        <w:tab/>
      </w:r>
      <w:r w:rsidRPr="00C1655D">
        <w:t>Notifiziert gemäß der Richtlinie (EU) 2015/1535 des Europäischen Parlaments und des Rates vom 9. September 2015 über ein Informationsverfahren auf dem Gebiet der technischen Vorschriften und der Vorschriften für die Dienste der Informationsgesellschaft (ABl. L 241 vom 17. September 2015, S. 1).</w:t>
      </w:r>
    </w:p>
  </w:footnote>
  <w:footnote w:id="3">
    <w:p w:rsidR="001D30C0" w:rsidRDefault="001D30C0" w:rsidP="00534721">
      <w:pPr>
        <w:pStyle w:val="Funotentext"/>
      </w:pPr>
      <w:r>
        <w:rPr>
          <w:rStyle w:val="Funotenzeichen"/>
        </w:rPr>
        <w:footnoteRef/>
      </w:r>
      <w:r>
        <w:t xml:space="preserve"> BMEL Ernährungsreport 2022, S. 20. </w:t>
      </w:r>
    </w:p>
  </w:footnote>
  <w:footnote w:id="4">
    <w:p w:rsidR="001D30C0" w:rsidRDefault="001D30C0">
      <w:pPr>
        <w:pStyle w:val="Funotentext"/>
      </w:pPr>
      <w:r>
        <w:rPr>
          <w:rStyle w:val="Funotenzeichen"/>
        </w:rPr>
        <w:footnoteRef/>
      </w:r>
      <w:r>
        <w:t xml:space="preserve"> BMEL Ernährungsreport 2022, S.16/17</w:t>
      </w:r>
    </w:p>
  </w:footnote>
  <w:footnote w:id="5">
    <w:p w:rsidR="001D30C0" w:rsidRDefault="001D30C0" w:rsidP="00534721">
      <w:pPr>
        <w:pStyle w:val="Funotentext"/>
      </w:pPr>
      <w:r>
        <w:rPr>
          <w:rStyle w:val="Funotenzeichen"/>
        </w:rPr>
        <w:footnoteRef/>
      </w:r>
      <w:r>
        <w:t xml:space="preserve"> BMEL Ernährungsreport 2022, S. 22. </w:t>
      </w:r>
    </w:p>
  </w:footnote>
  <w:footnote w:id="6">
    <w:p w:rsidR="001D30C0" w:rsidRDefault="001D30C0" w:rsidP="00C41AD4">
      <w:pPr>
        <w:pStyle w:val="Funotentext"/>
      </w:pPr>
      <w:r>
        <w:rPr>
          <w:rStyle w:val="Funotenzeichen"/>
        </w:rPr>
        <w:footnoteRef/>
      </w:r>
      <w:r>
        <w:t xml:space="preserve"> </w:t>
      </w:r>
      <w:r w:rsidRPr="0054042A">
        <w:t>BMEL-Ernährungsreport 2022, S. 20</w:t>
      </w:r>
    </w:p>
  </w:footnote>
  <w:footnote w:id="7">
    <w:p w:rsidR="001D30C0" w:rsidRDefault="001D30C0" w:rsidP="00C41AD4">
      <w:pPr>
        <w:pStyle w:val="Funotentext"/>
      </w:pPr>
      <w:r>
        <w:rPr>
          <w:rStyle w:val="Funotenzeichen"/>
        </w:rPr>
        <w:footnoteRef/>
      </w:r>
      <w:r>
        <w:t xml:space="preserve"> </w:t>
      </w:r>
      <w:r w:rsidRPr="0054042A">
        <w:t>BME</w:t>
      </w:r>
      <w:r>
        <w:t>L-Ernährungsreport 2022</w:t>
      </w:r>
      <w:r w:rsidRPr="0054042A">
        <w:t>, S. 16/17</w:t>
      </w:r>
    </w:p>
  </w:footnote>
  <w:footnote w:id="8">
    <w:p w:rsidR="001D30C0" w:rsidRDefault="001D30C0" w:rsidP="00C41AD4">
      <w:pPr>
        <w:pStyle w:val="Funotentext"/>
      </w:pPr>
      <w:r>
        <w:rPr>
          <w:rStyle w:val="Funotenzeichen"/>
        </w:rPr>
        <w:footnoteRef/>
      </w:r>
      <w:r>
        <w:t xml:space="preserve"> </w:t>
      </w:r>
      <w:r w:rsidRPr="002A3664">
        <w:t>BMEL-Ernährungsreport 2022 des BMEL, S. 22</w:t>
      </w:r>
    </w:p>
  </w:footnote>
  <w:footnote w:id="9">
    <w:p w:rsidR="001D30C0" w:rsidRDefault="001D30C0" w:rsidP="00534721">
      <w:pPr>
        <w:pStyle w:val="Funotentext"/>
      </w:pPr>
      <w:r>
        <w:rPr>
          <w:rStyle w:val="Funotenzeichen"/>
        </w:rPr>
        <w:footnoteRef/>
      </w:r>
      <w:r>
        <w:tab/>
        <w:t xml:space="preserve">vgl. </w:t>
      </w:r>
      <w:r w:rsidRPr="008E2FFF">
        <w:t>Büscher, Wolfgang (2021), Schriftliche Stellungnahme von Prof. Wolfgang Büscher, Institut für Landtechnik, Universität Bonn vom 06.04.2021 zur Anhörung der Enquetekommission V (Gesundes Essen, gesunde Umwelt, gesunde Betriebe – Zukunftschancen für die nordrhein-westfälische Landwirtschaft gestalten, mittelständische Betriebe stärken, hohe Standards in Ernährung und Umweltschutz sichern.“) im Landt</w:t>
      </w:r>
      <w:r>
        <w:t>ag NRW am 14. April 2021, S. 9</w:t>
      </w:r>
      <w:r w:rsidRPr="008E2FFF">
        <w:t>, https://www.landtag.nrw.de/portal/WWW/dokumentenarchiv/Dokument/MMST17-3768.pdf.</w:t>
      </w:r>
    </w:p>
  </w:footnote>
  <w:footnote w:id="10">
    <w:p w:rsidR="001D30C0" w:rsidRDefault="001D30C0" w:rsidP="00534721">
      <w:pPr>
        <w:pStyle w:val="Funotentext"/>
      </w:pPr>
      <w:r>
        <w:rPr>
          <w:rStyle w:val="Funotenzeichen"/>
        </w:rPr>
        <w:footnoteRef/>
      </w:r>
      <w:r>
        <w:tab/>
        <w:t>wie vor.</w:t>
      </w:r>
    </w:p>
  </w:footnote>
  <w:footnote w:id="11">
    <w:p w:rsidR="001D30C0" w:rsidRDefault="001D30C0" w:rsidP="00534721">
      <w:pPr>
        <w:pStyle w:val="Funotentext"/>
      </w:pPr>
      <w:r>
        <w:rPr>
          <w:rStyle w:val="Funotenzeichen"/>
        </w:rPr>
        <w:footnoteRef/>
      </w:r>
      <w:r>
        <w:t xml:space="preserve"> Da sowohl auf Basis der schweinefleischvertreibenden Lebensmittelunternehmen als auch auf der Schweinefleischproduktion gerechnet wird, fällt unter diese Werte auch der Fernabsatz, der in §10 erfasst wird. </w:t>
      </w:r>
    </w:p>
  </w:footnote>
  <w:footnote w:id="12">
    <w:p w:rsidR="001D30C0" w:rsidRDefault="001D30C0" w:rsidP="000173D2">
      <w:pPr>
        <w:pStyle w:val="Funotentext"/>
      </w:pPr>
      <w:r>
        <w:rPr>
          <w:rStyle w:val="Funotenzeichen"/>
        </w:rPr>
        <w:footnoteRef/>
      </w:r>
      <w:r>
        <w:t xml:space="preserve"> Vorgabe: „Einmaliger Aufwand im Zusammenhang mit der Einführung einer bundeseinheitlichen Kennzeichnung für die Bioabfallsammlung zulässigen bioabbaubaren Kunststoffbeutel“; Anhang 5 BioabfV. Vorgaben-ID: 2021102508275201.</w:t>
      </w:r>
    </w:p>
  </w:footnote>
  <w:footnote w:id="13">
    <w:p w:rsidR="001D30C0" w:rsidRDefault="001D30C0" w:rsidP="000173D2">
      <w:pPr>
        <w:pStyle w:val="Funotentext"/>
      </w:pPr>
      <w:r>
        <w:rPr>
          <w:rStyle w:val="Funotenzeichen"/>
        </w:rPr>
        <w:footnoteRef/>
      </w:r>
      <w:r>
        <w:t xml:space="preserve"> Bundesinformationszentrum Landwirtschaft (2022): Versorgung mit Fleisch in Deutschland seit 1991. Online abrufbar unter: </w:t>
      </w:r>
      <w:hyperlink r:id="rId1" w:history="1">
        <w:r>
          <w:rPr>
            <w:rStyle w:val="Hyperlink"/>
          </w:rPr>
          <w:t>https://www.ble.de/DE/BZL/Daten-Berichte/Fleisch/fleisch_node.html</w:t>
        </w:r>
      </w:hyperlink>
      <w:r>
        <w:t>, zuletzt abgerufen am 01.08.2022.</w:t>
      </w:r>
    </w:p>
  </w:footnote>
  <w:footnote w:id="14">
    <w:p w:rsidR="001D30C0" w:rsidRDefault="001D30C0" w:rsidP="000173D2">
      <w:pPr>
        <w:pStyle w:val="Funotentext"/>
      </w:pPr>
      <w:r>
        <w:rPr>
          <w:rStyle w:val="Funotenzeichen"/>
        </w:rPr>
        <w:footnoteRef/>
      </w:r>
      <w:r>
        <w:t xml:space="preserve"> Der Einfachheit halber wird von einem allgemeinen Durchschnitt bei der Präsentation von Schweinefleisch ausgegangen. Das heißt kleinere Mengen, die beispielsweise frisch verpackt und gekennzeichnet werden, werden genauso wenig berücksichtig wie größere Braten, die in der Theke ausliegen. Die Annahme basiert auch darauf, dass nach dem Auffüllen von Frischfleisch die Kennzeichnung wieder sichtbar angebracht oder zurechtgerückt werden muss.</w:t>
      </w:r>
    </w:p>
  </w:footnote>
  <w:footnote w:id="15">
    <w:p w:rsidR="001D30C0" w:rsidRDefault="001D30C0" w:rsidP="000173D2">
      <w:pPr>
        <w:pStyle w:val="Funotentext"/>
      </w:pPr>
      <w:r>
        <w:rPr>
          <w:rStyle w:val="Funotenzeichen"/>
        </w:rPr>
        <w:footnoteRef/>
      </w:r>
      <w:r>
        <w:t xml:space="preserve"> Statistisches Bundesamt: Betriebe mit Schweinen und Schweinebestand. Online abrufbar unter: </w:t>
      </w:r>
      <w:hyperlink r:id="rId2" w:history="1">
        <w:r>
          <w:rPr>
            <w:rStyle w:val="Hyperlink"/>
          </w:rPr>
          <w:t>https://www.destatis.de/DE/Themen/Branchen-Unternehmen/Landwirtschaft-Forstwirtschaft-Fischerei/Tiere-Tierische-Erzeugung/Tabellen/betriebe-schweine-bestand.html</w:t>
        </w:r>
      </w:hyperlink>
      <w:r>
        <w:t>, zuletzt abgerufen am 29.07.2022.</w:t>
      </w:r>
    </w:p>
  </w:footnote>
  <w:footnote w:id="16">
    <w:p w:rsidR="001D30C0" w:rsidRDefault="001D30C0" w:rsidP="000173D2">
      <w:pPr>
        <w:pStyle w:val="Funotentext"/>
      </w:pPr>
      <w:r>
        <w:rPr>
          <w:rStyle w:val="Funotenzeichen"/>
        </w:rPr>
        <w:footnoteRef/>
      </w:r>
      <w:r>
        <w:t xml:space="preserve"> BMEL: Produktion ausgewählter Erzeugnisse des Produzierenden Ernährungsgewerbes (Tabellencode: MBT-0206230-0000). Online abrufbar unter: </w:t>
      </w:r>
      <w:hyperlink r:id="rId3" w:history="1">
        <w:r>
          <w:rPr>
            <w:rStyle w:val="Hyperlink"/>
          </w:rPr>
          <w:t>https://www.bmel-statistik.de/ernaehrung-fischerei/ernaehrungsgewerbe/lebensmittelindustrie</w:t>
        </w:r>
      </w:hyperlink>
      <w:r>
        <w:t>, zuletzt abgerufen am 27.07.2022.</w:t>
      </w:r>
    </w:p>
  </w:footnote>
  <w:footnote w:id="17">
    <w:p w:rsidR="001D30C0" w:rsidRDefault="001D30C0" w:rsidP="000173D2">
      <w:pPr>
        <w:pStyle w:val="Funotentext"/>
      </w:pPr>
      <w:r>
        <w:rPr>
          <w:rStyle w:val="Funotenzeichen"/>
        </w:rPr>
        <w:footnoteRef/>
      </w:r>
      <w:r>
        <w:t xml:space="preserve"> Genesis-Datenbank des Statischen Bundesamts (Tabellencode: 41331-0001). Online abrufbar unter: </w:t>
      </w:r>
      <w:hyperlink r:id="rId4" w:anchor="abreadcrumb" w:history="1">
        <w:r>
          <w:rPr>
            <w:rStyle w:val="Hyperlink"/>
          </w:rPr>
          <w:t>https://www-genesis.destatis.de/genesis/online?operation=previous&amp;levelindex=1&amp;step=1&amp;titel=Ergebnis&amp;levelid=1658931980723&amp;acceptscookies=false#abreadcrumb</w:t>
        </w:r>
      </w:hyperlink>
      <w:r>
        <w:t>, zuletzt abgerufen am 27.07.2022.</w:t>
      </w:r>
    </w:p>
  </w:footnote>
  <w:footnote w:id="18">
    <w:p w:rsidR="001D30C0" w:rsidRDefault="001D30C0" w:rsidP="000173D2">
      <w:pPr>
        <w:pStyle w:val="Funotentext"/>
      </w:pPr>
      <w:r>
        <w:rPr>
          <w:rStyle w:val="Funotenzeichen"/>
        </w:rPr>
        <w:footnoteRef/>
      </w:r>
      <w:r>
        <w:t xml:space="preserve"> Deutscher Fleischer Verband: Jahrbuch 2021, S. 68. Online abrufbar unter: </w:t>
      </w:r>
      <w:hyperlink r:id="rId5" w:history="1">
        <w:r>
          <w:rPr>
            <w:rStyle w:val="Hyperlink"/>
          </w:rPr>
          <w:t>https://www.oekoreich.com/medium/beschaemend-die-traurige-realitaet-der-mastschweine-in-deutschland</w:t>
        </w:r>
      </w:hyperlink>
      <w:r>
        <w:t>, zuletzt abgerufen a, 04.08.2022.</w:t>
      </w:r>
    </w:p>
  </w:footnote>
  <w:footnote w:id="19">
    <w:p w:rsidR="001D30C0" w:rsidRDefault="001D30C0" w:rsidP="000173D2">
      <w:pPr>
        <w:pStyle w:val="Funotentext"/>
      </w:pPr>
      <w:r>
        <w:rPr>
          <w:rStyle w:val="Funotenzeichen"/>
        </w:rPr>
        <w:footnoteRef/>
      </w:r>
      <w:r>
        <w:t xml:space="preserve"> Bundesinformationszentrum Landwirtschaft (2022): Versorgung mit Fleisch in Deutschland seit 1991. Online abrufbar unter: </w:t>
      </w:r>
      <w:hyperlink r:id="rId6" w:history="1">
        <w:r>
          <w:rPr>
            <w:rStyle w:val="Hyperlink"/>
          </w:rPr>
          <w:t>https://www.ble.de/DE/BZL/Daten-Berichte/Fleisch/fleisch_node.html</w:t>
        </w:r>
      </w:hyperlink>
      <w:r>
        <w:t>, zuletzt abgerufen am 01.08.2022.</w:t>
      </w:r>
    </w:p>
  </w:footnote>
  <w:footnote w:id="20">
    <w:p w:rsidR="001D30C0" w:rsidRDefault="001D30C0" w:rsidP="000173D2">
      <w:pPr>
        <w:pStyle w:val="Funotentext"/>
      </w:pPr>
      <w:r>
        <w:rPr>
          <w:rStyle w:val="Funotenzeichen"/>
        </w:rPr>
        <w:footnoteRef/>
      </w:r>
      <w:r>
        <w:t xml:space="preserve"> Aufgrund der sehr niedrigen Fallzahl von geschätzten 20 Befreiungsanträgen im Jahr wird hier eine mögliche geringere Bearbeitungszeit von Befreiungsanträgen im Gegensatz zum einmaligen Erfüllungsaufwand (Segment C) nicht weiter berücksichtigt.</w:t>
      </w:r>
    </w:p>
  </w:footnote>
  <w:footnote w:id="21">
    <w:p w:rsidR="001D30C0" w:rsidRDefault="001D30C0" w:rsidP="000173D2">
      <w:pPr>
        <w:pStyle w:val="Funotentext"/>
      </w:pPr>
      <w:r>
        <w:rPr>
          <w:rStyle w:val="Funotenzeichen"/>
        </w:rPr>
        <w:footnoteRef/>
      </w:r>
      <w:r>
        <w:t xml:space="preserve"> Auf Basis von § 15 (vgl. Vorgabe 4.3.3) kann mit Inkrafttreten des Gesetzes u.U. einmalig eine befristete Kennnummer festgelegt werden. </w:t>
      </w:r>
    </w:p>
  </w:footnote>
  <w:footnote w:id="22">
    <w:p w:rsidR="001D30C0" w:rsidRDefault="001D30C0" w:rsidP="000173D2">
      <w:pPr>
        <w:pStyle w:val="Funotentext"/>
      </w:pPr>
      <w:r>
        <w:rPr>
          <w:rStyle w:val="Funotenzeichen"/>
        </w:rPr>
        <w:footnoteRef/>
      </w:r>
      <w:r>
        <w:t xml:space="preserve"> Da Änderungen unverzüglich zu melden sind, unterliegen diese Mitteilungspflichten und der daraus resultierenden Bearbeitung keiner zweijährigen Periodizität versetzt zu den erneuten Antragsstellungen.</w:t>
      </w:r>
    </w:p>
  </w:footnote>
  <w:footnote w:id="23">
    <w:p w:rsidR="001D30C0" w:rsidRDefault="001D30C0" w:rsidP="000173D2">
      <w:pPr>
        <w:pStyle w:val="Funotentext"/>
      </w:pPr>
      <w:r>
        <w:rPr>
          <w:rStyle w:val="Funotenzeichen"/>
        </w:rPr>
        <w:footnoteRef/>
      </w:r>
      <w:r>
        <w:t xml:space="preserve"> Dabei ist es irrelevant, wer der eigentliche Endadressat der Anordnung ist, da der Akt der Mitteilung der Anordnung an sich nur das Endprodukt des Prozesses ist. Im Falle der Lebensmittelunternehmer, die ausländische Lebensmittel auf dem deutschen Markt veräußern, haften diese lebensmittelunternehmen für die Richtigkeit der Angaben.</w:t>
      </w:r>
    </w:p>
  </w:footnote>
  <w:footnote w:id="24">
    <w:p w:rsidR="001D30C0" w:rsidRDefault="001D30C0" w:rsidP="000173D2">
      <w:pPr>
        <w:pStyle w:val="Funotentext"/>
      </w:pPr>
      <w:r>
        <w:rPr>
          <w:rStyle w:val="Funotenzeichen"/>
        </w:rPr>
        <w:footnoteRef/>
      </w:r>
      <w:r>
        <w:t xml:space="preserve"> Es ist zu berücksichtigen, dass nicht in allen Fällen ein tatsächlicher Verstoß vorliegen muss. Es wird nur der zusätzliche Aufwand im Rahmen von Verdachtsfällen geschätzt. Der Einfachheit halber wird jedoch angenommen, dass es in allen Fällen zu irgendeiner Art Mitteilung am Ende kommt.</w:t>
      </w:r>
    </w:p>
  </w:footnote>
  <w:footnote w:id="25">
    <w:p w:rsidR="001D30C0" w:rsidRDefault="001D30C0" w:rsidP="000173D2">
      <w:pPr>
        <w:pStyle w:val="Funotentext"/>
      </w:pPr>
      <w:r>
        <w:rPr>
          <w:rStyle w:val="Funotenzeichen"/>
        </w:rPr>
        <w:footnoteRef/>
      </w:r>
      <w:r>
        <w:t xml:space="preserve"> Im Leitfaden sind für Überwachungs- und Aufsichtsmaßnahmen mittlerer Komplexität 207 Minuten anzurechnen.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57A" w:rsidRPr="00F4057A" w:rsidRDefault="00F4057A" w:rsidP="00F4057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30C0" w:rsidRPr="00F4057A" w:rsidRDefault="00F4057A" w:rsidP="00F4057A">
    <w:pPr>
      <w:pStyle w:val="Kopfzeile"/>
    </w:pPr>
    <w:r>
      <w:tab/>
      <w:t xml:space="preserve">- </w:t>
    </w:r>
    <w:r>
      <w:fldChar w:fldCharType="begin"/>
    </w:r>
    <w:r>
      <w:instrText xml:space="preserve"> PAGE  \* MERGEFORMAT </w:instrText>
    </w:r>
    <w:r>
      <w:fldChar w:fldCharType="separate"/>
    </w:r>
    <w:r w:rsidR="0033222E">
      <w:rPr>
        <w:noProof/>
      </w:rPr>
      <w:t>4</w:t>
    </w:r>
    <w:r>
      <w:fldChar w:fldCharType="end"/>
    </w:r>
    <w:r w:rsidRPr="00F4057A">
      <w:t xml:space="preserve"> -</w:t>
    </w:r>
    <w:r w:rsidRPr="00F4057A">
      <w:tab/>
    </w:r>
    <w:fldSimple w:instr=" DOCPROPERTY &quot;Bearbeitungsstand&quot; \* MERGEFORMAT ">
      <w:r w:rsidR="00A43212" w:rsidRPr="00A43212">
        <w:rPr>
          <w:sz w:val="18"/>
        </w:rPr>
        <w:t xml:space="preserve"> </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30C0" w:rsidRPr="00F4057A" w:rsidRDefault="00F4057A" w:rsidP="00F4057A">
    <w:pPr>
      <w:pStyle w:val="Kopfzeile"/>
    </w:pPr>
    <w:r>
      <w:tab/>
    </w:r>
    <w:r w:rsidRPr="00F4057A">
      <w:tab/>
    </w:r>
    <w:fldSimple w:instr=" DOCPROPERTY &quot;Bearbeitungsstand&quot; \* MERGEFORMAT ">
      <w:r w:rsidR="00A43212" w:rsidRPr="00A43212">
        <w:rPr>
          <w:sz w:val="18"/>
        </w:rPr>
        <w:t xml:space="preserve"> </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C41AB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D07253F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E32A4DE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939A203C"/>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2D521DE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C210D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C0CA7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681E4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218F29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E3090F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4A2589B"/>
    <w:multiLevelType w:val="singleLevel"/>
    <w:tmpl w:val="241214B0"/>
    <w:name w:val="Tabelle Aufzählung"/>
    <w:lvl w:ilvl="0">
      <w:start w:val="1"/>
      <w:numFmt w:val="bullet"/>
      <w:lvlRestart w:val="0"/>
      <w:pStyle w:val="TabelleAufzhlung"/>
      <w:lvlText w:val="–"/>
      <w:lvlJc w:val="left"/>
      <w:pPr>
        <w:tabs>
          <w:tab w:val="num" w:pos="283"/>
        </w:tabs>
        <w:ind w:left="0" w:firstLine="0"/>
      </w:pPr>
    </w:lvl>
  </w:abstractNum>
  <w:abstractNum w:abstractNumId="11" w15:restartNumberingAfterBreak="0">
    <w:nsid w:val="116E6F82"/>
    <w:multiLevelType w:val="multilevel"/>
    <w:tmpl w:val="DE120870"/>
    <w:name w:val="Anlage Überschriften"/>
    <w:lvl w:ilvl="0">
      <w:start w:val="1"/>
      <w:numFmt w:val="decimal"/>
      <w:lvlRestart w:val="0"/>
      <w:pStyle w:val="berschrift1"/>
      <w:suff w:val="nothing"/>
      <w:lvlText w:val=""/>
      <w:lvlJc w:val="left"/>
      <w:pPr>
        <w:ind w:left="720" w:hanging="720"/>
      </w:pPr>
    </w:lvl>
    <w:lvl w:ilvl="1">
      <w:start w:val="1"/>
      <w:numFmt w:val="decimal"/>
      <w:pStyle w:val="berschrift2"/>
      <w:suff w:val="nothing"/>
      <w:lvlText w:val=""/>
      <w:lvlJc w:val="left"/>
      <w:pPr>
        <w:tabs>
          <w:tab w:val="num" w:pos="0"/>
        </w:tabs>
        <w:ind w:left="0" w:firstLine="0"/>
      </w:pPr>
    </w:lvl>
    <w:lvl w:ilvl="2">
      <w:start w:val="1"/>
      <w:numFmt w:val="decimal"/>
      <w:pStyle w:val="berschrift3"/>
      <w:suff w:val="nothing"/>
      <w:lvlText w:val=""/>
      <w:lvlJc w:val="left"/>
      <w:pPr>
        <w:tabs>
          <w:tab w:val="num" w:pos="-20"/>
        </w:tabs>
        <w:ind w:left="0" w:firstLine="0"/>
      </w:pPr>
    </w:lvl>
    <w:lvl w:ilvl="3">
      <w:start w:val="1"/>
      <w:numFmt w:val="decimal"/>
      <w:pStyle w:val="berschrift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1DA0E89"/>
    <w:multiLevelType w:val="singleLevel"/>
    <w:tmpl w:val="0990366C"/>
    <w:name w:val="Aufzählung (Stufe 5)"/>
    <w:lvl w:ilvl="0">
      <w:start w:val="1"/>
      <w:numFmt w:val="bullet"/>
      <w:lvlRestart w:val="0"/>
      <w:pStyle w:val="AufzhlungStufe5"/>
      <w:lvlText w:val="–"/>
      <w:lvlJc w:val="left"/>
      <w:pPr>
        <w:tabs>
          <w:tab w:val="num" w:pos="2126"/>
        </w:tabs>
        <w:ind w:left="2126" w:hanging="425"/>
      </w:pPr>
    </w:lvl>
  </w:abstractNum>
  <w:abstractNum w:abstractNumId="13" w15:restartNumberingAfterBreak="0">
    <w:nsid w:val="13E85297"/>
    <w:multiLevelType w:val="multilevel"/>
    <w:tmpl w:val="E946E098"/>
    <w:name w:val="Artikel"/>
    <w:lvl w:ilvl="0">
      <w:start w:val="1"/>
      <w:numFmt w:val="decimal"/>
      <w:lvlRestart w:val="0"/>
      <w:suff w:val="nothing"/>
      <w:lvlText w:val="Artikel %1"/>
      <w:lvlJc w:val="left"/>
      <w:pPr>
        <w:ind w:left="720" w:hanging="720"/>
      </w:pPr>
    </w:lvl>
    <w:lvl w:ilvl="1">
      <w:start w:val="1"/>
      <w:numFmt w:val="decimal"/>
      <w:pStyle w:val="ParagraphBezeichner"/>
      <w:suff w:val="nothing"/>
      <w:lvlText w:val="§ %2"/>
      <w:lvlJc w:val="left"/>
      <w:pPr>
        <w:tabs>
          <w:tab w:val="num" w:pos="0"/>
        </w:tabs>
        <w:ind w:left="0" w:firstLine="0"/>
      </w:pPr>
    </w:lvl>
    <w:lvl w:ilvl="2">
      <w:start w:val="1"/>
      <w:numFmt w:val="decimal"/>
      <w:pStyle w:val="JuristischerAbsatznummeriert"/>
      <w:lvlText w:val="(%3)"/>
      <w:lvlJc w:val="left"/>
      <w:pPr>
        <w:tabs>
          <w:tab w:val="num" w:pos="850"/>
        </w:tabs>
        <w:ind w:left="0" w:firstLine="425"/>
      </w:pPr>
    </w:lvl>
    <w:lvl w:ilvl="3">
      <w:start w:val="1"/>
      <w:numFmt w:val="decimal"/>
      <w:pStyle w:val="NummerierungStufe1"/>
      <w:lvlText w:val="%4."/>
      <w:lvlJc w:val="left"/>
      <w:pPr>
        <w:tabs>
          <w:tab w:val="num" w:pos="425"/>
        </w:tabs>
        <w:ind w:left="425" w:hanging="425"/>
      </w:pPr>
    </w:lvl>
    <w:lvl w:ilvl="4">
      <w:start w:val="1"/>
      <w:numFmt w:val="lowerLetter"/>
      <w:pStyle w:val="NummerierungStufe2"/>
      <w:lvlText w:val="%5)"/>
      <w:lvlJc w:val="left"/>
      <w:pPr>
        <w:tabs>
          <w:tab w:val="num" w:pos="850"/>
        </w:tabs>
        <w:ind w:left="850" w:hanging="425"/>
      </w:pPr>
    </w:lvl>
    <w:lvl w:ilvl="5">
      <w:start w:val="1"/>
      <w:numFmt w:val="lowerLetter"/>
      <w:pStyle w:val="NummerierungStufe3"/>
      <w:lvlText w:val="%6%6)"/>
      <w:lvlJc w:val="left"/>
      <w:pPr>
        <w:tabs>
          <w:tab w:val="num" w:pos="1276"/>
        </w:tabs>
        <w:ind w:left="1276" w:hanging="426"/>
      </w:pPr>
    </w:lvl>
    <w:lvl w:ilvl="6">
      <w:start w:val="1"/>
      <w:numFmt w:val="lowerLetter"/>
      <w:pStyle w:val="NummerierungStufe4"/>
      <w:lvlText w:val="%7%7%7)"/>
      <w:lvlJc w:val="left"/>
      <w:pPr>
        <w:tabs>
          <w:tab w:val="num" w:pos="1984"/>
        </w:tabs>
        <w:ind w:left="1984" w:hanging="708"/>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7EB36AF"/>
    <w:multiLevelType w:val="singleLevel"/>
    <w:tmpl w:val="96445E22"/>
    <w:name w:val="Aufzählung (Stufe 1)"/>
    <w:lvl w:ilvl="0">
      <w:start w:val="1"/>
      <w:numFmt w:val="bullet"/>
      <w:lvlRestart w:val="0"/>
      <w:pStyle w:val="AufzhlungStufe1"/>
      <w:lvlText w:val="–"/>
      <w:lvlJc w:val="left"/>
      <w:pPr>
        <w:tabs>
          <w:tab w:val="num" w:pos="425"/>
        </w:tabs>
        <w:ind w:left="425" w:hanging="425"/>
      </w:pPr>
    </w:lvl>
  </w:abstractNum>
  <w:abstractNum w:abstractNumId="15" w15:restartNumberingAfterBreak="0">
    <w:nsid w:val="2AF3799A"/>
    <w:multiLevelType w:val="multilevel"/>
    <w:tmpl w:val="2904DFB2"/>
    <w:name w:val="Ebenen Einzelvorschriften Überschriften"/>
    <w:lvl w:ilvl="0">
      <w:start w:val="1"/>
      <w:numFmt w:val="decimal"/>
      <w:lvlRestart w:val="0"/>
      <w:pStyle w:val="Buchberschrift"/>
      <w:suff w:val="nothing"/>
      <w:lvlText w:val=""/>
      <w:lvlJc w:val="left"/>
      <w:pPr>
        <w:ind w:left="0" w:firstLine="0"/>
      </w:pPr>
    </w:lvl>
    <w:lvl w:ilvl="1">
      <w:start w:val="1"/>
      <w:numFmt w:val="decimal"/>
      <w:pStyle w:val="Teilberschrift"/>
      <w:suff w:val="nothing"/>
      <w:lvlText w:val=""/>
      <w:lvlJc w:val="left"/>
      <w:pPr>
        <w:tabs>
          <w:tab w:val="num" w:pos="0"/>
        </w:tabs>
        <w:ind w:left="0" w:firstLine="0"/>
      </w:pPr>
    </w:lvl>
    <w:lvl w:ilvl="2">
      <w:start w:val="1"/>
      <w:numFmt w:val="decimal"/>
      <w:pStyle w:val="Kapitelberschrift"/>
      <w:suff w:val="nothing"/>
      <w:lvlText w:val=""/>
      <w:lvlJc w:val="left"/>
      <w:pPr>
        <w:tabs>
          <w:tab w:val="num" w:pos="0"/>
        </w:tabs>
        <w:ind w:left="0" w:firstLine="0"/>
      </w:pPr>
    </w:lvl>
    <w:lvl w:ilvl="3">
      <w:start w:val="1"/>
      <w:numFmt w:val="decimal"/>
      <w:pStyle w:val="Abschnittberschrift"/>
      <w:suff w:val="nothing"/>
      <w:lvlText w:val=""/>
      <w:lvlJc w:val="left"/>
      <w:pPr>
        <w:tabs>
          <w:tab w:val="num" w:pos="0"/>
        </w:tabs>
        <w:ind w:left="0" w:firstLine="0"/>
      </w:pPr>
    </w:lvl>
    <w:lvl w:ilvl="4">
      <w:start w:val="1"/>
      <w:numFmt w:val="decimal"/>
      <w:pStyle w:val="Unterabschnittberschrift"/>
      <w:suff w:val="nothing"/>
      <w:lvlText w:val=""/>
      <w:lvlJc w:val="left"/>
      <w:pPr>
        <w:tabs>
          <w:tab w:val="num" w:pos="0"/>
        </w:tabs>
        <w:ind w:left="0" w:firstLine="0"/>
      </w:pPr>
    </w:lvl>
    <w:lvl w:ilvl="5">
      <w:start w:val="1"/>
      <w:numFmt w:val="decimal"/>
      <w:pStyle w:val="Titelberschrift"/>
      <w:suff w:val="nothing"/>
      <w:lvlText w:val=""/>
      <w:lvlJc w:val="left"/>
      <w:pPr>
        <w:tabs>
          <w:tab w:val="num" w:pos="0"/>
        </w:tabs>
        <w:ind w:left="0" w:firstLine="0"/>
      </w:pPr>
    </w:lvl>
    <w:lvl w:ilvl="6">
      <w:start w:val="1"/>
      <w:numFmt w:val="decimal"/>
      <w:pStyle w:val="Untertitelberschrift"/>
      <w:suff w:val="nothing"/>
      <w:lvlText w:val=""/>
      <w:lvlJc w:val="left"/>
      <w:pPr>
        <w:tabs>
          <w:tab w:val="num" w:pos="0"/>
        </w:tabs>
        <w:ind w:left="0" w:firstLine="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DF25574"/>
    <w:multiLevelType w:val="multilevel"/>
    <w:tmpl w:val="371EF51E"/>
    <w:name w:val="eNorm Liste"/>
    <w:lvl w:ilvl="0">
      <w:start w:val="1"/>
      <w:numFmt w:val="decimal"/>
      <w:lvlRestart w:val="0"/>
      <w:pStyle w:val="ListeStufe1"/>
      <w:lvlText w:val="%1."/>
      <w:lvlJc w:val="left"/>
      <w:pPr>
        <w:tabs>
          <w:tab w:val="num" w:pos="425"/>
        </w:tabs>
        <w:ind w:left="425" w:hanging="425"/>
      </w:pPr>
    </w:lvl>
    <w:lvl w:ilvl="1">
      <w:start w:val="1"/>
      <w:numFmt w:val="none"/>
      <w:pStyle w:val="ListeFolgeabsatzStufe1"/>
      <w:lvlText w:val=""/>
      <w:lvlJc w:val="left"/>
      <w:pPr>
        <w:tabs>
          <w:tab w:val="num" w:pos="425"/>
        </w:tabs>
        <w:ind w:left="425" w:hanging="425"/>
      </w:pPr>
    </w:lvl>
    <w:lvl w:ilvl="2">
      <w:start w:val="1"/>
      <w:numFmt w:val="lowerLetter"/>
      <w:pStyle w:val="ListeStufe2"/>
      <w:lvlText w:val="%3)"/>
      <w:lvlJc w:val="left"/>
      <w:pPr>
        <w:tabs>
          <w:tab w:val="num" w:pos="850"/>
        </w:tabs>
        <w:ind w:left="850" w:hanging="425"/>
      </w:pPr>
    </w:lvl>
    <w:lvl w:ilvl="3">
      <w:start w:val="1"/>
      <w:numFmt w:val="none"/>
      <w:pStyle w:val="ListeFolgeabsatzStufe2"/>
      <w:lvlText w:val=""/>
      <w:lvlJc w:val="left"/>
      <w:pPr>
        <w:tabs>
          <w:tab w:val="num" w:pos="850"/>
        </w:tabs>
        <w:ind w:left="850" w:hanging="850"/>
      </w:pPr>
    </w:lvl>
    <w:lvl w:ilvl="4">
      <w:start w:val="1"/>
      <w:numFmt w:val="lowerLetter"/>
      <w:pStyle w:val="ListeStufe3"/>
      <w:lvlText w:val="%5%5)"/>
      <w:lvlJc w:val="left"/>
      <w:pPr>
        <w:tabs>
          <w:tab w:val="num" w:pos="1276"/>
        </w:tabs>
        <w:ind w:left="1276" w:hanging="426"/>
      </w:pPr>
    </w:lvl>
    <w:lvl w:ilvl="5">
      <w:start w:val="1"/>
      <w:numFmt w:val="none"/>
      <w:pStyle w:val="ListeFolgeabsatzStufe3"/>
      <w:lvlText w:val=""/>
      <w:lvlJc w:val="left"/>
      <w:pPr>
        <w:tabs>
          <w:tab w:val="num" w:pos="1276"/>
        </w:tabs>
        <w:ind w:left="1276" w:hanging="1276"/>
      </w:pPr>
    </w:lvl>
    <w:lvl w:ilvl="6">
      <w:start w:val="1"/>
      <w:numFmt w:val="lowerLetter"/>
      <w:pStyle w:val="ListeStufe4"/>
      <w:lvlText w:val="%7%7%7)"/>
      <w:lvlJc w:val="left"/>
      <w:pPr>
        <w:tabs>
          <w:tab w:val="num" w:pos="1984"/>
        </w:tabs>
        <w:ind w:left="1984" w:hanging="708"/>
      </w:pPr>
    </w:lvl>
    <w:lvl w:ilvl="7">
      <w:start w:val="1"/>
      <w:numFmt w:val="none"/>
      <w:pStyle w:val="ListeFolgeabsatzStufe4"/>
      <w:lvlText w:val=""/>
      <w:lvlJc w:val="left"/>
      <w:pPr>
        <w:tabs>
          <w:tab w:val="num" w:pos="1984"/>
        </w:tabs>
        <w:ind w:left="1984" w:hanging="1984"/>
      </w:pPr>
    </w:lvl>
    <w:lvl w:ilvl="8">
      <w:start w:val="1"/>
      <w:numFmt w:val="lowerRoman"/>
      <w:lvlText w:val="%9."/>
      <w:lvlJc w:val="left"/>
      <w:pPr>
        <w:ind w:left="3240" w:hanging="360"/>
      </w:pPr>
    </w:lvl>
  </w:abstractNum>
  <w:abstractNum w:abstractNumId="17" w15:restartNumberingAfterBreak="0">
    <w:nsid w:val="34834BD9"/>
    <w:multiLevelType w:val="multilevel"/>
    <w:tmpl w:val="D756B3C2"/>
    <w:name w:val="Anlage Bezeichner (nummeriert)"/>
    <w:lvl w:ilvl="0">
      <w:start w:val="1"/>
      <w:numFmt w:val="decimal"/>
      <w:lvlRestart w:val="0"/>
      <w:pStyle w:val="AnlageBezeichnernummeriert"/>
      <w:suff w:val="nothing"/>
      <w:lvlText w:val="Anlage %1"/>
      <w:lvlJc w:val="left"/>
      <w:pPr>
        <w:ind w:left="72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5E05348"/>
    <w:multiLevelType w:val="singleLevel"/>
    <w:tmpl w:val="733EA768"/>
    <w:name w:val="Revision Aufzählung (Stufe 2)"/>
    <w:lvl w:ilvl="0">
      <w:start w:val="1"/>
      <w:numFmt w:val="bullet"/>
      <w:lvlRestart w:val="0"/>
      <w:pStyle w:val="RevisionAufzhlungStufe2"/>
      <w:lvlText w:val="–"/>
      <w:lvlJc w:val="left"/>
      <w:pPr>
        <w:tabs>
          <w:tab w:val="num" w:pos="850"/>
        </w:tabs>
        <w:ind w:left="850" w:hanging="425"/>
      </w:pPr>
    </w:lvl>
  </w:abstractNum>
  <w:abstractNum w:abstractNumId="19" w15:restartNumberingAfterBreak="0">
    <w:nsid w:val="538E32B9"/>
    <w:multiLevelType w:val="singleLevel"/>
    <w:tmpl w:val="4E520E9E"/>
    <w:name w:val="Aufzählung (Stufe 4)"/>
    <w:lvl w:ilvl="0">
      <w:start w:val="1"/>
      <w:numFmt w:val="bullet"/>
      <w:lvlRestart w:val="0"/>
      <w:pStyle w:val="AufzhlungStufe4"/>
      <w:lvlText w:val="–"/>
      <w:lvlJc w:val="left"/>
      <w:pPr>
        <w:tabs>
          <w:tab w:val="num" w:pos="1701"/>
        </w:tabs>
        <w:ind w:left="1701" w:hanging="425"/>
      </w:pPr>
    </w:lvl>
  </w:abstractNum>
  <w:abstractNum w:abstractNumId="20" w15:restartNumberingAfterBreak="0">
    <w:nsid w:val="54F620F6"/>
    <w:multiLevelType w:val="singleLevel"/>
    <w:tmpl w:val="010ECA8C"/>
    <w:name w:val="Aufzählung (Stufe 2)"/>
    <w:lvl w:ilvl="0">
      <w:start w:val="1"/>
      <w:numFmt w:val="bullet"/>
      <w:lvlRestart w:val="0"/>
      <w:pStyle w:val="AufzhlungStufe2"/>
      <w:lvlText w:val="–"/>
      <w:lvlJc w:val="left"/>
      <w:pPr>
        <w:tabs>
          <w:tab w:val="num" w:pos="850"/>
        </w:tabs>
        <w:ind w:left="850" w:hanging="425"/>
      </w:pPr>
    </w:lvl>
  </w:abstractNum>
  <w:abstractNum w:abstractNumId="21" w15:restartNumberingAfterBreak="0">
    <w:nsid w:val="5FED6052"/>
    <w:multiLevelType w:val="multilevel"/>
    <w:tmpl w:val="99C217B4"/>
    <w:name w:val="Begründung Überschrift"/>
    <w:lvl w:ilvl="0">
      <w:start w:val="1"/>
      <w:numFmt w:val="upperRoman"/>
      <w:lvlRestart w:val="0"/>
      <w:pStyle w:val="berschriftrmischBegrndung"/>
      <w:lvlText w:val="%1."/>
      <w:lvlJc w:val="left"/>
      <w:pPr>
        <w:tabs>
          <w:tab w:val="num" w:pos="709"/>
        </w:tabs>
        <w:ind w:left="709" w:hanging="709"/>
      </w:pPr>
    </w:lvl>
    <w:lvl w:ilvl="1">
      <w:start w:val="1"/>
      <w:numFmt w:val="decimal"/>
      <w:pStyle w:val="berschriftarabischBegrndung"/>
      <w:lvlText w:val="%2."/>
      <w:lvlJc w:val="left"/>
      <w:pPr>
        <w:tabs>
          <w:tab w:val="num" w:pos="425"/>
        </w:tabs>
        <w:ind w:left="425" w:hanging="425"/>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0F26547"/>
    <w:multiLevelType w:val="multilevel"/>
    <w:tmpl w:val="8DB290FE"/>
    <w:name w:val="Anlage Bezeichner (nicht nummeriert)"/>
    <w:lvl w:ilvl="0">
      <w:start w:val="1"/>
      <w:numFmt w:val="decimal"/>
      <w:lvlRestart w:val="0"/>
      <w:pStyle w:val="AnlageBezeichnernichtnummeriert"/>
      <w:suff w:val="nothing"/>
      <w:lvlText w:val="Anlage"/>
      <w:lvlJc w:val="left"/>
      <w:pPr>
        <w:ind w:left="72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6993AE0"/>
    <w:multiLevelType w:val="multilevel"/>
    <w:tmpl w:val="D19AA6BE"/>
    <w:name w:val="Ebenen Einzelvorschriften"/>
    <w:lvl w:ilvl="0">
      <w:start w:val="1"/>
      <w:numFmt w:val="decimal"/>
      <w:lvlRestart w:val="0"/>
      <w:pStyle w:val="BuchBezeichner"/>
      <w:suff w:val="nothing"/>
      <w:lvlText w:val="Buch %1"/>
      <w:lvlJc w:val="left"/>
      <w:pPr>
        <w:ind w:left="0" w:firstLine="0"/>
      </w:pPr>
    </w:lvl>
    <w:lvl w:ilvl="1">
      <w:start w:val="1"/>
      <w:numFmt w:val="decimal"/>
      <w:pStyle w:val="TeilBezeichner"/>
      <w:suff w:val="nothing"/>
      <w:lvlText w:val="Teil %2"/>
      <w:lvlJc w:val="left"/>
      <w:pPr>
        <w:tabs>
          <w:tab w:val="num" w:pos="0"/>
        </w:tabs>
        <w:ind w:left="0" w:firstLine="0"/>
      </w:pPr>
    </w:lvl>
    <w:lvl w:ilvl="2">
      <w:start w:val="1"/>
      <w:numFmt w:val="decimal"/>
      <w:pStyle w:val="KapitelBezeichner"/>
      <w:suff w:val="nothing"/>
      <w:lvlText w:val="Kapitel %3"/>
      <w:lvlJc w:val="left"/>
      <w:pPr>
        <w:tabs>
          <w:tab w:val="num" w:pos="0"/>
        </w:tabs>
        <w:ind w:left="0" w:firstLine="0"/>
      </w:pPr>
    </w:lvl>
    <w:lvl w:ilvl="3">
      <w:start w:val="1"/>
      <w:numFmt w:val="decimal"/>
      <w:pStyle w:val="AbschnittBezeichner"/>
      <w:suff w:val="nothing"/>
      <w:lvlText w:val="Abschnitt %4"/>
      <w:lvlJc w:val="left"/>
      <w:pPr>
        <w:tabs>
          <w:tab w:val="num" w:pos="0"/>
        </w:tabs>
        <w:ind w:left="0" w:firstLine="0"/>
      </w:pPr>
    </w:lvl>
    <w:lvl w:ilvl="4">
      <w:start w:val="1"/>
      <w:numFmt w:val="decimal"/>
      <w:pStyle w:val="UnterabschnittBezeichner"/>
      <w:suff w:val="nothing"/>
      <w:lvlText w:val="Unterabschnitt %5"/>
      <w:lvlJc w:val="left"/>
      <w:pPr>
        <w:tabs>
          <w:tab w:val="num" w:pos="0"/>
        </w:tabs>
        <w:ind w:left="0" w:firstLine="0"/>
      </w:pPr>
    </w:lvl>
    <w:lvl w:ilvl="5">
      <w:start w:val="1"/>
      <w:numFmt w:val="decimal"/>
      <w:pStyle w:val="TitelBezeichner"/>
      <w:suff w:val="nothing"/>
      <w:lvlText w:val="Titel %6"/>
      <w:lvlJc w:val="left"/>
      <w:pPr>
        <w:tabs>
          <w:tab w:val="num" w:pos="0"/>
        </w:tabs>
        <w:ind w:left="0" w:firstLine="0"/>
      </w:pPr>
    </w:lvl>
    <w:lvl w:ilvl="6">
      <w:start w:val="1"/>
      <w:numFmt w:val="decimal"/>
      <w:pStyle w:val="UntertitelBezeichner"/>
      <w:suff w:val="nothing"/>
      <w:lvlText w:val="Untertitel %7"/>
      <w:lvlJc w:val="left"/>
      <w:pPr>
        <w:tabs>
          <w:tab w:val="num" w:pos="0"/>
        </w:tabs>
        <w:ind w:left="0" w:firstLine="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EAE5ADE"/>
    <w:multiLevelType w:val="singleLevel"/>
    <w:tmpl w:val="D4484570"/>
    <w:name w:val="Eingangsformel Aufzählung (Stammdokument)"/>
    <w:lvl w:ilvl="0">
      <w:start w:val="1"/>
      <w:numFmt w:val="bullet"/>
      <w:lvlRestart w:val="0"/>
      <w:pStyle w:val="EingangsformelAufzhlungStammdokument"/>
      <w:lvlText w:val="–"/>
      <w:lvlJc w:val="left"/>
      <w:pPr>
        <w:tabs>
          <w:tab w:val="num" w:pos="425"/>
        </w:tabs>
        <w:ind w:left="425" w:hanging="425"/>
      </w:pPr>
    </w:lvl>
  </w:abstractNum>
  <w:abstractNum w:abstractNumId="25" w15:restartNumberingAfterBreak="0">
    <w:nsid w:val="7397490C"/>
    <w:multiLevelType w:val="singleLevel"/>
    <w:tmpl w:val="B1EC4D80"/>
    <w:name w:val="Tabelle Liste"/>
    <w:lvl w:ilvl="0">
      <w:start w:val="1"/>
      <w:numFmt w:val="decimal"/>
      <w:lvlRestart w:val="0"/>
      <w:pStyle w:val="TabelleListe"/>
      <w:lvlText w:val="%1."/>
      <w:lvlJc w:val="left"/>
      <w:pPr>
        <w:tabs>
          <w:tab w:val="num" w:pos="283"/>
        </w:tabs>
        <w:ind w:left="0" w:firstLine="0"/>
      </w:pPr>
    </w:lvl>
  </w:abstractNum>
  <w:abstractNum w:abstractNumId="26" w15:restartNumberingAfterBreak="0">
    <w:nsid w:val="77333EE7"/>
    <w:multiLevelType w:val="hybridMultilevel"/>
    <w:tmpl w:val="16ECA566"/>
    <w:lvl w:ilvl="0" w:tplc="06C2AB96">
      <w:start w:val="14"/>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7E4D2A11"/>
    <w:multiLevelType w:val="singleLevel"/>
    <w:tmpl w:val="B612535E"/>
    <w:name w:val="Aufzählung (Stufe 3)"/>
    <w:lvl w:ilvl="0">
      <w:start w:val="1"/>
      <w:numFmt w:val="bullet"/>
      <w:lvlRestart w:val="0"/>
      <w:pStyle w:val="AufzhlungStufe3"/>
      <w:lvlText w:val="–"/>
      <w:lvlJc w:val="left"/>
      <w:pPr>
        <w:tabs>
          <w:tab w:val="num" w:pos="1276"/>
        </w:tabs>
        <w:ind w:left="1276" w:hanging="426"/>
      </w:pPr>
    </w:lvl>
  </w:abstractNum>
  <w:num w:numId="1">
    <w:abstractNumId w:val="18"/>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20"/>
  </w:num>
  <w:num w:numId="22">
    <w:abstractNumId w:val="27"/>
  </w:num>
  <w:num w:numId="23">
    <w:abstractNumId w:val="19"/>
  </w:num>
  <w:num w:numId="24">
    <w:abstractNumId w:val="12"/>
  </w:num>
  <w:num w:numId="25">
    <w:abstractNumId w:val="16"/>
  </w:num>
  <w:num w:numId="26">
    <w:abstractNumId w:val="10"/>
  </w:num>
  <w:num w:numId="27">
    <w:abstractNumId w:val="25"/>
  </w:num>
  <w:num w:numId="28">
    <w:abstractNumId w:val="17"/>
  </w:num>
  <w:num w:numId="29">
    <w:abstractNumId w:val="22"/>
  </w:num>
  <w:num w:numId="30">
    <w:abstractNumId w:val="11"/>
  </w:num>
  <w:num w:numId="31">
    <w:abstractNumId w:val="13"/>
  </w:num>
  <w:num w:numId="32">
    <w:abstractNumId w:val="24"/>
  </w:num>
  <w:num w:numId="33">
    <w:abstractNumId w:val="23"/>
  </w:num>
  <w:num w:numId="34">
    <w:abstractNumId w:val="15"/>
  </w:num>
  <w:num w:numId="35">
    <w:abstractNumId w:val="21"/>
  </w:num>
  <w:num w:numId="36">
    <w:abstractNumId w:val="14"/>
  </w:num>
  <w:num w:numId="37">
    <w:abstractNumId w:val="20"/>
  </w:num>
  <w:num w:numId="38">
    <w:abstractNumId w:val="27"/>
  </w:num>
  <w:num w:numId="39">
    <w:abstractNumId w:val="19"/>
  </w:num>
  <w:num w:numId="40">
    <w:abstractNumId w:val="12"/>
  </w:num>
  <w:num w:numId="41">
    <w:abstractNumId w:val="16"/>
  </w:num>
  <w:num w:numId="42">
    <w:abstractNumId w:val="10"/>
  </w:num>
  <w:num w:numId="43">
    <w:abstractNumId w:val="25"/>
  </w:num>
  <w:num w:numId="44">
    <w:abstractNumId w:val="17"/>
  </w:num>
  <w:num w:numId="45">
    <w:abstractNumId w:val="22"/>
  </w:num>
  <w:num w:numId="46">
    <w:abstractNumId w:val="11"/>
  </w:num>
  <w:num w:numId="47">
    <w:abstractNumId w:val="13"/>
  </w:num>
  <w:num w:numId="48">
    <w:abstractNumId w:val="24"/>
  </w:num>
  <w:num w:numId="49">
    <w:abstractNumId w:val="23"/>
  </w:num>
  <w:num w:numId="50">
    <w:abstractNumId w:val="15"/>
  </w:num>
  <w:num w:numId="51">
    <w:abstractNumId w:val="21"/>
  </w:num>
  <w:num w:numId="52">
    <w:abstractNumId w:val="9"/>
  </w:num>
  <w:num w:numId="53">
    <w:abstractNumId w:val="7"/>
  </w:num>
  <w:num w:numId="54">
    <w:abstractNumId w:val="6"/>
  </w:num>
  <w:num w:numId="55">
    <w:abstractNumId w:val="5"/>
  </w:num>
  <w:num w:numId="56">
    <w:abstractNumId w:val="4"/>
  </w:num>
  <w:num w:numId="57">
    <w:abstractNumId w:val="8"/>
  </w:num>
  <w:num w:numId="58">
    <w:abstractNumId w:val="3"/>
  </w:num>
  <w:num w:numId="59">
    <w:abstractNumId w:val="2"/>
  </w:num>
  <w:num w:numId="60">
    <w:abstractNumId w:val="1"/>
  </w:num>
  <w:num w:numId="61">
    <w:abstractNumId w:val="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autoHyphenation/>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earbeitungsstandSaved" w:val="Bearbeitungsstand: 30.03.2022  16:09"/>
    <w:docVar w:name="BefehlsHistorie_BefehlsZähler" w:val="3"/>
    <w:docVar w:name="BefehlsHistorie_DocumentOpen" w:val="8978,7799ms"/>
    <w:docVar w:name="BefehlsKontext_SpeichernOOXML_Maximum" w:val="793ms"/>
    <w:docVar w:name="BefehlsKontext_SpeichernOOXML_Schnitt" w:val="793ms"/>
    <w:docVar w:name="DQCDateTime" w:val="11.10.2022 12:24:16"/>
    <w:docVar w:name="DQCDuration" w:val="212142ms"/>
    <w:docVar w:name="DQCIGI08" w:val="1"/>
    <w:docVar w:name="DQCPart_Begruendung" w:val="0"/>
    <w:docVar w:name="DQCPart_Dokument" w:val="0"/>
    <w:docVar w:name="DQCPart_Regelungsteil" w:val="0"/>
    <w:docVar w:name="DQCPart_Vorblatt" w:val="0"/>
    <w:docVar w:name="DQCResult_Binnenverweise" w:val="6;1;0"/>
    <w:docVar w:name="DQCResult_Citations" w:val="0;0;0"/>
    <w:docVar w:name="DQCResult_EinzelneRegelungsteile" w:val="0;1;1"/>
    <w:docVar w:name="DQCResult_EmbeddedObjects" w:val="0;0;0"/>
    <w:docVar w:name="DQCResult_Gliederung" w:val="0;5;4"/>
    <w:docVar w:name="DQCResult_Graphics" w:val="0;11;1"/>
    <w:docVar w:name="DQCResult_Marker" w:val="7;0;0"/>
    <w:docVar w:name="DQCResult_Metadata" w:val="0;0;0"/>
    <w:docVar w:name="DQCResult_ModifiedCharFormat" w:val="0;0;0"/>
    <w:docVar w:name="DQCResult_ModifiedMargins" w:val="7;0;0"/>
    <w:docVar w:name="DQCResult_ModifiedNumbering" w:val="0;0;0"/>
    <w:docVar w:name="DQCResult_StructureCheck" w:val="0;0;0"/>
    <w:docVar w:name="DQCResult_SuperfluousWhitespace" w:val="10;0;0"/>
    <w:docVar w:name="DQCResult_TermsAndDiction" w:val="0;16;16"/>
    <w:docVar w:name="DQCResult_Verweise" w:val="0;0;0"/>
    <w:docVar w:name="DQCWithWarnings" w:val="1"/>
    <w:docVar w:name="EN_DocFileDateTimeAtOpen" w:val="11.10.2022 21:34:56"/>
    <w:docVar w:name="eNorm_Property_Save_Classification" w:val=" "/>
    <w:docVar w:name="eNorm_Property_Save_Created using" w:val="LW 5.4, Build 20210916"/>
    <w:docVar w:name="eNorm_Property_Save_eNorm-Version Erstellung" w:val="4.3.0, Bundesregierung, [20210916]"/>
    <w:docVar w:name="eNorm_Property_Save_eNorm-Version letzte Bearbeitung" w:val="4.4.0 Bundesregierung [20220607]"/>
    <w:docVar w:name="eNorm_Property_Save_eNorm-Version letzte DQP" w:val="4.4.0, Bundesregierung, [20220607]"/>
    <w:docVar w:name="eNorm_Property_Save_eNorm-Version vorherige Bearbeitung" w:val="4.4.0 Bundesregierung [20220607]"/>
    <w:docVar w:name="eNorm_Property_Save_Kategorie" w:val="STAMM/GES"/>
    <w:docVar w:name="eNorm_Property_Save_Last edited using" w:val="LW 5.4, Build 20220607"/>
    <w:docVar w:name="eNorm_Property_Save_Version" w:val="4.2.1.3"/>
    <w:docVar w:name="eNorm_Template_Save" w:val="STAMM.dotm"/>
    <w:docVar w:name="eNorm_Variable_Save_BMJ" w:val="True"/>
    <w:docVar w:name="eNorm_Variable_Save_CUSTOMER" w:val="8"/>
    <w:docVar w:name="eNorm_Variable_Save_LW_DocType" w:val="STAMM"/>
    <w:docVar w:name="eNorm_Variable_Save_LWCons_Langue" w:val="DE"/>
    <w:docVar w:name="eNV_001E7C1B226C425CBE6FCEF79E48312B_Struct" w:val="§ 14;2;Struktur:14;CheckSums:-1;eNV_001E7C1B226C425CBE6FCEF79E48312B_1@@2"/>
    <w:docVar w:name="eNV_005D84F04CA14AA483E6AC5A631E10A9" w:val="Abschnitt 4"/>
    <w:docVar w:name="eNV_005D84F04CA14AA483E6AC5A631E10A9_Struct" w:val="Abschnitt 4;1;Struktur:-2/-2/-2/4;CheckSums:-1/-1/-1/-1;eNV_005D84F04CA14AA483E6AC5A631E10A9_1@@2"/>
    <w:docVar w:name="eNV_0072C9367CC8455C9C7B48431E13530F_Struct" w:val="Anlage 1;5;Struktur:1;CheckSums:-1;eNV_0072C9367CC8455C9C7B48431E13530F_1@@2"/>
    <w:docVar w:name="eNV_00841BABDCE143659D802C20B81158F1_Struct" w:val="§ 25 Absatz 5;2;Struktur:25/5;CheckSums:-1/-1;eNV_00841BABDCE143659D802C20B81158F1_1@@2"/>
    <w:docVar w:name="eNV_00AC19DED531412EB54F2D08CB0ED00E" w:val="§ 3 Absatz 2"/>
    <w:docVar w:name="eNV_00AC19DED531412EB54F2D08CB0ED00E_Struct" w:val="§ 3 Absatz 2;2;Struktur:3/2;CheckSums:-1/-1;eNV_00AC19DED531412EB54F2D08CB0ED00E_1@@1"/>
    <w:docVar w:name="eNV_00C71780EDCF4FF09E3F6CC5F84F5C4D" w:val="Absatz 1"/>
    <w:docVar w:name="eNV_00C71780EDCF4FF09E3F6CC5F84F5C4D_Struct" w:val="§ 27 Absatz 1;2;Struktur:27/1;CheckSums:-1/-1;eNV_00C71780EDCF4FF09E3F6CC5F84F5C4D_1@@2"/>
    <w:docVar w:name="eNV_0133521D322D4781B40E5C0EA5D87B52_Struct" w:val="§ 11 Absatz 2 Nummer 2;2;Struktur:11/2/2;CheckSums:-1/-1/-1;eNV_0133521D322D4781B40E5C0EA5D87B52_1@@2"/>
    <w:docVar w:name="eNV_0157209662E4403498E9BE6515304893" w:val="§ 16 Absatz 1"/>
    <w:docVar w:name="eNV_0157209662E4403498E9BE6515304893_Struct" w:val="§ 16 Absatz 1;2;Struktur:16/1;CheckSums:-1/-1;eNV_0157209662E4403498E9BE6515304893_1@@1"/>
    <w:docVar w:name="eNV_01754E4A29E54E548EA215D8C5C8F06C_Struct" w:val="§ 7 Absatz 2 Nummer 3;2;Struktur:7/2/3;CheckSums:-1/-1/-1;eNV_01754E4A29E54E548EA215D8C5C8F06C_1@@2"/>
    <w:docVar w:name="eNV_020A14B75D61405A8205419262669035" w:val="§ 19 Absatz 3 Satz 1 oder § 33 Absatz 3 Satz 1"/>
    <w:docVar w:name="eNV_020A14B75D61405A8205419262669035_Struct" w:val="§ 19 Absatz 3 Satz 1;2;Struktur:19/3Satz1;CheckSums:-1/0;eNV_020A14B75D61405A8205419262669035_1|§ 33 Absatz 3 Satz 1;2;Struktur:33/3Satz1;CheckSums:-1/0;eNV_020A14B75D61405A8205419262669035_2@oder|@1"/>
    <w:docVar w:name="eNV_02511716CA424D0BA065B55D05038132_Struct" w:val="§ 12 Absatz 6;2;Struktur:12/6;CheckSums:-1/-1;eNV_02511716CA424D0BA065B55D05038132_1@@2"/>
    <w:docVar w:name="eNV_025EDA26F9E74AEAA5963B8950F4A954_Struct" w:val="§ 33 Absatz 1 Nummer 4;2;Struktur:33/1/4;CheckSums:-1/-1/-1;eNV_025EDA26F9E74AEAA5963B8950F4A954_1@@2"/>
    <w:docVar w:name="eNV_02C6E1652E2549A39111D621F0A1FAEB_Struct" w:val="Abschnitt 6;1;Struktur:-2/-2/-2/6;CheckSums:-1/-1/-1/-1;eNV_02C6E1652E2549A39111D621F0A1FAEB_1@@2"/>
    <w:docVar w:name="eNV_02F989A34C984C7B8828F930B7E3AB17" w:val="§ 23 Absatz 1"/>
    <w:docVar w:name="eNV_02F989A34C984C7B8828F930B7E3AB17_Struct" w:val="§ 23 Absatz 1;2;Struktur:23/1;CheckSums:-1/-1;eNV_02F989A34C984C7B8828F930B7E3AB17_1@@1"/>
    <w:docVar w:name="eNV_030C7CC1A94547C49BB2811295A3CC79" w:val="Absatz 1"/>
    <w:docVar w:name="eNV_030C7CC1A94547C49BB2811295A3CC79_Struct" w:val="§ 12 Absatz 1;2;Struktur:12/1;CheckSums:-1/-1;eNV_030C7CC1A94547C49BB2811295A3CC79_1@@1"/>
    <w:docVar w:name="eNV_0323CCEA806B461CAB796B63AC327DE6" w:val="Absatzes 1 Nummer 1, 3, 7 und 9"/>
    <w:docVar w:name="eNV_0323CCEA806B461CAB796B63AC327DE6_Struct" w:val="§ 39 Absatz 1 Nummer 1;2;Struktur:39/1/1;CheckSums:-1/-1/-1;eNV_0323CCEA806B461CAB796B63AC327DE6_1|§ 39 Absatz 1 Nummer 3;2;Struktur:39/1/3;CheckSums:-1/-1/-1;eNV_0323CCEA806B461CAB796B63AC327DE6_2|§ 39 Absatz 1 Nummer 7;2;Struktur:39/1/7;CheckSums:-1/-1/-1;eNV_0323CCEA806B461CAB796B63AC327DE6_3|§ 39 Absatz 1 Nummer 9;2;Struktur:39/1/9;CheckSums:-1/-1/-1;eNV_0323CCEA806B461CAB796B63AC327DE6_4@,|,|und|@1"/>
    <w:docVar w:name="eNV_032A0C0A2DE84FC3A7DC7FA60E4DC209_Struct" w:val="§ 30 Absatz 1;2;Struktur:30/1;CheckSums:-1/-1;eNV_032A0C0A2DE84FC3A7DC7FA60E4DC209_1@@2"/>
    <w:docVar w:name="eNV_03364EB205904081A76525CFAFE56A69_Struct" w:val="§ 19 Absatz 3 Nummer 3;2;Struktur:19/3/3;CheckSums:-1/-1/-1;eNV_03364EB205904081A76525CFAFE56A69_1@@2"/>
    <w:docVar w:name="eNV_033CCC8FD69B4A12B9D8440D77490195" w:val="§ 22 Absatz 4 Satz 3 und Absatz 5, § 23 Absatz 2 Satz 3, § 25 Absatz 3 und § 27 Absatz 6"/>
    <w:docVar w:name="eNV_033CCC8FD69B4A12B9D8440D77490195_Struct" w:val="§ 22 Absatz 4 Satz 3;2;Struktur:22/4Satz3;CheckSums:-1/492695183;eNV_033CCC8FD69B4A12B9D8440D77490195_1|§ 22 Absatz 5;2;Struktur:22/5;CheckSums:-1/-1;eNV_033CCC8FD69B4A12B9D8440D77490195_2|§ 23 Absatz 2 Satz 3;2;Struktur:23/2Satz3;CheckSums:-1/-1373761414;eNV_033CCC8FD69B4A12B9D8440D77490195_3|§ 25 Absatz 3;2;Struktur:25/3;CheckSums:-1/-1;eNV_033CCC8FD69B4A12B9D8440D77490195_4|§ 27 Absatz 6;2;Struktur:27/6;CheckSums:-1/-1;eNV_033CCC8FD69B4A12B9D8440D77490195_5@und|,|,|und|@1"/>
    <w:docVar w:name="eNV_036F798C85204440A3A6342C74B93286_Struct" w:val="§ 25 Absatz 2;2;Struktur:25/2;CheckSums:-1/-1;eNV_036F798C85204440A3A6342C74B93286_1@@2"/>
    <w:docVar w:name="eNV_038549A2526649399C9FA5895666E138_Struct" w:val="§ 24 Absatz 1 Nummer 1;2;Struktur:24/1/1;CheckSums:-1/-1/-1;eNV_038549A2526649399C9FA5895666E138_1@@2"/>
    <w:docVar w:name="eNV_03922B3411E24D96808D0BE2FFA25547" w:val="Absatz 2"/>
    <w:docVar w:name="eNV_03922B3411E24D96808D0BE2FFA25547_Struct" w:val="§ 37 Absatz 2;2;Struktur:37/2;CheckSums:-1/-1;eNV_03922B3411E24D96808D0BE2FFA25547_1@@2"/>
    <w:docVar w:name="eNV_040F098228754516A5DE30FAEB7BDEBD" w:val="§ 4 Absatz 2 oder 3"/>
    <w:docVar w:name="eNV_040F098228754516A5DE30FAEB7BDEBD_Struct" w:val="§ 4 Absatz 2;2;Struktur:4/2;CheckSums:-1/-1;eNV_040F098228754516A5DE30FAEB7BDEBD_1|§ 4 Absatz 3;2;Struktur:4/3;CheckSums:-1/-1;eNV_040F098228754516A5DE30FAEB7BDEBD_2@oder|@1"/>
    <w:docVar w:name="eNV_042B67F9CBF942678F91488379B4C115_Struct" w:val="§ 25 Absatz 3;2;Struktur:25/3;CheckSums:-1/-1;eNV_042B67F9CBF942678F91488379B4C115_1@@2"/>
    <w:docVar w:name="eNV_04505B4C508948D7B5BADEEA90F14E85_Struct" w:val="§ 7 Absatz 3;2;Struktur:7/3;CheckSums:-1/-1;eNV_04505B4C508948D7B5BADEEA90F14E85_1@@2"/>
    <w:docVar w:name="eNV_04663ABC7FC046529C3B56AD9BB4CD15" w:val="Anlage 7"/>
    <w:docVar w:name="eNV_04663ABC7FC046529C3B56AD9BB4CD15_Struct" w:val="Anlage 7;5;Struktur:7;CheckSums:-1;eNV_04663ABC7FC046529C3B56AD9BB4CD15_1@@1"/>
    <w:docVar w:name="eNV_048BFC0466EE4B47889ADE335E6804B8_Struct" w:val="§ 4;2;Struktur:4;CheckSums:-1;eNV_048BFC0466EE4B47889ADE335E6804B8_1@@2"/>
    <w:docVar w:name="eNV_04B6A12A84ED4F19858CA7974B9BE1DF_Struct" w:val="§ 28 Absatz 6;2;Struktur:28/6;CheckSums:-1/-1;eNV_04B6A12A84ED4F19858CA7974B9BE1DF_1@@2"/>
    <w:docVar w:name="eNV_04C7C285E34C4201BF0740F1ADAE818D_Struct" w:val="§ 16 Absatz 4;2;Struktur:16/4;CheckSums:-1/-1;eNV_04C7C285E34C4201BF0740F1ADAE818D_1@@2"/>
    <w:docVar w:name="eNV_05185122C18B4CCE8E3138551FEBC1FE_Struct" w:val="§ 3 Nummer 10;2;Struktur:3/-2/10;CheckSums:-1/-1/-1;eNV_05185122C18B4CCE8E3138551FEBC1FE_1@@2"/>
    <w:docVar w:name="eNV_0539647730CD47638E67F3D4ECC4D2BA" w:val="§ 14"/>
    <w:docVar w:name="eNV_0539647730CD47638E67F3D4ECC4D2BA_Struct" w:val="§ 14;2;Struktur:14;CheckSums:-1;eNV_0539647730CD47638E67F3D4ECC4D2BA_1@@2"/>
    <w:docVar w:name="eNV_05596F867DEB4A3F833FF5FBEF2F583F_Struct" w:val="§ 32 Absatz 1;2;Struktur:32/1;CheckSums:-1/-1;eNV_05596F867DEB4A3F833FF5FBEF2F583F_1@@2"/>
    <w:docVar w:name="eNV_056A536995864FCC961E2B08CDCF4E3B_Struct" w:val="§ 22 Absatz 3 Nummer 2;2;Struktur:22/3/2;CheckSums:-1/-1/-1;eNV_056A536995864FCC961E2B08CDCF4E3B_1@@2"/>
    <w:docVar w:name="eNV_05937037F31943FBBDBABD208BAB3270_Struct" w:val="§ 27 Absatz 1 Nummer 2;2;Struktur:27/1/2;CheckSums:-1/-1/-1;eNV_05937037F31943FBBDBABD208BAB3270_1@@2"/>
    <w:docVar w:name="eNV_05B6900DA6FE45238AA6524D10AFB919_Struct" w:val="§ 14 Absatz 3 Nummer 3;2;Struktur:14/3/3;CheckSums:-1/-1/-1;eNV_05B6900DA6FE45238AA6524D10AFB919_1@@2"/>
    <w:docVar w:name="eNV_05C0E2CADD344FC1982A0A3D96E572F7_Struct" w:val="§ 33 Absatz 1 Nummer 9;2;Struktur:33/1/9;CheckSums:-1/-1/-1;eNV_05C0E2CADD344FC1982A0A3D96E572F7_1@@2"/>
    <w:docVar w:name="eNV_05E80ECCB840437F9044C49DF35A179D_Struct" w:val="§ 27 Absatz 2 Nummer 4;2;Struktur:27/2/4;CheckSums:-1/-1/-1;eNV_05E80ECCB840437F9044C49DF35A179D_1@@2"/>
    <w:docVar w:name="eNV_06093EE118F548BFB711305133B64114_Struct" w:val="§ 23 Absatz 3 Nummer 1;2;Struktur:23/3/1;CheckSums:-1/-1/-1;eNV_06093EE118F548BFB711305133B64114_1@@2"/>
    <w:docVar w:name="eNV_0629D49821514EC4A4AF0A27D4623F97_Struct" w:val="§ 4 Absatz 1 Nummer 5;2;Struktur:4/1/5;CheckSums:-1/-1/-1;eNV_0629D49821514EC4A4AF0A27D4623F97_1@@2"/>
    <w:docVar w:name="eNV_066CCB180A3E482DAD8F5803878AC9A0_Struct" w:val="§ 11 Absatz 2 Nummer 8 Buchstabe b;2;Struktur:11/2/8/2;CheckSums:-1/-1/-1/-1;eNV_066CCB180A3E482DAD8F5803878AC9A0_1@@2"/>
    <w:docVar w:name="eNV_067BE3FE9DC94B8092E9E71B30D74283_Struct" w:val="§ 11;2;Struktur:11;CheckSums:-1;eNV_067BE3FE9DC94B8092E9E71B30D74283_1@@2"/>
    <w:docVar w:name="eNV_06D5B8C5085C49ACA87C29516F9733E5_Struct" w:val="§ 5 Absatz 2 Nummer 1;2;Struktur:5/2/1;CheckSums:-1/-1/-1;eNV_06D5B8C5085C49ACA87C29516F9733E5_1@@2"/>
    <w:docVar w:name="eNV_07161E61B38F46F99C66FC0CAF92BF6B" w:val="Absatz 4"/>
    <w:docVar w:name="eNV_07161E61B38F46F99C66FC0CAF92BF6B_Struct" w:val="§ 12 Absatz 4;2;Struktur:12/4;CheckSums:-1/-1;eNV_07161E61B38F46F99C66FC0CAF92BF6B_1@@2"/>
    <w:docVar w:name="eNV_0724340BBD1E42E7A7CCA893B96C09CA_Struct" w:val="§ 32 Absatz 1 Nummer 1;2;Struktur:32/1/1;CheckSums:-1/-1/-1;eNV_0724340BBD1E42E7A7CCA893B96C09CA_1@@2"/>
    <w:docVar w:name="eNV_0777AA78A4034252B1CE9CA216CDCBBA_Struct" w:val="§ 24 Absatz 2 Nummer 6 Buchstabe a;2;Struktur:24/2/6/1;CheckSums:-1/-1/-1/-1;eNV_0777AA78A4034252B1CE9CA216CDCBBA_1@@2"/>
    <w:docVar w:name="eNV_0788CB89D8584B79B83E229BEA01C6B0_Struct" w:val="§ 17 Absatz 4;2;Struktur:17/4;CheckSums:-1/-1;eNV_0788CB89D8584B79B83E229BEA01C6B0_1@@2"/>
    <w:docVar w:name="eNV_07A589CA03664D7FB4B0F62E3A15D64E_Struct" w:val="§ 23;2;Struktur:23;CheckSums:-1;eNV_07A589CA03664D7FB4B0F62E3A15D64E_1@@2"/>
    <w:docVar w:name="eNV_07CFE12120AC4901824C19475A7A9BE1" w:val="§ 7 Absatz 2"/>
    <w:docVar w:name="eNV_07CFE12120AC4901824C19475A7A9BE1_Struct" w:val="§ 7 Absatz 2;2;Struktur:7/2;CheckSums:-1/-1;eNV_07CFE12120AC4901824C19475A7A9BE1_1@@1"/>
    <w:docVar w:name="eNV_07E5E6881B3E48698294BCACF3B04727_Struct" w:val="§ 6 Absatz 1 Nummer 2;2;Struktur:6/1/2;CheckSums:-1/-1/-1;eNV_07E5E6881B3E48698294BCACF3B04727_1@@2"/>
    <w:docVar w:name="eNV_08BBC5562E0044BBB3E4153998315894" w:val="Absatzes 1"/>
    <w:docVar w:name="eNV_08BBC5562E0044BBB3E4153998315894_Struct" w:val="§ 14 Absatz 1;2;Struktur:14/1;CheckSums:-1/-1;eNV_08BBC5562E0044BBB3E4153998315894_1@@1"/>
    <w:docVar w:name="eNV_08BD526BF35E4FBCA8AC62D7E4240D9E" w:val="Anlage 6"/>
    <w:docVar w:name="eNV_08BD526BF35E4FBCA8AC62D7E4240D9E_Struct" w:val="Anlage 6;5;Struktur:6;CheckSums:-1;eNV_08BD526BF35E4FBCA8AC62D7E4240D9E_1@@2"/>
    <w:docVar w:name="eNV_08D997347A83461CAFA4BD64B31BE2B4_Struct" w:val="§ 22 Absatz 1 Nummer 1;2;Struktur:22/1/1;CheckSums:-1/-1/-1;eNV_08D997347A83461CAFA4BD64B31BE2B4_1@@2"/>
    <w:docVar w:name="eNV_0939C32BEA1B447D8175FC2CF615AF3F_Struct" w:val="§ 26 Absatz 2 Nummer 1;2;Struktur:26/2/1;CheckSums:-1/-1/-1;eNV_0939C32BEA1B447D8175FC2CF615AF3F_1@@2"/>
    <w:docVar w:name="eNV_096499B5C76044B38F6AC5BD8611E92F" w:val="Absatz 1"/>
    <w:docVar w:name="eNV_096499B5C76044B38F6AC5BD8611E92F_Struct" w:val="§ 3 Absatz 1;2;Struktur:3/1;CheckSums:-1/-1;eNV_096499B5C76044B38F6AC5BD8611E92F_1@@2"/>
    <w:docVar w:name="eNV_096C1B2439BD47E4982D73C914B9D002_Struct" w:val="§ 7 Absatz 1 Nummer 2;2;Struktur:7/1/2;CheckSums:-1/-1/-1;eNV_096C1B2439BD47E4982D73C914B9D002_1@@2"/>
    <w:docVar w:name="eNV_0984A4F5AFB142F5A07844B78B197AAF" w:val="§ 28 Absatz 1"/>
    <w:docVar w:name="eNV_0984A4F5AFB142F5A07844B78B197AAF_Struct" w:val="§ 28 Absatz 1;2;Struktur:28/1;CheckSums:-1/-1;eNV_0984A4F5AFB142F5A07844B78B197AAF_1@@1"/>
    <w:docVar w:name="eNV_0A0283D867EB455FA58631C382C6652A_Struct" w:val="§ 14 Absatz 2 Nummer 2;2;Struktur:14/2/2;CheckSums:-1/-1/-1;eNV_0A0283D867EB455FA58631C382C6652A_1@@2"/>
    <w:docVar w:name="eNV_0A2FC75A2B334B8290B33E10AF6F55FE_Struct" w:val="§ 12 Absatz 1 Nummer 4;2;Struktur:12/1/4;CheckSums:-1/-1/-1;eNV_0A2FC75A2B334B8290B33E10AF6F55FE_1@@2"/>
    <w:docVar w:name="eNV_0A3E72CBE32F42F0820E019C67C94692_Struct" w:val="§ 15 Absatz 1 Nummer 4;2;Struktur:15/1/4;CheckSums:-1/-1/-1;eNV_0A3E72CBE32F42F0820E019C67C94692_1@@2"/>
    <w:docVar w:name="eNV_0A79CBF7ED2342ECA444C8CA31B6005E_Struct" w:val="§ 11;2;Struktur:11;CheckSums:-1;eNV_0A79CBF7ED2342ECA444C8CA31B6005E_1@@2"/>
    <w:docVar w:name="eNV_0A916E8DEA264FC3A2C0BAF6E4F035A0_Struct" w:val="§ 22 Absatz 2 Nummer 6 Buchstabe b;2;Struktur:22/2/6/2;CheckSums:-1/-1/-1/-1;eNV_0A916E8DEA264FC3A2C0BAF6E4F035A0_1@@2"/>
    <w:docVar w:name="eNV_0ACBB9C3411F4586A67CE5BD1A50D50E_Struct" w:val="§ 6 Absatz 1 Nummer 5;2;Struktur:6/1/5;CheckSums:-1/-1/-1;eNV_0ACBB9C3411F4586A67CE5BD1A50D50E_1@@2"/>
    <w:docVar w:name="eNV_0AE24BFECCB64DD5A1DEF6820A05BA39" w:val="Anlage 2"/>
    <w:docVar w:name="eNV_0AE24BFECCB64DD5A1DEF6820A05BA39_Struct" w:val="Anlage 2;5;Struktur:2;CheckSums:-1;eNV_0AE24BFECCB64DD5A1DEF6820A05BA39_1@@1"/>
    <w:docVar w:name="eNV_0B0CFB4234F043F89905D2065CC03A39_Struct" w:val="§ 4 Absatz 1;2;Struktur:4/1;CheckSums:-1/-1;eNV_0B0CFB4234F043F89905D2065CC03A39_1@@2"/>
    <w:docVar w:name="eNV_0B1D51A3D5E747B584BA796E0200A41D_Struct" w:val="§ 7 Absatz 1;2;Struktur:7/1;CheckSums:-1/-1;eNV_0B1D51A3D5E747B584BA796E0200A41D_1@@2"/>
    <w:docVar w:name="eNV_0B74D2D023784DF5BC7B9D22F496E7CB_Struct" w:val="§ 28 Absatz 1;2;Struktur:28/1;CheckSums:-1/-1;eNV_0B74D2D023784DF5BC7B9D22F496E7CB_1@@2"/>
    <w:docVar w:name="eNV_0BA2EB7FEA9E4A60A5F6B3ABCAAD4F5C" w:val="Absatz 1"/>
    <w:docVar w:name="eNV_0BA2EB7FEA9E4A60A5F6B3ABCAAD4F5C_Struct" w:val="§ 16 Absatz 1;2;Struktur:16/1;CheckSums:-1/-1;eNV_0BA2EB7FEA9E4A60A5F6B3ABCAAD4F5C_1@@1"/>
    <w:docVar w:name="eNV_0BC44C51BB4D414D8D9E4C419EF85481_Struct" w:val="§ 31 Absatz 1 Nummer 1 Buchstabe b;2;Struktur:31/1/1/2;CheckSums:-1/-1/-1/-1;eNV_0BC44C51BB4D414D8D9E4C419EF85481_1@@2"/>
    <w:docVar w:name="eNV_0BF4DE29B32C420E81B6A02E5F0923D0_Struct" w:val="§ 15 Absatz 4;2;Struktur:15/4;CheckSums:-1/-1;eNV_0BF4DE29B32C420E81B6A02E5F0923D0_1@@2"/>
    <w:docVar w:name="eNV_0C26375E23144A7EB06314BA7EB4909A" w:val="Nummer 5"/>
    <w:docVar w:name="eNV_0C26375E23144A7EB06314BA7EB4909A_Struct" w:val="§ 2 Nummer 5;2;Struktur:2/-2/5;CheckSums:-1/-1/-1;eNV_0C26375E23144A7EB06314BA7EB4909A_1@@2"/>
    <w:docVar w:name="eNV_0C2F570FA4674BB0AE1F787479705B43" w:val="Absatz 1"/>
    <w:docVar w:name="eNV_0C2F570FA4674BB0AE1F787479705B43_Struct" w:val="§ 19 Absatz 1;2;Struktur:19/1;CheckSums:-1/-1;eNV_0C2F570FA4674BB0AE1F787479705B43_1@@1"/>
    <w:docVar w:name="eNV_0C45603922B04AE28F4EB20151E0C4AF" w:val="Absatz 4"/>
    <w:docVar w:name="eNV_0C45603922B04AE28F4EB20151E0C4AF_Struct" w:val="§ 20 Absatz 4;2;Struktur:20/4;CheckSums:-1/-1;eNV_0C45603922B04AE28F4EB20151E0C4AF_1@@2"/>
    <w:docVar w:name="eNV_0C5CF3E2F8E74EA5A86D9481697B27B1" w:val="Anlage 2"/>
    <w:docVar w:name="eNV_0C5CF3E2F8E74EA5A86D9481697B27B1_Struct" w:val="Anlage 2;5;Struktur:2;CheckSums:-1;eNV_0C5CF3E2F8E74EA5A86D9481697B27B1_1@@1"/>
    <w:docVar w:name="eNV_0CB10AE13A76422EACD40EE4A5AC25FE_Struct" w:val="Abschnitt 2;1;Struktur:-2/-2/-2/2;CheckSums:-1/-1/-1/-1;eNV_0CB10AE13A76422EACD40EE4A5AC25FE_1@@2"/>
    <w:docVar w:name="eNV_0CD3C186DD224042872C9E649110795A" w:val="Absatz 3"/>
    <w:docVar w:name="eNV_0CD3C186DD224042872C9E649110795A_Struct" w:val="§ 22 Absatz 3;2;Struktur:22/3;CheckSums:-1/-1;eNV_0CD3C186DD224042872C9E649110795A_1@@2"/>
    <w:docVar w:name="eNV_0CFA09623709475AA24AA7FCC73BCCEB" w:val="Absatz 2"/>
    <w:docVar w:name="eNV_0CFA09623709475AA24AA7FCC73BCCEB_Struct" w:val="§ 14 Absatz 2;2;Struktur:14/2;CheckSums:-1/-1;eNV_0CFA09623709475AA24AA7FCC73BCCEB_1@@1"/>
    <w:docVar w:name="eNV_0D0B0DAB89FA4A0CBEF6A97BB6CFD2F0_Struct" w:val="§ 22 Absatz 2 Nummer 2;2;Struktur:22/2/2;CheckSums:-1/-1/-1;eNV_0D0B0DAB89FA4A0CBEF6A97BB6CFD2F0_1@@2"/>
    <w:docVar w:name="eNV_0D120C0971E14D18BB874A7CFA391566_Struct" w:val="§ 33 Absatz 1 Nummer 2;2;Struktur:33/1/2;CheckSums:-1/-1/-1;eNV_0D120C0971E14D18BB874A7CFA391566_1@@2"/>
    <w:docVar w:name="eNV_0D52EED840B645B68CCD2FE30B910C80_Struct" w:val="§ 4 Absatz 5 Nummer 1;2;Struktur:4/5/1;CheckSums:-1/-1/-1;eNV_0D52EED840B645B68CCD2FE30B910C80_1@@2"/>
    <w:docVar w:name="eNV_0D960952AD8344F8B7C655B7F83B7F07_Struct" w:val="§ 33 Absatz 1 Nummer 16;2;Struktur:33/1/16;CheckSums:-1/-1/-1;eNV_0D960952AD8344F8B7C655B7F83B7F07_1@@2"/>
    <w:docVar w:name="eNV_0DBAEDA167F2419E85D67EA160301A3C" w:val="Absatz 1 oder 3"/>
    <w:docVar w:name="eNV_0DBAEDA167F2419E85D67EA160301A3C_Struct" w:val="§ 27 Absatz 1;2;Struktur:27/1;CheckSums:-1/-1;eNV_0DBAEDA167F2419E85D67EA160301A3C_1|§ 27 Absatz 3;2;Struktur:27/3;CheckSums:-1/-1;eNV_0DBAEDA167F2419E85D67EA160301A3C_2@oder|@1"/>
    <w:docVar w:name="eNV_0DD44204A51E40CF91B52B04DA4671CB_Struct" w:val="§ 5 Absatz 2 Nummer 1;2;Struktur:5/2/1;CheckSums:-1/-1/-1;eNV_0DD44204A51E40CF91B52B04DA4671CB_1@@2"/>
    <w:docVar w:name="eNV_0E3AACD3AD7C458D9EAFD84E72048440_Struct" w:val="§ 17 Absatz 3 Nummer 2 Buchstabe c;2;Struktur:17/3/2/3;CheckSums:-1/-1/-1/-1;eNV_0E3AACD3AD7C458D9EAFD84E72048440_1@@2"/>
    <w:docVar w:name="eNV_0E6CB1DBE35845FB95E00C08DDE9BF92_Struct" w:val="§ 34 Absatz 1 Nummer 5;2;Struktur:34/1/5;CheckSums:-1/-1/-1;eNV_0E6CB1DBE35845FB95E00C08DDE9BF92_1@@2"/>
    <w:docVar w:name="eNV_0E848EB06F1246D7B9FD92CA5D0F11CB_Struct" w:val="§ 17 Absatz 2 Nummer 1;2;Struktur:17/2/1;CheckSums:-1/-1/-1;eNV_0E848EB06F1246D7B9FD92CA5D0F11CB_1@@2"/>
    <w:docVar w:name="eNV_0EBB4BEDE4184A509B83D74EA82F4933" w:val="Anlage 1"/>
    <w:docVar w:name="eNV_0EBB4BEDE4184A509B83D74EA82F4933_Struct" w:val="Anlage 1;5;Struktur:1;CheckSums:-1;eNV_0EBB4BEDE4184A509B83D74EA82F4933_1@@1"/>
    <w:docVar w:name="eNV_0EE56ACACAAE4ECBA82C29555D00B5AB_Struct" w:val="§ 28 Absatz 4;2;Struktur:28/4;CheckSums:-1/-1;eNV_0EE56ACACAAE4ECBA82C29555D00B5AB_1@@2"/>
    <w:docVar w:name="eNV_0F53B514204D4CA7AF360D0659146495_Struct" w:val="§ 13 Absatz 2 Nummer 1;2;Struktur:13/2/1;CheckSums:-1/-1/-1;eNV_0F53B514204D4CA7AF360D0659146495_1@@2"/>
    <w:docVar w:name="eNV_0F69311848D948F1A5A33F1DE11BDD5E" w:val="Absatz 3"/>
    <w:docVar w:name="eNV_0F69311848D948F1A5A33F1DE11BDD5E_Struct" w:val="§ 15 Absatz 3;2;Struktur:15/3;CheckSums:-1/-1;eNV_0F69311848D948F1A5A33F1DE11BDD5E_1@@2"/>
    <w:docVar w:name="eNV_0F953A1A71754A3FAD9BDCB12B393D95_Struct" w:val="§ 33 Absatz 1 Nummer 3;2;Struktur:33/1/3;CheckSums:-1/-1/-1;eNV_0F953A1A71754A3FAD9BDCB12B393D95_1@@2"/>
    <w:docVar w:name="eNV_0FA6348BA1604487B3C3220FED6C6918_Struct" w:val="§ 32 Absatz 1 Nummer 4;2;Struktur:32/1/4;CheckSums:-1/-1/-1;eNV_0FA6348BA1604487B3C3220FED6C6918_1@@2"/>
    <w:docVar w:name="eNV_0FE327CE84254D9DAF6187763A628C3E" w:val="Absatz 1"/>
    <w:docVar w:name="eNV_0FE327CE84254D9DAF6187763A628C3E_Struct" w:val="§ 22 Absatz 1;2;Struktur:22/1;CheckSums:-1/-1;eNV_0FE327CE84254D9DAF6187763A628C3E_1@@2"/>
    <w:docVar w:name="eNV_100057045BF64BEA8765BB5000EA24E1" w:val="Absatz 1"/>
    <w:docVar w:name="eNV_100057045BF64BEA8765BB5000EA24E1_Struct" w:val="§ 10 Absatz 1;2;Struktur:10/1;CheckSums:-1/-1;eNV_100057045BF64BEA8765BB5000EA24E1_1@@2"/>
    <w:docVar w:name="eNV_1067AF4D55654FA59CB964A4A6612227_Struct" w:val="§ 18 Absatz 2 Nummer 3 Buchstabe b;2;Struktur:18/2/3/2;CheckSums:-1/-1/-1/-1;eNV_1067AF4D55654FA59CB964A4A6612227_1@@2"/>
    <w:docVar w:name="eNV_106B9180BC6D4AF39C56F131AB37E400_Struct" w:val="§ 24 Absatz 2;2;Struktur:24/2;CheckSums:-1/-1;eNV_106B9180BC6D4AF39C56F131AB37E400_1@@2"/>
    <w:docVar w:name="eNV_108748B2918743C0A9F389DA966045AB_Struct" w:val="Abschnitt 3 Unterabschnitt 2;1;Struktur:-2/-2/-2/3/2;CheckSums:-1/-1/-1/-1/-1;eNV_108748B2918743C0A9F389DA966045AB_1@@2"/>
    <w:docVar w:name="eNV_108DA204D71A4D43848ED56F0D681EBF" w:val="Anlage 10"/>
    <w:docVar w:name="eNV_108DA204D71A4D43848ED56F0D681EBF_Struct" w:val="Anlage 10;5;Struktur:10;CheckSums:-1;eNV_108DA204D71A4D43848ED56F0D681EBF_1@@2"/>
    <w:docVar w:name="eNV_10DC19D9FE004A78A23CCD26B67223DC_Struct" w:val="§ 2;2;Struktur:2;CheckSums:-1;eNV_10DC19D9FE004A78A23CCD26B67223DC_1@@2"/>
    <w:docVar w:name="eNV_1119F5B2B8784A7BAF182886E93BBBE4_Struct" w:val="§ 28 Absatz 1 Nummer 3;2;Struktur:28/1/3;CheckSums:-1/-1/-1;eNV_1119F5B2B8784A7BAF182886E93BBBE4_1@@2"/>
    <w:docVar w:name="eNV_115DD15EEE7A413F808ACE5C630D685A_Struct" w:val="§ 27 Absatz 2 Nummer 2;2;Struktur:27/2/2;CheckSums:-1/-1/-1;eNV_115DD15EEE7A413F808ACE5C630D685A_1@@2"/>
    <w:docVar w:name="eNV_11EEA6041D05497A8BB7E5894F1791BA_Struct" w:val="§ 18 Absatz 1 Nummer 1 Buchstabe b;2;Struktur:18/1/1/2;CheckSums:-1/-1/-1/-1;eNV_11EEA6041D05497A8BB7E5894F1791BA_1@@2"/>
    <w:docVar w:name="eNV_122E6F17A85348D480705A69A6CD24BC_Struct" w:val="§ 35 Absatz 3;2;Struktur:35/3;CheckSums:-1/-1;eNV_122E6F17A85348D480705A69A6CD24BC_1@@2"/>
    <w:docVar w:name="eNV_12300091CB9B4531A2F7EA0C5588C618_Struct" w:val="§ 4 Absatz 1 Nummer 1;2;Struktur:4/1/1;CheckSums:-1/-1/-1;eNV_12300091CB9B4531A2F7EA0C5588C618_1@@2"/>
    <w:docVar w:name="eNV_1245AD9A8E5A4AF09F133077AFAAEA49_Struct" w:val="§ 11 Absatz 3;2;Struktur:11/3;CheckSums:-1/-1;eNV_1245AD9A8E5A4AF09F133077AFAAEA49_1@@2"/>
    <w:docVar w:name="eNV_12F5C282921D42FC891184541FE2C50A" w:val="§ 4 Absatz 2 oder 3"/>
    <w:docVar w:name="eNV_12F5C282921D42FC891184541FE2C50A_Struct" w:val="§ 4 Absatz 2;2;Struktur:4/2;CheckSums:-1/-1;eNV_12F5C282921D42FC891184541FE2C50A_1|§ 4 Absatz 3;2;Struktur:4/3;CheckSums:-1/-1;eNV_12F5C282921D42FC891184541FE2C50A_2@oder|@1"/>
    <w:docVar w:name="eNV_13159C2C51F04961AF213A84397B21CD_Struct" w:val="§ 19 Nummer 2;2;Struktur:19/-2/2;CheckSums:-1/-1/-1;eNV_13159C2C51F04961AF213A84397B21CD_1@@2"/>
    <w:docVar w:name="eNV_13697676C3DD4F92ADACACBBD93495DE_Struct" w:val="§ 32 Absatz 1 Nummer 1 Buchstabe a;2;Struktur:32/1/1/1;CheckSums:-1/-1/-1/-1;eNV_13697676C3DD4F92ADACACBBD93495DE_1@@2"/>
    <w:docVar w:name="eNV_137F47D1AAB84810897420498FFB8A49" w:val="Absatz 1"/>
    <w:docVar w:name="eNV_137F47D1AAB84810897420498FFB8A49_Struct" w:val="§ 13 Absatz 1;2;Struktur:13/1;CheckSums:-1/-1;eNV_137F47D1AAB84810897420498FFB8A49_1@@2"/>
    <w:docVar w:name="eNV_1398309AEDF54C96888C8DCDD6ED4E31_Struct" w:val="§ 3 Absatz 3 Nummer 1;2;Struktur:3/3/1;CheckSums:-1/-1/-1;eNV_1398309AEDF54C96888C8DCDD6ED4E31_1@@2"/>
    <w:docVar w:name="eNV_13B922B992394CE88C2558F30ED3B473_Struct" w:val="§ 10 Absatz 2 Nummer 6;2;Struktur:10/2/6;CheckSums:-1/-1/-1;eNV_13B922B992394CE88C2558F30ED3B473_1@@2"/>
    <w:docVar w:name="eNV_145ADF58FC83415C847545F313F942CB_Struct" w:val="Abschnitt 2 Unterabschnitt 1;1;Struktur:-2/-2/-2/2/1;CheckSums:-1/-1/-1/-1/-1;eNV_145ADF58FC83415C847545F313F942CB_1@@2"/>
    <w:docVar w:name="eNV_146C2914926A4E3685C2D51D8ECE3ABD_Struct" w:val="§ 15 Absatz 1 Nummer 1;2;Struktur:15/1/1;CheckSums:-1/-1/-1;eNV_146C2914926A4E3685C2D51D8ECE3ABD_1@@2"/>
    <w:docVar w:name="eNV_14AE0FD4EA5D4D298842765EB113EB83_Struct" w:val="§ 18 Absatz 4;2;Struktur:18/4;CheckSums:-1/-1;eNV_14AE0FD4EA5D4D298842765EB113EB83_1@@2"/>
    <w:docVar w:name="eNV_14B51AA0019D401A97ACB63EB743B6A6_Struct" w:val="§ 14 Absatz 3 Nummer 4;2;Struktur:14/3/4;CheckSums:-1/-1/-1;eNV_14B51AA0019D401A97ACB63EB743B6A6_1@@2"/>
    <w:docVar w:name="eNV_14FAF4EAE5284117A668A5E5A7281428" w:val="Absatz 4"/>
    <w:docVar w:name="eNV_14FAF4EAE5284117A668A5E5A7281428_Struct" w:val="§ 14 Absatz 4;2;Struktur:14/4;CheckSums:-1/-1;eNV_14FAF4EAE5284117A668A5E5A7281428_1@@2"/>
    <w:docVar w:name="eNV_1521FEBEEDF2460994274BE78ACF248F_Struct" w:val="§ 22 Absatz 3 Nummer 1;2;Struktur:22/3/1;CheckSums:-1/-1/-1;eNV_1521FEBEEDF2460994274BE78ACF248F_1@@2"/>
    <w:docVar w:name="eNV_157D679523C64AA2BF5E4B276EBEF4AC" w:val="§ 2"/>
    <w:docVar w:name="eNV_157D679523C64AA2BF5E4B276EBEF4AC_Struct" w:val="§ 2;2;Struktur:2;CheckSums:-1;eNV_157D679523C64AA2BF5E4B276EBEF4AC_1@@1"/>
    <w:docVar w:name="eNV_157DA3600C7E496B903309A1A0F0F76C" w:val="Anlage 1"/>
    <w:docVar w:name="eNV_157DA3600C7E496B903309A1A0F0F76C_Struct" w:val="Anlage 1;5;Struktur:1;CheckSums:-1;eNV_157DA3600C7E496B903309A1A0F0F76C_1@@1"/>
    <w:docVar w:name="eNV_157E4422B3B14004AD9A0067C24AB8BC_Struct" w:val="§ 23 Absatz 3;2;Struktur:23/3;CheckSums:-1/-1;eNV_157E4422B3B14004AD9A0067C24AB8BC_1@@2"/>
    <w:docVar w:name="eNV_158EDD8A426F4363BD8F9A111C63AE96_Struct" w:val="§ 2 Nummer 11 Buchstabe a;2;Struktur:2/-2/11/1;CheckSums:-1/-1/-1/-1;eNV_158EDD8A426F4363BD8F9A111C63AE96_1@@2"/>
    <w:docVar w:name="eNV_15A5025A6A82428786413AE8232B94ED_Struct" w:val="§ 3 Absatz 3 Nummer 1;2;Struktur:3/3/1;CheckSums:-1/-1/-1;eNV_15A5025A6A82428786413AE8232B94ED_1@@2"/>
    <w:docVar w:name="eNV_15AABFFB0C3C4A5A8B9F6B69AF669504_Struct" w:val="§ 23 Absatz 1 Nummer 2;2;Struktur:23/1/2;CheckSums:-1/-1/-1;eNV_15AABFFB0C3C4A5A8B9F6B69AF669504_1@@2"/>
    <w:docVar w:name="eNV_15BDE529BCD1439F86F12D1D12F6ABC0_Struct" w:val="§ 11 Absatz 2 Nummer 1;2;Struktur:11/2/1;CheckSums:-1/-1/-1;eNV_15BDE529BCD1439F86F12D1D12F6ABC0_1@@2"/>
    <w:docVar w:name="eNV_162F736C9A004B649EB362D863CEB8CB" w:val="§ 21 Absatz 3"/>
    <w:docVar w:name="eNV_162F736C9A004B649EB362D863CEB8CB_Struct" w:val="§ 21 Absatz 3;2;Struktur:21/3;CheckSums:-1/-1;eNV_162F736C9A004B649EB362D863CEB8CB_1@@1"/>
    <w:docVar w:name="eNV_166CCBA14E4644D4A05624BE8ADEF0AE_Struct" w:val="§ 18 Absatz 1 Nummer 1 Buchstabe a;2;Struktur:18/1/1/1;CheckSums:-1/-1/-1/-1;eNV_166CCBA14E4644D4A05624BE8ADEF0AE_1@@2"/>
    <w:docVar w:name="eNV_168EBDD1AD304574BDC94D2D6F9E8E93" w:val="§ 35 Absatz 1 Nummer 1"/>
    <w:docVar w:name="eNV_168EBDD1AD304574BDC94D2D6F9E8E93_Struct" w:val="§ 35 Absatz 1 Nummer 1;2;Struktur:35/1/1;CheckSums:-1/-1/-1;eNV_168EBDD1AD304574BDC94D2D6F9E8E93_1@@1"/>
    <w:docVar w:name="eNV_16A497E5D56A41A3B8AE00F34130ABD2" w:val="§ 3 Absatz 1"/>
    <w:docVar w:name="eNV_16A497E5D56A41A3B8AE00F34130ABD2_Struct" w:val="§ 3 Absatz 1;2;Struktur:3/1;CheckSums:-1/-1;eNV_16A497E5D56A41A3B8AE00F34130ABD2_1@@1"/>
    <w:docVar w:name="eNV_16B7B9840F1D40799918FD56A808F07B" w:val="Nummer 9"/>
    <w:docVar w:name="eNV_16B7B9840F1D40799918FD56A808F07B_Struct" w:val="§ 2 Nummer 9;2;Struktur:2/-2/9;CheckSums:-1/-1/-1;eNV_16B7B9840F1D40799918FD56A808F07B_1@@2"/>
    <w:docVar w:name="eNV_16F8B516B077445EB8C7CF4934DD3F86_Struct" w:val="§ 5 Absatz 2 Nummer 1;2;Struktur:5/2/1;CheckSums:-1/-1/-1;eNV_16F8B516B077445EB8C7CF4934DD3F86_1@@2"/>
    <w:docVar w:name="eNV_1720F41588ED4C0293A42DFEF9967FCD_Struct" w:val="§ 28 Absatz 4;2;Struktur:28/4;CheckSums:-1/-1;eNV_1720F41588ED4C0293A42DFEF9967FCD_1@@2"/>
    <w:docVar w:name="eNV_17690641DB3142208B728B5E40F615A6_Struct" w:val="§ 17 Absatz 3;2;Struktur:17/3;CheckSums:-1/-1;eNV_17690641DB3142208B728B5E40F615A6_1@@2"/>
    <w:docVar w:name="eNV_178C53F4C6784FD7B1BB79D2C917F057_Struct" w:val="§ 33 Absatz 1 Nummer 19;2;Struktur:33/1/19;CheckSums:-1/-1/-1;eNV_178C53F4C6784FD7B1BB79D2C917F057_1@@2"/>
    <w:docVar w:name="eNV_17D33377D92A4DF79739B4745A1DA1F4" w:val="Absatz 1"/>
    <w:docVar w:name="eNV_17D33377D92A4DF79739B4745A1DA1F4_Struct" w:val="§ 12 Absatz 1;2;Struktur:12/1;CheckSums:-1/-1;eNV_17D33377D92A4DF79739B4745A1DA1F4_1@@1"/>
    <w:docVar w:name="eNV_17D4A20F09CA40DEA6A12A0FBC1FF070_Struct" w:val="§ 15 Absatz 3;2;Struktur:15/3;CheckSums:-1/-1;eNV_17D4A20F09CA40DEA6A12A0FBC1FF070_1@@2"/>
    <w:docVar w:name="eNV_17FDC534AD3D4891A908B254F0FF10D8_Struct" w:val="§ 20 Absatz 2;2;Struktur:20/2;CheckSums:-1/-1;eNV_17FDC534AD3D4891A908B254F0FF10D8_1@@2"/>
    <w:docVar w:name="eNV_1822A74B4FB04FBD98987A8DAE75994C_Struct" w:val="§ 16 Absatz 4;2;Struktur:16/4;CheckSums:-1/-1;eNV_1822A74B4FB04FBD98987A8DAE75994C_1@@2"/>
    <w:docVar w:name="eNV_186AA4325E1F45E3BDA170410164B2A8_Struct" w:val="§ 33 Absatz 1 Nummer 11;2;Struktur:33/1/11;CheckSums:-1/-1/-1;eNV_186AA4325E1F45E3BDA170410164B2A8_1@@2"/>
    <w:docVar w:name="eNV_18A27F0030D34E4390C1804D56D154BC_Struct" w:val="§ 28 Absatz 2;2;Struktur:28/2;CheckSums:-1/-1;eNV_18A27F0030D34E4390C1804D56D154BC_1@@2"/>
    <w:docVar w:name="eNV_18A94382CA064327893BBFF76AD561C6_Struct" w:val="§ 11 Absatz 1;2;Struktur:11/1;CheckSums:-1/-1;eNV_18A94382CA064327893BBFF76AD561C6_1@@2"/>
    <w:docVar w:name="eNV_18CB77CF0E4846A69EA67677C91A03BF_Struct" w:val="§ 22 Absatz 5 Nummer 1 Buchstabe a;2;Struktur:22/5/1/1;CheckSums:-1/-1/-1/-1;eNV_18CB77CF0E4846A69EA67677C91A03BF_1@@2"/>
    <w:docVar w:name="eNV_19215DB408F842B49B3B95039BE064C2" w:val="Unterabschnitt 2"/>
    <w:docVar w:name="eNV_19215DB408F842B49B3B95039BE064C2_Struct" w:val="Abschnitt 3 Unterabschnitt 2;1;Struktur:-2/-2/-2/3/2;CheckSums:-1/-1/-1/-1/-1;eNV_19215DB408F842B49B3B95039BE064C2_1@@2"/>
    <w:docVar w:name="eNV_19A0643059484ECF9AC3BC4346D8D663_Struct" w:val="§ 29 Absatz 4 Nummer 1;2;Struktur:29/4/1;CheckSums:-1/-1/-1;eNV_19A0643059484ECF9AC3BC4346D8D663_1@@2"/>
    <w:docVar w:name="eNV_19A93095FD2B473586B940834970AD07_Struct" w:val="§ 24 Absatz 1 Nummer 3;2;Struktur:24/1/3;CheckSums:-1/-1/-1;eNV_19A93095FD2B473586B940834970AD07_1@@2"/>
    <w:docVar w:name="eNV_19C5D08161F54EDA9FDC277B4EF80A7F_Struct" w:val="§ 17 Absatz 2;2;Struktur:17/2;CheckSums:-1/-1;eNV_19C5D08161F54EDA9FDC277B4EF80A7F_1@@2"/>
    <w:docVar w:name="eNV_19E508A35DEC4CE9A61DBFACE961456D_Struct" w:val="§ 16 Absatz 1 Nummer 5;2;Struktur:16/1/5;CheckSums:-1/-1/-1;eNV_19E508A35DEC4CE9A61DBFACE961456D_1@@2"/>
    <w:docVar w:name="eNV_1A484F3F84F241778F612A735210F1B5_Struct" w:val="§ 6 Absatz 1 Nummer 4;2;Struktur:6/1/4;CheckSums:-1/-1/-1;eNV_1A484F3F84F241778F612A735210F1B5_1@@2"/>
    <w:docVar w:name="eNV_1A6A81FD38824E27B66E2F98C62D35AE_Struct" w:val="§ 21 Absatz 1 Nummer 2;2;Struktur:21/1/2;CheckSums:-1/-1/-1;eNV_1A6A81FD38824E27B66E2F98C62D35AE_1@@2"/>
    <w:docVar w:name="eNV_1A6B214E6EC640959C5008346677DF0B" w:val="Absatz 2, Absatz 3 Satz 3 und Absatz 1 Satz 2"/>
    <w:docVar w:name="eNV_1A6B214E6EC640959C5008346677DF0B_Struct" w:val="§ 25 Absatz 2;2;Struktur:25/2;CheckSums:-1/-1;eNV_1A6B214E6EC640959C5008346677DF0B_1|§ 25 Absatz 3 Satz 3;2;Struktur:25/3Satz3;CheckSums:-1/989373006;eNV_1A6B214E6EC640959C5008346677DF0B_2|§ 25 Absatz 1 Satz 2;2;Struktur:25/1Satz2;CheckSums:-1/604192022;eNV_1A6B214E6EC640959C5008346677DF0B_3@,|und|@1"/>
    <w:docVar w:name="eNV_1AD5314B99F64E0682A3AC0A6C773DD5_Struct" w:val="§ 23 Absatz 2 Nummer 5;2;Struktur:23/2/5;CheckSums:-1/-1/-1;eNV_1AD5314B99F64E0682A3AC0A6C773DD5_1@@2"/>
    <w:docVar w:name="eNV_1AF036ECD7E44056A78A28D2B09F2015_Struct" w:val="§ 16 Absatz 6;2;Struktur:16/6;CheckSums:-1/-1;eNV_1AF036ECD7E44056A78A28D2B09F2015_1@@2"/>
    <w:docVar w:name="eNV_1B1DFB7EF96644D782211544C9D1824F" w:val="Nummer 1"/>
    <w:docVar w:name="eNV_1B1DFB7EF96644D782211544C9D1824F_Struct" w:val="§ 12 Absatz 2 Nummer 1;2;Struktur:12/2/1;CheckSums:-1/-1/-1;eNV_1B1DFB7EF96644D782211544C9D1824F_1@@2"/>
    <w:docVar w:name="eNV_1B66CCC085564F74921DC82E319DE415_Struct" w:val="§ 26 Absatz 2;2;Struktur:26/2;CheckSums:-1/-1;eNV_1B66CCC085564F74921DC82E319DE415_1@@2"/>
    <w:docVar w:name="eNV_1B8E2CEBCD68459D9638AE23009CA98E_Struct" w:val="§ 8 Absatz 1 Nummer 2;2;Struktur:8/1/2;CheckSums:-1/-1/-1;eNV_1B8E2CEBCD68459D9638AE23009CA98E_1@@2"/>
    <w:docVar w:name="eNV_1C02AD09A3884CE68BFD2CFCA17963ED_Struct" w:val="§ 11 Absatz 1 Nummer 2;2;Struktur:11/1/2;CheckSums:-1/-1/-1;eNV_1C02AD09A3884CE68BFD2CFCA17963ED_1@@2"/>
    <w:docVar w:name="eNV_1C31845CAC564E5BBFFFCD680D6BEC1F" w:val="§ 14"/>
    <w:docVar w:name="eNV_1C31845CAC564E5BBFFFCD680D6BEC1F_Struct" w:val="§ 14;2;Struktur:14;CheckSums:-1;eNV_1C31845CAC564E5BBFFFCD680D6BEC1F_1@@1"/>
    <w:docVar w:name="eNV_1C4AEC18723449E19DB5FBC13F05E090" w:val="§ 27 Absatz 3"/>
    <w:docVar w:name="eNV_1C4AEC18723449E19DB5FBC13F05E090_Struct" w:val="§ 27 Absatz 3;2;Struktur:27/3;CheckSums:-1/-1;eNV_1C4AEC18723449E19DB5FBC13F05E090_1@@1"/>
    <w:docVar w:name="eNV_1C9FB7D8166E48CAAC5D7358327E5F88_Struct" w:val="§ 24 Absatz 1;2;Struktur:24/1;CheckSums:-1/-1;eNV_1C9FB7D8166E48CAAC5D7358327E5F88_1@@2"/>
    <w:docVar w:name="eNV_1CD8343C714F42538211225DA2161E6E_Struct" w:val="§ 19 Absatz 5 Nummer 2;2;Struktur:19/5/2;CheckSums:-1/-1/-1;eNV_1CD8343C714F42538211225DA2161E6E_1@@2"/>
    <w:docVar w:name="eNV_1CDE43E16D3B4F7BB5E0E48261386792_Struct" w:val="§ 33 Absatz 1 Nummer 5;2;Struktur:33/1/5;CheckSums:-1/-1/-1;eNV_1CDE43E16D3B4F7BB5E0E48261386792_1@@2"/>
    <w:docVar w:name="eNV_1D4A261484864FE383B3940094437B6A" w:val="Anlage 2"/>
    <w:docVar w:name="eNV_1D4A261484864FE383B3940094437B6A_Struct" w:val="Anlage 2;5;Struktur:2;CheckSums:-1;eNV_1D4A261484864FE383B3940094437B6A_1@@1"/>
    <w:docVar w:name="eNV_1D8D4C453764438888AE4DAECFDCB850_Struct" w:val="§ 24 Absatz 1 Nummer 6;2;Struktur:24/1/6;CheckSums:-1/-1/-1;eNV_1D8D4C453764438888AE4DAECFDCB850_1@@2"/>
    <w:docVar w:name="eNV_1DA7C41BDFB343DBA0B43B5332AD90FB" w:val="§ 34 Absatz 2 Nummer 1, 2 oder 3"/>
    <w:docVar w:name="eNV_1DA7C41BDFB343DBA0B43B5332AD90FB_Struct" w:val="§ 34 Absatz 2 Nummer 1;2;Struktur:34/2/1;CheckSums:-1/-1/-1;eNV_1DA7C41BDFB343DBA0B43B5332AD90FB_1|§ 34 Absatz 2 Nummer 2;2;Struktur:34/2/2;CheckSums:-1/-1/-1;eNV_1DA7C41BDFB343DBA0B43B5332AD90FB_2|§ 34 Absatz 2 Nummer 3;2;Struktur:34/2/3;CheckSums:-1/-1/-1;eNV_1DA7C41BDFB343DBA0B43B5332AD90FB_3@,|oder|@1"/>
    <w:docVar w:name="eNV_1DC63627161D48259FE3A59F10912CBD_Struct" w:val="§ 8 Absatz 1 Nummer 2;2;Struktur:8/1/2;CheckSums:-1/-1/-1;eNV_1DC63627161D48259FE3A59F10912CBD_1@@2"/>
    <w:docVar w:name="eNV_1DC7906B97B04E04B1CE0A0FB96A46D6_Struct" w:val="§ 15 Nummer 1;2;Struktur:15/-2/1;CheckSums:-1/-1/-1;eNV_1DC7906B97B04E04B1CE0A0FB96A46D6_1@@2"/>
    <w:docVar w:name="eNV_1DE6545260A14EC19F2ABA5D6428A49E_Struct" w:val="§ 26 Absatz 2;2;Struktur:26/2;CheckSums:-1/-1;eNV_1DE6545260A14EC19F2ABA5D6428A49E_1@@2"/>
    <w:docVar w:name="eNV_1EB7FDEA555F477B9290DAAE527D7810" w:val="Absatzes 2 Satz 1"/>
    <w:docVar w:name="eNV_1EB7FDEA555F477B9290DAAE527D7810_Struct" w:val="§ 33 Absatz 2 Satz 1;2;Struktur:33/2Satz1;CheckSums:-1/0;eNV_1EB7FDEA555F477B9290DAAE527D7810_1@@1"/>
    <w:docVar w:name="eNV_1EEAC9EA4D3041B18F12F6F2FEAB4921_Struct" w:val="§ 11 Absatz 1 Nummer 5;2;Struktur:11/1/5;CheckSums:-1/-1/-1;eNV_1EEAC9EA4D3041B18F12F6F2FEAB4921_1@@2"/>
    <w:docVar w:name="eNV_1EF6F272C223481FB84A6FA79E254263" w:val="§ 12 Absatz 1"/>
    <w:docVar w:name="eNV_1EF6F272C223481FB84A6FA79E254263_Struct" w:val="§ 12 Absatz 1;2;Struktur:12/1;CheckSums:-1/-1;eNV_1EF6F272C223481FB84A6FA79E254263_1@@1"/>
    <w:docVar w:name="eNV_1F50D04CE2EB49CAA5A240F579D2D375_Struct" w:val="§ 13 Absatz 2 Nummer 7 Buchstabe b;2;Struktur:13/2/7/2;CheckSums:-1/-1/-1/-1;eNV_1F50D04CE2EB49CAA5A240F579D2D375_1@@2"/>
    <w:docVar w:name="eNV_1F7E2727ABBB47DC97CB3600C1F415DB_Struct" w:val="§ 16 Absatz 1;2;Struktur:16/1;CheckSums:-1/-1;eNV_1F7E2727ABBB47DC97CB3600C1F415DB_1@@2"/>
    <w:docVar w:name="eNV_1F7E30FF7FCF4AD99BA32CA1B7E0D0BD_Struct" w:val="§ 15 Absatz 1;2;Struktur:15/1;CheckSums:-1/-1;eNV_1F7E30FF7FCF4AD99BA32CA1B7E0D0BD_1@@2"/>
    <w:docVar w:name="eNV_1F97D702B56446AB8EF1C5AEA9608532_Struct" w:val="Abschnitt 2 Unterabschnitt 3;1;Struktur:-2/-2/-2/2/3;CheckSums:-1/-1/-1/-1/-1;eNV_1F97D702B56446AB8EF1C5AEA9608532_1@@2"/>
    <w:docVar w:name="eNV_1F97F10B268C4EBAAA3CEFD4F09F6F3B_Struct" w:val="§ 33 Absatz 1 Nummer 2;2;Struktur:33/1/2;CheckSums:-1/-1/-1;eNV_1F97F10B268C4EBAAA3CEFD4F09F6F3B_1@@2"/>
    <w:docVar w:name="eNV_1FD44D3895164956A790F82E75E1B5FE_Struct" w:val="§ 29 Absatz 5;2;Struktur:29/5;CheckSums:-1/-1;eNV_1FD44D3895164956A790F82E75E1B5FE_1@@2"/>
    <w:docVar w:name="eNV_205005AF1E70450B9606F150BA873E01_Struct" w:val="§ 5 Absatz 2 Nummer 2;2;Struktur:5/2/2;CheckSums:-1/-1/-1;eNV_205005AF1E70450B9606F150BA873E01_1@@2"/>
    <w:docVar w:name="eNV_20784C09A3F44B3B809C23BB36556B3B_Struct" w:val="§ 11 Absatz 1;2;Struktur:11/1;CheckSums:-1/-1;eNV_20784C09A3F44B3B809C23BB36556B3B_1@@2"/>
    <w:docVar w:name="eNV_207983C40D5645E892357B899C99CBD3" w:val="Absatz 1"/>
    <w:docVar w:name="eNV_207983C40D5645E892357B899C99CBD3_Struct" w:val="§ 27 Absatz 1;2;Struktur:27/1;CheckSums:-1/-1;eNV_207983C40D5645E892357B899C99CBD3_1@@2"/>
    <w:docVar w:name="eNV_207B982D44FB49D4A737AA13F56A1EA3_Struct" w:val="Abschnitt 3 Unterabschnitt 3;1;Struktur:-2/-2/-2/3/3;CheckSums:-1/-1/-1/-1/-1;eNV_207B982D44FB49D4A737AA13F56A1EA3_1@@2"/>
    <w:docVar w:name="eNV_208D31C0F0354FA0A76043D81EC14DEF_Struct" w:val="§ 32 Absatz 1 Nummer 3;2;Struktur:32/1/3;CheckSums:-1/-1/-1;eNV_208D31C0F0354FA0A76043D81EC14DEF_1@@2"/>
    <w:docVar w:name="eNV_20DCF57A79BF4CC883D981D8FA6DF06F_Struct" w:val="§ 33 Absatz 1 Nummer 3;2;Struktur:33/1/3;CheckSums:-1/-1/-1;eNV_20DCF57A79BF4CC883D981D8FA6DF06F_1@@2"/>
    <w:docVar w:name="eNV_20FE251B839646628308CBA5FAC61BF1" w:val="Absatz 1 Satz 3"/>
    <w:docVar w:name="eNV_20FE251B839646628308CBA5FAC61BF1_Struct" w:val="§ 9 Absatz 1 Satz 3;2;Struktur:9/1Satz3;CheckSums:-1/-555592352;eNV_20FE251B839646628308CBA5FAC61BF1_1@@1"/>
    <w:docVar w:name="eNV_215B4A0BFA67427C8CFD8C4E9AE72165_Struct" w:val="§ 2 Absatz 2;2;Struktur:2/2;CheckSums:-1/-1;eNV_215B4A0BFA67427C8CFD8C4E9AE72165_1@@2"/>
    <w:docVar w:name="eNV_21C747DEA0B84EF58D35F8BE808949B2" w:val="Absatz 1"/>
    <w:docVar w:name="eNV_21C747DEA0B84EF58D35F8BE808949B2_Struct" w:val="§ 33 Absatz 1;2;Struktur:33/1;CheckSums:-1/-1;eNV_21C747DEA0B84EF58D35F8BE808949B2_1@@1"/>
    <w:docVar w:name="eNV_21D135D47FD348718D11D5189ADE72F1" w:val="Absatz 2"/>
    <w:docVar w:name="eNV_21D135D47FD348718D11D5189ADE72F1_Struct" w:val="§ 30 Absatz 2;2;Struktur:30/2;CheckSums:-1/-1;eNV_21D135D47FD348718D11D5189ADE72F1_1@@2"/>
    <w:docVar w:name="eNV_21EA46F428EB490CA8DF5FC7008556C2" w:val="Absatz 1"/>
    <w:docVar w:name="eNV_21EA46F428EB490CA8DF5FC7008556C2_Struct" w:val="§ 39 Absatz 1;2;Struktur:39/1;CheckSums:-1/-1;eNV_21EA46F428EB490CA8DF5FC7008556C2_1@@2"/>
    <w:docVar w:name="eNV_2216B1442A52467DAE8531A6E466F6FE" w:val="§ 20 Absatz 1"/>
    <w:docVar w:name="eNV_2216B1442A52467DAE8531A6E466F6FE_Struct" w:val="§ 20 Absatz 1;2;Struktur:20/1;CheckSums:-1/-1;eNV_2216B1442A52467DAE8531A6E466F6FE_1@@1"/>
    <w:docVar w:name="eNV_223D26266D1F4BEBA25CADC1977D2185" w:val="Absatz 2"/>
    <w:docVar w:name="eNV_223D26266D1F4BEBA25CADC1977D2185_Struct" w:val="§ 15 Absatz 2;2;Struktur:15/2;CheckSums:-1/-1;eNV_223D26266D1F4BEBA25CADC1977D2185_1@@2"/>
    <w:docVar w:name="eNV_22493C85842B4AA9A2843CCC52D2312D" w:val="§ 14 Absatz 5"/>
    <w:docVar w:name="eNV_22493C85842B4AA9A2843CCC52D2312D_Struct" w:val="§ 14 Absatz 5;2;Struktur:14/5;CheckSums:-1/-1;eNV_22493C85842B4AA9A2843CCC52D2312D_1@@1"/>
    <w:docVar w:name="eNV_224B398B88374ADBB58AB69F39537031_Struct" w:val="§ 22 Absatz 1 Nummer 1 Buchstabe a;2;Struktur:22/1/1/1;CheckSums:-1/-1/-1/-1;eNV_224B398B88374ADBB58AB69F39537031_1@@2"/>
    <w:docVar w:name="eNV_2271B9434F624E3A82DE5A05CE10C180_Struct" w:val="§ 17;2;Struktur:17;CheckSums:-1;eNV_2271B9434F624E3A82DE5A05CE10C180_1@@2"/>
    <w:docVar w:name="eNV_22D0B8C86D2E45209B82975358D59314_Struct" w:val="§ 13 Absatz 2 Nummer 7 Buchstabe c;2;Struktur:13/2/7/3;CheckSums:-1/-1/-1/-1;eNV_22D0B8C86D2E45209B82975358D59314_1@@2"/>
    <w:docVar w:name="eNV_22F2341A176A4ACCB890C417E9FA4CE6_Struct" w:val="§ 3;2;Struktur:3;CheckSums:-1;eNV_22F2341A176A4ACCB890C417E9FA4CE6_1@@2"/>
    <w:docVar w:name="eNV_22F5D857C276452DBE5D378492866B6D_Struct" w:val="§ 14 Absatz 2 Nummer 2;2;Struktur:14/2/2;CheckSums:-1/-1/-1;eNV_22F5D857C276452DBE5D378492866B6D_1@@2"/>
    <w:docVar w:name="eNV_235754940CE64521ADF2FBF9D40E3E69" w:val="Unterabschnitt 2"/>
    <w:docVar w:name="eNV_235754940CE64521ADF2FBF9D40E3E69_Struct" w:val="Abschnitt 2 Unterabschnitt 2;1;Struktur:-2/-2/-2/2/2;CheckSums:-1/-1/-1/-1/-1;eNV_235754940CE64521ADF2FBF9D40E3E69_1@@2"/>
    <w:docVar w:name="eNV_2392A646ADB04FAD8255A7787078318B" w:val="§ 15"/>
    <w:docVar w:name="eNV_2392A646ADB04FAD8255A7787078318B_Struct" w:val="§ 15;2;Struktur:15;CheckSums:-1;eNV_2392A646ADB04FAD8255A7787078318B_1@@1"/>
    <w:docVar w:name="eNV_23D78C63A9034C91BA5D6C0F52091C6E_Struct" w:val="Anlage 1;5;Struktur:1;CheckSums:-1;eNV_23D78C63A9034C91BA5D6C0F52091C6E_1@@2"/>
    <w:docVar w:name="eNV_2438087048904F8B9F2723F0943F5A21_Struct" w:val="§ 23 Absatz 3;2;Struktur:23/3;CheckSums:-1/-1;eNV_2438087048904F8B9F2723F0943F5A21_1@@2"/>
    <w:docVar w:name="eNV_24418DC185A9408C9F9E80E8D6FAC53F_Struct" w:val="§ 18 Absatz 2 Nummer 2;2;Struktur:18/2/2;CheckSums:-1/-1/-1;eNV_24418DC185A9408C9F9E80E8D6FAC53F_1@@2"/>
    <w:docVar w:name="eNV_24954A78DCE245B9BFD4A82B7CC99500" w:val="Nummer 1"/>
    <w:docVar w:name="eNV_24954A78DCE245B9BFD4A82B7CC99500_Struct" w:val="§ 25 Absatz 2 Nummer 1;2;Struktur:25/2/1;CheckSums:-1/-1/-1;eNV_24954A78DCE245B9BFD4A82B7CC99500_1@@2"/>
    <w:docVar w:name="eNV_24B42DD6912445F99BD3FCE093B31A24_Struct" w:val="§ 22 Absatz 2 Nummer 5;2;Struktur:22/2/5;CheckSums:-1/-1/-1;eNV_24B42DD6912445F99BD3FCE093B31A24_1@@2"/>
    <w:docVar w:name="eNV_250B1DE7E5BB46C4A7B750CF042BB40A_Struct" w:val="§ 28 Absatz 3;2;Struktur:28/3;CheckSums:-1/-1;eNV_250B1DE7E5BB46C4A7B750CF042BB40A_1@@2"/>
    <w:docVar w:name="eNV_2521C0D2D6D9465DA1082E439990516F_Struct" w:val="§ 15 Absatz 1 Nummer 1;2;Struktur:15/1/1;CheckSums:-1/-1/-1;eNV_2521C0D2D6D9465DA1082E439990516F_1@@2"/>
    <w:docVar w:name="eNV_25348D7356E84A46B269A6AAB215B2D5_Struct" w:val="§ 23 Absatz 1;2;Struktur:23/1;CheckSums:-1/-1;eNV_25348D7356E84A46B269A6AAB215B2D5_1@@2"/>
    <w:docVar w:name="eNV_253A6948EF09480584DBC66D4BB1D527" w:val="Absatz 2"/>
    <w:docVar w:name="eNV_253A6948EF09480584DBC66D4BB1D527_Struct" w:val="§ 39 Absatz 2;2;Struktur:39/2;CheckSums:-1/-1;eNV_253A6948EF09480584DBC66D4BB1D527_1@@2"/>
    <w:docVar w:name="eNV_25A583A5ECEF49AF986A6E2F81AC7081_Struct" w:val="§ 18;2;Struktur:18;CheckSums:-1;eNV_25A583A5ECEF49AF986A6E2F81AC7081_1@@2"/>
    <w:docVar w:name="eNV_25D1793F5A6740EEA194278809DCBDC1_Struct" w:val="§ 17 Absatz 1 Nummer 5 Buchstabe b;2;Struktur:17/1/5/2;CheckSums:-1/-1/-1/-1;eNV_25D1793F5A6740EEA194278809DCBDC1_1@@2"/>
    <w:docVar w:name="eNV_262EA66DD6734049885B440D51E9EF76" w:val="Buchstabe b"/>
    <w:docVar w:name="eNV_262EA66DD6734049885B440D51E9EF76_Struct" w:val="§ 12 Absatz 2 Nummer 5 Buchstabe b;2;Struktur:12/2/5/2;CheckSums:-1/-1/-1/-1;eNV_262EA66DD6734049885B440D51E9EF76_1@@2"/>
    <w:docVar w:name="eNV_2634385BD2BC40C7A8C8485042135FDC_Struct" w:val="§ 12 Absatz 1 Nummer 1;2;Struktur:12/1/1;CheckSums:-1/-1/-1;eNV_2634385BD2BC40C7A8C8485042135FDC_1@@2"/>
    <w:docVar w:name="eNV_26538D02DF4A4BD3B8AEEFCD555A38AE_Struct" w:val="§ 15 Absatz 1;2;Struktur:15/1;CheckSums:-1/-1;eNV_26538D02DF4A4BD3B8AEEFCD555A38AE_1@@2"/>
    <w:docVar w:name="eNV_2677EF608ACA45D5BEEB3AF13C64A484_Struct" w:val="§ 20 Absatz 2;2;Struktur:20/2;CheckSums:-1/-1;eNV_2677EF608ACA45D5BEEB3AF13C64A484_1@@2"/>
    <w:docVar w:name="eNV_26810BDA368B42588FEA1CFA17CB027B_Struct" w:val="§ 23 Absatz 3;2;Struktur:23/3;CheckSums:-1/-1;eNV_26810BDA368B42588FEA1CFA17CB027B_1@@2"/>
    <w:docVar w:name="eNV_26EEC4869C4040DBB46E1A594FFC7DA5_Struct" w:val="§ 4 Absatz 1;2;Struktur:4/1;CheckSums:-1/-1;eNV_26EEC4869C4040DBB46E1A594FFC7DA5_1@@2"/>
    <w:docVar w:name="eNV_2705DD74EBF04D71BC621DF9FF69B924_Struct" w:val="§ 33 Absatz 1 Nummer 5;2;Struktur:33/1/5;CheckSums:-1/-1/-1;eNV_2705DD74EBF04D71BC621DF9FF69B924_1@@2"/>
    <w:docVar w:name="eNV_27433A4893AD45628E16CAE21E1C009C_Struct" w:val="§ 32 Absatz 4;2;Struktur:32/4;CheckSums:-1/-1;eNV_27433A4893AD45628E16CAE21E1C009C_1@@2"/>
    <w:docVar w:name="eNV_2768E54462714EB18D255CCB5F47461A_Struct" w:val="Anlage;5;Struktur:-1;CheckSums:-1;eNV_2768E54462714EB18D255CCB5F47461A_1@@2"/>
    <w:docVar w:name="eNV_27943CA2F69E4012974B0CBC13DF057C_Struct" w:val="§ 12 Absatz 3;2;Struktur:12/3;CheckSums:-1/-1;eNV_27943CA2F69E4012974B0CBC13DF057C_1@@2"/>
    <w:docVar w:name="eNV_27FD001357954DB2A5A30B9E4B1264D0_Struct" w:val="§ 12 Absatz 1 Nummer 3;2;Struktur:12/1/3;CheckSums:-1/-1/-1;eNV_27FD001357954DB2A5A30B9E4B1264D0_1@@2"/>
    <w:docVar w:name="eNV_281E3AED151F41A8AA919A6EEDFC7E4B" w:val="§ 12 Absatz 2 und 6 Satz 1, § 13 Absatz 1, § 14 und 15 und 16 Absatz 1"/>
    <w:docVar w:name="eNV_281E3AED151F41A8AA919A6EEDFC7E4B_Struct" w:val="§ 12 Absatz 2;2;Struktur:12/2;CheckSums:-1/-1;eNV_281E3AED151F41A8AA919A6EEDFC7E4B_1|§ 12 Absatz 6 Satz 1;2;Struktur:12/6Satz1;CheckSums:-1/0;eNV_281E3AED151F41A8AA919A6EEDFC7E4B_2|§ 13 Absatz 1;2;Struktur:13/1;CheckSums:-1/-1;eNV_281E3AED151F41A8AA919A6EEDFC7E4B_3|§ 14;2;Struktur:14;CheckSums:-1;eNV_281E3AED151F41A8AA919A6EEDFC7E4B_4|§ 15;2;Struktur:15;CheckSums:-1;eNV_281E3AED151F41A8AA919A6EEDFC7E4B_5|§ 16 Absatz 1;2;Struktur:16/1;CheckSums:-1/-1;eNV_281E3AED151F41A8AA919A6EEDFC7E4B_6@und|,|,|und|und|@1"/>
    <w:docVar w:name="eNV_284B77795E59402285BEE4A0AC18957F_Struct" w:val="§ 17 Absatz 5;2;Struktur:17/5;CheckSums:-1/-1;eNV_284B77795E59402285BEE4A0AC18957F_1@@2"/>
    <w:docVar w:name="eNV_286FB5D6986F4EA0BA109618E5321C6F_Struct" w:val="§ 34 Absatz 1 Nummer 3;2;Struktur:34/1/3;CheckSums:-1/-1/-1;eNV_286FB5D6986F4EA0BA109618E5321C6F_1@@2"/>
    <w:docVar w:name="eNV_288B620F58494A939A4084F8AC09BF5D_Struct" w:val="§ 9;2;Struktur:9;CheckSums:-1;eNV_288B620F58494A939A4084F8AC09BF5D_1@@2"/>
    <w:docVar w:name="eNV_288C13EF2C074B68BAAB86A075B352F7" w:val="§§ 14, 15 oder 27"/>
    <w:docVar w:name="eNV_288C13EF2C074B68BAAB86A075B352F7_Struct" w:val="§ 14;2;Struktur:14;CheckSums:-1;eNV_288C13EF2C074B68BAAB86A075B352F7_1|§ 15;2;Struktur:15;CheckSums:-1;eNV_288C13EF2C074B68BAAB86A075B352F7_2|§ 27;2;Struktur:27;CheckSums:-1;eNV_288C13EF2C074B68BAAB86A075B352F7_3@,|oder|@1"/>
    <w:docVar w:name="eNV_28940E0181234E3BA832D0FBC05CCC81_Struct" w:val="§ 12 Absatz 1 Nummer 5 Buchstabe a;2;Struktur:12/1/5/1;CheckSums:-1/-1/-1/-1;eNV_28940E0181234E3BA832D0FBC05CCC81_1@@2"/>
    <w:docVar w:name="eNV_28D35E78A20C44CFB2B443856C044039" w:val="Absatz 1"/>
    <w:docVar w:name="eNV_28D35E78A20C44CFB2B443856C044039_Struct" w:val="§ 34 Absatz 1;2;Struktur:34/1;CheckSums:-1/-1;eNV_28D35E78A20C44CFB2B443856C044039_1@@2"/>
    <w:docVar w:name="eNV_2916D92199C34E898B346DE5A267DDCD_Struct" w:val="§ 11 Absatz 2 Nummer 1;2;Struktur:11/2/1;CheckSums:-1/-1/-1;eNV_2916D92199C34E898B346DE5A267DDCD_1@@2"/>
    <w:docVar w:name="eNV_298788F5CFE5461E970EB6569F6B485C_Struct" w:val="§ 23 Absatz 3 Nummer 2;2;Struktur:23/3/2;CheckSums:-1/-1/-1;eNV_298788F5CFE5461E970EB6569F6B485C_1@@2"/>
    <w:docVar w:name="eNV_29D5CD4A2CE543D2BED7B0A562FEC169" w:val="Absatz 1"/>
    <w:docVar w:name="eNV_29D5CD4A2CE543D2BED7B0A562FEC169_Struct" w:val="§ 41 Absatz 1;2;Struktur:41/1;CheckSums:-1/-1;eNV_29D5CD4A2CE543D2BED7B0A562FEC169_1@@2"/>
    <w:docVar w:name="eNV_29EE4F7AB1134D6BBA181E86B61EFF83_Struct" w:val="§ 31 Absatz 2 Nummer 2 Buchstabe c;2;Struktur:31/2/2/3;CheckSums:-1/-1/-1/-1;eNV_29EE4F7AB1134D6BBA181E86B61EFF83_1@@2"/>
    <w:docVar w:name="eNV_29FC5A200B3E4AEDB4FDA57F7DBBC485" w:val="Absatz 1 Nummer 2 und Absatz 3"/>
    <w:docVar w:name="eNV_29FC5A200B3E4AEDB4FDA57F7DBBC485_Struct" w:val="§ 20 Absatz 1 Nummer 2;2;Struktur:20/1/2;CheckSums:-1/-1/-1;eNV_29FC5A200B3E4AEDB4FDA57F7DBBC485_1|§ 20 Absatz 3;2;Struktur:20/3;CheckSums:-1/-1;eNV_29FC5A200B3E4AEDB4FDA57F7DBBC485_2@und|@1"/>
    <w:docVar w:name="eNV_29FDE320D66046D7B74432AE3AF95452_Struct" w:val="§ 27 Absatz 2;2;Struktur:27/2;CheckSums:-1/-1;eNV_29FDE320D66046D7B74432AE3AF95452_1@@2"/>
    <w:docVar w:name="eNV_2A912219705D408EA71316EEAB0F5FBF_Struct" w:val="§ 12 Absatz 1 Nummer 1;2;Struktur:12/1/1;CheckSums:-1/-1/-1;eNV_2A912219705D408EA71316EEAB0F5FBF_1@@2"/>
    <w:docVar w:name="eNV_2AB6DA4EDD2B4489856DFDB3896C899F_Struct" w:val="Anlage 4;5;Struktur:4;CheckSums:-1;eNV_2AB6DA4EDD2B4489856DFDB3896C899F_1@@2"/>
    <w:docVar w:name="eNV_2AB9367C3CC342D3B210C8CDFE31B336_Struct" w:val="§ 34 Absatz 1 Nummer 14;2;Struktur:34/1/14;CheckSums:-1/-1/-1;eNV_2AB9367C3CC342D3B210C8CDFE31B336_1@@2"/>
    <w:docVar w:name="eNV_2AC580CB3B35480183635744EC4D62FE_Struct" w:val="§ 9 Absatz 3 Nummer 2;2;Struktur:9/3/2;CheckSums:-1/-1/-1;eNV_2AC580CB3B35480183635744EC4D62FE_1@@2"/>
    <w:docVar w:name="eNV_2B03753CAAB2497F93383A2D517D812C_Struct" w:val="§ 27 Absatz 3 Nummer 3;2;Struktur:27/3/3;CheckSums:-1/-1/-1;eNV_2B03753CAAB2497F93383A2D517D812C_1@@2"/>
    <w:docVar w:name="eNV_2B3DA4DDA8AD4A7BB310F8CC0F3F829C" w:val="Nummer 5"/>
    <w:docVar w:name="eNV_2B3DA4DDA8AD4A7BB310F8CC0F3F829C_Struct" w:val="§ 12 Absatz 2 Nummer 5;2;Struktur:12/2/5;CheckSums:-1/-1/-1;eNV_2B3DA4DDA8AD4A7BB310F8CC0F3F829C_1@@2"/>
    <w:docVar w:name="eNV_2B77E7AD6AF8439DB97A8104D61BDC04_Struct" w:val="§ 27 Absatz 2 Nummer 3;2;Struktur:27/2/3;CheckSums:-1/-1/-1;eNV_2B77E7AD6AF8439DB97A8104D61BDC04_1@@2"/>
    <w:docVar w:name="eNV_2B8BB763E6F0469D9D2E7B146DE2A29B" w:val="Absatz 2"/>
    <w:docVar w:name="eNV_2B8BB763E6F0469D9D2E7B146DE2A29B_Struct" w:val="§ 1 Absatz 2;2;Struktur:1/2;CheckSums:-1/-1;eNV_2B8BB763E6F0469D9D2E7B146DE2A29B_1@@2"/>
    <w:docVar w:name="eNV_2BC8FA269AB8480A94013CA5EC6E7D74_Struct" w:val="§ 33 Absatz 1;2;Struktur:33/1;CheckSums:-1/-1;eNV_2BC8FA269AB8480A94013CA5EC6E7D74_1@@2"/>
    <w:docVar w:name="eNV_2C00541D8D684C4E83B74AFFB0E038B7" w:val="Absatz 1"/>
    <w:docVar w:name="eNV_2C00541D8D684C4E83B74AFFB0E038B7_Struct" w:val="§ 12 Absatz 1;2;Struktur:12/1;CheckSums:-1/-1;eNV_2C00541D8D684C4E83B74AFFB0E038B7_1@@1"/>
    <w:docVar w:name="eNV_2C034FD314B94F668B4E0ED8DADF932B" w:val="Absatz 3"/>
    <w:docVar w:name="eNV_2C034FD314B94F668B4E0ED8DADF932B_Struct" w:val="§ 37 Absatz 3;2;Struktur:37/3;CheckSums:-1/-1;eNV_2C034FD314B94F668B4E0ED8DADF932B_1@@2"/>
    <w:docVar w:name="eNV_2C15937FD4594C96BA2248194214E6B9_Struct" w:val="§ 6 Absatz 4;2;Struktur:6/4;CheckSums:-1/-1;eNV_2C15937FD4594C96BA2248194214E6B9_1@@2"/>
    <w:docVar w:name="eNV_2C61B794F3C1473D8359F763C0B0DAD7_Struct" w:val="§ 3 Nummer 2;2;Struktur:3/-2/2;CheckSums:-1/-1/-1;eNV_2C61B794F3C1473D8359F763C0B0DAD7_1@@2"/>
    <w:docVar w:name="eNV_2C97D9C83F274EE99B0E28C506FA9CC9_Struct" w:val="§ 3 Absatz 2;2;Struktur:3/2;CheckSums:-1/-1;eNV_2C97D9C83F274EE99B0E28C506FA9CC9_1@@2"/>
    <w:docVar w:name="eNV_2CD1418351D44F6B96914D0D81474FA4_Struct" w:val="§ 17 Absatz 3 Nummer 1;2;Struktur:17/3/1;CheckSums:-1/-1/-1;eNV_2CD1418351D44F6B96914D0D81474FA4_1@@2"/>
    <w:docVar w:name="eNV_2CECE91303E04511A224D3FA1D21B298" w:val="§ 21 Absatz 1 Satz 1"/>
    <w:docVar w:name="eNV_2CECE91303E04511A224D3FA1D21B298_Struct" w:val="§ 21 Absatz 1 Satz 1;2;Struktur:21/1Satz1;CheckSums:-1/0;eNV_2CECE91303E04511A224D3FA1D21B298_1@@1"/>
    <w:docVar w:name="eNV_2D0F57548ECE4796B0C3DAE13F402681" w:val="§ 22 Absatz 4 Satz 3 und Absatz 5, § 23 Absatz 2 Satz 3, § 25 Absatz 3 und § 27 Absatz 6"/>
    <w:docVar w:name="eNV_2D0F57548ECE4796B0C3DAE13F402681_Struct" w:val="§ 22 Absatz 4 Satz 3;2;Struktur:22/4Satz3;CheckSums:-1/492695183;eNV_2D0F57548ECE4796B0C3DAE13F402681_1|§ 22 Absatz 5;2;Struktur:22/5;CheckSums:-1/-1;eNV_2D0F57548ECE4796B0C3DAE13F402681_2|§ 23 Absatz 2 Satz 3;2;Struktur:23/2Satz3;CheckSums:-1/-1373761414;eNV_2D0F57548ECE4796B0C3DAE13F402681_3|§ 25 Absatz 3;2;Struktur:25/3;CheckSums:-1/-1;eNV_2D0F57548ECE4796B0C3DAE13F402681_4|§ 27 Absatz 6;2;Struktur:27/6;CheckSums:-1/-1;eNV_2D0F57548ECE4796B0C3DAE13F402681_5@und|,|,|und|@1"/>
    <w:docVar w:name="eNV_2D8BBF15832B45828FFF04D06E695B27" w:val="§ 20 Absatz 3 Satz 1"/>
    <w:docVar w:name="eNV_2D8BBF15832B45828FFF04D06E695B27_Struct" w:val="§ 20 Absatz 3 Satz 1;2;Struktur:20/3Satz1;CheckSums:-1/0;eNV_2D8BBF15832B45828FFF04D06E695B27_1@@1"/>
    <w:docVar w:name="eNV_2DA9CCD5E9334EA6B41BB85511EAE90A_Struct" w:val="§ 15 Nummer 3;2;Struktur:15/-2/3;CheckSums:-1/-1/-1;eNV_2DA9CCD5E9334EA6B41BB85511EAE90A_1@@2"/>
    <w:docVar w:name="eNV_2DCFA05DF6364604B97957E513D2EA46_Struct" w:val="§ 12 Nummer 1;2;Struktur:12/-2/1;CheckSums:-1/-1/-1;eNV_2DCFA05DF6364604B97957E513D2EA46_1@@2"/>
    <w:docVar w:name="eNV_2E14F6A26D3C41E28EF638DBF6DF0DBD_Struct" w:val="Abschnitt 3 Unterabschnitt 1;1;Struktur:-2/-2/-2/3/1;CheckSums:-1/-1/-1/-1/-1;eNV_2E14F6A26D3C41E28EF638DBF6DF0DBD_1@@2"/>
    <w:docVar w:name="eNV_2EE65824AFD347A5B7BD2A0220EE8094_Struct" w:val="§ 2 Absatz 1 Nummer 2;2;Struktur:2/1/2;CheckSums:-1/-1/-1;eNV_2EE65824AFD347A5B7BD2A0220EE8094_1@@2"/>
    <w:docVar w:name="eNV_2EEBC780C0784B2DAFCA44B935CBAD92_Struct" w:val="§ 7 Absatz 3;2;Struktur:7/3;CheckSums:-1/-1;eNV_2EEBC780C0784B2DAFCA44B935CBAD92_1@@2"/>
    <w:docVar w:name="eNV_2F063ABBBB654FA7809F1E206C3307A9_Struct" w:val="§ 21 Absatz 4;2;Struktur:21/4;CheckSums:-1/-1;eNV_2F063ABBBB654FA7809F1E206C3307A9_1@@2"/>
    <w:docVar w:name="eNV_2F20014CEB104A3397CA716B8F10ABDB_Struct" w:val="§ 11 Absatz 1 Nummer 2;2;Struktur:11/1/2;CheckSums:-1/-1/-1;eNV_2F20014CEB104A3397CA716B8F10ABDB_1@@2"/>
    <w:docVar w:name="eNV_2F765FB5E6164AEFB99A4979B7CA93F7" w:val="§ 12 Absatz 1"/>
    <w:docVar w:name="eNV_2F765FB5E6164AEFB99A4979B7CA93F7_Struct" w:val="§ 12 Absatz 1;2;Struktur:12/1;CheckSums:-1/-1;eNV_2F765FB5E6164AEFB99A4979B7CA93F7_1@@1"/>
    <w:docVar w:name="eNV_2FC42140A8C64657939AC1729865A7D8_Struct" w:val="§ 33 Absatz 2 Nummer 1;2;Struktur:33/2/1;CheckSums:-1/-1/-1;eNV_2FC42140A8C64657939AC1729865A7D8_1@@2"/>
    <w:docVar w:name="eNV_2FE7804F07A34B9A9D351947AF57F3DE_Struct" w:val="§ 12 Absatz 1 Nummer 6;2;Struktur:12/1/6;CheckSums:-1/-1/-1;eNV_2FE7804F07A34B9A9D351947AF57F3DE_1@@2"/>
    <w:docVar w:name="eNV_30557DADE1B14FCEAB56A6A4D704F36D_Struct" w:val="§ 11 Absatz 2 Nummer 8;2;Struktur:11/2/8;CheckSums:-1/-1/-1;eNV_30557DADE1B14FCEAB56A6A4D704F36D_1@@2"/>
    <w:docVar w:name="eNV_305C2D2BF5B34086BD6B2FA20DC268EB_Struct" w:val="§ 26 Absatz 2 Nummer 2;2;Struktur:26/2/2;CheckSums:-1/-1/-1;eNV_305C2D2BF5B34086BD6B2FA20DC268EB_1@@2"/>
    <w:docVar w:name="eNV_3093B908441D48489B6A29821E569A80_Struct" w:val="§ 7 Absatz 3;2;Struktur:7/3;CheckSums:-1/-1;eNV_3093B908441D48489B6A29821E569A80_1@@2"/>
    <w:docVar w:name="eNV_30BB394FD68D44449E093A9E3598B2BD" w:val="Absatz 3"/>
    <w:docVar w:name="eNV_30BB394FD68D44449E093A9E3598B2BD_Struct" w:val="§ 19 Absatz 3;2;Struktur:19/3;CheckSums:-1/-1;eNV_30BB394FD68D44449E093A9E3598B2BD_1@@2"/>
    <w:docVar w:name="eNV_30BDE90107C44351AC6EAEAC42895621" w:val="§ 3 Absatz 1"/>
    <w:docVar w:name="eNV_30BDE90107C44351AC6EAEAC42895621_Struct" w:val="§ 3 Absatz 1;2;Struktur:3/1;CheckSums:-1/-1;eNV_30BDE90107C44351AC6EAEAC42895621_1@@1"/>
    <w:docVar w:name="eNV_30BFD5A4A6A2415CB5689E1D92A1566B_Struct" w:val="§ 15 Absatz 1;2;Struktur:15/1;CheckSums:-1/-1;eNV_30BFD5A4A6A2415CB5689E1D92A1566B_1@@2"/>
    <w:docVar w:name="eNV_30E94DEC16FF407E95449BCD2BF4F537_Struct" w:val="§ 1 Absatz 4;2;Struktur:1/4;CheckSums:-1/-1;eNV_30E94DEC16FF407E95449BCD2BF4F537_1@@2"/>
    <w:docVar w:name="eNV_31EC657FF3124B4A86DC764AA4491B50" w:val="Absatz 2"/>
    <w:docVar w:name="eNV_31EC657FF3124B4A86DC764AA4491B50_Struct" w:val="§ 13 Absatz 2;2;Struktur:13/2;CheckSums:-1/-1;eNV_31EC657FF3124B4A86DC764AA4491B50_1@@2"/>
    <w:docVar w:name="eNV_320732F22A9940C1ADF5EDDD61AF8E74" w:val="§ 25"/>
    <w:docVar w:name="eNV_320732F22A9940C1ADF5EDDD61AF8E74_Struct" w:val="§ 25;2;Struktur:25;CheckSums:-1;eNV_320732F22A9940C1ADF5EDDD61AF8E74_1@@2"/>
    <w:docVar w:name="eNV_3245214EDA5443DE8B3F847A25F8DA66_Struct" w:val="§ 4 Absatz 3 Nummer 2;2;Struktur:4/3/2;CheckSums:-1/-1/-1;eNV_3245214EDA5443DE8B3F847A25F8DA66_1@@2"/>
    <w:docVar w:name="eNV_3290A12F66C442A1BFB2B150798246E1_Struct" w:val="§ 22 Absatz 2 Nummer 2;2;Struktur:22/2/2;CheckSums:-1/-1/-1;eNV_3290A12F66C442A1BFB2B150798246E1_1@@2"/>
    <w:docVar w:name="eNV_32DF932648C94A3D8715D151A4C9B6ED" w:val="Nummer 2"/>
    <w:docVar w:name="eNV_32DF932648C94A3D8715D151A4C9B6ED_Struct" w:val="§ 26 Absatz 1 Nummer 2;2;Struktur:26/1/2;CheckSums:-1/-1/-1;eNV_32DF932648C94A3D8715D151A4C9B6ED_1@@2"/>
    <w:docVar w:name="eNV_3352D4392B0D42AAAC4599277F9BF8DE" w:val="§ 21 Absatz 3"/>
    <w:docVar w:name="eNV_3352D4392B0D42AAAC4599277F9BF8DE_Struct" w:val="§ 21 Absatz 3;2;Struktur:21/3;CheckSums:-1/-1;eNV_3352D4392B0D42AAAC4599277F9BF8DE_1@@1"/>
    <w:docVar w:name="eNV_33AC94A5CE994D0BAB7F6B3315ACDC68" w:val="Absatz 1"/>
    <w:docVar w:name="eNV_33AC94A5CE994D0BAB7F6B3315ACDC68_Struct" w:val="§ 35 Absatz 1;2;Struktur:35/1;CheckSums:-1/-1;eNV_33AC94A5CE994D0BAB7F6B3315ACDC68_1@@2"/>
    <w:docVar w:name="eNV_33D69B9A1876450D9DA5337C248B0B6A_Struct" w:val="§ 1 Absatz 2;2;Struktur:1/2;CheckSums:-1/-1;eNV_33D69B9A1876450D9DA5337C248B0B6A_1@@2"/>
    <w:docVar w:name="eNV_33FF6C7E9D46437BA85971A077DF1BFC_Struct" w:val="§ 4 Absatz 4 Nummer 1;2;Struktur:4/4/1;CheckSums:-1/-1/-1;eNV_33FF6C7E9D46437BA85971A077DF1BFC_1@@2"/>
    <w:docVar w:name="eNV_340C1BB8A4224504AA6E68A5D4D32270_Struct" w:val="§ 33 Absatz 1 Nummer 4;2;Struktur:33/1/4;CheckSums:-1/-1/-1;eNV_340C1BB8A4224504AA6E68A5D4D32270_1@@2"/>
    <w:docVar w:name="eNV_34513B042F7C4E2C84FCA66B91DB4A1F_Struct" w:val="§ 22 Absatz 2;2;Struktur:22/2;CheckSums:-1/-1;eNV_34513B042F7C4E2C84FCA66B91DB4A1F_1@@2"/>
    <w:docVar w:name="eNV_34613BBB0D5B44F78788C4798EAF2370_Struct" w:val="§ 32 Absatz 5;2;Struktur:32/5;CheckSums:-1/-1;eNV_34613BBB0D5B44F78788C4798EAF2370_1@@2"/>
    <w:docVar w:name="eNV_34BEEC10925C49CFA70144C3B5E4B556" w:val="§ 4 Absatz 2 oder 3"/>
    <w:docVar w:name="eNV_34BEEC10925C49CFA70144C3B5E4B556_Struct" w:val="§ 4 Absatz 2;2;Struktur:4/2;CheckSums:-1/-1;eNV_34BEEC10925C49CFA70144C3B5E4B556_1|§ 4 Absatz 3;2;Struktur:4/3;CheckSums:-1/-1;eNV_34BEEC10925C49CFA70144C3B5E4B556_2@oder|@1"/>
    <w:docVar w:name="eNV_34F79984147641838A43D7AEF95EBC6C" w:val="§ 3 Absatz 1"/>
    <w:docVar w:name="eNV_34F79984147641838A43D7AEF95EBC6C_Struct" w:val="§ 3 Absatz 1;2;Struktur:3/1;CheckSums:-1/-1;eNV_34F79984147641838A43D7AEF95EBC6C_1@@1"/>
    <w:docVar w:name="eNV_352F4F0D502E4E8FBA09326AFED54E62" w:val="§ 27"/>
    <w:docVar w:name="eNV_352F4F0D502E4E8FBA09326AFED54E62_Struct" w:val="§ 27;2;Struktur:27;CheckSums:-1;eNV_352F4F0D502E4E8FBA09326AFED54E62_1@@1"/>
    <w:docVar w:name="eNV_35347DE07FD94D6A846BA54BC504F981" w:val="Absatz 2"/>
    <w:docVar w:name="eNV_35347DE07FD94D6A846BA54BC504F981_Struct" w:val="§ 17 Absatz 2;2;Struktur:17/2;CheckSums:-1/-1;eNV_35347DE07FD94D6A846BA54BC504F981_1@@2"/>
    <w:docVar w:name="eNV_354D95DBA3404B6E81E0F2BCED365F44_Struct" w:val="§ 8 Absatz 5;2;Struktur:8/5;CheckSums:-1/-1;eNV_354D95DBA3404B6E81E0F2BCED365F44_1@@2"/>
    <w:docVar w:name="eNV_354EAD01763A4D1196BB63A95ABED9CC_Struct" w:val="§ 33 Absatz 1 Nummer 11;2;Struktur:33/1/11;CheckSums:-1/-1/-1;eNV_354EAD01763A4D1196BB63A95ABED9CC_1@@2"/>
    <w:docVar w:name="eNV_355666BCD7804AB881665BF71A7474DA" w:val="§ 3 Absatz 1"/>
    <w:docVar w:name="eNV_355666BCD7804AB881665BF71A7474DA_Struct" w:val="§ 3 Absatz 1;2;Struktur:3/1;CheckSums:-1/-1;eNV_355666BCD7804AB881665BF71A7474DA_1@@1"/>
    <w:docVar w:name="eNV_35711E5E6444405584CA83E8E9F14BA5_Struct" w:val="§ 12 Absatz 3;2;Struktur:12/3;CheckSums:-1/-1;eNV_35711E5E6444405584CA83E8E9F14BA5_1@@2"/>
    <w:docVar w:name="eNV_35F922872668476BA52AA8F036BA56D2" w:val="Absatz 4"/>
    <w:docVar w:name="eNV_35F922872668476BA52AA8F036BA56D2_Struct" w:val="§ 21 Absatz 4;2;Struktur:21/4;CheckSums:-1/-1;eNV_35F922872668476BA52AA8F036BA56D2_1@@2"/>
    <w:docVar w:name="eNV_3625139892164993B1833159B2399C3F_Struct" w:val="§ 15 Absatz 1 Nummer 2;2;Struktur:15/1/2;CheckSums:-1/-1/-1;eNV_3625139892164993B1833159B2399C3F_1@@2"/>
    <w:docVar w:name="eNV_367EE8B7570942E4A2186285064FAE47" w:val="Nummer 2"/>
    <w:docVar w:name="eNV_367EE8B7570942E4A2186285064FAE47_Struct" w:val="§ 27 Absatz 2 Nummer 2;2;Struktur:27/2/2;CheckSums:-1/-1/-1;eNV_367EE8B7570942E4A2186285064FAE47_1@@2"/>
    <w:docVar w:name="eNV_369930A96F1C4B71B914ECDA1F556F2E" w:val="§ 8"/>
    <w:docVar w:name="eNV_369930A96F1C4B71B914ECDA1F556F2E_Struct" w:val="§ 8;2;Struktur:8;CheckSums:-1;eNV_369930A96F1C4B71B914ECDA1F556F2E_1@@1"/>
    <w:docVar w:name="eNV_3699F48FBF894A4A96000E3A1F3B2A4C_Struct" w:val="§ 4 Absatz 4;2;Struktur:4/4;CheckSums:-1/-1;eNV_3699F48FBF894A4A96000E3A1F3B2A4C_1@@2"/>
    <w:docVar w:name="eNV_36A3F965F2024D70BB3C22EF0946C46C" w:val="Absatz 1"/>
    <w:docVar w:name="eNV_36A3F965F2024D70BB3C22EF0946C46C_Struct" w:val="§ 16 Absatz 1;2;Struktur:16/1;CheckSums:-1/-1;eNV_36A3F965F2024D70BB3C22EF0946C46C_1@@2"/>
    <w:docVar w:name="eNV_36B03D8D37AF4237A23509A25265B26C_Struct" w:val="§ 33 Absatz 1 Nummer 10;2;Struktur:33/1/10;CheckSums:-1/-1/-1;eNV_36B03D8D37AF4237A23509A25265B26C_1@@2"/>
    <w:docVar w:name="eNV_36D7AFECCCC44F1DA36489C3923502B0" w:val="§ 39 Absatz 1"/>
    <w:docVar w:name="eNV_36D7AFECCCC44F1DA36489C3923502B0_Struct" w:val="§ 39 Absatz 1;2;Struktur:39/1;CheckSums:-1/-1;eNV_36D7AFECCCC44F1DA36489C3923502B0_1@@1"/>
    <w:docVar w:name="eNV_36FBF9527F0049B082AE03BF733EB77C" w:val="§§ 17, 18, 30 und 31"/>
    <w:docVar w:name="eNV_36FBF9527F0049B082AE03BF733EB77C_Struct" w:val="§ 17;2;Struktur:17;CheckSums:-1;eNV_36FBF9527F0049B082AE03BF733EB77C_1|§ 18;2;Struktur:18;CheckSums:-1;eNV_36FBF9527F0049B082AE03BF733EB77C_2|§ 30;2;Struktur:30;CheckSums:-1;eNV_36FBF9527F0049B082AE03BF733EB77C_3|§ 31;2;Struktur:31;CheckSums:-1;eNV_36FBF9527F0049B082AE03BF733EB77C_4@,|,|und|@1"/>
    <w:docVar w:name="eNV_37215F9238E84577A8E8FF39BA5F5D9B_Struct" w:val="§ 22 Absatz 3;2;Struktur:22/3;CheckSums:-1/-1;eNV_37215F9238E84577A8E8FF39BA5F5D9B_1@@2"/>
    <w:docVar w:name="eNV_3738799DD58843FB8CE1AC77DF26F852_Struct" w:val="§ 27;2;Struktur:27;CheckSums:-1;eNV_3738799DD58843FB8CE1AC77DF26F852_1@@2"/>
    <w:docVar w:name="eNV_375209EB7D0242F98E25F94A9A4AEE35_Struct" w:val="Abschnitt 2 Unterabschnitt 2;1;Struktur:-2/-2/-2/2/2;CheckSums:-1/-1/-1/-1/-1;eNV_375209EB7D0242F98E25F94A9A4AEE35_1@@2"/>
    <w:docVar w:name="eNV_376214011CF14BEE909F6D54A8C443F5_Struct" w:val="§ 5 Absatz 2 Nummer 2;2;Struktur:5/2/2;CheckSums:-1/-1/-1;eNV_376214011CF14BEE909F6D54A8C443F5_1@@2"/>
    <w:docVar w:name="eNV_379B763FAE7144409B42A0C912B7B4F8_Struct" w:val="§ 35 Absatz 1;2;Struktur:35/1;CheckSums:-1/-1;eNV_379B763FAE7144409B42A0C912B7B4F8_1@@2"/>
    <w:docVar w:name="eNV_37A1A5E2CFC44B50A8DD4E57A967C74D_Struct" w:val="§ 32 Absatz 1;2;Struktur:32/1;CheckSums:-1/-1;eNV_37A1A5E2CFC44B50A8DD4E57A967C74D_1@@2"/>
    <w:docVar w:name="eNV_3821B67311F34AD5B2DF6569023FE90F_Struct" w:val="§ 33 Absatz 1;2;Struktur:33/1;CheckSums:-1/-1;eNV_3821B67311F34AD5B2DF6569023FE90F_1@@2"/>
    <w:docVar w:name="eNV_38829436C7A54BD2ADCDAABAA473CF9F" w:val="§ 7 Absatz 2 und 3"/>
    <w:docVar w:name="eNV_38829436C7A54BD2ADCDAABAA473CF9F_Struct" w:val="§ 7 Absatz 2;2;Struktur:7/2;CheckSums:-1/-1;eNV_38829436C7A54BD2ADCDAABAA473CF9F_1|§ 7 Absatz 3;2;Struktur:7/3;CheckSums:-1/-1;eNV_38829436C7A54BD2ADCDAABAA473CF9F_2@und|@1"/>
    <w:docVar w:name="eNV_389B6A6ECF5449D5AFEE0E1FD43AC45F_Struct" w:val="§ 14 Absatz 3 Nummer 1;2;Struktur:14/3/1;CheckSums:-1/-1/-1;eNV_389B6A6ECF5449D5AFEE0E1FD43AC45F_1@@2"/>
    <w:docVar w:name="eNV_38B084C950F44F5AAE7138C7C5E33B6E" w:val="Abschnitt 3"/>
    <w:docVar w:name="eNV_38B084C950F44F5AAE7138C7C5E33B6E_Struct" w:val="Abschnitt 3;1;Struktur:-2/-2/-2/3;CheckSums:-1/-1/-1/-1;eNV_38B084C950F44F5AAE7138C7C5E33B6E_1@@2"/>
    <w:docVar w:name="eNV_38B8CE966762480DA7CD1846CEFABFE1" w:val="Anlage 9"/>
    <w:docVar w:name="eNV_38B8CE966762480DA7CD1846CEFABFE1_Struct" w:val="Anlage 9;5;Struktur:9;CheckSums:-1;eNV_38B8CE966762480DA7CD1846CEFABFE1_1@@1"/>
    <w:docVar w:name="eNV_391ED6E44F9449DB9C56C3F36AF99946_Struct" w:val="§ 11 Absatz 2 Nummer 8 Buchstabe a;2;Struktur:11/2/8/1;CheckSums:-1/-1/-1/-1;eNV_391ED6E44F9449DB9C56C3F36AF99946_1@@2"/>
    <w:docVar w:name="eNV_39247EDE5FB74E4DB7DE753F047588EB" w:val="§ 5"/>
    <w:docVar w:name="eNV_39247EDE5FB74E4DB7DE753F047588EB_Struct" w:val="§ 5;2;Struktur:5;CheckSums:-1;eNV_39247EDE5FB74E4DB7DE753F047588EB_1@@2"/>
    <w:docVar w:name="eNV_39296F6CD1274A288C69E28F3E2F648A" w:val="Nummer 6"/>
    <w:docVar w:name="eNV_39296F6CD1274A288C69E28F3E2F648A_Struct" w:val="§ 25 Absatz 2 Nummer 6;2;Struktur:25/2/6;CheckSums:-1/-1/-1;eNV_39296F6CD1274A288C69E28F3E2F648A_1@@2"/>
    <w:docVar w:name="eNV_39534825D74C4E588C1EDA1A66F2F11D_Struct" w:val="§ 12 Absatz 1 Nummer 5;2;Struktur:12/1/5;CheckSums:-1/-1/-1;eNV_39534825D74C4E588C1EDA1A66F2F11D_1@@2"/>
    <w:docVar w:name="eNV_39632BD95BFE4E53A19DBE2754120B27_Struct" w:val="§ 13 Absatz 1;2;Struktur:13/1;CheckSums:-1/-1;eNV_39632BD95BFE4E53A19DBE2754120B27_1@@2"/>
    <w:docVar w:name="eNV_39CE42460A6F40338D337782C6399A91" w:val="Absatz 4"/>
    <w:docVar w:name="eNV_39CE42460A6F40338D337782C6399A91_Struct" w:val="§ 27 Absatz 4;2;Struktur:27/4;CheckSums:-1/-1;eNV_39CE42460A6F40338D337782C6399A91_1@@2"/>
    <w:docVar w:name="eNV_3A008EF8E835455399A220745A68F726" w:val="Absatz 3"/>
    <w:docVar w:name="eNV_3A008EF8E835455399A220745A68F726_Struct" w:val="§ 9 Absatz 3;2;Struktur:9/3;CheckSums:-1/-1;eNV_3A008EF8E835455399A220745A68F726_1@@2"/>
    <w:docVar w:name="eNV_3A009F5E3E4A4193BA82C62AF764D007_Struct" w:val="§ 34 Absatz 1 Nummer 8;2;Struktur:34/1/8;CheckSums:-1/-1/-1;eNV_3A009F5E3E4A4193BA82C62AF764D007_1@@2"/>
    <w:docVar w:name="eNV_3A2845DE93214E83842DD2AB3B24598D" w:val="§ 27"/>
    <w:docVar w:name="eNV_3A2845DE93214E83842DD2AB3B24598D_Struct" w:val="§ 27;2;Struktur:27;CheckSums:-1;eNV_3A2845DE93214E83842DD2AB3B24598D_1@@1"/>
    <w:docVar w:name="eNV_3AB99C5765254839A19AE14D0781468E_Struct" w:val="§ 15 Nummer 3;2;Struktur:15/-2/3;CheckSums:-1/-1/-1;eNV_3AB99C5765254839A19AE14D0781468E_1@@2"/>
    <w:docVar w:name="eNV_3ACB7786B78941C28891C234977B7D65_Struct" w:val="§ 33 Absatz 1 Nummer 14;2;Struktur:33/1/14;CheckSums:-1/-1/-1;eNV_3ACB7786B78941C28891C234977B7D65_1@@2"/>
    <w:docVar w:name="eNV_3AEA359C27444F81B8042A6F0B29F044_Struct" w:val="§ 5 Absatz 2;2;Struktur:5/2;CheckSums:-1/-1;eNV_3AEA359C27444F81B8042A6F0B29F044_1@@2"/>
    <w:docVar w:name="eNV_3AEBE17674CE4CA38F45931B09746547_Struct" w:val="§ 7 Absatz 1 Nummer 1;2;Struktur:7/1/1;CheckSums:-1/-1/-1;eNV_3AEBE17674CE4CA38F45931B09746547_1@@2"/>
    <w:docVar w:name="eNV_3AECF313197D4664AF4645ADA3227B21_Struct" w:val="§ 31 Absatz 2;2;Struktur:31/2;CheckSums:-1/-1;eNV_3AECF313197D4664AF4645ADA3227B21_1@@2"/>
    <w:docVar w:name="eNV_3B7C836F63DF4D81A0EC18471C317D23_Struct" w:val="§ 21 Absatz 3;2;Struktur:21/3;CheckSums:-1/-1;eNV_3B7C836F63DF4D81A0EC18471C317D23_1@@2"/>
    <w:docVar w:name="eNV_3B7E5781582D49CE9B63F06129E61129_Struct" w:val="§ 1 Absatz 2;2;Struktur:1/2;CheckSums:-1/-1;eNV_3B7E5781582D49CE9B63F06129E61129_1@@2"/>
    <w:docVar w:name="eNV_3B845FFADA8C4F4CB2229A41C28671CE" w:val="Absätze 1 und 2"/>
    <w:docVar w:name="eNV_3B845FFADA8C4F4CB2229A41C28671CE_Struct" w:val="§ 17 Absatz 1;2;Struktur:17/1;CheckSums:-1/-1;eNV_3B845FFADA8C4F4CB2229A41C28671CE_1|§ 17 Absatz 2;2;Struktur:17/2;CheckSums:-1/-1;eNV_3B845FFADA8C4F4CB2229A41C28671CE_2@und|@1"/>
    <w:docVar w:name="eNV_3B93CC51F21B4AB7A898FF665AB7D696_Struct" w:val="§ 17 Absatz 4;2;Struktur:17/4;CheckSums:-1/-1;eNV_3B93CC51F21B4AB7A898FF665AB7D696_1@@2"/>
    <w:docVar w:name="eNV_3B9E37FA74C3491087FC99284E4DFBDF_Struct" w:val="§ 28 Absatz 1 Nummer 1;2;Struktur:28/1/1;CheckSums:-1/-1/-1;eNV_3B9E37FA74C3491087FC99284E4DFBDF_1@@2"/>
    <w:docVar w:name="eNV_3BBEEE315AFF4BC19237548E60F746C2_Struct" w:val="§ 4 Absatz 1;2;Struktur:4/1;CheckSums:-1/-1;eNV_3BBEEE315AFF4BC19237548E60F746C2_1@@2"/>
    <w:docVar w:name="eNV_3BEA7F01ECE54218B359608CC9F5091C_Struct" w:val="§ 28 Absatz 1 Nummer 4;2;Struktur:28/1/4;CheckSums:-1/-1/-1;eNV_3BEA7F01ECE54218B359608CC9F5091C_1@@2"/>
    <w:docVar w:name="eNV_3BEAB1B60D354F1E8F364FD30F08E556_Struct" w:val="§ 13 Absatz 2;2;Struktur:13/2;CheckSums:-1/-1;eNV_3BEAB1B60D354F1E8F364FD30F08E556_1@@2"/>
    <w:docVar w:name="eNV_3C11836377C14B6F82C1D068D6478262" w:val="Absatz 1"/>
    <w:docVar w:name="eNV_3C11836377C14B6F82C1D068D6478262_Struct" w:val="§ 12 Absatz 1;2;Struktur:12/1;CheckSums:-1/-1;eNV_3C11836377C14B6F82C1D068D6478262_1@@1"/>
    <w:docVar w:name="eNV_3C35D7E152A34D46ADE68A4A73ED60C6_Struct" w:val="§ 12 Absatz 1;2;Struktur:12/1;CheckSums:-1/-1;eNV_3C35D7E152A34D46ADE68A4A73ED60C6_1@@2"/>
    <w:docVar w:name="eNV_3C40012924BC442EA772029882204C79" w:val="§ 21 Absatz 3"/>
    <w:docVar w:name="eNV_3C40012924BC442EA772029882204C79_Struct" w:val="§ 21 Absatz 3;2;Struktur:21/3;CheckSums:-1/-1;eNV_3C40012924BC442EA772029882204C79_1@@1"/>
    <w:docVar w:name="eNV_3D5E7ADC4A2646DAB3458808FF7EC2C6_Struct" w:val="§ 13 Absatz 2 Nummer 3;2;Struktur:13/2/3;CheckSums:-1/-1/-1;eNV_3D5E7ADC4A2646DAB3458808FF7EC2C6_1@@2"/>
    <w:docVar w:name="eNV_3D97605177B84BE59884A5CE08D5B316" w:val="Satz 1"/>
    <w:docVar w:name="eNV_3D97605177B84BE59884A5CE08D5B316_Struct" w:val="§ 12 Absatz 6 Satz 1;2;Struktur:12/6Satz1;CheckSums:-1/0;eNV_3D97605177B84BE59884A5CE08D5B316_1@@1"/>
    <w:docVar w:name="eNV_3DB0F5C32CEA4BD58CCA8899A5B3CAA4_Struct" w:val="§ 33 Absatz 1 Nummer 7;2;Struktur:33/1/7;CheckSums:-1/-1/-1;eNV_3DB0F5C32CEA4BD58CCA8899A5B3CAA4_1@@2"/>
    <w:docVar w:name="eNV_3E64BAB1AFA34EB7BB1A4BF74353100D" w:val="Absatz 1"/>
    <w:docVar w:name="eNV_3E64BAB1AFA34EB7BB1A4BF74353100D_Struct" w:val="§ 12 Absatz 1;2;Struktur:12/1;CheckSums:-1/-1;eNV_3E64BAB1AFA34EB7BB1A4BF74353100D_1@@2"/>
    <w:docVar w:name="eNV_3E9AFD125FC84A8784ED03380586E75C_Struct" w:val="§ 22 Absatz 2 Nummer 4;2;Struktur:22/2/4;CheckSums:-1/-1/-1;eNV_3E9AFD125FC84A8784ED03380586E75C_1@@2"/>
    <w:docVar w:name="eNV_3EDCBFF628BE4DE0A4D4C431786F07CF_Struct" w:val="§ 22 Absatz 1 Nummer 4;2;Struktur:22/1/4;CheckSums:-1/-1/-1;eNV_3EDCBFF628BE4DE0A4D4C431786F07CF_1@@2"/>
    <w:docVar w:name="eNV_3F86F84E95F44D3BB7C938E5B449D803_Struct" w:val="§ 17 Absatz 3;2;Struktur:17/3;CheckSums:-1/-1;eNV_3F86F84E95F44D3BB7C938E5B449D803_1@@2"/>
    <w:docVar w:name="eNV_3FA7624B2BE6449E8A9097E54F98EA36_Struct" w:val="§ 14 Nummer 2;2;Struktur:14/-2/2;CheckSums:-1/-1/-1;eNV_3FA7624B2BE6449E8A9097E54F98EA36_1@@2"/>
    <w:docVar w:name="eNV_3FC12A974DE042C59806FA7FF60D2CA7_Struct" w:val="§ 13 Absatz 5;2;Struktur:13/5;CheckSums:-1/-1;eNV_3FC12A974DE042C59806FA7FF60D2CA7_1@@2"/>
    <w:docVar w:name="eNV_3FD4F18EE1D044438CC4EAFA2F2B8702_Struct" w:val="§ 36;2;Struktur:36;CheckSums:-1;eNV_3FD4F18EE1D044438CC4EAFA2F2B8702_1@@2"/>
    <w:docVar w:name="eNV_403BD7DE902140F9BB4C66D592354330_Struct" w:val="§ 22 Absatz 1 Nummer 2;2;Struktur:22/1/2;CheckSums:-1/-1/-1;eNV_403BD7DE902140F9BB4C66D592354330_1@@2"/>
    <w:docVar w:name="eNV_406DFF62B8FF4221836D199B5733F8D7" w:val="§ 12 Absatz 4 Satz 1 und Absatz 6 Satz 1, § 14 Absatz 4 und § 15 Absatz 3 Satz 2"/>
    <w:docVar w:name="eNV_406DFF62B8FF4221836D199B5733F8D7_Struct" w:val="§ 12 Absatz 4 Satz 1;2;Struktur:12/4Satz1;CheckSums:-1/0;eNV_406DFF62B8FF4221836D199B5733F8D7_1|§ 12 Absatz 6 Satz 1;2;Struktur:12/6Satz1;CheckSums:-1/0;eNV_406DFF62B8FF4221836D199B5733F8D7_2|§ 14 Absatz 4;2;Struktur:14/4;CheckSums:-1/-1;eNV_406DFF62B8FF4221836D199B5733F8D7_3|§ 15 Absatz 3 Satz 2;2;Struktur:15/3Satz2;CheckSums:-1/-405970836;eNV_406DFF62B8FF4221836D199B5733F8D7_4@und|,|und|@1"/>
    <w:docVar w:name="eNV_4179B585D74143BFB6D4CE0233481D15_Struct" w:val="§ 30 Absatz 1;2;Struktur:30/1;CheckSums:-1/-1;eNV_4179B585D74143BFB6D4CE0233481D15_1@@2"/>
    <w:docVar w:name="eNV_41B6160CC26C4661AEEF3F2F6DBFF439_Struct" w:val="§ 11 Absatz 1 Nummer 3;2;Struktur:11/1/3;CheckSums:-1/-1/-1;eNV_41B6160CC26C4661AEEF3F2F6DBFF439_1@@2"/>
    <w:docVar w:name="eNV_41BDE4DEC8314BCB98F50BBB0AF13F2A_Struct" w:val="§ 33 Absatz 1 Nummer 9;2;Struktur:33/1/9;CheckSums:-1/-1/-1;eNV_41BDE4DEC8314BCB98F50BBB0AF13F2A_1@@2"/>
    <w:docVar w:name="eNV_41D52577A393466C981BCC1612AB4D2F_Struct" w:val="§ 27 Absatz 1;2;Struktur:27/1;CheckSums:-1/-1;eNV_41D52577A393466C981BCC1612AB4D2F_1@@2"/>
    <w:docVar w:name="eNV_422EFE752ED84C0BA57847FE671DEFEA" w:val="Absatz 3"/>
    <w:docVar w:name="eNV_422EFE752ED84C0BA57847FE671DEFEA_Struct" w:val="§ 27 Absatz 3;2;Struktur:27/3;CheckSums:-1/-1;eNV_422EFE752ED84C0BA57847FE671DEFEA_1@@2"/>
    <w:docVar w:name="eNV_4233BFF2B428474D82E7B68553A51FAA" w:val="§ 27"/>
    <w:docVar w:name="eNV_4233BFF2B428474D82E7B68553A51FAA_Struct" w:val="§ 27;2;Struktur:27;CheckSums:-1;eNV_4233BFF2B428474D82E7B68553A51FAA_1@@2"/>
    <w:docVar w:name="eNV_4244A1ACC7694819A4B0A04669B1BD12_Struct" w:val="§ 8;2;Struktur:8;CheckSums:-1;eNV_4244A1ACC7694819A4B0A04669B1BD12_1@@2"/>
    <w:docVar w:name="eNV_428DA3F1B2854557A46CE19183F49B10_Struct" w:val="§ 18 Absatz 2;2;Struktur:18/2;CheckSums:-1/-1;eNV_428DA3F1B2854557A46CE19183F49B10_1@@2"/>
    <w:docVar w:name="eNV_42ADCEF4DD9E4FA38AB761BD08B9ABE0" w:val="§ 33"/>
    <w:docVar w:name="eNV_42ADCEF4DD9E4FA38AB761BD08B9ABE0_Struct" w:val="§ 33;2;Struktur:33;CheckSums:-1;eNV_42ADCEF4DD9E4FA38AB761BD08B9ABE0_1@@1"/>
    <w:docVar w:name="eNV_42CE0D74556B4DCDA06DB65FA7F6019E_Struct" w:val="§ 30 Absatz 1 Nummer 1;2;Struktur:30/1/1;CheckSums:-1/-1/-1;eNV_42CE0D74556B4DCDA06DB65FA7F6019E_1@@2"/>
    <w:docVar w:name="eNV_436FFB920ABD4DE2AD339F0F34A28138_Struct" w:val="§ 3 Nummer 3;2;Struktur:3/-2/3;CheckSums:-1/-1/-1;eNV_436FFB920ABD4DE2AD339F0F34A28138_1@@2"/>
    <w:docVar w:name="eNV_4384427A70E0454680BD4D17F0674323_Struct" w:val="§ 2 Absatz 1 Nummer 3;2;Struktur:2/1/3;CheckSums:-1/-1/-1;eNV_4384427A70E0454680BD4D17F0674323_1@@2"/>
    <w:docVar w:name="eNV_43DCC17A01174CAE94C4A6EEDDDA7595" w:val="§ 19 Absatz 1"/>
    <w:docVar w:name="eNV_43DCC17A01174CAE94C4A6EEDDDA7595_Struct" w:val="§ 19 Absatz 1;2;Struktur:19/1;CheckSums:-1/-1;eNV_43DCC17A01174CAE94C4A6EEDDDA7595_1@@1"/>
    <w:docVar w:name="eNV_43F519835C794A7A8D152EBB8915160C_Struct" w:val="§ 12 Absatz 2;2;Struktur:12/2;CheckSums:-1/-1;eNV_43F519835C794A7A8D152EBB8915160C_1@@2"/>
    <w:docVar w:name="eNV_440312ED668649959AD9526B6A92D878_Struct" w:val="§ 6 Absatz 1;2;Struktur:6/1;CheckSums:-1/-1;eNV_440312ED668649959AD9526B6A92D878_1@@2"/>
    <w:docVar w:name="eNV_444DE2FA31864A278709246C914DB75A_Struct" w:val="Abschnitt 2 Unterabschnitt 4;1;Struktur:-2/-2/-2/2/4;CheckSums:-1/-1/-1/-1/-1;eNV_444DE2FA31864A278709246C914DB75A_1@@2"/>
    <w:docVar w:name="eNV_4455FD47F95E47B286095F4CF42875B3_Struct" w:val="§ 21 Absatz 2;2;Struktur:21/2;CheckSums:-1/-1;eNV_4455FD47F95E47B286095F4CF42875B3_1@@2"/>
    <w:docVar w:name="eNV_44679191E8B3449EB1DF33230BEAFF26" w:val="Satz 1"/>
    <w:docVar w:name="eNV_44679191E8B3449EB1DF33230BEAFF26_Struct" w:val="§ 23 Absatz 3 Satz 1;2;Struktur:23/3Satz1;CheckSums:-1/0;eNV_44679191E8B3449EB1DF33230BEAFF26_1@@1"/>
    <w:docVar w:name="eNV_44A553DD3D7E491495C647D9109F1361_Struct" w:val="§ 4 Absatz 4 Nummer 2;2;Struktur:4/4/2;CheckSums:-1/-1/-1;eNV_44A553DD3D7E491495C647D9109F1361_1@@2"/>
    <w:docVar w:name="eNV_44AE59A61A2042CF8B4973BA27ADA951" w:val="§ 4 Absatz 2"/>
    <w:docVar w:name="eNV_44AE59A61A2042CF8B4973BA27ADA951_Struct" w:val="§ 4 Absatz 2;2;Struktur:4/2;CheckSums:-1/-1;eNV_44AE59A61A2042CF8B4973BA27ADA951_1@@1"/>
    <w:docVar w:name="eNV_44D5D04816774050AAA8F90B43C03583" w:val="§ 3 Absatz 2"/>
    <w:docVar w:name="eNV_44D5D04816774050AAA8F90B43C03583_Struct" w:val="§ 3 Absatz 2;2;Struktur:3/2;CheckSums:-1/-1;eNV_44D5D04816774050AAA8F90B43C03583_1@@1"/>
    <w:docVar w:name="eNV_4537B82B0A6C404080150F1BDA93378C_Struct" w:val="§ 8 Absatz 5;2;Struktur:8/5;CheckSums:-1/-1;eNV_4537B82B0A6C404080150F1BDA93378C_1@@2"/>
    <w:docVar w:name="eNV_4538C4B17C064EBB8470F98D425C2707_Struct" w:val="§ 12 Absatz 1 Nummer 5 Buchstabe a;2;Struktur:12/1/5/1;CheckSums:-1/-1/-1/-1;eNV_4538C4B17C064EBB8470F98D425C2707_1@@2"/>
    <w:docVar w:name="eNV_458589073DB544ADA7A8EB5A391DCC3C_Struct" w:val="§ 23 Absatz 1 Nummer 1;2;Struktur:23/1/1;CheckSums:-1/-1/-1;eNV_458589073DB544ADA7A8EB5A391DCC3C_1@@2"/>
    <w:docVar w:name="eNV_45969708508E44CA8606CD88478C55A4" w:val="§ 22 Absatz 1, § 23 Absatz 1 bis 3, § 24 Absatz 2 und 3, § 25 Absatz 1, § 27 Absatz 1, 2 und 5, § 28, 29 Absatz 1 und § 33 Absatz 2"/>
    <w:docVar w:name="eNV_45969708508E44CA8606CD88478C55A4_Struct" w:val="§ 22 Absatz 1;2;Struktur:22/1;CheckSums:-1/-1;eNV_45969708508E44CA8606CD88478C55A4_1|§ 23 Absatz 1;2;Struktur:23/1;CheckSums:-1/-1;eNV_45969708508E44CA8606CD88478C55A4_2|§ 23 Absatz 2;2;Struktur:23/2;CheckSums:-1/-1;eNV_45969708508E44CA8606CD88478C55A4_3|§ 23 Absatz 3;2;Struktur:23/3;CheckSums:-1/-1;eNV_45969708508E44CA8606CD88478C55A4_4|§ 24 Absatz 2;2;Struktur:24/2;CheckSums:-1/-1;eNV_45969708508E44CA8606CD88478C55A4_5|§ 24 Absatz 3;2;Struktur:24/3;CheckSums:-1/-1;eNV_45969708508E44CA8606CD88478C55A4_6|§ 25 Absatz 1;2;Struktur:25/1;CheckSums:-1/-1;eNV_45969708508E44CA8606CD88478C55A4_7|§ 27 Absatz 1;2;Struktur:27/1;CheckSums:-1/-1;eNV_45969708508E44CA8606CD88478C55A4_8|§ 27 Absatz 2;2;Struktur:27/2;CheckSums:-1/-1;eNV_45969708508E44CA8606CD88478C55A4_9|§ 27 Absatz 5;2;Struktur:27/5;CheckSums:-1/-1;eNV_45969708508E44CA8606CD88478C55A4_10|§ 28;2;Struktur:28;CheckSums:-1;eNV_45969708508E44CA8606CD88478C55A4_11|§ 29 Absatz 1;2;Struktur:29/1;CheckSums:-1/-1;eNV_45969708508E44CA8606CD88478C55A4_12|§ 33 Absatz 2;2;Struktur:33/2;CheckSums:-1/-1;eNV_45969708508E44CA8606CD88478C55A4_13@,|bis|bis|,|und|,|,|,|und|,|,|und|@1"/>
    <w:docVar w:name="eNV_45A77EDCA85944B0A100F5F461084ABB_Struct" w:val="§ 15 Absatz 1 Nummer 2;2;Struktur:15/1/2;CheckSums:-1/-1/-1;eNV_45A77EDCA85944B0A100F5F461084ABB_1@@2"/>
    <w:docVar w:name="eNV_45F0A6BE417A4C2A94020CF6F03C9347_Struct" w:val="§ 19 Absatz 3 Nummer 2 Buchstabe a;2;Struktur:19/3/2/1;CheckSums:-1/-1/-1/-1;eNV_45F0A6BE417A4C2A94020CF6F03C9347_1@@2"/>
    <w:docVar w:name="eNV_461819FE385B4BCBA82F83909A3821B6" w:val="§ 26"/>
    <w:docVar w:name="eNV_461819FE385B4BCBA82F83909A3821B6_Struct" w:val="§ 26;2;Struktur:26;CheckSums:-1;eNV_461819FE385B4BCBA82F83909A3821B6_1@@1"/>
    <w:docVar w:name="eNV_4643B8475ABE4455837D2FD33175C6B2" w:val="Nummer 4"/>
    <w:docVar w:name="eNV_4643B8475ABE4455837D2FD33175C6B2_Struct" w:val="§ 12 Absatz 2 Nummer 4;2;Struktur:12/2/4;CheckSums:-1/-1/-1;eNV_4643B8475ABE4455837D2FD33175C6B2_1@@2"/>
    <w:docVar w:name="eNV_464C679D26524BF49C1F27027DE4A266_Struct" w:val="§ 24 Absatz 1 Nummer 2;2;Struktur:24/1/2;CheckSums:-1/-1/-1;eNV_464C679D26524BF49C1F27027DE4A266_1@@2"/>
    <w:docVar w:name="eNV_465147B0AFCC4E66981EED1440DA967B_Struct" w:val="§ 1 Absatz 1;2;Struktur:1/1;CheckSums:-1/-1;eNV_465147B0AFCC4E66981EED1440DA967B_1@@2"/>
    <w:docVar w:name="eNV_4664BF3FA2C941B19EA3D7CBA623CC89_Struct" w:val="§ 22 Absatz 1 Nummer 3;2;Struktur:22/1/3;CheckSums:-1/-1/-1;eNV_4664BF3FA2C941B19EA3D7CBA623CC89_1@@2"/>
    <w:docVar w:name="eNV_467E79B6564E45DF8153FC57D9CEF3C2" w:val="§ 3 Absatz 1"/>
    <w:docVar w:name="eNV_467E79B6564E45DF8153FC57D9CEF3C2_Struct" w:val="§ 3 Absatz 1;2;Struktur:3/1;CheckSums:-1/-1;eNV_467E79B6564E45DF8153FC57D9CEF3C2_1@@1"/>
    <w:docVar w:name="eNV_469FE1D714BB4A52B71C0A86ECA4FD5E" w:val="Absatz 1 Satz 1"/>
    <w:docVar w:name="eNV_469FE1D714BB4A52B71C0A86ECA4FD5E_Struct" w:val="§ 21 Absatz 1 Satz 1;2;Struktur:21/1Satz1;CheckSums:-1/0;eNV_469FE1D714BB4A52B71C0A86ECA4FD5E_1@@1"/>
    <w:docVar w:name="eNV_46E9987A9B294194B9F769BD9612B57C" w:val="Absatz 1"/>
    <w:docVar w:name="eNV_46E9987A9B294194B9F769BD9612B57C_Struct" w:val="§ 37 Absatz 1;2;Struktur:37/1;CheckSums:-1/-1;eNV_46E9987A9B294194B9F769BD9612B57C_1@@2"/>
    <w:docVar w:name="eNV_46E9F329CBFA48B7BA53749D5CB29CAC_Struct" w:val="§ 11 Absatz 1 Nummer 3;2;Struktur:11/1/3;CheckSums:-1/-1/-1;eNV_46E9F329CBFA48B7BA53749D5CB29CAC_1@@2"/>
    <w:docVar w:name="eNV_46EF60B2543C4B2987552F7B17FD615D_Struct" w:val="Abschnitt 2 Unterabschnitt 2;1;Struktur:-2/-2/-2/2/2;CheckSums:-1/-1/-1/-1/-1;eNV_46EF60B2543C4B2987552F7B17FD615D_1@@2"/>
    <w:docVar w:name="eNV_46F97ABB9BD5461EAA1583AEE65236AE" w:val="Absatz 2"/>
    <w:docVar w:name="eNV_46F97ABB9BD5461EAA1583AEE65236AE_Struct" w:val="§ 25 Absatz 2;2;Struktur:25/2;CheckSums:-1/-1;eNV_46F97ABB9BD5461EAA1583AEE65236AE_1@@2"/>
    <w:docVar w:name="eNV_46FE20F6BC4F4A75A0D47C77B9DF0FFD_Struct" w:val="§ 12 Absatz 1 Nummer 2;2;Struktur:12/1/2;CheckSums:-1/-1/-1;eNV_46FE20F6BC4F4A75A0D47C77B9DF0FFD_1@@2"/>
    <w:docVar w:name="eNV_470438BA556A454F97E5D2426EB82549" w:val="Absatz 2"/>
    <w:docVar w:name="eNV_470438BA556A454F97E5D2426EB82549_Struct" w:val="§ 21 Absatz 2;2;Struktur:21/2;CheckSums:-1/-1;eNV_470438BA556A454F97E5D2426EB82549_1@@2"/>
    <w:docVar w:name="eNV_47253926F5EA4A92A21B6EE799268164_Struct" w:val="§ 15 Nummer 6 Buchstabe a;2;Struktur:15/-2/6/1;CheckSums:-1/-1/-1/-1;eNV_47253926F5EA4A92A21B6EE799268164_1@@2"/>
    <w:docVar w:name="eNV_47397D04AD7648D28203561949EA7C20_Struct" w:val="§ 33 Absatz 1 Nummer 14;2;Struktur:33/1/14;CheckSums:-1/-1/-1;eNV_47397D04AD7648D28203561949EA7C20_1@@2"/>
    <w:docVar w:name="eNV_4787D17C1A67458DB87637B00237AC30_Struct" w:val="§ 34 Absatz 1 Nummer 15;2;Struktur:34/1/15;CheckSums:-1/-1/-1;eNV_4787D17C1A67458DB87637B00237AC30_1@@2"/>
    <w:docVar w:name="eNV_478C98D13363415CBFC4C22CECAA3F92" w:val="Anlage 1"/>
    <w:docVar w:name="eNV_478C98D13363415CBFC4C22CECAA3F92_Struct" w:val="Anlage 1;5;Struktur:1;CheckSums:-1;eNV_478C98D13363415CBFC4C22CECAA3F92_1@@1"/>
    <w:docVar w:name="eNV_47B5712FF5894608971AB6900D2A698E_Struct" w:val="§ 7 Absatz 4;2;Struktur:7/4;CheckSums:-1/-1;eNV_47B5712FF5894608971AB6900D2A698E_1@@2"/>
    <w:docVar w:name="eNV_48159CF7BE0C4D97AE833054D15F7015_Struct" w:val="§ 12;2;Struktur:12;CheckSums:-1;eNV_48159CF7BE0C4D97AE833054D15F7015_1@@2"/>
    <w:docVar w:name="eNV_48307F2DCA774ED0B14AAD8817ABC306_Struct" w:val="§ 23 Absatz 1;2;Struktur:23/1;CheckSums:-1/-1;eNV_48307F2DCA774ED0B14AAD8817ABC306_1@@2"/>
    <w:docVar w:name="eNV_48741ECDA14E4029A6F61C06F4AFCDEC_Struct" w:val="§ 33 Absatz 1 Nummer 13;2;Struktur:33/1/13;CheckSums:-1/-1/-1;eNV_48741ECDA14E4029A6F61C06F4AFCDEC_1@@2"/>
    <w:docVar w:name="eNV_48AC23552C394ABD95155F5EFCE816E6_Struct" w:val="§ 18 Absatz 3;2;Struktur:18/3;CheckSums:-1/-1;eNV_48AC23552C394ABD95155F5EFCE816E6_1@@2"/>
    <w:docVar w:name="eNV_48B6DDA14004400BB4C371034BFBE397_Struct" w:val="§ 4 Absatz 2 Nummer 1;2;Struktur:4/2/1;CheckSums:-1/-1/-1;eNV_48B6DDA14004400BB4C371034BFBE397_1@@2"/>
    <w:docVar w:name="eNV_48DF761A967349FA86E2E690E5DF3952" w:val="§ 1"/>
    <w:docVar w:name="eNV_48DF761A967349FA86E2E690E5DF3952_Struct" w:val="§ 1;2;Struktur:1;CheckSums:-1;eNV_48DF761A967349FA86E2E690E5DF3952_1@@2"/>
    <w:docVar w:name="eNV_4936322E689946059E3DAE2157941D28" w:val="§ 10"/>
    <w:docVar w:name="eNV_4936322E689946059E3DAE2157941D28_Struct" w:val="§ 10;2;Struktur:10;CheckSums:-1;eNV_4936322E689946059E3DAE2157941D28_1@@2"/>
    <w:docVar w:name="eNV_496E4E719E51431BAD3C4196F7C55820_Struct" w:val="§ 22;2;Struktur:22;CheckSums:-1;eNV_496E4E719E51431BAD3C4196F7C55820_1@@2"/>
    <w:docVar w:name="eNV_49D60477F7744589A16D92F91E9E9EEE" w:val="§ 32"/>
    <w:docVar w:name="eNV_49D60477F7744589A16D92F91E9E9EEE_Struct" w:val="§ 32;2;Struktur:32;CheckSums:-1;eNV_49D60477F7744589A16D92F91E9E9EEE_1@@2"/>
    <w:docVar w:name="eNV_49F2C2316C264F4DB9616940D94F26E8_Struct" w:val="§ 7 Absatz 5;2;Struktur:7/5;CheckSums:-1/-1;eNV_49F2C2316C264F4DB9616940D94F26E8_1@@2"/>
    <w:docVar w:name="eNV_4A204BBF9B414D43A6AC482E20B2BFE3_Struct" w:val="Abschnitt 4;1;Struktur:-2/-2/-2/4;CheckSums:-1/-1/-1/-1;eNV_4A204BBF9B414D43A6AC482E20B2BFE3_1@@2"/>
    <w:docVar w:name="eNV_4A2E230D7581414F85846398B988C10D_Struct" w:val="§ 29;2;Struktur:29;CheckSums:-1;eNV_4A2E230D7581414F85846398B988C10D_1@@2"/>
    <w:docVar w:name="eNV_4A38B7D4DFA04F1296627E80A3A1B025_Struct" w:val="§ 3 Absatz 3 Nummer 1 Buchstabe b;2;Struktur:3/3/1/2;CheckSums:-1/-1/-1/-1;eNV_4A38B7D4DFA04F1296627E80A3A1B025_1@@2"/>
    <w:docVar w:name="eNV_4A4A0EC3D41143BCA8F5FAD35651946D" w:val="Nummer 3"/>
    <w:docVar w:name="eNV_4A4A0EC3D41143BCA8F5FAD35651946D_Struct" w:val="§ 2 Nummer 3;2;Struktur:2/-2/3;CheckSums:-1/-1/-1;eNV_4A4A0EC3D41143BCA8F5FAD35651946D_1@@2"/>
    <w:docVar w:name="eNV_4A82D64453AD41C684DFB1AFBE3E33EC" w:val="§ 7 Absatz 2"/>
    <w:docVar w:name="eNV_4A82D64453AD41C684DFB1AFBE3E33EC_Struct" w:val="§ 7 Absatz 2;2;Struktur:7/2;CheckSums:-1/-1;eNV_4A82D64453AD41C684DFB1AFBE3E33EC_1@@1"/>
    <w:docVar w:name="eNV_4A864D92397A48EDA31B04498F4DCAAE_Struct" w:val="§ 21 Absatz 1 Nummer 5;2;Struktur:21/1/5;CheckSums:-1/-1/-1;eNV_4A864D92397A48EDA31B04498F4DCAAE_1@@2"/>
    <w:docVar w:name="eNV_4AB9C7821A2045F49397A1D2F57F44CD_Struct" w:val="§ 34 Absatz 1 Nummer 4;2;Struktur:34/1/4;CheckSums:-1/-1/-1;eNV_4AB9C7821A2045F49397A1D2F57F44CD_1@@2"/>
    <w:docVar w:name="eNV_4ABAC989E0A3473B87205445E368E092" w:val="Anlage 1"/>
    <w:docVar w:name="eNV_4ABAC989E0A3473B87205445E368E092_Struct" w:val="Anlage 1;5;Struktur:1;CheckSums:-1;eNV_4ABAC989E0A3473B87205445E368E092_1@@1"/>
    <w:docVar w:name="eNV_4ACA185042484E62BE8F2D922DC57633_Struct" w:val="§ 28 Absatz 2;2;Struktur:28/2;CheckSums:-1/-1;eNV_4ACA185042484E62BE8F2D922DC57633_1@@2"/>
    <w:docVar w:name="eNV_4B097D0CAD244F528FD1A78B925F5365_Struct" w:val="§ 22 Absatz 2 Nummer 3;2;Struktur:22/2/3;CheckSums:-1/-1/-1;eNV_4B097D0CAD244F528FD1A78B925F5365_1@@2"/>
    <w:docVar w:name="eNV_4B27F16E5B004BD69F6F7B3D5EB2DBD0_Struct" w:val="§ 11 Absatz 1 Nummer 3;2;Struktur:11/1/3;CheckSums:-1/-1/-1;eNV_4B27F16E5B004BD69F6F7B3D5EB2DBD0_1@@2"/>
    <w:docVar w:name="eNV_4B2BE0B69FCE4726A9A91433F5E71800_Struct" w:val="§ 15 Absatz 3;2;Struktur:15/3;CheckSums:-1/-1;eNV_4B2BE0B69FCE4726A9A91433F5E71800_1@@2"/>
    <w:docVar w:name="eNV_4B7944B412694DF09EB8480E68A1352E" w:val="Absatz 1"/>
    <w:docVar w:name="eNV_4B7944B412694DF09EB8480E68A1352E_Struct" w:val="§ 9 Absatz 1;2;Struktur:9/1;CheckSums:-1/-1;eNV_4B7944B412694DF09EB8480E68A1352E_1@@2"/>
    <w:docVar w:name="eNV_4B7B26F347094C6A86902600D9BD9B57" w:val="Absatzes 2"/>
    <w:docVar w:name="eNV_4B7B26F347094C6A86902600D9BD9B57_Struct" w:val="§ 11 Absatz 2;2;Struktur:11/2;CheckSums:-1/-1;eNV_4B7B26F347094C6A86902600D9BD9B57_1@@1"/>
    <w:docVar w:name="eNV_4C003C04BDEB48D888BFAD5ACF964C87_Struct" w:val="§ 34 Absatz 1 Nummer 2;2;Struktur:34/1/2;CheckSums:-1/-1/-1;eNV_4C003C04BDEB48D888BFAD5ACF964C87_1@@2"/>
    <w:docVar w:name="eNV_4C41413D03C14FA3BDF5763648031986_Struct" w:val="Anlage 2;5;Struktur:2;CheckSums:-1;eNV_4C41413D03C14FA3BDF5763648031986_1@@2"/>
    <w:docVar w:name="eNV_4C4BE3710B32436C8EDAB7BF7A52C1E4" w:val="§ 11 Absatz 2"/>
    <w:docVar w:name="eNV_4C4BE3710B32436C8EDAB7BF7A52C1E4_Struct" w:val="§ 11 Absatz 2;2;Struktur:11/2;CheckSums:-1/-1;eNV_4C4BE3710B32436C8EDAB7BF7A52C1E4_1@@1"/>
    <w:docVar w:name="eNV_4C726CA760E64825AA634E0000FD6C74_Struct" w:val="§ 32 Absatz 3;2;Struktur:32/3;CheckSums:-1/-1;eNV_4C726CA760E64825AA634E0000FD6C74_1@@2"/>
    <w:docVar w:name="eNV_4C98CC2AAD874F4A87BF9D8B3314111A_Struct" w:val="§ 36 Absatz 1;2;Struktur:36/1;CheckSums:-1/-1;eNV_4C98CC2AAD874F4A87BF9D8B3314111A_1@@2"/>
    <w:docVar w:name="eNV_4CC2C031305D49BB810B7E2F32A1734E" w:val="Absatz 2 Satz 1 Nummer 4 und 5"/>
    <w:docVar w:name="eNV_4CC2C031305D49BB810B7E2F32A1734E_Struct" w:val="§ 12 Absatz 2 Satz 1 Nummer 4;2;Struktur:12/2Satz1/4;CheckSums:-1/-1244529129/-1;eNV_4CC2C031305D49BB810B7E2F32A1734E_1|§ 12 Absatz 2 Satz 1 Nummer 5;2;Struktur:12/2Satz1/5;CheckSums:-1/-1244529129/-1;eNV_4CC2C031305D49BB810B7E2F32A1734E_2@und|@1"/>
    <w:docVar w:name="eNV_4CE79D6176464771B0473A05F8494BED_Struct" w:val="§ 4;2;Struktur:4;CheckSums:-1;eNV_4CE79D6176464771B0473A05F8494BED_1@@2"/>
    <w:docVar w:name="eNV_4CE98FC16072439B9D5621E2FE127694_Struct" w:val="§ 19 Absatz 1;2;Struktur:19/1;CheckSums:-1/-1;eNV_4CE98FC16072439B9D5621E2FE127694_1@@2"/>
    <w:docVar w:name="eNV_4D46E9DB6A1D40E399204DDB1F9EA619_Struct" w:val="§ 5 Absatz 1;2;Struktur:5/1;CheckSums:-1/-1;eNV_4D46E9DB6A1D40E399204DDB1F9EA619_1@@2"/>
    <w:docVar w:name="eNV_4DB25B08F78E4C2C8B3D19B620BBA9F4_Struct" w:val="§ 21 Absatz 2 Nummer 5;2;Struktur:21/2/5;CheckSums:-1/-1/-1;eNV_4DB25B08F78E4C2C8B3D19B620BBA9F4_1@@2"/>
    <w:docVar w:name="eNV_4DDF8F8AFD064DB58A6F41AC7B3E2EFD_Struct" w:val="§ 11 Absatz 2 Nummer 5 Buchstabe b;2;Struktur:11/2/5/2;CheckSums:-1/-1/-1/-1;eNV_4DDF8F8AFD064DB58A6F41AC7B3E2EFD_1@@2"/>
    <w:docVar w:name="eNV_4E7A9B9ABAF542CEB01EEACA250CF239_Struct" w:val="§ 15 Absatz 3;2;Struktur:15/3;CheckSums:-1/-1;eNV_4E7A9B9ABAF542CEB01EEACA250CF239_1@@2"/>
    <w:docVar w:name="eNV_4EA3F296DFFD49CC96F0C873E7383963_Struct" w:val="§ 33 Absatz 1 Nummer 12;2;Struktur:33/1/12;CheckSums:-1/-1/-1;eNV_4EA3F296DFFD49CC96F0C873E7383963_1@@2"/>
    <w:docVar w:name="eNV_4EEEE10372B24102AE312E845E796070" w:val="§ 22 Absatz 3"/>
    <w:docVar w:name="eNV_4EEEE10372B24102AE312E845E796070_Struct" w:val="§ 22 Absatz 3;2;Struktur:22/3;CheckSums:-1/-1;eNV_4EEEE10372B24102AE312E845E796070_1@@1"/>
    <w:docVar w:name="eNV_4F4C20D279B74A36B76D901501880A08" w:val="Absatz 2"/>
    <w:docVar w:name="eNV_4F4C20D279B74A36B76D901501880A08_Struct" w:val="§ 3 Absatz 2;2;Struktur:3/2;CheckSums:-1/-1;eNV_4F4C20D279B74A36B76D901501880A08_1@@2"/>
    <w:docVar w:name="eNV_4FB373ACA04B4F4A893D66C993C8C0AA_Struct" w:val="§ 21 Absatz 2;2;Struktur:21/2;CheckSums:-1/-1;eNV_4FB373ACA04B4F4A893D66C993C8C0AA_1@@2"/>
    <w:docVar w:name="eNV_4FBF0C95BEA94E669060A2A9BF4CAC60" w:val="Absatz 2"/>
    <w:docVar w:name="eNV_4FBF0C95BEA94E669060A2A9BF4CAC60_Struct" w:val="§ 24 Absatz 2;2;Struktur:24/2;CheckSums:-1/-1;eNV_4FBF0C95BEA94E669060A2A9BF4CAC60_1@@2"/>
    <w:docVar w:name="eNV_4FEB33685A4149279DECFB4108F3773F_Struct" w:val="§ 23 Absatz 3 Nummer 2;2;Struktur:23/3/2;CheckSums:-1/-1/-1;eNV_4FEB33685A4149279DECFB4108F3773F_1@@2"/>
    <w:docVar w:name="eNV_50060BDC5674468F917B3BC383BBC0C6" w:val="Absatz 1"/>
    <w:docVar w:name="eNV_50060BDC5674468F917B3BC383BBC0C6_Struct" w:val="§ 19 Absatz 1;2;Struktur:19/1;CheckSums:-1/-1;eNV_50060BDC5674468F917B3BC383BBC0C6_1@@1"/>
    <w:docVar w:name="eNV_502D0CEE52834CFC9EA75959DF34F12D" w:val="Absatz 1 Nummer 1"/>
    <w:docVar w:name="eNV_502D0CEE52834CFC9EA75959DF34F12D_Struct" w:val="§ 35 Absatz 1 Nummer 1;2;Struktur:35/1/1;CheckSums:-1/-1/-1;eNV_502D0CEE52834CFC9EA75959DF34F12D_1@@1"/>
    <w:docVar w:name="eNV_5084201E1DCD407BBF0994B0E1068CB8" w:val="§ 12"/>
    <w:docVar w:name="eNV_5084201E1DCD407BBF0994B0E1068CB8_Struct" w:val="§ 12;2;Struktur:12;CheckSums:-1;eNV_5084201E1DCD407BBF0994B0E1068CB8_1@@2"/>
    <w:docVar w:name="eNV_508E3260D601446D969255B23C655F57" w:val="§ 22 Absatz 3, 5, 6 Nummer 2, § 23, 24 Absatz 1 bis 3, § 25 Absatz 2, § 26 Absatz 1, § 27, 28, 29 Absatz 1 und § 33 Absatz 1"/>
    <w:docVar w:name="eNV_508E3260D601446D969255B23C655F57_Struct" w:val="§ 22 Absatz 3;2;Struktur:22/3;CheckSums:-1/-1;eNV_508E3260D601446D969255B23C655F57_1|§ 22 Absatz 5;2;Struktur:22/5;CheckSums:-1/-1;eNV_508E3260D601446D969255B23C655F57_2|§ 22 Absatz 6 Nummer 2;2;Struktur:22/6/2;CheckSums:-1/-1/-1;eNV_508E3260D601446D969255B23C655F57_3|§ 23;2;Struktur:23;CheckSums:-1;eNV_508E3260D601446D969255B23C655F57_4|§ 24 Absatz 1;2;Struktur:24/1;CheckSums:-1/-1;eNV_508E3260D601446D969255B23C655F57_5|§ 24 Absatz 2;2;Struktur:24/2;CheckSums:-1/-1;eNV_508E3260D601446D969255B23C655F57_6|§ 24 Absatz 3;2;Struktur:24/3;CheckSums:-1/-1;eNV_508E3260D601446D969255B23C655F57_7|§ 25 Absatz 2;2;Struktur:25/2;CheckSums:-1/-1;eNV_508E3260D601446D969255B23C655F57_8|§ 26 Absatz 1;2;Struktur:26/1;CheckSums:-1/-1;eNV_508E3260D601446D969255B23C655F57_9|§ 27;2;Struktur:27;CheckSums:-1;eNV_508E3260D601446D969255B23C655F57_10|§ 28;2;Struktur:28;CheckSums:-1;eNV_508E3260D601446D969255B23C655F57_11|§ 29 Absatz 1;2;Struktur:29/1;CheckSums:-1/-1;eNV_508E3260D601446D969255B23C655F57_12|§ 33 Absatz 1;2;Struktur:33/1;CheckSums:-1/-1;eNV_508E3260D601446D969255B23C655F57_13@,|,|,|,|bis|bis|,|,|,|,|,|und|@1"/>
    <w:docVar w:name="eNV_509549098AEA447DA2A911520E3A94A1_Struct" w:val="§ 13 Absatz 2 Nummer 7;2;Struktur:13/2/7;CheckSums:-1/-1/-1;eNV_509549098AEA447DA2A911520E3A94A1_1@@2"/>
    <w:docVar w:name="eNV_50AA1A6D345D419BB41E416984EBF5C9" w:val="Absatz 2"/>
    <w:docVar w:name="eNV_50AA1A6D345D419BB41E416984EBF5C9_Struct" w:val="§ 22 Absatz 2;2;Struktur:22/2;CheckSums:-1/-1;eNV_50AA1A6D345D419BB41E416984EBF5C9_1@@2"/>
    <w:docVar w:name="eNV_51215983C1B749B080C8A7A7A9C3028D" w:val="§ 9 Absatz 2"/>
    <w:docVar w:name="eNV_51215983C1B749B080C8A7A7A9C3028D_Struct" w:val="§ 9 Absatz 2;2;Struktur:9/2;CheckSums:-1/-1;eNV_51215983C1B749B080C8A7A7A9C3028D_1@@1"/>
    <w:docVar w:name="eNV_517DB317CE264AB5A36656CE0C7CAC87_Struct" w:val="§ 13 Absatz 1;2;Struktur:13/1;CheckSums:-1/-1;eNV_517DB317CE264AB5A36656CE0C7CAC87_1@@2"/>
    <w:docVar w:name="eNV_51AC3443C47443C58E2C954CFC64D1E1" w:val="§ 39"/>
    <w:docVar w:name="eNV_51AC3443C47443C58E2C954CFC64D1E1_Struct" w:val="§ 39;2;Struktur:39;CheckSums:-1;eNV_51AC3443C47443C58E2C954CFC64D1E1_1@@2"/>
    <w:docVar w:name="eNV_51F8E477548A492C9E22EEC22260320B" w:val="§ 15"/>
    <w:docVar w:name="eNV_51F8E477548A492C9E22EEC22260320B_Struct" w:val="§ 15;2;Struktur:15;CheckSums:-1;eNV_51F8E477548A492C9E22EEC22260320B_1@@2"/>
    <w:docVar w:name="eNV_52032D1334364D879001A194E25BFC11" w:val="§ 13"/>
    <w:docVar w:name="eNV_52032D1334364D879001A194E25BFC11_Struct" w:val="§ 13;2;Struktur:13;CheckSums:-1;eNV_52032D1334364D879001A194E25BFC11_1@@2"/>
    <w:docVar w:name="eNV_5203E9BD81B047499B965DC153D05D1D_Struct" w:val="§ 15 Nummer 1;2;Struktur:15/-2/1;CheckSums:-1/-1/-1;eNV_5203E9BD81B047499B965DC153D05D1D_1@@2"/>
    <w:docVar w:name="eNV_5206B17E69264E6284446FD6B12F76C5_Struct" w:val="§ 18 Absatz 2 Nummer 3;2;Struktur:18/2/3;CheckSums:-1/-1/-1;eNV_5206B17E69264E6284446FD6B12F76C5_1@@2"/>
    <w:docVar w:name="eNV_521B154BCD0049D2A3E8CF918E3FD4E8_Struct" w:val="§ 17 Absatz 1 Nummer 1;2;Struktur:17/1/1;CheckSums:-1/-1/-1;eNV_521B154BCD0049D2A3E8CF918E3FD4E8_1@@2"/>
    <w:docVar w:name="eNV_52369C1AD5344848A903ED930114D017_Struct" w:val="§ 39;2;Struktur:39;CheckSums:-1;eNV_52369C1AD5344848A903ED930114D017_1@@2"/>
    <w:docVar w:name="eNV_525BB159FD8A47C5AF6C785B193852FF_Struct" w:val="§ 27 Absatz 1 Nummer 3;2;Struktur:27/1/3;CheckSums:-1/-1/-1;eNV_525BB159FD8A47C5AF6C785B193852FF_1@@2"/>
    <w:docVar w:name="eNV_52A0EEE547F34545869612E36821CDC6_Struct" w:val="§ 22 Absatz 1 Nummer 1;2;Struktur:22/1/1;CheckSums:-1/-1/-1;eNV_52A0EEE547F34545869612E36821CDC6_1@@2"/>
    <w:docVar w:name="eNV_52A63D38619E4D7B9CB0B2E9F29225FA" w:val="Satzes 2"/>
    <w:docVar w:name="eNV_52A63D38619E4D7B9CB0B2E9F29225FA_Struct" w:val="§ 5 Absatz 2 Satz 2;2;Struktur:5/2Satz2;CheckSums:-1/150515957;eNV_52A63D38619E4D7B9CB0B2E9F29225FA_1@@1"/>
    <w:docVar w:name="eNV_52D61766FC13442AA39711278E2A76A0_Struct" w:val="§ 21 Absatz 3;2;Struktur:21/3;CheckSums:-1/-1;eNV_52D61766FC13442AA39711278E2A76A0_1@@2"/>
    <w:docVar w:name="eNV_52EEE612B81A476CA4B5219246B49122_Struct" w:val="§ 24 Absatz 2 Nummer 6 Buchstabe b;2;Struktur:24/2/6/2;CheckSums:-1/-1/-1/-1;eNV_52EEE612B81A476CA4B5219246B49122_1@@2"/>
    <w:docVar w:name="eNV_5320F916E94241C884327B507BA681C2" w:val="Absatz 5"/>
    <w:docVar w:name="eNV_5320F916E94241C884327B507BA681C2_Struct" w:val="§ 11 Absatz 5;2;Struktur:11/5;CheckSums:-1/-1;eNV_5320F916E94241C884327B507BA681C2_1@@2"/>
    <w:docVar w:name="eNV_53430C8D388649CBB83C05BB366D374A_Struct" w:val="§ 21 Absatz 2 Nummer 7 Buchstabe a;2;Struktur:21/2/7/1;CheckSums:-1/-1/-1/-1;eNV_53430C8D388649CBB83C05BB366D374A_1@@2"/>
    <w:docVar w:name="eNV_534D7ED419804A5F96F6FD54E2164698" w:val="Absatz 3"/>
    <w:docVar w:name="eNV_534D7ED419804A5F96F6FD54E2164698_Struct" w:val="§ 25 Absatz 3;2;Struktur:25/3;CheckSums:-1/-1;eNV_534D7ED419804A5F96F6FD54E2164698_1@@2"/>
    <w:docVar w:name="eNV_536AA430A50048E789903C15621227EE_Struct" w:val="§ 32 Absatz 2;2;Struktur:32/2;CheckSums:-1/-1;eNV_536AA430A50048E789903C15621227EE_1@@2"/>
    <w:docVar w:name="eNV_5379EBB3F1F54A3195EEECFD450D5B26" w:val="Absatz 4"/>
    <w:docVar w:name="eNV_5379EBB3F1F54A3195EEECFD450D5B26_Struct" w:val="§ 11 Absatz 4;2;Struktur:11/4;CheckSums:-1/-1;eNV_5379EBB3F1F54A3195EEECFD450D5B26_1@@2"/>
    <w:docVar w:name="eNV_53A9ADA5B95B45A58578A68D7EB9DFC5_Struct" w:val="§ 23 Absatz 1 Nummer 2;2;Struktur:23/1/2;CheckSums:-1/-1/-1;eNV_53A9ADA5B95B45A58578A68D7EB9DFC5_1@@2"/>
    <w:docVar w:name="eNV_53C5E61EC4BC45A38BFC6C0CEE94BB75_Struct" w:val="§ 5 Absatz 4;2;Struktur:5/4;CheckSums:-1/-1;eNV_53C5E61EC4BC45A38BFC6C0CEE94BB75_1@@2"/>
    <w:docVar w:name="eNV_53F2525089C24A59BD98AB8AA9D57912_Struct" w:val="§ 27 Absatz 3;2;Struktur:27/3;CheckSums:-1/-1;eNV_53F2525089C24A59BD98AB8AA9D57912_1@@2"/>
    <w:docVar w:name="eNV_541A96B845C34C2DBA6DB58621DF22D4_Struct" w:val="§ 36 Absatz 1 Nummer 1;2;Struktur:36/1/1;CheckSums:-1/-1/-1;eNV_541A96B845C34C2DBA6DB58621DF22D4_1@@2"/>
    <w:docVar w:name="eNV_54401FF3BAD84E4A88E22C844D144A4C_Struct" w:val="§ 7 Absatz 1 Nummer 2;2;Struktur:7/1/2;CheckSums:-1/-1/-1;eNV_54401FF3BAD84E4A88E22C844D144A4C_1@@2"/>
    <w:docVar w:name="eNV_546C58FADA534A9989E0DB8B672C2336" w:val="§ 9"/>
    <w:docVar w:name="eNV_546C58FADA534A9989E0DB8B672C2336_Struct" w:val="§ 9;2;Struktur:9;CheckSums:-1;eNV_546C58FADA534A9989E0DB8B672C2336_1@@2"/>
    <w:docVar w:name="eNV_54717059772B4E0386DCCF53469110A1_Struct" w:val="§ 21 Absatz 1;2;Struktur:21/1;CheckSums:-1/-1;eNV_54717059772B4E0386DCCF53469110A1_1@@2"/>
    <w:docVar w:name="eNV_5481955DCF7941FFA0284606E3E9954D_Struct" w:val="§ 32 Absatz 1 Nummer 3;2;Struktur:32/1/3;CheckSums:-1/-1/-1;eNV_5481955DCF7941FFA0284606E3E9954D_1@@2"/>
    <w:docVar w:name="eNV_54836EEE3FF94B42B0F6DD6379BAA856" w:val="Absatz 1"/>
    <w:docVar w:name="eNV_54836EEE3FF94B42B0F6DD6379BAA856_Struct" w:val="§ 33 Absatz 1;2;Struktur:33/1;CheckSums:-1/-1;eNV_54836EEE3FF94B42B0F6DD6379BAA856_1@@1"/>
    <w:docVar w:name="eNV_548F1EED86D1441082B2A294DEE2401F_Struct" w:val="§ 3 Absatz 3 Nummer 2;2;Struktur:3/3/2;CheckSums:-1/-1/-1;eNV_548F1EED86D1441082B2A294DEE2401F_1@@2"/>
    <w:docVar w:name="eNV_54991E25AFC84BC493DFBE19DB67BE0F_Struct" w:val="§ 14 Absatz 1;2;Struktur:14/1;CheckSums:-1/-1;eNV_54991E25AFC84BC493DFBE19DB67BE0F_1@@2"/>
    <w:docVar w:name="eNV_54BAF732A1C648038692FE2D475325BB_Struct" w:val="§ 7 Absatz 2 Nummer 4;2;Struktur:7/2/4;CheckSums:-1/-1/-1;eNV_54BAF732A1C648038692FE2D475325BB_1@@2"/>
    <w:docVar w:name="eNV_54CBA78A47C746B5B3AE0651EC0B3B68" w:val="Absatz 1"/>
    <w:docVar w:name="eNV_54CBA78A47C746B5B3AE0651EC0B3B68_Struct" w:val="§ 25 Absatz 1;2;Struktur:25/1;CheckSums:-1/-1;eNV_54CBA78A47C746B5B3AE0651EC0B3B68_1@@2"/>
    <w:docVar w:name="eNV_54FAB34B2EEF467787B6429B9BF50349" w:val="Anlage 5"/>
    <w:docVar w:name="eNV_54FAB34B2EEF467787B6429B9BF50349_Struct" w:val="Anlage 5;5;Struktur:5;CheckSums:-1;eNV_54FAB34B2EEF467787B6429B9BF50349_3@@1"/>
    <w:docVar w:name="eNV_5545B937231641E796CC045374C772D3_Struct" w:val="§ 3 Nummer 15;2;Struktur:3/-2/15;CheckSums:-1/-1/-1;eNV_5545B937231641E796CC045374C772D3_1@@2"/>
    <w:docVar w:name="eNV_557FFD7AA3A445BDB38B68F44B41D80D_Struct" w:val="§ 22 Absatz 3;2;Struktur:22/3;CheckSums:-1/-1;eNV_557FFD7AA3A445BDB38B68F44B41D80D_1@@2"/>
    <w:docVar w:name="eNV_5586FBA05CF748B19B34C01E09738230" w:val="Nummer 5"/>
    <w:docVar w:name="eNV_5586FBA05CF748B19B34C01E09738230_Struct" w:val="§ 25 Absatz 2 Nummer 5;2;Struktur:25/2/5;CheckSums:-1/-1/-1;eNV_5586FBA05CF748B19B34C01E09738230_1@@2"/>
    <w:docVar w:name="eNV_55A609CB503A4B11A04CDD19BEB57757_Struct" w:val="§ 6 Absatz 1 Nummer 2;2;Struktur:6/1/2;CheckSums:-1/-1/-1;eNV_55A609CB503A4B11A04CDD19BEB57757_1@@2"/>
    <w:docVar w:name="eNV_55ED775197EF4686B063CCE7D8D74F8A_Struct" w:val="§ 12 Absatz 5;2;Struktur:12/5;CheckSums:-1/-1;eNV_55ED775197EF4686B063CCE7D8D74F8A_1@@2"/>
    <w:docVar w:name="eNV_56030865545744259842EFE22263DAC4" w:val="Absatz 3"/>
    <w:docVar w:name="eNV_56030865545744259842EFE22263DAC4_Struct" w:val="§ 17 Absatz 3;2;Struktur:17/3;CheckSums:-1/-1;eNV_56030865545744259842EFE22263DAC4_1@@2"/>
    <w:docVar w:name="eNV_5627A65ACDDF42F4AD6D40C3C448A679_Struct" w:val="§ 3 Nummer 8;2;Struktur:3/-2/8;CheckSums:-1/-1/-1;eNV_5627A65ACDDF42F4AD6D40C3C448A679_1@@2"/>
    <w:docVar w:name="eNV_56DD63709D8A4789AD726611ECCE3FBA_Struct" w:val="§ 4 Absatz 2;2;Struktur:4/2;CheckSums:-1/-1;eNV_56DD63709D8A4789AD726611ECCE3FBA_1@@2"/>
    <w:docVar w:name="eNV_570D3336ADCD43F5A276093DD96CC71E_Struct" w:val="§ 21 Absatz 1;2;Struktur:21/1;CheckSums:-1/-1;eNV_570D3336ADCD43F5A276093DD96CC71E_1@@2"/>
    <w:docVar w:name="eNV_574BC57EB59A4D86B8F501B791B53EB2_Struct" w:val="§ 22 Absatz 2;2;Struktur:22/2;CheckSums:-1/-1;eNV_574BC57EB59A4D86B8F501B791B53EB2_1@@2"/>
    <w:docVar w:name="eNV_574C32215B1B436F998E58EAB137BE3B_Struct" w:val="§ 2 Nummer 10;2;Struktur:2/-2/10;CheckSums:-1/-1/-1;eNV_574C32215B1B436F998E58EAB137BE3B_1@@2"/>
    <w:docVar w:name="eNV_57621156CA9B4D97AA72D63B7D110AE8_Struct" w:val="§ 11 Absatz 2 Nummer 5;2;Struktur:11/2/5;CheckSums:-1/-1/-1;eNV_57621156CA9B4D97AA72D63B7D110AE8_1@@2"/>
    <w:docVar w:name="eNV_5783E4D0575D4007A9A513475268F254_Struct" w:val="§ 21 Absatz 3 Nummer 2 Buchstabe c;2;Struktur:21/3/2/3;CheckSums:-1/-1/-1/-1;eNV_5783E4D0575D4007A9A513475268F254_1@@2"/>
    <w:docVar w:name="eNV_579CAA94908B40EE9583E544563AC5ED_Struct" w:val="§ 7 Absatz 2 Nummer 0;2;Struktur:7/2/0;CheckSums:-1/-1/-1;eNV_579CAA94908B40EE9583E544563AC5ED_1@@2"/>
    <w:docVar w:name="eNV_579CF10791B24CBB86AEB64BC865457C" w:val="§ 17"/>
    <w:docVar w:name="eNV_579CF10791B24CBB86AEB64BC865457C_Struct" w:val="§ 17;2;Struktur:17;CheckSums:-1;eNV_579CF10791B24CBB86AEB64BC865457C_1@@2"/>
    <w:docVar w:name="eNV_57BE69B9B69D483CA68C1D1D0312D7EF_Struct" w:val="§ 23 Absatz 1;2;Struktur:23/1;CheckSums:-1/-1;eNV_57BE69B9B69D483CA68C1D1D0312D7EF_1@@2"/>
    <w:docVar w:name="eNV_57C18DB82A3B481D93D42AC0BB8E0156" w:val="Anlage 7"/>
    <w:docVar w:name="eNV_57C18DB82A3B481D93D42AC0BB8E0156_Struct" w:val="Anlage 7;5;Struktur:7;CheckSums:-1;eNV_57C18DB82A3B481D93D42AC0BB8E0156_1@@1"/>
    <w:docVar w:name="eNV_5877245F70F743878FD79F2C9E86FDAB" w:val="Absatz 1 Satz 2"/>
    <w:docVar w:name="eNV_5877245F70F743878FD79F2C9E86FDAB_Struct" w:val="§ 16 Absatz 1 Satz 2;2;Struktur:16/1Satz2;CheckSums:-1/-804331613;eNV_5877245F70F743878FD79F2C9E86FDAB_1@@1"/>
    <w:docVar w:name="eNV_587970B130E6480A85F8F550B0D9E142_Struct" w:val="Abschnitt 3;1;Struktur:-2/-2/-2/3;CheckSums:-1/-1/-1/-1;eNV_587970B130E6480A85F8F550B0D9E142_1@@2"/>
    <w:docVar w:name="eNV_58D300899A9C4B0B9D45A5BD15EFF99F" w:val="Absatz 1"/>
    <w:docVar w:name="eNV_58D300899A9C4B0B9D45A5BD15EFF99F_Struct" w:val="§ 28 Absatz 1;2;Struktur:28/1;CheckSums:-1/-1;eNV_58D300899A9C4B0B9D45A5BD15EFF99F_1@@1"/>
    <w:docVar w:name="eNV_590180CBCA894762B98634ABCAA3BAA8" w:val="Absatz 2"/>
    <w:docVar w:name="eNV_590180CBCA894762B98634ABCAA3BAA8_Struct" w:val="§ 28 Absatz 2;2;Struktur:28/2;CheckSums:-1/-1;eNV_590180CBCA894762B98634ABCAA3BAA8_1@@2"/>
    <w:docVar w:name="eNV_5906709721C545A3B588FF949C420660_Struct" w:val="§ 13 Absatz 2 Nummer 6;2;Struktur:13/2/6;CheckSums:-1/-1/-1;eNV_5906709721C545A3B588FF949C420660_1@@2"/>
    <w:docVar w:name="eNV_597674722BFF4E60AEA9E56F8316DEDB" w:val="Absatz 3"/>
    <w:docVar w:name="eNV_597674722BFF4E60AEA9E56F8316DEDB_Struct" w:val="§ 14 Absatz 3;2;Struktur:14/3;CheckSums:-1/-1;eNV_597674722BFF4E60AEA9E56F8316DEDB_1@@1"/>
    <w:docVar w:name="eNV_59791C3C008446E7BDD42FCB5B4CC7F9_Struct" w:val="§ 24 Absatz 4;2;Struktur:24/4;CheckSums:-1/-1;eNV_59791C3C008446E7BDD42FCB5B4CC7F9_1@@2"/>
    <w:docVar w:name="eNV_59A642ADE78349A38A6F7DDDC5CF7908_Struct" w:val="§ 22 Absatz 1;2;Struktur:22/1;CheckSums:-1/-1;eNV_59A642ADE78349A38A6F7DDDC5CF7908_1@@2"/>
    <w:docVar w:name="eNV_59F4A68653644AEBA2AB5A67EE13FEF0" w:val="§ 3 Absatz 1"/>
    <w:docVar w:name="eNV_59F4A68653644AEBA2AB5A67EE13FEF0_Struct" w:val="§ 3 Absatz 1;2;Struktur:3/1;CheckSums:-1/-1;eNV_59F4A68653644AEBA2AB5A67EE13FEF0_1@@1"/>
    <w:docVar w:name="eNV_5AE00EA94CB74BD2A6B96B1F01600914" w:val="Nummer 1"/>
    <w:docVar w:name="eNV_5AE00EA94CB74BD2A6B96B1F01600914_Struct" w:val="§ 2 Nummer 1;2;Struktur:2/-2/1;CheckSums:-1/-1/-1;eNV_5AE00EA94CB74BD2A6B96B1F01600914_1@@2"/>
    <w:docVar w:name="eNV_5AEB589219EC43BFB5CF146A9C53C896" w:val="Absatz 1"/>
    <w:docVar w:name="eNV_5AEB589219EC43BFB5CF146A9C53C896_Struct" w:val="§ 33 Absatz 1;2;Struktur:33/1;CheckSums:-1/-1;eNV_5AEB589219EC43BFB5CF146A9C53C896_1@@2"/>
    <w:docVar w:name="eNV_5AF757CC009841488A7C53BE313C1B04_Struct" w:val="§ 31 Absatz 1 Nummer 4;2;Struktur:31/1/4;CheckSums:-1/-1/-1;eNV_5AF757CC009841488A7C53BE313C1B04_1@@2"/>
    <w:docVar w:name="eNV_5B64DD319F694426B09FCB106F8010D5_Struct" w:val="§ 2 Nummer 11 Buchstabe b;2;Struktur:2/-2/11/2;CheckSums:-1/-1/-1/-1;eNV_5B64DD319F694426B09FCB106F8010D5_1@@2"/>
    <w:docVar w:name="eNV_5BB1C9E3CCB9452E8D7FBBFE53B7FF3D_Struct" w:val="§ 29 Nummer 1;2;Struktur:29/-2/1;CheckSums:-1/-1/-1;eNV_5BB1C9E3CCB9452E8D7FBBFE53B7FF3D_1@@2"/>
    <w:docVar w:name="eNV_5BE2D8EEE3F0419B95D3AFF30CFE9B28_Struct" w:val="§ 32 Absatz 2;2;Struktur:32/2;CheckSums:-1/-1;eNV_5BE2D8EEE3F0419B95D3AFF30CFE9B28_1@@2"/>
    <w:docVar w:name="eNV_5C04DDFB98B64ACC9C4733DD319B4150" w:val="Absatz 2"/>
    <w:docVar w:name="eNV_5C04DDFB98B64ACC9C4733DD319B4150_Struct" w:val="§ 27 Absatz 2;2;Struktur:27/2;CheckSums:-1/-1;eNV_5C04DDFB98B64ACC9C4733DD319B4150_1@@2"/>
    <w:docVar w:name="eNV_5C1731422D5C4355ADE95C53248C7035_Struct" w:val="§ 16;2;Struktur:16;CheckSums:-1;eNV_5C1731422D5C4355ADE95C53248C7035_1@@2"/>
    <w:docVar w:name="eNV_5C5096E6CBDE45768A8134B4DF20B4C0_Struct" w:val="§ 16;2;Struktur:16;CheckSums:-1;eNV_5C5096E6CBDE45768A8134B4DF20B4C0_1@@2"/>
    <w:docVar w:name="eNV_5CB100E54C7649D18E4E91E1406D6190_Struct" w:val="§ 12 Absatz 2 Nummer 7 Buchstabe d;2;Struktur:12/2/7/4;CheckSums:-1/-1/-1/-1;eNV_5CB100E54C7649D18E4E91E1406D6190_1@@2"/>
    <w:docVar w:name="eNV_5CB3CED647D2476EB499C89508DA7D92_Struct" w:val="§ 2 Nummer 3;2;Struktur:2/-2/3;CheckSums:-1/-1/-1;eNV_5CB3CED647D2476EB499C89508DA7D92_1@@2"/>
    <w:docVar w:name="eNV_5CCA42CA1C1C4C61A45F7C4F0064965B_Struct" w:val="§ 21 Absatz 3 Nummer 4;2;Struktur:21/3/4;CheckSums:-1/-1/-1;eNV_5CCA42CA1C1C4C61A45F7C4F0064965B_1@@2"/>
    <w:docVar w:name="eNV_5D043EC6C17C4A899CEC1683DCF96713" w:val="§ 28"/>
    <w:docVar w:name="eNV_5D043EC6C17C4A899CEC1683DCF96713_Struct" w:val="§ 28;2;Struktur:28;CheckSums:-1;eNV_5D043EC6C17C4A899CEC1683DCF96713_1@@2"/>
    <w:docVar w:name="eNV_5D2F366D0584408DA7A644BD25C0471F_Struct" w:val="Anlage 4;5;Struktur:4;CheckSums:-1;eNV_5D2F366D0584408DA7A644BD25C0471F_1@@2"/>
    <w:docVar w:name="eNV_5D6EAD3E21D148EE87F9F2FBCB38CB80" w:val="§ 22 Absatz 1 Satz 1"/>
    <w:docVar w:name="eNV_5D6EAD3E21D148EE87F9F2FBCB38CB80_Struct" w:val="§ 22 Absatz 1 Satz 1;2;Struktur:22/1Satz1;CheckSums:-1/0;eNV_5D6EAD3E21D148EE87F9F2FBCB38CB80_1@@1"/>
    <w:docVar w:name="eNV_5D7756448FA24BDBA5E82CD47948666A" w:val="Anlage 2"/>
    <w:docVar w:name="eNV_5D7756448FA24BDBA5E82CD47948666A_Struct" w:val="Anlage 2;5;Struktur:2;CheckSums:-1;eNV_5D7756448FA24BDBA5E82CD47948666A_1@@1"/>
    <w:docVar w:name="eNV_5D942CC6308948CC93CBC1B921BD8844_Struct" w:val="§ 20 Absatz 1;2;Struktur:20/1;CheckSums:-1/-1;eNV_5D942CC6308948CC93CBC1B921BD8844_1@@2"/>
    <w:docVar w:name="eNV_5DA1131BFB4A4C06B5CE2CF6ECADC24F_Struct" w:val="§ 21 Absatz 3 Nummer 2 Buchstabe b;2;Struktur:21/3/2/2;CheckSums:-1/-1/-1/-1;eNV_5DA1131BFB4A4C06B5CE2CF6ECADC24F_1@@2"/>
    <w:docVar w:name="eNV_5DA3BEFAA5B44E63B4F4931FDBD1A542_Struct" w:val="§ 5 Absatz 3;2;Struktur:5/3;CheckSums:-1/-1;eNV_5DA3BEFAA5B44E63B4F4931FDBD1A542_1@@2"/>
    <w:docVar w:name="eNV_5DA7FA6E27324C2292E85BFED45DC61E_Struct" w:val="§ 23 Absatz 1 Nummer 3;2;Struktur:23/1/3;CheckSums:-1/-1/-1;eNV_5DA7FA6E27324C2292E85BFED45DC61E_1@@2"/>
    <w:docVar w:name="eNV_5DD2635302C945A1A2AB156BDF1C57DF_Struct" w:val="§ 21 Absatz 2 Nummer 2;2;Struktur:21/2/2;CheckSums:-1/-1/-1;eNV_5DD2635302C945A1A2AB156BDF1C57DF_1@@2"/>
    <w:docVar w:name="eNV_5DE5591D5FFC4F54A550779996DD56F0" w:val="§ 19"/>
    <w:docVar w:name="eNV_5DE5591D5FFC4F54A550779996DD56F0_Struct" w:val="§ 19;2;Struktur:19;CheckSums:-1;eNV_5DE5591D5FFC4F54A550779996DD56F0_1@@2"/>
    <w:docVar w:name="eNV_5DF4A3140D244BD28F0DE0D6D3BB72EA_Struct" w:val="§ 14;2;Struktur:14;CheckSums:-1;eNV_5DF4A3140D244BD28F0DE0D6D3BB72EA_1@@2"/>
    <w:docVar w:name="eNV_5DFEFBDAE2D942C893D73398C46D5267_Struct" w:val="§ 14 Absatz 2 Nummer 1;2;Struktur:14/2/1;CheckSums:-1/-1/-1;eNV_5DFEFBDAE2D942C893D73398C46D5267_1@@2"/>
    <w:docVar w:name="eNV_5E17DF64E2D4436CAC52AED08D7D372B" w:val="Absatz 2"/>
    <w:docVar w:name="eNV_5E17DF64E2D4436CAC52AED08D7D372B_Struct" w:val="§ 23 Absatz 2;2;Struktur:23/2;CheckSums:-1/-1;eNV_5E17DF64E2D4436CAC52AED08D7D372B_1@@2"/>
    <w:docVar w:name="eNV_5ECA96072E7E46E085090655F14B4411_Struct" w:val="§ 8 Absatz 3 Nummer 2;2;Struktur:8/3/2;CheckSums:-1/-1/-1;eNV_5ECA96072E7E46E085090655F14B4411_1@@2"/>
    <w:docVar w:name="eNV_5EF2B5BF38DB4B80AB9791D8D963DD6B_Struct" w:val="§ 9 Absatz 4;2;Struktur:9/4;CheckSums:-1/-1;eNV_5EF2B5BF38DB4B80AB9791D8D963DD6B_1@@2"/>
    <w:docVar w:name="eNV_5EF37B45320E469E885F7E3423F4635B" w:val="Absatz 4"/>
    <w:docVar w:name="eNV_5EF37B45320E469E885F7E3423F4635B_Struct" w:val="§ 33 Absatz 4;2;Struktur:33/4;CheckSums:-1/-1;eNV_5EF37B45320E469E885F7E3423F4635B_1@@2"/>
    <w:docVar w:name="eNV_5F37A1EE517447768F602666AC21C08F_Struct" w:val="§ 6;2;Struktur:6;CheckSums:-1;eNV_5F37A1EE517447768F602666AC21C08F_1@@2"/>
    <w:docVar w:name="eNV_5F59A3D4FF9F4FFCB8325D200DC9A824_Struct" w:val="§ 12 Absatz 1 Nummer 2;2;Struktur:12/1/2;CheckSums:-1/-1/-1;eNV_5F59A3D4FF9F4FFCB8325D200DC9A824_1@@2"/>
    <w:docVar w:name="eNV_5FEAA6F8765A4B06A60AD12868A952C1_Struct" w:val="§ 5 Absatz 3;2;Struktur:5/3;CheckSums:-1/-1;eNV_5FEAA6F8765A4B06A60AD12868A952C1_1@@2"/>
    <w:docVar w:name="eNV_60271CD969B84E9F8B36883B81BEAA18_Struct" w:val="§ 29 Absatz 1;2;Struktur:29/1;CheckSums:-1/-1;eNV_60271CD969B84E9F8B36883B81BEAA18_1@@2"/>
    <w:docVar w:name="eNV_60814758F64A476B96E808C84807B180_Struct" w:val="§ 22 Absatz 1 Nummer 1;2;Struktur:22/1/1;CheckSums:-1/-1/-1;eNV_60814758F64A476B96E808C84807B180_1@@2"/>
    <w:docVar w:name="eNV_60CD1DEC4813427BBC5DE4EBB8101E95" w:val="§ 33"/>
    <w:docVar w:name="eNV_60CD1DEC4813427BBC5DE4EBB8101E95_Struct" w:val="§ 33;2;Struktur:33;CheckSums:-1;eNV_60CD1DEC4813427BBC5DE4EBB8101E95_1@@2"/>
    <w:docVar w:name="eNV_60D967612E0C440781691093187C7285_Struct" w:val="§ 39;2;Struktur:39;CheckSums:-1;eNV_60D967612E0C440781691093187C7285_1@@2"/>
    <w:docVar w:name="eNV_60DE46D263CE4670AD85E9E80841FD5B_Struct" w:val="§ 22 Absatz 3 Nummer 1;2;Struktur:22/3/1;CheckSums:-1/-1/-1;eNV_60DE46D263CE4670AD85E9E80841FD5B_1@@2"/>
    <w:docVar w:name="eNV_6116C27D899D4520B47F1926A73A4461_Struct" w:val="§ 3 Absatz 3 Nummer 1 Buchstabe a;2;Struktur:3/3/1/1;CheckSums:-1/-1/-1/-1;eNV_6116C27D899D4520B47F1926A73A4461_1@@2"/>
    <w:docVar w:name="eNV_617A53F7149048E5AAC2756B8F2DC5EA_Struct" w:val="§ 21 Absatz 4;2;Struktur:21/4;CheckSums:-1/-1;eNV_617A53F7149048E5AAC2756B8F2DC5EA_1@@2"/>
    <w:docVar w:name="eNV_618A5457E4064946B00D535874587EDF_Struct" w:val="§ 6 Absatz 4;2;Struktur:6/4;CheckSums:-1/-1;eNV_618A5457E4064946B00D535874587EDF_1@@2"/>
    <w:docVar w:name="eNV_61F3EB54ED85424EAD2F047968E0C886_Struct" w:val="Abschnitt 3 Unterabschnitt 2;1;Struktur:-2/-2/-2/3/2;CheckSums:-1/-1/-1/-1/-1;eNV_61F3EB54ED85424EAD2F047968E0C886_1@@2"/>
    <w:docVar w:name="eNV_623055E784154EFD9F550140D58D245D" w:val="Absätze 1 und 2"/>
    <w:docVar w:name="eNV_623055E784154EFD9F550140D58D245D_Struct" w:val="§ 11 Absatz 1;2;Struktur:11/1;CheckSums:-1/-1;eNV_623055E784154EFD9F550140D58D245D_1|§ 11 Absatz 2;2;Struktur:11/2;CheckSums:-1/-1;eNV_623055E784154EFD9F550140D58D245D_2@und|@1"/>
    <w:docVar w:name="eNV_62F0668DFE4C4E0ABC4F32A75436298F_Struct" w:val="§ 12 Absatz 2;2;Struktur:12/2;CheckSums:-1/-1;eNV_62F0668DFE4C4E0ABC4F32A75436298F_1@@2"/>
    <w:docVar w:name="eNV_633C05D702404119BDECE2F9AF053AEC_Struct" w:val="§ 8;2;Struktur:8;CheckSums:-1;eNV_633C05D702404119BDECE2F9AF053AEC_1@@2"/>
    <w:docVar w:name="eNV_634AF06C4A5F439F9409A50C5EC649E1" w:val="Nummer 7"/>
    <w:docVar w:name="eNV_634AF06C4A5F439F9409A50C5EC649E1_Struct" w:val="§ 2 Nummer 7;2;Struktur:2/-2/7;CheckSums:-1/-1/-1;eNV_634AF06C4A5F439F9409A50C5EC649E1_1@@2"/>
    <w:docVar w:name="eNV_64116C7C88524BDFB338EB75E5914636_Struct" w:val="§ 19 Absatz 3 Nummer 1;2;Struktur:19/3/1;CheckSums:-1/-1/-1;eNV_64116C7C88524BDFB338EB75E5914636_1@@2"/>
    <w:docVar w:name="eNV_64149836C008438EAE7D9F871DE13CF0_Struct" w:val="§ 15 Nummer 0;2;Struktur:15/-2/0;CheckSums:-1/-1/-1;eNV_64149836C008438EAE7D9F871DE13CF0_1@@2"/>
    <w:docVar w:name="eNV_6444A53BFF9043B0A8D14562B48CCB0D_Struct" w:val="§ 23 Absatz 1 Nummer 4;2;Struktur:23/1/4;CheckSums:-1/-1/-1;eNV_6444A53BFF9043B0A8D14562B48CCB0D_1@@2"/>
    <w:docVar w:name="eNV_64614E79ACED4597991DF9511C6B6B41_Struct" w:val="§ 29 Absatz 4 Nummer 2;2;Struktur:29/4/2;CheckSums:-1/-1/-1;eNV_64614E79ACED4597991DF9511C6B6B41_1@@2"/>
    <w:docVar w:name="eNV_6483E48B4A8C4CAB9E8CD73881E50207_Struct" w:val="§ 26 Absatz 2;2;Struktur:26/2;CheckSums:-1/-1;eNV_6483E48B4A8C4CAB9E8CD73881E50207_1@@2"/>
    <w:docVar w:name="eNV_648468EAD1704BC78359248E2C6CCE05_Struct" w:val="§ 27 Absatz 1;2;Struktur:27/1;CheckSums:-1/-1;eNV_648468EAD1704BC78359248E2C6CCE05_1@@2"/>
    <w:docVar w:name="eNV_6520BF55058140E394FBC19CA32F451D" w:val="Abschnitt 2"/>
    <w:docVar w:name="eNV_6520BF55058140E394FBC19CA32F451D_Struct" w:val="Abschnitt 2;1;Struktur:-2/-2/-2/2;CheckSums:-1/-1/-1/-1;eNV_6520BF55058140E394FBC19CA32F451D_1@@2"/>
    <w:docVar w:name="eNV_6550DCD37CD74A37B73437CE13692C85" w:val="Absatz 1"/>
    <w:docVar w:name="eNV_6550DCD37CD74A37B73437CE13692C85_Struct" w:val="§ 3 Absatz 1;2;Struktur:3/1;CheckSums:-1/-1;eNV_6550DCD37CD74A37B73437CE13692C85_1@@1"/>
    <w:docVar w:name="eNV_65617B2E5081420CB920BABA9DB324F8_Struct" w:val="§ 29 Absatz 2;2;Struktur:29/2;CheckSums:-1/-1;eNV_65617B2E5081420CB920BABA9DB324F8_1@@2"/>
    <w:docVar w:name="eNV_6580C6C389C14AEA80233D5C5594AC7A" w:val="Absatz 1"/>
    <w:docVar w:name="eNV_6580C6C389C14AEA80233D5C5594AC7A_Struct" w:val="§ 22 Absatz 1;2;Struktur:22/1;CheckSums:-1/-1;eNV_6580C6C389C14AEA80233D5C5594AC7A_1@@1"/>
    <w:docVar w:name="eNV_6583B024E88C48CE81F510FDFCBA70AD_Struct" w:val="§ 24 Absatz 1 Nummer 4;2;Struktur:24/1/4;CheckSums:-1/-1/-1;eNV_6583B024E88C48CE81F510FDFCBA70AD_1@@2"/>
    <w:docVar w:name="eNV_65908700E79B441E8020DABE344DD812_Struct" w:val="§ 34 Absatz 1 Nummer 6;2;Struktur:34/1/6;CheckSums:-1/-1/-1;eNV_65908700E79B441E8020DABE344DD812_1@@2"/>
    <w:docVar w:name="eNV_66206DB40D42431F87DA48766E98478B_Struct" w:val="§ 1 Absatz 2;2;Struktur:1/2;CheckSums:-1/-1;eNV_66206DB40D42431F87DA48766E98478B_1@@2"/>
    <w:docVar w:name="eNV_66287B94F1DB4697A337104F3BFCF3C2_Struct" w:val="§ 26 Absatz 4;2;Struktur:26/4;CheckSums:-1/-1;eNV_66287B94F1DB4697A337104F3BFCF3C2_1@@2"/>
    <w:docVar w:name="eNV_6628CEA773C9486989C8BFB78855945E_Struct" w:val="§ 4 Absatz 4;2;Struktur:4/4;CheckSums:-1/-1;eNV_6628CEA773C9486989C8BFB78855945E_1@@2"/>
    <w:docVar w:name="eNV_664A45E053874C5DA392B0D528B8C360" w:val="Nummer 2"/>
    <w:docVar w:name="eNV_664A45E053874C5DA392B0D528B8C360_Struct" w:val="§ 13 Absatz 1 Nummer 2;2;Struktur:13/1/2;CheckSums:-1/-1/-1;eNV_664A45E053874C5DA392B0D528B8C360_1@@2"/>
    <w:docVar w:name="eNV_6663CE86792345CAAAEC81979630DC75" w:val="§ 2"/>
    <w:docVar w:name="eNV_6663CE86792345CAAAEC81979630DC75_Struct" w:val="§ 2;2;Struktur:2;CheckSums:-1;eNV_6663CE86792345CAAAEC81979630DC75_1@@2"/>
    <w:docVar w:name="eNV_66783C6230DA461BACBCD98E55840AC1_Struct" w:val="§ 18;2;Struktur:18;CheckSums:-1;eNV_66783C6230DA461BACBCD98E55840AC1_1@@2"/>
    <w:docVar w:name="eNV_6688F1063CCE46A8A3AA719135AF9A74_Struct" w:val="§ 22 Absatz 2;2;Struktur:22/2;CheckSums:-1/-1;eNV_6688F1063CCE46A8A3AA719135AF9A74_1@@2"/>
    <w:docVar w:name="eNV_66C0C6272ADD4F828274EDB236C9A054_Struct" w:val="§ 24 Absatz 2 Nummer 0;2;Struktur:24/2/0;CheckSums:-1/-1/-1;eNV_66C0C6272ADD4F828274EDB236C9A054_1@@2"/>
    <w:docVar w:name="eNV_6721C648D0594BD6B72D5B789DC9CCEA_Struct" w:val="§ 17 Absatz 6;2;Struktur:17/6;CheckSums:-1/-1;eNV_6721C648D0594BD6B72D5B789DC9CCEA_1@@2"/>
    <w:docVar w:name="eNV_672DF570661544B2A836C91A465D8833_Struct" w:val="§ 18 Absatz 1 Nummer 1;2;Struktur:18/1/1;CheckSums:-1/-1/-1;eNV_672DF570661544B2A836C91A465D8833_1@@2"/>
    <w:docVar w:name="eNV_673D983765754D3B9A25F496BBD4190A" w:val="§ 12 Absatz 1"/>
    <w:docVar w:name="eNV_673D983765754D3B9A25F496BBD4190A_Struct" w:val="§ 12 Absatz 1;2;Struktur:12/1;CheckSums:-1/-1;eNV_673D983765754D3B9A25F496BBD4190A_1@@1"/>
    <w:docVar w:name="eNV_67A37A895E0C4407BBE8E750AF68DEA4_Struct" w:val="Abschnitt 4;1;Struktur:-2/-2/-2/4;CheckSums:-1/-1/-1/-1;eNV_67A37A895E0C4407BBE8E750AF68DEA4_1@@2"/>
    <w:docVar w:name="eNV_67D18B500EBE4F749FB56DC80917BB2E_Struct" w:val="§ 23 Absatz 2;2;Struktur:23/2;CheckSums:-1/-1;eNV_67D18B500EBE4F749FB56DC80917BB2E_1@@2"/>
    <w:docVar w:name="eNV_6800E26C21F14CBA912474D37D36EA09_Struct" w:val="§ 13 Absatz 1 Nummer 1;2;Struktur:13/1/1;CheckSums:-1/-1/-1;eNV_6800E26C21F14CBA912474D37D36EA09_1@@2"/>
    <w:docVar w:name="eNV_680DA97C27384ED19F0F3B00FA83647B_Struct" w:val="§ 32 Absatz 2 Nummer 2;2;Struktur:32/2/2;CheckSums:-1/-1/-1;eNV_680DA97C27384ED19F0F3B00FA83647B_1@@2"/>
    <w:docVar w:name="eNV_68830F617EF84207A09485158E21C243" w:val="§ 14 Absatz 1 oder 2"/>
    <w:docVar w:name="eNV_68830F617EF84207A09485158E21C243_Struct" w:val="§ 14 Absatz 1;2;Struktur:14/1;CheckSums:-1/-1;eNV_68830F617EF84207A09485158E21C243_1|§ 14 Absatz 2;2;Struktur:14/2;CheckSums:-1/-1;eNV_68830F617EF84207A09485158E21C243_2@oder|@1"/>
    <w:docVar w:name="eNV_689CE1F44E534680A1713B852D1D72F0_Struct" w:val="§ 16 Absatz 6;2;Struktur:16/6;CheckSums:-1/-1;eNV_689CE1F44E534680A1713B852D1D72F0_1@@2"/>
    <w:docVar w:name="eNV_692C4984060A4AE5A4EC494847632D0B_Struct" w:val="§ 6 Absatz 2;2;Struktur:6/2;CheckSums:-1/-1;eNV_692C4984060A4AE5A4EC494847632D0B_1@@2"/>
    <w:docVar w:name="eNV_69924469026E47F7B010BCAC6A4E51DF" w:val="Anlage 10"/>
    <w:docVar w:name="eNV_69924469026E47F7B010BCAC6A4E51DF_Struct" w:val="Anlage 10;5;Struktur:10;CheckSums:-1;eNV_69924469026E47F7B010BCAC6A4E51DF_1@@1"/>
    <w:docVar w:name="eNV_69E4A5AA40A84E09833CA932F639E574" w:val="§ 5 Absatz 1 oder 2 Satz 2"/>
    <w:docVar w:name="eNV_69E4A5AA40A84E09833CA932F639E574_Struct" w:val="§ 5 Absatz 1;2;Struktur:5/1;CheckSums:-1/-1;eNV_69E4A5AA40A84E09833CA932F639E574_1|§ 5 Absatz 2 Satz 2;2;Struktur:5/2Satz2;CheckSums:-1/150515957;eNV_69E4A5AA40A84E09833CA932F639E574_2@oder|@1"/>
    <w:docVar w:name="eNV_69E6A3D776A5403B95E300D7B086E30A_Struct" w:val="§ 16;2;Struktur:16;CheckSums:-1;eNV_69E6A3D776A5403B95E300D7B086E30A_1@@2"/>
    <w:docVar w:name="eNV_6A65A304196D436AB1AACFDC1C17D120" w:val="§ 14 Absatz 5"/>
    <w:docVar w:name="eNV_6A65A304196D436AB1AACFDC1C17D120_Struct" w:val="§ 14 Absatz 5;2;Struktur:14/5;CheckSums:-1/-1;eNV_6A65A304196D436AB1AACFDC1C17D120_1@@1"/>
    <w:docVar w:name="eNV_6AAF84C57A894C8BAB46CEBB95F31477_Struct" w:val="§ 6 Absatz 1 Nummer 1;2;Struktur:6/1/1;CheckSums:-1/-1/-1;eNV_6AAF84C57A894C8BAB46CEBB95F31477_1@@2"/>
    <w:docVar w:name="eNV_6AC953498EE543BD99DCCB832D0ACE17_Struct" w:val="§ 11 Absatz 2 Nummer 5 Buchstabe d;2;Struktur:11/2/5/4;CheckSums:-1/-1/-1/-1;eNV_6AC953498EE543BD99DCCB832D0ACE17_1@@2"/>
    <w:docVar w:name="eNV_6AE36AC04D3A4EA19A803DA90F10DA61" w:val="Absatz 1"/>
    <w:docVar w:name="eNV_6AE36AC04D3A4EA19A803DA90F10DA61_Struct" w:val="§ 14 Absatz 1;2;Struktur:14/1;CheckSums:-1/-1;eNV_6AE36AC04D3A4EA19A803DA90F10DA61_1@@2"/>
    <w:docVar w:name="eNV_6B0EA74EFFEB47CA9C79B0DE836D7F11_Struct" w:val="§ 33;2;Struktur:33;CheckSums:-1;eNV_6B0EA74EFFEB47CA9C79B0DE836D7F11_1@@2"/>
    <w:docVar w:name="eNV_6B1ABE69E38F4A0FB4FC5B90FAEB2823_Struct" w:val="§ 11 Absatz 1 Nummer 1;2;Struktur:11/1/1;CheckSums:-1/-1/-1;eNV_6B1ABE69E38F4A0FB4FC5B90FAEB2823_1@@2"/>
    <w:docVar w:name="eNV_6B5EB68FA98A46DBB459A32D3996294B_Struct" w:val="§ 11 Absatz 2;2;Struktur:11/2;CheckSums:-1/-1;eNV_6B5EB68FA98A46DBB459A32D3996294B_1@@2"/>
    <w:docVar w:name="eNV_6B738A7748FD4970919266432B6F6DF6_Struct" w:val="§ 3 Nummer 14;2;Struktur:3/-2/14;CheckSums:-1/-1/-1;eNV_6B738A7748FD4970919266432B6F6DF6_1@@2"/>
    <w:docVar w:name="eNV_6BE3150C3CA1433084D03A978B785723_Struct" w:val="§ 23 Absatz 4;2;Struktur:23/4;CheckSums:-1/-1;eNV_6BE3150C3CA1433084D03A978B785723_1@@2"/>
    <w:docVar w:name="eNV_6BEADEABD8824ABCAE73E976C14FDAE5_Struct" w:val="§ 27 Nummer 1;2;Struktur:27/-2/1;CheckSums:-1/-1/-1;eNV_6BEADEABD8824ABCAE73E976C14FDAE5_1@@2"/>
    <w:docVar w:name="eNV_6BF12A9FC48F46BBBBC4D4AACBEE191D" w:val="§ 16 Absatz 1 oder 2"/>
    <w:docVar w:name="eNV_6BF12A9FC48F46BBBBC4D4AACBEE191D_Struct" w:val="§ 16 Absatz 1;2;Struktur:16/1;CheckSums:-1/-1;eNV_6BF12A9FC48F46BBBBC4D4AACBEE191D_1|§ 16 Absatz 2;2;Struktur:16/2;CheckSums:-1/-1;eNV_6BF12A9FC48F46BBBBC4D4AACBEE191D_2@oder|@1"/>
    <w:docVar w:name="eNV_6C1B9CBEADF944DABFA7C7860F7390BD_Struct" w:val="§ 33 Absatz 1 Nummer 2;2;Struktur:33/1/2;CheckSums:-1/-1/-1;eNV_6C1B9CBEADF944DABFA7C7860F7390BD_1@@2"/>
    <w:docVar w:name="eNV_6C4E581C35E7460FA03E2205A100F062" w:val="Anlage 3"/>
    <w:docVar w:name="eNV_6C4E581C35E7460FA03E2205A100F062_Struct" w:val="Anlage 3;5;Struktur:3;CheckSums:-1;eNV_6C4E581C35E7460FA03E2205A100F062_1@@2"/>
    <w:docVar w:name="eNV_6C59D2B7525A4962AD09A5E0232816EA_Struct" w:val="§ 3 Absatz 1;2;Struktur:3/1;CheckSums:-1/-1;eNV_6C59D2B7525A4962AD09A5E0232816EA_1@@2"/>
    <w:docVar w:name="eNV_6CAC786CD64C4CCAB5C9E4A6D5623600_Struct" w:val="§ 37 Absatz 2;2;Struktur:37/2;CheckSums:-1/-1;eNV_6CAC786CD64C4CCAB5C9E4A6D5623600_1@@2"/>
    <w:docVar w:name="eNV_6CD81C9A0813468DAA02AF1D34612344_Struct" w:val="§ 12 Absatz 2 Nummer 5 Buchstabe a;2;Struktur:12/2/5/1;CheckSums:-1/-1/-1/-1;eNV_6CD81C9A0813468DAA02AF1D34612344_1@@2"/>
    <w:docVar w:name="eNV_6D160A442DE64299B82866925EB2FF5C_Struct" w:val="§ 11 Absatz 1 Nummer 4;2;Struktur:11/1/4;CheckSums:-1/-1/-1;eNV_6D160A442DE64299B82866925EB2FF5C_1@@2"/>
    <w:docVar w:name="eNV_6D28C3929BDB4B7C9BCDF94BBA7DA9A3_Struct" w:val="§ 9 Absatz 3 Nummer 1;2;Struktur:9/3/1;CheckSums:-1/-1/-1;eNV_6D28C3929BDB4B7C9BCDF94BBA7DA9A3_1@@2"/>
    <w:docVar w:name="eNV_6D4009E5D88A47DBB8987DA424B42ACF" w:val="Absatz 2 Satz 1"/>
    <w:docVar w:name="eNV_6D4009E5D88A47DBB8987DA424B42ACF_Struct" w:val="§ 12 Absatz 2 Satz 1;2;Struktur:12/2Satz1;CheckSums:-1/0;eNV_6D4009E5D88A47DBB8987DA424B42ACF_1@@1"/>
    <w:docVar w:name="eNV_6D9C8A94D15C4FC6B1211934B91DC91D_Struct" w:val="§ 9 Absatz 1;2;Struktur:9/1;CheckSums:-1/-1;eNV_6D9C8A94D15C4FC6B1211934B91DC91D_1@@2"/>
    <w:docVar w:name="eNV_6DDED949438445F580362C857A505AC0_Struct" w:val="§ 18 Absatz 3;2;Struktur:18/3;CheckSums:-1/-1;eNV_6DDED949438445F580362C857A505AC0_1@@2"/>
    <w:docVar w:name="eNV_6E2CBE3DD887494E81E35C25E816BBF7" w:val="Absatz 1 Nummer 2"/>
    <w:docVar w:name="eNV_6E2CBE3DD887494E81E35C25E816BBF7_Struct" w:val="§ 20 Absatz 1 Nummer 2;2;Struktur:20/1/2;CheckSums:-1/-1/-1;eNV_6E2CBE3DD887494E81E35C25E816BBF7_1@@1"/>
    <w:docVar w:name="eNV_6E3BD7EF3A9845E686119C267EFEA4AD_Struct" w:val="§ 39 Absatz 1;2;Struktur:39/1;CheckSums:-1/-1;eNV_6E3BD7EF3A9845E686119C267EFEA4AD_1@@2"/>
    <w:docVar w:name="eNV_6ED6EDE39DCD46E5ACD8CE5D82E3DFA1_Struct" w:val="§ 21 Absatz 2 Nummer 7 Buchstabe b;2;Struktur:21/2/7/2;CheckSums:-1/-1/-1/-1;eNV_6ED6EDE39DCD46E5ACD8CE5D82E3DFA1_1@@2"/>
    <w:docVar w:name="eNV_6EE647749495484D9E2F072B9D26F2A9_Struct" w:val="§ 5 Absatz 1;2;Struktur:5/1;CheckSums:-1/-1;eNV_6EE647749495484D9E2F072B9D26F2A9_1@@2"/>
    <w:docVar w:name="eNV_6F6C02DD2C954AEB94F7B0AE85DDF733_Struct" w:val="§ 33 Absatz 1 Nummer 5;2;Struktur:33/1/5;CheckSums:-1/-1/-1;eNV_6F6C02DD2C954AEB94F7B0AE85DDF733_1@@2"/>
    <w:docVar w:name="eNV_6F9219A92F604D499B14A3AE5D8751ED" w:val="§ 7 Absatz 3 und § 8"/>
    <w:docVar w:name="eNV_6F9219A92F604D499B14A3AE5D8751ED_Struct" w:val="§ 7 Absatz 3;2;Struktur:7/3;CheckSums:-1/-1;eNV_6F9219A92F604D499B14A3AE5D8751ED_1|§ 8;2;Struktur:8;CheckSums:-1;eNV_6F9219A92F604D499B14A3AE5D8751ED_2@und|@1"/>
    <w:docVar w:name="eNV_6FAE939A326D48FCA80CFFE91201A03B_Struct" w:val="§ 35 Absatz 1 Nummer 1;2;Struktur:35/1/1;CheckSums:-1/-1/-1;eNV_6FAE939A326D48FCA80CFFE91201A03B_1@@2"/>
    <w:docVar w:name="eNV_6FD6AF4DF2DA4A988917EE4B012AEE75" w:val="Absatz 1"/>
    <w:docVar w:name="eNV_6FD6AF4DF2DA4A988917EE4B012AEE75_Struct" w:val="§ 21 Absatz 1;2;Struktur:21/1;CheckSums:-1/-1;eNV_6FD6AF4DF2DA4A988917EE4B012AEE75_1@@2"/>
    <w:docVar w:name="eNV_6FFBD6E7991046B3BB6AB93E977C97AD_Struct" w:val="§ 18 Absatz 1;2;Struktur:18/1;CheckSums:-1/-1;eNV_6FFBD6E7991046B3BB6AB93E977C97AD_1@@2"/>
    <w:docVar w:name="eNV_70170916A9274540B4F4EE4AAD49E0B3" w:val="Absatz 3"/>
    <w:docVar w:name="eNV_70170916A9274540B4F4EE4AAD49E0B3_Struct" w:val="§ 24 Absatz 3;2;Struktur:24/3;CheckSums:-1/-1;eNV_70170916A9274540B4F4EE4AAD49E0B3_1@@2"/>
    <w:docVar w:name="eNV_70209D6D9A484B88957BD6A3FF19B084" w:val="§ 25 Absatz 1"/>
    <w:docVar w:name="eNV_70209D6D9A484B88957BD6A3FF19B084_Struct" w:val="§ 25 Absatz 1;2;Struktur:25/1;CheckSums:-1/-1;eNV_70209D6D9A484B88957BD6A3FF19B084_1@@1"/>
    <w:docVar w:name="eNV_70665B2EE57D445496B9A25DE8039241_Struct" w:val="§ 5;2;Struktur:5;CheckSums:-1;eNV_70665B2EE57D445496B9A25DE8039241_1@@2"/>
    <w:docVar w:name="eNV_70EC53ABD67A4FD2870274A4F44A41AE_Struct" w:val="§ 27 Absatz 4;2;Struktur:27/4;CheckSums:-1/-1;eNV_70EC53ABD67A4FD2870274A4F44A41AE_1@@2"/>
    <w:docVar w:name="eNV_70FC6BA4365144DEB924D9D0442FD5AD" w:val="§ 25 Absatz 2"/>
    <w:docVar w:name="eNV_70FC6BA4365144DEB924D9D0442FD5AD_Struct" w:val="§ 25 Absatz 2;2;Struktur:25/2;CheckSums:-1/-1;eNV_70FC6BA4365144DEB924D9D0442FD5AD_1@@1"/>
    <w:docVar w:name="eNV_712959B710564044BCAC12E35ABD2487_Struct" w:val="§ 15 Absatz 3;2;Struktur:15/3;CheckSums:-1/-1;eNV_712959B710564044BCAC12E35ABD2487_1@@2"/>
    <w:docVar w:name="eNV_71691D384BEB4E1F93648E018A38F139_Struct" w:val="§ 18;2;Struktur:18;CheckSums:-1;eNV_71691D384BEB4E1F93648E018A38F139_1@@2"/>
    <w:docVar w:name="eNV_71885233475F4BFCAF5F4AF705056CE3" w:val="§ 15"/>
    <w:docVar w:name="eNV_71885233475F4BFCAF5F4AF705056CE3_Struct" w:val="§ 15;2;Struktur:15;CheckSums:-1;eNV_71885233475F4BFCAF5F4AF705056CE3_1@@1"/>
    <w:docVar w:name="eNV_719B87EEAAF34489A66CD5E85B0A9F9E_Struct" w:val="§ 11 Absatz 2;2;Struktur:11/2;CheckSums:-1/-1;eNV_719B87EEAAF34489A66CD5E85B0A9F9E_1@@2"/>
    <w:docVar w:name="eNV_71A7907472A546B8B93542EB262F8EA3" w:val="Absatz 5"/>
    <w:docVar w:name="eNV_71A7907472A546B8B93542EB262F8EA3_Struct" w:val="§ 22 Absatz 5;2;Struktur:22/5;CheckSums:-1/-1;eNV_71A7907472A546B8B93542EB262F8EA3_1@@2"/>
    <w:docVar w:name="eNV_71B58626961D4208948EB240CC242D81" w:val="§ 12 Absatz 1, § 14 Absatz 1, 2 und 3 und § 15 Absatz 1 und 3"/>
    <w:docVar w:name="eNV_71B58626961D4208948EB240CC242D81_Struct" w:val="§ 12 Absatz 1;2;Struktur:12/1;CheckSums:-1/-1;eNV_71B58626961D4208948EB240CC242D81_1|§ 14 Absatz 1;2;Struktur:14/1;CheckSums:-1/-1;eNV_71B58626961D4208948EB240CC242D81_2|§ 14 Absatz 2;2;Struktur:14/2;CheckSums:-1/-1;eNV_71B58626961D4208948EB240CC242D81_3|§ 14 Absatz 3;2;Struktur:14/3;CheckSums:-1/-1;eNV_71B58626961D4208948EB240CC242D81_4|§ 15 Absatz 1;2;Struktur:15/1;CheckSums:-1/-1;eNV_71B58626961D4208948EB240CC242D81_5|§ 15 Absatz 3;2;Struktur:15/3;CheckSums:-1/-1;eNV_71B58626961D4208948EB240CC242D81_6@,|,|und|und|und|@1"/>
    <w:docVar w:name="eNV_71CE5DFA6D634204B757153D392A16B5_Struct" w:val="§ 22 Absatz 2 Nummer 6 Buchstabe d;2;Struktur:22/2/6/4;CheckSums:-1/-1/-1/-1;eNV_71CE5DFA6D634204B757153D392A16B5_1@@2"/>
    <w:docVar w:name="eNV_71E80884C2384353B76649D436C50470_Struct" w:val="§ 24 Absatz 3;2;Struktur:24/3;CheckSums:-1/-1;eNV_71E80884C2384353B76649D436C50470_1@@2"/>
    <w:docVar w:name="eNV_7217A203DD8D42D6B93389633F621759_Struct" w:val="§ 21 Absatz 6;2;Struktur:21/6;CheckSums:-1/-1;eNV_7217A203DD8D42D6B93389633F621759_1@@2"/>
    <w:docVar w:name="eNV_72262CBE89C649E087EA41E99A758061" w:val="Anlage 5"/>
    <w:docVar w:name="eNV_72262CBE89C649E087EA41E99A758061_Struct" w:val="Anlage 5;5;Struktur:5;CheckSums:-1;eNV_72262CBE89C649E087EA41E99A758061_1@@2"/>
    <w:docVar w:name="eNV_7291CBE77FE649C4B57767DE0B74BF3B_Struct" w:val="§ 21 Absatz 3 Nummer 2 Buchstabe a;2;Struktur:21/3/2/1;CheckSums:-1/-1/-1/-1;eNV_7291CBE77FE649C4B57767DE0B74BF3B_1@@2"/>
    <w:docVar w:name="eNV_72E97A3032C543408078F40731BD2065_Struct" w:val="§ 35;2;Struktur:35;CheckSums:-1;eNV_72E97A3032C543408078F40731BD2065_1@@2"/>
    <w:docVar w:name="eNV_72F864EE777B4D92A12FDD41DE69435E" w:val="§ 22"/>
    <w:docVar w:name="eNV_72F864EE777B4D92A12FDD41DE69435E_Struct" w:val="§ 22;2;Struktur:22;CheckSums:-1;eNV_72F864EE777B4D92A12FDD41DE69435E_1@@2"/>
    <w:docVar w:name="eNV_7360ADBC85BC4E6CAB24322B2551738A_Struct" w:val="§ 7;2;Struktur:7;CheckSums:-1;eNV_7360ADBC85BC4E6CAB24322B2551738A_1@@2"/>
    <w:docVar w:name="eNV_738FEE27FF1A4B11B4A58CD13664EE80" w:val="Absatz 4"/>
    <w:docVar w:name="eNV_738FEE27FF1A4B11B4A58CD13664EE80_Struct" w:val="§ 37 Absatz 4;2;Struktur:37/4;CheckSums:-1/-1;eNV_738FEE27FF1A4B11B4A58CD13664EE80_1@@2"/>
    <w:docVar w:name="eNV_7391C449ECB44A999AF662365C9FBEFA_Struct" w:val="§ 25;2;Struktur:25;CheckSums:-1;eNV_7391C449ECB44A999AF662365C9FBEFA_1@@2"/>
    <w:docVar w:name="eNV_73C327ABE20F478E91238FD7BFB7D52A_Struct" w:val="§ 11 Absatz 1 Nummer 4;2;Struktur:11/1/4;CheckSums:-1/-1/-1;eNV_73C327ABE20F478E91238FD7BFB7D52A_1@@2"/>
    <w:docVar w:name="eNV_74653E97AA3344C8A08D5C1F3A5C1CAB_Struct" w:val="§ 14 Absatz 5 Nummer 4;2;Struktur:14/5/4;CheckSums:-1/-1/-1;eNV_74653E97AA3344C8A08D5C1F3A5C1CAB_1@@2"/>
    <w:docVar w:name="eNV_7490E50343BE484DB962CB8FFB854D99" w:val="Anlage 5"/>
    <w:docVar w:name="eNV_7490E50343BE484DB962CB8FFB854D99_Struct" w:val="Anlage 5;5;Struktur:5;CheckSums:-1;eNV_7490E50343BE484DB962CB8FFB854D99_1@@1"/>
    <w:docVar w:name="eNV_749B4DFB196941AB9E5DAD0EAE5520AE" w:val="Absatz 2"/>
    <w:docVar w:name="eNV_749B4DFB196941AB9E5DAD0EAE5520AE_Struct" w:val="§ 26 Absatz 2;2;Struktur:26/2;CheckSums:-1/-1;eNV_749B4DFB196941AB9E5DAD0EAE5520AE_1@@2"/>
    <w:docVar w:name="eNV_74DA055ACA004F9086D1CEDAD1554191" w:val="§ 12 Absatz 1"/>
    <w:docVar w:name="eNV_74DA055ACA004F9086D1CEDAD1554191_Struct" w:val="§ 12 Absatz 1;2;Struktur:12/1;CheckSums:-1/-1;eNV_74DA055ACA004F9086D1CEDAD1554191_1@@1"/>
    <w:docVar w:name="eNV_75381502393A4EEEB9990FED8CC64965_Struct" w:val="§ 37 Absatz 1 Nummer 9;2;Struktur:37/1/9;CheckSums:-1/-1/-1;eNV_75381502393A4EEEB9990FED8CC64965_1@@2"/>
    <w:docVar w:name="eNV_75CD0622A3E740C994269C78E9C3CF8D" w:val="Absatz 1"/>
    <w:docVar w:name="eNV_75CD0622A3E740C994269C78E9C3CF8D_Struct" w:val="§ 30 Absatz 1;2;Struktur:30/1;CheckSums:-1/-1;eNV_75CD0622A3E740C994269C78E9C3CF8D_1@@1"/>
    <w:docVar w:name="eNV_760711C41C85496D8D672EF1C1CAD2DB_Struct" w:val="§ 16 Absatz 1 Nummer 2;2;Struktur:16/1/2;CheckSums:-1/-1/-1;eNV_760711C41C85496D8D672EF1C1CAD2DB_1@@2"/>
    <w:docVar w:name="eNV_765AAEBC0C2D4A6388B796E897A315CF" w:val="§ 12 Absatz 1"/>
    <w:docVar w:name="eNV_765AAEBC0C2D4A6388B796E897A315CF_Struct" w:val="§ 12 Absatz 1;2;Struktur:12/1;CheckSums:-1/-1;eNV_765AAEBC0C2D4A6388B796E897A315CF_1@@1"/>
    <w:docVar w:name="eNV_766A959D77FA43F4B6E5CB34B35AC083_Struct" w:val="§ 26 Absatz 1;2;Struktur:26/1;CheckSums:-1/-1;eNV_766A959D77FA43F4B6E5CB34B35AC083_1@@2"/>
    <w:docVar w:name="eNV_77002E37463E45C6A13D61257BCE2C53" w:val="Absatz 1"/>
    <w:docVar w:name="eNV_77002E37463E45C6A13D61257BCE2C53_Struct" w:val="§ 17 Absatz 1;2;Struktur:17/1;CheckSums:-1/-1;eNV_77002E37463E45C6A13D61257BCE2C53_1@@2"/>
    <w:docVar w:name="eNV_77162F06B9C147A9BC7A75E64EBC08D0_Struct" w:val="§ 1;2;Struktur:1;CheckSums:-1;eNV_77162F06B9C147A9BC7A75E64EBC08D0_1@@2"/>
    <w:docVar w:name="eNV_77727733F1D44CE9BC998BC2727D5CEB" w:val="Absatz 1"/>
    <w:docVar w:name="eNV_77727733F1D44CE9BC998BC2727D5CEB_Struct" w:val="§ 12 Absatz 1;2;Struktur:12/1;CheckSums:-1/-1;eNV_77727733F1D44CE9BC998BC2727D5CEB_1@@1"/>
    <w:docVar w:name="eNV_779EB98A85D646DA83926B31E3DCAE47_Struct" w:val="§ 40 Nummer 2;2;Struktur:40/-2/2;CheckSums:-1/-1/-1;eNV_779EB98A85D646DA83926B31E3DCAE47_1@@2"/>
    <w:docVar w:name="eNV_77A51E19028043ACB27ADD97CB117A46" w:val="Absatz 2"/>
    <w:docVar w:name="eNV_77A51E19028043ACB27ADD97CB117A46_Struct" w:val="§ 19 Absatz 2;2;Struktur:19/2;CheckSums:-1/-1;eNV_77A51E19028043ACB27ADD97CB117A46_1@@2"/>
    <w:docVar w:name="eNV_77A53CD79E8643A6BB2B78ED0C99444C" w:val="Absatz 1"/>
    <w:docVar w:name="eNV_77A53CD79E8643A6BB2B78ED0C99444C_Struct" w:val="§ 29 Absatz 1;2;Struktur:29/1;CheckSums:-1/-1;eNV_77A53CD79E8643A6BB2B78ED0C99444C_1@@2"/>
    <w:docVar w:name="eNV_77F980D9CEBC4DFDB659A61117DED8BC_Struct" w:val="§ 21 Absatz 2 Nummer 7;2;Struktur:21/2/7;CheckSums:-1/-1/-1;eNV_77F980D9CEBC4DFDB659A61117DED8BC_1@@2"/>
    <w:docVar w:name="eNV_781C3CC7C0B64D698A10A2D41A66953B" w:val="Absatz 1"/>
    <w:docVar w:name="eNV_781C3CC7C0B64D698A10A2D41A66953B_Struct" w:val="§ 27 Absatz 1;2;Struktur:27/1;CheckSums:-1/-1;eNV_781C3CC7C0B64D698A10A2D41A66953B_1@@1"/>
    <w:docVar w:name="eNV_786CC6C52A6A479BAFCD6AC1C43E9E82" w:val="§ 5 Absatz 1"/>
    <w:docVar w:name="eNV_786CC6C52A6A479BAFCD6AC1C43E9E82_Struct" w:val="§ 5 Absatz 1;2;Struktur:5/1;CheckSums:-1/-1;eNV_786CC6C52A6A479BAFCD6AC1C43E9E82_1@@1"/>
    <w:docVar w:name="eNV_78A0BF6D4C80429AA59EE2362A860332" w:val="Anlage 2"/>
    <w:docVar w:name="eNV_78A0BF6D4C80429AA59EE2362A860332_Struct" w:val="Anlage 2;5;Struktur:2;CheckSums:-1;eNV_78A0BF6D4C80429AA59EE2362A860332_1@@1"/>
    <w:docVar w:name="eNV_78F3357C80D84849931567FD261D6BD9" w:val="Absatz 3"/>
    <w:docVar w:name="eNV_78F3357C80D84849931567FD261D6BD9_Struct" w:val="§ 16 Absatz 3;2;Struktur:16/3;CheckSums:-1/-1;eNV_78F3357C80D84849931567FD261D6BD9_1@@2"/>
    <w:docVar w:name="eNV_7914952CD3754DFE84516EE3B84D48C0_Struct" w:val="§ 7 Absatz 1;2;Struktur:7/1;CheckSums:-1/-1;eNV_7914952CD3754DFE84516EE3B84D48C0_1@@2"/>
    <w:docVar w:name="eNV_794376A9C2CA40B3A6940643E6ABE085_Struct" w:val="§ 12 Absatz 4;2;Struktur:12/4;CheckSums:-1/-1;eNV_794376A9C2CA40B3A6940643E6ABE085_1@@2"/>
    <w:docVar w:name="eNV_796CEEB88C4849ADA8C30850517ABDAA_Struct" w:val="§ 21 Absatz 2 Nummer 4;2;Struktur:21/2/4;CheckSums:-1/-1/-1;eNV_796CEEB88C4849ADA8C30850517ABDAA_1@@2"/>
    <w:docVar w:name="eNV_797885C9E1B5483B882CA0FCF39FC3CF_Struct" w:val="§ 13 Absatz 2;2;Struktur:13/2;CheckSums:-1/-1;eNV_797885C9E1B5483B882CA0FCF39FC3CF_1@@2"/>
    <w:docVar w:name="eNV_797E068D91974757AD28C1C711930ADE" w:val="§ 4 Absatz 2"/>
    <w:docVar w:name="eNV_797E068D91974757AD28C1C711930ADE_Struct" w:val="§ 4 Absatz 2;2;Struktur:4/2;CheckSums:-1/-1;eNV_797E068D91974757AD28C1C711930ADE_1@@1"/>
    <w:docVar w:name="eNV_79AD6FE308AC434AAF597852DC3F4941_Struct" w:val="§ 12 Absatz 2 Nummer 7 Buchstabe b;2;Struktur:12/2/7/2;CheckSums:-1/-1/-1/-1;eNV_79AD6FE308AC434AAF597852DC3F4941_1@@2"/>
    <w:docVar w:name="eNV_79E018EDBE334A60AC18DF0DBDB75F80_Struct" w:val="§ 3 Nummer 12 Buchstabe a;2;Struktur:3/-2/12/1;CheckSums:-1/-1/-1/-1;eNV_79E018EDBE334A60AC18DF0DBDB75F80_1@@2"/>
    <w:docVar w:name="eNV_79EB3970F2D341A4BAC31F5ED3E410DA_Struct" w:val="§ 24 Absatz 2 Nummer 1;2;Struktur:24/2/1;CheckSums:-1/-1/-1;eNV_79EB3970F2D341A4BAC31F5ED3E410DA_1@@2"/>
    <w:docVar w:name="eNV_7A0ACFFF99B943B8A59A169C868DD62D_Struct" w:val="§ 21 Absatz 5;2;Struktur:21/5;CheckSums:-1/-1;eNV_7A0ACFFF99B943B8A59A169C868DD62D_1@@2"/>
    <w:docVar w:name="eNV_7A9FCACD3BA04A0390F2C7567063CF51_Struct" w:val="Abschnitt 2 Unterabschnitt 4;1;Struktur:-2/-2/-2/2/4;CheckSums:-1/-1/-1/-1/-1;eNV_7A9FCACD3BA04A0390F2C7567063CF51_1@@2"/>
    <w:docVar w:name="eNV_7AA3612E23354929BA10B54C62D01DEA" w:val="§ 3 Absatz 1"/>
    <w:docVar w:name="eNV_7AA3612E23354929BA10B54C62D01DEA_Struct" w:val="§ 3 Absatz 1;2;Struktur:3/1;CheckSums:-1/-1;eNV_7AA3612E23354929BA10B54C62D01DEA_1@@1"/>
    <w:docVar w:name="eNV_7AB11A3EBE644E0F81DC266FCD53F8FD_Struct" w:val="§ 31;2;Struktur:31;CheckSums:-1;eNV_7AB11A3EBE644E0F81DC266FCD53F8FD_1@@2"/>
    <w:docVar w:name="eNV_7ABF8A44A4C84014972A57B6B77F15B3_Struct" w:val="§ 12 Absatz 1 Nummer 4;2;Struktur:12/1/4;CheckSums:-1/-1/-1;eNV_7ABF8A44A4C84014972A57B6B77F15B3_1@@2"/>
    <w:docVar w:name="eNV_7AD03FAAC136434EA88D23391F1E8028" w:val="§ 11 Absatz 1"/>
    <w:docVar w:name="eNV_7AD03FAAC136434EA88D23391F1E8028_Struct" w:val="§ 11 Absatz 1;2;Struktur:11/1;CheckSums:-1/-1;eNV_7AD03FAAC136434EA88D23391F1E8028_1@@1"/>
    <w:docVar w:name="eNV_7AE4E087494845E1AF53A4784F4B8ED5" w:val="§ 11"/>
    <w:docVar w:name="eNV_7AE4E087494845E1AF53A4784F4B8ED5_Struct" w:val="§ 11;2;Struktur:11;CheckSums:-1;eNV_7AE4E087494845E1AF53A4784F4B8ED5_1@@1"/>
    <w:docVar w:name="eNV_7B33A1106D574C208617010436B286E2" w:val="Absatz 2"/>
    <w:docVar w:name="eNV_7B33A1106D574C208617010436B286E2_Struct" w:val="§ 9 Absatz 2;2;Struktur:9/2;CheckSums:-1/-1;eNV_7B33A1106D574C208617010436B286E2_1@@2"/>
    <w:docVar w:name="eNV_7B37F7CFB072435F9D62AFB5A5686E5D_Struct" w:val="§ 15 Absatz 1 Nummer 2;2;Struktur:15/1/2;CheckSums:-1/-1/-1;eNV_7B37F7CFB072435F9D62AFB5A5686E5D_1@@2"/>
    <w:docVar w:name="eNV_7B3BA77516374DB785BDEC1E9F68C965_Struct" w:val="§ 28;2;Struktur:28;CheckSums:-1;eNV_7B3BA77516374DB785BDEC1E9F68C965_1@@2"/>
    <w:docVar w:name="eNV_7B44CF1A9D274CE8AF5CE1172ED42EA6" w:val="Absatz 3"/>
    <w:docVar w:name="eNV_7B44CF1A9D274CE8AF5CE1172ED42EA6_Struct" w:val="§ 3 Absatz 3;2;Struktur:3/3;CheckSums:-1/-1;eNV_7B44CF1A9D274CE8AF5CE1172ED42EA6_1@@2"/>
    <w:docVar w:name="eNV_7B65371A709E4E9BB6F3A4A692E1E39D_Struct" w:val="§ 31 Absatz 1;2;Struktur:31/1;CheckSums:-1/-1;eNV_7B65371A709E4E9BB6F3A4A692E1E39D_1@@2"/>
    <w:docVar w:name="eNV_7BD81A6A2F0041AA853BA235FCAE7E6F_Struct" w:val="§ 18 Absatz 5;2;Struktur:18/5;CheckSums:-1/-1;eNV_7BD81A6A2F0041AA853BA235FCAE7E6F_1@@2"/>
    <w:docVar w:name="eNV_7C7D90B32C2A41A0B3ECDC014614EA75_Struct" w:val="§ 26 Absatz 2 Nummer 2;2;Struktur:26/2/2;CheckSums:-1/-1/-1;eNV_7C7D90B32C2A41A0B3ECDC014614EA75_1@@2"/>
    <w:docVar w:name="eNV_7CF23F0FA1F344C297F356296304B4F3_Struct" w:val="§ 3 Absatz 3 Nummer 1 Buchstabe a;2;Struktur:3/3/1/1;CheckSums:-1/-1/-1/-1;eNV_7CF23F0FA1F344C297F356296304B4F3_1@@2"/>
    <w:docVar w:name="eNV_7CF2426756414E589FAEF5FA840E40DA" w:val="§ 21 Absatz 1 Satz 1"/>
    <w:docVar w:name="eNV_7CF2426756414E589FAEF5FA840E40DA_Struct" w:val="§ 21 Absatz 1 Satz 1;2;Struktur:21/1Satz1;CheckSums:-1/0;eNV_7CF2426756414E589FAEF5FA840E40DA_1@@1"/>
    <w:docVar w:name="eNV_7D315F513E834328839A98D9C0119D4F_Struct" w:val="§ 12 Absatz 4;2;Struktur:12/4;CheckSums:-1/-1;eNV_7D315F513E834328839A98D9C0119D4F_1@@2"/>
    <w:docVar w:name="eNV_7D56F9F32C4642889EB8B56699681FB2_Struct" w:val="§ 23 Absatz 2 Nummer 3;2;Struktur:23/2/3;CheckSums:-1/-1/-1;eNV_7D56F9F32C4642889EB8B56699681FB2_1@@2"/>
    <w:docVar w:name="eNV_7DCD3691AB5749AEA14D62B78FC2F2C4_Struct" w:val="§ 23 Absatz 1 Nummer 2;2;Struktur:23/1/2;CheckSums:-1/-1/-1;eNV_7DCD3691AB5749AEA14D62B78FC2F2C4_1@@2"/>
    <w:docVar w:name="eNV_7E10FFF5BB9242D19156C742F03E8504_Struct" w:val="§ 27 Absatz 2;2;Struktur:27/2;CheckSums:-1/-1;eNV_7E10FFF5BB9242D19156C742F03E8504_1@@2"/>
    <w:docVar w:name="eNV_7E462E9684B7417EB5C4F61EBF3C9FFA_Struct" w:val="§ 12 Absatz 1;2;Struktur:12/1;CheckSums:-1/-1;eNV_7E462E9684B7417EB5C4F61EBF3C9FFA_1@@2"/>
    <w:docVar w:name="eNV_7E77BF9C932142F2AF3A11904B0E4646_Struct" w:val="§ 34 Absatz 1 Nummer 10;2;Struktur:34/1/10;CheckSums:-1/-1/-1;eNV_7E77BF9C932142F2AF3A11904B0E4646_1@@2"/>
    <w:docVar w:name="eNV_7EA944C826DF4AF297DCDF9C1A9DEC6F_Struct" w:val="§ 5 Absatz 2 Nummer 2;2;Struktur:5/2/2;CheckSums:-1/-1/-1;eNV_7EA944C826DF4AF297DCDF9C1A9DEC6F_1@@2"/>
    <w:docVar w:name="eNV_7F153AF0E35E45C18322CD0A0AB0D55D_Struct" w:val="§ 33 Absatz 1 Nummer 6;2;Struktur:33/1/6;CheckSums:-1/-1/-1;eNV_7F153AF0E35E45C18322CD0A0AB0D55D_1@@2"/>
    <w:docVar w:name="eNV_7F98278070384720B5FC39139CE6157C" w:val="§ 21 Absatz 2"/>
    <w:docVar w:name="eNV_7F98278070384720B5FC39139CE6157C_Struct" w:val="§ 21 Absatz 2;2;Struktur:21/2;CheckSums:-1/-1;eNV_7F98278070384720B5FC39139CE6157C_1@@1"/>
    <w:docVar w:name="eNV_7FB721BBB8D54EF999DCDA5262AD693D" w:val="§ 21"/>
    <w:docVar w:name="eNV_7FB721BBB8D54EF999DCDA5262AD693D_Struct" w:val="§ 21;2;Struktur:21;CheckSums:-1;eNV_7FB721BBB8D54EF999DCDA5262AD693D_1@@2"/>
    <w:docVar w:name="eNV_8020A46D74E947EA8FD6CAB440D6D506" w:val="Absatz 2"/>
    <w:docVar w:name="eNV_8020A46D74E947EA8FD6CAB440D6D506_Struct" w:val="§ 7 Absatz 2;2;Struktur:7/2;CheckSums:-1/-1;eNV_8020A46D74E947EA8FD6CAB440D6D506_1@@2"/>
    <w:docVar w:name="eNV_8056C38690F74FAC8226B5D9AEA285CF_Struct" w:val="§ 33 Absatz 1 Nummer 15;2;Struktur:33/1/15;CheckSums:-1/-1/-1;eNV_8056C38690F74FAC8226B5D9AEA285CF_1@@2"/>
    <w:docVar w:name="eNV_807BCFCD2CFA437BBB3B1808B9D01417" w:val="§ 3"/>
    <w:docVar w:name="eNV_807BCFCD2CFA437BBB3B1808B9D01417_Struct" w:val="§ 3;2;Struktur:3;CheckSums:-1;eNV_807BCFCD2CFA437BBB3B1808B9D01417_1@@2"/>
    <w:docVar w:name="eNV_80CDF008A3D247B5B6AE74CEA8C9919C_Struct" w:val="§ 14 Absatz 5 Nummer 3;2;Struktur:14/5/3;CheckSums:-1/-1/-1;eNV_80CDF008A3D247B5B6AE74CEA8C9919C_1@@2"/>
    <w:docVar w:name="eNV_80DCE36E773B403C8A7A9262C2E3B17D_Struct" w:val="§ 4 Absatz 2;2;Struktur:4/2;CheckSums:-1/-1;eNV_80DCE36E773B403C8A7A9262C2E3B17D_1@@2"/>
    <w:docVar w:name="eNV_80E251220822445B920CE7D1CFACA796_Struct" w:val="§ 31 Absatz 2 Nummer 2;2;Struktur:31/2/2;CheckSums:-1/-1/-1;eNV_80E251220822445B920CE7D1CFACA796_1@@2"/>
    <w:docVar w:name="eNV_80E4781D1F51460BB8CA091A76F2EFCC_Struct" w:val="§ 25 Absatz 2 Nummer 1;2;Struktur:25/2/1;CheckSums:-1/-1/-1;eNV_80E4781D1F51460BB8CA091A76F2EFCC_1@@2"/>
    <w:docVar w:name="eNV_80FC3341D359457C83ED06A1F096B50A" w:val="§ 25 Absatz 1"/>
    <w:docVar w:name="eNV_80FC3341D359457C83ED06A1F096B50A_Struct" w:val="§ 25 Absatz 1;2;Struktur:25/1;CheckSums:-1/-1;eNV_80FC3341D359457C83ED06A1F096B50A_1@@1"/>
    <w:docVar w:name="eNV_8100A38DDF174F7B9D500174C6608B57_Struct" w:val="§ 3 Nummer 13;2;Struktur:3/-2/13;CheckSums:-1/-1/-1;eNV_8100A38DDF174F7B9D500174C6608B57_1@@2"/>
    <w:docVar w:name="eNV_810AC29C4C95462A93C9233425976565" w:val="Absatz 4"/>
    <w:docVar w:name="eNV_810AC29C4C95462A93C9233425976565_Struct" w:val="§ 24 Absatz 4;2;Struktur:24/4;CheckSums:-1/-1;eNV_810AC29C4C95462A93C9233425976565_1@@2"/>
    <w:docVar w:name="eNV_810C251F3B3E4D2B8824D9C809973B4E_Struct" w:val="§ 31 Absatz 1 Nummer 2;2;Struktur:31/1/2;CheckSums:-1/-1/-1;eNV_810C251F3B3E4D2B8824D9C809973B4E_1@@2"/>
    <w:docVar w:name="eNV_81E43C1B6E7447829B0CE46CC45CD4D3" w:val="Absatz 1"/>
    <w:docVar w:name="eNV_81E43C1B6E7447829B0CE46CC45CD4D3_Struct" w:val="§ 7 Absatz 1;2;Struktur:7/1;CheckSums:-1/-1;eNV_81E43C1B6E7447829B0CE46CC45CD4D3_1@@2"/>
    <w:docVar w:name="eNV_8216A614959941D8AF473D8B7A8EDD75_Struct" w:val="§ 13 Absatz 2 Nummer 5;2;Struktur:13/2/5;CheckSums:-1/-1/-1;eNV_8216A614959941D8AF473D8B7A8EDD75_1@@2"/>
    <w:docVar w:name="eNV_82226F0D01F245179BC947F4FAEB7DFA_Struct" w:val="§ 34 Absatz 1 Nummer 16;2;Struktur:34/1/16;CheckSums:-1/-1/-1;eNV_82226F0D01F245179BC947F4FAEB7DFA_1@@2"/>
    <w:docVar w:name="eNV_825DB917BD254E1B9659F6061FE67E8F_Struct" w:val="§ 12 Absatz 1 Nummer 3;2;Struktur:12/1/3;CheckSums:-1/-1/-1;eNV_825DB917BD254E1B9659F6061FE67E8F_1@@2"/>
    <w:docVar w:name="eNV_8294D4702C0145FA9849E4C5BDC2F08B_Struct" w:val="§ 22 Absatz 3;2;Struktur:22/3;CheckSums:-1/-1;eNV_8294D4702C0145FA9849E4C5BDC2F08B_1@@2"/>
    <w:docVar w:name="eNV_82A86B5C00744582BFF412C1218AA606_Struct" w:val="§ 31 Absatz 2 Nummer 1;2;Struktur:31/2/1;CheckSums:-1/-1/-1;eNV_82A86B5C00744582BFF412C1218AA606_1@@2"/>
    <w:docVar w:name="eNV_82B019A568A04399924EA1A821042C80" w:val="Absatz 4"/>
    <w:docVar w:name="eNV_82B019A568A04399924EA1A821042C80_Struct" w:val="§ 22 Absatz 4;2;Struktur:22/4;CheckSums:-1/-1;eNV_82B019A568A04399924EA1A821042C80_1@@2"/>
    <w:docVar w:name="eNV_82BA19D24945455884149B69FD91B49A_Struct" w:val="§ 16 Absatz 5;2;Struktur:16/5;CheckSums:-1/-1;eNV_82BA19D24945455884149B69FD91B49A_1@@2"/>
    <w:docVar w:name="eNV_82C8A78E35DC40C9839CD422C6076CD3_Struct" w:val="§ 5 Absatz 2;2;Struktur:5/2;CheckSums:-1/-1;eNV_82C8A78E35DC40C9839CD422C6076CD3_1@@2"/>
    <w:docVar w:name="eNV_82FD867EC0DB435BB987A265BE23B0CA" w:val="Absatz 2"/>
    <w:docVar w:name="eNV_82FD867EC0DB435BB987A265BE23B0CA_Struct" w:val="§ 16 Absatz 2;2;Struktur:16/2;CheckSums:-1/-1;eNV_82FD867EC0DB435BB987A265BE23B0CA_1@@2"/>
    <w:docVar w:name="eNV_832FE99A781640A09EB8AF1C77C12B38" w:val="§ 3 Absatz 1"/>
    <w:docVar w:name="eNV_832FE99A781640A09EB8AF1C77C12B38_Struct" w:val="§ 3 Absatz 1;2;Struktur:3/1;CheckSums:-1/-1;eNV_832FE99A781640A09EB8AF1C77C12B38_1@@1"/>
    <w:docVar w:name="eNV_83BE4142FF8A471F905104D2897EA944_Struct" w:val="§ 15 Absatz 1 Nummer 3;2;Struktur:15/1/3;CheckSums:-1/-1/-1;eNV_83BE4142FF8A471F905104D2897EA944_1@@2"/>
    <w:docVar w:name="eNV_83C58105A97141FB9B597E4ECC172A52_Struct" w:val="§ 2 Nummer 11 Buchstabe c;2;Struktur:2/-2/11/3;CheckSums:-1/-1/-1/-1;eNV_83C58105A97141FB9B597E4ECC172A52_1@@2"/>
    <w:docVar w:name="eNV_8413ECCE20A946998C9D7703DE405258_Struct" w:val="§ 22 Absatz 2 Nummer 3;2;Struktur:22/2/3;CheckSums:-1/-1/-1;eNV_8413ECCE20A946998C9D7703DE405258_1@@2"/>
    <w:docVar w:name="eNV_843D88EA4F0546D6BFE08E2C8D1C954C_Struct" w:val="§ 11 Absatz 1 Nummer 5;2;Struktur:11/1/5;CheckSums:-1/-1/-1;eNV_843D88EA4F0546D6BFE08E2C8D1C954C_1@@2"/>
    <w:docVar w:name="eNV_844D57D9A1384FA6AE6B3DE8698FF4CE_Struct" w:val="§ 11 Absatz 2 Nummer 5 Buchstabe e;2;Struktur:11/2/5/5;CheckSums:-1/-1/-1/-1;eNV_844D57D9A1384FA6AE6B3DE8698FF4CE_1@@2"/>
    <w:docVar w:name="eNV_84B6AADAD91C40929E7B10301C337FD4" w:val="Absatz 1"/>
    <w:docVar w:name="eNV_84B6AADAD91C40929E7B10301C337FD4_Struct" w:val="§ 19 Absatz 1;2;Struktur:19/1;CheckSums:-1/-1;eNV_84B6AADAD91C40929E7B10301C337FD4_1@@2"/>
    <w:docVar w:name="eNV_84F45315073044C0980022C73313A617_Struct" w:val="§ 24 Absatz 1 Nummer 5 Buchstabe a;2;Struktur:24/1/5/1;CheckSums:-1/-1/-1/-1;eNV_84F45315073044C0980022C73313A617_1@@2"/>
    <w:docVar w:name="eNV_850CA2594B1F48D1B54808DA493B13FE_Struct" w:val="§ 7 Absatz 2;2;Struktur:7/2;CheckSums:-1/-1;eNV_850CA2594B1F48D1B54808DA493B13FE_1@@2"/>
    <w:docVar w:name="eNV_8529864DD7EC48C6AA9A9FA8D8E10E7E_Struct" w:val="§ 9 Absatz 4;2;Struktur:9/4;CheckSums:-1/-1;eNV_8529864DD7EC48C6AA9A9FA8D8E10E7E_1@@2"/>
    <w:docVar w:name="eNV_852DFACC0BC040BFB536746416E7CB9A" w:val="Unterabschnitt 3"/>
    <w:docVar w:name="eNV_852DFACC0BC040BFB536746416E7CB9A_Struct" w:val="Abschnitt 2 Unterabschnitt 3;1;Struktur:-2/-2/-2/2/3;CheckSums:-1/-1/-1/-1/-1;eNV_852DFACC0BC040BFB536746416E7CB9A_1@@2"/>
    <w:docVar w:name="eNV_85797E9FA31848858E353B6DFF56A7FC" w:val="Nummer 10"/>
    <w:docVar w:name="eNV_85797E9FA31848858E353B6DFF56A7FC_Struct" w:val="§ 2 Nummer 10;2;Struktur:2/-2/10;CheckSums:-1/-1/-1;eNV_85797E9FA31848858E353B6DFF56A7FC_1@@2"/>
    <w:docVar w:name="eNV_85C1BF5170B14165B8758F8F6F964FF4_Struct" w:val="§ 2 Nummer 8;2;Struktur:2/-2/8;CheckSums:-1/-1/-1;eNV_85C1BF5170B14165B8758F8F6F964FF4_1@@2"/>
    <w:docVar w:name="eNV_8620D261378B4E5B99E4772776AC61D1" w:val="Nummer 1"/>
    <w:docVar w:name="eNV_8620D261378B4E5B99E4772776AC61D1_Struct" w:val="§ 22 Absatz 5 Nummer 1;2;Struktur:22/5/1;CheckSums:-1/-1/-1;eNV_8620D261378B4E5B99E4772776AC61D1_1@@1"/>
    <w:docVar w:name="eNV_865A06567A8D454999C8C830D6E63E6C" w:val="§ 4 Absatz 2 oder 3"/>
    <w:docVar w:name="eNV_865A06567A8D454999C8C830D6E63E6C_Struct" w:val="§ 4 Absatz 2;2;Struktur:4/2;CheckSums:-1/-1;eNV_865A06567A8D454999C8C830D6E63E6C_1|§ 4 Absatz 3;2;Struktur:4/3;CheckSums:-1/-1;eNV_865A06567A8D454999C8C830D6E63E6C_2@oder|@1"/>
    <w:docVar w:name="eNV_86AEA9C8C1A8411591AF52AE6AD4FD3A_Struct" w:val="§ 7 Absatz 2 Nummer 2;2;Struktur:7/2/2;CheckSums:-1/-1/-1;eNV_86AEA9C8C1A8411591AF52AE6AD4FD3A_1@@2"/>
    <w:docVar w:name="eNV_86B53EDE250447ED823887C53C6EF246" w:val="§ 19"/>
    <w:docVar w:name="eNV_86B53EDE250447ED823887C53C6EF246_Struct" w:val="§ 19;2;Struktur:19;CheckSums:-1;eNV_86B53EDE250447ED823887C53C6EF246_1@@1"/>
    <w:docVar w:name="eNV_86E7C6EA60644CF3AB98C63D1362AF15" w:val="Absatz 3"/>
    <w:docVar w:name="eNV_86E7C6EA60644CF3AB98C63D1362AF15_Struct" w:val="§ 23 Absatz 3;2;Struktur:23/3;CheckSums:-1/-1;eNV_86E7C6EA60644CF3AB98C63D1362AF15_1@@2"/>
    <w:docVar w:name="eNV_872B453D286440C8B0FB2A216745483D" w:val="§ 11"/>
    <w:docVar w:name="eNV_872B453D286440C8B0FB2A216745483D_Struct" w:val="§ 11;2;Struktur:11;CheckSums:-1;eNV_872B453D286440C8B0FB2A216745483D_1@@1"/>
    <w:docVar w:name="eNV_87AB02B90DDE463FADD93926D64E1269_Struct" w:val="§ 12 Absatz 1 Nummer 5;2;Struktur:12/1/5;CheckSums:-1/-1/-1;eNV_87AB02B90DDE463FADD93926D64E1269_1@@2"/>
    <w:docVar w:name="eNV_87B5C3E9650449C4B71758DD9B97054A_Struct" w:val="§ 27 Absatz 3 Nummer 2;2;Struktur:27/3/2;CheckSums:-1/-1/-1;eNV_87B5C3E9650449C4B71758DD9B97054A_1@@2"/>
    <w:docVar w:name="eNV_87C21D12F9D94681AA327A17127CF17F" w:val="§ 12 Absatz 1"/>
    <w:docVar w:name="eNV_87C21D12F9D94681AA327A17127CF17F_Struct" w:val="§ 12 Absatz 1;2;Struktur:12/1;CheckSums:-1/-1;eNV_87C21D12F9D94681AA327A17127CF17F_1@@1"/>
    <w:docVar w:name="eNV_87ED914E1A33419D8BF94F4A36D41D2B_Struct" w:val="§ 16 Absatz 1;2;Struktur:16/1;CheckSums:-1/-1;eNV_87ED914E1A33419D8BF94F4A36D41D2B_1@@2"/>
    <w:docVar w:name="eNV_87FAE7C917214980BBB3936A4C51BF07" w:val="§ 23 Absatz 1"/>
    <w:docVar w:name="eNV_87FAE7C917214980BBB3936A4C51BF07_Struct" w:val="§ 23 Absatz 1;2;Struktur:23/1;CheckSums:-1/-1;eNV_87FAE7C917214980BBB3936A4C51BF07_1@@1"/>
    <w:docVar w:name="eNV_88289602EDA64E818D07A01D333B0614_Struct" w:val="§ 23 Absatz 1 Nummer 1;2;Struktur:23/1/1;CheckSums:-1/-1/-1;eNV_88289602EDA64E818D07A01D333B0614_1@@2"/>
    <w:docVar w:name="eNV_8859DD549AD145DF91D080A98DEB525E" w:val="Absatz 1"/>
    <w:docVar w:name="eNV_8859DD549AD145DF91D080A98DEB525E_Struct" w:val="§ 20 Absatz 1;2;Struktur:20/1;CheckSums:-1/-1;eNV_8859DD549AD145DF91D080A98DEB525E_1@@1"/>
    <w:docVar w:name="eNV_8884F8262E1944C5B70660D323CF332E_Struct" w:val="§ 33 Absatz 1 Nummer 1;2;Struktur:33/1/1;CheckSums:-1/-1/-1;eNV_8884F8262E1944C5B70660D323CF332E_1@@2"/>
    <w:docVar w:name="eNV_88BBD3DB60EC46D280DA845C95D2F2ED_Struct" w:val="§ 32;2;Struktur:32;CheckSums:-1;eNV_88BBD3DB60EC46D280DA845C95D2F2ED_1@@2"/>
    <w:docVar w:name="eNV_88E50A61AC56472588ABFC411345EB49_Struct" w:val="§ 11 Absatz 2 Nummer 4;2;Struktur:11/2/4;CheckSums:-1/-1/-1;eNV_88E50A61AC56472588ABFC411345EB49_1@@2"/>
    <w:docVar w:name="eNV_890E4DDB6FA44CF6B085009FB96F91F4" w:val="Absatz 2"/>
    <w:docVar w:name="eNV_890E4DDB6FA44CF6B085009FB96F91F4_Struct" w:val="§ 41 Absatz 2;2;Struktur:41/2;CheckSums:-1/-1;eNV_890E4DDB6FA44CF6B085009FB96F91F4_1@@2"/>
    <w:docVar w:name="eNV_893DEB462AA34EF4BDACA5D9C79D9E7B_Struct" w:val="§ 21;2;Struktur:21;CheckSums:-1;eNV_893DEB462AA34EF4BDACA5D9C79D9E7B_1@@2"/>
    <w:docVar w:name="eNV_8961ABEC0C4B4D609F7513968CE73FA8_Struct" w:val="§ 4 Absatz 1;2;Struktur:4/1;CheckSums:-1/-1;eNV_8961ABEC0C4B4D609F7513968CE73FA8_1@@2"/>
    <w:docVar w:name="eNV_89747EA6241B4CC29A277820E127D031_Struct" w:val="Abschnitt 2;1;Struktur:-2/-2/-2/2;CheckSums:-1/-1/-1/-1;eNV_89747EA6241B4CC29A277820E127D031_1@@2"/>
    <w:docVar w:name="eNV_898863F052574BA8BB2A59A15B7E24CE_Struct" w:val="§ 2 Absatz 3;2;Struktur:2/3;CheckSums:-1/-1;eNV_898863F052574BA8BB2A59A15B7E24CE_1@@2"/>
    <w:docVar w:name="eNV_89A9C60735194BB9878C37F4EA74B6E9_Struct" w:val="§ 35 Absatz 4;2;Struktur:35/4;CheckSums:-1/-1;eNV_89A9C60735194BB9878C37F4EA74B6E9_1@@2"/>
    <w:docVar w:name="eNV_89B5D78E864F4675BFCF76B7767BA313_Struct" w:val="§ 32 Absatz 1 Nummer 2;2;Struktur:32/1/2;CheckSums:-1/-1/-1;eNV_89B5D78E864F4675BFCF76B7767BA313_1@@2"/>
    <w:docVar w:name="eNV_89C32B96EEC44E279D20B14F6585968F_Struct" w:val="§ 31 Absatz 2;2;Struktur:31/2;CheckSums:-1/-1;eNV_89C32B96EEC44E279D20B14F6585968F_1@@2"/>
    <w:docVar w:name="eNV_89E35ABD395147DDB012C4602928B425_Struct" w:val="§ 31 Absatz 3;2;Struktur:31/3;CheckSums:-1/-1;eNV_89E35ABD395147DDB012C4602928B425_1@@2"/>
    <w:docVar w:name="eNV_8AA34896A76141D9B9998976542CCDDB" w:val="Nummer 6"/>
    <w:docVar w:name="eNV_8AA34896A76141D9B9998976542CCDDB_Struct" w:val="§ 2 Nummer 6;2;Struktur:2/-2/6;CheckSums:-1/-1/-1;eNV_8AA34896A76141D9B9998976542CCDDB_1@@2"/>
    <w:docVar w:name="eNV_8AD91BB42F2F43C28E461F1359C8CDA4" w:val="Absatz 3"/>
    <w:docVar w:name="eNV_8AD91BB42F2F43C28E461F1359C8CDA4_Struct" w:val="§ 12 Absatz 3;2;Struktur:12/3;CheckSums:-1/-1;eNV_8AD91BB42F2F43C28E461F1359C8CDA4_1@@2"/>
    <w:docVar w:name="eNV_8ADE945025B64770898A1A6FF468B8D2" w:val="§ 20"/>
    <w:docVar w:name="eNV_8ADE945025B64770898A1A6FF468B8D2_Struct" w:val="§ 20;2;Struktur:20;CheckSums:-1;eNV_8ADE945025B64770898A1A6FF468B8D2_1@@2"/>
    <w:docVar w:name="eNV_8B2BF5F2746E4A6E9D4FD6B1A399A77E_Struct" w:val="§ 18 Absatz 2;2;Struktur:18/2;CheckSums:-1/-1;eNV_8B2BF5F2746E4A6E9D4FD6B1A399A77E_1@@2"/>
    <w:docVar w:name="eNV_8B3A446FB74D453594172E28944C4B00_Struct" w:val="§ 15 Absatz 1 Nummer 1;2;Struktur:15/1/1;CheckSums:-1/-1/-1;eNV_8B3A446FB74D453594172E28944C4B00_1@@2"/>
    <w:docVar w:name="eNV_8B3E66811F704AE58E64C373EDE86E45_Struct" w:val="§ 27 Absatz 3;2;Struktur:27/3;CheckSums:-1/-1;eNV_8B3E66811F704AE58E64C373EDE86E45_1@@2"/>
    <w:docVar w:name="eNV_8B845881B11A47D9841D6793966F2C04_Struct" w:val="§ 14 Nummer 1;2;Struktur:14/-2/1;CheckSums:-1/-1/-1;eNV_8B845881B11A47D9841D6793966F2C04_1@@2"/>
    <w:docVar w:name="eNV_8B87BDE2903F4B4AA1D6ED584B53B78A" w:val="§ 4 Absatz 2 oder 3"/>
    <w:docVar w:name="eNV_8B87BDE2903F4B4AA1D6ED584B53B78A_Struct" w:val="§ 4 Absatz 2;2;Struktur:4/2;CheckSums:-1/-1;eNV_8B87BDE2903F4B4AA1D6ED584B53B78A_1|§ 4 Absatz 3;2;Struktur:4/3;CheckSums:-1/-1;eNV_8B87BDE2903F4B4AA1D6ED584B53B78A_2@oder|@1"/>
    <w:docVar w:name="eNV_8BAC753C834C4E0BB71F62C4D5831FD0" w:val="Absatz 2"/>
    <w:docVar w:name="eNV_8BAC753C834C4E0BB71F62C4D5831FD0_Struct" w:val="§ 22 Absatz 2;2;Struktur:22/2;CheckSums:-1/-1;eNV_8BAC753C834C4E0BB71F62C4D5831FD0_1@@1"/>
    <w:docVar w:name="eNV_8BCE54D9D300412DB24E9F1F3DFE0016_Struct" w:val="§ 12 Nummer 2;2;Struktur:12/-2/2;CheckSums:-1/-1/-1;eNV_8BCE54D9D300412DB24E9F1F3DFE0016_1@@2"/>
    <w:docVar w:name="eNV_8C08CDB902B8442A9AFC218B950E2CD9_Struct" w:val="§ 16 Absatz 5;2;Struktur:16/5;CheckSums:-1/-1;eNV_8C08CDB902B8442A9AFC218B950E2CD9_1@@2"/>
    <w:docVar w:name="eNV_8C37B36879364CC1B57FACB235036173_Struct" w:val="§ 21 Absatz 2 Nummer 3;2;Struktur:21/2/3;CheckSums:-1/-1/-1;eNV_8C37B36879364CC1B57FACB235036173_1@@2"/>
    <w:docVar w:name="eNV_8C8BE6B7DC12432C9FE92598DED30E5C_Struct" w:val="§ 21 Absatz 2 Nummer 5;2;Struktur:21/2/5;CheckSums:-1/-1/-1;eNV_8C8BE6B7DC12432C9FE92598DED30E5C_1@@2"/>
    <w:docVar w:name="eNV_8C9C0E53B6C74681853A66AFE76F5BD3_Struct" w:val="§ 34 Absatz 1 Nummer 13;2;Struktur:34/1/13;CheckSums:-1/-1/-1;eNV_8C9C0E53B6C74681853A66AFE76F5BD3_1@@2"/>
    <w:docVar w:name="eNV_8D149901ED9F4A8BA82F89098343D63E_Struct" w:val="§ 17 Absatz 3 Nummer 2 Buchstabe c;2;Struktur:17/3/2/3;CheckSums:-1/-1/-1/-1;eNV_8D149901ED9F4A8BA82F89098343D63E_1@@2"/>
    <w:docVar w:name="eNV_8D6C3C92F08E40C6909E6AD38171D0B1_Struct" w:val="§ 16 Absatz 2;2;Struktur:16/2;CheckSums:-1/-1;eNV_8D6C3C92F08E40C6909E6AD38171D0B1_1@@2"/>
    <w:docVar w:name="eNV_8D9B09F4FF1C4F34ADA75CE00D1F7FDF_Struct" w:val="§ 3 Absatz 3 Nummer 1 Buchstabe c;2;Struktur:3/3/1/3;CheckSums:-1/-1/-1/-1;eNV_8D9B09F4FF1C4F34ADA75CE00D1F7FDF_1@@2"/>
    <w:docVar w:name="eNV_8DC664A388094C6BB77F0CF9FDF22E26_Struct" w:val="§ 19 Absatz 3 Nummer 3;2;Struktur:19/3/3;CheckSums:-1/-1/-1;eNV_8DC664A388094C6BB77F0CF9FDF22E26_1@@2"/>
    <w:docVar w:name="eNV_8DFBC7DD6B2547B28B0EAB5E97489286_Struct" w:val="§ 17 Absatz 2 Nummer 2;2;Struktur:17/2/2;CheckSums:-1/-1/-1;eNV_8DFBC7DD6B2547B28B0EAB5E97489286_1@@2"/>
    <w:docVar w:name="eNV_8E89BB35B67D4AC6BBEBA835B58FDFE9" w:val="Anlage 2"/>
    <w:docVar w:name="eNV_8E89BB35B67D4AC6BBEBA835B58FDFE9_Struct" w:val="Anlage 2;5;Struktur:2;CheckSums:-1;eNV_8E89BB35B67D4AC6BBEBA835B58FDFE9_1@@1"/>
    <w:docVar w:name="eNV_8EA2DD5810E54B4EBF0C9CA05A070D1E_Struct" w:val="§ 4 Absatz 1;2;Struktur:4/1;CheckSums:-1/-1;eNV_8EA2DD5810E54B4EBF0C9CA05A070D1E_1@@2"/>
    <w:docVar w:name="eNV_8EB00E838AAF4AE89031244845C41024_Struct" w:val="§ 8 Absatz 3;2;Struktur:8/3;CheckSums:-1/-1;eNV_8EB00E838AAF4AE89031244845C41024_1@@2"/>
    <w:docVar w:name="eNV_8EEA6F7506E94C8F8B6117A2049FF161_Struct" w:val="§ 37 Absatz 1 Nummer 6;2;Struktur:37/1/6;CheckSums:-1/-1/-1;eNV_8EEA6F7506E94C8F8B6117A2049FF161_1@@2"/>
    <w:docVar w:name="eNV_8EFB19AD4D604BF290CE500F37266C63_Struct" w:val="§ 27 Nummer 3;2;Struktur:27/-2/3;CheckSums:-1/-1/-1;eNV_8EFB19AD4D604BF290CE500F37266C63_1@@2"/>
    <w:docVar w:name="eNV_8F0357BF2A634FB9A997DFAF0EF69A22" w:val="§ 24"/>
    <w:docVar w:name="eNV_8F0357BF2A634FB9A997DFAF0EF69A22_Struct" w:val="§ 24;2;Struktur:24;CheckSums:-1;eNV_8F0357BF2A634FB9A997DFAF0EF69A22_1@@2"/>
    <w:docVar w:name="eNV_8F3328A611F54A9F864D5580ED1E67D8" w:val="Nummer 11"/>
    <w:docVar w:name="eNV_8F3328A611F54A9F864D5580ED1E67D8_Struct" w:val="§ 2 Nummer 11;2;Struktur:2/-2/11;CheckSums:-1/-1/-1;eNV_8F3328A611F54A9F864D5580ED1E67D8_1@@2"/>
    <w:docVar w:name="eNV_8F695859D40A4F2C9B369A5A3D4CEF0F_Struct" w:val="§ 23 Absatz 3;2;Struktur:23/3;CheckSums:-1/-1;eNV_8F695859D40A4F2C9B369A5A3D4CEF0F_1@@2"/>
    <w:docVar w:name="eNV_8F71482951244E56AB5F24C816D96ECF" w:val="Nummer 1"/>
    <w:docVar w:name="eNV_8F71482951244E56AB5F24C816D96ECF_Struct" w:val="§ 13 Absatz 1 Nummer 1;2;Struktur:13/1/1;CheckSums:-1/-1/-1;eNV_8F71482951244E56AB5F24C816D96ECF_1@@2"/>
    <w:docVar w:name="eNV_9000DE607F524A7AA5F878B0B5CF1DFD_Struct" w:val="§ 1 Absatz 3;2;Struktur:1/3;CheckSums:-1/-1;eNV_9000DE607F524A7AA5F878B0B5CF1DFD_1@@2"/>
    <w:docVar w:name="eNV_900ABBA14E574163AB7947313BDF24A2" w:val="Absatz 4"/>
    <w:docVar w:name="eNV_900ABBA14E574163AB7947313BDF24A2_Struct" w:val="§ 19 Absatz 4;2;Struktur:19/4;CheckSums:-1/-1;eNV_900ABBA14E574163AB7947313BDF24A2_1@@2"/>
    <w:docVar w:name="eNV_900F597BDB264ED8875C0CD6783EC843" w:val="§ 25 Absatz 1"/>
    <w:docVar w:name="eNV_900F597BDB264ED8875C0CD6783EC843_Struct" w:val="§ 25 Absatz 1;2;Struktur:25/1;CheckSums:-1/-1;eNV_900F597BDB264ED8875C0CD6783EC843_1@@1"/>
    <w:docVar w:name="eNV_90B03B27080545FE832D060620944C6A" w:val="§ 4 Absatz 1"/>
    <w:docVar w:name="eNV_90B03B27080545FE832D060620944C6A_Struct" w:val="§ 4 Absatz 1;2;Struktur:4/1;CheckSums:-1/-1;eNV_90B03B27080545FE832D060620944C6A_1@@1"/>
    <w:docVar w:name="eNV_91496327F47547A087B82FCFC535C22D" w:val="§ 14"/>
    <w:docVar w:name="eNV_91496327F47547A087B82FCFC535C22D_Struct" w:val="§ 14;2;Struktur:14;CheckSums:-1;eNV_91496327F47547A087B82FCFC535C22D_1@@1"/>
    <w:docVar w:name="eNV_918545FD9D834FF9B48F3A444EB6EBB9" w:val="Absatz 1"/>
    <w:docVar w:name="eNV_918545FD9D834FF9B48F3A444EB6EBB9_Struct" w:val="§ 22 Absatz 1;2;Struktur:22/1;CheckSums:-1/-1;eNV_918545FD9D834FF9B48F3A444EB6EBB9_1@@1"/>
    <w:docVar w:name="eNV_91BAA0905C5F4746B5C5A7C5D14F16BE" w:val="Absatz 2"/>
    <w:docVar w:name="eNV_91BAA0905C5F4746B5C5A7C5D14F16BE_Struct" w:val="§ 34 Absatz 2;2;Struktur:34/2;CheckSums:-1/-1;eNV_91BAA0905C5F4746B5C5A7C5D14F16BE_1@@2"/>
    <w:docVar w:name="eNV_91D1E5F1D89646008938EDB68325A82C_Struct" w:val="§ 35 Absatz 2;2;Struktur:35/2;CheckSums:-1/-1;eNV_91D1E5F1D89646008938EDB68325A82C_1@@2"/>
    <w:docVar w:name="eNV_91E6492AD3C44FA3AC8890DF429B0CE1_Struct" w:val="§ 6 Absatz 1 Nummer 5;2;Struktur:6/1/5;CheckSums:-1/-1/-1;eNV_91E6492AD3C44FA3AC8890DF429B0CE1_1@@2"/>
    <w:docVar w:name="eNV_920DBC345D174FC2A96F8CB13B604E7D_Struct" w:val="§ 3 Absatz 1 Nummer 5;2;Struktur:3/1/5;CheckSums:-1/-1/-1;eNV_920DBC345D174FC2A96F8CB13B604E7D_1@@2"/>
    <w:docVar w:name="eNV_922DA555C970402F8A0551BBF441F350_Struct" w:val="§ 33 Absatz 1 Nummer 17;2;Struktur:33/1/17;CheckSums:-1/-1/-1;eNV_922DA555C970402F8A0551BBF441F350_1@@2"/>
    <w:docVar w:name="eNV_924240F2633F4BC0843B230C164FE6B0_Struct" w:val="§ 33 Absatz 1 Nummer 15;2;Struktur:33/1/15;CheckSums:-1/-1/-1;eNV_924240F2633F4BC0843B230C164FE6B0_1@@2"/>
    <w:docVar w:name="eNV_92446028CEC64DC6A77A3ECA633BCFE6" w:val="Nummer 1"/>
    <w:docVar w:name="eNV_92446028CEC64DC6A77A3ECA633BCFE6_Struct" w:val="§ 22 Absatz 2 Nummer 1;2;Struktur:22/2/1;CheckSums:-1/-1/-1;eNV_92446028CEC64DC6A77A3ECA633BCFE6_1@@2"/>
    <w:docVar w:name="eNV_926AAF847B4F4B9E8BF7501C26FB8160" w:val="Anlage 9"/>
    <w:docVar w:name="eNV_926AAF847B4F4B9E8BF7501C26FB8160_Struct" w:val="Anlage 9;5;Struktur:9;CheckSums:-1;eNV_926AAF847B4F4B9E8BF7501C26FB8160_1@@2"/>
    <w:docVar w:name="eNV_9294302766E44C6BBD40BCCBF8BE73D1" w:val="Anlage 1"/>
    <w:docVar w:name="eNV_9294302766E44C6BBD40BCCBF8BE73D1_Struct" w:val="Anlage 1;5;Struktur:1;CheckSums:-1;eNV_9294302766E44C6BBD40BCCBF8BE73D1_1@@2"/>
    <w:docVar w:name="eNV_92A6450F43CF4E4494C6AD94EFFB643D_Struct" w:val="§ 2 Nummer 3;2;Struktur:2/-2/3;CheckSums:-1/-1/-1;eNV_92A6450F43CF4E4494C6AD94EFFB643D_1@@2"/>
    <w:docVar w:name="eNV_92C85820DD624C4CB215DC43F8C2B633_Struct" w:val="§ 26 Absatz 2 Nummer 3;2;Struktur:26/2/3;CheckSums:-1/-1/-1;eNV_92C85820DD624C4CB215DC43F8C2B633_1@@2"/>
    <w:docVar w:name="eNV_92C9FA9465EC485F83A6632194DC19CB_Struct" w:val="§ 6 Absatz 1 Nummer 2;2;Struktur:6/1/2;CheckSums:-1/-1/-1;eNV_92C9FA9465EC485F83A6632194DC19CB_1@@2"/>
    <w:docVar w:name="eNV_930AF8CB5B7F419C9C9651CBA20D1F6B_Struct" w:val="§ 33 Absatz 1 Nummer 18;2;Struktur:33/1/18;CheckSums:-1/-1/-1;eNV_930AF8CB5B7F419C9C9651CBA20D1F6B_1@@2"/>
    <w:docVar w:name="eNV_935F1899297E4FB5B9A75AD4E842C2FB_Struct" w:val="§ 21 Absatz 1 Nummer 3;2;Struktur:21/1/3;CheckSums:-1/-1/-1;eNV_935F1899297E4FB5B9A75AD4E842C2FB_1@@2"/>
    <w:docVar w:name="eNV_93C8FE8D07B14226A7866A04B4F40C52_Struct" w:val="§ 5;2;Struktur:5;CheckSums:-1;eNV_93C8FE8D07B14226A7866A04B4F40C52_1@@2"/>
    <w:docVar w:name="eNV_94038F993E4E4A27A674775016852290_Struct" w:val="Anlage 3;5;Struktur:3;CheckSums:-1;eNV_94038F993E4E4A27A674775016852290_1@@2"/>
    <w:docVar w:name="eNV_941F62C140DF4602AD76561C45E9F299_Struct" w:val="§ 3 Absatz 3 Nummer 2 Buchstabe a;2;Struktur:3/3/2/1;CheckSums:-1/-1/-1/-1;eNV_941F62C140DF4602AD76561C45E9F299_1@@2"/>
    <w:docVar w:name="eNV_9428BFFF778C4847B3B4F298DD6B956D_Struct" w:val="§ 28 Absatz 5;2;Struktur:28/5;CheckSums:-1/-1;eNV_9428BFFF778C4847B3B4F298DD6B956D_1@@2"/>
    <w:docVar w:name="eNV_9428D1D96BA247B990C959EF2B8AC397_Struct" w:val="§ 37;2;Struktur:37;CheckSums:-1;eNV_9428D1D96BA247B990C959EF2B8AC397_1@@2"/>
    <w:docVar w:name="eNV_94635A3905EA4E359F3827A7B3CBF413_Struct" w:val="§ 13 Absatz 3;2;Struktur:13/3;CheckSums:-1/-1;eNV_94635A3905EA4E359F3827A7B3CBF413_1@@2"/>
    <w:docVar w:name="eNV_946AC3AFC43F4A2A8942907C91785BAD_Struct" w:val="§ 22 Absatz 3 Nummer 3;2;Struktur:22/3/3;CheckSums:-1/-1/-1;eNV_946AC3AFC43F4A2A8942907C91785BAD_1@@2"/>
    <w:docVar w:name="eNV_94AC4C11EDBE4A39A6097BCFAF603B5F_Struct" w:val="§ 14 Absatz 3;2;Struktur:14/3;CheckSums:-1/-1;eNV_94AC4C11EDBE4A39A6097BCFAF603B5F_1@@2"/>
    <w:docVar w:name="eNV_9510C082013B4C23A31680B1DF46BF3D" w:val="Anlage 1"/>
    <w:docVar w:name="eNV_9510C082013B4C23A31680B1DF46BF3D_Struct" w:val="Anlage 1;5;Struktur:1;CheckSums:-1;eNV_9510C082013B4C23A31680B1DF46BF3D_1@@1"/>
    <w:docVar w:name="eNV_954E51CBF04649B9A8AE6B33B0D33B3F" w:val="§ 18"/>
    <w:docVar w:name="eNV_954E51CBF04649B9A8AE6B33B0D33B3F_Struct" w:val="§ 18;2;Struktur:18;CheckSums:-1;eNV_954E51CBF04649B9A8AE6B33B0D33B3F_1@@2"/>
    <w:docVar w:name="eNV_9596DFB6DABA48178DAFE5A6AD00AF60_Struct" w:val="§ 9 Absatz 3;2;Struktur:9/3;CheckSums:-1/-1;eNV_9596DFB6DABA48178DAFE5A6AD00AF60_1@@2"/>
    <w:docVar w:name="eNV_95A4F5A96627451898C415883CA11244_Struct" w:val="§ 4 Absatz 5 Nummer 2;2;Struktur:4/5/2;CheckSums:-1/-1/-1;eNV_95A4F5A96627451898C415883CA11244_1@@2"/>
    <w:docVar w:name="eNV_95F4DC2F586C47E18375BAA0485A36F0" w:val="§ 7 Absatz 3"/>
    <w:docVar w:name="eNV_95F4DC2F586C47E18375BAA0485A36F0_Struct" w:val="§ 7 Absatz 3;2;Struktur:7/3;CheckSums:-1/-1;eNV_95F4DC2F586C47E18375BAA0485A36F0_1@@1"/>
    <w:docVar w:name="eNV_95FBD23C7955424F8CB256E0C3C354BC_Struct" w:val="§ 18 Absatz 1 Nummer 1 Buchstabe c;2;Struktur:18/1/1/3;CheckSums:-1/-1/-1/-1;eNV_95FBD23C7955424F8CB256E0C3C354BC_1@@2"/>
    <w:docVar w:name="eNV_96426EA45C95432DAA2EE2925CCF5451_Struct" w:val="§ 33 Absatz 1 Nummer 5;2;Struktur:33/1/5;CheckSums:-1/-1/-1;eNV_96426EA45C95432DAA2EE2925CCF5451_1@@2"/>
    <w:docVar w:name="eNV_967BE2D63B8F43BABFDDB20C53810CFC_Struct" w:val="§ 3 Absatz 1 Nummer 5;2;Struktur:3/1/5;CheckSums:-1/-1/-1;eNV_967BE2D63B8F43BABFDDB20C53810CFC_1@@2"/>
    <w:docVar w:name="eNV_968F1E12962049979618B3B5FD58E067" w:val="Abschnitt 5"/>
    <w:docVar w:name="eNV_968F1E12962049979618B3B5FD58E067_Struct" w:val="Abschnitt 5;1;Struktur:-2/-2/-2/5;CheckSums:-1/-1/-1/-1;eNV_968F1E12962049979618B3B5FD58E067_1@@2"/>
    <w:docVar w:name="eNV_96B1DEBD4C2E4AD19EA08A13F3A39B26_Struct" w:val="§ 24 Absatz 1 Nummer 5;2;Struktur:24/1/5;CheckSums:-1/-1/-1;eNV_96B1DEBD4C2E4AD19EA08A13F3A39B26_1@@2"/>
    <w:docVar w:name="eNV_96BEFA2A9FD54A4086594EF8278E1A62" w:val="§ 7 Absatz 3 und § 8"/>
    <w:docVar w:name="eNV_96BEFA2A9FD54A4086594EF8278E1A62_Struct" w:val="§ 7 Absatz 3;2;Struktur:7/3;CheckSums:-1/-1;eNV_96BEFA2A9FD54A4086594EF8278E1A62_1|§ 8;2;Struktur:8;CheckSums:-1;eNV_96BEFA2A9FD54A4086594EF8278E1A62_2@und|@1"/>
    <w:docVar w:name="eNV_96FBF7C499924B859F2EFB302AA8D377_Struct" w:val="§ 18 Absatz 4;2;Struktur:18/4;CheckSums:-1/-1;eNV_96FBF7C499924B859F2EFB302AA8D377_1@@2"/>
    <w:docVar w:name="eNV_9743AF2B09284EEA9C9BCAD6D60427F3_Struct" w:val="§ 27 Absatz 4;2;Struktur:27/4;CheckSums:-1/-1;eNV_9743AF2B09284EEA9C9BCAD6D60427F3_1@@2"/>
    <w:docVar w:name="eNV_9752D0EECD534F1CB03A6A85200BD0C6_Struct" w:val="§ 19;2;Struktur:19;CheckSums:-1;eNV_9752D0EECD534F1CB03A6A85200BD0C6_1@@2"/>
    <w:docVar w:name="eNV_976ABB679392427ABF78D4893CC1FE61_Struct" w:val="§ 9 Absatz 3;2;Struktur:9/3;CheckSums:-1/-1;eNV_976ABB679392427ABF78D4893CC1FE61_1@@2"/>
    <w:docVar w:name="eNV_978A21A1E8F74FABB222D6BFD1DFC43B_Struct" w:val="§ 27 Absatz 1;2;Struktur:27/1;CheckSums:-1/-1;eNV_978A21A1E8F74FABB222D6BFD1DFC43B_1@@2"/>
    <w:docVar w:name="eNV_97CAE35F40D841AD8F15910A7C9DF058_Struct" w:val="§ 17 Absatz 3 Nummer 2;2;Struktur:17/3/2;CheckSums:-1/-1/-1;eNV_97CAE35F40D841AD8F15910A7C9DF058_1@@2"/>
    <w:docVar w:name="eNV_98467D18AA1E4BFEB0C0D54EBC6FBADE" w:val="§ 12 Absatz 4 Satz 1 und Absatz 6 Satz 1, § 14 Absatz 4 und § 15 Absatz 3 Satz 2"/>
    <w:docVar w:name="eNV_98467D18AA1E4BFEB0C0D54EBC6FBADE_Struct" w:val="§ 12 Absatz 4 Satz 1;2;Struktur:12/4Satz1;CheckSums:-1/0;eNV_98467D18AA1E4BFEB0C0D54EBC6FBADE_1|§ 12 Absatz 6 Satz 1;2;Struktur:12/6Satz1;CheckSums:-1/0;eNV_98467D18AA1E4BFEB0C0D54EBC6FBADE_2|§ 14 Absatz 4;2;Struktur:14/4;CheckSums:-1/-1;eNV_98467D18AA1E4BFEB0C0D54EBC6FBADE_3|§ 15 Absatz 3 Satz 2;2;Struktur:15/3Satz2;CheckSums:-1/-405970836;eNV_98467D18AA1E4BFEB0C0D54EBC6FBADE_4@und|,|und|@1"/>
    <w:docVar w:name="eNV_98505137543C44A7AB7F518DB46D2552_Struct" w:val="§ 25;2;Struktur:25;CheckSums:-1;eNV_98505137543C44A7AB7F518DB46D2552_1@@2"/>
    <w:docVar w:name="eNV_98532BB08DD9430FB1174BE9167DCAD5_Struct" w:val="§ 4 Absatz 2;2;Struktur:4/2;CheckSums:-1/-1;eNV_98532BB08DD9430FB1174BE9167DCAD5_1@@2"/>
    <w:docVar w:name="eNV_98888D8C985D48E1BB5B959C161F6A85_Struct" w:val="§ 28 Absatz 1 Nummer 5;2;Struktur:28/1/5;CheckSums:-1/-1/-1;eNV_98888D8C985D48E1BB5B959C161F6A85_1@@2"/>
    <w:docVar w:name="eNV_9948F0B59BFC41369362694E1FF2AF7A" w:val="Absatz 1"/>
    <w:docVar w:name="eNV_9948F0B59BFC41369362694E1FF2AF7A_Struct" w:val="§ 23 Absatz 1;2;Struktur:23/1;CheckSums:-1/-1;eNV_9948F0B59BFC41369362694E1FF2AF7A_1@@2"/>
    <w:docVar w:name="eNV_9976F9994E1F495B84FAA2BBAEDCCCDD_Struct" w:val="§ 33 Absatz 1 Nummer 12;2;Struktur:33/1/12;CheckSums:-1/-1/-1;eNV_9976F9994E1F495B84FAA2BBAEDCCCDD_1@@2"/>
    <w:docVar w:name="eNV_99948BFF84CA42BC916F3A8AE781159B_Struct" w:val="§ 28;2;Struktur:28;CheckSums:-1;eNV_99948BFF84CA42BC916F3A8AE781159B_1@@2"/>
    <w:docVar w:name="eNV_9A16ED6218624866943B371F109A0453_Struct" w:val="§ 2;2;Struktur:2;CheckSums:-1;eNV_9A16ED6218624866943B371F109A0453_1@@2"/>
    <w:docVar w:name="eNV_9B1E6072005842118BDE69C05FB823A2" w:val="Anlage 7"/>
    <w:docVar w:name="eNV_9B1E6072005842118BDE69C05FB823A2_Struct" w:val="Anlage 7;5;Struktur:7;CheckSums:-1;eNV_9B1E6072005842118BDE69C05FB823A2_1@@1"/>
    <w:docVar w:name="eNV_9B362FD0FAC04A8D87E1E9C4BACAB198_Struct" w:val="§ 36;2;Struktur:36;CheckSums:-1;eNV_9B362FD0FAC04A8D87E1E9C4BACAB198_1@@2"/>
    <w:docVar w:name="eNV_9B47ADD7D103478CB9CDF3AC2E6E2180_Struct" w:val="§ 21 Absatz 2 Nummer 7 Buchstabe c;2;Struktur:21/2/7/3;CheckSums:-1/-1/-1/-1;eNV_9B47ADD7D103478CB9CDF3AC2E6E2180_1@@2"/>
    <w:docVar w:name="eNV_9B7502530DC243499837D77369CA8EB8_Struct" w:val="§ 7 Absatz 1 Nummer 4;2;Struktur:7/1/4;CheckSums:-1/-1/-1;eNV_9B7502530DC243499837D77369CA8EB8_1@@2"/>
    <w:docVar w:name="eNV_9B8AFFD9326F45FD833AFA3782A5465D_Struct" w:val="§ 21 Absatz 2;2;Struktur:21/2;CheckSums:-1/-1;eNV_9B8AFFD9326F45FD833AFA3782A5465D_1@@2"/>
    <w:docVar w:name="eNV_9BB3EAF7FE4C42E09FC24FBCBB60E348_Struct" w:val="§ 15 Absatz 1;2;Struktur:15/1;CheckSums:-1/-1;eNV_9BB3EAF7FE4C42E09FC24FBCBB60E348_1@@2"/>
    <w:docVar w:name="eNV_9BB5DBAA0BA44AB1809D483A93CEDAE0_Struct" w:val="§ 16 Absatz 1;2;Struktur:16/1;CheckSums:-1/-1;eNV_9BB5DBAA0BA44AB1809D483A93CEDAE0_1@@2"/>
    <w:docVar w:name="eNV_9D27632A0F4543C0AC043D9AB8587043_Struct" w:val="§ 3 Absatz 1 Nummer 2;2;Struktur:3/1/2;CheckSums:-1/-1/-1;eNV_9D27632A0F4543C0AC043D9AB8587043_1@@2"/>
    <w:docVar w:name="eNV_9DFB86DD8BB148048A7EDC0248A7FD56_Struct" w:val="§ 27 Absatz 2;2;Struktur:27/2;CheckSums:-1/-1;eNV_9DFB86DD8BB148048A7EDC0248A7FD56_1@@2"/>
    <w:docVar w:name="eNV_9E10B7A4DD6241A7B7FF003901999151_Struct" w:val="§ 31 Absatz 1 Nummer 5;2;Struktur:31/1/5;CheckSums:-1/-1/-1;eNV_9E10B7A4DD6241A7B7FF003901999151_1@@2"/>
    <w:docVar w:name="eNV_9EA129AE35D841809301C101A856E3A2_Struct" w:val="§ 3 Absatz 3 Nummer 1 Buchstabe b;2;Struktur:3/3/1/2;CheckSums:-1/-1/-1/-1;eNV_9EA129AE35D841809301C101A856E3A2_1@@2"/>
    <w:docVar w:name="eNV_9ED36B4234034A3F8128E031FC8F849D_Struct" w:val="§ 8;2;Struktur:8;CheckSums:-1;eNV_9ED36B4234034A3F8128E031FC8F849D_1@@2"/>
    <w:docVar w:name="eNV_9F05EEC9D2B547978AAA90C5012F7662" w:val="Absatz 1 Satz 1 und 2"/>
    <w:docVar w:name="eNV_9F05EEC9D2B547978AAA90C5012F7662_Struct" w:val="§ 11 Absatz 1 Satz 1;2;Struktur:11/1Satz1;CheckSums:-1/0;eNV_9F05EEC9D2B547978AAA90C5012F7662_1|§ 11 Absatz 1 Satz 2;2;Struktur:11/1Satz2;CheckSums:-1/1056662047;eNV_9F05EEC9D2B547978AAA90C5012F7662_2@und|@1"/>
    <w:docVar w:name="eNV_9F2A63711DED4365B8AE97854652FD19_Struct" w:val="§ 15 Absatz 2;2;Struktur:15/2;CheckSums:-1/-1;eNV_9F2A63711DED4365B8AE97854652FD19_1@@2"/>
    <w:docVar w:name="eNV_9F3192BEFBD54D4487B196F3D7D0A35A_Struct" w:val="§ 21 Absatz 3 Nummer 4;2;Struktur:21/3/4;CheckSums:-1/-1/-1;eNV_9F3192BEFBD54D4487B196F3D7D0A35A_1@@2"/>
    <w:docVar w:name="eNV_9F96EE4DF5DA4E719F0899B57FF40CF2_Struct" w:val="§ 12 Absatz 6;2;Struktur:12/6;CheckSums:-1/-1;eNV_9F96EE4DF5DA4E719F0899B57FF40CF2_1@@2"/>
    <w:docVar w:name="eNV_9FCAC9CF9EF04C8989A1D1673D8F86C0" w:val="§ 23 Absatz 1"/>
    <w:docVar w:name="eNV_9FCAC9CF9EF04C8989A1D1673D8F86C0_Struct" w:val="§ 23 Absatz 1;2;Struktur:23/1;CheckSums:-1/-1;eNV_9FCAC9CF9EF04C8989A1D1673D8F86C0_1@@1"/>
    <w:docVar w:name="eNV_9FCF33AA84C749E89F591E99C06C8DF0_Struct" w:val="§ 22 Absatz 5 Nummer 1;2;Struktur:22/5/1;CheckSums:-1/-1/-1;eNV_9FCF33AA84C749E89F591E99C06C8DF0_1@@2"/>
    <w:docVar w:name="eNV_A008A1A881E0439EA9767B5857434A38_Struct" w:val="Abschnitt 2 Unterabschnitt 1;1;Struktur:-2/-2/-2/2/1;CheckSums:-1/-1/-1/-1/-1;eNV_A008A1A881E0439EA9767B5857434A38_1@@2"/>
    <w:docVar w:name="eNV_A066AEDC251C4F47ACD7FF52E29523EC_Struct" w:val="§ 17 Absatz 1 Nummer 5 Buchstabe a;2;Struktur:17/1/5/1;CheckSums:-1/-1/-1/-1;eNV_A066AEDC251C4F47ACD7FF52E29523EC_1@@2"/>
    <w:docVar w:name="eNV_A07AB63FDF8F4E8EB80FAB08AD5207C2" w:val="§ 14 Absatz 3"/>
    <w:docVar w:name="eNV_A07AB63FDF8F4E8EB80FAB08AD5207C2_Struct" w:val="§ 14 Absatz 3;2;Struktur:14/3;CheckSums:-1/-1;eNV_A07AB63FDF8F4E8EB80FAB08AD5207C2_1@@1"/>
    <w:docVar w:name="eNV_A08CAD3B0BAC45F6A88949FFFF429877_Struct" w:val="§ 18 Absatz 1 Nummer 5;2;Struktur:18/1/5;CheckSums:-1/-1/-1;eNV_A08CAD3B0BAC45F6A88949FFFF429877_1@@2"/>
    <w:docVar w:name="eNV_A09E9B9507B44E27A06E6534E7359148_Struct" w:val="§ 21 Absatz 1 Nummer 2 Buchstabe b;2;Struktur:21/1/2/2;CheckSums:-1/-1/-1/-1;eNV_A09E9B9507B44E27A06E6534E7359148_1@@2"/>
    <w:docVar w:name="eNV_A0E0218300DB4230BD3EE5B4CCCF5E73_Struct" w:val="§ 17 Absatz 3 Nummer 1;2;Struktur:17/3/1;CheckSums:-1/-1/-1;eNV_A0E0218300DB4230BD3EE5B4CCCF5E73_1@@2"/>
    <w:docVar w:name="eNV_A179ACC971204F7F879901112C819453_Struct" w:val="§ 5 Absatz 2 Nummer 1;2;Struktur:5/2/1;CheckSums:-1/-1/-1;eNV_A179ACC971204F7F879901112C819453_1@@2"/>
    <w:docVar w:name="eNV_A1871DE6234841339C3A75DF709CAA64_Struct" w:val="§ 21 Absatz 1 Nummer 1;2;Struktur:21/1/1;CheckSums:-1/-1/-1;eNV_A1871DE6234841339C3A75DF709CAA64_1@@2"/>
    <w:docVar w:name="eNV_A1948B40E19A4C1F93672505B277CF18_Struct" w:val="§ 33 Absatz 1 Nummer 1;2;Struktur:33/1/1;CheckSums:-1/-1/-1;eNV_A1948B40E19A4C1F93672505B277CF18_1@@2"/>
    <w:docVar w:name="eNV_A1C8782AB2DA48CFAA93BAFA3FF8DEB2_Struct" w:val="§ 25 Absatz 3;2;Struktur:25/3;CheckSums:-1/-1;eNV_A1C8782AB2DA48CFAA93BAFA3FF8DEB2_1@@2"/>
    <w:docVar w:name="eNV_A1DF95FF857B4568BD1B71270B090887_Struct" w:val="§ 24 Absatz 1 Nummer 5 Buchstabe b;2;Struktur:24/1/5/2;CheckSums:-1/-1/-1/-1;eNV_A1DF95FF857B4568BD1B71270B090887_1@@2"/>
    <w:docVar w:name="eNV_A1FBC678BC4F4AFFA1192D977DAD3538" w:val="§ 3 Absatz 1"/>
    <w:docVar w:name="eNV_A1FBC678BC4F4AFFA1192D977DAD3538_Struct" w:val="§ 3 Absatz 1;2;Struktur:3/1;CheckSums:-1/-1;eNV_A1FBC678BC4F4AFFA1192D977DAD3538_1@@1"/>
    <w:docVar w:name="eNV_A2D82088C1CC417094DDBDC3D552B80C_Struct" w:val="§ 7 Absatz 2 Nummer 1;2;Struktur:7/2/1;CheckSums:-1/-1/-1;eNV_A2D82088C1CC417094DDBDC3D552B80C_1@@2"/>
    <w:docVar w:name="eNV_A2DDA919CA8F4D07B169F7B7C22A2BFC_Struct" w:val="§ 17 Absatz 1;2;Struktur:17/1;CheckSums:-1/-1;eNV_A2DDA919CA8F4D07B169F7B7C22A2BFC_1@@2"/>
    <w:docVar w:name="eNV_A361ED30E8B940769D58A055F752FB64" w:val="Absatz 1"/>
    <w:docVar w:name="eNV_A361ED30E8B940769D58A055F752FB64_Struct" w:val="§ 5 Absatz 1;2;Struktur:5/1;CheckSums:-1/-1;eNV_A361ED30E8B940769D58A055F752FB64_1@@1"/>
    <w:docVar w:name="eNV_A3DA1CDA6D0044A4B5C6164A750CF3D7" w:val="Nummer 12"/>
    <w:docVar w:name="eNV_A3DA1CDA6D0044A4B5C6164A750CF3D7_Struct" w:val="§ 2 Nummer 12;2;Struktur:2/-2/12;CheckSums:-1/-1/-1;eNV_A3DA1CDA6D0044A4B5C6164A750CF3D7_1@@2"/>
    <w:docVar w:name="eNV_A3F698224F3249E5A2707C51B540C95E_Struct" w:val="§ 15;2;Struktur:15;CheckSums:-1;eNV_A3F698224F3249E5A2707C51B540C95E_1@@2"/>
    <w:docVar w:name="eNV_A3FA6139F0384C04BB6FA4DA63A0020F" w:val="Absatz 2"/>
    <w:docVar w:name="eNV_A3FA6139F0384C04BB6FA4DA63A0020F_Struct" w:val="§ 33 Absatz 2;2;Struktur:33/2;CheckSums:-1/-1;eNV_A3FA6139F0384C04BB6FA4DA63A0020F_1@@2"/>
    <w:docVar w:name="eNV_A4214DB7A0744BCBBA02524BC91DCA20_Struct" w:val="§ 2 Nummer 11;2;Struktur:2/-2/11;CheckSums:-1/-1/-1;eNV_A4214DB7A0744BCBBA02524BC91DCA20_1@@2"/>
    <w:docVar w:name="eNV_A456B63364BB433386985A28121357EC_Struct" w:val="§ 16 Absatz 4;2;Struktur:16/4;CheckSums:-1/-1;eNV_A456B63364BB433386985A28121357EC_1@@2"/>
    <w:docVar w:name="eNV_A46E18680DF7494A8E6B921A6637F29C_Struct" w:val="§ 8 Absatz 3;2;Struktur:8/3;CheckSums:-1/-1;eNV_A46E18680DF7494A8E6B921A6637F29C_1@@2"/>
    <w:docVar w:name="eNV_A492C138D22F4ECD8DB602229AFA8FDF_Struct" w:val="§ 34 Absatz 2 Nummer 1;2;Struktur:34/2/1;CheckSums:-1/-1/-1;eNV_A492C138D22F4ECD8DB602229AFA8FDF_1@@2"/>
    <w:docVar w:name="eNV_A49B1E67BFC14594AE767C192BB467A0_Struct" w:val="§ 4 Absatz 3;2;Struktur:4/3;CheckSums:-1/-1;eNV_A49B1E67BFC14594AE767C192BB467A0_1@@2"/>
    <w:docVar w:name="eNV_A4B6880EB0A14F9C8BE729D0CF8DDC20_Struct" w:val="§ 18 Absatz 1 Nummer 1 Buchstabe b;2;Struktur:18/1/1/2;CheckSums:-1/-1/-1/-1;eNV_A4B6880EB0A14F9C8BE729D0CF8DDC20_1@@2"/>
    <w:docVar w:name="eNV_A4F656DCFF6E43359A3100246A538E2C" w:val="Absatz 2"/>
    <w:docVar w:name="eNV_A4F656DCFF6E43359A3100246A538E2C_Struct" w:val="§ 14 Absatz 2;2;Struktur:14/2;CheckSums:-1/-1;eNV_A4F656DCFF6E43359A3100246A538E2C_1@@2"/>
    <w:docVar w:name="eNV_A51236FEEC6F4AE3B13909608133691F_Struct" w:val="§ 33 Absatz 1 Nummer 13;2;Struktur:33/1/13;CheckSums:-1/-1/-1;eNV_A51236FEEC6F4AE3B13909608133691F_1@@2"/>
    <w:docVar w:name="eNV_A5217A9E2C254217B73F232934565906_Struct" w:val="§ 15 Absatz 1 Nummer 1;2;Struktur:15/1/1;CheckSums:-1/-1/-1;eNV_A5217A9E2C254217B73F232934565906_1@@2"/>
    <w:docVar w:name="eNV_A54E626409104AFA9BC8985A1E0FFC05_Struct" w:val="§ 15 Absatz 1 Nummer 0;2;Struktur:15/1/0;CheckSums:-1/-1/-1;eNV_A54E626409104AFA9BC8985A1E0FFC05_1@@2"/>
    <w:docVar w:name="eNV_A557853CA08A457EA4E9A3D1141054A2_Struct" w:val="§ 3 Absatz 1 Nummer 3;2;Struktur:3/1/3;CheckSums:-1/-1/-1;eNV_A557853CA08A457EA4E9A3D1141054A2_1@@2"/>
    <w:docVar w:name="eNV_A58761D18E6248E0AD67EAB728B355E6" w:val="§ 3 Absatz 1"/>
    <w:docVar w:name="eNV_A58761D18E6248E0AD67EAB728B355E6_Struct" w:val="§ 3 Absatz 1;2;Struktur:3/1;CheckSums:-1/-1;eNV_A58761D18E6248E0AD67EAB728B355E6_1@@1"/>
    <w:docVar w:name="eNV_A590BFADF45445028266804F4BA07597_Struct" w:val="§ 14 Absatz 5 Nummer 2;2;Struktur:14/5/2;CheckSums:-1/-1/-1;eNV_A590BFADF45445028266804F4BA07597_1@@2"/>
    <w:docVar w:name="eNV_A5E1C520CE4E464885B2876A2503C9F1_Struct" w:val="§ 26 Absatz 4;2;Struktur:26/4;CheckSums:-1/-1;eNV_A5E1C520CE4E464885B2876A2503C9F1_1@@2"/>
    <w:docVar w:name="eNV_A6BD4630B583467BA5810C1277DE9BA3_Struct" w:val="§ 6 Absatz 2;2;Struktur:6/2;CheckSums:-1/-1;eNV_A6BD4630B583467BA5810C1277DE9BA3_1@@2"/>
    <w:docVar w:name="eNV_A6BE033EC92944DE90414CDAC91A7DBB_Struct" w:val="§ 29 Nummer 2;2;Struktur:29/-2/2;CheckSums:-1/-1/-1;eNV_A6BE033EC92944DE90414CDAC91A7DBB_1@@2"/>
    <w:docVar w:name="eNV_A6C564021FEB4DD3AA5C17BB79E3DF3D_Struct" w:val="§ 20 Absatz 1 Nummer 1 Buchstabe a;2;Struktur:20/1/1/1;CheckSums:-1/-1/-1/-1;eNV_A6C564021FEB4DD3AA5C17BB79E3DF3D_1@@2"/>
    <w:docVar w:name="eNV_A6D1BC6F8D884CE98774143D281DDC0D" w:val="Absatz 1"/>
    <w:docVar w:name="eNV_A6D1BC6F8D884CE98774143D281DDC0D_Struct" w:val="§ 25 Absatz 1;2;Struktur:25/1;CheckSums:-1/-1;eNV_A6D1BC6F8D884CE98774143D281DDC0D_1@@1"/>
    <w:docVar w:name="eNV_A6DD1F7066694F83A2DBBA5A980A5DE0" w:val="Absatz 1"/>
    <w:docVar w:name="eNV_A6DD1F7066694F83A2DBBA5A980A5DE0_Struct" w:val="§ 20 Absatz 1;2;Struktur:20/1;CheckSums:-1/-1;eNV_A6DD1F7066694F83A2DBBA5A980A5DE0_1@@2"/>
    <w:docVar w:name="eNV_A766C263D9904B09BECE023BF377FC55_Struct" w:val="§ 18 Absatz 1 Nummer 3;2;Struktur:18/1/3;CheckSums:-1/-1/-1;eNV_A766C263D9904B09BECE023BF377FC55_1@@2"/>
    <w:docVar w:name="eNV_A781C025EB7A480093E05C5315A5151D_Struct" w:val="§ 33 Absatz 2;2;Struktur:33/2;CheckSums:-1/-1;eNV_A781C025EB7A480093E05C5315A5151D_1@@2"/>
    <w:docVar w:name="eNV_A7975EDA3A354D56B68144DA999FAC94" w:val="Absatz 1"/>
    <w:docVar w:name="eNV_A7975EDA3A354D56B68144DA999FAC94_Struct" w:val="§ 11 Absatz 1;2;Struktur:11/1;CheckSums:-1/-1;eNV_A7975EDA3A354D56B68144DA999FAC94_1@@2"/>
    <w:docVar w:name="eNV_A79F6774B2A240B6AF1C91077401F32C" w:val="Absatz 2"/>
    <w:docVar w:name="eNV_A79F6774B2A240B6AF1C91077401F32C_Struct" w:val="§ 4 Absatz 2;2;Struktur:4/2;CheckSums:-1/-1;eNV_A79F6774B2A240B6AF1C91077401F32C_1@@2"/>
    <w:docVar w:name="eNV_A7DDDDA46FC144819CF8F12C7B1EC858_Struct" w:val="§ 7 Absatz 3;2;Struktur:7/3;CheckSums:-1/-1;eNV_A7DDDDA46FC144819CF8F12C7B1EC858_1@@2"/>
    <w:docVar w:name="eNV_A7F4004FD9394DAA882E57D2F41EDD3B_Struct" w:val="§ 3 Nummer 11;2;Struktur:3/-2/11;CheckSums:-1/-1/-1;eNV_A7F4004FD9394DAA882E57D2F41EDD3B_1@@2"/>
    <w:docVar w:name="eNV_A80D9A63EFF6424A907CF9DF4E8518D9_Struct" w:val="§ 36 Absatz 1 Nummer 11;2;Struktur:36/1/11;CheckSums:-1/-1/-1;eNV_A80D9A63EFF6424A907CF9DF4E8518D9_1@@2"/>
    <w:docVar w:name="eNV_A829F8EB8CE149FABDED6B878D526374_Struct" w:val="§ 17;2;Struktur:17;CheckSums:-1;eNV_A829F8EB8CE149FABDED6B878D526374_1@@2"/>
    <w:docVar w:name="eNV_A86D60E0DE1746C79294EF3DD3234CE6_Struct" w:val="§ 12 Absatz 3;2;Struktur:12/3;CheckSums:-1/-1;eNV_A86D60E0DE1746C79294EF3DD3234CE6_1@@2"/>
    <w:docVar w:name="eNV_A8970D0DF7914DE4835A64107A7B354F" w:val="§ 12 Absatz 2 und 6 Satz 1, § 13 Absatz 1, § 14 und 15"/>
    <w:docVar w:name="eNV_A8970D0DF7914DE4835A64107A7B354F_Struct" w:val="§ 12 Absatz 2;2;Struktur:12/2;CheckSums:-1/-1;eNV_A8970D0DF7914DE4835A64107A7B354F_1|§ 12 Absatz 6 Satz 1;2;Struktur:12/6Satz1;CheckSums:-1/0;eNV_A8970D0DF7914DE4835A64107A7B354F_2|§ 13 Absatz 1;2;Struktur:13/1;CheckSums:-1/-1;eNV_A8970D0DF7914DE4835A64107A7B354F_3|§ 14;2;Struktur:14;CheckSums:-1;eNV_A8970D0DF7914DE4835A64107A7B354F_4|§ 15;2;Struktur:15;CheckSums:-1;eNV_A8970D0DF7914DE4835A64107A7B354F_5@und|,|,|und|@1"/>
    <w:docVar w:name="eNV_A8CF86920B844FDAA6FF61486A9121C9_Struct" w:val="§ 19 Absatz 2;2;Struktur:19/2;CheckSums:-1/-1;eNV_A8CF86920B844FDAA6FF61486A9121C9_1@@2"/>
    <w:docVar w:name="eNV_A8E169DD784240D0BFE3CFE06E49AF91" w:val="Absatz 3 Satz 1 Nummer 6 Buchstabe b"/>
    <w:docVar w:name="eNV_A8E169DD784240D0BFE3CFE06E49AF91_Struct" w:val="§ 22 Absatz 3 Satz 1 Nummer 6 Buchstabe b;2;Struktur:22/3Satz1/6/2;CheckSums:-1/160339994/-1/-1;eNV_A8E169DD784240D0BFE3CFE06E49AF91_1@@1"/>
    <w:docVar w:name="eNV_A94218DDF2A448109AE74D4E248AB417_Struct" w:val="§ 23 Absatz 2;2;Struktur:23/2;CheckSums:-1/-1;eNV_A94218DDF2A448109AE74D4E248AB417_1@@2"/>
    <w:docVar w:name="eNV_A94E8A05DC674B608E3979534B2B6B6C_Struct" w:val="§ 6;2;Struktur:6;CheckSums:-1;eNV_A94E8A05DC674B608E3979534B2B6B6C_1@@2"/>
    <w:docVar w:name="eNV_A962462562784BB28CB38423BD6891D5" w:val="§ 12 Absatz 1"/>
    <w:docVar w:name="eNV_A962462562784BB28CB38423BD6891D5_Struct" w:val="§ 12 Absatz 1;2;Struktur:12/1;CheckSums:-1/-1;eNV_A962462562784BB28CB38423BD6891D5_1@@1"/>
    <w:docVar w:name="eNV_A9841AB6BE4A49F688C49535EC2CB8C0" w:val="§ 30"/>
    <w:docVar w:name="eNV_A9841AB6BE4A49F688C49535EC2CB8C0_Struct" w:val="§ 30;2;Struktur:30;CheckSums:-1;eNV_A9841AB6BE4A49F688C49535EC2CB8C0_1@@2"/>
    <w:docVar w:name="eNV_A994461A29BF48378DCA61236EDE1552_Struct" w:val="§ 12 Absatz 2 Nummer 5 Buchstabe;2;Struktur:12/2/5/0;CheckSums:-1/-1/-1/-1;eNV_A994461A29BF48378DCA61236EDE1552_1@@2"/>
    <w:docVar w:name="eNV_AAB0ADF9ED924041836C807F26B00E14" w:val="Absatz 1 oder 2"/>
    <w:docVar w:name="eNV_AAB0ADF9ED924041836C807F26B00E14_Struct" w:val="§ 16 Absatz 1;2;Struktur:16/1;CheckSums:-1/-1;eNV_AAB0ADF9ED924041836C807F26B00E14_1|§ 16 Absatz 2;2;Struktur:16/2;CheckSums:-1/-1;eNV_AAB0ADF9ED924041836C807F26B00E14_2@oder|@1"/>
    <w:docVar w:name="eNV_AAB8DEEAE21046CF8A7013750D5209FC_Struct" w:val="§ 21 Nummer 3;2;Struktur:21/-2/3;CheckSums:-1/-1/-1;eNV_AAB8DEEAE21046CF8A7013750D5209FC_1@@2"/>
    <w:docVar w:name="eNV_AAC472A64CE24D56B9B4E96FF7A35A85" w:val="Absatz 3"/>
    <w:docVar w:name="eNV_AAC472A64CE24D56B9B4E96FF7A35A85_Struct" w:val="§ 4 Absatz 3;2;Struktur:4/3;CheckSums:-1/-1;eNV_AAC472A64CE24D56B9B4E96FF7A35A85_1@@2"/>
    <w:docVar w:name="eNV_AAC6CE2D1AB7477C968C4A25815A2DED" w:val="§ 33 Absatz 1"/>
    <w:docVar w:name="eNV_AAC6CE2D1AB7477C968C4A25815A2DED_Struct" w:val="§ 33 Absatz 1;2;Struktur:33/1;CheckSums:-1/-1;eNV_AAC6CE2D1AB7477C968C4A25815A2DED_1@@1"/>
    <w:docVar w:name="eNV_AACC320D40E843238863E6177B656D5E_Struct" w:val="§ 23 Absatz 2;2;Struktur:23/2;CheckSums:-1/-1;eNV_AACC320D40E843238863E6177B656D5E_1@@2"/>
    <w:docVar w:name="eNV_AB1D804FD79046A8B6304975324195B0_Struct" w:val="§ 11;2;Struktur:11;CheckSums:-1;eNV_AB1D804FD79046A8B6304975324195B0_1@@2"/>
    <w:docVar w:name="eNV_AB8E7194584D403088A5E74FB94AF130_Struct" w:val="Anlage 5;5;Struktur:5;CheckSums:-1;eNV_AB8E7194584D403088A5E74FB94AF130_1@@2"/>
    <w:docVar w:name="eNV_ABA4EFD24B0F4A2FB1AF524C360C542F_Struct" w:val="§ 17 Absatz 3 Nummer 2 Buchstabe a;2;Struktur:17/3/2/1;CheckSums:-1/-1/-1/-1;eNV_ABA4EFD24B0F4A2FB1AF524C360C542F_1@@2"/>
    <w:docVar w:name="eNV_ABB4B181793E40FFA537F55877EB1285_Struct" w:val="§ 15 Nummer 6 Buchstabe c;2;Struktur:15/-2/6/3;CheckSums:-1/-1/-1/-1;eNV_ABB4B181793E40FFA537F55877EB1285_1@@2"/>
    <w:docVar w:name="eNV_ABBE62DCA94C47668E533225DE541900_Struct" w:val="§ 17 Absatz 1 Nummer 5;2;Struktur:17/1/5;CheckSums:-1/-1/-1;eNV_ABBE62DCA94C47668E533225DE541900_1@@2"/>
    <w:docVar w:name="eNV_ABBEAE1766A2480B9AAA7058A63EFFBD_Struct" w:val="§ 27 Absatz 3 Nummer 1;2;Struktur:27/3/1;CheckSums:-1/-1/-1;eNV_ABBEAE1766A2480B9AAA7058A63EFFBD_1@@2"/>
    <w:docVar w:name="eNV_ABE3F0E184E94F008768A1E05ED51DDF" w:val="§ 7 Absatz 2"/>
    <w:docVar w:name="eNV_ABE3F0E184E94F008768A1E05ED51DDF_Struct" w:val="§ 7 Absatz 2;2;Struktur:7/2;CheckSums:-1/-1;eNV_ABE3F0E184E94F008768A1E05ED51DDF_1@@1"/>
    <w:docVar w:name="eNV_AC246DDE68EC4497B787A36E6ECCE868_Struct" w:val="§ 18 Absatz 2 Nummer 3 Buchstabe a;2;Struktur:18/2/3/1;CheckSums:-1/-1/-1/-1;eNV_AC246DDE68EC4497B787A36E6ECCE868_1@@2"/>
    <w:docVar w:name="eNV_AC57CC72BF5C43309FC68FD562A82519_Struct" w:val="§ 7 Absatz 2;2;Struktur:7/2;CheckSums:-1/-1;eNV_AC57CC72BF5C43309FC68FD562A82519_1@@2"/>
    <w:docVar w:name="eNV_AC7AFB80AFBF43FAAFECAEFED1966CA9_Struct" w:val="§ 11 Absatz 2 Nummer 2;2;Struktur:11/2/2;CheckSums:-1/-1/-1;eNV_AC7AFB80AFBF43FAAFECAEFED1966CA9_1@@2"/>
    <w:docVar w:name="eNV_AC9753D3C2434E4D8E3058C5588BF031_Struct" w:val="§ 10 Absatz 2;2;Struktur:10/2;CheckSums:-1/-1;eNV_AC9753D3C2434E4D8E3058C5588BF031_1@@2"/>
    <w:docVar w:name="eNV_AC9B16EDD51446BD9454EEBE1194A3C6_Struct" w:val="§ 6 Absatz 1 Nummer 3;2;Struktur:6/1/3;CheckSums:-1/-1/-1;eNV_AC9B16EDD51446BD9454EEBE1194A3C6_1@@2"/>
    <w:docVar w:name="eNV_ACFAD2D7C1404026A1C5B010FFBB11BB_Struct" w:val="§ 15 Absatz 2;2;Struktur:15/2;CheckSums:-1/-1;eNV_ACFAD2D7C1404026A1C5B010FFBB11BB_1@@2"/>
    <w:docVar w:name="eNV_AD153949FBAF453A956AB2A4F3D90A01_Struct" w:val="§ 26 Absatz 3;2;Struktur:26/3;CheckSums:-1/-1;eNV_AD153949FBAF453A956AB2A4F3D90A01_1@@2"/>
    <w:docVar w:name="eNV_AD3FC701F8AF479395F404354B4E7672_Struct" w:val="§ 21 Absatz 5;2;Struktur:21/5;CheckSums:-1/-1;eNV_AD3FC701F8AF479395F404354B4E7672_1@@2"/>
    <w:docVar w:name="eNV_ADA9529A07E649C1A9B87A8E2837DF85" w:val="§ 3 Absatz 1"/>
    <w:docVar w:name="eNV_ADA9529A07E649C1A9B87A8E2837DF85_Struct" w:val="§ 3 Absatz 1;2;Struktur:3/1;CheckSums:-1/-1;eNV_ADA9529A07E649C1A9B87A8E2837DF85_1@@1"/>
    <w:docVar w:name="eNV_ADCBEE303C9C47BCA7A88AD0DAA4B343" w:val="Absatz 1"/>
    <w:docVar w:name="eNV_ADCBEE303C9C47BCA7A88AD0DAA4B343_Struct" w:val="§ 4 Absatz 1;2;Struktur:4/1;CheckSums:-1/-1;eNV_ADCBEE303C9C47BCA7A88AD0DAA4B343_1@@2"/>
    <w:docVar w:name="eNV_ADD7FEB751E445BFA1A0173EFDE9ADB2_Struct" w:val="§ 4 Absatz 3 Nummer 1;2;Struktur:4/3/1;CheckSums:-1/-1/-1;eNV_ADD7FEB751E445BFA1A0173EFDE9ADB2_1@@2"/>
    <w:docVar w:name="eNV_ADD9ADBCA563439D960EDA008FA1BB26_Struct" w:val="§ 3 Nummer 12 Buchstabe b;2;Struktur:3/-2/12/2;CheckSums:-1/-1/-1/-1;eNV_ADD9ADBCA563439D960EDA008FA1BB26_1@@2"/>
    <w:docVar w:name="eNV_AE54D41BEEFE4DFF8E1695AB4ECF798B_Struct" w:val="§ 20 Absatz 1 Nummer 1;2;Struktur:20/1/1;CheckSums:-1/-1/-1;eNV_AE54D41BEEFE4DFF8E1695AB4ECF798B_1@@2"/>
    <w:docVar w:name="eNV_AF1099B623884616817AF99513ACA71D_Struct" w:val="§ 2 Nummer 8;2;Struktur:2/-2/8;CheckSums:-1/-1/-1;eNV_AF1099B623884616817AF99513ACA71D_1@@2"/>
    <w:docVar w:name="eNV_AF36368CDA9742BEA317CFA11F4EDD17_Struct" w:val="§ 15 Absatz 1 Nummer 2;2;Struktur:15/1/2;CheckSums:-1/-1/-1;eNV_AF36368CDA9742BEA317CFA11F4EDD17_1@@2"/>
    <w:docVar w:name="eNV_AF990A7FF0254F2BA2C18E28A1D23079_Struct" w:val="Abschnitt 3 Unterabschnitt 3;1;Struktur:-2/-2/-2/3/3;CheckSums:-1/-1/-1/-1/-1;eNV_AF990A7FF0254F2BA2C18E28A1D23079_1@@2"/>
    <w:docVar w:name="eNV_AFCD02FB49534C65B73EE0CF5B2BDFE3_Struct" w:val="§ 31 Absatz 2 Nummer 2;2;Struktur:31/2/2;CheckSums:-1/-1/-1;eNV_AFCD02FB49534C65B73EE0CF5B2BDFE3_1@@2"/>
    <w:docVar w:name="eNV_AFDAC00E3A5D415792E930FC1820BA7D_Struct" w:val="§ 7 Absatz 2;2;Struktur:7/2;CheckSums:-1/-1;eNV_AFDAC00E3A5D415792E930FC1820BA7D_1@@2"/>
    <w:docVar w:name="eNV_AFFA0662639C49AB85DD38E3E3CF46DA_Struct" w:val="§ 17 Absatz 5;2;Struktur:17/5;CheckSums:-1/-1;eNV_AFFA0662639C49AB85DD38E3E3CF46DA_1@@2"/>
    <w:docVar w:name="eNV_B008A3E625E74DB1A9830218D005FC55" w:val="Absatz 1"/>
    <w:docVar w:name="eNV_B008A3E625E74DB1A9830218D005FC55_Struct" w:val="§ 25 Absatz 1;2;Struktur:25/1;CheckSums:-1/-1;eNV_B008A3E625E74DB1A9830218D005FC55_1@@1"/>
    <w:docVar w:name="eNV_B01B465382984BB480BF1DA19F30CA69_Struct" w:val="§ 26;2;Struktur:26;CheckSums:-1;eNV_B01B465382984BB480BF1DA19F30CA69_1@@2"/>
    <w:docVar w:name="eNV_B04ACB52168745AE84473C14FC29E72C" w:val="Anlage 3"/>
    <w:docVar w:name="eNV_B04ACB52168745AE84473C14FC29E72C_Struct" w:val="Anlage 3;5;Struktur:3;CheckSums:-1;eNV_B04ACB52168745AE84473C14FC29E72C_1@@1"/>
    <w:docVar w:name="eNV_B07E97818E6E41DAAA35C4C7123A440A_Struct" w:val="§ 22 Absatz 4;2;Struktur:22/4;CheckSums:-1/-1;eNV_B07E97818E6E41DAAA35C4C7123A440A_1@@2"/>
    <w:docVar w:name="eNV_B0E3E08FE8C3431FADFD1CB8109AA7A9_Struct" w:val="§ 34 Absatz 1 Nummer 7;2;Struktur:34/1/7;CheckSums:-1/-1/-1;eNV_B0E3E08FE8C3431FADFD1CB8109AA7A9_1@@2"/>
    <w:docVar w:name="eNV_B0E65A886BFE4015AFE6122BF96C6BF0_Struct" w:val="§ 9 Absatz 2;2;Struktur:9/2;CheckSums:-1/-1;eNV_B0E65A886BFE4015AFE6122BF96C6BF0_1@@2"/>
    <w:docVar w:name="eNV_B1220455345C42A2AE985D70F3FD544E_Struct" w:val="§ 8 Absatz 4;2;Struktur:8/4;CheckSums:-1/-1;eNV_B1220455345C42A2AE985D70F3FD544E_1@@2"/>
    <w:docVar w:name="eNV_B128930EB5EA44C88E7BB9A5231C7C53" w:val="§ 6"/>
    <w:docVar w:name="eNV_B128930EB5EA44C88E7BB9A5231C7C53_Struct" w:val="§ 6;2;Struktur:6;CheckSums:-1;eNV_B128930EB5EA44C88E7BB9A5231C7C53_1@@2"/>
    <w:docVar w:name="eNV_B13FEB5E26E740539AB5B4912A3E1319_Struct" w:val="§ 19 Absatz 3 Nummer 2;2;Struktur:19/3/2;CheckSums:-1/-1/-1;eNV_B13FEB5E26E740539AB5B4912A3E1319_1@@2"/>
    <w:docVar w:name="eNV_B1968AC4DD4C4A3BBA14A07BDE7FB819" w:val="Unterabschnitt 1"/>
    <w:docVar w:name="eNV_B1968AC4DD4C4A3BBA14A07BDE7FB819_Struct" w:val="Abschnitt 3 Unterabschnitt 1;1;Struktur:-2/-2/-2/3/1;CheckSums:-1/-1/-1/-1/-1;eNV_B1968AC4DD4C4A3BBA14A07BDE7FB819_1@@2"/>
    <w:docVar w:name="eNV_B1C40561383449C08295B2A4CD53285B" w:val="Anlage 8"/>
    <w:docVar w:name="eNV_B1C40561383449C08295B2A4CD53285B_Struct" w:val="Anlage 8;5;Struktur:8;CheckSums:-1;eNV_B1C40561383449C08295B2A4CD53285B_1@@1"/>
    <w:docVar w:name="eNV_B1E2090820B94CA6875C7B13BBAEBB37" w:val="§ 28 Absatz 1 oder 2"/>
    <w:docVar w:name="eNV_B1E2090820B94CA6875C7B13BBAEBB37_Struct" w:val="§ 28 Absatz 1;2;Struktur:28/1;CheckSums:-1/-1;eNV_B1E2090820B94CA6875C7B13BBAEBB37_1|§ 28 Absatz 2;2;Struktur:28/2;CheckSums:-1/-1;eNV_B1E2090820B94CA6875C7B13BBAEBB37_2@oder|@1"/>
    <w:docVar w:name="eNV_B1E7C2EE92BF42BC9B38D08EC58751A1" w:val="Absatz 4"/>
    <w:docVar w:name="eNV_B1E7C2EE92BF42BC9B38D08EC58751A1_Struct" w:val="§ 25 Absatz 4;2;Struktur:25/4;CheckSums:-1/-1;eNV_B1E7C2EE92BF42BC9B38D08EC58751A1_1@@2"/>
    <w:docVar w:name="eNV_B24D0E13B6DB4CF791A5C2811872A06E_Struct" w:val="§ 17;2;Struktur:17;CheckSums:-1;eNV_B24D0E13B6DB4CF791A5C2811872A06E_1@@2"/>
    <w:docVar w:name="eNV_B24FABF9AC7E4A55AF88F42E98C788F0_Struct" w:val="§ 28 Absatz 2;2;Struktur:28/2;CheckSums:-1/-1;eNV_B24FABF9AC7E4A55AF88F42E98C788F0_1@@2"/>
    <w:docVar w:name="eNV_B26B279B1187401196429B0730042D3F" w:val="Absatz 1"/>
    <w:docVar w:name="eNV_B26B279B1187401196429B0730042D3F_Struct" w:val="§ 3 Absatz 1;2;Struktur:3/1;CheckSums:-1/-1;eNV_B26B279B1187401196429B0730042D3F_1@@1"/>
    <w:docVar w:name="eNV_B2927F9062A840429DAB30C3A19E4DE6_Struct" w:val="§ 34 Absatz 1 Nummer 18;2;Struktur:34/1/18;CheckSums:-1/-1/-1;eNV_B2927F9062A840429DAB30C3A19E4DE6_1@@2"/>
    <w:docVar w:name="eNV_B2CD171AF45A43A988C48DC3043F9AE8" w:val="Anlage 2"/>
    <w:docVar w:name="eNV_B2CD171AF45A43A988C48DC3043F9AE8_Struct" w:val="Anlage 2;5;Struktur:2;CheckSums:-1;eNV_B2CD171AF45A43A988C48DC3043F9AE8_1@@1"/>
    <w:docVar w:name="eNV_B2EFA56D900B4E2396A6CB18749A10FC_Struct" w:val="§ 34 Absatz 1 Nummer 17;2;Struktur:34/1/17;CheckSums:-1/-1/-1;eNV_B2EFA56D900B4E2396A6CB18749A10FC_1@@2"/>
    <w:docVar w:name="eNV_B304DD0383E644A089AEFF2EA9EFE2C7_Struct" w:val="§ 22 Absatz 2 Nummer 1;2;Struktur:22/2/1;CheckSums:-1/-1/-1;eNV_B304DD0383E644A089AEFF2EA9EFE2C7_1@@2"/>
    <w:docVar w:name="eNV_B330A3B6DAD24585B1A6CDDCB0AFE28E_Struct" w:val="§ 16 Absatz 4;2;Struktur:16/4;CheckSums:-1/-1;eNV_B330A3B6DAD24585B1A6CDDCB0AFE28E_1@@2"/>
    <w:docVar w:name="eNV_B3340F54E5524FC6A3D3748CBC15F03B" w:val="§ 3 Absatz 1"/>
    <w:docVar w:name="eNV_B3340F54E5524FC6A3D3748CBC15F03B_Struct" w:val="§ 3 Absatz 1;2;Struktur:3/1;CheckSums:-1/-1;eNV_B3340F54E5524FC6A3D3748CBC15F03B_1@@1"/>
    <w:docVar w:name="eNV_B3511A6A4A054C65BBF72FDE3488F40F_Struct" w:val="§ 15 Nummer 2;2;Struktur:15/-2/2;CheckSums:-1/-1/-1;eNV_B3511A6A4A054C65BBF72FDE3488F40F_1@@2"/>
    <w:docVar w:name="eNV_B37E7286ED58411D83CDEFECC3F84606_Struct" w:val="§ 16 Absatz 1 Nummer 1;2;Struktur:16/1/1;CheckSums:-1/-1/-1;eNV_B37E7286ED58411D83CDEFECC3F84606_1@@2"/>
    <w:docVar w:name="eNV_B387088F62904123A6564CFA16E7ED7E_Struct" w:val="§ 34 Absatz 3;2;Struktur:34/3;CheckSums:-1/-1;eNV_B387088F62904123A6564CFA16E7ED7E_1@@2"/>
    <w:docVar w:name="eNV_B391825884254ECE9518D24CB5DB0212" w:val="Absatz 2"/>
    <w:docVar w:name="eNV_B391825884254ECE9518D24CB5DB0212_Struct" w:val="§ 10 Absatz 2;2;Struktur:10/2;CheckSums:-1/-1;eNV_B391825884254ECE9518D24CB5DB0212_1@@2"/>
    <w:docVar w:name="eNV_B3DA8A22BBEF4A298F39BF8C7721B25F_Struct" w:val="§ 21 Absatz 1 Nummer 4;2;Struktur:21/1/4;CheckSums:-1/-1/-1;eNV_B3DA8A22BBEF4A298F39BF8C7721B25F_1@@2"/>
    <w:docVar w:name="eNV_B419FC177EE84D6AB9E19CB76B87C405" w:val="§ 42"/>
    <w:docVar w:name="eNV_B419FC177EE84D6AB9E19CB76B87C405_Struct" w:val="§ 42;2;Struktur:42;CheckSums:-1;eNV_B419FC177EE84D6AB9E19CB76B87C405_1@@1"/>
    <w:docVar w:name="eNV_B489557AC92E4603902AA2975ABE1D0D_Struct" w:val="§ 31 Absatz 1 Nummer 1;2;Struktur:31/1/1;CheckSums:-1/-1/-1;eNV_B489557AC92E4603902AA2975ABE1D0D_1@@2"/>
    <w:docVar w:name="eNV_B4917E70A17F4018B3DA7BA199464238" w:val="§ 35 Absatz 1 und 2"/>
    <w:docVar w:name="eNV_B4917E70A17F4018B3DA7BA199464238_Struct" w:val="§ 35 Absatz 1;2;Struktur:35/1;CheckSums:-1/-1;eNV_B4917E70A17F4018B3DA7BA199464238_1|§ 35 Absatz 2;2;Struktur:35/2;CheckSums:-1/-1;eNV_B4917E70A17F4018B3DA7BA199464238_2@und|@1"/>
    <w:docVar w:name="eNV_B4AEB3C1A03D4904ADFD8C109F75F5C3" w:val="Nummer 13"/>
    <w:docVar w:name="eNV_B4AEB3C1A03D4904ADFD8C109F75F5C3_Struct" w:val="§ 2 Nummer 13;2;Struktur:2/-2/13;CheckSums:-1/-1/-1;eNV_B4AEB3C1A03D4904ADFD8C109F75F5C3_1@@2"/>
    <w:docVar w:name="eNV_B4B2BFAFB5FA41CCBCF49797C53E4DD8_Struct" w:val="Abschnitt 3;1;Struktur:-2/-2/-2/3;CheckSums:-1/-1/-1/-1;eNV_B4B2BFAFB5FA41CCBCF49797C53E4DD8_1@@2"/>
    <w:docVar w:name="eNV_B4BBBC1699DB43549A3254EC3914C24E_Struct" w:val="§ 22 Absatz 1;2;Struktur:22/1;CheckSums:-1/-1;eNV_B4BBBC1699DB43549A3254EC3914C24E_1@@2"/>
    <w:docVar w:name="eNV_B4DB664284844C129ACCEBBC749919B2_Struct" w:val="§ 24 Absatz 2 Nummer 2;2;Struktur:24/2/2;CheckSums:-1/-1/-1;eNV_B4DB664284844C129ACCEBBC749919B2_1@@2"/>
    <w:docVar w:name="eNV_B5055359CC4A47F39EC1FCDA7B693D71_Struct" w:val="§ 11 Absatz 1 Nummer 1;2;Struktur:11/1/1;CheckSums:-1/-1/-1;eNV_B5055359CC4A47F39EC1FCDA7B693D71_1@@2"/>
    <w:docVar w:name="eNV_B5776105CAF84552820A033B6A5649A3_Struct" w:val="§ 24;2;Struktur:24;CheckSums:-1;eNV_B5776105CAF84552820A033B6A5649A3_1@@2"/>
    <w:docVar w:name="eNV_B5A4686D53BF41479F690B80E5650ED2_Struct" w:val="§ 23 Absatz 1 Nummer 1;2;Struktur:23/1/1;CheckSums:-1/-1/-1;eNV_B5A4686D53BF41479F690B80E5650ED2_1@@2"/>
    <w:docVar w:name="eNV_B5A71432B18A4746A7A738CCA59B9076_Struct" w:val="§ 24 Absatz 2 Nummer 6 Buchstabe b;2;Struktur:24/2/6/2;CheckSums:-1/-1/-1/-1;eNV_B5A71432B18A4746A7A738CCA59B9076_1@@2"/>
    <w:docVar w:name="eNV_B5ECDDF3F91F4C57ACFC5C61A5AE5AF1_Struct" w:val="§ 15 Absatz 6;2;Struktur:15/6;CheckSums:-1/-1;eNV_B5ECDDF3F91F4C57ACFC5C61A5AE5AF1_1@@2"/>
    <w:docVar w:name="eNV_B664FA24CE10484BA5660B3EE53AB2B7" w:val="§ 31"/>
    <w:docVar w:name="eNV_B664FA24CE10484BA5660B3EE53AB2B7_Struct" w:val="§ 31;2;Struktur:31;CheckSums:-1;eNV_B664FA24CE10484BA5660B3EE53AB2B7_1@@2"/>
    <w:docVar w:name="eNV_B6767FF76CF44AF4A76EC547E1577270_Struct" w:val="§ 12 Absatz 2;2;Struktur:12/2;CheckSums:-1/-1;eNV_B6767FF76CF44AF4A76EC547E1577270_1@@2"/>
    <w:docVar w:name="eNV_B6958CE54324448AAFE43827D7B46CA2" w:val="Satz 1"/>
    <w:docVar w:name="eNV_B6958CE54324448AAFE43827D7B46CA2_Struct" w:val="§ 12 Absatz 2 Satz 1;2;Struktur:12/2Satz1;CheckSums:-1/0;eNV_B6958CE54324448AAFE43827D7B46CA2_1@@1"/>
    <w:docVar w:name="eNV_B7648190C1914EF28565A24933C87806_Struct" w:val="§ 32 Absatz 1 Nummer 1 Buchstabe b;2;Struktur:32/1/1/2;CheckSums:-1/-1/-1/-1;eNV_B7648190C1914EF28565A24933C87806_1@@2"/>
    <w:docVar w:name="eNV_B886E31CC52745018DC395DDA7774B75" w:val="§ 35"/>
    <w:docVar w:name="eNV_B886E31CC52745018DC395DDA7774B75_Struct" w:val="§ 35;2;Struktur:35;CheckSums:-1;eNV_B886E31CC52745018DC395DDA7774B75_1@@2"/>
    <w:docVar w:name="eNV_B894D4C0BD8A4F3DB0C9CA3B5A65A5DB" w:val="Anlage 8"/>
    <w:docVar w:name="eNV_B894D4C0BD8A4F3DB0C9CA3B5A65A5DB_Struct" w:val="Anlage 8;5;Struktur:8;CheckSums:-1;eNV_B894D4C0BD8A4F3DB0C9CA3B5A65A5DB_1@@2"/>
    <w:docVar w:name="eNV_B8B5158DAAF94AACB01F450D1BE3DFBA_Struct" w:val="§ 19 Absatz 5 Nummer 1 Buchstabe b;2;Struktur:19/5/1/2;CheckSums:-1/-1/-1/-1;eNV_B8B5158DAAF94AACB01F450D1BE3DFBA_1@@2"/>
    <w:docVar w:name="eNV_B8CD463587A84A8FABE70F37EFDBA8DF_Struct" w:val="§ 18 Absatz 3;2;Struktur:18/3;CheckSums:-1/-1;eNV_B8CD463587A84A8FABE70F37EFDBA8DF_1@@2"/>
    <w:docVar w:name="eNV_B90F09F7310F496ABB17774CA08500B0_Struct" w:val="§ 3 Absatz 3 Nummer 1 Buchstabe b;2;Struktur:3/3/1/2;CheckSums:-1/-1/-1/-1;eNV_B90F09F7310F496ABB17774CA08500B0_1@@2"/>
    <w:docVar w:name="eNV_B93389E4CD3241B3AE56700111E64806_Struct" w:val="§ 31 Absatz 1 Nummer 4;2;Struktur:31/1/4;CheckSums:-1/-1/-1;eNV_B93389E4CD3241B3AE56700111E64806_1@@2"/>
    <w:docVar w:name="eNV_B98C1FC49364426F8A43E42219EF6CE5_Struct" w:val="§ 18 Absatz 1 Nummer 4;2;Struktur:18/1/4;CheckSums:-1/-1/-1;eNV_B98C1FC49364426F8A43E42219EF6CE5_1@@2"/>
    <w:docVar w:name="eNV_B9A019AB52724BD495F92692757713D8" w:val="Absatz 1"/>
    <w:docVar w:name="eNV_B9A019AB52724BD495F92692757713D8_Struct" w:val="§ 15 Absatz 1;2;Struktur:15/1;CheckSums:-1/-1;eNV_B9A019AB52724BD495F92692757713D8_1@@1"/>
    <w:docVar w:name="eNV_BA33D8DEFA7A45D3A4706F9E9C088CD3_Struct" w:val="§ 21 Absatz 3 Nummer 1;2;Struktur:21/3/1;CheckSums:-1/-1/-1;eNV_BA33D8DEFA7A45D3A4706F9E9C088CD3_1@@2"/>
    <w:docVar w:name="eNV_BA4F4BB49AF74041B62CB1702EB59B90_Struct" w:val="§ 19 Nummer 3;2;Struktur:19/-2/3;CheckSums:-1/-1/-1;eNV_BA4F4BB49AF74041B62CB1702EB59B90_1@@2"/>
    <w:docVar w:name="eNV_BAA22673AB154998B63FD67284F749E9_Struct" w:val="§ 25 Absatz 1;2;Struktur:25/1;CheckSums:-1/-1;eNV_BAA22673AB154998B63FD67284F749E9_1@@2"/>
    <w:docVar w:name="eNV_BABD9BB91F98470DBF74B727E12FFF5D" w:val="Absatz 2 Satz 1 und 2"/>
    <w:docVar w:name="eNV_BABD9BB91F98470DBF74B727E12FFF5D_Struct" w:val="§ 11 Absatz 2 Satz 1;2;Struktur:11/2Satz1;CheckSums:-1/0;eNV_BABD9BB91F98470DBF74B727E12FFF5D_1|§ 11 Absatz 2 Satz 2;2;Struktur:11/2Satz2;CheckSums:-1/1638815666;eNV_BABD9BB91F98470DBF74B727E12FFF5D_2@und|@1"/>
    <w:docVar w:name="eNV_BABF214D8CB842CA8AA5DFAF53B8015A" w:val="Absatzes 2 Satz 1"/>
    <w:docVar w:name="eNV_BABF214D8CB842CA8AA5DFAF53B8015A_Struct" w:val="§ 19 Absatz 2 Satz 1;2;Struktur:19/2Satz1;CheckSums:-1/0;eNV_BABF214D8CB842CA8AA5DFAF53B8015A_1@@1"/>
    <w:docVar w:name="eNV_BABF904B204A4DC789DDEC7DC5897754" w:val="Nummer 4"/>
    <w:docVar w:name="eNV_BABF904B204A4DC789DDEC7DC5897754_Struct" w:val="§ 2 Nummer 4;2;Struktur:2/-2/4;CheckSums:-1/-1/-1;eNV_BABF904B204A4DC789DDEC7DC5897754_1@@2"/>
    <w:docVar w:name="eNV_BB428969D49C4D59A08E4616AB3F7FEB_Struct" w:val="§ 25 Absatz 1 Nummer 2;2;Struktur:25/1/2;CheckSums:-1/-1/-1;eNV_BB428969D49C4D59A08E4616AB3F7FEB_1@@2"/>
    <w:docVar w:name="eNV_BC138DBABAFE4BA7946584B5D9DFA480_Struct" w:val="§ 33 Absatz 1 Nummer 8;2;Struktur:33/1/8;CheckSums:-1/-1/-1;eNV_BC138DBABAFE4BA7946584B5D9DFA480_1@@2"/>
    <w:docVar w:name="eNV_BCB21F4649C54E31B6D0B6CE71BF876D_Struct" w:val="§ 35 Absatz 1 Nummer 1 Buchstabe a;2;Struktur:35/1/1/1;CheckSums:-1/-1/-1/-1;eNV_BCB21F4649C54E31B6D0B6CE71BF876D_1@@2"/>
    <w:docVar w:name="eNV_BCFA60837A804C0788CA8E4D0F3183BC" w:val="Nummer 3"/>
    <w:docVar w:name="eNV_BCFA60837A804C0788CA8E4D0F3183BC_Struct" w:val="§ 27 Absatz 2 Nummer 3;2;Struktur:27/2/3;CheckSums:-1/-1/-1;eNV_BCFA60837A804C0788CA8E4D0F3183BC_1@@2"/>
    <w:docVar w:name="eNV_BD1A899D78644B218D0B5314A1311CC7_Struct" w:val="§ 27 Absatz 2 Nummer 1;2;Struktur:27/2/1;CheckSums:-1/-1/-1;eNV_BD1A899D78644B218D0B5314A1311CC7_1@@2"/>
    <w:docVar w:name="eNV_BD26695D31594BF8BD31678F54064BA7_Struct" w:val="§ 31;2;Struktur:31;CheckSums:-1;eNV_BD26695D31594BF8BD31678F54064BA7_1@@2"/>
    <w:docVar w:name="eNV_BD4255182CC748B498F65F6D10C488BD_Struct" w:val="Anlage 1;5;Struktur:1;CheckSums:-1;eNV_BD4255182CC748B498F65F6D10C488BD_1@@2"/>
    <w:docVar w:name="eNV_BD91C826CB114AB4A57F61D3B980D172_Struct" w:val="§ 11 Absatz 2 Nummer 3;2;Struktur:11/2/3;CheckSums:-1/-1/-1;eNV_BD91C826CB114AB4A57F61D3B980D172_1@@2"/>
    <w:docVar w:name="eNV_BE084D895167485C970EC1E70A110C5E_Struct" w:val="§ 8 Absatz 4;2;Struktur:8/4;CheckSums:-1/-1;eNV_BE084D895167485C970EC1E70A110C5E_1@@2"/>
    <w:docVar w:name="eNV_BF3C09ED12A5456A8D269BF4014D6E47" w:val="Absatz 2"/>
    <w:docVar w:name="eNV_BF3C09ED12A5456A8D269BF4014D6E47_Struct" w:val="§ 5 Absatz 2;2;Struktur:5/2;CheckSums:-1/-1;eNV_BF3C09ED12A5456A8D269BF4014D6E47_1@@2"/>
    <w:docVar w:name="eNV_BF5CC092598B4410B6DDF47F5C99B6D0_Struct" w:val="§ 13 Absatz 1 Nummer 2;2;Struktur:13/1/2;CheckSums:-1/-1/-1;eNV_BF5CC092598B4410B6DDF47F5C99B6D0_1@@2"/>
    <w:docVar w:name="eNV_BF6291DE6431422A9019E602E6CE599C" w:val="§ 9 Absatz 2"/>
    <w:docVar w:name="eNV_BF6291DE6431422A9019E602E6CE599C_Struct" w:val="§ 9 Absatz 2;2;Struktur:9/2;CheckSums:-1/-1;eNV_BF6291DE6431422A9019E602E6CE599C_1@@1"/>
    <w:docVar w:name="eNV_BF7A911113A94A17852B62D0D92BA298_Struct" w:val="§ 24;2;Struktur:24;CheckSums:-1;eNV_BF7A911113A94A17852B62D0D92BA298_1@@2"/>
    <w:docVar w:name="eNV_BF7D04D21B914750B5837F247AC9BE49_Struct" w:val="§ 22 Absatz 2 Nummer 1;2;Struktur:22/2/1;CheckSums:-1/-1/-1;eNV_BF7D04D21B914750B5837F247AC9BE49_1@@2"/>
    <w:docVar w:name="eNV_BF94642F2D79492EB16B4685E845692B_Struct" w:val="§ 12 Absatz 1 Nummer 5 Buchstabe c;2;Struktur:12/1/5/3;CheckSums:-1/-1/-1/-1;eNV_BF94642F2D79492EB16B4685E845692B_1@@2"/>
    <w:docVar w:name="eNV_BF96F6153C4B4A7496FE23796F0DF114" w:val="§ 4 Absatz 2 oder 3"/>
    <w:docVar w:name="eNV_BF96F6153C4B4A7496FE23796F0DF114_Struct" w:val="§ 4 Absatz 2;2;Struktur:4/2;CheckSums:-1/-1;eNV_BF96F6153C4B4A7496FE23796F0DF114_1|§ 4 Absatz 3;2;Struktur:4/3;CheckSums:-1/-1;eNV_BF96F6153C4B4A7496FE23796F0DF114_2@oder|@1"/>
    <w:docVar w:name="eNV_BFC1D853A1C149F78B9B75426AAD9ED4_Struct" w:val="§ 26 Absatz 1;2;Struktur:26/1;CheckSums:-1/-1;eNV_BFC1D853A1C149F78B9B75426AAD9ED4_1@@2"/>
    <w:docVar w:name="eNV_C0243802AA084336B15B1CE7F4A7BB8B_Struct" w:val="§ 9;2;Struktur:9;CheckSums:-1;eNV_C0243802AA084336B15B1CE7F4A7BB8B_1@@2"/>
    <w:docVar w:name="eNV_C0AF9F5501204F7995ECE2F8273EF601_Struct" w:val="§ 6 Absatz 3;2;Struktur:6/3;CheckSums:-1/-1;eNV_C0AF9F5501204F7995ECE2F8273EF601_1@@2"/>
    <w:docVar w:name="eNV_C0CA9090F8E549E69003E54C5B4497CB" w:val="Absatz 3"/>
    <w:docVar w:name="eNV_C0CA9090F8E549E69003E54C5B4497CB_Struct" w:val="§ 1 Absatz 3;2;Struktur:1/3;CheckSums:-1/-1;eNV_C0CA9090F8E549E69003E54C5B4497CB_1@@2"/>
    <w:docVar w:name="eNV_C1618F64732B4315B9FD711BAF85253E_Struct" w:val="§ 19 Absatz 5 Nummer 1 Buchstabe a;2;Struktur:19/5/1/1;CheckSums:-1/-1/-1/-1;eNV_C1618F64732B4315B9FD711BAF85253E_1@@2"/>
    <w:docVar w:name="eNV_C17D311275F34716B41DD52955BD1DD9_Struct" w:val="§ 27 Absatz 1 Nummer 1;2;Struktur:27/1/1;CheckSums:-1/-1/-1;eNV_C17D311275F34716B41DD52955BD1DD9_1@@2"/>
    <w:docVar w:name="eNV_C17FBD45317E4A55BAAC6C4A32F46DD4" w:val="§ 37"/>
    <w:docVar w:name="eNV_C17FBD45317E4A55BAAC6C4A32F46DD4_Struct" w:val="§ 37;2;Struktur:37;CheckSums:-1;eNV_C17FBD45317E4A55BAAC6C4A32F46DD4_1@@2"/>
    <w:docVar w:name="eNV_C1DFE366E7444153887F93D74C55C0DB_Struct" w:val="§ 27 Nummer 2;2;Struktur:27/-2/2;CheckSums:-1/-1/-1;eNV_C1DFE366E7444153887F93D74C55C0DB_1@@2"/>
    <w:docVar w:name="eNV_C1F1CAB7623C411691F08D04738D1456_Struct" w:val="§ 23 Absatz 1 Nummer 5;2;Struktur:23/1/5;CheckSums:-1/-1/-1;eNV_C1F1CAB7623C411691F08D04738D1456_1@@2"/>
    <w:docVar w:name="eNV_C1F3DB41F30B4A1487607805C2161866_Struct" w:val="§ 31 Absatz 1 Nummer 3;2;Struktur:31/1/3;CheckSums:-1/-1/-1;eNV_C1F3DB41F30B4A1487607805C2161866_1@@2"/>
    <w:docVar w:name="eNV_C20192349653421D8C4E5ED350BE46D3_Struct" w:val="§ 28 Absatz 1;2;Struktur:28/1;CheckSums:-1/-1;eNV_C20192349653421D8C4E5ED350BE46D3_1@@2"/>
    <w:docVar w:name="eNV_C20A30A393D24FC09AD1B5C81275A326" w:val="Anlage 5"/>
    <w:docVar w:name="eNV_C20A30A393D24FC09AD1B5C81275A326_Struct" w:val="Anlage 5;5;Struktur:5;CheckSums:-1;eNV_C20A30A393D24FC09AD1B5C81275A326_1@@1"/>
    <w:docVar w:name="eNV_C2175E9A03464B68863BDEC31558F0AF_Struct" w:val="§ 8 Absatz 2;2;Struktur:8/2;CheckSums:-1/-1;eNV_C2175E9A03464B68863BDEC31558F0AF_1@@2"/>
    <w:docVar w:name="eNV_C22594AA5D8F4D878D45B6045D6F473B_Struct" w:val="Abschnitt 3;1;Struktur:-2/-2/-2/3;CheckSums:-1/-1/-1/-1;eNV_C22594AA5D8F4D878D45B6045D6F473B_1@@2"/>
    <w:docVar w:name="eNV_C24271126D00439F9A588395A8C1CA7B_Struct" w:val="§ 33 Absatz 1;2;Struktur:33/1;CheckSums:-1/-1;eNV_C24271126D00439F9A588395A8C1CA7B_1@@2"/>
    <w:docVar w:name="eNV_C2763AD3814142488C6901B5C419A576_Struct" w:val="§ 12 Absatz 5;2;Struktur:12/5;CheckSums:-1/-1;eNV_C2763AD3814142488C6901B5C419A576_1@@2"/>
    <w:docVar w:name="eNV_C284B462E52441909166A48B5CB41D0C_Struct" w:val="§ 16 Absatz 1 Nummer 2;2;Struktur:16/1/2;CheckSums:-1/-1/-1;eNV_C284B462E52441909166A48B5CB41D0C_1@@2"/>
    <w:docVar w:name="eNV_C2A97238DE6344BA9DBF14AAE22E84DD_Struct" w:val="§ 17 Absatz 1;2;Struktur:17/1;CheckSums:-1/-1;eNV_C2A97238DE6344BA9DBF14AAE22E84DD_1@@2"/>
    <w:docVar w:name="eNV_C2C68E4A1E094670ADD42181182E0F42" w:val="Anlage 6"/>
    <w:docVar w:name="eNV_C2C68E4A1E094670ADD42181182E0F42_Struct" w:val="Anlage 6;5;Struktur:6;CheckSums:-1;eNV_C2C68E4A1E094670ADD42181182E0F42_1@@1"/>
    <w:docVar w:name="eNV_C2DC26FB0A0449448E5AAF4E4A6FE92F_Struct" w:val="§ 8 Absatz 1;2;Struktur:8/1;CheckSums:-1/-1;eNV_C2DC26FB0A0449448E5AAF4E4A6FE92F_1@@2"/>
    <w:docVar w:name="eNV_C30659D5FAC643598A21EB54CD8816A5_Struct" w:val="Anlage 6;5;Struktur:6;CheckSums:-1;eNV_C30659D5FAC643598A21EB54CD8816A5_1@@2"/>
    <w:docVar w:name="eNV_C397ABB437284BDBBAB0BC0E3F416C6B" w:val="§ 4 Absatz 1"/>
    <w:docVar w:name="eNV_C397ABB437284BDBBAB0BC0E3F416C6B_Struct" w:val="§ 4 Absatz 1;2;Struktur:4/1;CheckSums:-1/-1;eNV_C397ABB437284BDBBAB0BC0E3F416C6B_1@@1"/>
    <w:docVar w:name="eNV_C3BE0C24127E4A12AD1BC6B9743C7FF8_Struct" w:val="§ 16 Absatz 3;2;Struktur:16/3;CheckSums:-1/-1;eNV_C3BE0C24127E4A12AD1BC6B9743C7FF8_1@@2"/>
    <w:docVar w:name="eNV_C3BFCF5F40A54B6ABD5784C004597E9D" w:val="§ 3 Absatz 1"/>
    <w:docVar w:name="eNV_C3BFCF5F40A54B6ABD5784C004597E9D_Struct" w:val="§ 3 Absatz 1;2;Struktur:3/1;CheckSums:-1/-1;eNV_C3BFCF5F40A54B6ABD5784C004597E9D_1@@1"/>
    <w:docVar w:name="eNV_C4486DFBF90B405DAC11949B69D9A724_Struct" w:val="§ 13;2;Struktur:13;CheckSums:-1;eNV_C4486DFBF90B405DAC11949B69D9A724_1@@2"/>
    <w:docVar w:name="eNV_C468F79C53034ECAAB334DF252ABD6E5" w:val="§ 25 Absatz 2 Satz 3"/>
    <w:docVar w:name="eNV_C468F79C53034ECAAB334DF252ABD6E5_Struct" w:val="§ 25 Absatz 2 Satz 3;2;Struktur:25/2Satz3;CheckSums:-1/1010379622;eNV_C468F79C53034ECAAB334DF252ABD6E5_1@@1"/>
    <w:docVar w:name="eNV_C4998D752B804E5CAEAD2B4E08ECAB0A" w:val="Buchstabe c"/>
    <w:docVar w:name="eNV_C4998D752B804E5CAEAD2B4E08ECAB0A_Struct" w:val="§ 12 Absatz 2 Nummer 5 Buchstabe c;2;Struktur:12/2/5/3;CheckSums:-1/-1/-1/-1;eNV_C4998D752B804E5CAEAD2B4E08ECAB0A_1@@2"/>
    <w:docVar w:name="eNV_C4B016FC3B514AC1B52DE5FE52B9FC49_Struct" w:val="§ 3 Absatz 1 Nummer 4;2;Struktur:3/1/4;CheckSums:-1/-1/-1;eNV_C4B016FC3B514AC1B52DE5FE52B9FC49_1@@2"/>
    <w:docVar w:name="eNV_C4DB78B583274F66B7A05C8685986B5E_Struct" w:val="§ 34 Absatz 1 Nummer 12;2;Struktur:34/1/12;CheckSums:-1/-1/-1;eNV_C4DB78B583274F66B7A05C8685986B5E_1@@2"/>
    <w:docVar w:name="eNV_C50E7ABAAD5C451C8EE2D13E5840CA93" w:val="§ 3 Absatz 2"/>
    <w:docVar w:name="eNV_C50E7ABAAD5C451C8EE2D13E5840CA93_Struct" w:val="§ 3 Absatz 2;2;Struktur:3/2;CheckSums:-1/-1;eNV_C50E7ABAAD5C451C8EE2D13E5840CA93_1@@1"/>
    <w:docVar w:name="eNV_C597BAFE5ABA476397C97102936C42DC_Struct" w:val="Abschnitt 3 Unterabschnitt 1;1;Struktur:-2/-2/-2/3/1;CheckSums:-1/-1/-1/-1/-1;eNV_C597BAFE5ABA476397C97102936C42DC_1@@2"/>
    <w:docVar w:name="eNV_C5A79236AE314E96B1D251FC5AFF51D1" w:val="Absatz 1 oder 4"/>
    <w:docVar w:name="eNV_C5A79236AE314E96B1D251FC5AFF51D1_Struct" w:val="§ 37 Absatz 1;2;Struktur:37/1;CheckSums:-1/-1;eNV_C5A79236AE314E96B1D251FC5AFF51D1_1|§ 37 Absatz 4;2;Struktur:37/4;CheckSums:-1/-1;eNV_C5A79236AE314E96B1D251FC5AFF51D1_2@oder|@1"/>
    <w:docVar w:name="eNV_C5B3E0DA2B4B4A909F9207F5CF52A8C4" w:val="Unterabschnitt 3"/>
    <w:docVar w:name="eNV_C5B3E0DA2B4B4A909F9207F5CF52A8C4_Struct" w:val="Abschnitt 3 Unterabschnitt 3;1;Struktur:-2/-2/-2/3/3;CheckSums:-1/-1/-1/-1/-1;eNV_C5B3E0DA2B4B4A909F9207F5CF52A8C4_1@@2"/>
    <w:docVar w:name="eNV_C5EDA490F7A7444284B41844255647A5_Struct" w:val="§ 5;2;Struktur:5;CheckSums:-1;eNV_C5EDA490F7A7444284B41844255647A5_1@@2"/>
    <w:docVar w:name="eNV_C6B2601A77BB4FC08B8841D452E5BDB4" w:val="§ 21 Absatz 1 Satz 1"/>
    <w:docVar w:name="eNV_C6B2601A77BB4FC08B8841D452E5BDB4_Struct" w:val="§ 21 Absatz 1 Satz 1;2;Struktur:21/1Satz1;CheckSums:-1/0;eNV_C6B2601A77BB4FC08B8841D452E5BDB4_1@@1"/>
    <w:docVar w:name="eNV_C6F2C2F7BF1E4E9BB02403A4C22AA931_Struct" w:val="§ 22 Absatz 3;2;Struktur:22/3;CheckSums:-1/-1;eNV_C6F2C2F7BF1E4E9BB02403A4C22AA931_1@@2"/>
    <w:docVar w:name="eNV_C6F7BFF900ED4B50BE1B3D82C6C11845_Struct" w:val="§ 42;2;Struktur:42;CheckSums:-1;eNV_C6F7BFF900ED4B50BE1B3D82C6C11845_1@@2"/>
    <w:docVar w:name="eNV_C7ABD96D09B147F8B61E45431241DE73_Struct" w:val="§ 20;2;Struktur:20;CheckSums:-1;eNV_C7ABD96D09B147F8B61E45431241DE73_1@@2"/>
    <w:docVar w:name="eNV_C7AD3CF9CA42412D99E2838E1E1642C9_Struct" w:val="§ 21 Absatz 3 Nummer 4 Buchstabe a;2;Struktur:21/3/4/1;CheckSums:-1/-1/-1/-1;eNV_C7AD3CF9CA42412D99E2838E1E1642C9_1@@2"/>
    <w:docVar w:name="eNV_C7C1B03779DD475198AECC5687F2E856_Struct" w:val="§ 9 Absatz 2;2;Struktur:9/2;CheckSums:-1/-1;eNV_C7C1B03779DD475198AECC5687F2E856_1@@2"/>
    <w:docVar w:name="eNV_C7CA0444F7BF49038235C8E60E0B3977_Struct" w:val="§ 21 Absatz 3 Nummer 2;2;Struktur:21/3/2;CheckSums:-1/-1/-1;eNV_C7CA0444F7BF49038235C8E60E0B3977_1@@2"/>
    <w:docVar w:name="eNV_C80D637498F8423A85393B549B752852_Struct" w:val="§ 37 Absatz 1 Nummer 3;2;Struktur:37/1/3;CheckSums:-1/-1/-1;eNV_C80D637498F8423A85393B549B752852_1@@2"/>
    <w:docVar w:name="eNV_C81907A2B3B44C8BAF6F40167B6E31F1_Struct" w:val="§ 34 Absatz 1 Nummer 9;2;Struktur:34/1/9;CheckSums:-1/-1/-1;eNV_C81907A2B3B44C8BAF6F40167B6E31F1_1@@2"/>
    <w:docVar w:name="eNV_C81D838ECF134F2EB2E3AECA752F5447_Struct" w:val="§ 6 Absatz 1 Nummer 3;2;Struktur:6/1/3;CheckSums:-1/-1/-1;eNV_C81D838ECF134F2EB2E3AECA752F5447_1@@2"/>
    <w:docVar w:name="eNV_C82B55EA4B144FE9B2CC66FA53B2154A_Struct" w:val="§ 3 Absatz 2;2;Struktur:3/2;CheckSums:-1/-1;eNV_C82B55EA4B144FE9B2CC66FA53B2154A_1@@2"/>
    <w:docVar w:name="eNV_C83837660A5A4C61A993400C8FC91510" w:val="Nummer 4"/>
    <w:docVar w:name="eNV_C83837660A5A4C61A993400C8FC91510_Struct" w:val="§ 25 Absatz 2 Nummer 4;2;Struktur:25/2/4;CheckSums:-1/-1/-1;eNV_C83837660A5A4C61A993400C8FC91510_1@@2"/>
    <w:docVar w:name="eNV_C859012E6CEF4C168085BF8381DC592F_Struct" w:val="§ 37;2;Struktur:37;CheckSums:-1;eNV_C859012E6CEF4C168085BF8381DC592F_1@@2"/>
    <w:docVar w:name="eNV_C88A130292054C38B8DC8DD1672A6971_Struct" w:val="§ 24 Absatz 4;2;Struktur:24/4;CheckSums:-1/-1;eNV_C88A130292054C38B8DC8DD1672A6971_1@@2"/>
    <w:docVar w:name="eNV_C8A4E8F2F8034FCEBE600B2522954028_Struct" w:val="§ 36 Absatz 1;2;Struktur:36/1;CheckSums:-1/-1;eNV_C8A4E8F2F8034FCEBE600B2522954028_1@@2"/>
    <w:docVar w:name="eNV_C8AC6F2C1B6541EBBFDD15C9FAE5B772" w:val="Absatz 3"/>
    <w:docVar w:name="eNV_C8AC6F2C1B6541EBBFDD15C9FAE5B772_Struct" w:val="§ 21 Absatz 3;2;Struktur:21/3;CheckSums:-1/-1;eNV_C8AC6F2C1B6541EBBFDD15C9FAE5B772_1@@2"/>
    <w:docVar w:name="eNV_C8BA1427D68F4BE7B77D7B3CF9481D60" w:val="Nummer 2"/>
    <w:docVar w:name="eNV_C8BA1427D68F4BE7B77D7B3CF9481D60_Struct" w:val="§ 12 Absatz 2 Nummer 2;2;Struktur:12/2/2;CheckSums:-1/-1/-1;eNV_C8BA1427D68F4BE7B77D7B3CF9481D60_1@@2"/>
    <w:docVar w:name="eNV_C913D7C8A601464CA85D20325275B305_Struct" w:val="§ 6 Absatz 1;2;Struktur:6/1;CheckSums:-1/-1;eNV_C913D7C8A601464CA85D20325275B305_1@@2"/>
    <w:docVar w:name="eNV_C917CB0D29D048FB8CE56B59AD9B81B2" w:val="§ 4"/>
    <w:docVar w:name="eNV_C917CB0D29D048FB8CE56B59AD9B81B2_Struct" w:val="§ 4;2;Struktur:4;CheckSums:-1;eNV_C917CB0D29D048FB8CE56B59AD9B81B2_1@@1"/>
    <w:docVar w:name="eNV_C9528A6393E044C6949F7D95EF9D916B_Struct" w:val="§ 17 Absatz 3;2;Struktur:17/3;CheckSums:-1/-1;eNV_C9528A6393E044C6949F7D95EF9D916B_1@@2"/>
    <w:docVar w:name="eNV_CA4AF1DFA79F4D088A82190A5C066CF6_Struct" w:val="§ 17 Absatz 2;2;Struktur:17/2;CheckSums:-1/-1;eNV_CA4AF1DFA79F4D088A82190A5C066CF6_1@@2"/>
    <w:docVar w:name="eNV_CA69260C4CC2421891944B2BFF91099D_Struct" w:val="§ 3 Nummer 9;2;Struktur:3/-2/9;CheckSums:-1/-1/-1;eNV_CA69260C4CC2421891944B2BFF91099D_1@@2"/>
    <w:docVar w:name="eNV_CA7F59C1C7CF4B2DBA100295FDF04DB9_Struct" w:val="§ 9 Absatz 3 Nummer 1;2;Struktur:9/3/1;CheckSums:-1/-1/-1;eNV_CA7F59C1C7CF4B2DBA100295FDF04DB9_1@@2"/>
    <w:docVar w:name="eNV_CAA3DA6447304BC5A11F7321D41FC3E7_Struct" w:val="§ 16 Absatz 5;2;Struktur:16/5;CheckSums:-1/-1;eNV_CAA3DA6447304BC5A11F7321D41FC3E7_1@@2"/>
    <w:docVar w:name="eNV_CB030CEF219A44988C327159CAAC5EE0_Struct" w:val="§ 5;2;Struktur:5;CheckSums:-1;eNV_CB030CEF219A44988C327159CAAC5EE0_1@@2"/>
    <w:docVar w:name="eNV_CB5C8D210125453A984B46FA0005CC74_Struct" w:val="§ 1 Absatz 1;2;Struktur:1/1;CheckSums:-1/-1;eNV_CB5C8D210125453A984B46FA0005CC74_1@@2"/>
    <w:docVar w:name="eNV_CB7AE8097F564329ACC65D11D71A0D8A_Struct" w:val="§ 21 Absatz 2 Nummer 1;2;Struktur:21/2/1;CheckSums:-1/-1/-1;eNV_CB7AE8097F564329ACC65D11D71A0D8A_1@@2"/>
    <w:docVar w:name="eNV_CB880217C8CB438A891D7BD351E1084E_Struct" w:val="§ 4 Absatz 1 Nummer 4;2;Struktur:4/1/4;CheckSums:-1/-1/-1;eNV_CB880217C8CB438A891D7BD351E1084E_1@@2"/>
    <w:docVar w:name="eNV_CB8D30AE95BE462192C50AC7083FBBA5_Struct" w:val="§ 37 Absatz 1 Nummer 4;2;Struktur:37/1/4;CheckSums:-1/-1/-1;eNV_CB8D30AE95BE462192C50AC7083FBBA5_1@@2"/>
    <w:docVar w:name="eNV_CBAC518CB7DD4D0EB45B3A1EB9D35007_Struct" w:val="§ 5 Absatz 2 Nummer 2;2;Struktur:5/2/2;CheckSums:-1/-1/-1;eNV_CBAC518CB7DD4D0EB45B3A1EB9D35007_1@@2"/>
    <w:docVar w:name="eNV_CBD9DBAC9FFC4262A8EF471B1239B021" w:val="Absatz 3"/>
    <w:docVar w:name="eNV_CBD9DBAC9FFC4262A8EF471B1239B021_Struct" w:val="§ 20 Absatz 3;2;Struktur:20/3;CheckSums:-1/-1;eNV_CBD9DBAC9FFC4262A8EF471B1239B021_1@@2"/>
    <w:docVar w:name="eNV_CBF7B46AC91F45409F07C64B292500AB" w:val="Absatz 2"/>
    <w:docVar w:name="eNV_CBF7B46AC91F45409F07C64B292500AB_Struct" w:val="§ 12 Absatz 2;2;Struktur:12/2;CheckSums:-1/-1;eNV_CBF7B46AC91F45409F07C64B292500AB_1@@2"/>
    <w:docVar w:name="eNV_CC1DC96A77254A1589E3FBE23D70E24E_Struct" w:val="§ 37 Absatz 1 Nummer 8;2;Struktur:37/1/8;CheckSums:-1/-1/-1;eNV_CC1DC96A77254A1589E3FBE23D70E24E_1@@2"/>
    <w:docVar w:name="eNV_CC3A1BAA8D0C4EDCA3918F0FC4DF4CD3" w:val="Absatz 3"/>
    <w:docVar w:name="eNV_CC3A1BAA8D0C4EDCA3918F0FC4DF4CD3_Struct" w:val="§ 14 Absatz 3;2;Struktur:14/3;CheckSums:-1/-1;eNV_CC3A1BAA8D0C4EDCA3918F0FC4DF4CD3_1@@2"/>
    <w:docVar w:name="eNV_CC85607779614110AAA364A2C0B63ED4" w:val="Absatz 2"/>
    <w:docVar w:name="eNV_CC85607779614110AAA364A2C0B63ED4_Struct" w:val="§ 29 Absatz 2;2;Struktur:29/2;CheckSums:-1/-1;eNV_CC85607779614110AAA364A2C0B63ED4_1@@2"/>
    <w:docVar w:name="eNV_CC8680E48CF64FF0B639FD661F160B87_Struct" w:val="§ 27 Absatz 3;2;Struktur:27/3;CheckSums:-1/-1;eNV_CC8680E48CF64FF0B639FD661F160B87_1@@2"/>
    <w:docVar w:name="eNV_CCC4B360E8CF4F1B9918A480555C14F9_Struct" w:val="§ 29;2;Struktur:29;CheckSums:-1;eNV_CCC4B360E8CF4F1B9918A480555C14F9_1@@2"/>
    <w:docVar w:name="eNV_CCC86998AB144986B4D8D8C9BDD14FF6" w:val="§§ 4 bis 11"/>
    <w:docVar w:name="eNV_CCC86998AB144986B4D8D8C9BDD14FF6_Struct" w:val="§ 4;2;Struktur:4;CheckSums:-1;eNV_CCC86998AB144986B4D8D8C9BDD14FF6_1|§ 5;2;Struktur:5;CheckSums:-1;eNV_CCC86998AB144986B4D8D8C9BDD14FF6_2|§ 6;2;Struktur:6;CheckSums:-1;eNV_CCC86998AB144986B4D8D8C9BDD14FF6_3|§ 7;2;Struktur:7;CheckSums:-1;eNV_CCC86998AB144986B4D8D8C9BDD14FF6_4|§ 8;2;Struktur:8;CheckSums:-1;eNV_CCC86998AB144986B4D8D8C9BDD14FF6_5|§ 9;2;Struktur:9;CheckSums:-1;eNV_CCC86998AB144986B4D8D8C9BDD14FF6_6|§ 10;2;Struktur:10;CheckSums:-1;eNV_CCC86998AB144986B4D8D8C9BDD14FF6_7|§ 11;2;Struktur:11;CheckSums:-1;eNV_CCC86998AB144986B4D8D8C9BDD14FF6_8@bis|bis|bis|bis|bis|bis|bis|@1"/>
    <w:docVar w:name="eNV_CCEDC07E602E4F9486C47E24B539DAEE_Struct" w:val="§ 33 Absatz 1 Nummer 1;2;Struktur:33/1/1;CheckSums:-1/-1/-1;eNV_CCEDC07E602E4F9486C47E24B539DAEE_1@@2"/>
    <w:docVar w:name="eNV_CD0277AD3BD24882BACF5AC67AED98A3" w:val="§ 7 Absatz 3 und § 8"/>
    <w:docVar w:name="eNV_CD0277AD3BD24882BACF5AC67AED98A3_Struct" w:val="§ 7 Absatz 3;2;Struktur:7/3;CheckSums:-1/-1;eNV_CD0277AD3BD24882BACF5AC67AED98A3_1|§ 8;2;Struktur:8;CheckSums:-1;eNV_CD0277AD3BD24882BACF5AC67AED98A3_2@und|@1"/>
    <w:docVar w:name="eNV_CDA5A414E02A4E60A7E664A3013F7C93_Struct" w:val="§ 29 Nummer 3;2;Struktur:29/-2/3;CheckSums:-1/-1/-1;eNV_CDA5A414E02A4E60A7E664A3013F7C93_1@@2"/>
    <w:docVar w:name="eNV_CDB4E5F4A7DB4B86AA233C53F077C748_Struct" w:val="§ 15 Absatz 2;2;Struktur:15/2;CheckSums:-1/-1;eNV_CDB4E5F4A7DB4B86AA233C53F077C748_1@@2"/>
    <w:docVar w:name="eNV_CDC6B4303705439FA5A2AD9EB83F1089_Struct" w:val="§ 3 Absatz 3;2;Struktur:3/3;CheckSums:-1/-1;eNV_CDC6B4303705439FA5A2AD9EB83F1089_1@@2"/>
    <w:docVar w:name="eNV_CDD7392504AA49C98CB88ECDC0AA4B8C_Struct" w:val="§ 8 Absatz 1 Nummer 1;2;Struktur:8/1/1;CheckSums:-1/-1/-1;eNV_CDD7392504AA49C98CB88ECDC0AA4B8C_1@@2"/>
    <w:docVar w:name="eNV_CDF94105EBB44B64B5C4EA7CA1C077BE" w:val="Absatz 6"/>
    <w:docVar w:name="eNV_CDF94105EBB44B64B5C4EA7CA1C077BE_Struct" w:val="§ 11 Absatz 6;2;Struktur:11/6;CheckSums:-1/-1;eNV_CDF94105EBB44B64B5C4EA7CA1C077BE_1@@2"/>
    <w:docVar w:name="eNV_CE4EB99D83774832A37469E422D440A7_Struct" w:val="§ 23 Absatz 2 Nummer 2;2;Struktur:23/2/2;CheckSums:-1/-1/-1;eNV_CE4EB99D83774832A37469E422D440A7_1@@2"/>
    <w:docVar w:name="eNV_CEC3D84E077D4ECF9639C11AAEFDEFE0" w:val="Absatz 3"/>
    <w:docVar w:name="eNV_CEC3D84E077D4ECF9639C11AAEFDEFE0_Struct" w:val="§ 7 Absatz 3;2;Struktur:7/3;CheckSums:-1/-1;eNV_CEC3D84E077D4ECF9639C11AAEFDEFE0_1@@2"/>
    <w:docVar w:name="eNV_CED06B27DBCF43269B646666C8B72BF6_Struct" w:val="§ 18 Nummer 5 Buchstabe;2;Struktur:18/-2/5/0;CheckSums:-1/-1/-1/-1;eNV_CED06B27DBCF43269B646666C8B72BF6_1@@2"/>
    <w:docVar w:name="eNV_CF69D4BABBD04D2AA0DA0F533F10DC4A_Struct" w:val="§ 23 Absatz 1 Nummer 3;2;Struktur:23/1/3;CheckSums:-1/-1/-1;eNV_CF69D4BABBD04D2AA0DA0F533F10DC4A_1@@2"/>
    <w:docVar w:name="eNV_CF75F5A1623348F9B1CAA7AF2BCDE109_Struct" w:val="§ 18 Absatz 2 Nummer 1;2;Struktur:18/2/1;CheckSums:-1/-1/-1;eNV_CF75F5A1623348F9B1CAA7AF2BCDE109_1@@2"/>
    <w:docVar w:name="eNV_CF9D7C65967F4B8D8F0C29E5BA9031C7_Struct" w:val="§ 21 Absatz 1;2;Struktur:21/1;CheckSums:-1/-1;eNV_CF9D7C65967F4B8D8F0C29E5BA9031C7_1@@2"/>
    <w:docVar w:name="eNV_CFA114287F8747EABE8EFB9FEE59AC30_Struct" w:val="Abschnitt 1;1;Struktur:-2/-2/-2/1;CheckSums:-1/-1/-1/-1;eNV_CFA114287F8747EABE8EFB9FEE59AC30_1@@2"/>
    <w:docVar w:name="eNV_CFB5ADC6F4EF4EB5967E63EB0AB0F8A1" w:val="§ 1"/>
    <w:docVar w:name="eNV_CFB5ADC6F4EF4EB5967E63EB0AB0F8A1_Struct" w:val="§ 1;2;Struktur:1;CheckSums:-1;eNV_CFB5ADC6F4EF4EB5967E63EB0AB0F8A1_1@@1"/>
    <w:docVar w:name="eNV_D019B933920247A382B5092B18A50A9D_Struct" w:val="§ 30 Absatz 1;2;Struktur:30/1;CheckSums:-1/-1;eNV_D019B933920247A382B5092B18A50A9D_1@@2"/>
    <w:docVar w:name="eNV_D05BEEADC296463C9A30747525C41721_Struct" w:val="§ 7 Absatz 2 Nummer 5;2;Struktur:7/2/5;CheckSums:-1/-1/-1;eNV_D05BEEADC296463C9A30747525C41721_1@@2"/>
    <w:docVar w:name="eNV_D07A64A186C74504AE986DE42C33ACD3_Struct" w:val="§ 9 Absatz 2 Nummer 1;2;Struktur:9/2/1;CheckSums:-1/-1/-1;eNV_D07A64A186C74504AE986DE42C33ACD3_1@@2"/>
    <w:docVar w:name="eNV_D17F8F13F29B47AEB013BDA71BB7133F_Struct" w:val="§ 37 Absatz 1 Nummer 5;2;Struktur:37/1/5;CheckSums:-1/-1/-1;eNV_D17F8F13F29B47AEB013BDA71BB7133F_1@@2"/>
    <w:docVar w:name="eNV_D245E25559734003A3F50405742097F1_Struct" w:val="§ 13 Absatz 5;2;Struktur:13/5;CheckSums:-1/-1;eNV_D245E25559734003A3F50405742097F1_1@@2"/>
    <w:docVar w:name="eNV_D2547E5CA9FC49339E51BDA0234AB04D" w:val="Absatz 1"/>
    <w:docVar w:name="eNV_D2547E5CA9FC49339E51BDA0234AB04D_Struct" w:val="§ 14 Absatz 1;2;Struktur:14/1;CheckSums:-1/-1;eNV_D2547E5CA9FC49339E51BDA0234AB04D_1@@1"/>
    <w:docVar w:name="eNV_D258539D5AC14CD586F32AFC46960E39_Struct" w:val="§ 16 Absatz 1 Nummer 3;2;Struktur:16/1/3;CheckSums:-1/-1/-1;eNV_D258539D5AC14CD586F32AFC46960E39_1@@2"/>
    <w:docVar w:name="eNV_D2CF73CC4AE14A2485A55CECCE85D47F_Struct" w:val="§ 15 Absatz 1;2;Struktur:15/1;CheckSums:-1/-1;eNV_D2CF73CC4AE14A2485A55CECCE85D47F_1@@2"/>
    <w:docVar w:name="eNV_D307149FC8B24B188033C0EB142934DF_Struct" w:val="§ 22;2;Struktur:22;CheckSums:-1;eNV_D307149FC8B24B188033C0EB142934DF_1@@2"/>
    <w:docVar w:name="eNV_D3238EE4E1094A5AA5597AFCEB81B1F4_Struct" w:val="§ 15 Absatz 1 Nummer 5;2;Struktur:15/1/5;CheckSums:-1/-1/-1;eNV_D3238EE4E1094A5AA5597AFCEB81B1F4_1@@2"/>
    <w:docVar w:name="eNV_D32D94559E894649886E3E4FF0CFE56D_Struct" w:val="§ 9;2;Struktur:9;CheckSums:-1;eNV_D32D94559E894649886E3E4FF0CFE56D_1@@2"/>
    <w:docVar w:name="eNV_D36AD56DFDD749ABBE5AFF167A1142CC_Struct" w:val="§ 17 Absatz 3 Nummer 2 Buchstabe b;2;Struktur:17/3/2/2;CheckSums:-1/-1/-1/-1;eNV_D36AD56DFDD749ABBE5AFF167A1142CC_1@@2"/>
    <w:docVar w:name="eNV_D39CAD24CA27453FA0B8F665AE56C5F2_Struct" w:val="§ 38 Absatz 3;2;Struktur:38/3;CheckSums:-1/-1;eNV_D39CAD24CA27453FA0B8F665AE56C5F2_1@@2"/>
    <w:docVar w:name="eNV_D3A2CBD86FD44C33A22EA8FC58C2ED39" w:val="§ 21 Absatz 1"/>
    <w:docVar w:name="eNV_D3A2CBD86FD44C33A22EA8FC58C2ED39_Struct" w:val="§ 21 Absatz 1;2;Struktur:21/1;CheckSums:-1/-1;eNV_D3A2CBD86FD44C33A22EA8FC58C2ED39_1@@1"/>
    <w:docVar w:name="eNV_D3DA22F23AEC4734A7A6682D3B07CB9F" w:val="Absatz 1"/>
    <w:docVar w:name="eNV_D3DA22F23AEC4734A7A6682D3B07CB9F_Struct" w:val="§ 30 Absatz 1;2;Struktur:30/1;CheckSums:-1/-1;eNV_D3DA22F23AEC4734A7A6682D3B07CB9F_1@@2"/>
    <w:docVar w:name="eNV_D42D16614D334C88915C992B79EB4A83_Struct" w:val="§ 31 Absatz 1 Nummer 2;2;Struktur:31/1/2;CheckSums:-1/-1/-1;eNV_D42D16614D334C88915C992B79EB4A83_1@@2"/>
    <w:docVar w:name="eNV_D443E08AD02540CAB5098569C3569685_Struct" w:val="§ 33 Absatz 1 Nummer 6;2;Struktur:33/1/6;CheckSums:-1/-1/-1;eNV_D443E08AD02540CAB5098569C3569685_1@@2"/>
    <w:docVar w:name="eNV_D46BF8F8E54A486690180DDE74922444_Struct" w:val="§ 37 Absatz 1 Nummer 7;2;Struktur:37/1/7;CheckSums:-1/-1/-1;eNV_D46BF8F8E54A486690180DDE74922444_1@@2"/>
    <w:docVar w:name="eNV_D48429D7F9D14A48BB51A6AF310B154A" w:val="§ 3 Absatz 1"/>
    <w:docVar w:name="eNV_D48429D7F9D14A48BB51A6AF310B154A_Struct" w:val="§ 3 Absatz 1;2;Struktur:3/1;CheckSums:-1/-1;eNV_D48429D7F9D14A48BB51A6AF310B154A_1@@1"/>
    <w:docVar w:name="eNV_D4A20BEE6EA14550B1ADAEE64E7006B0_Struct" w:val="§ 6 Absatz 2;2;Struktur:6/2;CheckSums:-1/-1;eNV_D4A20BEE6EA14550B1ADAEE64E7006B0_1@@2"/>
    <w:docVar w:name="eNV_D4A2F537AC044226BAC17A2ABEF82945_Struct" w:val="§ 23 Absatz 3 Nummer 0;2;Struktur:23/3/0;CheckSums:-1/-1/-1;eNV_D4A2F537AC044226BAC17A2ABEF82945_1@@2"/>
    <w:docVar w:name="eNV_D4BD97A8FFB644218FAD41AE775091CC_Struct" w:val="§ 14 Nummer 3;2;Struktur:14/-2/3;CheckSums:-1/-1/-1;eNV_D4BD97A8FFB644218FAD41AE775091CC_1@@2"/>
    <w:docVar w:name="eNV_D4BE08C8547045D1890C74EAB8A876A4_Struct" w:val="§ 11 Absatz 1;2;Struktur:11/1;CheckSums:-1/-1;eNV_D4BE08C8547045D1890C74EAB8A876A4_1@@2"/>
    <w:docVar w:name="eNV_D4FEE18E8C3B4B55844D5C7A4435A605" w:val="Absatz 1"/>
    <w:docVar w:name="eNV_D4FEE18E8C3B4B55844D5C7A4435A605_Struct" w:val="§ 1 Absatz 1;2;Struktur:1/1;CheckSums:-1/-1;eNV_D4FEE18E8C3B4B55844D5C7A4435A605_1@@2"/>
    <w:docVar w:name="eNV_D595902BC92D4AB8BA4F266D74C79F96_Struct" w:val="§ 7 Absatz 2;2;Struktur:7/2;CheckSums:-1/-1;eNV_D595902BC92D4AB8BA4F266D74C79F96_1@@2"/>
    <w:docVar w:name="eNV_D59EDC5B5A494B35BDE84D5E53C9C922_Struct" w:val="§ 9 Absatz 1;2;Struktur:9/1;CheckSums:-1/-1;eNV_D59EDC5B5A494B35BDE84D5E53C9C922_1@@2"/>
    <w:docVar w:name="eNV_D5A1BEC45AF3402889E2EAF9666254B8_Struct" w:val="§ 12 Absatz 2;2;Struktur:12/2;CheckSums:-1/-1;eNV_D5A1BEC45AF3402889E2EAF9666254B8_1@@2"/>
    <w:docVar w:name="eNV_D5F34806DC6B48988728028CCA7E25F5_Struct" w:val="§ 28 Absatz 1 Nummer 2;2;Struktur:28/1/2;CheckSums:-1/-1/-1;eNV_D5F34806DC6B48988728028CCA7E25F5_1@@2"/>
    <w:docVar w:name="eNV_D613579F2FA0407C9C9367FD6126F536_Struct" w:val="§ 6 Absatz 1 Nummer 1;2;Struktur:6/1/1;CheckSums:-1/-1/-1;eNV_D613579F2FA0407C9C9367FD6126F536_1@@2"/>
    <w:docVar w:name="eNV_D62E63A477F241948699D482EB524922" w:val="§ 15"/>
    <w:docVar w:name="eNV_D62E63A477F241948699D482EB524922_Struct" w:val="§ 15;2;Struktur:15;CheckSums:-1;eNV_D62E63A477F241948699D482EB524922_1@@1"/>
    <w:docVar w:name="eNV_D647649B765E48BAABCF50CBBDF91F51" w:val="Nummer 3"/>
    <w:docVar w:name="eNV_D647649B765E48BAABCF50CBBDF91F51_Struct" w:val="§ 12 Absatz 2 Nummer 3;2;Struktur:12/2/3;CheckSums:-1/-1/-1;eNV_D647649B765E48BAABCF50CBBDF91F51_1@@2"/>
    <w:docVar w:name="eNV_D65103E7E8E7404E85BA8F03042641A7_Struct" w:val="§ 16 Absatz 3;2;Struktur:16/3;CheckSums:-1/-1;eNV_D65103E7E8E7404E85BA8F03042641A7_1@@2"/>
    <w:docVar w:name="eNV_D66B4974697E46ABAE2C2FBDABBA85BF_Struct" w:val="§ 13 Absatz 4;2;Struktur:13/4;CheckSums:-1/-1;eNV_D66B4974697E46ABAE2C2FBDABBA85BF_1@@2"/>
    <w:docVar w:name="eNV_D6B13B2E331D40EDB287AE85BAB40267_Struct" w:val="§ 31 Absatz 2 Nummer 1;2;Struktur:31/2/1;CheckSums:-1/-1/-1;eNV_D6B13B2E331D40EDB287AE85BAB40267_1@@2"/>
    <w:docVar w:name="eNV_D6BE8AA00EE14AF9A4CA6CC086DD002A" w:val="Nummer 8"/>
    <w:docVar w:name="eNV_D6BE8AA00EE14AF9A4CA6CC086DD002A_Struct" w:val="§ 2 Nummer 8;2;Struktur:2/-2/8;CheckSums:-1/-1/-1;eNV_D6BE8AA00EE14AF9A4CA6CC086DD002A_1@@2"/>
    <w:docVar w:name="eNV_D7F4C36849944246AED3AB2E739D0550_Struct" w:val="§ 3 Nummer 12;2;Struktur:3/-2/12;CheckSums:-1/-1/-1;eNV_D7F4C36849944246AED3AB2E739D0550_1@@2"/>
    <w:docVar w:name="eNV_D7FD34975D1E4AFD94CDFAD5DE09BC90_Struct" w:val="§ 10;2;Struktur:10;CheckSums:-1;eNV_D7FD34975D1E4AFD94CDFAD5DE09BC90_1@@2"/>
    <w:docVar w:name="eNV_D824B490FFF34AAF981D38FEC2B70F22_Struct" w:val="§ 27 Absatz 1 Nummer 1;2;Struktur:27/1/1;CheckSums:-1/-1/-1;eNV_D824B490FFF34AAF981D38FEC2B70F22_1@@2"/>
    <w:docVar w:name="eNV_D8765B515AFC4E579BB3F41CB999B2CA" w:val="Absatz 1"/>
    <w:docVar w:name="eNV_D8765B515AFC4E579BB3F41CB999B2CA_Struct" w:val="§ 5 Absatz 1;2;Struktur:5/1;CheckSums:-1/-1;eNV_D8765B515AFC4E579BB3F41CB999B2CA_1@@2"/>
    <w:docVar w:name="eNV_D8FC405D48DF4D80BF408B21D2637306_Struct" w:val="§ 9 Absatz 2 Nummer 2;2;Struktur:9/2/2;CheckSums:-1/-1/-1;eNV_D8FC405D48DF4D80BF408B21D2637306_1@@2"/>
    <w:docVar w:name="eNV_D96116910AE64827ACDB11839D6BA1F7" w:val="Buchstabe a"/>
    <w:docVar w:name="eNV_D96116910AE64827ACDB11839D6BA1F7_Struct" w:val="§ 12 Absatz 2 Nummer 5 Buchstabe a;2;Struktur:12/2/5/1;CheckSums:-1/-1/-1/-1;eNV_D96116910AE64827ACDB11839D6BA1F7_1@@2"/>
    <w:docVar w:name="eNV_DA557AFBE6C44D71B9CF193ACF2DEB9A_Struct" w:val="§ 11 Absatz 1 Nummer 3;2;Struktur:11/1/3;CheckSums:-1/-1/-1;eNV_DA557AFBE6C44D71B9CF193ACF2DEB9A_1@@2"/>
    <w:docVar w:name="eNV_DA58B6FB0E2F4EF298E7D412F77F8F5C" w:val="§ 16"/>
    <w:docVar w:name="eNV_DA58B6FB0E2F4EF298E7D412F77F8F5C_Struct" w:val="§ 16;2;Struktur:16;CheckSums:-1;eNV_DA58B6FB0E2F4EF298E7D412F77F8F5C_1@@2"/>
    <w:docVar w:name="eNV_DA5A2972D11D43BEA3366C76B31890B3_Struct" w:val="§ 4 Absatz 1 Nummer 2;2;Struktur:4/1/2;CheckSums:-1/-1/-1;eNV_DA5A2972D11D43BEA3366C76B31890B3_1@@2"/>
    <w:docVar w:name="eNV_DA71FA8B3E1A4D698A5150C7DEBF0580_Struct" w:val="§ 26 Absatz 1;2;Struktur:26/1;CheckSums:-1/-1;eNV_DA71FA8B3E1A4D698A5150C7DEBF0580_1@@2"/>
    <w:docVar w:name="eNV_DA93F49CAE6C4EA4A1E136E06D7F4CC6_Struct" w:val="§ 31 Absatz 1 Nummer 3;2;Struktur:31/1/3;CheckSums:-1/-1/-1;eNV_DA93F49CAE6C4EA4A1E136E06D7F4CC6_1@@2"/>
    <w:docVar w:name="eNV_DAAE1093F1484CF9B73C55D71D3E238F_Struct" w:val="§ 11 Absatz 2 Nummer 3;2;Struktur:11/2/3;CheckSums:-1/-1/-1;eNV_DAAE1093F1484CF9B73C55D71D3E238F_1@@2"/>
    <w:docVar w:name="eNV_DACF3CC4424B4E3B924B3CFA252868FD_Struct" w:val="§ 19 Nummer 1;2;Struktur:19/-2/1;CheckSums:-1/-1/-1;eNV_DACF3CC4424B4E3B924B3CFA252868FD_1@@2"/>
    <w:docVar w:name="eNV_DAF4BBD4B8FA43A19AE8BFCC99205711" w:val="§ 3 Absatz 1"/>
    <w:docVar w:name="eNV_DAF4BBD4B8FA43A19AE8BFCC99205711_Struct" w:val="§ 3 Absatz 1;2;Struktur:3/1;CheckSums:-1/-1;eNV_DAF4BBD4B8FA43A19AE8BFCC99205711_1@@1"/>
    <w:docVar w:name="eNV_DAF7C4B636A9457AAB5A6CE2FCF9AF88_Struct" w:val="§ 4 Absatz 3;2;Struktur:4/3;CheckSums:-1/-1;eNV_DAF7C4B636A9457AAB5A6CE2FCF9AF88_1@@2"/>
    <w:docVar w:name="eNV_DB097759CCA5444490E0FDD56BB5DE88_Struct" w:val="§ 6 Absatz 2;2;Struktur:6/2;CheckSums:-1/-1;eNV_DB097759CCA5444490E0FDD56BB5DE88_1@@2"/>
    <w:docVar w:name="eNV_DB32D88A972B4DED84524F7EAA85FFC7_Struct" w:val="§ 33 Absatz 1 Nummer 17;2;Struktur:33/1/17;CheckSums:-1/-1/-1;eNV_DB32D88A972B4DED84524F7EAA85FFC7_1@@2"/>
    <w:docVar w:name="eNV_DB9BFB000CDE4109B5552D9DBC7DD281_Struct" w:val="§ 17 Absatz 1 Nummer 2;2;Struktur:17/1/2;CheckSums:-1/-1/-1;eNV_DB9BFB000CDE4109B5552D9DBC7DD281_1@@2"/>
    <w:docVar w:name="eNV_DBFEC8A424794F8A8D54221485424426_Struct" w:val="§ 30 Absatz 2 Nummer 2;2;Struktur:30/2/2;CheckSums:-1/-1/-1;eNV_DBFEC8A424794F8A8D54221485424426_1@@2"/>
    <w:docVar w:name="eNV_DC021780FCB045B09F57AA167EDA61D3_Struct" w:val="§ 19 Absatz 4;2;Struktur:19/4;CheckSums:-1/-1;eNV_DC021780FCB045B09F57AA167EDA61D3_1@@2"/>
    <w:docVar w:name="eNV_DC79C8798BB441CB8478A942E6DE11B7" w:val="Absatz 2"/>
    <w:docVar w:name="eNV_DC79C8798BB441CB8478A942E6DE11B7_Struct" w:val="§ 11 Absatz 2;2;Struktur:11/2;CheckSums:-1/-1;eNV_DC79C8798BB441CB8478A942E6DE11B7_1@@2"/>
    <w:docVar w:name="eNV_DCA6FE56A9AE4E64A6987C58DD937F80" w:val="Satz 1"/>
    <w:docVar w:name="eNV_DCA6FE56A9AE4E64A6987C58DD937F80_Struct" w:val="§ 22 Absatz 3 Satz 1;2;Struktur:22/3Satz1;CheckSums:-1/0;eNV_DCA6FE56A9AE4E64A6987C58DD937F80_1@@1"/>
    <w:docVar w:name="eNV_DCC5632E17E84FD8A2EB800006351020" w:val="Absatz 1 Nummer 2"/>
    <w:docVar w:name="eNV_DCC5632E17E84FD8A2EB800006351020_Struct" w:val="§ 10 Absatz 1 Nummer 2;2;Struktur:10/1/2;CheckSums:-1/-1/-1;eNV_DCC5632E17E84FD8A2EB800006351020_1@@1"/>
    <w:docVar w:name="eNV_DCDD424D0A174260B9F10AFCF8096E8C" w:val="§ 4 Absatz 2 oder 3"/>
    <w:docVar w:name="eNV_DCDD424D0A174260B9F10AFCF8096E8C_Struct" w:val="§ 4 Absatz 2;2;Struktur:4/2;CheckSums:-1/-1;eNV_DCDD424D0A174260B9F10AFCF8096E8C_1|§ 4 Absatz 3;2;Struktur:4/3;CheckSums:-1/-1;eNV_DCDD424D0A174260B9F10AFCF8096E8C_2@oder|@1"/>
    <w:docVar w:name="eNV_DCDD6539EAAB4E55B8A09F10F280EFC7_Struct" w:val="§ 19 Absatz 3 Nummer 2 Buchstabe b;2;Struktur:19/3/2/2;CheckSums:-1/-1/-1/-1;eNV_DCDD6539EAAB4E55B8A09F10F280EFC7_1@@2"/>
    <w:docVar w:name="eNV_DD03F90ECDFA4C489043C03AEED5D746_Struct" w:val="§ 14 Absatz 1 Nummer 2;2;Struktur:14/1/2;CheckSums:-1/-1/-1;eNV_DD03F90ECDFA4C489043C03AEED5D746_1@@2"/>
    <w:docVar w:name="eNV_DD3019FC9EA04FF3B82F1BF0A4AFB04B_Struct" w:val="§ 3 Nummer 7;2;Struktur:3/-2/7;CheckSums:-1/-1/-1;eNV_DD3019FC9EA04FF3B82F1BF0A4AFB04B_1@@2"/>
    <w:docVar w:name="eNV_DD3D17DFCE33415990C8E7A28CBDF98D" w:val="§ 19 Absatz 1 oder § 33 Absatz 1"/>
    <w:docVar w:name="eNV_DD3D17DFCE33415990C8E7A28CBDF98D_Struct" w:val="§ 19 Absatz 1;2;Struktur:19/1;CheckSums:-1/-1;eNV_DD3D17DFCE33415990C8E7A28CBDF98D_1|§ 33 Absatz 1;2;Struktur:33/1;CheckSums:-1/-1;eNV_DD3D17DFCE33415990C8E7A28CBDF98D_2@oder|@1"/>
    <w:docVar w:name="eNV_DD448ADAA6664E048CFDF26CDA2EAE80" w:val="§ 7"/>
    <w:docVar w:name="eNV_DD448ADAA6664E048CFDF26CDA2EAE80_Struct" w:val="§ 7;2;Struktur:7;CheckSums:-1;eNV_DD448ADAA6664E048CFDF26CDA2EAE80_1@@2"/>
    <w:docVar w:name="eNV_DD6BA8D72BCC4A7391EA1EECF249A507" w:val="§ 36"/>
    <w:docVar w:name="eNV_DD6BA8D72BCC4A7391EA1EECF249A507_Struct" w:val="§ 36;2;Struktur:36;CheckSums:-1;eNV_DD6BA8D72BCC4A7391EA1EECF249A507_1@@2"/>
    <w:docVar w:name="eNV_DD968BFC74A94510AA69373EDB2C8333" w:val="§ 4 Absatz 1"/>
    <w:docVar w:name="eNV_DD968BFC74A94510AA69373EDB2C8333_Struct" w:val="§ 4 Absatz 1;2;Struktur:4/1;CheckSums:-1/-1;eNV_DD968BFC74A94510AA69373EDB2C8333_1@@1"/>
    <w:docVar w:name="eNV_DDAAFCA86C2D45E49DE986D67ED2F69D_Struct" w:val="§ 17 Absatz 4;2;Struktur:17/4;CheckSums:-1/-1;eNV_DDAAFCA86C2D45E49DE986D67ED2F69D_1@@2"/>
    <w:docVar w:name="eNV_DDB658454B4143888F9BC20D939E9BFC_Struct" w:val="§ 18 Absatz 2 Nummer 3;2;Struktur:18/2/3;CheckSums:-1/-1/-1;eNV_DDB658454B4143888F9BC20D939E9BFC_1@@2"/>
    <w:docVar w:name="eNV_DDE3C90D28384784A6205ED59BE42414" w:val="§ 11"/>
    <w:docVar w:name="eNV_DDE3C90D28384784A6205ED59BE42414_Struct" w:val="§ 11;2;Struktur:11;CheckSums:-1;eNV_DDE3C90D28384784A6205ED59BE42414_1@@2"/>
    <w:docVar w:name="eNV_DDF69C55889249BAAB0AE91657DDBD9F" w:val="§ 11 Absatz 3"/>
    <w:docVar w:name="eNV_DDF69C55889249BAAB0AE91657DDBD9F_Struct" w:val="§ 11 Absatz 3;2;Struktur:11/3;CheckSums:-1/-1;eNV_DDF69C55889249BAAB0AE91657DDBD9F_1@@1"/>
    <w:docVar w:name="eNV_DE664510FB4E4F8590026E795D194518_Struct" w:val="§ 21 Absatz 2 Nummer 4;2;Struktur:21/2/4;CheckSums:-1/-1/-1;eNV_DE664510FB4E4F8590026E795D194518_1@@2"/>
    <w:docVar w:name="eNV_DE8257505A994BCAA3FCA75C9111ED5A_Struct" w:val="§ 17;2;Struktur:17;CheckSums:-1;eNV_DE8257505A994BCAA3FCA75C9111ED5A_1@@2"/>
    <w:docVar w:name="eNV_DEFDABB8D125492FABFA98B99AB60D48_Struct" w:val="§ 4;2;Struktur:4;CheckSums:-1;eNV_DEFDABB8D125492FABFA98B99AB60D48_1@@2"/>
    <w:docVar w:name="eNV_DF19CD76573E44DEB842CD6CA5D06759" w:val="Absatz 1"/>
    <w:docVar w:name="eNV_DF19CD76573E44DEB842CD6CA5D06759_Struct" w:val="§ 24 Absatz 1;2;Struktur:24/1;CheckSums:-1/-1;eNV_DF19CD76573E44DEB842CD6CA5D06759_1@@2"/>
    <w:docVar w:name="eNV_DF74CEFEBCDB40999EDE3E30FC1BCB1B" w:val="Anlage 4"/>
    <w:docVar w:name="eNV_DF74CEFEBCDB40999EDE3E30FC1BCB1B_Struct" w:val="Anlage 4;5;Struktur:4;CheckSums:-1;eNV_DF74CEFEBCDB40999EDE3E30FC1BCB1B_1@@2"/>
    <w:docVar w:name="eNV_DF78C190969A4C6F879225842C2A4AA9" w:val="Abschnitt 1"/>
    <w:docVar w:name="eNV_DF78C190969A4C6F879225842C2A4AA9_Struct" w:val="Abschnitt 1;1;Struktur:-2/-2/-2/1;CheckSums:-1/-1/-1/-1;eNV_DF78C190969A4C6F879225842C2A4AA9_1@@2"/>
    <w:docVar w:name="eNV_DFCCA10D99DB491E961A86833775A452_Struct" w:val="§ 30;2;Struktur:30;CheckSums:-1;eNV_DFCCA10D99DB491E961A86833775A452_1@@2"/>
    <w:docVar w:name="eNV_E030061EECB74340A4AC3F3BB56FEDAE_Struct" w:val="Abschnitt 6;1;Struktur:-2/-2/-2/6;CheckSums:-1/-1/-1/-1;eNV_E030061EECB74340A4AC3F3BB56FEDAE_1@@2"/>
    <w:docVar w:name="eNV_E0583451B3784C4F9BB731966541F0FE_Struct" w:val="§ 18 Absatz 1 Nummer 1;2;Struktur:18/1/1;CheckSums:-1/-1/-1;eNV_E0583451B3784C4F9BB731966541F0FE_1@@2"/>
    <w:docVar w:name="eNV_E0836C15EE7F4DCA8A533CA0160A3E93_Struct" w:val="§ 25 Absatz 4;2;Struktur:25/4;CheckSums:-1/-1;eNV_E0836C15EE7F4DCA8A533CA0160A3E93_1@@2"/>
    <w:docVar w:name="eNV_E0DA9E2B12554C91BACDEBAF432E5CFD_Struct" w:val="§ 18 Absatz 1 Nummer 2;2;Struktur:18/1/2;CheckSums:-1/-1/-1;eNV_E0DA9E2B12554C91BACDEBAF432E5CFD_1@@2"/>
    <w:docVar w:name="eNV_E0FFBDEA502C47C6878E30DB675533DA_Struct" w:val="§ 21 Absatz 1 Nummer 2;2;Struktur:21/1/2;CheckSums:-1/-1/-1;eNV_E0FFBDEA502C47C6878E30DB675533DA_1@@2"/>
    <w:docVar w:name="eNV_E106E461812241C1A167BBC49B9743A3" w:val="§ 23"/>
    <w:docVar w:name="eNV_E106E461812241C1A167BBC49B9743A3_Struct" w:val="§ 23;2;Struktur:23;CheckSums:-1;eNV_E106E461812241C1A167BBC49B9743A3_1@@2"/>
    <w:docVar w:name="eNV_E148579D804346DA9F79A800F7FC37D4" w:val="Absatz 1 Satz 2 Nummer 1"/>
    <w:docVar w:name="eNV_E148579D804346DA9F79A800F7FC37D4_Struct" w:val="§ 36 Absatz 1 Satz 2 Nummer 1;2;Struktur:36/1Satz2/1;CheckSums:-1/-1536246884/-1;eNV_E148579D804346DA9F79A800F7FC37D4_1@@1"/>
    <w:docVar w:name="eNV_E1BD2644692B40629C5DFC0EC28F6BB6_Struct" w:val="§ 40 Nummer 1;2;Struktur:40/-2/1;CheckSums:-1/-1/-1;eNV_E1BD2644692B40629C5DFC0EC28F6BB6_1@@2"/>
    <w:docVar w:name="eNV_E1D13AB8E85E441F8CDD8275B0DD6C7D_Struct" w:val="§ 9 Absatz 3 Nummer 2;2;Struktur:9/3/2;CheckSums:-1/-1/-1;eNV_E1D13AB8E85E441F8CDD8275B0DD6C7D_1@@2"/>
    <w:docVar w:name="eNV_E1EF86DDC8904D9D8CD4281CD2104461_Struct" w:val="§ 33 Absatz 2;2;Struktur:33/2;CheckSums:-1/-1;eNV_E1EF86DDC8904D9D8CD4281CD2104461_1@@2"/>
    <w:docVar w:name="eNV_E1F8F9BEB33A41F2A51E9AC4A1FBCB9D_Struct" w:val="§ 3 Absatz 2;2;Struktur:3/2;CheckSums:-1/-1;eNV_E1F8F9BEB33A41F2A51E9AC4A1FBCB9D_1@@2"/>
    <w:docVar w:name="eNV_E1FEDA2363BE4BDA9E1A91DC51706448_Struct" w:val="§ 33 Absatz 1 Nummer 8;2;Struktur:33/1/8;CheckSums:-1/-1/-1;eNV_E1FEDA2363BE4BDA9E1A91DC51706448_1@@2"/>
    <w:docVar w:name="eNV_E2562ED036FB42D0BD75DCAC57F015BA" w:val="Anlage 7"/>
    <w:docVar w:name="eNV_E2562ED036FB42D0BD75DCAC57F015BA_Struct" w:val="Anlage 7;5;Struktur:7;CheckSums:-1;eNV_E2562ED036FB42D0BD75DCAC57F015BA_1@@2"/>
    <w:docVar w:name="eNV_E2A14BE7821C4C61A7067E9826B9C0EB_Struct" w:val="§ 9 Absatz 1;2;Struktur:9/1;CheckSums:-1/-1;eNV_E2A14BE7821C4C61A7067E9826B9C0EB_1@@2"/>
    <w:docVar w:name="eNV_E35A086743504C0CA2EE70F2C87996D1_Struct" w:val="§ 16 Absatz 1 Nummer 2;2;Struktur:16/1/2;CheckSums:-1/-1/-1;eNV_E35A086743504C0CA2EE70F2C87996D1_1@@2"/>
    <w:docVar w:name="eNV_E37E028BDB6549169865E3A6B6FA6EE5_Struct" w:val="§ 12 Nummer 3;2;Struktur:12/-2/3;CheckSums:-1/-1/-1;eNV_E37E028BDB6549169865E3A6B6FA6EE5_1@@2"/>
    <w:docVar w:name="eNV_E3925DA83313484D82F74360E3B3ADD4_Struct" w:val="§ 23;2;Struktur:23;CheckSums:-1;eNV_E3925DA83313484D82F74360E3B3ADD4_1@@2"/>
    <w:docVar w:name="eNV_E423BB36F30C45E68F6CA3787DE03834_Struct" w:val="§ 22 Absatz 1 Nummer 1 Buchstabe b;2;Struktur:22/1/1/2;CheckSums:-1/-1/-1/-1;eNV_E423BB36F30C45E68F6CA3787DE03834_1@@2"/>
    <w:docVar w:name="eNV_E4533B23B841426C951DAC7E914AC65B" w:val="§ 4"/>
    <w:docVar w:name="eNV_E4533B23B841426C951DAC7E914AC65B_Struct" w:val="§ 4;2;Struktur:4;CheckSums:-1;eNV_E4533B23B841426C951DAC7E914AC65B_1@@2"/>
    <w:docVar w:name="eNV_E4C991B5338E46858D630546F6A8DC52_Struct" w:val="§ 16 Absatz 1 Nummer 4;2;Struktur:16/1/4;CheckSums:-1/-1/-1;eNV_E4C991B5338E46858D630546F6A8DC52_1@@2"/>
    <w:docVar w:name="eNV_E5279080152A4A1DAB3054905EBB9473" w:val="Anlage 2"/>
    <w:docVar w:name="eNV_E5279080152A4A1DAB3054905EBB9473_Struct" w:val="Anlage 2;5;Struktur:2;CheckSums:-1;eNV_E5279080152A4A1DAB3054905EBB9473_1@@2"/>
    <w:docVar w:name="eNV_E5459858F5124C048024924D6C749314_Struct" w:val="Anlage 1;5;Struktur:1;CheckSums:-1;eNV_E5459858F5124C048024924D6C749314_1@@2"/>
    <w:docVar w:name="eNV_E58138D2D86E403FB8BD8F91DBD6C0E6" w:val="§ 4 Absatz 2 oder 3"/>
    <w:docVar w:name="eNV_E58138D2D86E403FB8BD8F91DBD6C0E6_Struct" w:val="§ 4 Absatz 2;2;Struktur:4/2;CheckSums:-1/-1;eNV_E58138D2D86E403FB8BD8F91DBD6C0E6_1|§ 4 Absatz 3;2;Struktur:4/3;CheckSums:-1/-1;eNV_E58138D2D86E403FB8BD8F91DBD6C0E6_2@oder|@1"/>
    <w:docVar w:name="eNV_E5A9E3BD19C64F9383A1DA5BA1E0C220_Struct" w:val="§ 19;2;Struktur:19;CheckSums:-1;eNV_E5A9E3BD19C64F9383A1DA5BA1E0C220_1@@2"/>
    <w:docVar w:name="eNV_E5B15E0403A740FC9C6A0247144957EF_Struct" w:val="§ 14;2;Struktur:14;CheckSums:-1;eNV_E5B15E0403A740FC9C6A0247144957EF_1@@2"/>
    <w:docVar w:name="eNV_E5B2A293567446629592FA2789E16DF8" w:val="§ 40"/>
    <w:docVar w:name="eNV_E5B2A293567446629592FA2789E16DF8_Struct" w:val="§ 40;2;Struktur:40;CheckSums:-1;eNV_E5B2A293567446629592FA2789E16DF8_1@@2"/>
    <w:docVar w:name="eNV_E5E4144A487D49B0A5730B4A23597B67_Struct" w:val="§ 3 Absatz 1 Nummer 6;2;Struktur:3/1/6;CheckSums:-1/-1/-1;eNV_E5E4144A487D49B0A5730B4A23597B67_1@@2"/>
    <w:docVar w:name="eNV_E60534746C904C2EBA935C3A33A95BC6_Struct" w:val="§ 20 Absatz 3;2;Struktur:20/3;CheckSums:-1/-1;eNV_E60534746C904C2EBA935C3A33A95BC6_1@@2"/>
    <w:docVar w:name="eNV_E618BA30737B49678D625C42EDE6ED3B" w:val="§ 7 Absatz 2"/>
    <w:docVar w:name="eNV_E618BA30737B49678D625C42EDE6ED3B_Struct" w:val="§ 7 Absatz 2;2;Struktur:7/2;CheckSums:-1/-1;eNV_E618BA30737B49678D625C42EDE6ED3B_1@@1"/>
    <w:docVar w:name="eNV_E61E9138490944C694AD9F4F573E6ABD" w:val="§ 14"/>
    <w:docVar w:name="eNV_E61E9138490944C694AD9F4F573E6ABD_Struct" w:val="§ 14;2;Struktur:14;CheckSums:-1;eNV_E61E9138490944C694AD9F4F573E6ABD_1@@1"/>
    <w:docVar w:name="eNV_E62D1C24179946CBB72F89F4EAFFAA3D_Struct" w:val="§ 4 Absatz 1 Nummer 3;2;Struktur:4/1/3;CheckSums:-1/-1/-1;eNV_E62D1C24179946CBB72F89F4EAFFAA3D_1@@2"/>
    <w:docVar w:name="eNV_E65139E3C7124733AE85001EDA42EE9B_Struct" w:val="§ 23 Absatz 2 Nummer 4;2;Struktur:23/2/4;CheckSums:-1/-1/-1;eNV_E65139E3C7124733AE85001EDA42EE9B_1@@2"/>
    <w:docVar w:name="eNV_E6BB25AA3DB04CC8B069991B15A4B7D2_Struct" w:val="§ 4 Absatz 2 Nummer 2;2;Struktur:4/2/2;CheckSums:-1/-1/-1;eNV_E6BB25AA3DB04CC8B069991B15A4B7D2_1@@2"/>
    <w:docVar w:name="eNV_E6BC4901FF1C4AFC8123E9C3065B1273_Struct" w:val="§ 31 Absatz 1 Nummer 1 Buchstabe a;2;Struktur:31/1/1/1;CheckSums:-1/-1/-1/-1;eNV_E6BC4901FF1C4AFC8123E9C3065B1273_1@@2"/>
    <w:docVar w:name="eNV_E6BF200514694B0C922C8FF4799788A0_Struct" w:val="§ 24 Absatz 1 Nummer 2;2;Struktur:24/1/2;CheckSums:-1/-1/-1;eNV_E6BF200514694B0C922C8FF4799788A0_1@@2"/>
    <w:docVar w:name="eNV_E6DA7A8E6D7D437A93CFAB34301AA7CE_Struct" w:val="§ 34 Absatz 1 Nummer 11;2;Struktur:34/1/11;CheckSums:-1/-1/-1;eNV_E6DA7A8E6D7D437A93CFAB34301AA7CE_1@@2"/>
    <w:docVar w:name="eNV_E6DE7EC733074C22A4D59DC5CBF1B512_Struct" w:val="§ 17 Absatz 1;2;Struktur:17/1;CheckSums:-1/-1;eNV_E6DE7EC733074C22A4D59DC5CBF1B512_1@@2"/>
    <w:docVar w:name="eNV_E7AD13F3E3D5459087EA6D1E90320A85_Struct" w:val="§ 13 Absatz 2 Nummer 7 Buchstabe a;2;Struktur:13/2/7/1;CheckSums:-1/-1/-1/-1;eNV_E7AD13F3E3D5459087EA6D1E90320A85_1@@2"/>
    <w:docVar w:name="eNV_E7CF1CBD11204C66B1BD3304FC44DB9D_Struct" w:val="§ 22 Absatz 1 Nummer 3;2;Struktur:22/1/3;CheckSums:-1/-1/-1;eNV_E7CF1CBD11204C66B1BD3304FC44DB9D_1@@2"/>
    <w:docVar w:name="eNV_E7E2C2AC2E0F4B2C88C1656F71CB0D32_Struct" w:val="§ 13 Absatz 1;2;Struktur:13/1;CheckSums:-1/-1;eNV_E7E2C2AC2E0F4B2C88C1656F71CB0D32_1@@2"/>
    <w:docVar w:name="eNV_E835E5766F4A47769E9C0C022C64C3AF_Struct" w:val="§ 11 Absatz 1 Nummer 2;2;Struktur:11/1/2;CheckSums:-1/-1/-1;eNV_E835E5766F4A47769E9C0C022C64C3AF_1@@2"/>
    <w:docVar w:name="eNV_E8AEBB5D78CF4B6DB70E3233703A26DF_Struct" w:val="§ 17 Absatz 1 Nummer 1;2;Struktur:17/1/1;CheckSums:-1/-1/-1;eNV_E8AEBB5D78CF4B6DB70E3233703A26DF_1@@2"/>
    <w:docVar w:name="eNV_E91A6B045D554A5291BD12B037C0DCE9_Struct" w:val="Anlage 3;5;Struktur:3;CheckSums:-1;eNV_E91A6B045D554A5291BD12B037C0DCE9_1@@2"/>
    <w:docVar w:name="eNV_E9A01FA4C5BE43DFA25F947D58105256_Struct" w:val="§ 13 Absatz 2 Nummer 2;2;Struktur:13/2/2;CheckSums:-1/-1/-1;eNV_E9A01FA4C5BE43DFA25F947D58105256_1@@2"/>
    <w:docVar w:name="eNV_E9AB41BD4A794D01BE2AD377DC532B26_Struct" w:val="§ 14 Absatz 2;2;Struktur:14/2;CheckSums:-1/-1;eNV_E9AB41BD4A794D01BE2AD377DC532B26_1@@2"/>
    <w:docVar w:name="eNV_E9B38EFE6CF846A9A7A35E9F28E7DC4E" w:val="§ 4"/>
    <w:docVar w:name="eNV_E9B38EFE6CF846A9A7A35E9F28E7DC4E_Struct" w:val="§ 4;2;Struktur:4;CheckSums:-1;eNV_E9B38EFE6CF846A9A7A35E9F28E7DC4E_1@@1"/>
    <w:docVar w:name="eNV_E9EC02763C7F4AB5A3BAB82C820EE029_Struct" w:val="§ 16 Absatz 2;2;Struktur:16/2;CheckSums:-1/-1;eNV_E9EC02763C7F4AB5A3BAB82C820EE029_1@@2"/>
    <w:docVar w:name="eNV_EA16A601007843369FD77C6C73C69C5B" w:val="Absatz 1"/>
    <w:docVar w:name="eNV_EA16A601007843369FD77C6C73C69C5B_Struct" w:val="§ 15 Absatz 1;2;Struktur:15/1;CheckSums:-1/-1;eNV_EA16A601007843369FD77C6C73C69C5B_1@@2"/>
    <w:docVar w:name="eNV_EAF4F589E9024DF99B8AF6FC7D791B84_Struct" w:val="§ 12 Absatz 1 Nummer 5 Buchstabe b;2;Struktur:12/1/5/2;CheckSums:-1/-1/-1/-1;eNV_EAF4F589E9024DF99B8AF6FC7D791B84_1@@2"/>
    <w:docVar w:name="eNV_EB58513FC0E8456889249C593AA9ED2F_Struct" w:val="§ 21 Absatz 2;2;Struktur:21/2;CheckSums:-1/-1;eNV_EB58513FC0E8456889249C593AA9ED2F_1@@2"/>
    <w:docVar w:name="eNV_EB85D7E2A9D54DB89C91A82ADBC0742D_Struct" w:val="§ 16 Absatz 3;2;Struktur:16/3;CheckSums:-1/-1;eNV_EB85D7E2A9D54DB89C91A82ADBC0742D_1@@2"/>
    <w:docVar w:name="eNV_EB9D2B856C2A43F39BDC6A90DB7F7473_Struct" w:val="§ 12 Absatz 4;2;Struktur:12/4;CheckSums:-1/-1;eNV_EB9D2B856C2A43F39BDC6A90DB7F7473_1@@2"/>
    <w:docVar w:name="eNV_EBF635F454DF4816BD130266AB819BEE_Struct" w:val="§ 21;2;Struktur:21;CheckSums:-1;eNV_EBF635F454DF4816BD130266AB819BEE_1@@2"/>
    <w:docVar w:name="eNV_EBFAF7070F63449E9548EF616A26F45E" w:val="§ 8"/>
    <w:docVar w:name="eNV_EBFAF7070F63449E9548EF616A26F45E_Struct" w:val="§ 8;2;Struktur:8;CheckSums:-1;eNV_EBFAF7070F63449E9548EF616A26F45E_1@@2"/>
    <w:docVar w:name="eNV_EC24818EC8DD4795B5C40BD85C8D5F20_Struct" w:val="§ 20 Absatz 1 Nummer 1 Buchstabe b;2;Struktur:20/1/1/2;CheckSums:-1/-1/-1/-1;eNV_EC24818EC8DD4795B5C40BD85C8D5F20_1@@2"/>
    <w:docVar w:name="eNV_EC59312A95BE4847AD337BE1299CA474_Struct" w:val="§ 17 Absatz 4;2;Struktur:17/4;CheckSums:-1/-1;eNV_EC59312A95BE4847AD337BE1299CA474_1@@2"/>
    <w:docVar w:name="eNV_EC7421159F274D74AD6A991642605C2B" w:val="Unterabschnitt 1"/>
    <w:docVar w:name="eNV_EC7421159F274D74AD6A991642605C2B_Struct" w:val="Abschnitt 2 Unterabschnitt 1;1;Struktur:-2/-2/-2/2/1;CheckSums:-1/-1/-1/-1/-1;eNV_EC7421159F274D74AD6A991642605C2B_1@@2"/>
    <w:docVar w:name="eNV_EC8851172D354CFE9380FEFB0909E7A0_Struct" w:val="§ 33 Absatz 1 Nummer 16;2;Struktur:33/1/16;CheckSums:-1/-1/-1;eNV_EC8851172D354CFE9380FEFB0909E7A0_1@@2"/>
    <w:docVar w:name="eNV_ECAD20556D1B4A67AA2EDD9ECE9962AB_Struct" w:val="§ 17 Absatz 5;2;Struktur:17/5;CheckSums:-1/-1;eNV_ECAD20556D1B4A67AA2EDD9ECE9962AB_1@@2"/>
    <w:docVar w:name="eNV_ECB6ED30133942DBB8CA0C795658A791_Struct" w:val="§ 22 Absatz 1 Nummer 1 Buchstabe b;2;Struktur:22/1/1/2;CheckSums:-1/-1/-1/-1;eNV_ECB6ED30133942DBB8CA0C795658A791_1@@2"/>
    <w:docVar w:name="eNV_ECC8CEC753194CB18DE75AF13DF91E40" w:val="§ 41"/>
    <w:docVar w:name="eNV_ECC8CEC753194CB18DE75AF13DF91E40_Struct" w:val="§ 41;2;Struktur:41;CheckSums:-1;eNV_ECC8CEC753194CB18DE75AF13DF91E40_1@@2"/>
    <w:docVar w:name="eNV_ECF1479AD7CD400FB62D2C3B18EF0F55_Struct" w:val="§ 21 Absatz 2 Nummer 6;2;Struktur:21/2/6;CheckSums:-1/-1/-1;eNV_ECF1479AD7CD400FB62D2C3B18EF0F55_1@@2"/>
    <w:docVar w:name="eNV_ED5ADAE394F2447B84FC9F4637C335EB" w:val="Nummer 2"/>
    <w:docVar w:name="eNV_ED5ADAE394F2447B84FC9F4637C335EB_Struct" w:val="§ 22 Absatz 2 Nummer 2;2;Struktur:22/2/2;CheckSums:-1/-1/-1;eNV_ED5ADAE394F2447B84FC9F4637C335EB_1@@2"/>
    <w:docVar w:name="eNV_ED7BC12834D24A1BBDCD6C3B6913034D_Struct" w:val="§ 22 Absatz 2 Nummer 6 Buchstabe c;2;Struktur:22/2/6/3;CheckSums:-1/-1/-1/-1;eNV_ED7BC12834D24A1BBDCD6C3B6913034D_1@@2"/>
    <w:docVar w:name="eNV_EDB0A3BC849C4686BE8FA3CE8723E3EE_Struct" w:val="§ 19 Absatz 1 Nummer 2;2;Struktur:19/1/2;CheckSums:-1/-1/-1;eNV_EDB0A3BC849C4686BE8FA3CE8723E3EE_1@@2"/>
    <w:docVar w:name="eNV_EDDB1260994C4D94985C06E09009D986" w:val="Nummer 2"/>
    <w:docVar w:name="eNV_EDDB1260994C4D94985C06E09009D986_Struct" w:val="§ 25 Absatz 2 Nummer 2;2;Struktur:25/2/2;CheckSums:-1/-1/-1;eNV_EDDB1260994C4D94985C06E09009D986_1@@2"/>
    <w:docVar w:name="eNV_EDDB7FC7B2D54B809651FFBEA4E3F4E6_Struct" w:val="§ 33 Absatz 1 Nummer 10;2;Struktur:33/1/10;CheckSums:-1/-1/-1;eNV_EDDB7FC7B2D54B809651FFBEA4E3F4E6_1@@2"/>
    <w:docVar w:name="eNV_EE37716EB34242828F4F713D5DA268CE_Struct" w:val="§ 16;2;Struktur:16;CheckSums:-1;eNV_EE37716EB34242828F4F713D5DA268CE_1@@2"/>
    <w:docVar w:name="eNV_EE65ADB4490C4DC0B2F5F6FE981B78F3_Struct" w:val="Abschnitt 2 Unterabschnitt 2;1;Struktur:-2/-2/-2/2/2;CheckSums:-1/-1/-1/-1/-1;eNV_EE65ADB4490C4DC0B2F5F6FE981B78F3_1@@2"/>
    <w:docVar w:name="eNV_EE72C9AF8C474C4DB0CB355DE4ACC5D3" w:val="Absatz 1"/>
    <w:docVar w:name="eNV_EE72C9AF8C474C4DB0CB355DE4ACC5D3_Struct" w:val="§ 12 Absatz 1;2;Struktur:12/1;CheckSums:-1/-1;eNV_EE72C9AF8C474C4DB0CB355DE4ACC5D3_1@@1"/>
    <w:docVar w:name="eNV_EF076E36C2C94311A191C8E79A55DE5C_Struct" w:val="§ 33 Absatz 1 Nummer 2;2;Struktur:33/1/2;CheckSums:-1/-1/-1;eNV_EF076E36C2C94311A191C8E79A55DE5C_1@@2"/>
    <w:docVar w:name="eNV_EF4F92A05F074D5BB21066A9DCD5DD34_Struct" w:val="§ 15 Absatz 1 Nummer 2;2;Struktur:15/1/2;CheckSums:-1/-1/-1;eNV_EF4F92A05F074D5BB21066A9DCD5DD34_1@@2"/>
    <w:docVar w:name="eNV_EFAD2DA39CF84933ADF0E017C1294BDA" w:val="§ 3 Absatz 1"/>
    <w:docVar w:name="eNV_EFAD2DA39CF84933ADF0E017C1294BDA_Struct" w:val="§ 3 Absatz 1;2;Struktur:3/1;CheckSums:-1/-1;eNV_EFAD2DA39CF84933ADF0E017C1294BDA_1@@1"/>
    <w:docVar w:name="eNV_EFEB1F29CC3B49D6B33C2712B2C77C82_Struct" w:val="§ 8 Absatz 3;2;Struktur:8/3;CheckSums:-1/-1;eNV_EFEB1F29CC3B49D6B33C2712B2C77C82_1@@2"/>
    <w:docVar w:name="eNV_F00997E10E404D9EA3B64A06899DB835" w:val="§ 26"/>
    <w:docVar w:name="eNV_F00997E10E404D9EA3B64A06899DB835_Struct" w:val="§ 26;2;Struktur:26;CheckSums:-1;eNV_F00997E10E404D9EA3B64A06899DB835_1@@2"/>
    <w:docVar w:name="eNV_F00EBB476EA44739946E06D85C4FB234_Struct" w:val="Abschnitt 2 Unterabschnitt 2;1;Struktur:-2/-2/-2/2/2;CheckSums:-1/-1/-1/-1/-1;eNV_F00EBB476EA44739946E06D85C4FB234_1@@2"/>
    <w:docVar w:name="eNV_F04CCAA159CC44CB93365A6CDB30B4C2_Struct" w:val="§ 27 Absatz 3 Nummer 4;2;Struktur:27/3/4;CheckSums:-1/-1/-1;eNV_F04CCAA159CC44CB93365A6CDB30B4C2_1@@2"/>
    <w:docVar w:name="eNV_F092956C67804C55A0486565C7DA65AD" w:val="§ 34"/>
    <w:docVar w:name="eNV_F092956C67804C55A0486565C7DA65AD_Struct" w:val="§ 34;2;Struktur:34;CheckSums:-1;eNV_F092956C67804C55A0486565C7DA65AD_1@@2"/>
    <w:docVar w:name="eNV_F0A6F0C1C61E41B3A1A9C62E9ABEB9A0_Struct" w:val="§ 25 Absatz 2 Nummer 2;2;Struktur:25/2/2;CheckSums:-1/-1/-1;eNV_F0A6F0C1C61E41B3A1A9C62E9ABEB9A0_1@@2"/>
    <w:docVar w:name="eNV_F0A89A8C14934BCEA5778E680DFF71F3" w:val="§ 22 Absatz 3, 5, 6 Nummer 2, § 23, 24 Absatz 1 bis 3, § 25 Absatz 2, § 26 Absatz 1, § 27, 28, 29 Absatz 1 und § 33 Absatz 1"/>
    <w:docVar w:name="eNV_F0A89A8C14934BCEA5778E680DFF71F3_Struct" w:val="§ 22 Absatz 3;2;Struktur:22/3;CheckSums:-1/-1;eNV_F0A89A8C14934BCEA5778E680DFF71F3_1|§ 22 Absatz 5;2;Struktur:22/5;CheckSums:-1/-1;eNV_F0A89A8C14934BCEA5778E680DFF71F3_2|§ 22 Absatz 6 Nummer 2;2;Struktur:22/6/2;CheckSums:-1/-1/-1;eNV_F0A89A8C14934BCEA5778E680DFF71F3_3|§ 23;2;Struktur:23;CheckSums:-1;eNV_F0A89A8C14934BCEA5778E680DFF71F3_4|§ 24 Absatz 1;2;Struktur:24/1;CheckSums:-1/-1;eNV_F0A89A8C14934BCEA5778E680DFF71F3_5|§ 24 Absatz 2;2;Struktur:24/2;CheckSums:-1/-1;eNV_F0A89A8C14934BCEA5778E680DFF71F3_6|§ 24 Absatz 3;2;Struktur:24/3;CheckSums:-1/-1;eNV_F0A89A8C14934BCEA5778E680DFF71F3_7|§ 25 Absatz 2;2;Struktur:25/2;CheckSums:-1/-1;eNV_F0A89A8C14934BCEA5778E680DFF71F3_8|§ 26 Absatz 1;2;Struktur:26/1;CheckSums:-1/-1;eNV_F0A89A8C14934BCEA5778E680DFF71F3_9|§ 27;2;Struktur:27;CheckSums:-1;eNV_F0A89A8C14934BCEA5778E680DFF71F3_10|§ 28;2;Struktur:28;CheckSums:-1;eNV_F0A89A8C14934BCEA5778E680DFF71F3_11|§ 29 Absatz 1;2;Struktur:29/1;CheckSums:-1/-1;eNV_F0A89A8C14934BCEA5778E680DFF71F3_12|§ 33 Absatz 1;2;Struktur:33/1;CheckSums:-1/-1;eNV_F0A89A8C14934BCEA5778E680DFF71F3_13@,|,|,|,|bis|bis|,|,|,|,|,|und|@1"/>
    <w:docVar w:name="eNV_F0E9C6C6E81847A5B964A20F53F24ECD" w:val="Absatz 2"/>
    <w:docVar w:name="eNV_F0E9C6C6E81847A5B964A20F53F24ECD_Struct" w:val="§ 20 Absatz 2;2;Struktur:20/2;CheckSums:-1/-1;eNV_F0E9C6C6E81847A5B964A20F53F24ECD_1@@2"/>
    <w:docVar w:name="eNV_F10A80D37F73439790BE186B65E98BA0" w:val="Anlage 1"/>
    <w:docVar w:name="eNV_F10A80D37F73439790BE186B65E98BA0_Struct" w:val="Anlage 1;5;Struktur:1;CheckSums:-1;eNV_F10A80D37F73439790BE186B65E98BA0_1@@1"/>
    <w:docVar w:name="eNV_F1163AFEEC864045886875722A1514D9_Struct" w:val="§ 22 Absatz 2 Nummer 6 Buchstabe e;2;Struktur:22/2/6/5;CheckSums:-1/-1/-1/-1;eNV_F1163AFEEC864045886875722A1514D9_1@@2"/>
    <w:docVar w:name="eNV_F117D92D7EC249FDA0C1F36E66D23C3E" w:val="Absatz 1"/>
    <w:docVar w:name="eNV_F117D92D7EC249FDA0C1F36E66D23C3E_Struct" w:val="§ 26 Absatz 1;2;Struktur:26/1;CheckSums:-1/-1;eNV_F117D92D7EC249FDA0C1F36E66D23C3E_1@@2"/>
    <w:docVar w:name="eNV_F12451EC1535441489494C1959F799BF" w:val="§ 12 Absatz 1"/>
    <w:docVar w:name="eNV_F12451EC1535441489494C1959F799BF_Struct" w:val="§ 12 Absatz 1;2;Struktur:12/1;CheckSums:-1/-1;eNV_F12451EC1535441489494C1959F799BF_1@@1"/>
    <w:docVar w:name="eNV_F13FB8A51231433CBB72C21C79C97C3C_Struct" w:val="§ 6 Absatz 1 Nummer 3;2;Struktur:6/1/3;CheckSums:-1/-1/-1;eNV_F13FB8A51231433CBB72C21C79C97C3C_1@@2"/>
    <w:docVar w:name="eNV_F18B429E3AFE4D879CD4C8CAF0D563F1_Struct" w:val="§ 14 Absatz 3 Nummer 2;2;Struktur:14/3/2;CheckSums:-1/-1/-1;eNV_F18B429E3AFE4D879CD4C8CAF0D563F1_1@@2"/>
    <w:docVar w:name="eNV_F18C684401D64F1590C820119540CED0_Struct" w:val="§ 21 Absatz 1 Nummer 2 Buchstabe a;2;Struktur:21/1/2/1;CheckSums:-1/-1/-1/-1;eNV_F18C684401D64F1590C820119540CED0_1@@2"/>
    <w:docVar w:name="eNV_F1B02942CD9D4149BFB54A1B6CEF7A7D" w:val="§ 22 Absatz 3"/>
    <w:docVar w:name="eNV_F1B02942CD9D4149BFB54A1B6CEF7A7D_Struct" w:val="§ 22 Absatz 3;2;Struktur:22/3;CheckSums:-1/-1;eNV_F1B02942CD9D4149BFB54A1B6CEF7A7D_1@@1"/>
    <w:docVar w:name="eNV_F1D831713BC34CA994B0E7240072DD9E" w:val="Nummer 1"/>
    <w:docVar w:name="eNV_F1D831713BC34CA994B0E7240072DD9E_Struct" w:val="§ 35 Absatz 1 Nummer 1;2;Struktur:35/1/1;CheckSums:-1/-1/-1;eNV_F1D831713BC34CA994B0E7240072DD9E_1@@1"/>
    <w:docVar w:name="eNV_F2254B06B7DE4E2EAA50319813317B40_Struct" w:val="Anlage 2;5;Struktur:2;CheckSums:-1;eNV_F2254B06B7DE4E2EAA50319813317B40_1@@2"/>
    <w:docVar w:name="eNV_F25495E54FD74090906801C1258B97F7_Struct" w:val="§ 3 Absatz 1 Nummer 1;2;Struktur:3/1/1;CheckSums:-1/-1/-1;eNV_F25495E54FD74090906801C1258B97F7_1@@2"/>
    <w:docVar w:name="eNV_F263F55E37E8419D9FD6A92BC9018B91_Struct" w:val="§ 31 Absatz 1 Nummer 1;2;Struktur:31/1/1;CheckSums:-1/-1/-1;eNV_F263F55E37E8419D9FD6A92BC9018B91_1@@2"/>
    <w:docVar w:name="eNV_F2770C567FA3447BBFFE4F4606477D6B_Struct" w:val="§ 3 Nummer 1;2;Struktur:3/-2/1;CheckSums:-1/-1/-1;eNV_F2770C567FA3447BBFFE4F4606477D6B_1@@2"/>
    <w:docVar w:name="eNV_F290FA82BD6C4A84B8943D00E91CA5F4_Struct" w:val="§ 23;2;Struktur:23;CheckSums:-1;eNV_F290FA82BD6C4A84B8943D00E91CA5F4_1@@2"/>
    <w:docVar w:name="eNV_F2B2859CB84B494A8B0B5AD8EF576283_Struct" w:val="§ 38;2;Struktur:38;CheckSums:-1;eNV_F2B2859CB84B494A8B0B5AD8EF576283_1@@2"/>
    <w:docVar w:name="eNV_F2C43AA6C97A41C3BECC5CD156FCA19D" w:val="§ 18"/>
    <w:docVar w:name="eNV_F2C43AA6C97A41C3BECC5CD156FCA19D_Struct" w:val="§ 18;2;Struktur:18;CheckSums:-1;eNV_F2C43AA6C97A41C3BECC5CD156FCA19D_1@@1"/>
    <w:docVar w:name="eNV_F3CFB3D4B42A4487B3428C7599359233" w:val="Absatz 1"/>
    <w:docVar w:name="eNV_F3CFB3D4B42A4487B3428C7599359233_Struct" w:val="§ 15 Absatz 1;2;Struktur:15/1;CheckSums:-1/-1;eNV_F3CFB3D4B42A4487B3428C7599359233_1@@1"/>
    <w:docVar w:name="eNV_F43544E3DE51437DA7F16BF3AAC70BD0_Struct" w:val="§ 19 Nummer 4;2;Struktur:19/-2/4;CheckSums:-1/-1/-1;eNV_F43544E3DE51437DA7F16BF3AAC70BD0_1@@2"/>
    <w:docVar w:name="eNV_F45B4E6760654C9DA42C4E9B0F9D4F54_Struct" w:val="§ 13 Absatz 2 Nummer 4;2;Struktur:13/2/4;CheckSums:-1/-1/-1;eNV_F45B4E6760654C9DA42C4E9B0F9D4F54_1@@2"/>
    <w:docVar w:name="eNV_F45E36E0ADA144D1B23A31DB23E9A44E" w:val="§ 29"/>
    <w:docVar w:name="eNV_F45E36E0ADA144D1B23A31DB23E9A44E_Struct" w:val="§ 29;2;Struktur:29;CheckSums:-1;eNV_F45E36E0ADA144D1B23A31DB23E9A44E_1@@2"/>
    <w:docVar w:name="eNV_F4619A80628F4E879849C8103B57389D_Struct" w:val="§ 3 Nummer 3;2;Struktur:3/-2/3;CheckSums:-1/-1/-1;eNV_F4619A80628F4E879849C8103B57389D_1@@2"/>
    <w:docVar w:name="eNV_F46FFF7D6608400599A9599FFC5A2827" w:val="Abschnitt 6"/>
    <w:docVar w:name="eNV_F46FFF7D6608400599A9599FFC5A2827_Struct" w:val="Abschnitt 6;1;Struktur:-2/-2/-2/6;CheckSums:-1/-1/-1/-1;eNV_F46FFF7D6608400599A9599FFC5A2827_1@@2"/>
    <w:docVar w:name="eNV_F500C044A2FC4F02A5608A45E17BE61E" w:val="Nummer 2"/>
    <w:docVar w:name="eNV_F500C044A2FC4F02A5608A45E17BE61E_Struct" w:val="§ 2 Nummer 2;2;Struktur:2/-2/2;CheckSums:-1/-1/-1;eNV_F500C044A2FC4F02A5608A45E17BE61E_1@@2"/>
    <w:docVar w:name="eNV_F584A08D6C854DE9921A50B1D26C33D0" w:val="§ 16 Absatz 1"/>
    <w:docVar w:name="eNV_F584A08D6C854DE9921A50B1D26C33D0_Struct" w:val="§ 16 Absatz 1;2;Struktur:16/1;CheckSums:-1/-1;eNV_F584A08D6C854DE9921A50B1D26C33D0_1@@1"/>
    <w:docVar w:name="eNV_F63601739AD041C8A16EB0C71E3CCA09_Struct" w:val="§ 11 Absatz 2;2;Struktur:11/2;CheckSums:-1/-1;eNV_F63601739AD041C8A16EB0C71E3CCA09_1@@2"/>
    <w:docVar w:name="eNV_F65B4873B5C843D18C19E1F042C07150_Struct" w:val="Abschnitt 5;1;Struktur:-2/-2/-2/5;CheckSums:-1/-1/-1/-1;eNV_F65B4873B5C843D18C19E1F042C07150_1@@2"/>
    <w:docVar w:name="eNV_F69186D9EF9A426E8464FCBF1D0AA668_Struct" w:val="§ 13 Absatz 4;2;Struktur:13/4;CheckSums:-1/-1;eNV_F69186D9EF9A426E8464FCBF1D0AA668_1@@2"/>
    <w:docVar w:name="eNV_F6BCD44E3CDE432BB6FBA34DE355445D" w:val="§ 3 Absatz 1"/>
    <w:docVar w:name="eNV_F6BCD44E3CDE432BB6FBA34DE355445D_Struct" w:val="§ 3 Absatz 1;2;Struktur:3/1;CheckSums:-1/-1;eNV_F6BCD44E3CDE432BB6FBA34DE355445D_1@@1"/>
    <w:docVar w:name="eNV_F6BCFA0F5993475BBC73E675526DDA26_Struct" w:val="§ 7;2;Struktur:7;CheckSums:-1;eNV_F6BCFA0F5993475BBC73E675526DDA26_1@@2"/>
    <w:docVar w:name="eNV_F6F9079FBE3C4E7E98EED91CEEF6DA0E_Struct" w:val="§ 19 Nummer 5;2;Struktur:19/-2/5;CheckSums:-1/-1/-1;eNV_F6F9079FBE3C4E7E98EED91CEEF6DA0E_1@@2"/>
    <w:docVar w:name="eNV_F6FEFEBC0BAA4733A3D187279E2379D0_Struct" w:val="§ 4 Absatz 2;2;Struktur:4/2;CheckSums:-1/-1;eNV_F6FEFEBC0BAA4733A3D187279E2379D0_1@@2"/>
    <w:docVar w:name="eNV_F720094826044F4994DFB19EAA925D65" w:val="Nummer 3"/>
    <w:docVar w:name="eNV_F720094826044F4994DFB19EAA925D65_Struct" w:val="§ 25 Absatz 2 Nummer 3;2;Struktur:25/2/3;CheckSums:-1/-1/-1;eNV_F720094826044F4994DFB19EAA925D65_1@@2"/>
    <w:docVar w:name="eNV_F75334C5879E4D0DA75937ED84FC34C9_Struct" w:val="§ 32 Absatz 2 Nummer 1;2;Struktur:32/2/1;CheckSums:-1/-1/-1;eNV_F75334C5879E4D0DA75937ED84FC34C9_1@@2"/>
    <w:docVar w:name="eNV_F7709A7D526C4061B7ACA71776F1D8DC" w:val="§ 14 Absatz 5"/>
    <w:docVar w:name="eNV_F7709A7D526C4061B7ACA71776F1D8DC_Struct" w:val="§ 14 Absatz 5;2;Struktur:14/5;CheckSums:-1/-1;eNV_F7709A7D526C4061B7ACA71776F1D8DC_1@@1"/>
    <w:docVar w:name="eNV_F7BA2B624CCD48738E8B508F3593940F_Struct" w:val="§ 17 Absatz 3 Nummer 2;2;Struktur:17/3/2;CheckSums:-1/-1/-1;eNV_F7BA2B624CCD48738E8B508F3593940F_1@@2"/>
    <w:docVar w:name="eNV_F7EFC11FB953450D91D4039984EDD184" w:val="§ 13 Absatz 1, § 24 Absatz 1 oder § 26 Absatz 1"/>
    <w:docVar w:name="eNV_F7EFC11FB953450D91D4039984EDD184_Struct" w:val="§ 13 Absatz 1;2;Struktur:13/1;CheckSums:-1/-1;eNV_F7EFC11FB953450D91D4039984EDD184_1|§ 24 Absatz 1;2;Struktur:24/1;CheckSums:-1/-1;eNV_F7EFC11FB953450D91D4039984EDD184_2|§ 26 Absatz 1;2;Struktur:26/1;CheckSums:-1/-1;eNV_F7EFC11FB953450D91D4039984EDD184_3@,|oder|@1"/>
    <w:docVar w:name="eNV_F8F01EB84C1741ACABEEA2FCF8D5589F_Struct" w:val="§ 16 Absatz 2;2;Struktur:16/2;CheckSums:-1/-1;eNV_F8F01EB84C1741ACABEEA2FCF8D5589F_1@@2"/>
    <w:docVar w:name="eNV_F9034EC483B64282A074D3791D6AD776_Struct" w:val="§ 32 Absatz 1 Nummer 2;2;Struktur:32/1/2;CheckSums:-1/-1/-1;eNV_F9034EC483B64282A074D3791D6AD776_1@@2"/>
    <w:docVar w:name="eNV_F9736D0031F84F6FAD10DCC66C8AAA16_Struct" w:val="§ 12;2;Struktur:12;CheckSums:-1;eNV_F9736D0031F84F6FAD10DCC66C8AAA16_1@@2"/>
    <w:docVar w:name="eNV_F98DD3CBF2184409A5989389A2426617" w:val="Absatz 3 Nummer 4"/>
    <w:docVar w:name="eNV_F98DD3CBF2184409A5989389A2426617_Struct" w:val="§ 21 Absatz 3 Nummer 4;2;Struktur:21/3/4;CheckSums:-1/-1/-1;eNV_F98DD3CBF2184409A5989389A2426617_1@@1"/>
    <w:docVar w:name="eNV_F9C5D6AA741E4C96BECF83047BD74391_Struct" w:val="§ 7 Absatz 4;2;Struktur:7/4;CheckSums:-1/-1;eNV_F9C5D6AA741E4C96BECF83047BD74391_1@@2"/>
    <w:docVar w:name="eNV_F9CD757746EE4F4DA09D106649921151_Struct" w:val="§ 8 Absatz 1 Nummer 1;2;Struktur:8/1/1;CheckSums:-1/-1/-1;eNV_F9CD757746EE4F4DA09D106649921151_1@@2"/>
    <w:docVar w:name="eNV_F9D79F0800664F4D91101340F42C1A1B" w:val="§ 3 Absatz 1"/>
    <w:docVar w:name="eNV_F9D79F0800664F4D91101340F42C1A1B_Struct" w:val="§ 3 Absatz 1;2;Struktur:3/1;CheckSums:-1/-1;eNV_F9D79F0800664F4D91101340F42C1A1B_1@@1"/>
    <w:docVar w:name="eNV_FA26BFCE73FA486AB7ECA552E2153043_Struct" w:val="§ 18 Absatz 1;2;Struktur:18/1;CheckSums:-1/-1;eNV_FA26BFCE73FA486AB7ECA552E2153043_1@@2"/>
    <w:docVar w:name="eNV_FA3D16F8A9ED47DEA0EB90EC4A33AB57" w:val="Absatz 3"/>
    <w:docVar w:name="eNV_FA3D16F8A9ED47DEA0EB90EC4A33AB57_Struct" w:val="§ 33 Absatz 3;2;Struktur:33/3;CheckSums:-1/-1;eNV_FA3D16F8A9ED47DEA0EB90EC4A33AB57_1@@2"/>
    <w:docVar w:name="eNV_FA6A20B5577E4CEDBF5768B9294D4CFA_Struct" w:val="§ 10;2;Struktur:10;CheckSums:-1;eNV_FA6A20B5577E4CEDBF5768B9294D4CFA_1@@2"/>
    <w:docVar w:name="eNV_FAD0FD76F8EF407F89834DB37B1F7F7F_Struct" w:val="§ 22 Absatz 1 Nummer 1 Buchstabe a;2;Struktur:22/1/1/1;CheckSums:-1/-1/-1/-1;eNV_FAD0FD76F8EF407F89834DB37B1F7F7F_1@@2"/>
    <w:docVar w:name="eNV_FAEFEBAC7A7A4C3BB26994BF1571B1A4_Struct" w:val="§ 13;2;Struktur:13;CheckSums:-1;eNV_FAEFEBAC7A7A4C3BB26994BF1571B1A4_1@@2"/>
    <w:docVar w:name="eNV_FAFC78F1846D4752B97E3263FF74D958_Struct" w:val="§ 21 Absatz 3 Nummer 4 Buchstabe b;2;Struktur:21/3/4/2;CheckSums:-1/-1/-1/-1;eNV_FAFC78F1846D4752B97E3263FF74D958_1@@2"/>
    <w:docVar w:name="eNV_FB770E8269C0406D83E7E44E0BFFF75A_Struct" w:val="§ 26 Absatz 1 Nummer 0;2;Struktur:26/1/0;CheckSums:-1/-1/-1;eNV_FB770E8269C0406D83E7E44E0BFFF75A_1@@2"/>
    <w:docVar w:name="eNV_FB988B6A8F9C4699BBFA56CFC2F182EF_Struct" w:val="§ 23 Absatz 2 Nummer 1;2;Struktur:23/2/1;CheckSums:-1/-1/-1;eNV_FB988B6A8F9C4699BBFA56CFC2F182EF_1@@2"/>
    <w:docVar w:name="eNV_FB9C3D9D35A04DB185D9E46976B42A54_Struct" w:val="§ 3 Nummer 10;2;Struktur:3/-2/10;CheckSums:-1/-1/-1;eNV_FB9C3D9D35A04DB185D9E46976B42A54_1@@2"/>
    <w:docVar w:name="eNV_FBA679875FCD426F88483630C2EF09C8_Struct" w:val="§ 33 Absatz 2;2;Struktur:33/2;CheckSums:-1/-1;eNV_FBA679875FCD426F88483630C2EF09C8_1@@2"/>
    <w:docVar w:name="eNV_FBAA1EE05733427F89029798A1C24BCA_Struct" w:val="§ 13 Absatz 2;2;Struktur:13/2;CheckSums:-1/-1;eNV_FBAA1EE05733427F89029798A1C24BCA_1@@2"/>
    <w:docVar w:name="eNV_FBB1F8B8BB7845C0AE576A37A5C0EDEE_Struct" w:val="§ 20 Absatz 1 Nummer 2;2;Struktur:20/1/2;CheckSums:-1/-1/-1;eNV_FBB1F8B8BB7845C0AE576A37A5C0EDEE_1@@2"/>
    <w:docVar w:name="eNV_FBB4B9B17A7747FB877FB61FCD103939_Struct" w:val="§ 33 Absatz 2 Nummer 2;2;Struktur:33/2/2;CheckSums:-1/-1/-1;eNV_FBB4B9B17A7747FB877FB61FCD103939_1@@2"/>
    <w:docVar w:name="eNV_FC228C02AF46409D97B88F21896D8467" w:val="§ 23 Absatz 1"/>
    <w:docVar w:name="eNV_FC228C02AF46409D97B88F21896D8467_Struct" w:val="§ 23 Absatz 1;2;Struktur:23/1;CheckSums:-1/-1;eNV_FC228C02AF46409D97B88F21896D8467_1@@1"/>
    <w:docVar w:name="eNV_FC3619FD64C34C1380EFDCF5977CD1EB" w:val="§ 27 Absatz 2"/>
    <w:docVar w:name="eNV_FC3619FD64C34C1380EFDCF5977CD1EB_Struct" w:val="§ 27 Absatz 2;2;Struktur:27/2;CheckSums:-1/-1;eNV_FC3619FD64C34C1380EFDCF5977CD1EB_1@@1"/>
    <w:docVar w:name="eNV_FC8A0771D8434250A71793F172119F15_Struct" w:val="§ 17 Absatz 4;2;Struktur:17/4;CheckSums:-1/-1;eNV_FC8A0771D8434250A71793F172119F15_1@@2"/>
    <w:docVar w:name="eNV_FCA4578CE05047B8BD12F40F03B17E83" w:val="Absatz 5"/>
    <w:docVar w:name="eNV_FCA4578CE05047B8BD12F40F03B17E83_Struct" w:val="§ 14 Absatz 5;2;Struktur:14/5;CheckSums:-1/-1;eNV_FCA4578CE05047B8BD12F40F03B17E83_1@@2"/>
    <w:docVar w:name="eNV_FCB2CA6BC1774FB3AFA1332CE048352A_Struct" w:val="§ 6 Absatz 2;2;Struktur:6/2;CheckSums:-1/-1;eNV_FCB2CA6BC1774FB3AFA1332CE048352A_1@@2"/>
    <w:docVar w:name="eNV_FCC7191B98D54F01B0BAE844A01A4674_Struct" w:val="§ 25 Absatz 2;2;Struktur:25/2;CheckSums:-1/-1;eNV_FCC7191B98D54F01B0BAE844A01A4674_1@@2"/>
    <w:docVar w:name="eNV_FD08351001E141CC91918C07D8AE19C5_Struct" w:val="§ 11 Absatz 2;2;Struktur:11/2;CheckSums:-1/-1;eNV_FD08351001E141CC91918C07D8AE19C5_1@@2"/>
    <w:docVar w:name="eNV_FD0F4E16D0FC4EACAAE23114C6DEFC6D_Struct" w:val="§ 34 Absatz 1 Nummer 4;2;Struktur:34/1/4;CheckSums:-1/-1/-1;eNV_FD0F4E16D0FC4EACAAE23114C6DEFC6D_1@@2"/>
    <w:docVar w:name="eNV_FD6C6EA7F0AB4288B0E7494218417875_Struct" w:val="§ 31 Absatz 1;2;Struktur:31/1;CheckSums:-1/-1;eNV_FD6C6EA7F0AB4288B0E7494218417875_1@@2"/>
    <w:docVar w:name="eNV_FD6D0AAA1DC34D1ABDE445DF5B951BED_Struct" w:val="§ 30 Absatz 1 Nummer 2;2;Struktur:30/1/2;CheckSums:-1/-1/-1;eNV_FD6D0AAA1DC34D1ABDE445DF5B951BED_1@@2"/>
    <w:docVar w:name="eNV_FDC895B2F2764169BB0256D55545D34D" w:val="Absatzes 2"/>
    <w:docVar w:name="eNV_FDC895B2F2764169BB0256D55545D34D_Struct" w:val="§ 9 Absatz 2;2;Struktur:9/2;CheckSums:-1/-1;eNV_FDC895B2F2764169BB0256D55545D34D_1@@1"/>
    <w:docVar w:name="eNV_FDCD4FA7F4FE44A1A2E34B8AC40194C6_Struct" w:val="§ 33 Absatz 1 Nummer 7;2;Struktur:33/1/7;CheckSums:-1/-1/-1;eNV_FDCD4FA7F4FE44A1A2E34B8AC40194C6_1@@2"/>
    <w:docVar w:name="eNV_FE45683D0B6645C285BEE4AD29D39D86_Struct" w:val="§ 6 Absatz 1;2;Struktur:6/1;CheckSums:-1/-1;eNV_FE45683D0B6645C285BEE4AD29D39D86_1@@2"/>
    <w:docVar w:name="eNV_FE970F9E92844E889C7D624F3A0CAB89_Struct" w:val="§ 34;2;Struktur:34;CheckSums:-1;eNV_FE970F9E92844E889C7D624F3A0CAB89_1@@2"/>
    <w:docVar w:name="eNV_FEAE9F25E3A34759850328AF7D551AD0_Struct" w:val="§ 12 Absatz 7;2;Struktur:12/7;CheckSums:-1/-1;eNV_FEAE9F25E3A34759850328AF7D551AD0_1@@2"/>
    <w:docVar w:name="eNV_FEB3A749D5BD4E0EAB76F9F8761D29D2_Struct" w:val="§ 10 Absatz 2 Nummer 4;2;Struktur:10/2/4;CheckSums:-1/-1/-1;eNV_FEB3A749D5BD4E0EAB76F9F8761D29D2_1@@2"/>
    <w:docVar w:name="eNV_FF2E3DD86A134139ADE3191FE5A7E943_Struct" w:val="§ 12 Absatz 1 Nummer 5 Buchstabe b;2;Struktur:12/1/5/2;CheckSums:-1/-1/-1/-1;eNV_FF2E3DD86A134139ADE3191FE5A7E943_1@@2"/>
    <w:docVar w:name="eNV_FF350CD9B50B42F0987FD3330D2EDA46" w:val="§ 38"/>
    <w:docVar w:name="eNV_FF350CD9B50B42F0987FD3330D2EDA46_Struct" w:val="§ 38;2;Struktur:38;CheckSums:-1;eNV_FF350CD9B50B42F0987FD3330D2EDA46_1@@2"/>
    <w:docVar w:name="eNV_FF557F94742E43828F9B623DDA2FCCE4" w:val="Absatz 3"/>
    <w:docVar w:name="eNV_FF557F94742E43828F9B623DDA2FCCE4_Struct" w:val="§ 11 Absatz 3;2;Struktur:11/3;CheckSums:-1/-1;eNV_FF557F94742E43828F9B623DDA2FCCE4_1@@2"/>
    <w:docVar w:name="eNV_FFBFBF440F754A748509420BFC503E2F_Struct" w:val="§ 19 Absatz 1 Nummer 5;2;Struktur:19/1/5;CheckSums:-1/-1/-1;eNV_FFBFBF440F754A748509420BFC503E2F_1@@2"/>
    <w:docVar w:name="eNV_FFC5DF3CAD79418E8BF9992FD0046488_Struct" w:val="§ 23 Absatz 4;2;Struktur:23/4;CheckSums:-1/-1;eNV_FFC5DF3CAD79418E8BF9992FD0046488_1@@2"/>
    <w:docVar w:name="eNV_FFD83D8AD87F49078CF6E19F112EADCD" w:val="§ 25 Absatz 2"/>
    <w:docVar w:name="eNV_FFD83D8AD87F49078CF6E19F112EADCD_Struct" w:val="§ 25 Absatz 2;2;Struktur:25/2;CheckSums:-1/-1;eNV_FFD83D8AD87F49078CF6E19F112EADCD_1@@1"/>
    <w:docVar w:name="eNV_FFD8F76E849D47A98B9007B35DA55E9B" w:val="Absatz 1"/>
    <w:docVar w:name="eNV_FFD8F76E849D47A98B9007B35DA55E9B_Struct" w:val="§ 28 Absatz 1;2;Struktur:28/1;CheckSums:-1/-1;eNV_FFD8F76E849D47A98B9007B35DA55E9B_1@@2"/>
  </w:docVars>
  <w:rsids>
    <w:rsidRoot w:val="00DA63D6"/>
    <w:rsid w:val="00000792"/>
    <w:rsid w:val="00000900"/>
    <w:rsid w:val="00001F82"/>
    <w:rsid w:val="000023AC"/>
    <w:rsid w:val="0000275B"/>
    <w:rsid w:val="00002A05"/>
    <w:rsid w:val="00003874"/>
    <w:rsid w:val="00003F7A"/>
    <w:rsid w:val="000040AA"/>
    <w:rsid w:val="0000487E"/>
    <w:rsid w:val="00004BF5"/>
    <w:rsid w:val="00006514"/>
    <w:rsid w:val="00007156"/>
    <w:rsid w:val="000102F9"/>
    <w:rsid w:val="00011D83"/>
    <w:rsid w:val="0001236E"/>
    <w:rsid w:val="00012748"/>
    <w:rsid w:val="00013C63"/>
    <w:rsid w:val="00014942"/>
    <w:rsid w:val="00015CA3"/>
    <w:rsid w:val="000173D2"/>
    <w:rsid w:val="00017560"/>
    <w:rsid w:val="000208DA"/>
    <w:rsid w:val="00021FE1"/>
    <w:rsid w:val="000234D5"/>
    <w:rsid w:val="00023A1A"/>
    <w:rsid w:val="00023E4D"/>
    <w:rsid w:val="00023FD7"/>
    <w:rsid w:val="00024920"/>
    <w:rsid w:val="00024B35"/>
    <w:rsid w:val="00024F40"/>
    <w:rsid w:val="000264D3"/>
    <w:rsid w:val="00026C3B"/>
    <w:rsid w:val="000273A1"/>
    <w:rsid w:val="000275AA"/>
    <w:rsid w:val="00030141"/>
    <w:rsid w:val="00030241"/>
    <w:rsid w:val="00030400"/>
    <w:rsid w:val="0003086C"/>
    <w:rsid w:val="0003093E"/>
    <w:rsid w:val="000316F0"/>
    <w:rsid w:val="0003188E"/>
    <w:rsid w:val="0003194A"/>
    <w:rsid w:val="00031C61"/>
    <w:rsid w:val="00032822"/>
    <w:rsid w:val="00032852"/>
    <w:rsid w:val="00032CC8"/>
    <w:rsid w:val="00032D45"/>
    <w:rsid w:val="00033C8C"/>
    <w:rsid w:val="00033DEB"/>
    <w:rsid w:val="000340BD"/>
    <w:rsid w:val="00034923"/>
    <w:rsid w:val="000359F4"/>
    <w:rsid w:val="00035F20"/>
    <w:rsid w:val="000360F5"/>
    <w:rsid w:val="00036F10"/>
    <w:rsid w:val="00037E50"/>
    <w:rsid w:val="00037EC5"/>
    <w:rsid w:val="000410E9"/>
    <w:rsid w:val="00041258"/>
    <w:rsid w:val="00041653"/>
    <w:rsid w:val="0004193B"/>
    <w:rsid w:val="00041A8F"/>
    <w:rsid w:val="00041BE3"/>
    <w:rsid w:val="00043050"/>
    <w:rsid w:val="00043DF3"/>
    <w:rsid w:val="00044A43"/>
    <w:rsid w:val="00044AA9"/>
    <w:rsid w:val="00044AB8"/>
    <w:rsid w:val="00044BE3"/>
    <w:rsid w:val="00044FA2"/>
    <w:rsid w:val="000457CF"/>
    <w:rsid w:val="000459D2"/>
    <w:rsid w:val="00045B9E"/>
    <w:rsid w:val="000463A1"/>
    <w:rsid w:val="00046894"/>
    <w:rsid w:val="00046D41"/>
    <w:rsid w:val="000475D3"/>
    <w:rsid w:val="00047939"/>
    <w:rsid w:val="00047DE9"/>
    <w:rsid w:val="000506CF"/>
    <w:rsid w:val="00050719"/>
    <w:rsid w:val="00052957"/>
    <w:rsid w:val="000535B4"/>
    <w:rsid w:val="0005424C"/>
    <w:rsid w:val="000547FF"/>
    <w:rsid w:val="00055F13"/>
    <w:rsid w:val="0005662F"/>
    <w:rsid w:val="00056F71"/>
    <w:rsid w:val="0005700C"/>
    <w:rsid w:val="000571F2"/>
    <w:rsid w:val="000607AA"/>
    <w:rsid w:val="00060897"/>
    <w:rsid w:val="000611D2"/>
    <w:rsid w:val="00061F0D"/>
    <w:rsid w:val="00062CA2"/>
    <w:rsid w:val="00064DFB"/>
    <w:rsid w:val="00065276"/>
    <w:rsid w:val="000653F3"/>
    <w:rsid w:val="00067D20"/>
    <w:rsid w:val="00067EC6"/>
    <w:rsid w:val="000708B2"/>
    <w:rsid w:val="00071825"/>
    <w:rsid w:val="00071950"/>
    <w:rsid w:val="00071E1B"/>
    <w:rsid w:val="00073467"/>
    <w:rsid w:val="000735E8"/>
    <w:rsid w:val="00073E1C"/>
    <w:rsid w:val="00074064"/>
    <w:rsid w:val="000744E5"/>
    <w:rsid w:val="00074709"/>
    <w:rsid w:val="00074E80"/>
    <w:rsid w:val="0007524F"/>
    <w:rsid w:val="00075824"/>
    <w:rsid w:val="00075BA6"/>
    <w:rsid w:val="00076287"/>
    <w:rsid w:val="00077A42"/>
    <w:rsid w:val="0008012E"/>
    <w:rsid w:val="00080623"/>
    <w:rsid w:val="00081D9D"/>
    <w:rsid w:val="00082451"/>
    <w:rsid w:val="000825E1"/>
    <w:rsid w:val="000841B1"/>
    <w:rsid w:val="000844A2"/>
    <w:rsid w:val="000848DB"/>
    <w:rsid w:val="00084B42"/>
    <w:rsid w:val="00084EC3"/>
    <w:rsid w:val="0008503C"/>
    <w:rsid w:val="000857A2"/>
    <w:rsid w:val="00085CA7"/>
    <w:rsid w:val="00085E81"/>
    <w:rsid w:val="00086844"/>
    <w:rsid w:val="00086C2B"/>
    <w:rsid w:val="00086F3A"/>
    <w:rsid w:val="00090778"/>
    <w:rsid w:val="00090EFD"/>
    <w:rsid w:val="00091501"/>
    <w:rsid w:val="00091B42"/>
    <w:rsid w:val="00091FE0"/>
    <w:rsid w:val="0009302C"/>
    <w:rsid w:val="00093CCF"/>
    <w:rsid w:val="000954E8"/>
    <w:rsid w:val="00095B3D"/>
    <w:rsid w:val="00096E8A"/>
    <w:rsid w:val="00096F4F"/>
    <w:rsid w:val="0009709F"/>
    <w:rsid w:val="00097703"/>
    <w:rsid w:val="0009783D"/>
    <w:rsid w:val="000A093F"/>
    <w:rsid w:val="000A0A49"/>
    <w:rsid w:val="000A1C23"/>
    <w:rsid w:val="000A1C28"/>
    <w:rsid w:val="000A1E69"/>
    <w:rsid w:val="000A2154"/>
    <w:rsid w:val="000A27B1"/>
    <w:rsid w:val="000A2C56"/>
    <w:rsid w:val="000A2FA5"/>
    <w:rsid w:val="000A4807"/>
    <w:rsid w:val="000A490C"/>
    <w:rsid w:val="000A55F1"/>
    <w:rsid w:val="000A5955"/>
    <w:rsid w:val="000A5F57"/>
    <w:rsid w:val="000A6118"/>
    <w:rsid w:val="000A644C"/>
    <w:rsid w:val="000A745D"/>
    <w:rsid w:val="000A7C49"/>
    <w:rsid w:val="000A7E99"/>
    <w:rsid w:val="000B0339"/>
    <w:rsid w:val="000B04A5"/>
    <w:rsid w:val="000B1D40"/>
    <w:rsid w:val="000B226B"/>
    <w:rsid w:val="000B2FD8"/>
    <w:rsid w:val="000B357D"/>
    <w:rsid w:val="000B3703"/>
    <w:rsid w:val="000B3764"/>
    <w:rsid w:val="000B41D9"/>
    <w:rsid w:val="000B5AEF"/>
    <w:rsid w:val="000B5BA1"/>
    <w:rsid w:val="000B665D"/>
    <w:rsid w:val="000B6BBE"/>
    <w:rsid w:val="000B6E23"/>
    <w:rsid w:val="000B6F67"/>
    <w:rsid w:val="000B7736"/>
    <w:rsid w:val="000B7A0F"/>
    <w:rsid w:val="000C150F"/>
    <w:rsid w:val="000C16C9"/>
    <w:rsid w:val="000C21AD"/>
    <w:rsid w:val="000C2212"/>
    <w:rsid w:val="000C2D33"/>
    <w:rsid w:val="000C2E0F"/>
    <w:rsid w:val="000C3521"/>
    <w:rsid w:val="000C428D"/>
    <w:rsid w:val="000C480F"/>
    <w:rsid w:val="000C4B5B"/>
    <w:rsid w:val="000C5B25"/>
    <w:rsid w:val="000C5B3F"/>
    <w:rsid w:val="000C5B92"/>
    <w:rsid w:val="000C60C6"/>
    <w:rsid w:val="000C72B0"/>
    <w:rsid w:val="000C7361"/>
    <w:rsid w:val="000D019C"/>
    <w:rsid w:val="000D05D3"/>
    <w:rsid w:val="000D117A"/>
    <w:rsid w:val="000D1B96"/>
    <w:rsid w:val="000D25C0"/>
    <w:rsid w:val="000D2844"/>
    <w:rsid w:val="000D35FE"/>
    <w:rsid w:val="000D36AB"/>
    <w:rsid w:val="000D3B62"/>
    <w:rsid w:val="000D497B"/>
    <w:rsid w:val="000D4B3F"/>
    <w:rsid w:val="000D4E15"/>
    <w:rsid w:val="000D5238"/>
    <w:rsid w:val="000D555F"/>
    <w:rsid w:val="000D6357"/>
    <w:rsid w:val="000E0729"/>
    <w:rsid w:val="000E15A3"/>
    <w:rsid w:val="000E22C2"/>
    <w:rsid w:val="000E23C9"/>
    <w:rsid w:val="000E2C98"/>
    <w:rsid w:val="000E3065"/>
    <w:rsid w:val="000E4037"/>
    <w:rsid w:val="000E4700"/>
    <w:rsid w:val="000E4714"/>
    <w:rsid w:val="000E479B"/>
    <w:rsid w:val="000E4BC3"/>
    <w:rsid w:val="000E5688"/>
    <w:rsid w:val="000E5BA1"/>
    <w:rsid w:val="000E5DD5"/>
    <w:rsid w:val="000E654B"/>
    <w:rsid w:val="000E6673"/>
    <w:rsid w:val="000E6A3A"/>
    <w:rsid w:val="000E6C53"/>
    <w:rsid w:val="000E71C4"/>
    <w:rsid w:val="000E758A"/>
    <w:rsid w:val="000F0636"/>
    <w:rsid w:val="000F1156"/>
    <w:rsid w:val="000F1506"/>
    <w:rsid w:val="000F1711"/>
    <w:rsid w:val="000F2200"/>
    <w:rsid w:val="000F2774"/>
    <w:rsid w:val="000F5799"/>
    <w:rsid w:val="000F5899"/>
    <w:rsid w:val="000F5B12"/>
    <w:rsid w:val="000F5D09"/>
    <w:rsid w:val="000F645D"/>
    <w:rsid w:val="000F6751"/>
    <w:rsid w:val="000F6833"/>
    <w:rsid w:val="000F69A9"/>
    <w:rsid w:val="000F7C6C"/>
    <w:rsid w:val="00100371"/>
    <w:rsid w:val="00100A19"/>
    <w:rsid w:val="00101184"/>
    <w:rsid w:val="001015DA"/>
    <w:rsid w:val="00102270"/>
    <w:rsid w:val="0010388F"/>
    <w:rsid w:val="00104E90"/>
    <w:rsid w:val="001051E1"/>
    <w:rsid w:val="0010531C"/>
    <w:rsid w:val="00105499"/>
    <w:rsid w:val="00105B93"/>
    <w:rsid w:val="0010707F"/>
    <w:rsid w:val="0010760F"/>
    <w:rsid w:val="001101AE"/>
    <w:rsid w:val="00111290"/>
    <w:rsid w:val="00111939"/>
    <w:rsid w:val="00111F93"/>
    <w:rsid w:val="00112030"/>
    <w:rsid w:val="00112A9C"/>
    <w:rsid w:val="00112CF1"/>
    <w:rsid w:val="001134AF"/>
    <w:rsid w:val="00113684"/>
    <w:rsid w:val="00113D53"/>
    <w:rsid w:val="0011566B"/>
    <w:rsid w:val="00115D2E"/>
    <w:rsid w:val="001161D0"/>
    <w:rsid w:val="001161D7"/>
    <w:rsid w:val="001162F4"/>
    <w:rsid w:val="0011664E"/>
    <w:rsid w:val="0011694F"/>
    <w:rsid w:val="0011699F"/>
    <w:rsid w:val="00116F52"/>
    <w:rsid w:val="00117274"/>
    <w:rsid w:val="00117E34"/>
    <w:rsid w:val="00117EE3"/>
    <w:rsid w:val="00117FB1"/>
    <w:rsid w:val="001201E4"/>
    <w:rsid w:val="00120DCE"/>
    <w:rsid w:val="00120E3B"/>
    <w:rsid w:val="00121304"/>
    <w:rsid w:val="001213C4"/>
    <w:rsid w:val="00121968"/>
    <w:rsid w:val="00121B45"/>
    <w:rsid w:val="00121C82"/>
    <w:rsid w:val="00122F6B"/>
    <w:rsid w:val="00123927"/>
    <w:rsid w:val="00124FC2"/>
    <w:rsid w:val="00125568"/>
    <w:rsid w:val="00125C89"/>
    <w:rsid w:val="001260A2"/>
    <w:rsid w:val="00126A49"/>
    <w:rsid w:val="00126C2A"/>
    <w:rsid w:val="001274E9"/>
    <w:rsid w:val="001305CC"/>
    <w:rsid w:val="0013114B"/>
    <w:rsid w:val="00132400"/>
    <w:rsid w:val="00132F32"/>
    <w:rsid w:val="00133CF6"/>
    <w:rsid w:val="001340B5"/>
    <w:rsid w:val="0013471F"/>
    <w:rsid w:val="00134A1C"/>
    <w:rsid w:val="00134B21"/>
    <w:rsid w:val="00134C09"/>
    <w:rsid w:val="00134EBE"/>
    <w:rsid w:val="001371F2"/>
    <w:rsid w:val="00137238"/>
    <w:rsid w:val="00137610"/>
    <w:rsid w:val="001400DD"/>
    <w:rsid w:val="001411C1"/>
    <w:rsid w:val="001412A1"/>
    <w:rsid w:val="001413A8"/>
    <w:rsid w:val="001429C4"/>
    <w:rsid w:val="00142C81"/>
    <w:rsid w:val="00142D30"/>
    <w:rsid w:val="00143B77"/>
    <w:rsid w:val="00143C71"/>
    <w:rsid w:val="00145412"/>
    <w:rsid w:val="00145B8B"/>
    <w:rsid w:val="00146612"/>
    <w:rsid w:val="00146BBC"/>
    <w:rsid w:val="0014723E"/>
    <w:rsid w:val="00147A88"/>
    <w:rsid w:val="00147C35"/>
    <w:rsid w:val="00150761"/>
    <w:rsid w:val="00150B06"/>
    <w:rsid w:val="00150E8D"/>
    <w:rsid w:val="0015128F"/>
    <w:rsid w:val="001524D5"/>
    <w:rsid w:val="00152A06"/>
    <w:rsid w:val="00153A6C"/>
    <w:rsid w:val="00153B2F"/>
    <w:rsid w:val="00153B9F"/>
    <w:rsid w:val="001541FC"/>
    <w:rsid w:val="001547A5"/>
    <w:rsid w:val="00154B64"/>
    <w:rsid w:val="001551AB"/>
    <w:rsid w:val="00155A66"/>
    <w:rsid w:val="00155BF1"/>
    <w:rsid w:val="00155D74"/>
    <w:rsid w:val="00156631"/>
    <w:rsid w:val="0015677C"/>
    <w:rsid w:val="00156A4D"/>
    <w:rsid w:val="00156B99"/>
    <w:rsid w:val="00156C26"/>
    <w:rsid w:val="00156DFB"/>
    <w:rsid w:val="00161313"/>
    <w:rsid w:val="0016173B"/>
    <w:rsid w:val="00161DBB"/>
    <w:rsid w:val="0016221A"/>
    <w:rsid w:val="00162EA2"/>
    <w:rsid w:val="001630C2"/>
    <w:rsid w:val="001634A3"/>
    <w:rsid w:val="001641B1"/>
    <w:rsid w:val="001645DE"/>
    <w:rsid w:val="00164680"/>
    <w:rsid w:val="00164F52"/>
    <w:rsid w:val="00165530"/>
    <w:rsid w:val="00165E4D"/>
    <w:rsid w:val="0016601E"/>
    <w:rsid w:val="0016645A"/>
    <w:rsid w:val="001671AA"/>
    <w:rsid w:val="00170229"/>
    <w:rsid w:val="0017166A"/>
    <w:rsid w:val="00171B39"/>
    <w:rsid w:val="00171C25"/>
    <w:rsid w:val="00171F92"/>
    <w:rsid w:val="0017211F"/>
    <w:rsid w:val="00172432"/>
    <w:rsid w:val="0017253A"/>
    <w:rsid w:val="00172DF6"/>
    <w:rsid w:val="00172F12"/>
    <w:rsid w:val="00174F25"/>
    <w:rsid w:val="00174F9A"/>
    <w:rsid w:val="0017525A"/>
    <w:rsid w:val="00175A2B"/>
    <w:rsid w:val="00175D73"/>
    <w:rsid w:val="00176663"/>
    <w:rsid w:val="001774FD"/>
    <w:rsid w:val="0017783B"/>
    <w:rsid w:val="00177A53"/>
    <w:rsid w:val="001805C0"/>
    <w:rsid w:val="001806E7"/>
    <w:rsid w:val="0018083B"/>
    <w:rsid w:val="00182073"/>
    <w:rsid w:val="0018209C"/>
    <w:rsid w:val="001823C4"/>
    <w:rsid w:val="0018267A"/>
    <w:rsid w:val="0018386C"/>
    <w:rsid w:val="00183AE9"/>
    <w:rsid w:val="00185237"/>
    <w:rsid w:val="00185DF1"/>
    <w:rsid w:val="00185DF2"/>
    <w:rsid w:val="001860E1"/>
    <w:rsid w:val="0018639D"/>
    <w:rsid w:val="0019050D"/>
    <w:rsid w:val="001909FB"/>
    <w:rsid w:val="00190D55"/>
    <w:rsid w:val="00191345"/>
    <w:rsid w:val="0019268E"/>
    <w:rsid w:val="001926B5"/>
    <w:rsid w:val="00192A16"/>
    <w:rsid w:val="00192B87"/>
    <w:rsid w:val="0019334A"/>
    <w:rsid w:val="001934AC"/>
    <w:rsid w:val="00193695"/>
    <w:rsid w:val="001937D0"/>
    <w:rsid w:val="00194037"/>
    <w:rsid w:val="00194B9A"/>
    <w:rsid w:val="00195A44"/>
    <w:rsid w:val="00196812"/>
    <w:rsid w:val="00196951"/>
    <w:rsid w:val="001A000D"/>
    <w:rsid w:val="001A051B"/>
    <w:rsid w:val="001A39C7"/>
    <w:rsid w:val="001A4982"/>
    <w:rsid w:val="001A4FB5"/>
    <w:rsid w:val="001A604B"/>
    <w:rsid w:val="001A7402"/>
    <w:rsid w:val="001B0668"/>
    <w:rsid w:val="001B0C1F"/>
    <w:rsid w:val="001B2B7F"/>
    <w:rsid w:val="001B2E7E"/>
    <w:rsid w:val="001B39D9"/>
    <w:rsid w:val="001B4937"/>
    <w:rsid w:val="001B4F75"/>
    <w:rsid w:val="001B54FB"/>
    <w:rsid w:val="001B5ACC"/>
    <w:rsid w:val="001B6032"/>
    <w:rsid w:val="001B6205"/>
    <w:rsid w:val="001B664C"/>
    <w:rsid w:val="001B6DE2"/>
    <w:rsid w:val="001B6F9C"/>
    <w:rsid w:val="001B7A47"/>
    <w:rsid w:val="001C0DD0"/>
    <w:rsid w:val="001C1B60"/>
    <w:rsid w:val="001C1BB0"/>
    <w:rsid w:val="001C1CDE"/>
    <w:rsid w:val="001C1EDE"/>
    <w:rsid w:val="001C2373"/>
    <w:rsid w:val="001C2478"/>
    <w:rsid w:val="001C2542"/>
    <w:rsid w:val="001C26CD"/>
    <w:rsid w:val="001C2EBA"/>
    <w:rsid w:val="001C3274"/>
    <w:rsid w:val="001C329E"/>
    <w:rsid w:val="001C339B"/>
    <w:rsid w:val="001C351F"/>
    <w:rsid w:val="001C39D8"/>
    <w:rsid w:val="001C46A0"/>
    <w:rsid w:val="001C4823"/>
    <w:rsid w:val="001C48A0"/>
    <w:rsid w:val="001C4C5C"/>
    <w:rsid w:val="001C500F"/>
    <w:rsid w:val="001C5764"/>
    <w:rsid w:val="001C5CC5"/>
    <w:rsid w:val="001C5CCE"/>
    <w:rsid w:val="001C622D"/>
    <w:rsid w:val="001C6649"/>
    <w:rsid w:val="001C6966"/>
    <w:rsid w:val="001C7F7E"/>
    <w:rsid w:val="001D0163"/>
    <w:rsid w:val="001D0847"/>
    <w:rsid w:val="001D0A5D"/>
    <w:rsid w:val="001D134F"/>
    <w:rsid w:val="001D1CC0"/>
    <w:rsid w:val="001D2344"/>
    <w:rsid w:val="001D260B"/>
    <w:rsid w:val="001D3073"/>
    <w:rsid w:val="001D30C0"/>
    <w:rsid w:val="001D3842"/>
    <w:rsid w:val="001D3CB1"/>
    <w:rsid w:val="001D3F58"/>
    <w:rsid w:val="001D413F"/>
    <w:rsid w:val="001D4C7A"/>
    <w:rsid w:val="001D54EE"/>
    <w:rsid w:val="001D571C"/>
    <w:rsid w:val="001D5783"/>
    <w:rsid w:val="001D630A"/>
    <w:rsid w:val="001D66F9"/>
    <w:rsid w:val="001D6B4F"/>
    <w:rsid w:val="001D7355"/>
    <w:rsid w:val="001D7E21"/>
    <w:rsid w:val="001D7FB6"/>
    <w:rsid w:val="001E00B5"/>
    <w:rsid w:val="001E0AB3"/>
    <w:rsid w:val="001E0C0C"/>
    <w:rsid w:val="001E102A"/>
    <w:rsid w:val="001E1670"/>
    <w:rsid w:val="001E167F"/>
    <w:rsid w:val="001E1926"/>
    <w:rsid w:val="001E19DF"/>
    <w:rsid w:val="001E1F3A"/>
    <w:rsid w:val="001E236F"/>
    <w:rsid w:val="001E2BC5"/>
    <w:rsid w:val="001E332C"/>
    <w:rsid w:val="001E3767"/>
    <w:rsid w:val="001E493E"/>
    <w:rsid w:val="001E54F5"/>
    <w:rsid w:val="001E5B26"/>
    <w:rsid w:val="001E5D15"/>
    <w:rsid w:val="001E5DED"/>
    <w:rsid w:val="001E6277"/>
    <w:rsid w:val="001E6DFE"/>
    <w:rsid w:val="001E70B8"/>
    <w:rsid w:val="001E7957"/>
    <w:rsid w:val="001F021A"/>
    <w:rsid w:val="001F191B"/>
    <w:rsid w:val="001F26A2"/>
    <w:rsid w:val="001F34A2"/>
    <w:rsid w:val="001F3B5E"/>
    <w:rsid w:val="001F3DE3"/>
    <w:rsid w:val="001F55E0"/>
    <w:rsid w:val="001F62D4"/>
    <w:rsid w:val="001F6969"/>
    <w:rsid w:val="001F7210"/>
    <w:rsid w:val="001F72FC"/>
    <w:rsid w:val="001F737E"/>
    <w:rsid w:val="001F7F1B"/>
    <w:rsid w:val="0020271E"/>
    <w:rsid w:val="00202BEA"/>
    <w:rsid w:val="00203BD6"/>
    <w:rsid w:val="00203D3C"/>
    <w:rsid w:val="00204BB0"/>
    <w:rsid w:val="00204BB3"/>
    <w:rsid w:val="002052DD"/>
    <w:rsid w:val="00205362"/>
    <w:rsid w:val="002053D5"/>
    <w:rsid w:val="00205D08"/>
    <w:rsid w:val="0020655E"/>
    <w:rsid w:val="00206D2E"/>
    <w:rsid w:val="00207585"/>
    <w:rsid w:val="00207D6B"/>
    <w:rsid w:val="00207F7A"/>
    <w:rsid w:val="0021018C"/>
    <w:rsid w:val="002111E4"/>
    <w:rsid w:val="00211449"/>
    <w:rsid w:val="0021219B"/>
    <w:rsid w:val="002122F2"/>
    <w:rsid w:val="002129B5"/>
    <w:rsid w:val="00212D67"/>
    <w:rsid w:val="002135DB"/>
    <w:rsid w:val="0021385B"/>
    <w:rsid w:val="00214103"/>
    <w:rsid w:val="0021539C"/>
    <w:rsid w:val="00215783"/>
    <w:rsid w:val="00215A53"/>
    <w:rsid w:val="00216AE5"/>
    <w:rsid w:val="002176B6"/>
    <w:rsid w:val="00220206"/>
    <w:rsid w:val="00220499"/>
    <w:rsid w:val="00220614"/>
    <w:rsid w:val="00220BA4"/>
    <w:rsid w:val="002218E4"/>
    <w:rsid w:val="00221EA5"/>
    <w:rsid w:val="00222196"/>
    <w:rsid w:val="00223947"/>
    <w:rsid w:val="00223E36"/>
    <w:rsid w:val="002243A1"/>
    <w:rsid w:val="002244DA"/>
    <w:rsid w:val="002254E8"/>
    <w:rsid w:val="00225B1C"/>
    <w:rsid w:val="00225F65"/>
    <w:rsid w:val="00226D6E"/>
    <w:rsid w:val="00226DC9"/>
    <w:rsid w:val="00230061"/>
    <w:rsid w:val="002317BA"/>
    <w:rsid w:val="0023260C"/>
    <w:rsid w:val="002328BF"/>
    <w:rsid w:val="00232F1F"/>
    <w:rsid w:val="00233EC7"/>
    <w:rsid w:val="0023408C"/>
    <w:rsid w:val="0023593B"/>
    <w:rsid w:val="00235CF8"/>
    <w:rsid w:val="0023637F"/>
    <w:rsid w:val="00236B8D"/>
    <w:rsid w:val="00241D7C"/>
    <w:rsid w:val="00241D96"/>
    <w:rsid w:val="002422D4"/>
    <w:rsid w:val="00243E8A"/>
    <w:rsid w:val="002446AF"/>
    <w:rsid w:val="00244CAD"/>
    <w:rsid w:val="002450BC"/>
    <w:rsid w:val="0024529E"/>
    <w:rsid w:val="00246285"/>
    <w:rsid w:val="00246DCF"/>
    <w:rsid w:val="00246E16"/>
    <w:rsid w:val="002474F9"/>
    <w:rsid w:val="00247E45"/>
    <w:rsid w:val="002508FA"/>
    <w:rsid w:val="0025092A"/>
    <w:rsid w:val="00250934"/>
    <w:rsid w:val="002509FD"/>
    <w:rsid w:val="00250FBB"/>
    <w:rsid w:val="0025227C"/>
    <w:rsid w:val="00254DCF"/>
    <w:rsid w:val="00254F21"/>
    <w:rsid w:val="0025598E"/>
    <w:rsid w:val="00255E14"/>
    <w:rsid w:val="00255E24"/>
    <w:rsid w:val="002567C9"/>
    <w:rsid w:val="00256A7E"/>
    <w:rsid w:val="002576CC"/>
    <w:rsid w:val="002609BF"/>
    <w:rsid w:val="00260FC5"/>
    <w:rsid w:val="002614A6"/>
    <w:rsid w:val="002615FB"/>
    <w:rsid w:val="0026167C"/>
    <w:rsid w:val="002624FD"/>
    <w:rsid w:val="0026320B"/>
    <w:rsid w:val="002637BD"/>
    <w:rsid w:val="00264071"/>
    <w:rsid w:val="0026641D"/>
    <w:rsid w:val="0026755A"/>
    <w:rsid w:val="0027066E"/>
    <w:rsid w:val="00270A86"/>
    <w:rsid w:val="00270D4B"/>
    <w:rsid w:val="00271808"/>
    <w:rsid w:val="002728D8"/>
    <w:rsid w:val="00273083"/>
    <w:rsid w:val="00273D87"/>
    <w:rsid w:val="002745E7"/>
    <w:rsid w:val="002746F6"/>
    <w:rsid w:val="00274A75"/>
    <w:rsid w:val="00274A9A"/>
    <w:rsid w:val="00274D7F"/>
    <w:rsid w:val="00274FE4"/>
    <w:rsid w:val="00275FCC"/>
    <w:rsid w:val="002760AD"/>
    <w:rsid w:val="0027643C"/>
    <w:rsid w:val="00276799"/>
    <w:rsid w:val="00276FAA"/>
    <w:rsid w:val="0027715E"/>
    <w:rsid w:val="002774EE"/>
    <w:rsid w:val="00277E44"/>
    <w:rsid w:val="00280808"/>
    <w:rsid w:val="00281C1E"/>
    <w:rsid w:val="00281E2B"/>
    <w:rsid w:val="00282494"/>
    <w:rsid w:val="002834C3"/>
    <w:rsid w:val="0028351A"/>
    <w:rsid w:val="0028364A"/>
    <w:rsid w:val="002836D8"/>
    <w:rsid w:val="002837ED"/>
    <w:rsid w:val="00283A85"/>
    <w:rsid w:val="002842EC"/>
    <w:rsid w:val="002842F9"/>
    <w:rsid w:val="002845DF"/>
    <w:rsid w:val="002854A7"/>
    <w:rsid w:val="002856D6"/>
    <w:rsid w:val="00287FE9"/>
    <w:rsid w:val="0029159A"/>
    <w:rsid w:val="00291746"/>
    <w:rsid w:val="00291816"/>
    <w:rsid w:val="00291B05"/>
    <w:rsid w:val="00291CE1"/>
    <w:rsid w:val="00292AAC"/>
    <w:rsid w:val="00293421"/>
    <w:rsid w:val="00293E06"/>
    <w:rsid w:val="002943F7"/>
    <w:rsid w:val="002947B1"/>
    <w:rsid w:val="0029512C"/>
    <w:rsid w:val="0029609C"/>
    <w:rsid w:val="00296C75"/>
    <w:rsid w:val="0029756F"/>
    <w:rsid w:val="002A318C"/>
    <w:rsid w:val="002A3664"/>
    <w:rsid w:val="002A3BB9"/>
    <w:rsid w:val="002A426E"/>
    <w:rsid w:val="002A4F29"/>
    <w:rsid w:val="002A51F5"/>
    <w:rsid w:val="002A5390"/>
    <w:rsid w:val="002A5F70"/>
    <w:rsid w:val="002A68B3"/>
    <w:rsid w:val="002A69A4"/>
    <w:rsid w:val="002A69D4"/>
    <w:rsid w:val="002A6EE3"/>
    <w:rsid w:val="002A7A26"/>
    <w:rsid w:val="002B0201"/>
    <w:rsid w:val="002B0A64"/>
    <w:rsid w:val="002B0B53"/>
    <w:rsid w:val="002B10C0"/>
    <w:rsid w:val="002B129D"/>
    <w:rsid w:val="002B1388"/>
    <w:rsid w:val="002B2713"/>
    <w:rsid w:val="002B2A5A"/>
    <w:rsid w:val="002B2B9D"/>
    <w:rsid w:val="002B2C86"/>
    <w:rsid w:val="002B3285"/>
    <w:rsid w:val="002B47A6"/>
    <w:rsid w:val="002B5573"/>
    <w:rsid w:val="002B57B9"/>
    <w:rsid w:val="002B5BA5"/>
    <w:rsid w:val="002B5DEB"/>
    <w:rsid w:val="002B5EAF"/>
    <w:rsid w:val="002B62CA"/>
    <w:rsid w:val="002B70CA"/>
    <w:rsid w:val="002B726D"/>
    <w:rsid w:val="002B765A"/>
    <w:rsid w:val="002B7784"/>
    <w:rsid w:val="002B794D"/>
    <w:rsid w:val="002C05FA"/>
    <w:rsid w:val="002C0976"/>
    <w:rsid w:val="002C0C24"/>
    <w:rsid w:val="002C0F66"/>
    <w:rsid w:val="002C1BF9"/>
    <w:rsid w:val="002C1D61"/>
    <w:rsid w:val="002C2E28"/>
    <w:rsid w:val="002C3400"/>
    <w:rsid w:val="002C34C1"/>
    <w:rsid w:val="002C59EA"/>
    <w:rsid w:val="002C660D"/>
    <w:rsid w:val="002C66DF"/>
    <w:rsid w:val="002C6C2D"/>
    <w:rsid w:val="002C75B6"/>
    <w:rsid w:val="002D0DE7"/>
    <w:rsid w:val="002D185C"/>
    <w:rsid w:val="002D18CB"/>
    <w:rsid w:val="002D2E95"/>
    <w:rsid w:val="002D3632"/>
    <w:rsid w:val="002D3B8E"/>
    <w:rsid w:val="002D4512"/>
    <w:rsid w:val="002D5379"/>
    <w:rsid w:val="002D591B"/>
    <w:rsid w:val="002D5B45"/>
    <w:rsid w:val="002D648F"/>
    <w:rsid w:val="002D6B9F"/>
    <w:rsid w:val="002D6CCF"/>
    <w:rsid w:val="002E0DEA"/>
    <w:rsid w:val="002E0DF7"/>
    <w:rsid w:val="002E1523"/>
    <w:rsid w:val="002E2A51"/>
    <w:rsid w:val="002E33B2"/>
    <w:rsid w:val="002E3631"/>
    <w:rsid w:val="002E3832"/>
    <w:rsid w:val="002E401F"/>
    <w:rsid w:val="002E4EAA"/>
    <w:rsid w:val="002E5266"/>
    <w:rsid w:val="002E5BBC"/>
    <w:rsid w:val="002E5BF4"/>
    <w:rsid w:val="002E5D2E"/>
    <w:rsid w:val="002E5F3B"/>
    <w:rsid w:val="002E65BC"/>
    <w:rsid w:val="002E7AC5"/>
    <w:rsid w:val="002E7C17"/>
    <w:rsid w:val="002F03C3"/>
    <w:rsid w:val="002F05E9"/>
    <w:rsid w:val="002F06FD"/>
    <w:rsid w:val="002F0E80"/>
    <w:rsid w:val="002F20DC"/>
    <w:rsid w:val="002F2403"/>
    <w:rsid w:val="002F2B32"/>
    <w:rsid w:val="002F2F22"/>
    <w:rsid w:val="002F4643"/>
    <w:rsid w:val="002F4A9D"/>
    <w:rsid w:val="002F5341"/>
    <w:rsid w:val="002F54B4"/>
    <w:rsid w:val="002F5717"/>
    <w:rsid w:val="002F6329"/>
    <w:rsid w:val="002F6E7E"/>
    <w:rsid w:val="002F747C"/>
    <w:rsid w:val="002F7C2C"/>
    <w:rsid w:val="002F7CA0"/>
    <w:rsid w:val="0030165C"/>
    <w:rsid w:val="00303236"/>
    <w:rsid w:val="00304153"/>
    <w:rsid w:val="0030606C"/>
    <w:rsid w:val="00306D98"/>
    <w:rsid w:val="00310088"/>
    <w:rsid w:val="003106DB"/>
    <w:rsid w:val="00310B50"/>
    <w:rsid w:val="00310F01"/>
    <w:rsid w:val="0031116E"/>
    <w:rsid w:val="003126AA"/>
    <w:rsid w:val="00312861"/>
    <w:rsid w:val="00313460"/>
    <w:rsid w:val="00313C7F"/>
    <w:rsid w:val="00314000"/>
    <w:rsid w:val="00314F5B"/>
    <w:rsid w:val="003155CC"/>
    <w:rsid w:val="003162BC"/>
    <w:rsid w:val="00316F21"/>
    <w:rsid w:val="003176A0"/>
    <w:rsid w:val="00317FBF"/>
    <w:rsid w:val="00320F6F"/>
    <w:rsid w:val="003216B3"/>
    <w:rsid w:val="0032177E"/>
    <w:rsid w:val="00321B42"/>
    <w:rsid w:val="00321E98"/>
    <w:rsid w:val="00321EF3"/>
    <w:rsid w:val="00322634"/>
    <w:rsid w:val="003228AB"/>
    <w:rsid w:val="00322921"/>
    <w:rsid w:val="00322AA4"/>
    <w:rsid w:val="00322B00"/>
    <w:rsid w:val="00323D6C"/>
    <w:rsid w:val="00324528"/>
    <w:rsid w:val="003249B3"/>
    <w:rsid w:val="00325BC3"/>
    <w:rsid w:val="00325E77"/>
    <w:rsid w:val="00326724"/>
    <w:rsid w:val="00327A8B"/>
    <w:rsid w:val="00330D3F"/>
    <w:rsid w:val="00331579"/>
    <w:rsid w:val="00331A45"/>
    <w:rsid w:val="0033222E"/>
    <w:rsid w:val="003334F5"/>
    <w:rsid w:val="0033368D"/>
    <w:rsid w:val="00333810"/>
    <w:rsid w:val="00333E34"/>
    <w:rsid w:val="00335166"/>
    <w:rsid w:val="00335959"/>
    <w:rsid w:val="003360F1"/>
    <w:rsid w:val="00336981"/>
    <w:rsid w:val="003369B2"/>
    <w:rsid w:val="00336C5C"/>
    <w:rsid w:val="003371A3"/>
    <w:rsid w:val="00337961"/>
    <w:rsid w:val="003379C6"/>
    <w:rsid w:val="00337A9A"/>
    <w:rsid w:val="0034037C"/>
    <w:rsid w:val="00340489"/>
    <w:rsid w:val="003411B4"/>
    <w:rsid w:val="003415E9"/>
    <w:rsid w:val="00341B2B"/>
    <w:rsid w:val="0034201A"/>
    <w:rsid w:val="0034201F"/>
    <w:rsid w:val="00343E7A"/>
    <w:rsid w:val="0034414D"/>
    <w:rsid w:val="0034437A"/>
    <w:rsid w:val="00344D8F"/>
    <w:rsid w:val="003451A7"/>
    <w:rsid w:val="003460D0"/>
    <w:rsid w:val="00346600"/>
    <w:rsid w:val="00350365"/>
    <w:rsid w:val="00351AD6"/>
    <w:rsid w:val="00351C4A"/>
    <w:rsid w:val="00351D98"/>
    <w:rsid w:val="00352514"/>
    <w:rsid w:val="0035396C"/>
    <w:rsid w:val="00353D71"/>
    <w:rsid w:val="00354897"/>
    <w:rsid w:val="00355048"/>
    <w:rsid w:val="00356543"/>
    <w:rsid w:val="00357A9D"/>
    <w:rsid w:val="00357ACE"/>
    <w:rsid w:val="00357BF0"/>
    <w:rsid w:val="00361045"/>
    <w:rsid w:val="0036132E"/>
    <w:rsid w:val="003614E5"/>
    <w:rsid w:val="00361922"/>
    <w:rsid w:val="00361D8D"/>
    <w:rsid w:val="00361E4C"/>
    <w:rsid w:val="00362452"/>
    <w:rsid w:val="003624C9"/>
    <w:rsid w:val="00362864"/>
    <w:rsid w:val="00362BD7"/>
    <w:rsid w:val="00362FF9"/>
    <w:rsid w:val="00363799"/>
    <w:rsid w:val="00363A3A"/>
    <w:rsid w:val="003642A2"/>
    <w:rsid w:val="0036467A"/>
    <w:rsid w:val="003649DC"/>
    <w:rsid w:val="00364B18"/>
    <w:rsid w:val="00364CF9"/>
    <w:rsid w:val="00364EDB"/>
    <w:rsid w:val="00365294"/>
    <w:rsid w:val="00365637"/>
    <w:rsid w:val="00365CDE"/>
    <w:rsid w:val="00366361"/>
    <w:rsid w:val="00366C33"/>
    <w:rsid w:val="003676AF"/>
    <w:rsid w:val="0037100A"/>
    <w:rsid w:val="0037145F"/>
    <w:rsid w:val="003714E0"/>
    <w:rsid w:val="00371D07"/>
    <w:rsid w:val="0037244E"/>
    <w:rsid w:val="00372A0D"/>
    <w:rsid w:val="00372C82"/>
    <w:rsid w:val="00372E10"/>
    <w:rsid w:val="00374C2B"/>
    <w:rsid w:val="00374C4A"/>
    <w:rsid w:val="003755BE"/>
    <w:rsid w:val="003766B5"/>
    <w:rsid w:val="0037749C"/>
    <w:rsid w:val="00380183"/>
    <w:rsid w:val="0038075B"/>
    <w:rsid w:val="00380C43"/>
    <w:rsid w:val="00380EB9"/>
    <w:rsid w:val="00380FCD"/>
    <w:rsid w:val="003819AA"/>
    <w:rsid w:val="00383103"/>
    <w:rsid w:val="00383A74"/>
    <w:rsid w:val="00384B35"/>
    <w:rsid w:val="00385699"/>
    <w:rsid w:val="003857D3"/>
    <w:rsid w:val="00385BF1"/>
    <w:rsid w:val="00386358"/>
    <w:rsid w:val="003865A0"/>
    <w:rsid w:val="00386981"/>
    <w:rsid w:val="003870AE"/>
    <w:rsid w:val="003870B5"/>
    <w:rsid w:val="003873F1"/>
    <w:rsid w:val="00390057"/>
    <w:rsid w:val="0039052A"/>
    <w:rsid w:val="003908BE"/>
    <w:rsid w:val="00391436"/>
    <w:rsid w:val="00393E01"/>
    <w:rsid w:val="0039408C"/>
    <w:rsid w:val="003940C0"/>
    <w:rsid w:val="003940E7"/>
    <w:rsid w:val="003942E6"/>
    <w:rsid w:val="00394896"/>
    <w:rsid w:val="00394A0C"/>
    <w:rsid w:val="00394C8D"/>
    <w:rsid w:val="003954BB"/>
    <w:rsid w:val="00395686"/>
    <w:rsid w:val="0039580C"/>
    <w:rsid w:val="0039641F"/>
    <w:rsid w:val="00396892"/>
    <w:rsid w:val="00396928"/>
    <w:rsid w:val="00396965"/>
    <w:rsid w:val="0039784D"/>
    <w:rsid w:val="00397987"/>
    <w:rsid w:val="00397A4F"/>
    <w:rsid w:val="003A040F"/>
    <w:rsid w:val="003A0721"/>
    <w:rsid w:val="003A14F6"/>
    <w:rsid w:val="003A1EB9"/>
    <w:rsid w:val="003A270F"/>
    <w:rsid w:val="003A28CE"/>
    <w:rsid w:val="003A293E"/>
    <w:rsid w:val="003A3493"/>
    <w:rsid w:val="003A3716"/>
    <w:rsid w:val="003A39BB"/>
    <w:rsid w:val="003A4783"/>
    <w:rsid w:val="003A481B"/>
    <w:rsid w:val="003A48F0"/>
    <w:rsid w:val="003A4EC0"/>
    <w:rsid w:val="003A542A"/>
    <w:rsid w:val="003A5710"/>
    <w:rsid w:val="003A590E"/>
    <w:rsid w:val="003A5EA1"/>
    <w:rsid w:val="003A697D"/>
    <w:rsid w:val="003A6AC4"/>
    <w:rsid w:val="003A6D93"/>
    <w:rsid w:val="003A713E"/>
    <w:rsid w:val="003A76B1"/>
    <w:rsid w:val="003A7A5F"/>
    <w:rsid w:val="003B0192"/>
    <w:rsid w:val="003B0C7B"/>
    <w:rsid w:val="003B0E4A"/>
    <w:rsid w:val="003B0FD0"/>
    <w:rsid w:val="003B15F1"/>
    <w:rsid w:val="003B18F5"/>
    <w:rsid w:val="003B1A27"/>
    <w:rsid w:val="003B2421"/>
    <w:rsid w:val="003B2B87"/>
    <w:rsid w:val="003B2D94"/>
    <w:rsid w:val="003B2DC5"/>
    <w:rsid w:val="003B36CC"/>
    <w:rsid w:val="003B3DB3"/>
    <w:rsid w:val="003B40F8"/>
    <w:rsid w:val="003B4922"/>
    <w:rsid w:val="003B622E"/>
    <w:rsid w:val="003B6D74"/>
    <w:rsid w:val="003B70F8"/>
    <w:rsid w:val="003B7567"/>
    <w:rsid w:val="003B7D17"/>
    <w:rsid w:val="003B7F45"/>
    <w:rsid w:val="003C0D92"/>
    <w:rsid w:val="003C1624"/>
    <w:rsid w:val="003C1B7A"/>
    <w:rsid w:val="003C2051"/>
    <w:rsid w:val="003C34C2"/>
    <w:rsid w:val="003C3C9A"/>
    <w:rsid w:val="003C4F3C"/>
    <w:rsid w:val="003C55E9"/>
    <w:rsid w:val="003C568D"/>
    <w:rsid w:val="003C6697"/>
    <w:rsid w:val="003C6869"/>
    <w:rsid w:val="003C76A8"/>
    <w:rsid w:val="003C7B44"/>
    <w:rsid w:val="003D01C3"/>
    <w:rsid w:val="003D0D56"/>
    <w:rsid w:val="003D24BA"/>
    <w:rsid w:val="003D2B09"/>
    <w:rsid w:val="003D2D78"/>
    <w:rsid w:val="003D3455"/>
    <w:rsid w:val="003D3CF4"/>
    <w:rsid w:val="003D60F6"/>
    <w:rsid w:val="003D6105"/>
    <w:rsid w:val="003D7904"/>
    <w:rsid w:val="003E05CD"/>
    <w:rsid w:val="003E0F03"/>
    <w:rsid w:val="003E125E"/>
    <w:rsid w:val="003E2197"/>
    <w:rsid w:val="003E287E"/>
    <w:rsid w:val="003E2BF5"/>
    <w:rsid w:val="003E325C"/>
    <w:rsid w:val="003E3BE6"/>
    <w:rsid w:val="003E462D"/>
    <w:rsid w:val="003E5271"/>
    <w:rsid w:val="003E5368"/>
    <w:rsid w:val="003E5721"/>
    <w:rsid w:val="003E5A0E"/>
    <w:rsid w:val="003E5D51"/>
    <w:rsid w:val="003E6680"/>
    <w:rsid w:val="003E71C7"/>
    <w:rsid w:val="003E7D11"/>
    <w:rsid w:val="003F0327"/>
    <w:rsid w:val="003F09D6"/>
    <w:rsid w:val="003F0B2D"/>
    <w:rsid w:val="003F0C93"/>
    <w:rsid w:val="003F0EE5"/>
    <w:rsid w:val="003F0FFD"/>
    <w:rsid w:val="003F1220"/>
    <w:rsid w:val="003F12CC"/>
    <w:rsid w:val="003F1C5D"/>
    <w:rsid w:val="003F2DDD"/>
    <w:rsid w:val="003F3E9E"/>
    <w:rsid w:val="003F50E9"/>
    <w:rsid w:val="003F5601"/>
    <w:rsid w:val="003F5BA7"/>
    <w:rsid w:val="003F5D25"/>
    <w:rsid w:val="003F6877"/>
    <w:rsid w:val="003F6F87"/>
    <w:rsid w:val="003F700E"/>
    <w:rsid w:val="003F7421"/>
    <w:rsid w:val="0040033F"/>
    <w:rsid w:val="004006AB"/>
    <w:rsid w:val="00400715"/>
    <w:rsid w:val="00400CEA"/>
    <w:rsid w:val="00400D14"/>
    <w:rsid w:val="00400D2E"/>
    <w:rsid w:val="00401425"/>
    <w:rsid w:val="004025F0"/>
    <w:rsid w:val="0040270A"/>
    <w:rsid w:val="00402A73"/>
    <w:rsid w:val="00402CE5"/>
    <w:rsid w:val="00402D28"/>
    <w:rsid w:val="00402E33"/>
    <w:rsid w:val="0040384B"/>
    <w:rsid w:val="004039F4"/>
    <w:rsid w:val="00403B3A"/>
    <w:rsid w:val="00403BE4"/>
    <w:rsid w:val="00404B69"/>
    <w:rsid w:val="00404DFA"/>
    <w:rsid w:val="004065AD"/>
    <w:rsid w:val="00406CF6"/>
    <w:rsid w:val="00406E83"/>
    <w:rsid w:val="00407A52"/>
    <w:rsid w:val="00410B5E"/>
    <w:rsid w:val="004110E5"/>
    <w:rsid w:val="00411431"/>
    <w:rsid w:val="004123A7"/>
    <w:rsid w:val="00413180"/>
    <w:rsid w:val="00413676"/>
    <w:rsid w:val="0041373E"/>
    <w:rsid w:val="00413A33"/>
    <w:rsid w:val="0041479E"/>
    <w:rsid w:val="004149E8"/>
    <w:rsid w:val="00414D12"/>
    <w:rsid w:val="004152BF"/>
    <w:rsid w:val="00415A16"/>
    <w:rsid w:val="00415A9A"/>
    <w:rsid w:val="00415DBB"/>
    <w:rsid w:val="0041639B"/>
    <w:rsid w:val="0041659A"/>
    <w:rsid w:val="0041668C"/>
    <w:rsid w:val="00416856"/>
    <w:rsid w:val="0041765A"/>
    <w:rsid w:val="00417DD2"/>
    <w:rsid w:val="00417F01"/>
    <w:rsid w:val="0042075C"/>
    <w:rsid w:val="004209C6"/>
    <w:rsid w:val="00420B38"/>
    <w:rsid w:val="004212D9"/>
    <w:rsid w:val="004218BD"/>
    <w:rsid w:val="00422D52"/>
    <w:rsid w:val="004237A8"/>
    <w:rsid w:val="0042468A"/>
    <w:rsid w:val="00424951"/>
    <w:rsid w:val="00424E40"/>
    <w:rsid w:val="00424E98"/>
    <w:rsid w:val="004250CE"/>
    <w:rsid w:val="00425524"/>
    <w:rsid w:val="00426565"/>
    <w:rsid w:val="00427166"/>
    <w:rsid w:val="00427D9E"/>
    <w:rsid w:val="0043020A"/>
    <w:rsid w:val="00430567"/>
    <w:rsid w:val="0043115C"/>
    <w:rsid w:val="004316BE"/>
    <w:rsid w:val="00431DB1"/>
    <w:rsid w:val="00431E2C"/>
    <w:rsid w:val="0043203A"/>
    <w:rsid w:val="004320C0"/>
    <w:rsid w:val="00432FAF"/>
    <w:rsid w:val="0043370B"/>
    <w:rsid w:val="00433A6A"/>
    <w:rsid w:val="00434C91"/>
    <w:rsid w:val="004357FB"/>
    <w:rsid w:val="00435A3F"/>
    <w:rsid w:val="00435E48"/>
    <w:rsid w:val="00435E5C"/>
    <w:rsid w:val="00437249"/>
    <w:rsid w:val="00437B19"/>
    <w:rsid w:val="00437C2E"/>
    <w:rsid w:val="00437E8E"/>
    <w:rsid w:val="00440B48"/>
    <w:rsid w:val="00440BBA"/>
    <w:rsid w:val="00441A2F"/>
    <w:rsid w:val="00441C7C"/>
    <w:rsid w:val="0044200C"/>
    <w:rsid w:val="00442302"/>
    <w:rsid w:val="004434FE"/>
    <w:rsid w:val="00443D79"/>
    <w:rsid w:val="004440B6"/>
    <w:rsid w:val="00444744"/>
    <w:rsid w:val="004459C5"/>
    <w:rsid w:val="00445B05"/>
    <w:rsid w:val="00446648"/>
    <w:rsid w:val="004468A3"/>
    <w:rsid w:val="00447F8B"/>
    <w:rsid w:val="0045190C"/>
    <w:rsid w:val="00452EA2"/>
    <w:rsid w:val="004538FA"/>
    <w:rsid w:val="004546D3"/>
    <w:rsid w:val="00454BE7"/>
    <w:rsid w:val="004553B7"/>
    <w:rsid w:val="004553D4"/>
    <w:rsid w:val="004558EF"/>
    <w:rsid w:val="004563E6"/>
    <w:rsid w:val="00461CC5"/>
    <w:rsid w:val="00462154"/>
    <w:rsid w:val="0046230E"/>
    <w:rsid w:val="004637FF"/>
    <w:rsid w:val="0046588B"/>
    <w:rsid w:val="00465A66"/>
    <w:rsid w:val="00465FEC"/>
    <w:rsid w:val="00466190"/>
    <w:rsid w:val="00466257"/>
    <w:rsid w:val="004664D3"/>
    <w:rsid w:val="00466C6D"/>
    <w:rsid w:val="00466EDD"/>
    <w:rsid w:val="004677ED"/>
    <w:rsid w:val="00467EE6"/>
    <w:rsid w:val="00467EF7"/>
    <w:rsid w:val="004702E9"/>
    <w:rsid w:val="004716BE"/>
    <w:rsid w:val="00471BCC"/>
    <w:rsid w:val="00471CF1"/>
    <w:rsid w:val="00472245"/>
    <w:rsid w:val="0047277E"/>
    <w:rsid w:val="00472EE1"/>
    <w:rsid w:val="004740F9"/>
    <w:rsid w:val="00474774"/>
    <w:rsid w:val="00474A0C"/>
    <w:rsid w:val="00475157"/>
    <w:rsid w:val="004753FD"/>
    <w:rsid w:val="0047569E"/>
    <w:rsid w:val="004758A3"/>
    <w:rsid w:val="00476089"/>
    <w:rsid w:val="00476314"/>
    <w:rsid w:val="00476553"/>
    <w:rsid w:val="0047684D"/>
    <w:rsid w:val="00476D1D"/>
    <w:rsid w:val="00477119"/>
    <w:rsid w:val="004778D4"/>
    <w:rsid w:val="00477E3E"/>
    <w:rsid w:val="00480C0E"/>
    <w:rsid w:val="00480FFE"/>
    <w:rsid w:val="00482ED4"/>
    <w:rsid w:val="0048316C"/>
    <w:rsid w:val="004834CA"/>
    <w:rsid w:val="00483895"/>
    <w:rsid w:val="00483AFE"/>
    <w:rsid w:val="00484DD2"/>
    <w:rsid w:val="004855AB"/>
    <w:rsid w:val="004857A9"/>
    <w:rsid w:val="00486101"/>
    <w:rsid w:val="004878E0"/>
    <w:rsid w:val="00487DA5"/>
    <w:rsid w:val="00487DEB"/>
    <w:rsid w:val="004902B2"/>
    <w:rsid w:val="0049089C"/>
    <w:rsid w:val="00490FDD"/>
    <w:rsid w:val="0049174D"/>
    <w:rsid w:val="00491A78"/>
    <w:rsid w:val="00491F6A"/>
    <w:rsid w:val="004922AC"/>
    <w:rsid w:val="00492C0B"/>
    <w:rsid w:val="00493068"/>
    <w:rsid w:val="00493626"/>
    <w:rsid w:val="00493EDD"/>
    <w:rsid w:val="00493FC7"/>
    <w:rsid w:val="00494B52"/>
    <w:rsid w:val="00494E77"/>
    <w:rsid w:val="00495335"/>
    <w:rsid w:val="0049536A"/>
    <w:rsid w:val="00495DF8"/>
    <w:rsid w:val="00495E9D"/>
    <w:rsid w:val="004960A1"/>
    <w:rsid w:val="004969B5"/>
    <w:rsid w:val="00496F0E"/>
    <w:rsid w:val="00497114"/>
    <w:rsid w:val="00497215"/>
    <w:rsid w:val="00497E48"/>
    <w:rsid w:val="004A115F"/>
    <w:rsid w:val="004A1257"/>
    <w:rsid w:val="004A2014"/>
    <w:rsid w:val="004A321C"/>
    <w:rsid w:val="004A354B"/>
    <w:rsid w:val="004A49F9"/>
    <w:rsid w:val="004A4ECA"/>
    <w:rsid w:val="004A56E6"/>
    <w:rsid w:val="004A584C"/>
    <w:rsid w:val="004A5B3C"/>
    <w:rsid w:val="004A64D7"/>
    <w:rsid w:val="004A6C98"/>
    <w:rsid w:val="004A74F2"/>
    <w:rsid w:val="004A7718"/>
    <w:rsid w:val="004B0038"/>
    <w:rsid w:val="004B05C4"/>
    <w:rsid w:val="004B0FFB"/>
    <w:rsid w:val="004B1394"/>
    <w:rsid w:val="004B1512"/>
    <w:rsid w:val="004B1DBE"/>
    <w:rsid w:val="004B242C"/>
    <w:rsid w:val="004B2A03"/>
    <w:rsid w:val="004B337C"/>
    <w:rsid w:val="004B3F3A"/>
    <w:rsid w:val="004B454F"/>
    <w:rsid w:val="004B4AF6"/>
    <w:rsid w:val="004B55EB"/>
    <w:rsid w:val="004B5C45"/>
    <w:rsid w:val="004B675D"/>
    <w:rsid w:val="004B7D0E"/>
    <w:rsid w:val="004C0536"/>
    <w:rsid w:val="004C0A2B"/>
    <w:rsid w:val="004C2911"/>
    <w:rsid w:val="004C2C5B"/>
    <w:rsid w:val="004C2CD2"/>
    <w:rsid w:val="004C3F9E"/>
    <w:rsid w:val="004C46E9"/>
    <w:rsid w:val="004C47C3"/>
    <w:rsid w:val="004C4EBE"/>
    <w:rsid w:val="004C5149"/>
    <w:rsid w:val="004C5586"/>
    <w:rsid w:val="004C6846"/>
    <w:rsid w:val="004C68A8"/>
    <w:rsid w:val="004C7628"/>
    <w:rsid w:val="004C7E9C"/>
    <w:rsid w:val="004D0100"/>
    <w:rsid w:val="004D0BAB"/>
    <w:rsid w:val="004D11C0"/>
    <w:rsid w:val="004D1CDC"/>
    <w:rsid w:val="004D1EF9"/>
    <w:rsid w:val="004D2F64"/>
    <w:rsid w:val="004D2FF6"/>
    <w:rsid w:val="004D33AB"/>
    <w:rsid w:val="004D43A6"/>
    <w:rsid w:val="004D4B6B"/>
    <w:rsid w:val="004D569D"/>
    <w:rsid w:val="004D66A5"/>
    <w:rsid w:val="004D6DBF"/>
    <w:rsid w:val="004D73C7"/>
    <w:rsid w:val="004D7A98"/>
    <w:rsid w:val="004E0259"/>
    <w:rsid w:val="004E0285"/>
    <w:rsid w:val="004E0464"/>
    <w:rsid w:val="004E081C"/>
    <w:rsid w:val="004E0A12"/>
    <w:rsid w:val="004E0AE8"/>
    <w:rsid w:val="004E0C51"/>
    <w:rsid w:val="004E2B89"/>
    <w:rsid w:val="004E3213"/>
    <w:rsid w:val="004E3BE7"/>
    <w:rsid w:val="004E3F65"/>
    <w:rsid w:val="004E518B"/>
    <w:rsid w:val="004E52AA"/>
    <w:rsid w:val="004E56BB"/>
    <w:rsid w:val="004E575E"/>
    <w:rsid w:val="004E6C07"/>
    <w:rsid w:val="004E7470"/>
    <w:rsid w:val="004F0588"/>
    <w:rsid w:val="004F0799"/>
    <w:rsid w:val="004F080B"/>
    <w:rsid w:val="004F36E0"/>
    <w:rsid w:val="004F3C70"/>
    <w:rsid w:val="004F44CB"/>
    <w:rsid w:val="004F45FC"/>
    <w:rsid w:val="004F4747"/>
    <w:rsid w:val="004F5137"/>
    <w:rsid w:val="004F5292"/>
    <w:rsid w:val="004F5C86"/>
    <w:rsid w:val="004F5D67"/>
    <w:rsid w:val="004F5F02"/>
    <w:rsid w:val="004F6246"/>
    <w:rsid w:val="004F67AA"/>
    <w:rsid w:val="004F6F61"/>
    <w:rsid w:val="004F77A7"/>
    <w:rsid w:val="005001F6"/>
    <w:rsid w:val="00501009"/>
    <w:rsid w:val="00501F37"/>
    <w:rsid w:val="00503985"/>
    <w:rsid w:val="00503F89"/>
    <w:rsid w:val="0050426A"/>
    <w:rsid w:val="00504C68"/>
    <w:rsid w:val="00504D29"/>
    <w:rsid w:val="005051F2"/>
    <w:rsid w:val="0050597D"/>
    <w:rsid w:val="0050618B"/>
    <w:rsid w:val="0050669D"/>
    <w:rsid w:val="00506B06"/>
    <w:rsid w:val="0050771B"/>
    <w:rsid w:val="005118CE"/>
    <w:rsid w:val="00512603"/>
    <w:rsid w:val="00512A33"/>
    <w:rsid w:val="00512ABC"/>
    <w:rsid w:val="00513E08"/>
    <w:rsid w:val="005142D0"/>
    <w:rsid w:val="00514F0E"/>
    <w:rsid w:val="00515D16"/>
    <w:rsid w:val="00515E6E"/>
    <w:rsid w:val="00516859"/>
    <w:rsid w:val="005176FC"/>
    <w:rsid w:val="0052005E"/>
    <w:rsid w:val="0052073C"/>
    <w:rsid w:val="00520D7D"/>
    <w:rsid w:val="00520DB6"/>
    <w:rsid w:val="00520EAE"/>
    <w:rsid w:val="00521536"/>
    <w:rsid w:val="00522182"/>
    <w:rsid w:val="00522C4E"/>
    <w:rsid w:val="0052408A"/>
    <w:rsid w:val="00524321"/>
    <w:rsid w:val="0052442E"/>
    <w:rsid w:val="00524A11"/>
    <w:rsid w:val="00524B59"/>
    <w:rsid w:val="00524FAD"/>
    <w:rsid w:val="005250F5"/>
    <w:rsid w:val="00525626"/>
    <w:rsid w:val="0052584F"/>
    <w:rsid w:val="00526BA7"/>
    <w:rsid w:val="00527D23"/>
    <w:rsid w:val="00530540"/>
    <w:rsid w:val="005305C6"/>
    <w:rsid w:val="00530E30"/>
    <w:rsid w:val="0053107F"/>
    <w:rsid w:val="005318C5"/>
    <w:rsid w:val="00531992"/>
    <w:rsid w:val="005328E8"/>
    <w:rsid w:val="00532926"/>
    <w:rsid w:val="0053312A"/>
    <w:rsid w:val="00533492"/>
    <w:rsid w:val="00533C86"/>
    <w:rsid w:val="00533EF8"/>
    <w:rsid w:val="00534721"/>
    <w:rsid w:val="005351B9"/>
    <w:rsid w:val="00535447"/>
    <w:rsid w:val="0053546D"/>
    <w:rsid w:val="0053561E"/>
    <w:rsid w:val="0053571D"/>
    <w:rsid w:val="00535B3E"/>
    <w:rsid w:val="00535D2E"/>
    <w:rsid w:val="005363D3"/>
    <w:rsid w:val="00536E2E"/>
    <w:rsid w:val="0053717B"/>
    <w:rsid w:val="00537269"/>
    <w:rsid w:val="00537581"/>
    <w:rsid w:val="005400F2"/>
    <w:rsid w:val="0054042A"/>
    <w:rsid w:val="00540C1A"/>
    <w:rsid w:val="00541179"/>
    <w:rsid w:val="00541427"/>
    <w:rsid w:val="00541578"/>
    <w:rsid w:val="005418DB"/>
    <w:rsid w:val="005419A8"/>
    <w:rsid w:val="00542231"/>
    <w:rsid w:val="0054230B"/>
    <w:rsid w:val="0054245C"/>
    <w:rsid w:val="00542CEC"/>
    <w:rsid w:val="0054310B"/>
    <w:rsid w:val="00543114"/>
    <w:rsid w:val="00543465"/>
    <w:rsid w:val="00543A77"/>
    <w:rsid w:val="00543BDA"/>
    <w:rsid w:val="00543CC6"/>
    <w:rsid w:val="005447C9"/>
    <w:rsid w:val="00544D41"/>
    <w:rsid w:val="005452A2"/>
    <w:rsid w:val="0054533C"/>
    <w:rsid w:val="005474A6"/>
    <w:rsid w:val="00547687"/>
    <w:rsid w:val="005504B5"/>
    <w:rsid w:val="005504C5"/>
    <w:rsid w:val="00550674"/>
    <w:rsid w:val="00551249"/>
    <w:rsid w:val="0055182D"/>
    <w:rsid w:val="00552736"/>
    <w:rsid w:val="00552ED6"/>
    <w:rsid w:val="005532ED"/>
    <w:rsid w:val="005532EE"/>
    <w:rsid w:val="005539F4"/>
    <w:rsid w:val="00553B26"/>
    <w:rsid w:val="00553EA2"/>
    <w:rsid w:val="00554801"/>
    <w:rsid w:val="00554E88"/>
    <w:rsid w:val="0055514B"/>
    <w:rsid w:val="005560CF"/>
    <w:rsid w:val="005563DB"/>
    <w:rsid w:val="00556CDD"/>
    <w:rsid w:val="0055780E"/>
    <w:rsid w:val="00557B38"/>
    <w:rsid w:val="00557D36"/>
    <w:rsid w:val="00560074"/>
    <w:rsid w:val="005602D7"/>
    <w:rsid w:val="005613FC"/>
    <w:rsid w:val="00561EAC"/>
    <w:rsid w:val="0056242A"/>
    <w:rsid w:val="00563A98"/>
    <w:rsid w:val="00563B29"/>
    <w:rsid w:val="005646AA"/>
    <w:rsid w:val="00564A59"/>
    <w:rsid w:val="00565508"/>
    <w:rsid w:val="00565B2D"/>
    <w:rsid w:val="005664AF"/>
    <w:rsid w:val="00566F30"/>
    <w:rsid w:val="00570099"/>
    <w:rsid w:val="005705FA"/>
    <w:rsid w:val="0057079B"/>
    <w:rsid w:val="00570E62"/>
    <w:rsid w:val="00570EDB"/>
    <w:rsid w:val="005714C2"/>
    <w:rsid w:val="00571590"/>
    <w:rsid w:val="0057266D"/>
    <w:rsid w:val="00572710"/>
    <w:rsid w:val="00572DC6"/>
    <w:rsid w:val="005742BC"/>
    <w:rsid w:val="005753CF"/>
    <w:rsid w:val="00575890"/>
    <w:rsid w:val="00575CEF"/>
    <w:rsid w:val="00577091"/>
    <w:rsid w:val="005774C9"/>
    <w:rsid w:val="00580435"/>
    <w:rsid w:val="00580A43"/>
    <w:rsid w:val="00581D06"/>
    <w:rsid w:val="0058228E"/>
    <w:rsid w:val="00582325"/>
    <w:rsid w:val="005824BC"/>
    <w:rsid w:val="00582CEE"/>
    <w:rsid w:val="005831FC"/>
    <w:rsid w:val="00583479"/>
    <w:rsid w:val="005837C7"/>
    <w:rsid w:val="00583AA6"/>
    <w:rsid w:val="00583CCB"/>
    <w:rsid w:val="00583E62"/>
    <w:rsid w:val="005842B2"/>
    <w:rsid w:val="00584A7C"/>
    <w:rsid w:val="00584AC8"/>
    <w:rsid w:val="00584B86"/>
    <w:rsid w:val="00584C3E"/>
    <w:rsid w:val="00584D04"/>
    <w:rsid w:val="00585A3E"/>
    <w:rsid w:val="00585A62"/>
    <w:rsid w:val="00585F5B"/>
    <w:rsid w:val="005860D9"/>
    <w:rsid w:val="0058680C"/>
    <w:rsid w:val="00586F2E"/>
    <w:rsid w:val="005871E6"/>
    <w:rsid w:val="00590223"/>
    <w:rsid w:val="00590930"/>
    <w:rsid w:val="0059145F"/>
    <w:rsid w:val="00591CA9"/>
    <w:rsid w:val="0059249C"/>
    <w:rsid w:val="00592924"/>
    <w:rsid w:val="005934BC"/>
    <w:rsid w:val="00594407"/>
    <w:rsid w:val="005944F7"/>
    <w:rsid w:val="00594A89"/>
    <w:rsid w:val="00594FE1"/>
    <w:rsid w:val="005953F3"/>
    <w:rsid w:val="0059731E"/>
    <w:rsid w:val="00597E11"/>
    <w:rsid w:val="005A10C1"/>
    <w:rsid w:val="005A1235"/>
    <w:rsid w:val="005A15F9"/>
    <w:rsid w:val="005A18F6"/>
    <w:rsid w:val="005A3912"/>
    <w:rsid w:val="005A4166"/>
    <w:rsid w:val="005A44F6"/>
    <w:rsid w:val="005A49D7"/>
    <w:rsid w:val="005A5FB6"/>
    <w:rsid w:val="005A6051"/>
    <w:rsid w:val="005A7F46"/>
    <w:rsid w:val="005B05E2"/>
    <w:rsid w:val="005B1759"/>
    <w:rsid w:val="005B1BBA"/>
    <w:rsid w:val="005B2E2E"/>
    <w:rsid w:val="005B310A"/>
    <w:rsid w:val="005B32D1"/>
    <w:rsid w:val="005B33C5"/>
    <w:rsid w:val="005B4C16"/>
    <w:rsid w:val="005B50F3"/>
    <w:rsid w:val="005B529A"/>
    <w:rsid w:val="005B5C33"/>
    <w:rsid w:val="005B5ED0"/>
    <w:rsid w:val="005B6777"/>
    <w:rsid w:val="005B6923"/>
    <w:rsid w:val="005B6E7B"/>
    <w:rsid w:val="005B7108"/>
    <w:rsid w:val="005B7B9F"/>
    <w:rsid w:val="005B7DBA"/>
    <w:rsid w:val="005B7F53"/>
    <w:rsid w:val="005C20C1"/>
    <w:rsid w:val="005C25CC"/>
    <w:rsid w:val="005C2A90"/>
    <w:rsid w:val="005C2D2B"/>
    <w:rsid w:val="005C3443"/>
    <w:rsid w:val="005C3671"/>
    <w:rsid w:val="005C3C68"/>
    <w:rsid w:val="005C4859"/>
    <w:rsid w:val="005C4D0B"/>
    <w:rsid w:val="005C56A5"/>
    <w:rsid w:val="005C620D"/>
    <w:rsid w:val="005C72F1"/>
    <w:rsid w:val="005C7E1D"/>
    <w:rsid w:val="005D09BF"/>
    <w:rsid w:val="005D0A19"/>
    <w:rsid w:val="005D0C12"/>
    <w:rsid w:val="005D0CF5"/>
    <w:rsid w:val="005D132E"/>
    <w:rsid w:val="005D13E7"/>
    <w:rsid w:val="005D176D"/>
    <w:rsid w:val="005D1810"/>
    <w:rsid w:val="005D19D9"/>
    <w:rsid w:val="005D2B10"/>
    <w:rsid w:val="005D3924"/>
    <w:rsid w:val="005D499C"/>
    <w:rsid w:val="005D5562"/>
    <w:rsid w:val="005D5DDA"/>
    <w:rsid w:val="005D5F54"/>
    <w:rsid w:val="005D6D92"/>
    <w:rsid w:val="005D73CD"/>
    <w:rsid w:val="005D7641"/>
    <w:rsid w:val="005E04C2"/>
    <w:rsid w:val="005E1704"/>
    <w:rsid w:val="005E189C"/>
    <w:rsid w:val="005E1A9A"/>
    <w:rsid w:val="005E1B64"/>
    <w:rsid w:val="005E2077"/>
    <w:rsid w:val="005E351F"/>
    <w:rsid w:val="005E37BB"/>
    <w:rsid w:val="005E3992"/>
    <w:rsid w:val="005E3F04"/>
    <w:rsid w:val="005E3F7E"/>
    <w:rsid w:val="005E4525"/>
    <w:rsid w:val="005E4B47"/>
    <w:rsid w:val="005E5DA0"/>
    <w:rsid w:val="005E5EF3"/>
    <w:rsid w:val="005E6DC8"/>
    <w:rsid w:val="005E789F"/>
    <w:rsid w:val="005F0077"/>
    <w:rsid w:val="005F0527"/>
    <w:rsid w:val="005F084B"/>
    <w:rsid w:val="005F088B"/>
    <w:rsid w:val="005F0E8F"/>
    <w:rsid w:val="005F118F"/>
    <w:rsid w:val="005F16F3"/>
    <w:rsid w:val="005F29E7"/>
    <w:rsid w:val="005F355B"/>
    <w:rsid w:val="005F3FE4"/>
    <w:rsid w:val="005F426E"/>
    <w:rsid w:val="005F52A9"/>
    <w:rsid w:val="005F6AD5"/>
    <w:rsid w:val="005F6C10"/>
    <w:rsid w:val="0060139A"/>
    <w:rsid w:val="006016BD"/>
    <w:rsid w:val="006028C2"/>
    <w:rsid w:val="00602980"/>
    <w:rsid w:val="00602BAA"/>
    <w:rsid w:val="00602FE2"/>
    <w:rsid w:val="0060314C"/>
    <w:rsid w:val="006038A5"/>
    <w:rsid w:val="00603D33"/>
    <w:rsid w:val="00604736"/>
    <w:rsid w:val="00604C9B"/>
    <w:rsid w:val="006050D8"/>
    <w:rsid w:val="006052E2"/>
    <w:rsid w:val="00605B0A"/>
    <w:rsid w:val="0060685E"/>
    <w:rsid w:val="0060732E"/>
    <w:rsid w:val="006073ED"/>
    <w:rsid w:val="006078F7"/>
    <w:rsid w:val="00607C7F"/>
    <w:rsid w:val="0061014C"/>
    <w:rsid w:val="0061096F"/>
    <w:rsid w:val="006112BD"/>
    <w:rsid w:val="00611483"/>
    <w:rsid w:val="006115A3"/>
    <w:rsid w:val="00611C0F"/>
    <w:rsid w:val="00612A3E"/>
    <w:rsid w:val="00612BA2"/>
    <w:rsid w:val="00613397"/>
    <w:rsid w:val="00613F15"/>
    <w:rsid w:val="00614CC8"/>
    <w:rsid w:val="00614DAE"/>
    <w:rsid w:val="0061565C"/>
    <w:rsid w:val="006156C0"/>
    <w:rsid w:val="00615B75"/>
    <w:rsid w:val="0061677E"/>
    <w:rsid w:val="00617396"/>
    <w:rsid w:val="00617B91"/>
    <w:rsid w:val="00620C83"/>
    <w:rsid w:val="006228CD"/>
    <w:rsid w:val="006238E2"/>
    <w:rsid w:val="00623E66"/>
    <w:rsid w:val="00623FC3"/>
    <w:rsid w:val="0062409B"/>
    <w:rsid w:val="006242A2"/>
    <w:rsid w:val="00624AF6"/>
    <w:rsid w:val="00624E23"/>
    <w:rsid w:val="00625A39"/>
    <w:rsid w:val="00626F13"/>
    <w:rsid w:val="00627F5C"/>
    <w:rsid w:val="00630AC9"/>
    <w:rsid w:val="00631D6C"/>
    <w:rsid w:val="0063266B"/>
    <w:rsid w:val="0063326A"/>
    <w:rsid w:val="0063362B"/>
    <w:rsid w:val="00633A73"/>
    <w:rsid w:val="006340D7"/>
    <w:rsid w:val="006350AB"/>
    <w:rsid w:val="006372AB"/>
    <w:rsid w:val="00640069"/>
    <w:rsid w:val="00640BD0"/>
    <w:rsid w:val="006411E2"/>
    <w:rsid w:val="0064362D"/>
    <w:rsid w:val="006436F7"/>
    <w:rsid w:val="006440B7"/>
    <w:rsid w:val="006448C3"/>
    <w:rsid w:val="00644F8A"/>
    <w:rsid w:val="006454B7"/>
    <w:rsid w:val="00646CD1"/>
    <w:rsid w:val="00647080"/>
    <w:rsid w:val="00647311"/>
    <w:rsid w:val="00647BC2"/>
    <w:rsid w:val="00647CE2"/>
    <w:rsid w:val="0065019A"/>
    <w:rsid w:val="00650465"/>
    <w:rsid w:val="006504A8"/>
    <w:rsid w:val="006515D4"/>
    <w:rsid w:val="00651E6A"/>
    <w:rsid w:val="00651E7A"/>
    <w:rsid w:val="00652113"/>
    <w:rsid w:val="006521C1"/>
    <w:rsid w:val="0065240A"/>
    <w:rsid w:val="0065407F"/>
    <w:rsid w:val="00655107"/>
    <w:rsid w:val="0065532A"/>
    <w:rsid w:val="006555BC"/>
    <w:rsid w:val="006555C2"/>
    <w:rsid w:val="006558BB"/>
    <w:rsid w:val="00655BF9"/>
    <w:rsid w:val="00655DB0"/>
    <w:rsid w:val="006561BE"/>
    <w:rsid w:val="00656C23"/>
    <w:rsid w:val="00656C46"/>
    <w:rsid w:val="00657E1E"/>
    <w:rsid w:val="00660C3A"/>
    <w:rsid w:val="006617A9"/>
    <w:rsid w:val="00661C00"/>
    <w:rsid w:val="00661C97"/>
    <w:rsid w:val="00662AA5"/>
    <w:rsid w:val="00662E16"/>
    <w:rsid w:val="00663661"/>
    <w:rsid w:val="0066366D"/>
    <w:rsid w:val="00663B9D"/>
    <w:rsid w:val="0066437C"/>
    <w:rsid w:val="00664655"/>
    <w:rsid w:val="006649F2"/>
    <w:rsid w:val="00664FA3"/>
    <w:rsid w:val="00665488"/>
    <w:rsid w:val="00665C9E"/>
    <w:rsid w:val="00665DBE"/>
    <w:rsid w:val="006667C4"/>
    <w:rsid w:val="00666CCC"/>
    <w:rsid w:val="00666D49"/>
    <w:rsid w:val="00666E45"/>
    <w:rsid w:val="006701AA"/>
    <w:rsid w:val="00671244"/>
    <w:rsid w:val="006721B5"/>
    <w:rsid w:val="006721CB"/>
    <w:rsid w:val="00672A10"/>
    <w:rsid w:val="00672F43"/>
    <w:rsid w:val="0067440B"/>
    <w:rsid w:val="0067565B"/>
    <w:rsid w:val="006763C4"/>
    <w:rsid w:val="00676498"/>
    <w:rsid w:val="00677F48"/>
    <w:rsid w:val="006801B7"/>
    <w:rsid w:val="006801D1"/>
    <w:rsid w:val="00680363"/>
    <w:rsid w:val="006809ED"/>
    <w:rsid w:val="00681B23"/>
    <w:rsid w:val="0068282B"/>
    <w:rsid w:val="00682940"/>
    <w:rsid w:val="00683969"/>
    <w:rsid w:val="00684377"/>
    <w:rsid w:val="00684728"/>
    <w:rsid w:val="006851AF"/>
    <w:rsid w:val="00685EAA"/>
    <w:rsid w:val="00686005"/>
    <w:rsid w:val="00686932"/>
    <w:rsid w:val="0068706B"/>
    <w:rsid w:val="006871D5"/>
    <w:rsid w:val="0068740C"/>
    <w:rsid w:val="006877D8"/>
    <w:rsid w:val="00687845"/>
    <w:rsid w:val="00687ED3"/>
    <w:rsid w:val="00687FA7"/>
    <w:rsid w:val="0069074A"/>
    <w:rsid w:val="006912FF"/>
    <w:rsid w:val="00691460"/>
    <w:rsid w:val="00691B57"/>
    <w:rsid w:val="006920E3"/>
    <w:rsid w:val="006923DF"/>
    <w:rsid w:val="00692BC1"/>
    <w:rsid w:val="00692D62"/>
    <w:rsid w:val="00693318"/>
    <w:rsid w:val="006938B1"/>
    <w:rsid w:val="0069390D"/>
    <w:rsid w:val="0069440A"/>
    <w:rsid w:val="00694462"/>
    <w:rsid w:val="00694729"/>
    <w:rsid w:val="00694A37"/>
    <w:rsid w:val="00694C8E"/>
    <w:rsid w:val="00694D1F"/>
    <w:rsid w:val="006965A5"/>
    <w:rsid w:val="00696971"/>
    <w:rsid w:val="006978DF"/>
    <w:rsid w:val="00697C4C"/>
    <w:rsid w:val="00697CD7"/>
    <w:rsid w:val="006A02E5"/>
    <w:rsid w:val="006A0DE1"/>
    <w:rsid w:val="006A0FB3"/>
    <w:rsid w:val="006A1372"/>
    <w:rsid w:val="006A161E"/>
    <w:rsid w:val="006A22B8"/>
    <w:rsid w:val="006A28A1"/>
    <w:rsid w:val="006A29BF"/>
    <w:rsid w:val="006A3140"/>
    <w:rsid w:val="006A3FE7"/>
    <w:rsid w:val="006A47DB"/>
    <w:rsid w:val="006A4820"/>
    <w:rsid w:val="006A57B0"/>
    <w:rsid w:val="006A5835"/>
    <w:rsid w:val="006A60E5"/>
    <w:rsid w:val="006A73AE"/>
    <w:rsid w:val="006A73F4"/>
    <w:rsid w:val="006A756F"/>
    <w:rsid w:val="006A7A01"/>
    <w:rsid w:val="006A7BCA"/>
    <w:rsid w:val="006B1709"/>
    <w:rsid w:val="006B1DF2"/>
    <w:rsid w:val="006B20CB"/>
    <w:rsid w:val="006B269B"/>
    <w:rsid w:val="006B32F7"/>
    <w:rsid w:val="006B3363"/>
    <w:rsid w:val="006B362B"/>
    <w:rsid w:val="006B3E10"/>
    <w:rsid w:val="006B437A"/>
    <w:rsid w:val="006B4459"/>
    <w:rsid w:val="006B4466"/>
    <w:rsid w:val="006B627A"/>
    <w:rsid w:val="006B63DD"/>
    <w:rsid w:val="006B6619"/>
    <w:rsid w:val="006B6970"/>
    <w:rsid w:val="006B6EBD"/>
    <w:rsid w:val="006B7CB6"/>
    <w:rsid w:val="006C137E"/>
    <w:rsid w:val="006C2B12"/>
    <w:rsid w:val="006C2D78"/>
    <w:rsid w:val="006C3016"/>
    <w:rsid w:val="006C30C1"/>
    <w:rsid w:val="006C4151"/>
    <w:rsid w:val="006C44D0"/>
    <w:rsid w:val="006C5481"/>
    <w:rsid w:val="006C7D62"/>
    <w:rsid w:val="006D0427"/>
    <w:rsid w:val="006D0580"/>
    <w:rsid w:val="006D092D"/>
    <w:rsid w:val="006D0B1E"/>
    <w:rsid w:val="006D0DA5"/>
    <w:rsid w:val="006D13DE"/>
    <w:rsid w:val="006D1AEB"/>
    <w:rsid w:val="006D1C70"/>
    <w:rsid w:val="006D1D78"/>
    <w:rsid w:val="006D23B1"/>
    <w:rsid w:val="006D265B"/>
    <w:rsid w:val="006D29EC"/>
    <w:rsid w:val="006D2C8E"/>
    <w:rsid w:val="006D2EF9"/>
    <w:rsid w:val="006D3F71"/>
    <w:rsid w:val="006D4C1B"/>
    <w:rsid w:val="006D5553"/>
    <w:rsid w:val="006D5BB9"/>
    <w:rsid w:val="006D5F6A"/>
    <w:rsid w:val="006D6109"/>
    <w:rsid w:val="006D61C1"/>
    <w:rsid w:val="006E07F2"/>
    <w:rsid w:val="006E0FA9"/>
    <w:rsid w:val="006E3808"/>
    <w:rsid w:val="006E4109"/>
    <w:rsid w:val="006E4F1A"/>
    <w:rsid w:val="006E4FB5"/>
    <w:rsid w:val="006E5711"/>
    <w:rsid w:val="006E604C"/>
    <w:rsid w:val="006E62A9"/>
    <w:rsid w:val="006E6CE0"/>
    <w:rsid w:val="006E6ECD"/>
    <w:rsid w:val="006E71CB"/>
    <w:rsid w:val="006E73FF"/>
    <w:rsid w:val="006F0C04"/>
    <w:rsid w:val="006F0D86"/>
    <w:rsid w:val="006F1415"/>
    <w:rsid w:val="006F2405"/>
    <w:rsid w:val="006F2AB4"/>
    <w:rsid w:val="006F2C63"/>
    <w:rsid w:val="006F4A34"/>
    <w:rsid w:val="006F4BB0"/>
    <w:rsid w:val="006F504D"/>
    <w:rsid w:val="006F5118"/>
    <w:rsid w:val="006F7632"/>
    <w:rsid w:val="006F7FE5"/>
    <w:rsid w:val="00700741"/>
    <w:rsid w:val="00701B20"/>
    <w:rsid w:val="0070203A"/>
    <w:rsid w:val="00702127"/>
    <w:rsid w:val="007022FD"/>
    <w:rsid w:val="007024F9"/>
    <w:rsid w:val="007027CC"/>
    <w:rsid w:val="007036CB"/>
    <w:rsid w:val="00703731"/>
    <w:rsid w:val="007039FA"/>
    <w:rsid w:val="00703DB6"/>
    <w:rsid w:val="00703E0B"/>
    <w:rsid w:val="00705549"/>
    <w:rsid w:val="00705A4A"/>
    <w:rsid w:val="00705A56"/>
    <w:rsid w:val="00705C28"/>
    <w:rsid w:val="00706342"/>
    <w:rsid w:val="00706573"/>
    <w:rsid w:val="00706E77"/>
    <w:rsid w:val="00707382"/>
    <w:rsid w:val="00707413"/>
    <w:rsid w:val="0070757E"/>
    <w:rsid w:val="00707C74"/>
    <w:rsid w:val="00710071"/>
    <w:rsid w:val="007113F1"/>
    <w:rsid w:val="0071163B"/>
    <w:rsid w:val="00711691"/>
    <w:rsid w:val="00711B07"/>
    <w:rsid w:val="00711CA1"/>
    <w:rsid w:val="00711D9A"/>
    <w:rsid w:val="00711DD7"/>
    <w:rsid w:val="0071218B"/>
    <w:rsid w:val="00712C01"/>
    <w:rsid w:val="00712CD6"/>
    <w:rsid w:val="00712E3B"/>
    <w:rsid w:val="00713575"/>
    <w:rsid w:val="00713BB8"/>
    <w:rsid w:val="00713F48"/>
    <w:rsid w:val="0071454B"/>
    <w:rsid w:val="00714972"/>
    <w:rsid w:val="007150A9"/>
    <w:rsid w:val="007166D2"/>
    <w:rsid w:val="007177BC"/>
    <w:rsid w:val="00717867"/>
    <w:rsid w:val="00717BAA"/>
    <w:rsid w:val="00720D51"/>
    <w:rsid w:val="00721A80"/>
    <w:rsid w:val="00721CDE"/>
    <w:rsid w:val="00722BB7"/>
    <w:rsid w:val="00723181"/>
    <w:rsid w:val="007233C5"/>
    <w:rsid w:val="007233E3"/>
    <w:rsid w:val="007236F6"/>
    <w:rsid w:val="00723A4F"/>
    <w:rsid w:val="0072425E"/>
    <w:rsid w:val="0072427B"/>
    <w:rsid w:val="0072452D"/>
    <w:rsid w:val="0072506C"/>
    <w:rsid w:val="00725BD4"/>
    <w:rsid w:val="00726079"/>
    <w:rsid w:val="0072617B"/>
    <w:rsid w:val="007274F5"/>
    <w:rsid w:val="00727FAC"/>
    <w:rsid w:val="007304D0"/>
    <w:rsid w:val="007316E7"/>
    <w:rsid w:val="00731E06"/>
    <w:rsid w:val="007321D7"/>
    <w:rsid w:val="00732634"/>
    <w:rsid w:val="00732704"/>
    <w:rsid w:val="00732A63"/>
    <w:rsid w:val="00732E76"/>
    <w:rsid w:val="007339F9"/>
    <w:rsid w:val="0073445E"/>
    <w:rsid w:val="00735726"/>
    <w:rsid w:val="007359CF"/>
    <w:rsid w:val="007374FA"/>
    <w:rsid w:val="0073783B"/>
    <w:rsid w:val="007379C9"/>
    <w:rsid w:val="00737ABF"/>
    <w:rsid w:val="00737E50"/>
    <w:rsid w:val="007402C1"/>
    <w:rsid w:val="00740A77"/>
    <w:rsid w:val="00741359"/>
    <w:rsid w:val="00741395"/>
    <w:rsid w:val="00741E11"/>
    <w:rsid w:val="00742458"/>
    <w:rsid w:val="007434B4"/>
    <w:rsid w:val="00743DD9"/>
    <w:rsid w:val="00744905"/>
    <w:rsid w:val="0074495A"/>
    <w:rsid w:val="00744D36"/>
    <w:rsid w:val="007451BD"/>
    <w:rsid w:val="00746CAA"/>
    <w:rsid w:val="00746F5B"/>
    <w:rsid w:val="00746F8B"/>
    <w:rsid w:val="00747038"/>
    <w:rsid w:val="00747A34"/>
    <w:rsid w:val="00747AEE"/>
    <w:rsid w:val="00747C30"/>
    <w:rsid w:val="007501E6"/>
    <w:rsid w:val="00750A8A"/>
    <w:rsid w:val="00751B45"/>
    <w:rsid w:val="00751C35"/>
    <w:rsid w:val="00752178"/>
    <w:rsid w:val="00752271"/>
    <w:rsid w:val="00752A60"/>
    <w:rsid w:val="00752B3E"/>
    <w:rsid w:val="00752E99"/>
    <w:rsid w:val="00754213"/>
    <w:rsid w:val="007542E0"/>
    <w:rsid w:val="00754512"/>
    <w:rsid w:val="00754E7B"/>
    <w:rsid w:val="00755751"/>
    <w:rsid w:val="007558A5"/>
    <w:rsid w:val="00756395"/>
    <w:rsid w:val="00756A07"/>
    <w:rsid w:val="00756A4F"/>
    <w:rsid w:val="00757213"/>
    <w:rsid w:val="0075750F"/>
    <w:rsid w:val="0076061F"/>
    <w:rsid w:val="00760986"/>
    <w:rsid w:val="0076148B"/>
    <w:rsid w:val="007614D9"/>
    <w:rsid w:val="0076198A"/>
    <w:rsid w:val="00761AE5"/>
    <w:rsid w:val="007624F9"/>
    <w:rsid w:val="00762C53"/>
    <w:rsid w:val="00763A3B"/>
    <w:rsid w:val="00763DA4"/>
    <w:rsid w:val="00763E26"/>
    <w:rsid w:val="0076457D"/>
    <w:rsid w:val="00764CC9"/>
    <w:rsid w:val="00765317"/>
    <w:rsid w:val="00765D4A"/>
    <w:rsid w:val="00765E33"/>
    <w:rsid w:val="0076624D"/>
    <w:rsid w:val="007664E9"/>
    <w:rsid w:val="00766D63"/>
    <w:rsid w:val="00766EC3"/>
    <w:rsid w:val="0076707C"/>
    <w:rsid w:val="00767917"/>
    <w:rsid w:val="00767CA4"/>
    <w:rsid w:val="007705DD"/>
    <w:rsid w:val="00770712"/>
    <w:rsid w:val="00770DD0"/>
    <w:rsid w:val="0077115B"/>
    <w:rsid w:val="00771648"/>
    <w:rsid w:val="007724FC"/>
    <w:rsid w:val="0077251A"/>
    <w:rsid w:val="00772577"/>
    <w:rsid w:val="00772D28"/>
    <w:rsid w:val="007734D6"/>
    <w:rsid w:val="007741E0"/>
    <w:rsid w:val="007745CF"/>
    <w:rsid w:val="0077491A"/>
    <w:rsid w:val="0077537C"/>
    <w:rsid w:val="0077580A"/>
    <w:rsid w:val="0077661B"/>
    <w:rsid w:val="0077690E"/>
    <w:rsid w:val="007771F9"/>
    <w:rsid w:val="00777200"/>
    <w:rsid w:val="007772A6"/>
    <w:rsid w:val="0077798C"/>
    <w:rsid w:val="007804B1"/>
    <w:rsid w:val="00781678"/>
    <w:rsid w:val="00781C81"/>
    <w:rsid w:val="00781D17"/>
    <w:rsid w:val="00781D3C"/>
    <w:rsid w:val="007829D9"/>
    <w:rsid w:val="00782AEF"/>
    <w:rsid w:val="007835E3"/>
    <w:rsid w:val="00783D46"/>
    <w:rsid w:val="00784944"/>
    <w:rsid w:val="00784A12"/>
    <w:rsid w:val="00785E65"/>
    <w:rsid w:val="00786186"/>
    <w:rsid w:val="00786B38"/>
    <w:rsid w:val="00786D14"/>
    <w:rsid w:val="00786DD0"/>
    <w:rsid w:val="00786F8D"/>
    <w:rsid w:val="007879E0"/>
    <w:rsid w:val="00787B2D"/>
    <w:rsid w:val="00787ED6"/>
    <w:rsid w:val="007900FB"/>
    <w:rsid w:val="00790708"/>
    <w:rsid w:val="00790904"/>
    <w:rsid w:val="00790E1E"/>
    <w:rsid w:val="00792311"/>
    <w:rsid w:val="0079284C"/>
    <w:rsid w:val="00792B7D"/>
    <w:rsid w:val="007939C8"/>
    <w:rsid w:val="00793B63"/>
    <w:rsid w:val="0079409B"/>
    <w:rsid w:val="00795368"/>
    <w:rsid w:val="007955BD"/>
    <w:rsid w:val="007959C7"/>
    <w:rsid w:val="00796251"/>
    <w:rsid w:val="00796562"/>
    <w:rsid w:val="00796F14"/>
    <w:rsid w:val="007971CB"/>
    <w:rsid w:val="00797C3B"/>
    <w:rsid w:val="007A049E"/>
    <w:rsid w:val="007A1318"/>
    <w:rsid w:val="007A1A37"/>
    <w:rsid w:val="007A2D23"/>
    <w:rsid w:val="007A3915"/>
    <w:rsid w:val="007A39B8"/>
    <w:rsid w:val="007A3E1D"/>
    <w:rsid w:val="007A4401"/>
    <w:rsid w:val="007A4C6D"/>
    <w:rsid w:val="007A53D9"/>
    <w:rsid w:val="007A554B"/>
    <w:rsid w:val="007A5FA9"/>
    <w:rsid w:val="007A650A"/>
    <w:rsid w:val="007A66FC"/>
    <w:rsid w:val="007A708A"/>
    <w:rsid w:val="007A72FB"/>
    <w:rsid w:val="007A7401"/>
    <w:rsid w:val="007A7D8B"/>
    <w:rsid w:val="007B032F"/>
    <w:rsid w:val="007B110A"/>
    <w:rsid w:val="007B22B9"/>
    <w:rsid w:val="007B314D"/>
    <w:rsid w:val="007B48E2"/>
    <w:rsid w:val="007B4E7A"/>
    <w:rsid w:val="007B4FA8"/>
    <w:rsid w:val="007B56E5"/>
    <w:rsid w:val="007B6186"/>
    <w:rsid w:val="007B6262"/>
    <w:rsid w:val="007B6BD7"/>
    <w:rsid w:val="007B6CBF"/>
    <w:rsid w:val="007B749C"/>
    <w:rsid w:val="007B7B7B"/>
    <w:rsid w:val="007B7FCC"/>
    <w:rsid w:val="007C0242"/>
    <w:rsid w:val="007C07F9"/>
    <w:rsid w:val="007C2124"/>
    <w:rsid w:val="007C2159"/>
    <w:rsid w:val="007C5427"/>
    <w:rsid w:val="007C548F"/>
    <w:rsid w:val="007C5B5C"/>
    <w:rsid w:val="007C6EFA"/>
    <w:rsid w:val="007C7B1F"/>
    <w:rsid w:val="007C7C61"/>
    <w:rsid w:val="007C7CBE"/>
    <w:rsid w:val="007D0278"/>
    <w:rsid w:val="007D151B"/>
    <w:rsid w:val="007D1994"/>
    <w:rsid w:val="007D328A"/>
    <w:rsid w:val="007D3953"/>
    <w:rsid w:val="007D3E0B"/>
    <w:rsid w:val="007D45C6"/>
    <w:rsid w:val="007D4806"/>
    <w:rsid w:val="007D54AD"/>
    <w:rsid w:val="007D552F"/>
    <w:rsid w:val="007D5E75"/>
    <w:rsid w:val="007D5FC1"/>
    <w:rsid w:val="007D6111"/>
    <w:rsid w:val="007D67A2"/>
    <w:rsid w:val="007D69AA"/>
    <w:rsid w:val="007D72FF"/>
    <w:rsid w:val="007D74F1"/>
    <w:rsid w:val="007D7AEB"/>
    <w:rsid w:val="007D7EF9"/>
    <w:rsid w:val="007E023C"/>
    <w:rsid w:val="007E071F"/>
    <w:rsid w:val="007E09F3"/>
    <w:rsid w:val="007E0FD9"/>
    <w:rsid w:val="007E2EED"/>
    <w:rsid w:val="007E394E"/>
    <w:rsid w:val="007E5039"/>
    <w:rsid w:val="007E5205"/>
    <w:rsid w:val="007E5717"/>
    <w:rsid w:val="007E64FE"/>
    <w:rsid w:val="007E6E02"/>
    <w:rsid w:val="007E745F"/>
    <w:rsid w:val="007F0270"/>
    <w:rsid w:val="007F0537"/>
    <w:rsid w:val="007F0B27"/>
    <w:rsid w:val="007F0B4D"/>
    <w:rsid w:val="007F1302"/>
    <w:rsid w:val="007F2B43"/>
    <w:rsid w:val="007F2F17"/>
    <w:rsid w:val="007F4129"/>
    <w:rsid w:val="007F697F"/>
    <w:rsid w:val="007F6E7B"/>
    <w:rsid w:val="007F77D6"/>
    <w:rsid w:val="007F7C7B"/>
    <w:rsid w:val="00800670"/>
    <w:rsid w:val="008008CE"/>
    <w:rsid w:val="00800E97"/>
    <w:rsid w:val="00800EF7"/>
    <w:rsid w:val="008014F5"/>
    <w:rsid w:val="00801C52"/>
    <w:rsid w:val="00801D00"/>
    <w:rsid w:val="00801F7F"/>
    <w:rsid w:val="00803233"/>
    <w:rsid w:val="008032C9"/>
    <w:rsid w:val="008033BC"/>
    <w:rsid w:val="00803886"/>
    <w:rsid w:val="008044AF"/>
    <w:rsid w:val="0080474B"/>
    <w:rsid w:val="0080488E"/>
    <w:rsid w:val="00804B85"/>
    <w:rsid w:val="0080557E"/>
    <w:rsid w:val="00806264"/>
    <w:rsid w:val="00806399"/>
    <w:rsid w:val="00806EFC"/>
    <w:rsid w:val="00807425"/>
    <w:rsid w:val="008075ED"/>
    <w:rsid w:val="008076FA"/>
    <w:rsid w:val="00807C78"/>
    <w:rsid w:val="0081095C"/>
    <w:rsid w:val="00810BF1"/>
    <w:rsid w:val="0081207C"/>
    <w:rsid w:val="00812734"/>
    <w:rsid w:val="008130CA"/>
    <w:rsid w:val="00813AA7"/>
    <w:rsid w:val="00814358"/>
    <w:rsid w:val="008151C7"/>
    <w:rsid w:val="00815C44"/>
    <w:rsid w:val="00815FE5"/>
    <w:rsid w:val="008160EC"/>
    <w:rsid w:val="0081665C"/>
    <w:rsid w:val="00816C67"/>
    <w:rsid w:val="00816E5C"/>
    <w:rsid w:val="0081704C"/>
    <w:rsid w:val="0082032A"/>
    <w:rsid w:val="00820757"/>
    <w:rsid w:val="008212EF"/>
    <w:rsid w:val="00821858"/>
    <w:rsid w:val="00821F84"/>
    <w:rsid w:val="0082259F"/>
    <w:rsid w:val="00822987"/>
    <w:rsid w:val="00822C85"/>
    <w:rsid w:val="0082348B"/>
    <w:rsid w:val="008237AF"/>
    <w:rsid w:val="008251B4"/>
    <w:rsid w:val="008254E7"/>
    <w:rsid w:val="0082574D"/>
    <w:rsid w:val="0082592F"/>
    <w:rsid w:val="00825932"/>
    <w:rsid w:val="00825D1B"/>
    <w:rsid w:val="00826775"/>
    <w:rsid w:val="00826EC2"/>
    <w:rsid w:val="00827DA5"/>
    <w:rsid w:val="00830AFA"/>
    <w:rsid w:val="0083142D"/>
    <w:rsid w:val="008317BF"/>
    <w:rsid w:val="008319F9"/>
    <w:rsid w:val="00831C49"/>
    <w:rsid w:val="008324A2"/>
    <w:rsid w:val="00832B6B"/>
    <w:rsid w:val="0083305C"/>
    <w:rsid w:val="00833375"/>
    <w:rsid w:val="00833FEE"/>
    <w:rsid w:val="008341B9"/>
    <w:rsid w:val="00834B88"/>
    <w:rsid w:val="00834C93"/>
    <w:rsid w:val="00834D13"/>
    <w:rsid w:val="0083653E"/>
    <w:rsid w:val="00836584"/>
    <w:rsid w:val="00836CE4"/>
    <w:rsid w:val="00836DAF"/>
    <w:rsid w:val="00836FA9"/>
    <w:rsid w:val="0083765C"/>
    <w:rsid w:val="00837F65"/>
    <w:rsid w:val="00840069"/>
    <w:rsid w:val="008406DA"/>
    <w:rsid w:val="00840FB6"/>
    <w:rsid w:val="008410B7"/>
    <w:rsid w:val="00841FAD"/>
    <w:rsid w:val="00842176"/>
    <w:rsid w:val="00842BEF"/>
    <w:rsid w:val="0084339D"/>
    <w:rsid w:val="0084427F"/>
    <w:rsid w:val="0084456E"/>
    <w:rsid w:val="00844B7D"/>
    <w:rsid w:val="0084543D"/>
    <w:rsid w:val="00845AAB"/>
    <w:rsid w:val="00845B78"/>
    <w:rsid w:val="00845EF0"/>
    <w:rsid w:val="008468B8"/>
    <w:rsid w:val="0084795F"/>
    <w:rsid w:val="008500EE"/>
    <w:rsid w:val="008501A0"/>
    <w:rsid w:val="00850426"/>
    <w:rsid w:val="0085092F"/>
    <w:rsid w:val="00850CFA"/>
    <w:rsid w:val="00851159"/>
    <w:rsid w:val="008515CB"/>
    <w:rsid w:val="008516EF"/>
    <w:rsid w:val="0085178A"/>
    <w:rsid w:val="008520CB"/>
    <w:rsid w:val="00852368"/>
    <w:rsid w:val="00853857"/>
    <w:rsid w:val="0085391C"/>
    <w:rsid w:val="00853DFA"/>
    <w:rsid w:val="00854F5F"/>
    <w:rsid w:val="00855735"/>
    <w:rsid w:val="00855D86"/>
    <w:rsid w:val="00856440"/>
    <w:rsid w:val="0085660F"/>
    <w:rsid w:val="008577D0"/>
    <w:rsid w:val="008600FF"/>
    <w:rsid w:val="008603AD"/>
    <w:rsid w:val="008605C5"/>
    <w:rsid w:val="008605D5"/>
    <w:rsid w:val="00860693"/>
    <w:rsid w:val="0086165F"/>
    <w:rsid w:val="008618EA"/>
    <w:rsid w:val="00862F19"/>
    <w:rsid w:val="008631EC"/>
    <w:rsid w:val="00863B23"/>
    <w:rsid w:val="00863F33"/>
    <w:rsid w:val="0086448E"/>
    <w:rsid w:val="00864568"/>
    <w:rsid w:val="00864E3E"/>
    <w:rsid w:val="00865833"/>
    <w:rsid w:val="00865C8F"/>
    <w:rsid w:val="0086636F"/>
    <w:rsid w:val="0086692D"/>
    <w:rsid w:val="008678EE"/>
    <w:rsid w:val="0087024D"/>
    <w:rsid w:val="00870D38"/>
    <w:rsid w:val="008711D6"/>
    <w:rsid w:val="00871736"/>
    <w:rsid w:val="00871C05"/>
    <w:rsid w:val="00872D9A"/>
    <w:rsid w:val="00873528"/>
    <w:rsid w:val="00873967"/>
    <w:rsid w:val="00873E31"/>
    <w:rsid w:val="0087490F"/>
    <w:rsid w:val="00875791"/>
    <w:rsid w:val="00875EC5"/>
    <w:rsid w:val="00875F65"/>
    <w:rsid w:val="00876FA3"/>
    <w:rsid w:val="00877390"/>
    <w:rsid w:val="00877540"/>
    <w:rsid w:val="0087777E"/>
    <w:rsid w:val="00877A96"/>
    <w:rsid w:val="008813FB"/>
    <w:rsid w:val="0088168D"/>
    <w:rsid w:val="00882F71"/>
    <w:rsid w:val="0088328C"/>
    <w:rsid w:val="00883547"/>
    <w:rsid w:val="00883AE7"/>
    <w:rsid w:val="00883E9C"/>
    <w:rsid w:val="008844EF"/>
    <w:rsid w:val="008848C8"/>
    <w:rsid w:val="00884F74"/>
    <w:rsid w:val="008857C7"/>
    <w:rsid w:val="00886201"/>
    <w:rsid w:val="00886A43"/>
    <w:rsid w:val="0088798D"/>
    <w:rsid w:val="008904F4"/>
    <w:rsid w:val="008909F0"/>
    <w:rsid w:val="00890D27"/>
    <w:rsid w:val="00890DB6"/>
    <w:rsid w:val="00890E15"/>
    <w:rsid w:val="008910F9"/>
    <w:rsid w:val="00891EAD"/>
    <w:rsid w:val="00892284"/>
    <w:rsid w:val="0089338C"/>
    <w:rsid w:val="00893619"/>
    <w:rsid w:val="008937C3"/>
    <w:rsid w:val="00893FDE"/>
    <w:rsid w:val="00894A99"/>
    <w:rsid w:val="008950AE"/>
    <w:rsid w:val="00896762"/>
    <w:rsid w:val="008967D5"/>
    <w:rsid w:val="00896F16"/>
    <w:rsid w:val="0089722C"/>
    <w:rsid w:val="00897722"/>
    <w:rsid w:val="00897FF8"/>
    <w:rsid w:val="008A0D7C"/>
    <w:rsid w:val="008A1089"/>
    <w:rsid w:val="008A10AC"/>
    <w:rsid w:val="008A276C"/>
    <w:rsid w:val="008A29BC"/>
    <w:rsid w:val="008A332C"/>
    <w:rsid w:val="008A33D5"/>
    <w:rsid w:val="008A3BC0"/>
    <w:rsid w:val="008A4039"/>
    <w:rsid w:val="008A4160"/>
    <w:rsid w:val="008A4967"/>
    <w:rsid w:val="008A4ED6"/>
    <w:rsid w:val="008A5178"/>
    <w:rsid w:val="008A60C2"/>
    <w:rsid w:val="008A6AA5"/>
    <w:rsid w:val="008A6D42"/>
    <w:rsid w:val="008A6D74"/>
    <w:rsid w:val="008A6DC5"/>
    <w:rsid w:val="008A6FE6"/>
    <w:rsid w:val="008A743F"/>
    <w:rsid w:val="008A7865"/>
    <w:rsid w:val="008B068D"/>
    <w:rsid w:val="008B082B"/>
    <w:rsid w:val="008B1148"/>
    <w:rsid w:val="008B1622"/>
    <w:rsid w:val="008B1651"/>
    <w:rsid w:val="008B1C16"/>
    <w:rsid w:val="008B244C"/>
    <w:rsid w:val="008B2E90"/>
    <w:rsid w:val="008B2FB7"/>
    <w:rsid w:val="008B304C"/>
    <w:rsid w:val="008B4689"/>
    <w:rsid w:val="008B4913"/>
    <w:rsid w:val="008B5251"/>
    <w:rsid w:val="008B59BD"/>
    <w:rsid w:val="008B60E1"/>
    <w:rsid w:val="008B72E5"/>
    <w:rsid w:val="008B7888"/>
    <w:rsid w:val="008C0338"/>
    <w:rsid w:val="008C0596"/>
    <w:rsid w:val="008C068E"/>
    <w:rsid w:val="008C1053"/>
    <w:rsid w:val="008C1106"/>
    <w:rsid w:val="008C11B6"/>
    <w:rsid w:val="008C1677"/>
    <w:rsid w:val="008C1E04"/>
    <w:rsid w:val="008C24ED"/>
    <w:rsid w:val="008C24FA"/>
    <w:rsid w:val="008C349A"/>
    <w:rsid w:val="008C41AB"/>
    <w:rsid w:val="008C458B"/>
    <w:rsid w:val="008C48B3"/>
    <w:rsid w:val="008C48CF"/>
    <w:rsid w:val="008C49C6"/>
    <w:rsid w:val="008C4D98"/>
    <w:rsid w:val="008C5D4E"/>
    <w:rsid w:val="008C64D3"/>
    <w:rsid w:val="008C6D14"/>
    <w:rsid w:val="008C7365"/>
    <w:rsid w:val="008C7A74"/>
    <w:rsid w:val="008C7AC0"/>
    <w:rsid w:val="008D05A4"/>
    <w:rsid w:val="008D11AE"/>
    <w:rsid w:val="008D294A"/>
    <w:rsid w:val="008D3213"/>
    <w:rsid w:val="008D3434"/>
    <w:rsid w:val="008D377B"/>
    <w:rsid w:val="008D60E0"/>
    <w:rsid w:val="008D6320"/>
    <w:rsid w:val="008D6DC8"/>
    <w:rsid w:val="008D6F51"/>
    <w:rsid w:val="008D702E"/>
    <w:rsid w:val="008D7707"/>
    <w:rsid w:val="008E006C"/>
    <w:rsid w:val="008E0237"/>
    <w:rsid w:val="008E0A5F"/>
    <w:rsid w:val="008E11C5"/>
    <w:rsid w:val="008E13AE"/>
    <w:rsid w:val="008E29EC"/>
    <w:rsid w:val="008E2FFF"/>
    <w:rsid w:val="008E3CEE"/>
    <w:rsid w:val="008E40E1"/>
    <w:rsid w:val="008E4207"/>
    <w:rsid w:val="008E5F12"/>
    <w:rsid w:val="008E6217"/>
    <w:rsid w:val="008E66B0"/>
    <w:rsid w:val="008E73E4"/>
    <w:rsid w:val="008E75B5"/>
    <w:rsid w:val="008F1189"/>
    <w:rsid w:val="008F1860"/>
    <w:rsid w:val="008F1BA6"/>
    <w:rsid w:val="008F2920"/>
    <w:rsid w:val="008F2DAC"/>
    <w:rsid w:val="008F5480"/>
    <w:rsid w:val="008F59BA"/>
    <w:rsid w:val="008F6598"/>
    <w:rsid w:val="008F6927"/>
    <w:rsid w:val="008F73FB"/>
    <w:rsid w:val="008F75C6"/>
    <w:rsid w:val="009003C0"/>
    <w:rsid w:val="009009D1"/>
    <w:rsid w:val="009013DF"/>
    <w:rsid w:val="00901512"/>
    <w:rsid w:val="00901903"/>
    <w:rsid w:val="00902253"/>
    <w:rsid w:val="00902FB5"/>
    <w:rsid w:val="00903BD6"/>
    <w:rsid w:val="00903CEF"/>
    <w:rsid w:val="00904FFD"/>
    <w:rsid w:val="00906383"/>
    <w:rsid w:val="00906B24"/>
    <w:rsid w:val="0090786F"/>
    <w:rsid w:val="00910D80"/>
    <w:rsid w:val="009110FC"/>
    <w:rsid w:val="00911493"/>
    <w:rsid w:val="009127A7"/>
    <w:rsid w:val="00912B02"/>
    <w:rsid w:val="00914113"/>
    <w:rsid w:val="00914276"/>
    <w:rsid w:val="009145E6"/>
    <w:rsid w:val="0091466D"/>
    <w:rsid w:val="009147AA"/>
    <w:rsid w:val="00914AED"/>
    <w:rsid w:val="00914F0A"/>
    <w:rsid w:val="009165DA"/>
    <w:rsid w:val="00916A89"/>
    <w:rsid w:val="009170E6"/>
    <w:rsid w:val="00917639"/>
    <w:rsid w:val="0091784A"/>
    <w:rsid w:val="00920261"/>
    <w:rsid w:val="0092046C"/>
    <w:rsid w:val="00920E5D"/>
    <w:rsid w:val="00922D9A"/>
    <w:rsid w:val="00922EA9"/>
    <w:rsid w:val="00923FD7"/>
    <w:rsid w:val="00925884"/>
    <w:rsid w:val="00925BA1"/>
    <w:rsid w:val="00925BC2"/>
    <w:rsid w:val="00927BC7"/>
    <w:rsid w:val="009303A3"/>
    <w:rsid w:val="009318E0"/>
    <w:rsid w:val="00931969"/>
    <w:rsid w:val="00932103"/>
    <w:rsid w:val="00932789"/>
    <w:rsid w:val="0093289B"/>
    <w:rsid w:val="0093327D"/>
    <w:rsid w:val="00934F5F"/>
    <w:rsid w:val="00935036"/>
    <w:rsid w:val="009350C3"/>
    <w:rsid w:val="00935F5C"/>
    <w:rsid w:val="00936A27"/>
    <w:rsid w:val="00936CAD"/>
    <w:rsid w:val="00937035"/>
    <w:rsid w:val="009378D3"/>
    <w:rsid w:val="009403A3"/>
    <w:rsid w:val="00940B9D"/>
    <w:rsid w:val="00941026"/>
    <w:rsid w:val="009410B5"/>
    <w:rsid w:val="00941BF3"/>
    <w:rsid w:val="00942095"/>
    <w:rsid w:val="00942778"/>
    <w:rsid w:val="0094282B"/>
    <w:rsid w:val="00942CDD"/>
    <w:rsid w:val="00943BB2"/>
    <w:rsid w:val="00943C59"/>
    <w:rsid w:val="00943DA0"/>
    <w:rsid w:val="00944A21"/>
    <w:rsid w:val="00944CD2"/>
    <w:rsid w:val="00945710"/>
    <w:rsid w:val="009458C1"/>
    <w:rsid w:val="00945922"/>
    <w:rsid w:val="00945C9D"/>
    <w:rsid w:val="00945FFB"/>
    <w:rsid w:val="00946540"/>
    <w:rsid w:val="009469B7"/>
    <w:rsid w:val="00946E7D"/>
    <w:rsid w:val="00947653"/>
    <w:rsid w:val="0095021D"/>
    <w:rsid w:val="0095045C"/>
    <w:rsid w:val="00951455"/>
    <w:rsid w:val="0095192A"/>
    <w:rsid w:val="00951EE9"/>
    <w:rsid w:val="00952021"/>
    <w:rsid w:val="0095387B"/>
    <w:rsid w:val="00953EAC"/>
    <w:rsid w:val="009544B6"/>
    <w:rsid w:val="00954A0A"/>
    <w:rsid w:val="00954BF7"/>
    <w:rsid w:val="00955175"/>
    <w:rsid w:val="00955399"/>
    <w:rsid w:val="0095597D"/>
    <w:rsid w:val="00955B13"/>
    <w:rsid w:val="00955B9E"/>
    <w:rsid w:val="00955F48"/>
    <w:rsid w:val="00955FD4"/>
    <w:rsid w:val="00957A0F"/>
    <w:rsid w:val="00957F41"/>
    <w:rsid w:val="00957F4C"/>
    <w:rsid w:val="00960042"/>
    <w:rsid w:val="00960B4A"/>
    <w:rsid w:val="00961373"/>
    <w:rsid w:val="00961E0D"/>
    <w:rsid w:val="00962CD7"/>
    <w:rsid w:val="009631C5"/>
    <w:rsid w:val="00964A82"/>
    <w:rsid w:val="00964FE2"/>
    <w:rsid w:val="0096585D"/>
    <w:rsid w:val="009664E5"/>
    <w:rsid w:val="00966E6D"/>
    <w:rsid w:val="00967BE6"/>
    <w:rsid w:val="00970292"/>
    <w:rsid w:val="009706B3"/>
    <w:rsid w:val="00970800"/>
    <w:rsid w:val="00971F9B"/>
    <w:rsid w:val="00972320"/>
    <w:rsid w:val="00973CD8"/>
    <w:rsid w:val="00974357"/>
    <w:rsid w:val="009746B6"/>
    <w:rsid w:val="00974DE9"/>
    <w:rsid w:val="00975391"/>
    <w:rsid w:val="009754A7"/>
    <w:rsid w:val="00975A95"/>
    <w:rsid w:val="00975CA1"/>
    <w:rsid w:val="00976994"/>
    <w:rsid w:val="00977D4E"/>
    <w:rsid w:val="00977DC4"/>
    <w:rsid w:val="0098031A"/>
    <w:rsid w:val="00980707"/>
    <w:rsid w:val="00982FED"/>
    <w:rsid w:val="009839A3"/>
    <w:rsid w:val="00983FE5"/>
    <w:rsid w:val="0098405F"/>
    <w:rsid w:val="009841BC"/>
    <w:rsid w:val="00984509"/>
    <w:rsid w:val="00985157"/>
    <w:rsid w:val="0098610C"/>
    <w:rsid w:val="009863B3"/>
    <w:rsid w:val="009872D7"/>
    <w:rsid w:val="009875E0"/>
    <w:rsid w:val="00987698"/>
    <w:rsid w:val="00987CC8"/>
    <w:rsid w:val="009902E2"/>
    <w:rsid w:val="00991959"/>
    <w:rsid w:val="00991D6D"/>
    <w:rsid w:val="009930AD"/>
    <w:rsid w:val="0099316E"/>
    <w:rsid w:val="009936B9"/>
    <w:rsid w:val="00993AFF"/>
    <w:rsid w:val="00993C98"/>
    <w:rsid w:val="00994A32"/>
    <w:rsid w:val="00994DD8"/>
    <w:rsid w:val="0099529B"/>
    <w:rsid w:val="009953DF"/>
    <w:rsid w:val="009955AE"/>
    <w:rsid w:val="00995891"/>
    <w:rsid w:val="0099612B"/>
    <w:rsid w:val="00996EE6"/>
    <w:rsid w:val="00997AE5"/>
    <w:rsid w:val="009A0149"/>
    <w:rsid w:val="009A16E6"/>
    <w:rsid w:val="009A1748"/>
    <w:rsid w:val="009A1970"/>
    <w:rsid w:val="009A1B8A"/>
    <w:rsid w:val="009A2121"/>
    <w:rsid w:val="009A2635"/>
    <w:rsid w:val="009A2DBF"/>
    <w:rsid w:val="009A308C"/>
    <w:rsid w:val="009A352D"/>
    <w:rsid w:val="009A3E08"/>
    <w:rsid w:val="009A3EE4"/>
    <w:rsid w:val="009A407D"/>
    <w:rsid w:val="009A54AC"/>
    <w:rsid w:val="009A64C0"/>
    <w:rsid w:val="009A661C"/>
    <w:rsid w:val="009A685C"/>
    <w:rsid w:val="009A71E5"/>
    <w:rsid w:val="009A7CFF"/>
    <w:rsid w:val="009B0466"/>
    <w:rsid w:val="009B0D89"/>
    <w:rsid w:val="009B1D91"/>
    <w:rsid w:val="009B1E0C"/>
    <w:rsid w:val="009B2461"/>
    <w:rsid w:val="009B29BB"/>
    <w:rsid w:val="009B381D"/>
    <w:rsid w:val="009B3BF2"/>
    <w:rsid w:val="009B4AAC"/>
    <w:rsid w:val="009B5BDC"/>
    <w:rsid w:val="009B603F"/>
    <w:rsid w:val="009B6093"/>
    <w:rsid w:val="009B7B25"/>
    <w:rsid w:val="009C0732"/>
    <w:rsid w:val="009C1183"/>
    <w:rsid w:val="009C1F97"/>
    <w:rsid w:val="009C2E67"/>
    <w:rsid w:val="009C37C5"/>
    <w:rsid w:val="009C3B97"/>
    <w:rsid w:val="009C3D9B"/>
    <w:rsid w:val="009C4708"/>
    <w:rsid w:val="009C48E0"/>
    <w:rsid w:val="009C4BB6"/>
    <w:rsid w:val="009C4F0E"/>
    <w:rsid w:val="009C5665"/>
    <w:rsid w:val="009C56BD"/>
    <w:rsid w:val="009C5F78"/>
    <w:rsid w:val="009C6421"/>
    <w:rsid w:val="009C74AA"/>
    <w:rsid w:val="009D1159"/>
    <w:rsid w:val="009D143E"/>
    <w:rsid w:val="009D19F4"/>
    <w:rsid w:val="009D2180"/>
    <w:rsid w:val="009D2A37"/>
    <w:rsid w:val="009D2ABD"/>
    <w:rsid w:val="009D2FB7"/>
    <w:rsid w:val="009D3332"/>
    <w:rsid w:val="009D3EF4"/>
    <w:rsid w:val="009D421C"/>
    <w:rsid w:val="009D4300"/>
    <w:rsid w:val="009D458B"/>
    <w:rsid w:val="009D4738"/>
    <w:rsid w:val="009D4C84"/>
    <w:rsid w:val="009D4DDD"/>
    <w:rsid w:val="009D5078"/>
    <w:rsid w:val="009D5CB9"/>
    <w:rsid w:val="009D5F31"/>
    <w:rsid w:val="009D64BD"/>
    <w:rsid w:val="009D6FCA"/>
    <w:rsid w:val="009D700E"/>
    <w:rsid w:val="009D716D"/>
    <w:rsid w:val="009D756F"/>
    <w:rsid w:val="009D79C6"/>
    <w:rsid w:val="009D7CEC"/>
    <w:rsid w:val="009D7E7D"/>
    <w:rsid w:val="009E0602"/>
    <w:rsid w:val="009E1BDB"/>
    <w:rsid w:val="009E208C"/>
    <w:rsid w:val="009E3605"/>
    <w:rsid w:val="009E37A6"/>
    <w:rsid w:val="009E37B8"/>
    <w:rsid w:val="009E3918"/>
    <w:rsid w:val="009E486D"/>
    <w:rsid w:val="009E48E2"/>
    <w:rsid w:val="009E57E1"/>
    <w:rsid w:val="009E597F"/>
    <w:rsid w:val="009E5FBB"/>
    <w:rsid w:val="009E749D"/>
    <w:rsid w:val="009E7F88"/>
    <w:rsid w:val="009F018C"/>
    <w:rsid w:val="009F0446"/>
    <w:rsid w:val="009F08E3"/>
    <w:rsid w:val="009F0B46"/>
    <w:rsid w:val="009F1610"/>
    <w:rsid w:val="009F1C2E"/>
    <w:rsid w:val="009F1C60"/>
    <w:rsid w:val="009F1F36"/>
    <w:rsid w:val="009F2165"/>
    <w:rsid w:val="009F22F8"/>
    <w:rsid w:val="009F2347"/>
    <w:rsid w:val="009F2407"/>
    <w:rsid w:val="009F2667"/>
    <w:rsid w:val="009F2707"/>
    <w:rsid w:val="009F2D3E"/>
    <w:rsid w:val="009F32DB"/>
    <w:rsid w:val="009F3FCD"/>
    <w:rsid w:val="009F44FC"/>
    <w:rsid w:val="009F5D2C"/>
    <w:rsid w:val="009F5F03"/>
    <w:rsid w:val="009F651A"/>
    <w:rsid w:val="009F74FF"/>
    <w:rsid w:val="009F7704"/>
    <w:rsid w:val="009F796E"/>
    <w:rsid w:val="009F7BE2"/>
    <w:rsid w:val="00A01416"/>
    <w:rsid w:val="00A01677"/>
    <w:rsid w:val="00A0187C"/>
    <w:rsid w:val="00A02602"/>
    <w:rsid w:val="00A036F4"/>
    <w:rsid w:val="00A03B88"/>
    <w:rsid w:val="00A03E95"/>
    <w:rsid w:val="00A04FEC"/>
    <w:rsid w:val="00A054A4"/>
    <w:rsid w:val="00A058A4"/>
    <w:rsid w:val="00A0590D"/>
    <w:rsid w:val="00A066B0"/>
    <w:rsid w:val="00A06A9F"/>
    <w:rsid w:val="00A109A1"/>
    <w:rsid w:val="00A11FEA"/>
    <w:rsid w:val="00A122F4"/>
    <w:rsid w:val="00A1260D"/>
    <w:rsid w:val="00A1269F"/>
    <w:rsid w:val="00A144D4"/>
    <w:rsid w:val="00A14972"/>
    <w:rsid w:val="00A15C33"/>
    <w:rsid w:val="00A160F6"/>
    <w:rsid w:val="00A16CBD"/>
    <w:rsid w:val="00A17D8D"/>
    <w:rsid w:val="00A208AA"/>
    <w:rsid w:val="00A20A99"/>
    <w:rsid w:val="00A214B9"/>
    <w:rsid w:val="00A2259F"/>
    <w:rsid w:val="00A22786"/>
    <w:rsid w:val="00A2285F"/>
    <w:rsid w:val="00A234D6"/>
    <w:rsid w:val="00A23F8A"/>
    <w:rsid w:val="00A24DF5"/>
    <w:rsid w:val="00A25EEC"/>
    <w:rsid w:val="00A26097"/>
    <w:rsid w:val="00A26623"/>
    <w:rsid w:val="00A26867"/>
    <w:rsid w:val="00A27BB7"/>
    <w:rsid w:val="00A27D97"/>
    <w:rsid w:val="00A3053C"/>
    <w:rsid w:val="00A311D8"/>
    <w:rsid w:val="00A31E2F"/>
    <w:rsid w:val="00A34496"/>
    <w:rsid w:val="00A346E5"/>
    <w:rsid w:val="00A34913"/>
    <w:rsid w:val="00A350E9"/>
    <w:rsid w:val="00A35165"/>
    <w:rsid w:val="00A36720"/>
    <w:rsid w:val="00A36952"/>
    <w:rsid w:val="00A36E7A"/>
    <w:rsid w:val="00A37637"/>
    <w:rsid w:val="00A37AA0"/>
    <w:rsid w:val="00A37BB2"/>
    <w:rsid w:val="00A40431"/>
    <w:rsid w:val="00A405CE"/>
    <w:rsid w:val="00A4106C"/>
    <w:rsid w:val="00A4117D"/>
    <w:rsid w:val="00A41DF2"/>
    <w:rsid w:val="00A42CFD"/>
    <w:rsid w:val="00A431D1"/>
    <w:rsid w:val="00A43212"/>
    <w:rsid w:val="00A43260"/>
    <w:rsid w:val="00A433F2"/>
    <w:rsid w:val="00A434C6"/>
    <w:rsid w:val="00A43589"/>
    <w:rsid w:val="00A43E4D"/>
    <w:rsid w:val="00A44CD7"/>
    <w:rsid w:val="00A4527B"/>
    <w:rsid w:val="00A45860"/>
    <w:rsid w:val="00A45C57"/>
    <w:rsid w:val="00A45EB8"/>
    <w:rsid w:val="00A461F6"/>
    <w:rsid w:val="00A46205"/>
    <w:rsid w:val="00A4676F"/>
    <w:rsid w:val="00A468CF"/>
    <w:rsid w:val="00A50CFD"/>
    <w:rsid w:val="00A50E40"/>
    <w:rsid w:val="00A5143C"/>
    <w:rsid w:val="00A518C2"/>
    <w:rsid w:val="00A518F5"/>
    <w:rsid w:val="00A51AE0"/>
    <w:rsid w:val="00A525BA"/>
    <w:rsid w:val="00A527D0"/>
    <w:rsid w:val="00A528DA"/>
    <w:rsid w:val="00A52A81"/>
    <w:rsid w:val="00A52E44"/>
    <w:rsid w:val="00A535B6"/>
    <w:rsid w:val="00A536FD"/>
    <w:rsid w:val="00A5489E"/>
    <w:rsid w:val="00A5555E"/>
    <w:rsid w:val="00A55C23"/>
    <w:rsid w:val="00A566B7"/>
    <w:rsid w:val="00A56803"/>
    <w:rsid w:val="00A57C9A"/>
    <w:rsid w:val="00A57DAE"/>
    <w:rsid w:val="00A6002D"/>
    <w:rsid w:val="00A604B0"/>
    <w:rsid w:val="00A6109C"/>
    <w:rsid w:val="00A61E46"/>
    <w:rsid w:val="00A62314"/>
    <w:rsid w:val="00A62ADA"/>
    <w:rsid w:val="00A62DBB"/>
    <w:rsid w:val="00A62ECB"/>
    <w:rsid w:val="00A62F79"/>
    <w:rsid w:val="00A63ECE"/>
    <w:rsid w:val="00A642C2"/>
    <w:rsid w:val="00A649E8"/>
    <w:rsid w:val="00A654D3"/>
    <w:rsid w:val="00A66799"/>
    <w:rsid w:val="00A709BC"/>
    <w:rsid w:val="00A70AAE"/>
    <w:rsid w:val="00A7101C"/>
    <w:rsid w:val="00A71075"/>
    <w:rsid w:val="00A71B94"/>
    <w:rsid w:val="00A72693"/>
    <w:rsid w:val="00A72FDB"/>
    <w:rsid w:val="00A74397"/>
    <w:rsid w:val="00A7442A"/>
    <w:rsid w:val="00A749E2"/>
    <w:rsid w:val="00A74C03"/>
    <w:rsid w:val="00A7526F"/>
    <w:rsid w:val="00A76089"/>
    <w:rsid w:val="00A772FD"/>
    <w:rsid w:val="00A77D8B"/>
    <w:rsid w:val="00A804C4"/>
    <w:rsid w:val="00A809AC"/>
    <w:rsid w:val="00A80AF0"/>
    <w:rsid w:val="00A8141E"/>
    <w:rsid w:val="00A81E54"/>
    <w:rsid w:val="00A82003"/>
    <w:rsid w:val="00A825E4"/>
    <w:rsid w:val="00A827E2"/>
    <w:rsid w:val="00A82AB7"/>
    <w:rsid w:val="00A832E9"/>
    <w:rsid w:val="00A84103"/>
    <w:rsid w:val="00A85497"/>
    <w:rsid w:val="00A86502"/>
    <w:rsid w:val="00A872A7"/>
    <w:rsid w:val="00A91B55"/>
    <w:rsid w:val="00A91E12"/>
    <w:rsid w:val="00A921B7"/>
    <w:rsid w:val="00A92A2B"/>
    <w:rsid w:val="00A92C52"/>
    <w:rsid w:val="00A92D98"/>
    <w:rsid w:val="00A94265"/>
    <w:rsid w:val="00A944CE"/>
    <w:rsid w:val="00A94932"/>
    <w:rsid w:val="00A94F87"/>
    <w:rsid w:val="00A95451"/>
    <w:rsid w:val="00A95D90"/>
    <w:rsid w:val="00A9634D"/>
    <w:rsid w:val="00A96435"/>
    <w:rsid w:val="00A970EA"/>
    <w:rsid w:val="00A974EE"/>
    <w:rsid w:val="00A977B8"/>
    <w:rsid w:val="00AA06BD"/>
    <w:rsid w:val="00AA0DA2"/>
    <w:rsid w:val="00AA1E3D"/>
    <w:rsid w:val="00AA1E3F"/>
    <w:rsid w:val="00AA2939"/>
    <w:rsid w:val="00AA3A5E"/>
    <w:rsid w:val="00AA416A"/>
    <w:rsid w:val="00AA4320"/>
    <w:rsid w:val="00AA49BB"/>
    <w:rsid w:val="00AA49FB"/>
    <w:rsid w:val="00AA4A01"/>
    <w:rsid w:val="00AA51CE"/>
    <w:rsid w:val="00AA559D"/>
    <w:rsid w:val="00AA56EE"/>
    <w:rsid w:val="00AA57DF"/>
    <w:rsid w:val="00AA6039"/>
    <w:rsid w:val="00AA73F9"/>
    <w:rsid w:val="00AA7509"/>
    <w:rsid w:val="00AB0102"/>
    <w:rsid w:val="00AB0AD2"/>
    <w:rsid w:val="00AB0C37"/>
    <w:rsid w:val="00AB0DB5"/>
    <w:rsid w:val="00AB0DE6"/>
    <w:rsid w:val="00AB10D7"/>
    <w:rsid w:val="00AB2979"/>
    <w:rsid w:val="00AB2ACF"/>
    <w:rsid w:val="00AB2C59"/>
    <w:rsid w:val="00AB3060"/>
    <w:rsid w:val="00AB393E"/>
    <w:rsid w:val="00AB3AA9"/>
    <w:rsid w:val="00AB447A"/>
    <w:rsid w:val="00AB53BC"/>
    <w:rsid w:val="00AB5497"/>
    <w:rsid w:val="00AB58FE"/>
    <w:rsid w:val="00AB673D"/>
    <w:rsid w:val="00AB6889"/>
    <w:rsid w:val="00AB6B5F"/>
    <w:rsid w:val="00AB6EC9"/>
    <w:rsid w:val="00AB7047"/>
    <w:rsid w:val="00AB7D9B"/>
    <w:rsid w:val="00AB7DF0"/>
    <w:rsid w:val="00AC16EE"/>
    <w:rsid w:val="00AC1A03"/>
    <w:rsid w:val="00AC1AF6"/>
    <w:rsid w:val="00AC1ECC"/>
    <w:rsid w:val="00AC2795"/>
    <w:rsid w:val="00AC2EA1"/>
    <w:rsid w:val="00AC4562"/>
    <w:rsid w:val="00AC4A66"/>
    <w:rsid w:val="00AC645C"/>
    <w:rsid w:val="00AC7B23"/>
    <w:rsid w:val="00AD1189"/>
    <w:rsid w:val="00AD11F2"/>
    <w:rsid w:val="00AD1353"/>
    <w:rsid w:val="00AD3AAC"/>
    <w:rsid w:val="00AD3DAF"/>
    <w:rsid w:val="00AD40F0"/>
    <w:rsid w:val="00AD4233"/>
    <w:rsid w:val="00AD45E0"/>
    <w:rsid w:val="00AD4998"/>
    <w:rsid w:val="00AD4BC5"/>
    <w:rsid w:val="00AD5201"/>
    <w:rsid w:val="00AD5395"/>
    <w:rsid w:val="00AD54EB"/>
    <w:rsid w:val="00AD5EC4"/>
    <w:rsid w:val="00AD6E4D"/>
    <w:rsid w:val="00AD72B5"/>
    <w:rsid w:val="00AE0098"/>
    <w:rsid w:val="00AE04B1"/>
    <w:rsid w:val="00AE0C1C"/>
    <w:rsid w:val="00AE0D4F"/>
    <w:rsid w:val="00AE0F44"/>
    <w:rsid w:val="00AE2ECD"/>
    <w:rsid w:val="00AE3881"/>
    <w:rsid w:val="00AE40C1"/>
    <w:rsid w:val="00AE4455"/>
    <w:rsid w:val="00AE4AA9"/>
    <w:rsid w:val="00AE4FF0"/>
    <w:rsid w:val="00AE51BC"/>
    <w:rsid w:val="00AE5E8C"/>
    <w:rsid w:val="00AE69BB"/>
    <w:rsid w:val="00AE6B4C"/>
    <w:rsid w:val="00AE6FA9"/>
    <w:rsid w:val="00AE7696"/>
    <w:rsid w:val="00AE76D2"/>
    <w:rsid w:val="00AE77F7"/>
    <w:rsid w:val="00AF0388"/>
    <w:rsid w:val="00AF11F6"/>
    <w:rsid w:val="00AF1BB1"/>
    <w:rsid w:val="00AF1BBD"/>
    <w:rsid w:val="00AF2C08"/>
    <w:rsid w:val="00AF3D38"/>
    <w:rsid w:val="00AF4F74"/>
    <w:rsid w:val="00AF55DC"/>
    <w:rsid w:val="00AF5887"/>
    <w:rsid w:val="00AF5DD1"/>
    <w:rsid w:val="00AF5ECB"/>
    <w:rsid w:val="00AF71B0"/>
    <w:rsid w:val="00AF722A"/>
    <w:rsid w:val="00B00412"/>
    <w:rsid w:val="00B00CA9"/>
    <w:rsid w:val="00B017BC"/>
    <w:rsid w:val="00B03720"/>
    <w:rsid w:val="00B04EF2"/>
    <w:rsid w:val="00B05271"/>
    <w:rsid w:val="00B05958"/>
    <w:rsid w:val="00B05998"/>
    <w:rsid w:val="00B0669A"/>
    <w:rsid w:val="00B0689D"/>
    <w:rsid w:val="00B0692C"/>
    <w:rsid w:val="00B06C13"/>
    <w:rsid w:val="00B06E54"/>
    <w:rsid w:val="00B06F68"/>
    <w:rsid w:val="00B10BF4"/>
    <w:rsid w:val="00B10D58"/>
    <w:rsid w:val="00B11078"/>
    <w:rsid w:val="00B11628"/>
    <w:rsid w:val="00B1187D"/>
    <w:rsid w:val="00B123C9"/>
    <w:rsid w:val="00B125B1"/>
    <w:rsid w:val="00B129AC"/>
    <w:rsid w:val="00B139F9"/>
    <w:rsid w:val="00B1427F"/>
    <w:rsid w:val="00B14434"/>
    <w:rsid w:val="00B14987"/>
    <w:rsid w:val="00B14C5E"/>
    <w:rsid w:val="00B14DBA"/>
    <w:rsid w:val="00B15154"/>
    <w:rsid w:val="00B151DE"/>
    <w:rsid w:val="00B1547F"/>
    <w:rsid w:val="00B154D9"/>
    <w:rsid w:val="00B15637"/>
    <w:rsid w:val="00B16EDF"/>
    <w:rsid w:val="00B171A3"/>
    <w:rsid w:val="00B20148"/>
    <w:rsid w:val="00B2026E"/>
    <w:rsid w:val="00B2060B"/>
    <w:rsid w:val="00B20C8A"/>
    <w:rsid w:val="00B212FD"/>
    <w:rsid w:val="00B218F0"/>
    <w:rsid w:val="00B22303"/>
    <w:rsid w:val="00B22B46"/>
    <w:rsid w:val="00B230EB"/>
    <w:rsid w:val="00B23260"/>
    <w:rsid w:val="00B2394C"/>
    <w:rsid w:val="00B2410F"/>
    <w:rsid w:val="00B244B2"/>
    <w:rsid w:val="00B25CB3"/>
    <w:rsid w:val="00B2646A"/>
    <w:rsid w:val="00B26B96"/>
    <w:rsid w:val="00B26D72"/>
    <w:rsid w:val="00B27015"/>
    <w:rsid w:val="00B27EB2"/>
    <w:rsid w:val="00B31189"/>
    <w:rsid w:val="00B3139F"/>
    <w:rsid w:val="00B31A3B"/>
    <w:rsid w:val="00B31D22"/>
    <w:rsid w:val="00B31E9A"/>
    <w:rsid w:val="00B32659"/>
    <w:rsid w:val="00B334C6"/>
    <w:rsid w:val="00B33D7E"/>
    <w:rsid w:val="00B345E3"/>
    <w:rsid w:val="00B34643"/>
    <w:rsid w:val="00B3573E"/>
    <w:rsid w:val="00B35939"/>
    <w:rsid w:val="00B35973"/>
    <w:rsid w:val="00B359CE"/>
    <w:rsid w:val="00B35B5C"/>
    <w:rsid w:val="00B367FB"/>
    <w:rsid w:val="00B36B17"/>
    <w:rsid w:val="00B36B22"/>
    <w:rsid w:val="00B36B9B"/>
    <w:rsid w:val="00B36E59"/>
    <w:rsid w:val="00B371D2"/>
    <w:rsid w:val="00B3723B"/>
    <w:rsid w:val="00B3777C"/>
    <w:rsid w:val="00B4073A"/>
    <w:rsid w:val="00B40DFA"/>
    <w:rsid w:val="00B41527"/>
    <w:rsid w:val="00B41651"/>
    <w:rsid w:val="00B4296B"/>
    <w:rsid w:val="00B42F6E"/>
    <w:rsid w:val="00B4313B"/>
    <w:rsid w:val="00B43166"/>
    <w:rsid w:val="00B43961"/>
    <w:rsid w:val="00B439C7"/>
    <w:rsid w:val="00B43EC0"/>
    <w:rsid w:val="00B44F0A"/>
    <w:rsid w:val="00B45946"/>
    <w:rsid w:val="00B464AD"/>
    <w:rsid w:val="00B46BF7"/>
    <w:rsid w:val="00B46F2A"/>
    <w:rsid w:val="00B50022"/>
    <w:rsid w:val="00B503DE"/>
    <w:rsid w:val="00B50DE8"/>
    <w:rsid w:val="00B50E4E"/>
    <w:rsid w:val="00B517E1"/>
    <w:rsid w:val="00B52063"/>
    <w:rsid w:val="00B52C41"/>
    <w:rsid w:val="00B53E69"/>
    <w:rsid w:val="00B5480D"/>
    <w:rsid w:val="00B54B40"/>
    <w:rsid w:val="00B563E7"/>
    <w:rsid w:val="00B5643F"/>
    <w:rsid w:val="00B5672E"/>
    <w:rsid w:val="00B56974"/>
    <w:rsid w:val="00B600CC"/>
    <w:rsid w:val="00B6011C"/>
    <w:rsid w:val="00B606D3"/>
    <w:rsid w:val="00B60BB4"/>
    <w:rsid w:val="00B60DF4"/>
    <w:rsid w:val="00B6100C"/>
    <w:rsid w:val="00B61658"/>
    <w:rsid w:val="00B61849"/>
    <w:rsid w:val="00B61A50"/>
    <w:rsid w:val="00B61A61"/>
    <w:rsid w:val="00B62308"/>
    <w:rsid w:val="00B62B20"/>
    <w:rsid w:val="00B633FB"/>
    <w:rsid w:val="00B63ACC"/>
    <w:rsid w:val="00B63B19"/>
    <w:rsid w:val="00B6402A"/>
    <w:rsid w:val="00B64113"/>
    <w:rsid w:val="00B64649"/>
    <w:rsid w:val="00B64833"/>
    <w:rsid w:val="00B6582D"/>
    <w:rsid w:val="00B65A9B"/>
    <w:rsid w:val="00B65D76"/>
    <w:rsid w:val="00B660D5"/>
    <w:rsid w:val="00B66193"/>
    <w:rsid w:val="00B66FDC"/>
    <w:rsid w:val="00B67099"/>
    <w:rsid w:val="00B67D20"/>
    <w:rsid w:val="00B67FAA"/>
    <w:rsid w:val="00B70F33"/>
    <w:rsid w:val="00B71249"/>
    <w:rsid w:val="00B71F8F"/>
    <w:rsid w:val="00B73463"/>
    <w:rsid w:val="00B73661"/>
    <w:rsid w:val="00B74380"/>
    <w:rsid w:val="00B74A6A"/>
    <w:rsid w:val="00B75839"/>
    <w:rsid w:val="00B75FD6"/>
    <w:rsid w:val="00B76518"/>
    <w:rsid w:val="00B767E7"/>
    <w:rsid w:val="00B77C6B"/>
    <w:rsid w:val="00B77E4A"/>
    <w:rsid w:val="00B80372"/>
    <w:rsid w:val="00B805C7"/>
    <w:rsid w:val="00B808A7"/>
    <w:rsid w:val="00B80921"/>
    <w:rsid w:val="00B80BDF"/>
    <w:rsid w:val="00B81023"/>
    <w:rsid w:val="00B810D3"/>
    <w:rsid w:val="00B81255"/>
    <w:rsid w:val="00B81D67"/>
    <w:rsid w:val="00B81DC3"/>
    <w:rsid w:val="00B82384"/>
    <w:rsid w:val="00B82907"/>
    <w:rsid w:val="00B82C18"/>
    <w:rsid w:val="00B82FE0"/>
    <w:rsid w:val="00B83643"/>
    <w:rsid w:val="00B83770"/>
    <w:rsid w:val="00B848F3"/>
    <w:rsid w:val="00B84A1A"/>
    <w:rsid w:val="00B84DE3"/>
    <w:rsid w:val="00B85716"/>
    <w:rsid w:val="00B85B51"/>
    <w:rsid w:val="00B8619E"/>
    <w:rsid w:val="00B86394"/>
    <w:rsid w:val="00B86BFE"/>
    <w:rsid w:val="00B87243"/>
    <w:rsid w:val="00B87627"/>
    <w:rsid w:val="00B876BB"/>
    <w:rsid w:val="00B87DB8"/>
    <w:rsid w:val="00B908DD"/>
    <w:rsid w:val="00B90B2F"/>
    <w:rsid w:val="00B9104F"/>
    <w:rsid w:val="00B91482"/>
    <w:rsid w:val="00B919E1"/>
    <w:rsid w:val="00B91ABD"/>
    <w:rsid w:val="00B92682"/>
    <w:rsid w:val="00B9389C"/>
    <w:rsid w:val="00B93C1D"/>
    <w:rsid w:val="00B94297"/>
    <w:rsid w:val="00B94AD2"/>
    <w:rsid w:val="00B94DA0"/>
    <w:rsid w:val="00B954D9"/>
    <w:rsid w:val="00B956C4"/>
    <w:rsid w:val="00B95A9B"/>
    <w:rsid w:val="00B95DF8"/>
    <w:rsid w:val="00B96BD2"/>
    <w:rsid w:val="00B96FEC"/>
    <w:rsid w:val="00B971BC"/>
    <w:rsid w:val="00B97242"/>
    <w:rsid w:val="00B97F7A"/>
    <w:rsid w:val="00BA06D2"/>
    <w:rsid w:val="00BA1866"/>
    <w:rsid w:val="00BA198A"/>
    <w:rsid w:val="00BA232A"/>
    <w:rsid w:val="00BA26C0"/>
    <w:rsid w:val="00BA3AE2"/>
    <w:rsid w:val="00BA6774"/>
    <w:rsid w:val="00BA6B4C"/>
    <w:rsid w:val="00BA7008"/>
    <w:rsid w:val="00BB02EE"/>
    <w:rsid w:val="00BB049B"/>
    <w:rsid w:val="00BB0825"/>
    <w:rsid w:val="00BB12CE"/>
    <w:rsid w:val="00BB12E0"/>
    <w:rsid w:val="00BB1864"/>
    <w:rsid w:val="00BB1D72"/>
    <w:rsid w:val="00BB251C"/>
    <w:rsid w:val="00BB2EAB"/>
    <w:rsid w:val="00BB37A0"/>
    <w:rsid w:val="00BB3C6D"/>
    <w:rsid w:val="00BB40AB"/>
    <w:rsid w:val="00BB4157"/>
    <w:rsid w:val="00BB4ED0"/>
    <w:rsid w:val="00BB7389"/>
    <w:rsid w:val="00BB747A"/>
    <w:rsid w:val="00BC01C5"/>
    <w:rsid w:val="00BC07D5"/>
    <w:rsid w:val="00BC1C04"/>
    <w:rsid w:val="00BC28E9"/>
    <w:rsid w:val="00BC2FC4"/>
    <w:rsid w:val="00BC4961"/>
    <w:rsid w:val="00BC4995"/>
    <w:rsid w:val="00BC5BF4"/>
    <w:rsid w:val="00BC5C7E"/>
    <w:rsid w:val="00BC5E07"/>
    <w:rsid w:val="00BC5FE0"/>
    <w:rsid w:val="00BC6344"/>
    <w:rsid w:val="00BC759C"/>
    <w:rsid w:val="00BC7E1E"/>
    <w:rsid w:val="00BD1A94"/>
    <w:rsid w:val="00BD1BB6"/>
    <w:rsid w:val="00BD25E1"/>
    <w:rsid w:val="00BD287D"/>
    <w:rsid w:val="00BD31DE"/>
    <w:rsid w:val="00BD3215"/>
    <w:rsid w:val="00BD362E"/>
    <w:rsid w:val="00BD3B84"/>
    <w:rsid w:val="00BD531E"/>
    <w:rsid w:val="00BD554B"/>
    <w:rsid w:val="00BD5F30"/>
    <w:rsid w:val="00BD60E1"/>
    <w:rsid w:val="00BD6191"/>
    <w:rsid w:val="00BD6B32"/>
    <w:rsid w:val="00BD7233"/>
    <w:rsid w:val="00BD7304"/>
    <w:rsid w:val="00BD73F6"/>
    <w:rsid w:val="00BD7ECB"/>
    <w:rsid w:val="00BE07D9"/>
    <w:rsid w:val="00BE25BB"/>
    <w:rsid w:val="00BE36FB"/>
    <w:rsid w:val="00BE3841"/>
    <w:rsid w:val="00BE3EF3"/>
    <w:rsid w:val="00BE43DE"/>
    <w:rsid w:val="00BE43FC"/>
    <w:rsid w:val="00BE47D7"/>
    <w:rsid w:val="00BE47F2"/>
    <w:rsid w:val="00BE4FF5"/>
    <w:rsid w:val="00BE5D95"/>
    <w:rsid w:val="00BE65C8"/>
    <w:rsid w:val="00BE6A95"/>
    <w:rsid w:val="00BE6B73"/>
    <w:rsid w:val="00BE6F5A"/>
    <w:rsid w:val="00BE7E42"/>
    <w:rsid w:val="00BF0D9E"/>
    <w:rsid w:val="00BF1339"/>
    <w:rsid w:val="00BF152F"/>
    <w:rsid w:val="00BF3236"/>
    <w:rsid w:val="00BF39BC"/>
    <w:rsid w:val="00BF5743"/>
    <w:rsid w:val="00BF6000"/>
    <w:rsid w:val="00BF6FDB"/>
    <w:rsid w:val="00BF70B7"/>
    <w:rsid w:val="00BF7287"/>
    <w:rsid w:val="00BF73FB"/>
    <w:rsid w:val="00BF7626"/>
    <w:rsid w:val="00C00205"/>
    <w:rsid w:val="00C00211"/>
    <w:rsid w:val="00C00FCF"/>
    <w:rsid w:val="00C010A8"/>
    <w:rsid w:val="00C01CE4"/>
    <w:rsid w:val="00C01D1D"/>
    <w:rsid w:val="00C01F8C"/>
    <w:rsid w:val="00C02ADB"/>
    <w:rsid w:val="00C0343F"/>
    <w:rsid w:val="00C034AE"/>
    <w:rsid w:val="00C035E5"/>
    <w:rsid w:val="00C04A60"/>
    <w:rsid w:val="00C04DBF"/>
    <w:rsid w:val="00C050EB"/>
    <w:rsid w:val="00C05F7E"/>
    <w:rsid w:val="00C06B33"/>
    <w:rsid w:val="00C076EA"/>
    <w:rsid w:val="00C07702"/>
    <w:rsid w:val="00C07AC9"/>
    <w:rsid w:val="00C103AB"/>
    <w:rsid w:val="00C106A4"/>
    <w:rsid w:val="00C10905"/>
    <w:rsid w:val="00C11B6C"/>
    <w:rsid w:val="00C1278A"/>
    <w:rsid w:val="00C127DC"/>
    <w:rsid w:val="00C130E0"/>
    <w:rsid w:val="00C1416E"/>
    <w:rsid w:val="00C14228"/>
    <w:rsid w:val="00C14AF5"/>
    <w:rsid w:val="00C14D2C"/>
    <w:rsid w:val="00C150E2"/>
    <w:rsid w:val="00C15412"/>
    <w:rsid w:val="00C1565D"/>
    <w:rsid w:val="00C159EE"/>
    <w:rsid w:val="00C15A3A"/>
    <w:rsid w:val="00C1655D"/>
    <w:rsid w:val="00C166EE"/>
    <w:rsid w:val="00C16940"/>
    <w:rsid w:val="00C16B0D"/>
    <w:rsid w:val="00C16E3A"/>
    <w:rsid w:val="00C170CB"/>
    <w:rsid w:val="00C17405"/>
    <w:rsid w:val="00C17CBC"/>
    <w:rsid w:val="00C17E99"/>
    <w:rsid w:val="00C207A3"/>
    <w:rsid w:val="00C20FF2"/>
    <w:rsid w:val="00C21842"/>
    <w:rsid w:val="00C21A15"/>
    <w:rsid w:val="00C21F14"/>
    <w:rsid w:val="00C22C81"/>
    <w:rsid w:val="00C233AE"/>
    <w:rsid w:val="00C2392C"/>
    <w:rsid w:val="00C23D71"/>
    <w:rsid w:val="00C24075"/>
    <w:rsid w:val="00C24BA1"/>
    <w:rsid w:val="00C258A9"/>
    <w:rsid w:val="00C25966"/>
    <w:rsid w:val="00C25FFF"/>
    <w:rsid w:val="00C26E21"/>
    <w:rsid w:val="00C27B8F"/>
    <w:rsid w:val="00C27F66"/>
    <w:rsid w:val="00C27F9F"/>
    <w:rsid w:val="00C30317"/>
    <w:rsid w:val="00C306AB"/>
    <w:rsid w:val="00C307AA"/>
    <w:rsid w:val="00C31C10"/>
    <w:rsid w:val="00C324C1"/>
    <w:rsid w:val="00C3285E"/>
    <w:rsid w:val="00C32D3C"/>
    <w:rsid w:val="00C33D60"/>
    <w:rsid w:val="00C348FE"/>
    <w:rsid w:val="00C34BD1"/>
    <w:rsid w:val="00C34F0C"/>
    <w:rsid w:val="00C35042"/>
    <w:rsid w:val="00C35C7D"/>
    <w:rsid w:val="00C3669F"/>
    <w:rsid w:val="00C36B7F"/>
    <w:rsid w:val="00C36D3F"/>
    <w:rsid w:val="00C405EB"/>
    <w:rsid w:val="00C40F5A"/>
    <w:rsid w:val="00C41AD4"/>
    <w:rsid w:val="00C41F5D"/>
    <w:rsid w:val="00C4269C"/>
    <w:rsid w:val="00C429E0"/>
    <w:rsid w:val="00C4307A"/>
    <w:rsid w:val="00C43892"/>
    <w:rsid w:val="00C43F96"/>
    <w:rsid w:val="00C454D8"/>
    <w:rsid w:val="00C460F7"/>
    <w:rsid w:val="00C468E1"/>
    <w:rsid w:val="00C4715A"/>
    <w:rsid w:val="00C47980"/>
    <w:rsid w:val="00C47CC5"/>
    <w:rsid w:val="00C503E5"/>
    <w:rsid w:val="00C5071E"/>
    <w:rsid w:val="00C5075E"/>
    <w:rsid w:val="00C50AE2"/>
    <w:rsid w:val="00C522DE"/>
    <w:rsid w:val="00C5241A"/>
    <w:rsid w:val="00C52A19"/>
    <w:rsid w:val="00C5307A"/>
    <w:rsid w:val="00C53247"/>
    <w:rsid w:val="00C536D2"/>
    <w:rsid w:val="00C538F9"/>
    <w:rsid w:val="00C54A20"/>
    <w:rsid w:val="00C54ED6"/>
    <w:rsid w:val="00C56146"/>
    <w:rsid w:val="00C5746A"/>
    <w:rsid w:val="00C60713"/>
    <w:rsid w:val="00C6094E"/>
    <w:rsid w:val="00C60FA4"/>
    <w:rsid w:val="00C6146F"/>
    <w:rsid w:val="00C61D9B"/>
    <w:rsid w:val="00C621FC"/>
    <w:rsid w:val="00C63618"/>
    <w:rsid w:val="00C6380F"/>
    <w:rsid w:val="00C63D86"/>
    <w:rsid w:val="00C63F84"/>
    <w:rsid w:val="00C6418D"/>
    <w:rsid w:val="00C643A6"/>
    <w:rsid w:val="00C647AF"/>
    <w:rsid w:val="00C6489F"/>
    <w:rsid w:val="00C64DB3"/>
    <w:rsid w:val="00C650BB"/>
    <w:rsid w:val="00C650BE"/>
    <w:rsid w:val="00C6519F"/>
    <w:rsid w:val="00C653CB"/>
    <w:rsid w:val="00C663A3"/>
    <w:rsid w:val="00C6728C"/>
    <w:rsid w:val="00C67465"/>
    <w:rsid w:val="00C67580"/>
    <w:rsid w:val="00C676CF"/>
    <w:rsid w:val="00C67E0A"/>
    <w:rsid w:val="00C701B2"/>
    <w:rsid w:val="00C7025C"/>
    <w:rsid w:val="00C70B8C"/>
    <w:rsid w:val="00C71520"/>
    <w:rsid w:val="00C717C1"/>
    <w:rsid w:val="00C72022"/>
    <w:rsid w:val="00C720F9"/>
    <w:rsid w:val="00C72A75"/>
    <w:rsid w:val="00C72B34"/>
    <w:rsid w:val="00C73799"/>
    <w:rsid w:val="00C7405F"/>
    <w:rsid w:val="00C74A75"/>
    <w:rsid w:val="00C74BA3"/>
    <w:rsid w:val="00C74F66"/>
    <w:rsid w:val="00C74F7A"/>
    <w:rsid w:val="00C75172"/>
    <w:rsid w:val="00C755E4"/>
    <w:rsid w:val="00C77A61"/>
    <w:rsid w:val="00C77BFE"/>
    <w:rsid w:val="00C807F4"/>
    <w:rsid w:val="00C808F5"/>
    <w:rsid w:val="00C80C51"/>
    <w:rsid w:val="00C8124E"/>
    <w:rsid w:val="00C817FB"/>
    <w:rsid w:val="00C81A5A"/>
    <w:rsid w:val="00C81F9A"/>
    <w:rsid w:val="00C82EC1"/>
    <w:rsid w:val="00C83251"/>
    <w:rsid w:val="00C836B6"/>
    <w:rsid w:val="00C83C27"/>
    <w:rsid w:val="00C83E5D"/>
    <w:rsid w:val="00C84885"/>
    <w:rsid w:val="00C84D48"/>
    <w:rsid w:val="00C84F92"/>
    <w:rsid w:val="00C8617E"/>
    <w:rsid w:val="00C8694D"/>
    <w:rsid w:val="00C86D09"/>
    <w:rsid w:val="00C86E8A"/>
    <w:rsid w:val="00C8732F"/>
    <w:rsid w:val="00C8776F"/>
    <w:rsid w:val="00C87830"/>
    <w:rsid w:val="00C87C22"/>
    <w:rsid w:val="00C87EE3"/>
    <w:rsid w:val="00C87EEA"/>
    <w:rsid w:val="00C9047D"/>
    <w:rsid w:val="00C9067B"/>
    <w:rsid w:val="00C91673"/>
    <w:rsid w:val="00C919A3"/>
    <w:rsid w:val="00C92053"/>
    <w:rsid w:val="00C923EF"/>
    <w:rsid w:val="00C928D5"/>
    <w:rsid w:val="00C93D3F"/>
    <w:rsid w:val="00C94047"/>
    <w:rsid w:val="00C941EA"/>
    <w:rsid w:val="00C951FE"/>
    <w:rsid w:val="00C95487"/>
    <w:rsid w:val="00C9558C"/>
    <w:rsid w:val="00C956D5"/>
    <w:rsid w:val="00C95921"/>
    <w:rsid w:val="00C96030"/>
    <w:rsid w:val="00C96C07"/>
    <w:rsid w:val="00C96D52"/>
    <w:rsid w:val="00C9786D"/>
    <w:rsid w:val="00C97AB2"/>
    <w:rsid w:val="00CA165B"/>
    <w:rsid w:val="00CA207F"/>
    <w:rsid w:val="00CA2F7E"/>
    <w:rsid w:val="00CA4697"/>
    <w:rsid w:val="00CA4739"/>
    <w:rsid w:val="00CA4A1B"/>
    <w:rsid w:val="00CA575D"/>
    <w:rsid w:val="00CA6D5F"/>
    <w:rsid w:val="00CA6F95"/>
    <w:rsid w:val="00CA74D0"/>
    <w:rsid w:val="00CB0031"/>
    <w:rsid w:val="00CB03D7"/>
    <w:rsid w:val="00CB108C"/>
    <w:rsid w:val="00CB179F"/>
    <w:rsid w:val="00CB345B"/>
    <w:rsid w:val="00CB3A9A"/>
    <w:rsid w:val="00CB4B22"/>
    <w:rsid w:val="00CB52DD"/>
    <w:rsid w:val="00CB54F3"/>
    <w:rsid w:val="00CB5B2E"/>
    <w:rsid w:val="00CB67FD"/>
    <w:rsid w:val="00CB77F6"/>
    <w:rsid w:val="00CB7B23"/>
    <w:rsid w:val="00CB7D90"/>
    <w:rsid w:val="00CB7E1C"/>
    <w:rsid w:val="00CC026E"/>
    <w:rsid w:val="00CC03FA"/>
    <w:rsid w:val="00CC20AB"/>
    <w:rsid w:val="00CC23A5"/>
    <w:rsid w:val="00CC23AF"/>
    <w:rsid w:val="00CC263B"/>
    <w:rsid w:val="00CC2AAE"/>
    <w:rsid w:val="00CC2BAA"/>
    <w:rsid w:val="00CC311C"/>
    <w:rsid w:val="00CC3B59"/>
    <w:rsid w:val="00CC3BA1"/>
    <w:rsid w:val="00CC4273"/>
    <w:rsid w:val="00CC45D0"/>
    <w:rsid w:val="00CC46E3"/>
    <w:rsid w:val="00CC5044"/>
    <w:rsid w:val="00CC5213"/>
    <w:rsid w:val="00CC5978"/>
    <w:rsid w:val="00CC59CD"/>
    <w:rsid w:val="00CC6139"/>
    <w:rsid w:val="00CC6807"/>
    <w:rsid w:val="00CC6D7B"/>
    <w:rsid w:val="00CC7EFB"/>
    <w:rsid w:val="00CD16F3"/>
    <w:rsid w:val="00CD1922"/>
    <w:rsid w:val="00CD1AEF"/>
    <w:rsid w:val="00CD1E54"/>
    <w:rsid w:val="00CD235C"/>
    <w:rsid w:val="00CD3062"/>
    <w:rsid w:val="00CD36FB"/>
    <w:rsid w:val="00CD3EE0"/>
    <w:rsid w:val="00CD442D"/>
    <w:rsid w:val="00CD4B7C"/>
    <w:rsid w:val="00CD60FF"/>
    <w:rsid w:val="00CD72A2"/>
    <w:rsid w:val="00CD74C4"/>
    <w:rsid w:val="00CD7DE4"/>
    <w:rsid w:val="00CE03E3"/>
    <w:rsid w:val="00CE116F"/>
    <w:rsid w:val="00CE13A1"/>
    <w:rsid w:val="00CE1AFF"/>
    <w:rsid w:val="00CE2090"/>
    <w:rsid w:val="00CE20D0"/>
    <w:rsid w:val="00CE2AAC"/>
    <w:rsid w:val="00CE31E0"/>
    <w:rsid w:val="00CE41C8"/>
    <w:rsid w:val="00CE42C9"/>
    <w:rsid w:val="00CE4399"/>
    <w:rsid w:val="00CE4E2A"/>
    <w:rsid w:val="00CE5738"/>
    <w:rsid w:val="00CE5774"/>
    <w:rsid w:val="00CE5971"/>
    <w:rsid w:val="00CE5D9E"/>
    <w:rsid w:val="00CE5DC9"/>
    <w:rsid w:val="00CE6398"/>
    <w:rsid w:val="00CE6D06"/>
    <w:rsid w:val="00CE7207"/>
    <w:rsid w:val="00CE73E7"/>
    <w:rsid w:val="00CE7648"/>
    <w:rsid w:val="00CE7888"/>
    <w:rsid w:val="00CE7C63"/>
    <w:rsid w:val="00CF0C51"/>
    <w:rsid w:val="00CF14A6"/>
    <w:rsid w:val="00CF1E6A"/>
    <w:rsid w:val="00CF21F9"/>
    <w:rsid w:val="00CF304B"/>
    <w:rsid w:val="00CF4816"/>
    <w:rsid w:val="00CF4900"/>
    <w:rsid w:val="00CF49C9"/>
    <w:rsid w:val="00CF4A8E"/>
    <w:rsid w:val="00CF4ACF"/>
    <w:rsid w:val="00CF65BD"/>
    <w:rsid w:val="00CF6AB7"/>
    <w:rsid w:val="00CF703E"/>
    <w:rsid w:val="00CF7B7D"/>
    <w:rsid w:val="00CF7D49"/>
    <w:rsid w:val="00CF7FFB"/>
    <w:rsid w:val="00D00307"/>
    <w:rsid w:val="00D01595"/>
    <w:rsid w:val="00D01D80"/>
    <w:rsid w:val="00D02168"/>
    <w:rsid w:val="00D034A9"/>
    <w:rsid w:val="00D04323"/>
    <w:rsid w:val="00D0463A"/>
    <w:rsid w:val="00D047A6"/>
    <w:rsid w:val="00D04A68"/>
    <w:rsid w:val="00D04B3B"/>
    <w:rsid w:val="00D0519F"/>
    <w:rsid w:val="00D060D2"/>
    <w:rsid w:val="00D06A24"/>
    <w:rsid w:val="00D06E73"/>
    <w:rsid w:val="00D100E1"/>
    <w:rsid w:val="00D10705"/>
    <w:rsid w:val="00D109B2"/>
    <w:rsid w:val="00D1123D"/>
    <w:rsid w:val="00D1155B"/>
    <w:rsid w:val="00D11696"/>
    <w:rsid w:val="00D11924"/>
    <w:rsid w:val="00D119A8"/>
    <w:rsid w:val="00D11FD4"/>
    <w:rsid w:val="00D12070"/>
    <w:rsid w:val="00D125F0"/>
    <w:rsid w:val="00D12607"/>
    <w:rsid w:val="00D137D9"/>
    <w:rsid w:val="00D139CA"/>
    <w:rsid w:val="00D15695"/>
    <w:rsid w:val="00D15A6A"/>
    <w:rsid w:val="00D166E6"/>
    <w:rsid w:val="00D17459"/>
    <w:rsid w:val="00D20553"/>
    <w:rsid w:val="00D20888"/>
    <w:rsid w:val="00D20B3D"/>
    <w:rsid w:val="00D219DB"/>
    <w:rsid w:val="00D21FDA"/>
    <w:rsid w:val="00D22243"/>
    <w:rsid w:val="00D22835"/>
    <w:rsid w:val="00D233F2"/>
    <w:rsid w:val="00D24249"/>
    <w:rsid w:val="00D242BA"/>
    <w:rsid w:val="00D24448"/>
    <w:rsid w:val="00D24707"/>
    <w:rsid w:val="00D24A50"/>
    <w:rsid w:val="00D24E39"/>
    <w:rsid w:val="00D2583E"/>
    <w:rsid w:val="00D25BE7"/>
    <w:rsid w:val="00D260F5"/>
    <w:rsid w:val="00D26100"/>
    <w:rsid w:val="00D262FF"/>
    <w:rsid w:val="00D26784"/>
    <w:rsid w:val="00D26866"/>
    <w:rsid w:val="00D26FA3"/>
    <w:rsid w:val="00D27C5E"/>
    <w:rsid w:val="00D330AC"/>
    <w:rsid w:val="00D33AA5"/>
    <w:rsid w:val="00D34AAB"/>
    <w:rsid w:val="00D35B2C"/>
    <w:rsid w:val="00D37612"/>
    <w:rsid w:val="00D421A5"/>
    <w:rsid w:val="00D42A08"/>
    <w:rsid w:val="00D42A80"/>
    <w:rsid w:val="00D43056"/>
    <w:rsid w:val="00D444A8"/>
    <w:rsid w:val="00D44654"/>
    <w:rsid w:val="00D44BBC"/>
    <w:rsid w:val="00D456CC"/>
    <w:rsid w:val="00D4598E"/>
    <w:rsid w:val="00D46E79"/>
    <w:rsid w:val="00D4747B"/>
    <w:rsid w:val="00D4760B"/>
    <w:rsid w:val="00D47789"/>
    <w:rsid w:val="00D47D03"/>
    <w:rsid w:val="00D501A7"/>
    <w:rsid w:val="00D50D31"/>
    <w:rsid w:val="00D511ED"/>
    <w:rsid w:val="00D51738"/>
    <w:rsid w:val="00D520A9"/>
    <w:rsid w:val="00D52BB5"/>
    <w:rsid w:val="00D53A34"/>
    <w:rsid w:val="00D53C82"/>
    <w:rsid w:val="00D54CF7"/>
    <w:rsid w:val="00D55039"/>
    <w:rsid w:val="00D55500"/>
    <w:rsid w:val="00D561C7"/>
    <w:rsid w:val="00D5668A"/>
    <w:rsid w:val="00D56BD2"/>
    <w:rsid w:val="00D56D83"/>
    <w:rsid w:val="00D56EA7"/>
    <w:rsid w:val="00D5737A"/>
    <w:rsid w:val="00D57428"/>
    <w:rsid w:val="00D577CA"/>
    <w:rsid w:val="00D61298"/>
    <w:rsid w:val="00D61F7D"/>
    <w:rsid w:val="00D62ECB"/>
    <w:rsid w:val="00D6319F"/>
    <w:rsid w:val="00D64B79"/>
    <w:rsid w:val="00D651A5"/>
    <w:rsid w:val="00D652C9"/>
    <w:rsid w:val="00D65526"/>
    <w:rsid w:val="00D66B31"/>
    <w:rsid w:val="00D67B29"/>
    <w:rsid w:val="00D67C04"/>
    <w:rsid w:val="00D71879"/>
    <w:rsid w:val="00D71CC4"/>
    <w:rsid w:val="00D71EE6"/>
    <w:rsid w:val="00D71EFA"/>
    <w:rsid w:val="00D733B2"/>
    <w:rsid w:val="00D73690"/>
    <w:rsid w:val="00D738BD"/>
    <w:rsid w:val="00D75078"/>
    <w:rsid w:val="00D75455"/>
    <w:rsid w:val="00D75824"/>
    <w:rsid w:val="00D75886"/>
    <w:rsid w:val="00D76478"/>
    <w:rsid w:val="00D771D3"/>
    <w:rsid w:val="00D772DF"/>
    <w:rsid w:val="00D77A01"/>
    <w:rsid w:val="00D77B47"/>
    <w:rsid w:val="00D805C9"/>
    <w:rsid w:val="00D812E0"/>
    <w:rsid w:val="00D819F7"/>
    <w:rsid w:val="00D826D2"/>
    <w:rsid w:val="00D8358A"/>
    <w:rsid w:val="00D83C1F"/>
    <w:rsid w:val="00D8417F"/>
    <w:rsid w:val="00D84202"/>
    <w:rsid w:val="00D851A6"/>
    <w:rsid w:val="00D860AB"/>
    <w:rsid w:val="00D8611A"/>
    <w:rsid w:val="00D861A4"/>
    <w:rsid w:val="00D86705"/>
    <w:rsid w:val="00D86732"/>
    <w:rsid w:val="00D874DA"/>
    <w:rsid w:val="00D87DE9"/>
    <w:rsid w:val="00D90725"/>
    <w:rsid w:val="00D90BF5"/>
    <w:rsid w:val="00D90ED3"/>
    <w:rsid w:val="00D914B8"/>
    <w:rsid w:val="00D92D45"/>
    <w:rsid w:val="00D92FE1"/>
    <w:rsid w:val="00D9312E"/>
    <w:rsid w:val="00D93421"/>
    <w:rsid w:val="00D93EF2"/>
    <w:rsid w:val="00D94550"/>
    <w:rsid w:val="00D9465F"/>
    <w:rsid w:val="00D94A2A"/>
    <w:rsid w:val="00D94EBC"/>
    <w:rsid w:val="00D957F7"/>
    <w:rsid w:val="00D96A4E"/>
    <w:rsid w:val="00D97939"/>
    <w:rsid w:val="00DA0F53"/>
    <w:rsid w:val="00DA16F4"/>
    <w:rsid w:val="00DA18BA"/>
    <w:rsid w:val="00DA1A06"/>
    <w:rsid w:val="00DA26B9"/>
    <w:rsid w:val="00DA2BFE"/>
    <w:rsid w:val="00DA319B"/>
    <w:rsid w:val="00DA3703"/>
    <w:rsid w:val="00DA3CB5"/>
    <w:rsid w:val="00DA483D"/>
    <w:rsid w:val="00DA535F"/>
    <w:rsid w:val="00DA56DC"/>
    <w:rsid w:val="00DA5793"/>
    <w:rsid w:val="00DA6048"/>
    <w:rsid w:val="00DA63D6"/>
    <w:rsid w:val="00DA6C67"/>
    <w:rsid w:val="00DA7242"/>
    <w:rsid w:val="00DA72D8"/>
    <w:rsid w:val="00DA74E7"/>
    <w:rsid w:val="00DA7775"/>
    <w:rsid w:val="00DB0017"/>
    <w:rsid w:val="00DB1694"/>
    <w:rsid w:val="00DB1FF4"/>
    <w:rsid w:val="00DB25DF"/>
    <w:rsid w:val="00DB2612"/>
    <w:rsid w:val="00DB360E"/>
    <w:rsid w:val="00DB4580"/>
    <w:rsid w:val="00DB4AC3"/>
    <w:rsid w:val="00DB503E"/>
    <w:rsid w:val="00DB5352"/>
    <w:rsid w:val="00DB593B"/>
    <w:rsid w:val="00DB6556"/>
    <w:rsid w:val="00DB752E"/>
    <w:rsid w:val="00DC1303"/>
    <w:rsid w:val="00DC16B7"/>
    <w:rsid w:val="00DC1AFF"/>
    <w:rsid w:val="00DC1D1D"/>
    <w:rsid w:val="00DC22E7"/>
    <w:rsid w:val="00DC23C9"/>
    <w:rsid w:val="00DC27CC"/>
    <w:rsid w:val="00DC2ACE"/>
    <w:rsid w:val="00DC4745"/>
    <w:rsid w:val="00DC4B68"/>
    <w:rsid w:val="00DC519F"/>
    <w:rsid w:val="00DC5298"/>
    <w:rsid w:val="00DC5E48"/>
    <w:rsid w:val="00DC6A66"/>
    <w:rsid w:val="00DC6B4D"/>
    <w:rsid w:val="00DC74E4"/>
    <w:rsid w:val="00DC796F"/>
    <w:rsid w:val="00DC7C12"/>
    <w:rsid w:val="00DD0394"/>
    <w:rsid w:val="00DD0767"/>
    <w:rsid w:val="00DD0880"/>
    <w:rsid w:val="00DD147A"/>
    <w:rsid w:val="00DD16D7"/>
    <w:rsid w:val="00DD1A8F"/>
    <w:rsid w:val="00DD1E1A"/>
    <w:rsid w:val="00DD1E72"/>
    <w:rsid w:val="00DD1F08"/>
    <w:rsid w:val="00DD22DD"/>
    <w:rsid w:val="00DD2C23"/>
    <w:rsid w:val="00DD3773"/>
    <w:rsid w:val="00DD3C9F"/>
    <w:rsid w:val="00DD3D4D"/>
    <w:rsid w:val="00DD49B4"/>
    <w:rsid w:val="00DD50A0"/>
    <w:rsid w:val="00DD5B4E"/>
    <w:rsid w:val="00DD62E3"/>
    <w:rsid w:val="00DD6793"/>
    <w:rsid w:val="00DD6C0C"/>
    <w:rsid w:val="00DD6CE0"/>
    <w:rsid w:val="00DD7047"/>
    <w:rsid w:val="00DD7150"/>
    <w:rsid w:val="00DD727D"/>
    <w:rsid w:val="00DD7C4D"/>
    <w:rsid w:val="00DD7F04"/>
    <w:rsid w:val="00DE0331"/>
    <w:rsid w:val="00DE1826"/>
    <w:rsid w:val="00DE194C"/>
    <w:rsid w:val="00DE1AD5"/>
    <w:rsid w:val="00DE255D"/>
    <w:rsid w:val="00DE44CA"/>
    <w:rsid w:val="00DE58FC"/>
    <w:rsid w:val="00DE5E8C"/>
    <w:rsid w:val="00DE6E40"/>
    <w:rsid w:val="00DE74E9"/>
    <w:rsid w:val="00DE7B1C"/>
    <w:rsid w:val="00DE7C63"/>
    <w:rsid w:val="00DF1CF8"/>
    <w:rsid w:val="00DF27CD"/>
    <w:rsid w:val="00DF2AF8"/>
    <w:rsid w:val="00DF2D3A"/>
    <w:rsid w:val="00DF2E45"/>
    <w:rsid w:val="00DF30E1"/>
    <w:rsid w:val="00DF3149"/>
    <w:rsid w:val="00DF3F8E"/>
    <w:rsid w:val="00DF4243"/>
    <w:rsid w:val="00DF49F1"/>
    <w:rsid w:val="00DF4FC8"/>
    <w:rsid w:val="00DF527A"/>
    <w:rsid w:val="00DF6A4A"/>
    <w:rsid w:val="00DF6C50"/>
    <w:rsid w:val="00DF707A"/>
    <w:rsid w:val="00E00662"/>
    <w:rsid w:val="00E0121B"/>
    <w:rsid w:val="00E0146F"/>
    <w:rsid w:val="00E01884"/>
    <w:rsid w:val="00E03340"/>
    <w:rsid w:val="00E034E4"/>
    <w:rsid w:val="00E03C3D"/>
    <w:rsid w:val="00E03F47"/>
    <w:rsid w:val="00E03FBE"/>
    <w:rsid w:val="00E040ED"/>
    <w:rsid w:val="00E045F1"/>
    <w:rsid w:val="00E046C8"/>
    <w:rsid w:val="00E04D0F"/>
    <w:rsid w:val="00E05DAB"/>
    <w:rsid w:val="00E068EF"/>
    <w:rsid w:val="00E07066"/>
    <w:rsid w:val="00E0732C"/>
    <w:rsid w:val="00E07447"/>
    <w:rsid w:val="00E07C61"/>
    <w:rsid w:val="00E10811"/>
    <w:rsid w:val="00E119EA"/>
    <w:rsid w:val="00E12EFE"/>
    <w:rsid w:val="00E13A1F"/>
    <w:rsid w:val="00E13C6C"/>
    <w:rsid w:val="00E144E6"/>
    <w:rsid w:val="00E145FC"/>
    <w:rsid w:val="00E155FD"/>
    <w:rsid w:val="00E158F1"/>
    <w:rsid w:val="00E16F5E"/>
    <w:rsid w:val="00E17A69"/>
    <w:rsid w:val="00E17A6C"/>
    <w:rsid w:val="00E17C49"/>
    <w:rsid w:val="00E17DFB"/>
    <w:rsid w:val="00E20660"/>
    <w:rsid w:val="00E20C4F"/>
    <w:rsid w:val="00E20F7F"/>
    <w:rsid w:val="00E21811"/>
    <w:rsid w:val="00E2199A"/>
    <w:rsid w:val="00E21D59"/>
    <w:rsid w:val="00E21F96"/>
    <w:rsid w:val="00E22421"/>
    <w:rsid w:val="00E23304"/>
    <w:rsid w:val="00E24806"/>
    <w:rsid w:val="00E256FA"/>
    <w:rsid w:val="00E25973"/>
    <w:rsid w:val="00E25A96"/>
    <w:rsid w:val="00E25B4B"/>
    <w:rsid w:val="00E25DD2"/>
    <w:rsid w:val="00E26866"/>
    <w:rsid w:val="00E268A4"/>
    <w:rsid w:val="00E26EA3"/>
    <w:rsid w:val="00E300BF"/>
    <w:rsid w:val="00E31055"/>
    <w:rsid w:val="00E3107A"/>
    <w:rsid w:val="00E31098"/>
    <w:rsid w:val="00E32383"/>
    <w:rsid w:val="00E32D42"/>
    <w:rsid w:val="00E3314D"/>
    <w:rsid w:val="00E3327C"/>
    <w:rsid w:val="00E334DA"/>
    <w:rsid w:val="00E339EA"/>
    <w:rsid w:val="00E33E9A"/>
    <w:rsid w:val="00E34019"/>
    <w:rsid w:val="00E34817"/>
    <w:rsid w:val="00E36456"/>
    <w:rsid w:val="00E3748E"/>
    <w:rsid w:val="00E37A4C"/>
    <w:rsid w:val="00E40158"/>
    <w:rsid w:val="00E404AC"/>
    <w:rsid w:val="00E406EB"/>
    <w:rsid w:val="00E40F40"/>
    <w:rsid w:val="00E41068"/>
    <w:rsid w:val="00E41107"/>
    <w:rsid w:val="00E42B26"/>
    <w:rsid w:val="00E430EC"/>
    <w:rsid w:val="00E43863"/>
    <w:rsid w:val="00E44055"/>
    <w:rsid w:val="00E44E47"/>
    <w:rsid w:val="00E453FE"/>
    <w:rsid w:val="00E459DD"/>
    <w:rsid w:val="00E46782"/>
    <w:rsid w:val="00E50648"/>
    <w:rsid w:val="00E51043"/>
    <w:rsid w:val="00E528FE"/>
    <w:rsid w:val="00E52FE8"/>
    <w:rsid w:val="00E53031"/>
    <w:rsid w:val="00E5431B"/>
    <w:rsid w:val="00E5532B"/>
    <w:rsid w:val="00E557C6"/>
    <w:rsid w:val="00E55DB0"/>
    <w:rsid w:val="00E562C0"/>
    <w:rsid w:val="00E5666F"/>
    <w:rsid w:val="00E5681F"/>
    <w:rsid w:val="00E5704F"/>
    <w:rsid w:val="00E5709D"/>
    <w:rsid w:val="00E57D12"/>
    <w:rsid w:val="00E57D92"/>
    <w:rsid w:val="00E6045C"/>
    <w:rsid w:val="00E616EB"/>
    <w:rsid w:val="00E618AB"/>
    <w:rsid w:val="00E61972"/>
    <w:rsid w:val="00E61FC1"/>
    <w:rsid w:val="00E6261B"/>
    <w:rsid w:val="00E647F5"/>
    <w:rsid w:val="00E64A28"/>
    <w:rsid w:val="00E651E7"/>
    <w:rsid w:val="00E65D2B"/>
    <w:rsid w:val="00E65D2D"/>
    <w:rsid w:val="00E65F50"/>
    <w:rsid w:val="00E660BB"/>
    <w:rsid w:val="00E705BC"/>
    <w:rsid w:val="00E7096D"/>
    <w:rsid w:val="00E70F7A"/>
    <w:rsid w:val="00E717AF"/>
    <w:rsid w:val="00E73E44"/>
    <w:rsid w:val="00E74ED7"/>
    <w:rsid w:val="00E75A91"/>
    <w:rsid w:val="00E75B5C"/>
    <w:rsid w:val="00E75D8D"/>
    <w:rsid w:val="00E760F2"/>
    <w:rsid w:val="00E76949"/>
    <w:rsid w:val="00E76C1B"/>
    <w:rsid w:val="00E7764C"/>
    <w:rsid w:val="00E77906"/>
    <w:rsid w:val="00E77B6A"/>
    <w:rsid w:val="00E77FC6"/>
    <w:rsid w:val="00E81F6E"/>
    <w:rsid w:val="00E82A25"/>
    <w:rsid w:val="00E82EF7"/>
    <w:rsid w:val="00E83C6F"/>
    <w:rsid w:val="00E8505B"/>
    <w:rsid w:val="00E850BD"/>
    <w:rsid w:val="00E85102"/>
    <w:rsid w:val="00E8545E"/>
    <w:rsid w:val="00E855FA"/>
    <w:rsid w:val="00E90E27"/>
    <w:rsid w:val="00E9163C"/>
    <w:rsid w:val="00E926AB"/>
    <w:rsid w:val="00E92E02"/>
    <w:rsid w:val="00E93A66"/>
    <w:rsid w:val="00E949FB"/>
    <w:rsid w:val="00E953EE"/>
    <w:rsid w:val="00E95AF4"/>
    <w:rsid w:val="00E95C35"/>
    <w:rsid w:val="00E95C40"/>
    <w:rsid w:val="00E95DF1"/>
    <w:rsid w:val="00E9762C"/>
    <w:rsid w:val="00EA0C73"/>
    <w:rsid w:val="00EA10AB"/>
    <w:rsid w:val="00EA11F8"/>
    <w:rsid w:val="00EA21DB"/>
    <w:rsid w:val="00EA281E"/>
    <w:rsid w:val="00EA4AE0"/>
    <w:rsid w:val="00EA4FBA"/>
    <w:rsid w:val="00EA57BD"/>
    <w:rsid w:val="00EA5824"/>
    <w:rsid w:val="00EA5843"/>
    <w:rsid w:val="00EA58E2"/>
    <w:rsid w:val="00EA6A20"/>
    <w:rsid w:val="00EA70C8"/>
    <w:rsid w:val="00EA765C"/>
    <w:rsid w:val="00EA792F"/>
    <w:rsid w:val="00EA7DA9"/>
    <w:rsid w:val="00EB1263"/>
    <w:rsid w:val="00EB1D39"/>
    <w:rsid w:val="00EB484E"/>
    <w:rsid w:val="00EB4A6C"/>
    <w:rsid w:val="00EB4C6F"/>
    <w:rsid w:val="00EB542D"/>
    <w:rsid w:val="00EB5A31"/>
    <w:rsid w:val="00EB69DA"/>
    <w:rsid w:val="00EB6A1B"/>
    <w:rsid w:val="00EB6BB5"/>
    <w:rsid w:val="00EC01C4"/>
    <w:rsid w:val="00EC050E"/>
    <w:rsid w:val="00EC05D6"/>
    <w:rsid w:val="00EC0603"/>
    <w:rsid w:val="00EC0649"/>
    <w:rsid w:val="00EC0BD7"/>
    <w:rsid w:val="00EC10DD"/>
    <w:rsid w:val="00EC1183"/>
    <w:rsid w:val="00EC19B2"/>
    <w:rsid w:val="00EC19F7"/>
    <w:rsid w:val="00EC1A0A"/>
    <w:rsid w:val="00EC1D3D"/>
    <w:rsid w:val="00EC1EE4"/>
    <w:rsid w:val="00EC3127"/>
    <w:rsid w:val="00EC32F3"/>
    <w:rsid w:val="00EC3EF6"/>
    <w:rsid w:val="00EC4157"/>
    <w:rsid w:val="00EC519B"/>
    <w:rsid w:val="00EC568D"/>
    <w:rsid w:val="00EC5E47"/>
    <w:rsid w:val="00EC64D3"/>
    <w:rsid w:val="00EC6804"/>
    <w:rsid w:val="00EC6C2D"/>
    <w:rsid w:val="00EC7C3D"/>
    <w:rsid w:val="00ED002C"/>
    <w:rsid w:val="00ED00E4"/>
    <w:rsid w:val="00ED05E9"/>
    <w:rsid w:val="00ED0A74"/>
    <w:rsid w:val="00ED16A4"/>
    <w:rsid w:val="00ED19BD"/>
    <w:rsid w:val="00ED2365"/>
    <w:rsid w:val="00ED300D"/>
    <w:rsid w:val="00ED380F"/>
    <w:rsid w:val="00ED41DB"/>
    <w:rsid w:val="00ED4BA5"/>
    <w:rsid w:val="00ED6E6E"/>
    <w:rsid w:val="00ED7CD1"/>
    <w:rsid w:val="00EE0305"/>
    <w:rsid w:val="00EE0FAF"/>
    <w:rsid w:val="00EE10B7"/>
    <w:rsid w:val="00EE1316"/>
    <w:rsid w:val="00EE1BCC"/>
    <w:rsid w:val="00EE1E89"/>
    <w:rsid w:val="00EE1FB9"/>
    <w:rsid w:val="00EE226D"/>
    <w:rsid w:val="00EE2893"/>
    <w:rsid w:val="00EE326D"/>
    <w:rsid w:val="00EE3386"/>
    <w:rsid w:val="00EE33B1"/>
    <w:rsid w:val="00EE344B"/>
    <w:rsid w:val="00EE364B"/>
    <w:rsid w:val="00EE38CA"/>
    <w:rsid w:val="00EE3D92"/>
    <w:rsid w:val="00EE406D"/>
    <w:rsid w:val="00EE47B2"/>
    <w:rsid w:val="00EE4E27"/>
    <w:rsid w:val="00EE51BC"/>
    <w:rsid w:val="00EE5979"/>
    <w:rsid w:val="00EE5C2B"/>
    <w:rsid w:val="00EE5FA0"/>
    <w:rsid w:val="00EE6CCC"/>
    <w:rsid w:val="00EE6E6C"/>
    <w:rsid w:val="00EE71A4"/>
    <w:rsid w:val="00EE73DD"/>
    <w:rsid w:val="00EE75DA"/>
    <w:rsid w:val="00EE7EE5"/>
    <w:rsid w:val="00EF053A"/>
    <w:rsid w:val="00EF0CC2"/>
    <w:rsid w:val="00EF238F"/>
    <w:rsid w:val="00EF240E"/>
    <w:rsid w:val="00EF243B"/>
    <w:rsid w:val="00EF259A"/>
    <w:rsid w:val="00EF29E3"/>
    <w:rsid w:val="00EF3146"/>
    <w:rsid w:val="00EF3509"/>
    <w:rsid w:val="00EF5C7E"/>
    <w:rsid w:val="00EF68AF"/>
    <w:rsid w:val="00EF7203"/>
    <w:rsid w:val="00F004E0"/>
    <w:rsid w:val="00F0091F"/>
    <w:rsid w:val="00F00A18"/>
    <w:rsid w:val="00F0223F"/>
    <w:rsid w:val="00F023F9"/>
    <w:rsid w:val="00F03113"/>
    <w:rsid w:val="00F03148"/>
    <w:rsid w:val="00F03C3B"/>
    <w:rsid w:val="00F03C3D"/>
    <w:rsid w:val="00F050AA"/>
    <w:rsid w:val="00F05719"/>
    <w:rsid w:val="00F0574F"/>
    <w:rsid w:val="00F05B30"/>
    <w:rsid w:val="00F05DAD"/>
    <w:rsid w:val="00F07433"/>
    <w:rsid w:val="00F07FFD"/>
    <w:rsid w:val="00F10099"/>
    <w:rsid w:val="00F105E8"/>
    <w:rsid w:val="00F10BF4"/>
    <w:rsid w:val="00F10CFC"/>
    <w:rsid w:val="00F10D80"/>
    <w:rsid w:val="00F13699"/>
    <w:rsid w:val="00F137B6"/>
    <w:rsid w:val="00F13830"/>
    <w:rsid w:val="00F13B4F"/>
    <w:rsid w:val="00F141E5"/>
    <w:rsid w:val="00F14801"/>
    <w:rsid w:val="00F14900"/>
    <w:rsid w:val="00F16581"/>
    <w:rsid w:val="00F1689F"/>
    <w:rsid w:val="00F16D88"/>
    <w:rsid w:val="00F1713D"/>
    <w:rsid w:val="00F20CA0"/>
    <w:rsid w:val="00F20DA4"/>
    <w:rsid w:val="00F211A1"/>
    <w:rsid w:val="00F21BD0"/>
    <w:rsid w:val="00F21D4C"/>
    <w:rsid w:val="00F21E10"/>
    <w:rsid w:val="00F22070"/>
    <w:rsid w:val="00F22BD5"/>
    <w:rsid w:val="00F22C62"/>
    <w:rsid w:val="00F23151"/>
    <w:rsid w:val="00F231EF"/>
    <w:rsid w:val="00F233BB"/>
    <w:rsid w:val="00F2340C"/>
    <w:rsid w:val="00F238E8"/>
    <w:rsid w:val="00F23BE2"/>
    <w:rsid w:val="00F24219"/>
    <w:rsid w:val="00F2536A"/>
    <w:rsid w:val="00F25A8F"/>
    <w:rsid w:val="00F25B09"/>
    <w:rsid w:val="00F25EE7"/>
    <w:rsid w:val="00F261C4"/>
    <w:rsid w:val="00F27DCD"/>
    <w:rsid w:val="00F3333A"/>
    <w:rsid w:val="00F339D4"/>
    <w:rsid w:val="00F3437B"/>
    <w:rsid w:val="00F356D6"/>
    <w:rsid w:val="00F36190"/>
    <w:rsid w:val="00F36BCD"/>
    <w:rsid w:val="00F3749D"/>
    <w:rsid w:val="00F37693"/>
    <w:rsid w:val="00F37850"/>
    <w:rsid w:val="00F37BAF"/>
    <w:rsid w:val="00F37CAB"/>
    <w:rsid w:val="00F4057A"/>
    <w:rsid w:val="00F40CCD"/>
    <w:rsid w:val="00F41116"/>
    <w:rsid w:val="00F41269"/>
    <w:rsid w:val="00F424B8"/>
    <w:rsid w:val="00F443E6"/>
    <w:rsid w:val="00F44820"/>
    <w:rsid w:val="00F4634B"/>
    <w:rsid w:val="00F466A1"/>
    <w:rsid w:val="00F46CFF"/>
    <w:rsid w:val="00F47814"/>
    <w:rsid w:val="00F47B44"/>
    <w:rsid w:val="00F47BD9"/>
    <w:rsid w:val="00F47D3F"/>
    <w:rsid w:val="00F50C73"/>
    <w:rsid w:val="00F50FAC"/>
    <w:rsid w:val="00F51143"/>
    <w:rsid w:val="00F537AA"/>
    <w:rsid w:val="00F5381A"/>
    <w:rsid w:val="00F54AE1"/>
    <w:rsid w:val="00F55092"/>
    <w:rsid w:val="00F563EF"/>
    <w:rsid w:val="00F56480"/>
    <w:rsid w:val="00F56AE0"/>
    <w:rsid w:val="00F604A5"/>
    <w:rsid w:val="00F607A9"/>
    <w:rsid w:val="00F6189F"/>
    <w:rsid w:val="00F62122"/>
    <w:rsid w:val="00F62F8C"/>
    <w:rsid w:val="00F62FFE"/>
    <w:rsid w:val="00F634A6"/>
    <w:rsid w:val="00F6367A"/>
    <w:rsid w:val="00F6403A"/>
    <w:rsid w:val="00F64230"/>
    <w:rsid w:val="00F6504A"/>
    <w:rsid w:val="00F652D4"/>
    <w:rsid w:val="00F65CC9"/>
    <w:rsid w:val="00F65F5B"/>
    <w:rsid w:val="00F66040"/>
    <w:rsid w:val="00F661B7"/>
    <w:rsid w:val="00F66471"/>
    <w:rsid w:val="00F6728E"/>
    <w:rsid w:val="00F67933"/>
    <w:rsid w:val="00F67C42"/>
    <w:rsid w:val="00F67EFA"/>
    <w:rsid w:val="00F7020A"/>
    <w:rsid w:val="00F705E9"/>
    <w:rsid w:val="00F70BAB"/>
    <w:rsid w:val="00F70D3B"/>
    <w:rsid w:val="00F71378"/>
    <w:rsid w:val="00F71508"/>
    <w:rsid w:val="00F71BB7"/>
    <w:rsid w:val="00F71E07"/>
    <w:rsid w:val="00F71E62"/>
    <w:rsid w:val="00F72AF0"/>
    <w:rsid w:val="00F7493A"/>
    <w:rsid w:val="00F7494A"/>
    <w:rsid w:val="00F758DD"/>
    <w:rsid w:val="00F75920"/>
    <w:rsid w:val="00F75ABF"/>
    <w:rsid w:val="00F75F50"/>
    <w:rsid w:val="00F76832"/>
    <w:rsid w:val="00F76A4D"/>
    <w:rsid w:val="00F76D67"/>
    <w:rsid w:val="00F77441"/>
    <w:rsid w:val="00F7757E"/>
    <w:rsid w:val="00F7785B"/>
    <w:rsid w:val="00F80626"/>
    <w:rsid w:val="00F811FB"/>
    <w:rsid w:val="00F82020"/>
    <w:rsid w:val="00F820B9"/>
    <w:rsid w:val="00F827AA"/>
    <w:rsid w:val="00F828E1"/>
    <w:rsid w:val="00F83FDA"/>
    <w:rsid w:val="00F84310"/>
    <w:rsid w:val="00F8486F"/>
    <w:rsid w:val="00F84A03"/>
    <w:rsid w:val="00F8518E"/>
    <w:rsid w:val="00F85319"/>
    <w:rsid w:val="00F85D3B"/>
    <w:rsid w:val="00F870E1"/>
    <w:rsid w:val="00F8760F"/>
    <w:rsid w:val="00F900CB"/>
    <w:rsid w:val="00F902D0"/>
    <w:rsid w:val="00F9046F"/>
    <w:rsid w:val="00F91176"/>
    <w:rsid w:val="00F91C19"/>
    <w:rsid w:val="00F91F9B"/>
    <w:rsid w:val="00F92020"/>
    <w:rsid w:val="00F92C08"/>
    <w:rsid w:val="00F93F3A"/>
    <w:rsid w:val="00F94318"/>
    <w:rsid w:val="00F94393"/>
    <w:rsid w:val="00F94A79"/>
    <w:rsid w:val="00F94AAE"/>
    <w:rsid w:val="00F95665"/>
    <w:rsid w:val="00F95753"/>
    <w:rsid w:val="00F977AF"/>
    <w:rsid w:val="00F97F41"/>
    <w:rsid w:val="00F97FA0"/>
    <w:rsid w:val="00FA0471"/>
    <w:rsid w:val="00FA11B4"/>
    <w:rsid w:val="00FA1A6E"/>
    <w:rsid w:val="00FA21D7"/>
    <w:rsid w:val="00FA2472"/>
    <w:rsid w:val="00FA2E3A"/>
    <w:rsid w:val="00FA32DD"/>
    <w:rsid w:val="00FA34D1"/>
    <w:rsid w:val="00FA435A"/>
    <w:rsid w:val="00FA5416"/>
    <w:rsid w:val="00FA63BB"/>
    <w:rsid w:val="00FA66E5"/>
    <w:rsid w:val="00FA7875"/>
    <w:rsid w:val="00FA7AA7"/>
    <w:rsid w:val="00FB005C"/>
    <w:rsid w:val="00FB1147"/>
    <w:rsid w:val="00FB193C"/>
    <w:rsid w:val="00FB1A52"/>
    <w:rsid w:val="00FB1C63"/>
    <w:rsid w:val="00FB1CC2"/>
    <w:rsid w:val="00FB24E7"/>
    <w:rsid w:val="00FB2616"/>
    <w:rsid w:val="00FB2923"/>
    <w:rsid w:val="00FB2F25"/>
    <w:rsid w:val="00FB3035"/>
    <w:rsid w:val="00FB305B"/>
    <w:rsid w:val="00FB3445"/>
    <w:rsid w:val="00FB369D"/>
    <w:rsid w:val="00FB4744"/>
    <w:rsid w:val="00FB5229"/>
    <w:rsid w:val="00FB53BE"/>
    <w:rsid w:val="00FB53CF"/>
    <w:rsid w:val="00FB60D4"/>
    <w:rsid w:val="00FB6B12"/>
    <w:rsid w:val="00FB6EB3"/>
    <w:rsid w:val="00FC02B6"/>
    <w:rsid w:val="00FC1492"/>
    <w:rsid w:val="00FC2B72"/>
    <w:rsid w:val="00FC2D90"/>
    <w:rsid w:val="00FC3E38"/>
    <w:rsid w:val="00FC4288"/>
    <w:rsid w:val="00FC527A"/>
    <w:rsid w:val="00FC5BEF"/>
    <w:rsid w:val="00FC5E11"/>
    <w:rsid w:val="00FC642F"/>
    <w:rsid w:val="00FC6970"/>
    <w:rsid w:val="00FC6F09"/>
    <w:rsid w:val="00FC773B"/>
    <w:rsid w:val="00FD03AC"/>
    <w:rsid w:val="00FD129D"/>
    <w:rsid w:val="00FD1BA0"/>
    <w:rsid w:val="00FD25C5"/>
    <w:rsid w:val="00FD2914"/>
    <w:rsid w:val="00FD2B95"/>
    <w:rsid w:val="00FD3C6E"/>
    <w:rsid w:val="00FD4194"/>
    <w:rsid w:val="00FD4196"/>
    <w:rsid w:val="00FD4487"/>
    <w:rsid w:val="00FD44FB"/>
    <w:rsid w:val="00FD4ADA"/>
    <w:rsid w:val="00FD5B4D"/>
    <w:rsid w:val="00FD5F7B"/>
    <w:rsid w:val="00FD7997"/>
    <w:rsid w:val="00FE03F3"/>
    <w:rsid w:val="00FE09CA"/>
    <w:rsid w:val="00FE1F81"/>
    <w:rsid w:val="00FE1FE1"/>
    <w:rsid w:val="00FE2249"/>
    <w:rsid w:val="00FE262C"/>
    <w:rsid w:val="00FE2B3E"/>
    <w:rsid w:val="00FE2EF2"/>
    <w:rsid w:val="00FE47C8"/>
    <w:rsid w:val="00FE47CB"/>
    <w:rsid w:val="00FE5AB4"/>
    <w:rsid w:val="00FE5B28"/>
    <w:rsid w:val="00FE60F9"/>
    <w:rsid w:val="00FF0173"/>
    <w:rsid w:val="00FF072A"/>
    <w:rsid w:val="00FF0DAE"/>
    <w:rsid w:val="00FF0F8B"/>
    <w:rsid w:val="00FF15F9"/>
    <w:rsid w:val="00FF18F0"/>
    <w:rsid w:val="00FF1BE9"/>
    <w:rsid w:val="00FF274A"/>
    <w:rsid w:val="00FF2C26"/>
    <w:rsid w:val="00FF35F1"/>
    <w:rsid w:val="00FF3AEC"/>
    <w:rsid w:val="00FF3DEF"/>
    <w:rsid w:val="00FF421F"/>
    <w:rsid w:val="00FF427E"/>
    <w:rsid w:val="00FF4307"/>
    <w:rsid w:val="00FF4477"/>
    <w:rsid w:val="00FF462E"/>
    <w:rsid w:val="00FF4A1E"/>
    <w:rsid w:val="00FF5432"/>
    <w:rsid w:val="00FF5B4E"/>
    <w:rsid w:val="00FF5D7E"/>
    <w:rsid w:val="00FF67C2"/>
    <w:rsid w:val="00FF768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8D1DB36-CCE0-4E3B-9475-2493AA9F5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before="120" w:after="120" w:line="240" w:lineRule="auto"/>
      <w:jc w:val="both"/>
    </w:pPr>
    <w:rPr>
      <w:rFonts w:ascii="Arial" w:hAnsi="Arial" w:cs="Arial"/>
    </w:rPr>
  </w:style>
  <w:style w:type="paragraph" w:styleId="berschrift1">
    <w:name w:val="heading 1"/>
    <w:basedOn w:val="Standard"/>
    <w:next w:val="Text"/>
    <w:link w:val="berschrift1Zchn"/>
    <w:uiPriority w:val="9"/>
    <w:qFormat/>
    <w:rsid w:val="004006AB"/>
    <w:pPr>
      <w:keepNext/>
      <w:numPr>
        <w:numId w:val="46"/>
      </w:numPr>
      <w:spacing w:before="240" w:after="60"/>
      <w:outlineLvl w:val="0"/>
    </w:pPr>
    <w:rPr>
      <w:rFonts w:eastAsiaTheme="majorEastAsia"/>
      <w:b/>
      <w:bCs/>
      <w:kern w:val="32"/>
      <w:szCs w:val="28"/>
    </w:rPr>
  </w:style>
  <w:style w:type="paragraph" w:styleId="berschrift2">
    <w:name w:val="heading 2"/>
    <w:basedOn w:val="Standard"/>
    <w:next w:val="Text"/>
    <w:link w:val="berschrift2Zchn"/>
    <w:uiPriority w:val="9"/>
    <w:semiHidden/>
    <w:unhideWhenUsed/>
    <w:qFormat/>
    <w:rsid w:val="004006AB"/>
    <w:pPr>
      <w:keepNext/>
      <w:numPr>
        <w:ilvl w:val="1"/>
        <w:numId w:val="46"/>
      </w:numPr>
      <w:spacing w:before="240" w:after="60"/>
      <w:outlineLvl w:val="1"/>
    </w:pPr>
    <w:rPr>
      <w:rFonts w:eastAsiaTheme="majorEastAsia"/>
      <w:b/>
      <w:bCs/>
      <w:i/>
      <w:szCs w:val="26"/>
    </w:rPr>
  </w:style>
  <w:style w:type="paragraph" w:styleId="berschrift3">
    <w:name w:val="heading 3"/>
    <w:basedOn w:val="Standard"/>
    <w:next w:val="Text"/>
    <w:link w:val="berschrift3Zchn"/>
    <w:uiPriority w:val="9"/>
    <w:semiHidden/>
    <w:unhideWhenUsed/>
    <w:qFormat/>
    <w:rsid w:val="004006AB"/>
    <w:pPr>
      <w:keepNext/>
      <w:numPr>
        <w:ilvl w:val="2"/>
        <w:numId w:val="46"/>
      </w:numPr>
      <w:spacing w:before="240" w:after="60"/>
      <w:outlineLvl w:val="2"/>
    </w:pPr>
    <w:rPr>
      <w:rFonts w:eastAsiaTheme="majorEastAsia"/>
      <w:b/>
      <w:bCs/>
    </w:rPr>
  </w:style>
  <w:style w:type="paragraph" w:styleId="berschrift4">
    <w:name w:val="heading 4"/>
    <w:basedOn w:val="Standard"/>
    <w:next w:val="Text"/>
    <w:link w:val="berschrift4Zchn"/>
    <w:uiPriority w:val="9"/>
    <w:semiHidden/>
    <w:unhideWhenUsed/>
    <w:qFormat/>
    <w:rsid w:val="004006AB"/>
    <w:pPr>
      <w:keepNext/>
      <w:numPr>
        <w:ilvl w:val="3"/>
        <w:numId w:val="46"/>
      </w:numPr>
      <w:spacing w:before="240" w:after="60"/>
      <w:outlineLvl w:val="3"/>
    </w:pPr>
    <w:rPr>
      <w:rFonts w:eastAsiaTheme="majorEastAsia"/>
      <w:b/>
      <w:bCs/>
      <w:i/>
      <w:iCs/>
    </w:rPr>
  </w:style>
  <w:style w:type="paragraph" w:styleId="berschrift5">
    <w:name w:val="heading 5"/>
    <w:basedOn w:val="Standard"/>
    <w:next w:val="Standard"/>
    <w:link w:val="berschrift5Zchn"/>
    <w:uiPriority w:val="9"/>
    <w:semiHidden/>
    <w:unhideWhenUsed/>
    <w:qFormat/>
    <w:rsid w:val="005E3992"/>
    <w:pPr>
      <w:keepNext/>
      <w:keepLines/>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5E3992"/>
    <w:pPr>
      <w:keepNext/>
      <w:keepLines/>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5E399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5E399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5E399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DA63D6"/>
    <w:rPr>
      <w:color w:val="0000FF"/>
      <w:u w:val="single"/>
    </w:rPr>
  </w:style>
  <w:style w:type="paragraph" w:customStyle="1" w:styleId="RevisionAufzhlungStufe2">
    <w:name w:val="Revision Aufzählung (Stufe 2)"/>
    <w:basedOn w:val="Standard"/>
    <w:rsid w:val="00DA63D6"/>
    <w:pPr>
      <w:numPr>
        <w:numId w:val="1"/>
      </w:numPr>
      <w:tabs>
        <w:tab w:val="clear" w:pos="850"/>
        <w:tab w:val="num" w:pos="360"/>
        <w:tab w:val="left" w:pos="425"/>
      </w:tabs>
      <w:ind w:left="0" w:firstLine="0"/>
    </w:pPr>
    <w:rPr>
      <w:lang w:eastAsia="de-DE"/>
    </w:rPr>
  </w:style>
  <w:style w:type="character" w:styleId="Kommentarzeichen">
    <w:name w:val="annotation reference"/>
    <w:basedOn w:val="Absatz-Standardschriftart"/>
    <w:uiPriority w:val="99"/>
    <w:semiHidden/>
    <w:unhideWhenUsed/>
    <w:rsid w:val="00744D36"/>
    <w:rPr>
      <w:sz w:val="16"/>
      <w:szCs w:val="16"/>
    </w:rPr>
  </w:style>
  <w:style w:type="paragraph" w:styleId="berarbeitung">
    <w:name w:val="Revision"/>
    <w:hidden/>
    <w:uiPriority w:val="99"/>
    <w:semiHidden/>
    <w:rsid w:val="00744D36"/>
    <w:pPr>
      <w:spacing w:after="0" w:line="240" w:lineRule="auto"/>
    </w:pPr>
    <w:rPr>
      <w:rFonts w:ascii="Arial" w:hAnsi="Arial" w:cs="Arial"/>
    </w:rPr>
  </w:style>
  <w:style w:type="character" w:customStyle="1" w:styleId="hdel">
    <w:name w:val="hdel"/>
    <w:basedOn w:val="Absatz-Standardschriftart"/>
    <w:rsid w:val="004C4EBE"/>
  </w:style>
  <w:style w:type="character" w:customStyle="1" w:styleId="markedcontent">
    <w:name w:val="markedcontent"/>
    <w:basedOn w:val="Absatz-Standardschriftart"/>
    <w:rsid w:val="005D132E"/>
  </w:style>
  <w:style w:type="table" w:styleId="Tabellenraster">
    <w:name w:val="Table Grid"/>
    <w:basedOn w:val="NormaleTabelle"/>
    <w:uiPriority w:val="59"/>
    <w:rsid w:val="002C5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it">
    <w:name w:val="zit"/>
    <w:basedOn w:val="Absatz-Standardschriftart"/>
    <w:rsid w:val="00844B7D"/>
  </w:style>
  <w:style w:type="character" w:customStyle="1" w:styleId="unsichtbar">
    <w:name w:val="unsichtbar"/>
    <w:basedOn w:val="Absatz-Standardschriftart"/>
    <w:rsid w:val="00844B7D"/>
  </w:style>
  <w:style w:type="character" w:customStyle="1" w:styleId="highlight">
    <w:name w:val="highlight"/>
    <w:basedOn w:val="Absatz-Standardschriftart"/>
    <w:rsid w:val="00FD03AC"/>
  </w:style>
  <w:style w:type="paragraph" w:styleId="Abbildungsverzeichnis">
    <w:name w:val="table of figures"/>
    <w:basedOn w:val="Standard"/>
    <w:next w:val="Standard"/>
    <w:uiPriority w:val="99"/>
    <w:semiHidden/>
    <w:unhideWhenUsed/>
    <w:rsid w:val="005E3992"/>
    <w:pPr>
      <w:spacing w:after="0"/>
    </w:pPr>
  </w:style>
  <w:style w:type="paragraph" w:styleId="Anrede">
    <w:name w:val="Salutation"/>
    <w:basedOn w:val="Standard"/>
    <w:next w:val="Standard"/>
    <w:link w:val="AnredeZchn"/>
    <w:uiPriority w:val="99"/>
    <w:semiHidden/>
    <w:unhideWhenUsed/>
    <w:rsid w:val="005E3992"/>
  </w:style>
  <w:style w:type="character" w:customStyle="1" w:styleId="AnredeZchn">
    <w:name w:val="Anrede Zchn"/>
    <w:basedOn w:val="Absatz-Standardschriftart"/>
    <w:link w:val="Anrede"/>
    <w:uiPriority w:val="99"/>
    <w:semiHidden/>
    <w:rsid w:val="005E3992"/>
    <w:rPr>
      <w:rFonts w:ascii="Arial" w:hAnsi="Arial" w:cs="Arial"/>
    </w:rPr>
  </w:style>
  <w:style w:type="paragraph" w:styleId="Aufzhlungszeichen">
    <w:name w:val="List Bullet"/>
    <w:basedOn w:val="Standard"/>
    <w:uiPriority w:val="99"/>
    <w:semiHidden/>
    <w:unhideWhenUsed/>
    <w:rsid w:val="005E3992"/>
    <w:pPr>
      <w:numPr>
        <w:numId w:val="6"/>
      </w:numPr>
      <w:ind w:left="0" w:firstLine="0"/>
      <w:contextualSpacing/>
    </w:pPr>
  </w:style>
  <w:style w:type="paragraph" w:styleId="Aufzhlungszeichen2">
    <w:name w:val="List Bullet 2"/>
    <w:basedOn w:val="Standard"/>
    <w:uiPriority w:val="99"/>
    <w:semiHidden/>
    <w:unhideWhenUsed/>
    <w:rsid w:val="005E3992"/>
    <w:pPr>
      <w:numPr>
        <w:numId w:val="7"/>
      </w:numPr>
      <w:tabs>
        <w:tab w:val="clear" w:pos="643"/>
        <w:tab w:val="num" w:pos="360"/>
      </w:tabs>
      <w:ind w:left="0" w:firstLine="0"/>
      <w:contextualSpacing/>
    </w:pPr>
  </w:style>
  <w:style w:type="paragraph" w:styleId="Aufzhlungszeichen3">
    <w:name w:val="List Bullet 3"/>
    <w:basedOn w:val="Standard"/>
    <w:uiPriority w:val="99"/>
    <w:semiHidden/>
    <w:unhideWhenUsed/>
    <w:rsid w:val="005E3992"/>
    <w:pPr>
      <w:numPr>
        <w:numId w:val="8"/>
      </w:numPr>
      <w:contextualSpacing/>
    </w:pPr>
  </w:style>
  <w:style w:type="paragraph" w:styleId="Aufzhlungszeichen4">
    <w:name w:val="List Bullet 4"/>
    <w:basedOn w:val="Standard"/>
    <w:uiPriority w:val="99"/>
    <w:semiHidden/>
    <w:unhideWhenUsed/>
    <w:rsid w:val="005E3992"/>
    <w:pPr>
      <w:numPr>
        <w:numId w:val="9"/>
      </w:numPr>
      <w:tabs>
        <w:tab w:val="clear" w:pos="1209"/>
        <w:tab w:val="num" w:pos="360"/>
      </w:tabs>
      <w:ind w:left="0" w:firstLine="0"/>
      <w:contextualSpacing/>
    </w:pPr>
  </w:style>
  <w:style w:type="paragraph" w:styleId="Aufzhlungszeichen5">
    <w:name w:val="List Bullet 5"/>
    <w:basedOn w:val="Standard"/>
    <w:uiPriority w:val="99"/>
    <w:semiHidden/>
    <w:unhideWhenUsed/>
    <w:rsid w:val="005E3992"/>
    <w:pPr>
      <w:numPr>
        <w:numId w:val="10"/>
      </w:numPr>
      <w:tabs>
        <w:tab w:val="clear" w:pos="1492"/>
        <w:tab w:val="num" w:pos="360"/>
      </w:tabs>
      <w:ind w:left="0" w:firstLine="0"/>
      <w:contextualSpacing/>
    </w:pPr>
  </w:style>
  <w:style w:type="paragraph" w:styleId="Beschriftung">
    <w:name w:val="caption"/>
    <w:basedOn w:val="Standard"/>
    <w:next w:val="Standard"/>
    <w:uiPriority w:val="35"/>
    <w:semiHidden/>
    <w:unhideWhenUsed/>
    <w:qFormat/>
    <w:rsid w:val="005E3992"/>
    <w:pPr>
      <w:spacing w:before="0" w:after="200"/>
    </w:pPr>
    <w:rPr>
      <w:i/>
      <w:iCs/>
      <w:color w:val="1F497D" w:themeColor="text2"/>
      <w:sz w:val="18"/>
      <w:szCs w:val="18"/>
    </w:rPr>
  </w:style>
  <w:style w:type="paragraph" w:styleId="Blocktext">
    <w:name w:val="Block Text"/>
    <w:basedOn w:val="Standard"/>
    <w:uiPriority w:val="99"/>
    <w:semiHidden/>
    <w:unhideWhenUsed/>
    <w:rsid w:val="005E399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Datum">
    <w:name w:val="Date"/>
    <w:basedOn w:val="Standard"/>
    <w:next w:val="Standard"/>
    <w:link w:val="DatumZchn"/>
    <w:uiPriority w:val="99"/>
    <w:semiHidden/>
    <w:unhideWhenUsed/>
    <w:rsid w:val="005E3992"/>
  </w:style>
  <w:style w:type="character" w:customStyle="1" w:styleId="DatumZchn">
    <w:name w:val="Datum Zchn"/>
    <w:basedOn w:val="Absatz-Standardschriftart"/>
    <w:link w:val="Datum"/>
    <w:uiPriority w:val="99"/>
    <w:semiHidden/>
    <w:rsid w:val="005E3992"/>
    <w:rPr>
      <w:rFonts w:ascii="Arial" w:hAnsi="Arial" w:cs="Arial"/>
    </w:rPr>
  </w:style>
  <w:style w:type="paragraph" w:styleId="Dokumentstruktur">
    <w:name w:val="Document Map"/>
    <w:basedOn w:val="Standard"/>
    <w:link w:val="DokumentstrukturZchn"/>
    <w:uiPriority w:val="99"/>
    <w:semiHidden/>
    <w:unhideWhenUsed/>
    <w:rsid w:val="005E3992"/>
    <w:pPr>
      <w:spacing w:before="0" w:after="0"/>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5E3992"/>
    <w:rPr>
      <w:rFonts w:ascii="Segoe UI" w:hAnsi="Segoe UI" w:cs="Segoe UI"/>
      <w:sz w:val="16"/>
      <w:szCs w:val="16"/>
    </w:rPr>
  </w:style>
  <w:style w:type="paragraph" w:styleId="E-Mail-Signatur">
    <w:name w:val="E-mail Signature"/>
    <w:basedOn w:val="Standard"/>
    <w:link w:val="E-Mail-SignaturZchn"/>
    <w:uiPriority w:val="99"/>
    <w:semiHidden/>
    <w:unhideWhenUsed/>
    <w:rsid w:val="005E3992"/>
    <w:pPr>
      <w:spacing w:before="0" w:after="0"/>
    </w:pPr>
  </w:style>
  <w:style w:type="character" w:customStyle="1" w:styleId="E-Mail-SignaturZchn">
    <w:name w:val="E-Mail-Signatur Zchn"/>
    <w:basedOn w:val="Absatz-Standardschriftart"/>
    <w:link w:val="E-Mail-Signatur"/>
    <w:uiPriority w:val="99"/>
    <w:semiHidden/>
    <w:rsid w:val="005E3992"/>
    <w:rPr>
      <w:rFonts w:ascii="Arial" w:hAnsi="Arial" w:cs="Arial"/>
    </w:rPr>
  </w:style>
  <w:style w:type="paragraph" w:styleId="Endnotentext">
    <w:name w:val="endnote text"/>
    <w:basedOn w:val="Standard"/>
    <w:link w:val="EndnotentextZchn"/>
    <w:uiPriority w:val="99"/>
    <w:semiHidden/>
    <w:unhideWhenUsed/>
    <w:rsid w:val="005E3992"/>
    <w:pPr>
      <w:spacing w:before="0" w:after="0"/>
    </w:pPr>
    <w:rPr>
      <w:sz w:val="20"/>
      <w:szCs w:val="20"/>
    </w:rPr>
  </w:style>
  <w:style w:type="character" w:customStyle="1" w:styleId="EndnotentextZchn">
    <w:name w:val="Endnotentext Zchn"/>
    <w:basedOn w:val="Absatz-Standardschriftart"/>
    <w:link w:val="Endnotentext"/>
    <w:uiPriority w:val="99"/>
    <w:semiHidden/>
    <w:rsid w:val="005E3992"/>
    <w:rPr>
      <w:rFonts w:ascii="Arial" w:hAnsi="Arial" w:cs="Arial"/>
      <w:sz w:val="20"/>
      <w:szCs w:val="20"/>
    </w:rPr>
  </w:style>
  <w:style w:type="paragraph" w:styleId="Fu-Endnotenberschrift">
    <w:name w:val="Note Heading"/>
    <w:basedOn w:val="Standard"/>
    <w:next w:val="Standard"/>
    <w:link w:val="Fu-EndnotenberschriftZchn"/>
    <w:uiPriority w:val="99"/>
    <w:semiHidden/>
    <w:unhideWhenUsed/>
    <w:rsid w:val="005E3992"/>
    <w:pPr>
      <w:spacing w:before="0" w:after="0"/>
    </w:pPr>
  </w:style>
  <w:style w:type="character" w:customStyle="1" w:styleId="Fu-EndnotenberschriftZchn">
    <w:name w:val="Fuß/-Endnotenüberschrift Zchn"/>
    <w:basedOn w:val="Absatz-Standardschriftart"/>
    <w:link w:val="Fu-Endnotenberschrift"/>
    <w:uiPriority w:val="99"/>
    <w:semiHidden/>
    <w:rsid w:val="005E3992"/>
    <w:rPr>
      <w:rFonts w:ascii="Arial" w:hAnsi="Arial" w:cs="Arial"/>
    </w:rPr>
  </w:style>
  <w:style w:type="paragraph" w:styleId="Gruformel">
    <w:name w:val="Closing"/>
    <w:basedOn w:val="Standard"/>
    <w:link w:val="GruformelZchn"/>
    <w:uiPriority w:val="99"/>
    <w:semiHidden/>
    <w:unhideWhenUsed/>
    <w:rsid w:val="005E3992"/>
    <w:pPr>
      <w:spacing w:before="0" w:after="0"/>
      <w:ind w:left="4252"/>
    </w:pPr>
  </w:style>
  <w:style w:type="character" w:customStyle="1" w:styleId="GruformelZchn">
    <w:name w:val="Grußformel Zchn"/>
    <w:basedOn w:val="Absatz-Standardschriftart"/>
    <w:link w:val="Gruformel"/>
    <w:uiPriority w:val="99"/>
    <w:semiHidden/>
    <w:rsid w:val="005E3992"/>
    <w:rPr>
      <w:rFonts w:ascii="Arial" w:hAnsi="Arial" w:cs="Arial"/>
    </w:rPr>
  </w:style>
  <w:style w:type="paragraph" w:styleId="HTMLAdresse">
    <w:name w:val="HTML Address"/>
    <w:basedOn w:val="Standard"/>
    <w:link w:val="HTMLAdresseZchn"/>
    <w:uiPriority w:val="99"/>
    <w:semiHidden/>
    <w:unhideWhenUsed/>
    <w:rsid w:val="005E3992"/>
    <w:pPr>
      <w:spacing w:before="0" w:after="0"/>
    </w:pPr>
    <w:rPr>
      <w:i/>
      <w:iCs/>
    </w:rPr>
  </w:style>
  <w:style w:type="character" w:customStyle="1" w:styleId="HTMLAdresseZchn">
    <w:name w:val="HTML Adresse Zchn"/>
    <w:basedOn w:val="Absatz-Standardschriftart"/>
    <w:link w:val="HTMLAdresse"/>
    <w:uiPriority w:val="99"/>
    <w:semiHidden/>
    <w:rsid w:val="005E3992"/>
    <w:rPr>
      <w:rFonts w:ascii="Arial" w:hAnsi="Arial" w:cs="Arial"/>
      <w:i/>
      <w:iCs/>
    </w:rPr>
  </w:style>
  <w:style w:type="paragraph" w:styleId="HTMLVorformatiert">
    <w:name w:val="HTML Preformatted"/>
    <w:basedOn w:val="Standard"/>
    <w:link w:val="HTMLVorformatiertZchn"/>
    <w:uiPriority w:val="99"/>
    <w:semiHidden/>
    <w:unhideWhenUsed/>
    <w:rsid w:val="005E3992"/>
    <w:pPr>
      <w:spacing w:before="0" w:after="0"/>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5E3992"/>
    <w:rPr>
      <w:rFonts w:ascii="Consolas" w:hAnsi="Consolas" w:cs="Arial"/>
      <w:sz w:val="20"/>
      <w:szCs w:val="20"/>
    </w:rPr>
  </w:style>
  <w:style w:type="paragraph" w:styleId="Index1">
    <w:name w:val="index 1"/>
    <w:basedOn w:val="Standard"/>
    <w:next w:val="Standard"/>
    <w:autoRedefine/>
    <w:uiPriority w:val="99"/>
    <w:semiHidden/>
    <w:unhideWhenUsed/>
    <w:rsid w:val="005E3992"/>
    <w:pPr>
      <w:spacing w:before="0" w:after="0"/>
      <w:ind w:left="220" w:hanging="220"/>
    </w:pPr>
  </w:style>
  <w:style w:type="paragraph" w:styleId="Index2">
    <w:name w:val="index 2"/>
    <w:basedOn w:val="Standard"/>
    <w:next w:val="Standard"/>
    <w:autoRedefine/>
    <w:uiPriority w:val="99"/>
    <w:semiHidden/>
    <w:unhideWhenUsed/>
    <w:rsid w:val="005E3992"/>
    <w:pPr>
      <w:spacing w:before="0" w:after="0"/>
      <w:ind w:left="440" w:hanging="220"/>
    </w:pPr>
  </w:style>
  <w:style w:type="paragraph" w:styleId="Index3">
    <w:name w:val="index 3"/>
    <w:basedOn w:val="Standard"/>
    <w:next w:val="Standard"/>
    <w:autoRedefine/>
    <w:uiPriority w:val="99"/>
    <w:semiHidden/>
    <w:unhideWhenUsed/>
    <w:rsid w:val="005E3992"/>
    <w:pPr>
      <w:spacing w:before="0" w:after="0"/>
      <w:ind w:left="660" w:hanging="220"/>
    </w:pPr>
  </w:style>
  <w:style w:type="paragraph" w:styleId="Index4">
    <w:name w:val="index 4"/>
    <w:basedOn w:val="Standard"/>
    <w:next w:val="Standard"/>
    <w:autoRedefine/>
    <w:uiPriority w:val="99"/>
    <w:semiHidden/>
    <w:unhideWhenUsed/>
    <w:rsid w:val="005E3992"/>
    <w:pPr>
      <w:spacing w:before="0" w:after="0"/>
      <w:ind w:left="880" w:hanging="220"/>
    </w:pPr>
  </w:style>
  <w:style w:type="paragraph" w:styleId="Index5">
    <w:name w:val="index 5"/>
    <w:basedOn w:val="Standard"/>
    <w:next w:val="Standard"/>
    <w:autoRedefine/>
    <w:uiPriority w:val="99"/>
    <w:semiHidden/>
    <w:unhideWhenUsed/>
    <w:rsid w:val="005E3992"/>
    <w:pPr>
      <w:spacing w:before="0" w:after="0"/>
      <w:ind w:left="1100" w:hanging="220"/>
    </w:pPr>
  </w:style>
  <w:style w:type="paragraph" w:styleId="Index6">
    <w:name w:val="index 6"/>
    <w:basedOn w:val="Standard"/>
    <w:next w:val="Standard"/>
    <w:autoRedefine/>
    <w:uiPriority w:val="99"/>
    <w:semiHidden/>
    <w:unhideWhenUsed/>
    <w:rsid w:val="005E3992"/>
    <w:pPr>
      <w:spacing w:before="0" w:after="0"/>
      <w:ind w:left="1320" w:hanging="220"/>
    </w:pPr>
  </w:style>
  <w:style w:type="paragraph" w:styleId="Index7">
    <w:name w:val="index 7"/>
    <w:basedOn w:val="Standard"/>
    <w:next w:val="Standard"/>
    <w:autoRedefine/>
    <w:uiPriority w:val="99"/>
    <w:semiHidden/>
    <w:unhideWhenUsed/>
    <w:rsid w:val="005E3992"/>
    <w:pPr>
      <w:spacing w:before="0" w:after="0"/>
      <w:ind w:left="1540" w:hanging="220"/>
    </w:pPr>
  </w:style>
  <w:style w:type="paragraph" w:styleId="Index8">
    <w:name w:val="index 8"/>
    <w:basedOn w:val="Standard"/>
    <w:next w:val="Standard"/>
    <w:autoRedefine/>
    <w:uiPriority w:val="99"/>
    <w:semiHidden/>
    <w:unhideWhenUsed/>
    <w:rsid w:val="005E3992"/>
    <w:pPr>
      <w:spacing w:before="0" w:after="0"/>
      <w:ind w:left="1760" w:hanging="220"/>
    </w:pPr>
  </w:style>
  <w:style w:type="paragraph" w:styleId="Index9">
    <w:name w:val="index 9"/>
    <w:basedOn w:val="Standard"/>
    <w:next w:val="Standard"/>
    <w:autoRedefine/>
    <w:uiPriority w:val="99"/>
    <w:semiHidden/>
    <w:unhideWhenUsed/>
    <w:rsid w:val="005E3992"/>
    <w:pPr>
      <w:spacing w:before="0" w:after="0"/>
      <w:ind w:left="1980" w:hanging="220"/>
    </w:pPr>
  </w:style>
  <w:style w:type="paragraph" w:styleId="Indexberschrift">
    <w:name w:val="index heading"/>
    <w:basedOn w:val="Standard"/>
    <w:next w:val="Index1"/>
    <w:uiPriority w:val="99"/>
    <w:semiHidden/>
    <w:unhideWhenUsed/>
    <w:rsid w:val="005E3992"/>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rsid w:val="005E3992"/>
    <w:pPr>
      <w:keepLines/>
      <w:numPr>
        <w:numId w:val="0"/>
      </w:numPr>
      <w:tabs>
        <w:tab w:val="num" w:pos="1492"/>
      </w:tabs>
      <w:spacing w:after="0"/>
      <w:ind w:left="1492" w:hanging="360"/>
      <w:outlineLvl w:val="9"/>
    </w:pPr>
    <w:rPr>
      <w:rFonts w:asciiTheme="majorHAnsi" w:hAnsiTheme="majorHAnsi" w:cstheme="majorBidi"/>
      <w:b w:val="0"/>
      <w:bCs w:val="0"/>
      <w:color w:val="365F91" w:themeColor="accent1" w:themeShade="BF"/>
      <w:kern w:val="0"/>
      <w:sz w:val="32"/>
      <w:szCs w:val="32"/>
    </w:rPr>
  </w:style>
  <w:style w:type="paragraph" w:styleId="IntensivesZitat">
    <w:name w:val="Intense Quote"/>
    <w:basedOn w:val="Standard"/>
    <w:next w:val="Standard"/>
    <w:link w:val="IntensivesZitatZchn"/>
    <w:uiPriority w:val="30"/>
    <w:qFormat/>
    <w:rsid w:val="005E399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5E3992"/>
    <w:rPr>
      <w:rFonts w:ascii="Arial" w:hAnsi="Arial" w:cs="Arial"/>
      <w:i/>
      <w:iCs/>
      <w:color w:val="4F81BD" w:themeColor="accent1"/>
    </w:rPr>
  </w:style>
  <w:style w:type="paragraph" w:styleId="KeinLeerraum">
    <w:name w:val="No Spacing"/>
    <w:uiPriority w:val="1"/>
    <w:qFormat/>
    <w:rsid w:val="005E3992"/>
    <w:pPr>
      <w:spacing w:after="0" w:line="240" w:lineRule="auto"/>
      <w:jc w:val="both"/>
    </w:pPr>
    <w:rPr>
      <w:rFonts w:ascii="Arial" w:hAnsi="Arial" w:cs="Arial"/>
    </w:rPr>
  </w:style>
  <w:style w:type="paragraph" w:styleId="Kommentartext">
    <w:name w:val="annotation text"/>
    <w:basedOn w:val="Standard"/>
    <w:link w:val="KommentartextZchn"/>
    <w:uiPriority w:val="99"/>
    <w:unhideWhenUsed/>
    <w:rsid w:val="005E3992"/>
    <w:rPr>
      <w:sz w:val="20"/>
      <w:szCs w:val="20"/>
    </w:rPr>
  </w:style>
  <w:style w:type="character" w:customStyle="1" w:styleId="KommentartextZchn">
    <w:name w:val="Kommentartext Zchn"/>
    <w:basedOn w:val="Absatz-Standardschriftart"/>
    <w:link w:val="Kommentartext"/>
    <w:uiPriority w:val="99"/>
    <w:rsid w:val="005E3992"/>
    <w:rPr>
      <w:rFonts w:ascii="Arial" w:hAnsi="Arial" w:cs="Arial"/>
      <w:sz w:val="20"/>
      <w:szCs w:val="20"/>
    </w:rPr>
  </w:style>
  <w:style w:type="paragraph" w:styleId="Kommentarthema">
    <w:name w:val="annotation subject"/>
    <w:basedOn w:val="Kommentartext"/>
    <w:next w:val="Kommentartext"/>
    <w:link w:val="KommentarthemaZchn"/>
    <w:uiPriority w:val="99"/>
    <w:semiHidden/>
    <w:unhideWhenUsed/>
    <w:rsid w:val="005E3992"/>
    <w:rPr>
      <w:b/>
      <w:bCs/>
    </w:rPr>
  </w:style>
  <w:style w:type="character" w:customStyle="1" w:styleId="KommentarthemaZchn">
    <w:name w:val="Kommentarthema Zchn"/>
    <w:basedOn w:val="KommentartextZchn"/>
    <w:link w:val="Kommentarthema"/>
    <w:uiPriority w:val="99"/>
    <w:semiHidden/>
    <w:rsid w:val="005E3992"/>
    <w:rPr>
      <w:rFonts w:ascii="Arial" w:hAnsi="Arial" w:cs="Arial"/>
      <w:b/>
      <w:bCs/>
      <w:sz w:val="20"/>
      <w:szCs w:val="20"/>
    </w:rPr>
  </w:style>
  <w:style w:type="paragraph" w:styleId="Liste">
    <w:name w:val="List"/>
    <w:basedOn w:val="Standard"/>
    <w:uiPriority w:val="99"/>
    <w:semiHidden/>
    <w:unhideWhenUsed/>
    <w:rsid w:val="005E3992"/>
    <w:pPr>
      <w:ind w:left="283" w:hanging="283"/>
      <w:contextualSpacing/>
    </w:pPr>
  </w:style>
  <w:style w:type="paragraph" w:styleId="Liste2">
    <w:name w:val="List 2"/>
    <w:basedOn w:val="Standard"/>
    <w:uiPriority w:val="99"/>
    <w:semiHidden/>
    <w:unhideWhenUsed/>
    <w:rsid w:val="005E3992"/>
    <w:pPr>
      <w:ind w:left="566" w:hanging="283"/>
      <w:contextualSpacing/>
    </w:pPr>
  </w:style>
  <w:style w:type="paragraph" w:styleId="Liste3">
    <w:name w:val="List 3"/>
    <w:basedOn w:val="Standard"/>
    <w:uiPriority w:val="99"/>
    <w:semiHidden/>
    <w:unhideWhenUsed/>
    <w:rsid w:val="005E3992"/>
    <w:pPr>
      <w:ind w:left="849" w:hanging="283"/>
      <w:contextualSpacing/>
    </w:pPr>
  </w:style>
  <w:style w:type="paragraph" w:styleId="Liste4">
    <w:name w:val="List 4"/>
    <w:basedOn w:val="Standard"/>
    <w:uiPriority w:val="99"/>
    <w:semiHidden/>
    <w:unhideWhenUsed/>
    <w:rsid w:val="005E3992"/>
    <w:pPr>
      <w:ind w:left="1132" w:hanging="283"/>
      <w:contextualSpacing/>
    </w:pPr>
  </w:style>
  <w:style w:type="paragraph" w:styleId="Liste5">
    <w:name w:val="List 5"/>
    <w:basedOn w:val="Standard"/>
    <w:uiPriority w:val="99"/>
    <w:semiHidden/>
    <w:unhideWhenUsed/>
    <w:rsid w:val="005E3992"/>
    <w:pPr>
      <w:ind w:left="1415" w:hanging="283"/>
      <w:contextualSpacing/>
    </w:pPr>
  </w:style>
  <w:style w:type="paragraph" w:styleId="Listenabsatz">
    <w:name w:val="List Paragraph"/>
    <w:basedOn w:val="Standard"/>
    <w:uiPriority w:val="34"/>
    <w:qFormat/>
    <w:rsid w:val="005E3992"/>
    <w:pPr>
      <w:ind w:left="720"/>
      <w:contextualSpacing/>
    </w:pPr>
  </w:style>
  <w:style w:type="paragraph" w:styleId="Listenfortsetzung">
    <w:name w:val="List Continue"/>
    <w:basedOn w:val="Standard"/>
    <w:uiPriority w:val="99"/>
    <w:semiHidden/>
    <w:unhideWhenUsed/>
    <w:rsid w:val="005E3992"/>
    <w:pPr>
      <w:ind w:left="283"/>
      <w:contextualSpacing/>
    </w:pPr>
  </w:style>
  <w:style w:type="paragraph" w:styleId="Listenfortsetzung2">
    <w:name w:val="List Continue 2"/>
    <w:basedOn w:val="Standard"/>
    <w:uiPriority w:val="99"/>
    <w:semiHidden/>
    <w:unhideWhenUsed/>
    <w:rsid w:val="005E3992"/>
    <w:pPr>
      <w:ind w:left="566"/>
      <w:contextualSpacing/>
    </w:pPr>
  </w:style>
  <w:style w:type="paragraph" w:styleId="Listenfortsetzung3">
    <w:name w:val="List Continue 3"/>
    <w:basedOn w:val="Standard"/>
    <w:uiPriority w:val="99"/>
    <w:semiHidden/>
    <w:unhideWhenUsed/>
    <w:rsid w:val="005E3992"/>
    <w:pPr>
      <w:ind w:left="849"/>
      <w:contextualSpacing/>
    </w:pPr>
  </w:style>
  <w:style w:type="paragraph" w:styleId="Listenfortsetzung4">
    <w:name w:val="List Continue 4"/>
    <w:basedOn w:val="Standard"/>
    <w:uiPriority w:val="99"/>
    <w:semiHidden/>
    <w:unhideWhenUsed/>
    <w:rsid w:val="005E3992"/>
    <w:pPr>
      <w:ind w:left="1132"/>
      <w:contextualSpacing/>
    </w:pPr>
  </w:style>
  <w:style w:type="paragraph" w:styleId="Listenfortsetzung5">
    <w:name w:val="List Continue 5"/>
    <w:basedOn w:val="Standard"/>
    <w:uiPriority w:val="99"/>
    <w:semiHidden/>
    <w:unhideWhenUsed/>
    <w:rsid w:val="005E3992"/>
    <w:pPr>
      <w:ind w:left="1415"/>
      <w:contextualSpacing/>
    </w:pPr>
  </w:style>
  <w:style w:type="paragraph" w:styleId="Listennummer">
    <w:name w:val="List Number"/>
    <w:basedOn w:val="Standard"/>
    <w:uiPriority w:val="99"/>
    <w:semiHidden/>
    <w:unhideWhenUsed/>
    <w:rsid w:val="005E3992"/>
    <w:pPr>
      <w:numPr>
        <w:numId w:val="11"/>
      </w:numPr>
      <w:contextualSpacing/>
    </w:pPr>
  </w:style>
  <w:style w:type="paragraph" w:styleId="Listennummer2">
    <w:name w:val="List Number 2"/>
    <w:basedOn w:val="Standard"/>
    <w:uiPriority w:val="99"/>
    <w:semiHidden/>
    <w:unhideWhenUsed/>
    <w:rsid w:val="005E3992"/>
    <w:pPr>
      <w:numPr>
        <w:numId w:val="12"/>
      </w:numPr>
      <w:contextualSpacing/>
    </w:pPr>
  </w:style>
  <w:style w:type="paragraph" w:styleId="Listennummer3">
    <w:name w:val="List Number 3"/>
    <w:basedOn w:val="Standard"/>
    <w:uiPriority w:val="99"/>
    <w:semiHidden/>
    <w:unhideWhenUsed/>
    <w:rsid w:val="005E3992"/>
    <w:pPr>
      <w:numPr>
        <w:numId w:val="13"/>
      </w:numPr>
      <w:contextualSpacing/>
    </w:pPr>
  </w:style>
  <w:style w:type="paragraph" w:styleId="Listennummer4">
    <w:name w:val="List Number 4"/>
    <w:basedOn w:val="Standard"/>
    <w:uiPriority w:val="99"/>
    <w:semiHidden/>
    <w:unhideWhenUsed/>
    <w:rsid w:val="005E3992"/>
    <w:pPr>
      <w:numPr>
        <w:numId w:val="14"/>
      </w:numPr>
      <w:contextualSpacing/>
    </w:pPr>
  </w:style>
  <w:style w:type="paragraph" w:styleId="Listennummer5">
    <w:name w:val="List Number 5"/>
    <w:basedOn w:val="Standard"/>
    <w:uiPriority w:val="99"/>
    <w:semiHidden/>
    <w:unhideWhenUsed/>
    <w:rsid w:val="005E3992"/>
    <w:pPr>
      <w:numPr>
        <w:numId w:val="15"/>
      </w:numPr>
      <w:contextualSpacing/>
    </w:pPr>
  </w:style>
  <w:style w:type="paragraph" w:styleId="Literaturverzeichnis">
    <w:name w:val="Bibliography"/>
    <w:basedOn w:val="Standard"/>
    <w:next w:val="Standard"/>
    <w:uiPriority w:val="37"/>
    <w:semiHidden/>
    <w:unhideWhenUsed/>
    <w:rsid w:val="005E3992"/>
  </w:style>
  <w:style w:type="paragraph" w:styleId="Makrotext">
    <w:name w:val="macro"/>
    <w:link w:val="MakrotextZchn"/>
    <w:uiPriority w:val="99"/>
    <w:semiHidden/>
    <w:unhideWhenUsed/>
    <w:rsid w:val="005E3992"/>
    <w:pPr>
      <w:tabs>
        <w:tab w:val="left" w:pos="480"/>
        <w:tab w:val="left" w:pos="960"/>
        <w:tab w:val="left" w:pos="1440"/>
        <w:tab w:val="left" w:pos="1920"/>
        <w:tab w:val="left" w:pos="2400"/>
        <w:tab w:val="left" w:pos="2880"/>
        <w:tab w:val="left" w:pos="3360"/>
        <w:tab w:val="left" w:pos="3840"/>
        <w:tab w:val="left" w:pos="4320"/>
      </w:tabs>
      <w:spacing w:before="120" w:after="0" w:line="240" w:lineRule="auto"/>
      <w:jc w:val="both"/>
    </w:pPr>
    <w:rPr>
      <w:rFonts w:ascii="Consolas" w:hAnsi="Consolas" w:cs="Arial"/>
      <w:sz w:val="20"/>
      <w:szCs w:val="20"/>
    </w:rPr>
  </w:style>
  <w:style w:type="character" w:customStyle="1" w:styleId="MakrotextZchn">
    <w:name w:val="Makrotext Zchn"/>
    <w:basedOn w:val="Absatz-Standardschriftart"/>
    <w:link w:val="Makrotext"/>
    <w:uiPriority w:val="99"/>
    <w:semiHidden/>
    <w:rsid w:val="005E3992"/>
    <w:rPr>
      <w:rFonts w:ascii="Consolas" w:hAnsi="Consolas" w:cs="Arial"/>
      <w:sz w:val="20"/>
      <w:szCs w:val="20"/>
    </w:rPr>
  </w:style>
  <w:style w:type="paragraph" w:styleId="Nachrichtenkopf">
    <w:name w:val="Message Header"/>
    <w:basedOn w:val="Standard"/>
    <w:link w:val="NachrichtenkopfZchn"/>
    <w:uiPriority w:val="99"/>
    <w:semiHidden/>
    <w:unhideWhenUsed/>
    <w:rsid w:val="005E3992"/>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5E3992"/>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5E3992"/>
    <w:pPr>
      <w:spacing w:before="0" w:after="0"/>
    </w:pPr>
    <w:rPr>
      <w:rFonts w:ascii="Consolas" w:hAnsi="Consolas"/>
      <w:sz w:val="21"/>
      <w:szCs w:val="21"/>
    </w:rPr>
  </w:style>
  <w:style w:type="character" w:customStyle="1" w:styleId="NurTextZchn">
    <w:name w:val="Nur Text Zchn"/>
    <w:basedOn w:val="Absatz-Standardschriftart"/>
    <w:link w:val="NurText"/>
    <w:uiPriority w:val="99"/>
    <w:semiHidden/>
    <w:rsid w:val="005E3992"/>
    <w:rPr>
      <w:rFonts w:ascii="Consolas" w:hAnsi="Consolas" w:cs="Arial"/>
      <w:sz w:val="21"/>
      <w:szCs w:val="21"/>
    </w:rPr>
  </w:style>
  <w:style w:type="paragraph" w:styleId="Rechtsgrundlagenverzeichnis">
    <w:name w:val="table of authorities"/>
    <w:basedOn w:val="Standard"/>
    <w:next w:val="Standard"/>
    <w:uiPriority w:val="99"/>
    <w:semiHidden/>
    <w:unhideWhenUsed/>
    <w:rsid w:val="005E3992"/>
    <w:pPr>
      <w:spacing w:after="0"/>
      <w:ind w:left="220" w:hanging="220"/>
    </w:pPr>
  </w:style>
  <w:style w:type="paragraph" w:styleId="RGV-berschrift">
    <w:name w:val="toa heading"/>
    <w:basedOn w:val="Standard"/>
    <w:next w:val="Standard"/>
    <w:uiPriority w:val="99"/>
    <w:semiHidden/>
    <w:unhideWhenUsed/>
    <w:rsid w:val="005E3992"/>
    <w:rPr>
      <w:rFonts w:asciiTheme="majorHAnsi" w:eastAsiaTheme="majorEastAsia" w:hAnsiTheme="majorHAnsi" w:cstheme="majorBidi"/>
      <w:b/>
      <w:bCs/>
      <w:sz w:val="24"/>
      <w:szCs w:val="24"/>
    </w:rPr>
  </w:style>
  <w:style w:type="paragraph" w:styleId="Sprechblasentext">
    <w:name w:val="Balloon Text"/>
    <w:basedOn w:val="Standard"/>
    <w:link w:val="SprechblasentextZchn"/>
    <w:uiPriority w:val="99"/>
    <w:semiHidden/>
    <w:unhideWhenUsed/>
    <w:rsid w:val="005E3992"/>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E3992"/>
    <w:rPr>
      <w:rFonts w:ascii="Segoe UI" w:hAnsi="Segoe UI" w:cs="Segoe UI"/>
      <w:sz w:val="18"/>
      <w:szCs w:val="18"/>
    </w:rPr>
  </w:style>
  <w:style w:type="paragraph" w:styleId="StandardWeb">
    <w:name w:val="Normal (Web)"/>
    <w:basedOn w:val="Standard"/>
    <w:uiPriority w:val="99"/>
    <w:semiHidden/>
    <w:unhideWhenUsed/>
    <w:rsid w:val="005E3992"/>
    <w:rPr>
      <w:rFonts w:ascii="Times New Roman" w:hAnsi="Times New Roman" w:cs="Times New Roman"/>
      <w:sz w:val="24"/>
      <w:szCs w:val="24"/>
    </w:rPr>
  </w:style>
  <w:style w:type="paragraph" w:styleId="Standardeinzug">
    <w:name w:val="Normal Indent"/>
    <w:basedOn w:val="Standard"/>
    <w:uiPriority w:val="99"/>
    <w:semiHidden/>
    <w:unhideWhenUsed/>
    <w:rsid w:val="005E3992"/>
    <w:pPr>
      <w:ind w:left="708"/>
    </w:pPr>
  </w:style>
  <w:style w:type="paragraph" w:styleId="Textkrper">
    <w:name w:val="Body Text"/>
    <w:basedOn w:val="Standard"/>
    <w:link w:val="TextkrperZchn"/>
    <w:uiPriority w:val="99"/>
    <w:semiHidden/>
    <w:unhideWhenUsed/>
    <w:rsid w:val="005E3992"/>
  </w:style>
  <w:style w:type="character" w:customStyle="1" w:styleId="TextkrperZchn">
    <w:name w:val="Textkörper Zchn"/>
    <w:basedOn w:val="Absatz-Standardschriftart"/>
    <w:link w:val="Textkrper"/>
    <w:uiPriority w:val="99"/>
    <w:semiHidden/>
    <w:rsid w:val="005E3992"/>
    <w:rPr>
      <w:rFonts w:ascii="Arial" w:hAnsi="Arial" w:cs="Arial"/>
    </w:rPr>
  </w:style>
  <w:style w:type="paragraph" w:styleId="Textkrper2">
    <w:name w:val="Body Text 2"/>
    <w:basedOn w:val="Standard"/>
    <w:link w:val="Textkrper2Zchn"/>
    <w:uiPriority w:val="99"/>
    <w:semiHidden/>
    <w:unhideWhenUsed/>
    <w:rsid w:val="005E3992"/>
    <w:pPr>
      <w:spacing w:line="480" w:lineRule="auto"/>
    </w:pPr>
  </w:style>
  <w:style w:type="character" w:customStyle="1" w:styleId="Textkrper2Zchn">
    <w:name w:val="Textkörper 2 Zchn"/>
    <w:basedOn w:val="Absatz-Standardschriftart"/>
    <w:link w:val="Textkrper2"/>
    <w:uiPriority w:val="99"/>
    <w:semiHidden/>
    <w:rsid w:val="005E3992"/>
    <w:rPr>
      <w:rFonts w:ascii="Arial" w:hAnsi="Arial" w:cs="Arial"/>
    </w:rPr>
  </w:style>
  <w:style w:type="paragraph" w:styleId="Textkrper3">
    <w:name w:val="Body Text 3"/>
    <w:basedOn w:val="Standard"/>
    <w:link w:val="Textkrper3Zchn"/>
    <w:uiPriority w:val="99"/>
    <w:semiHidden/>
    <w:unhideWhenUsed/>
    <w:rsid w:val="005E3992"/>
    <w:rPr>
      <w:sz w:val="16"/>
      <w:szCs w:val="16"/>
    </w:rPr>
  </w:style>
  <w:style w:type="character" w:customStyle="1" w:styleId="Textkrper3Zchn">
    <w:name w:val="Textkörper 3 Zchn"/>
    <w:basedOn w:val="Absatz-Standardschriftart"/>
    <w:link w:val="Textkrper3"/>
    <w:uiPriority w:val="99"/>
    <w:semiHidden/>
    <w:rsid w:val="005E3992"/>
    <w:rPr>
      <w:rFonts w:ascii="Arial" w:hAnsi="Arial" w:cs="Arial"/>
      <w:sz w:val="16"/>
      <w:szCs w:val="16"/>
    </w:rPr>
  </w:style>
  <w:style w:type="paragraph" w:styleId="Textkrper-Einzug2">
    <w:name w:val="Body Text Indent 2"/>
    <w:basedOn w:val="Standard"/>
    <w:link w:val="Textkrper-Einzug2Zchn"/>
    <w:uiPriority w:val="99"/>
    <w:semiHidden/>
    <w:unhideWhenUsed/>
    <w:rsid w:val="005E3992"/>
    <w:pPr>
      <w:spacing w:line="480" w:lineRule="auto"/>
      <w:ind w:left="283"/>
    </w:pPr>
  </w:style>
  <w:style w:type="character" w:customStyle="1" w:styleId="Textkrper-Einzug2Zchn">
    <w:name w:val="Textkörper-Einzug 2 Zchn"/>
    <w:basedOn w:val="Absatz-Standardschriftart"/>
    <w:link w:val="Textkrper-Einzug2"/>
    <w:uiPriority w:val="99"/>
    <w:semiHidden/>
    <w:rsid w:val="005E3992"/>
    <w:rPr>
      <w:rFonts w:ascii="Arial" w:hAnsi="Arial" w:cs="Arial"/>
    </w:rPr>
  </w:style>
  <w:style w:type="paragraph" w:styleId="Textkrper-Einzug3">
    <w:name w:val="Body Text Indent 3"/>
    <w:basedOn w:val="Standard"/>
    <w:link w:val="Textkrper-Einzug3Zchn"/>
    <w:uiPriority w:val="99"/>
    <w:semiHidden/>
    <w:unhideWhenUsed/>
    <w:rsid w:val="005E3992"/>
    <w:pPr>
      <w:ind w:left="283"/>
    </w:pPr>
    <w:rPr>
      <w:sz w:val="16"/>
      <w:szCs w:val="16"/>
    </w:rPr>
  </w:style>
  <w:style w:type="character" w:customStyle="1" w:styleId="Textkrper-Einzug3Zchn">
    <w:name w:val="Textkörper-Einzug 3 Zchn"/>
    <w:basedOn w:val="Absatz-Standardschriftart"/>
    <w:link w:val="Textkrper-Einzug3"/>
    <w:uiPriority w:val="99"/>
    <w:semiHidden/>
    <w:rsid w:val="005E3992"/>
    <w:rPr>
      <w:rFonts w:ascii="Arial" w:hAnsi="Arial" w:cs="Arial"/>
      <w:sz w:val="16"/>
      <w:szCs w:val="16"/>
    </w:rPr>
  </w:style>
  <w:style w:type="paragraph" w:styleId="Textkrper-Erstzeileneinzug">
    <w:name w:val="Body Text First Indent"/>
    <w:basedOn w:val="Textkrper"/>
    <w:link w:val="Textkrper-ErstzeileneinzugZchn"/>
    <w:uiPriority w:val="99"/>
    <w:semiHidden/>
    <w:unhideWhenUsed/>
    <w:rsid w:val="005E3992"/>
    <w:pPr>
      <w:ind w:firstLine="360"/>
    </w:pPr>
  </w:style>
  <w:style w:type="character" w:customStyle="1" w:styleId="Textkrper-ErstzeileneinzugZchn">
    <w:name w:val="Textkörper-Erstzeileneinzug Zchn"/>
    <w:basedOn w:val="TextkrperZchn"/>
    <w:link w:val="Textkrper-Erstzeileneinzug"/>
    <w:uiPriority w:val="99"/>
    <w:semiHidden/>
    <w:rsid w:val="005E3992"/>
    <w:rPr>
      <w:rFonts w:ascii="Arial" w:hAnsi="Arial" w:cs="Arial"/>
    </w:rPr>
  </w:style>
  <w:style w:type="paragraph" w:styleId="Textkrper-Zeileneinzug">
    <w:name w:val="Body Text Indent"/>
    <w:basedOn w:val="Standard"/>
    <w:link w:val="Textkrper-ZeileneinzugZchn"/>
    <w:uiPriority w:val="99"/>
    <w:semiHidden/>
    <w:unhideWhenUsed/>
    <w:rsid w:val="005E3992"/>
    <w:pPr>
      <w:ind w:left="283"/>
    </w:pPr>
  </w:style>
  <w:style w:type="character" w:customStyle="1" w:styleId="Textkrper-ZeileneinzugZchn">
    <w:name w:val="Textkörper-Zeileneinzug Zchn"/>
    <w:basedOn w:val="Absatz-Standardschriftart"/>
    <w:link w:val="Textkrper-Zeileneinzug"/>
    <w:uiPriority w:val="99"/>
    <w:semiHidden/>
    <w:rsid w:val="005E3992"/>
    <w:rPr>
      <w:rFonts w:ascii="Arial" w:hAnsi="Arial" w:cs="Arial"/>
    </w:rPr>
  </w:style>
  <w:style w:type="paragraph" w:styleId="Textkrper-Erstzeileneinzug2">
    <w:name w:val="Body Text First Indent 2"/>
    <w:basedOn w:val="Textkrper-Zeileneinzug"/>
    <w:link w:val="Textkrper-Erstzeileneinzug2Zchn"/>
    <w:uiPriority w:val="99"/>
    <w:semiHidden/>
    <w:unhideWhenUsed/>
    <w:rsid w:val="005E3992"/>
    <w:pPr>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5E3992"/>
    <w:rPr>
      <w:rFonts w:ascii="Arial" w:hAnsi="Arial" w:cs="Arial"/>
    </w:rPr>
  </w:style>
  <w:style w:type="paragraph" w:styleId="Titel">
    <w:name w:val="Title"/>
    <w:basedOn w:val="Standard"/>
    <w:next w:val="Standard"/>
    <w:link w:val="TitelZchn"/>
    <w:uiPriority w:val="10"/>
    <w:qFormat/>
    <w:rsid w:val="005E3992"/>
    <w:pPr>
      <w:spacing w:before="0"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E3992"/>
    <w:rPr>
      <w:rFonts w:asciiTheme="majorHAnsi" w:eastAsiaTheme="majorEastAsia" w:hAnsiTheme="majorHAnsi" w:cstheme="majorBidi"/>
      <w:spacing w:val="-10"/>
      <w:kern w:val="28"/>
      <w:sz w:val="56"/>
      <w:szCs w:val="56"/>
    </w:rPr>
  </w:style>
  <w:style w:type="character" w:customStyle="1" w:styleId="berschrift5Zchn">
    <w:name w:val="Überschrift 5 Zchn"/>
    <w:basedOn w:val="Absatz-Standardschriftart"/>
    <w:link w:val="berschrift5"/>
    <w:uiPriority w:val="9"/>
    <w:semiHidden/>
    <w:rsid w:val="005E3992"/>
    <w:rPr>
      <w:rFonts w:asciiTheme="majorHAnsi" w:eastAsiaTheme="majorEastAsia" w:hAnsiTheme="majorHAnsi" w:cstheme="majorBidi"/>
      <w:color w:val="365F91" w:themeColor="accent1" w:themeShade="BF"/>
    </w:rPr>
  </w:style>
  <w:style w:type="character" w:customStyle="1" w:styleId="berschrift6Zchn">
    <w:name w:val="Überschrift 6 Zchn"/>
    <w:basedOn w:val="Absatz-Standardschriftart"/>
    <w:link w:val="berschrift6"/>
    <w:uiPriority w:val="9"/>
    <w:semiHidden/>
    <w:rsid w:val="005E3992"/>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sid w:val="005E3992"/>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sid w:val="005E3992"/>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5E3992"/>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5E3992"/>
    <w:pPr>
      <w:spacing w:before="0" w:after="0"/>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5E3992"/>
    <w:pPr>
      <w:framePr w:w="4320" w:h="2160" w:hRule="exact" w:hSpace="141" w:wrap="auto" w:hAnchor="page" w:xAlign="center" w:yAlign="bottom"/>
      <w:spacing w:before="0" w:after="0"/>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5E3992"/>
    <w:pPr>
      <w:spacing w:before="0" w:after="0"/>
      <w:ind w:left="4252"/>
    </w:pPr>
  </w:style>
  <w:style w:type="character" w:customStyle="1" w:styleId="UnterschriftZchn">
    <w:name w:val="Unterschrift Zchn"/>
    <w:basedOn w:val="Absatz-Standardschriftart"/>
    <w:link w:val="Unterschrift"/>
    <w:uiPriority w:val="99"/>
    <w:semiHidden/>
    <w:rsid w:val="005E3992"/>
    <w:rPr>
      <w:rFonts w:ascii="Arial" w:hAnsi="Arial" w:cs="Arial"/>
    </w:rPr>
  </w:style>
  <w:style w:type="paragraph" w:styleId="Untertitel">
    <w:name w:val="Subtitle"/>
    <w:basedOn w:val="Standard"/>
    <w:next w:val="Standard"/>
    <w:link w:val="UntertitelZchn"/>
    <w:uiPriority w:val="11"/>
    <w:qFormat/>
    <w:rsid w:val="005E399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tertitelZchn">
    <w:name w:val="Untertitel Zchn"/>
    <w:basedOn w:val="Absatz-Standardschriftart"/>
    <w:link w:val="Untertitel"/>
    <w:uiPriority w:val="11"/>
    <w:rsid w:val="005E3992"/>
    <w:rPr>
      <w:rFonts w:eastAsiaTheme="minorEastAsia"/>
      <w:color w:val="5A5A5A" w:themeColor="text1" w:themeTint="A5"/>
      <w:spacing w:val="15"/>
    </w:rPr>
  </w:style>
  <w:style w:type="paragraph" w:styleId="Verzeichnis1">
    <w:name w:val="toc 1"/>
    <w:basedOn w:val="Standard"/>
    <w:next w:val="Standard"/>
    <w:autoRedefine/>
    <w:uiPriority w:val="39"/>
    <w:semiHidden/>
    <w:unhideWhenUsed/>
    <w:rsid w:val="005E3992"/>
    <w:pPr>
      <w:spacing w:after="100"/>
    </w:pPr>
  </w:style>
  <w:style w:type="paragraph" w:styleId="Zitat">
    <w:name w:val="Quote"/>
    <w:basedOn w:val="Standard"/>
    <w:next w:val="Standard"/>
    <w:link w:val="ZitatZchn"/>
    <w:uiPriority w:val="29"/>
    <w:qFormat/>
    <w:rsid w:val="005E3992"/>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5E3992"/>
    <w:rPr>
      <w:rFonts w:ascii="Arial" w:hAnsi="Arial" w:cs="Arial"/>
      <w:i/>
      <w:iCs/>
      <w:color w:val="404040" w:themeColor="text1" w:themeTint="BF"/>
    </w:rPr>
  </w:style>
  <w:style w:type="character" w:styleId="Hervorhebung">
    <w:name w:val="Emphasis"/>
    <w:basedOn w:val="Absatz-Standardschriftart"/>
    <w:uiPriority w:val="20"/>
    <w:qFormat/>
    <w:rsid w:val="00541578"/>
    <w:rPr>
      <w:i/>
      <w:iCs/>
    </w:rPr>
  </w:style>
  <w:style w:type="character" w:customStyle="1" w:styleId="etyp">
    <w:name w:val="etyp"/>
    <w:basedOn w:val="Absatz-Standardschriftart"/>
    <w:rsid w:val="00541578"/>
  </w:style>
  <w:style w:type="character" w:customStyle="1" w:styleId="edat">
    <w:name w:val="edat"/>
    <w:basedOn w:val="Absatz-Standardschriftart"/>
    <w:rsid w:val="00541578"/>
  </w:style>
  <w:style w:type="character" w:customStyle="1" w:styleId="az">
    <w:name w:val="az"/>
    <w:basedOn w:val="Absatz-Standardschriftart"/>
    <w:rsid w:val="00541578"/>
  </w:style>
  <w:style w:type="character" w:customStyle="1" w:styleId="vorinst">
    <w:name w:val="vorinst"/>
    <w:basedOn w:val="Absatz-Standardschriftart"/>
    <w:rsid w:val="00541578"/>
  </w:style>
  <w:style w:type="character" w:customStyle="1" w:styleId="RevisionText">
    <w:name w:val="Revision Text"/>
    <w:basedOn w:val="Absatz-Standardschriftart"/>
    <w:rsid w:val="00C30317"/>
    <w:rPr>
      <w:color w:val="auto"/>
      <w:shd w:val="clear" w:color="auto" w:fill="auto"/>
    </w:rPr>
  </w:style>
  <w:style w:type="paragraph" w:styleId="Funotentext">
    <w:name w:val="footnote text"/>
    <w:basedOn w:val="Standard"/>
    <w:link w:val="FunotentextZchn"/>
    <w:uiPriority w:val="99"/>
    <w:semiHidden/>
    <w:unhideWhenUsed/>
    <w:rsid w:val="004006AB"/>
    <w:pPr>
      <w:spacing w:before="0" w:after="0"/>
      <w:ind w:left="720" w:hanging="720"/>
    </w:pPr>
    <w:rPr>
      <w:sz w:val="18"/>
      <w:szCs w:val="20"/>
    </w:rPr>
  </w:style>
  <w:style w:type="character" w:customStyle="1" w:styleId="FunotentextZchn">
    <w:name w:val="Fußnotentext Zchn"/>
    <w:basedOn w:val="Absatz-Standardschriftart"/>
    <w:link w:val="Funotentext"/>
    <w:uiPriority w:val="99"/>
    <w:semiHidden/>
    <w:rsid w:val="004006AB"/>
    <w:rPr>
      <w:rFonts w:ascii="Arial" w:hAnsi="Arial" w:cs="Arial"/>
      <w:sz w:val="18"/>
      <w:szCs w:val="20"/>
    </w:rPr>
  </w:style>
  <w:style w:type="paragraph" w:styleId="Fuzeile">
    <w:name w:val="footer"/>
    <w:basedOn w:val="Standard"/>
    <w:link w:val="FuzeileZchn"/>
    <w:uiPriority w:val="99"/>
    <w:unhideWhenUsed/>
    <w:rsid w:val="004006AB"/>
    <w:pPr>
      <w:tabs>
        <w:tab w:val="center" w:pos="4394"/>
        <w:tab w:val="right" w:pos="8787"/>
      </w:tabs>
      <w:spacing w:before="360" w:after="0"/>
      <w:jc w:val="left"/>
    </w:pPr>
  </w:style>
  <w:style w:type="character" w:customStyle="1" w:styleId="FuzeileZchn">
    <w:name w:val="Fußzeile Zchn"/>
    <w:basedOn w:val="Absatz-Standardschriftart"/>
    <w:link w:val="Fuzeile"/>
    <w:uiPriority w:val="99"/>
    <w:rsid w:val="004006AB"/>
    <w:rPr>
      <w:rFonts w:ascii="Arial" w:hAnsi="Arial" w:cs="Arial"/>
    </w:rPr>
  </w:style>
  <w:style w:type="paragraph" w:styleId="Verzeichnis2">
    <w:name w:val="toc 2"/>
    <w:basedOn w:val="Standard"/>
    <w:next w:val="Standard"/>
    <w:uiPriority w:val="39"/>
    <w:semiHidden/>
    <w:unhideWhenUsed/>
    <w:rsid w:val="004006AB"/>
    <w:pPr>
      <w:keepNext/>
      <w:spacing w:before="240" w:line="360" w:lineRule="auto"/>
      <w:jc w:val="center"/>
    </w:pPr>
  </w:style>
  <w:style w:type="paragraph" w:styleId="Verzeichnis3">
    <w:name w:val="toc 3"/>
    <w:basedOn w:val="Standard"/>
    <w:next w:val="Standard"/>
    <w:uiPriority w:val="39"/>
    <w:semiHidden/>
    <w:unhideWhenUsed/>
    <w:rsid w:val="004006AB"/>
    <w:pPr>
      <w:keepNext/>
      <w:spacing w:before="240" w:line="360" w:lineRule="auto"/>
      <w:jc w:val="center"/>
    </w:pPr>
    <w:rPr>
      <w:b/>
      <w:spacing w:val="60"/>
      <w:sz w:val="18"/>
    </w:rPr>
  </w:style>
  <w:style w:type="paragraph" w:styleId="Verzeichnis4">
    <w:name w:val="toc 4"/>
    <w:basedOn w:val="Standard"/>
    <w:next w:val="Standard"/>
    <w:uiPriority w:val="39"/>
    <w:semiHidden/>
    <w:unhideWhenUsed/>
    <w:rsid w:val="004006AB"/>
    <w:pPr>
      <w:keepNext/>
      <w:spacing w:before="240" w:line="360" w:lineRule="auto"/>
      <w:jc w:val="center"/>
    </w:pPr>
    <w:rPr>
      <w:b/>
      <w:sz w:val="18"/>
    </w:rPr>
  </w:style>
  <w:style w:type="paragraph" w:styleId="Verzeichnis5">
    <w:name w:val="toc 5"/>
    <w:basedOn w:val="Standard"/>
    <w:next w:val="Standard"/>
    <w:uiPriority w:val="39"/>
    <w:semiHidden/>
    <w:unhideWhenUsed/>
    <w:rsid w:val="004006AB"/>
    <w:pPr>
      <w:keepNext/>
      <w:spacing w:before="240" w:line="360" w:lineRule="auto"/>
      <w:jc w:val="center"/>
    </w:pPr>
    <w:rPr>
      <w:spacing w:val="60"/>
      <w:sz w:val="18"/>
    </w:rPr>
  </w:style>
  <w:style w:type="paragraph" w:styleId="Verzeichnis6">
    <w:name w:val="toc 6"/>
    <w:basedOn w:val="Standard"/>
    <w:next w:val="Standard"/>
    <w:uiPriority w:val="39"/>
    <w:semiHidden/>
    <w:unhideWhenUsed/>
    <w:rsid w:val="004006AB"/>
    <w:pPr>
      <w:keepNext/>
      <w:spacing w:before="240" w:line="360" w:lineRule="auto"/>
      <w:jc w:val="center"/>
    </w:pPr>
    <w:rPr>
      <w:sz w:val="18"/>
    </w:rPr>
  </w:style>
  <w:style w:type="paragraph" w:styleId="Verzeichnis7">
    <w:name w:val="toc 7"/>
    <w:basedOn w:val="Standard"/>
    <w:next w:val="Standard"/>
    <w:uiPriority w:val="39"/>
    <w:semiHidden/>
    <w:unhideWhenUsed/>
    <w:rsid w:val="004006AB"/>
    <w:pPr>
      <w:keepNext/>
      <w:spacing w:before="240" w:line="360" w:lineRule="auto"/>
      <w:jc w:val="center"/>
    </w:pPr>
    <w:rPr>
      <w:b/>
      <w:spacing w:val="60"/>
      <w:sz w:val="16"/>
    </w:rPr>
  </w:style>
  <w:style w:type="paragraph" w:styleId="Verzeichnis8">
    <w:name w:val="toc 8"/>
    <w:basedOn w:val="Standard"/>
    <w:next w:val="Standard"/>
    <w:uiPriority w:val="39"/>
    <w:semiHidden/>
    <w:unhideWhenUsed/>
    <w:rsid w:val="004006AB"/>
    <w:pPr>
      <w:keepNext/>
      <w:spacing w:before="240" w:line="360" w:lineRule="auto"/>
      <w:jc w:val="center"/>
    </w:pPr>
    <w:rPr>
      <w:b/>
      <w:sz w:val="16"/>
    </w:rPr>
  </w:style>
  <w:style w:type="paragraph" w:customStyle="1" w:styleId="Formel">
    <w:name w:val="Formel"/>
    <w:basedOn w:val="Standard"/>
    <w:rsid w:val="004006AB"/>
    <w:pPr>
      <w:spacing w:before="240" w:after="240"/>
      <w:jc w:val="center"/>
    </w:pPr>
  </w:style>
  <w:style w:type="paragraph" w:customStyle="1" w:styleId="Grafik">
    <w:name w:val="Grafik"/>
    <w:basedOn w:val="Standard"/>
    <w:next w:val="GrafikTitel"/>
    <w:rsid w:val="004006AB"/>
    <w:pPr>
      <w:spacing w:before="240" w:after="240"/>
      <w:jc w:val="center"/>
    </w:pPr>
  </w:style>
  <w:style w:type="paragraph" w:customStyle="1" w:styleId="Text">
    <w:name w:val="Text"/>
    <w:basedOn w:val="Standard"/>
    <w:rsid w:val="004006AB"/>
  </w:style>
  <w:style w:type="paragraph" w:customStyle="1" w:styleId="GrafikTitel">
    <w:name w:val="Grafik Titel"/>
    <w:basedOn w:val="Standard"/>
    <w:next w:val="Grafik"/>
    <w:rsid w:val="004006AB"/>
    <w:pPr>
      <w:spacing w:before="0"/>
      <w:jc w:val="center"/>
    </w:pPr>
    <w:rPr>
      <w:i/>
      <w:sz w:val="18"/>
    </w:rPr>
  </w:style>
  <w:style w:type="paragraph" w:customStyle="1" w:styleId="TabelleTitel">
    <w:name w:val="Tabelle Titel"/>
    <w:basedOn w:val="Standard"/>
    <w:rsid w:val="004006AB"/>
    <w:pPr>
      <w:spacing w:before="240"/>
      <w:jc w:val="center"/>
    </w:pPr>
  </w:style>
  <w:style w:type="paragraph" w:customStyle="1" w:styleId="Tabelleberschrift">
    <w:name w:val="Tabelle Überschrift"/>
    <w:basedOn w:val="Standard"/>
    <w:next w:val="TabelleText"/>
    <w:rsid w:val="004006AB"/>
    <w:pPr>
      <w:spacing w:before="60" w:after="60"/>
    </w:pPr>
    <w:rPr>
      <w:b/>
      <w:sz w:val="18"/>
    </w:rPr>
  </w:style>
  <w:style w:type="paragraph" w:customStyle="1" w:styleId="TabelleText">
    <w:name w:val="Tabelle Text"/>
    <w:basedOn w:val="Standard"/>
    <w:rsid w:val="004006AB"/>
    <w:pPr>
      <w:spacing w:before="60" w:after="60"/>
    </w:pPr>
    <w:rPr>
      <w:sz w:val="18"/>
    </w:rPr>
  </w:style>
  <w:style w:type="paragraph" w:customStyle="1" w:styleId="TabelleAufzhlung">
    <w:name w:val="Tabelle Aufzählung"/>
    <w:basedOn w:val="Standard"/>
    <w:rsid w:val="004006AB"/>
    <w:pPr>
      <w:numPr>
        <w:numId w:val="42"/>
      </w:numPr>
      <w:spacing w:before="60" w:after="60"/>
    </w:pPr>
    <w:rPr>
      <w:sz w:val="18"/>
    </w:rPr>
  </w:style>
  <w:style w:type="paragraph" w:customStyle="1" w:styleId="TabelleListe">
    <w:name w:val="Tabelle Liste"/>
    <w:basedOn w:val="Standard"/>
    <w:rsid w:val="004006AB"/>
    <w:pPr>
      <w:numPr>
        <w:numId w:val="43"/>
      </w:numPr>
      <w:spacing w:before="60" w:after="60"/>
    </w:pPr>
    <w:rPr>
      <w:sz w:val="18"/>
    </w:rPr>
  </w:style>
  <w:style w:type="character" w:customStyle="1" w:styleId="Binnenverweis">
    <w:name w:val="Binnenverweis"/>
    <w:basedOn w:val="Absatz-Standardschriftart"/>
    <w:rsid w:val="004006AB"/>
    <w:rPr>
      <w:noProof/>
      <w:u w:val="none"/>
      <w:shd w:val="clear" w:color="auto" w:fill="auto"/>
    </w:rPr>
  </w:style>
  <w:style w:type="character" w:customStyle="1" w:styleId="Einzelverweisziel">
    <w:name w:val="Einzelverweisziel"/>
    <w:basedOn w:val="Absatz-Standardschriftart"/>
    <w:rsid w:val="004006AB"/>
    <w:rPr>
      <w:shd w:val="clear" w:color="auto" w:fill="auto"/>
    </w:rPr>
  </w:style>
  <w:style w:type="character" w:customStyle="1" w:styleId="Verweis">
    <w:name w:val="Verweis"/>
    <w:basedOn w:val="Absatz-Standardschriftart"/>
    <w:rsid w:val="004006AB"/>
    <w:rPr>
      <w:color w:val="auto"/>
      <w:shd w:val="clear" w:color="auto" w:fill="auto"/>
    </w:rPr>
  </w:style>
  <w:style w:type="character" w:customStyle="1" w:styleId="VerweisBezugsstelle">
    <w:name w:val="Verweis Bezugsstelle"/>
    <w:basedOn w:val="Absatz-Standardschriftart"/>
    <w:rsid w:val="004006AB"/>
    <w:rPr>
      <w:color w:val="auto"/>
      <w:shd w:val="clear" w:color="auto" w:fill="auto"/>
    </w:rPr>
  </w:style>
  <w:style w:type="paragraph" w:customStyle="1" w:styleId="VerweisBegrndung">
    <w:name w:val="Verweis Begründung"/>
    <w:basedOn w:val="Standard"/>
    <w:next w:val="Text"/>
    <w:rsid w:val="004006AB"/>
    <w:pPr>
      <w:keepNext/>
      <w:jc w:val="left"/>
      <w:outlineLvl w:val="2"/>
    </w:pPr>
    <w:rPr>
      <w:b/>
      <w:noProof/>
    </w:rPr>
  </w:style>
  <w:style w:type="paragraph" w:customStyle="1" w:styleId="ListeStufe1">
    <w:name w:val="Liste (Stufe 1)"/>
    <w:basedOn w:val="Standard"/>
    <w:rsid w:val="004006AB"/>
    <w:pPr>
      <w:numPr>
        <w:numId w:val="41"/>
      </w:numPr>
      <w:tabs>
        <w:tab w:val="left" w:pos="0"/>
      </w:tabs>
    </w:pPr>
  </w:style>
  <w:style w:type="paragraph" w:customStyle="1" w:styleId="ListeFolgeabsatzStufe1">
    <w:name w:val="Liste Folgeabsatz (Stufe 1)"/>
    <w:basedOn w:val="Standard"/>
    <w:rsid w:val="004006AB"/>
    <w:pPr>
      <w:numPr>
        <w:ilvl w:val="1"/>
        <w:numId w:val="41"/>
      </w:numPr>
    </w:pPr>
  </w:style>
  <w:style w:type="paragraph" w:customStyle="1" w:styleId="ListeStufe2">
    <w:name w:val="Liste (Stufe 2)"/>
    <w:basedOn w:val="Standard"/>
    <w:rsid w:val="004006AB"/>
    <w:pPr>
      <w:numPr>
        <w:ilvl w:val="2"/>
        <w:numId w:val="41"/>
      </w:numPr>
    </w:pPr>
  </w:style>
  <w:style w:type="paragraph" w:customStyle="1" w:styleId="ListeFolgeabsatzStufe2">
    <w:name w:val="Liste Folgeabsatz (Stufe 2)"/>
    <w:basedOn w:val="Standard"/>
    <w:rsid w:val="004006AB"/>
    <w:pPr>
      <w:numPr>
        <w:ilvl w:val="3"/>
        <w:numId w:val="41"/>
      </w:numPr>
    </w:pPr>
  </w:style>
  <w:style w:type="paragraph" w:customStyle="1" w:styleId="ListeStufe3">
    <w:name w:val="Liste (Stufe 3)"/>
    <w:basedOn w:val="Standard"/>
    <w:rsid w:val="004006AB"/>
    <w:pPr>
      <w:numPr>
        <w:ilvl w:val="4"/>
        <w:numId w:val="41"/>
      </w:numPr>
    </w:pPr>
  </w:style>
  <w:style w:type="paragraph" w:customStyle="1" w:styleId="ListeFolgeabsatzStufe3">
    <w:name w:val="Liste Folgeabsatz (Stufe 3)"/>
    <w:basedOn w:val="Standard"/>
    <w:rsid w:val="004006AB"/>
    <w:pPr>
      <w:numPr>
        <w:ilvl w:val="5"/>
        <w:numId w:val="41"/>
      </w:numPr>
    </w:pPr>
  </w:style>
  <w:style w:type="paragraph" w:customStyle="1" w:styleId="ListeStufe4">
    <w:name w:val="Liste (Stufe 4)"/>
    <w:basedOn w:val="Standard"/>
    <w:rsid w:val="004006AB"/>
    <w:pPr>
      <w:numPr>
        <w:ilvl w:val="6"/>
        <w:numId w:val="41"/>
      </w:numPr>
    </w:pPr>
  </w:style>
  <w:style w:type="paragraph" w:customStyle="1" w:styleId="ListeFolgeabsatzStufe4">
    <w:name w:val="Liste Folgeabsatz (Stufe 4)"/>
    <w:basedOn w:val="Standard"/>
    <w:rsid w:val="004006AB"/>
    <w:pPr>
      <w:numPr>
        <w:ilvl w:val="7"/>
        <w:numId w:val="41"/>
      </w:numPr>
    </w:pPr>
  </w:style>
  <w:style w:type="paragraph" w:customStyle="1" w:styleId="ListeStufe1manuell">
    <w:name w:val="Liste (Stufe 1) (manuell)"/>
    <w:basedOn w:val="Standard"/>
    <w:rsid w:val="004006AB"/>
    <w:pPr>
      <w:tabs>
        <w:tab w:val="left" w:pos="425"/>
      </w:tabs>
      <w:ind w:left="425" w:hanging="425"/>
    </w:pPr>
  </w:style>
  <w:style w:type="paragraph" w:customStyle="1" w:styleId="ListeStufe2manuell">
    <w:name w:val="Liste (Stufe 2) (manuell)"/>
    <w:basedOn w:val="Standard"/>
    <w:rsid w:val="004006AB"/>
    <w:pPr>
      <w:tabs>
        <w:tab w:val="left" w:pos="850"/>
      </w:tabs>
      <w:ind w:left="850" w:hanging="425"/>
    </w:pPr>
  </w:style>
  <w:style w:type="paragraph" w:customStyle="1" w:styleId="ListeStufe3manuell">
    <w:name w:val="Liste (Stufe 3) (manuell)"/>
    <w:basedOn w:val="Standard"/>
    <w:rsid w:val="004006AB"/>
    <w:pPr>
      <w:tabs>
        <w:tab w:val="left" w:pos="1276"/>
      </w:tabs>
      <w:ind w:left="1276" w:hanging="425"/>
    </w:pPr>
  </w:style>
  <w:style w:type="paragraph" w:customStyle="1" w:styleId="ListeStufe4manuell">
    <w:name w:val="Liste (Stufe 4) (manuell)"/>
    <w:basedOn w:val="Standard"/>
    <w:next w:val="ListeStufe1manuell"/>
    <w:rsid w:val="004006AB"/>
    <w:pPr>
      <w:tabs>
        <w:tab w:val="left" w:pos="1984"/>
      </w:tabs>
      <w:ind w:left="1984" w:hanging="709"/>
    </w:pPr>
  </w:style>
  <w:style w:type="paragraph" w:customStyle="1" w:styleId="AufzhlungStufe1">
    <w:name w:val="Aufzählung (Stufe 1)"/>
    <w:basedOn w:val="Standard"/>
    <w:rsid w:val="004006AB"/>
    <w:pPr>
      <w:numPr>
        <w:numId w:val="36"/>
      </w:numPr>
      <w:tabs>
        <w:tab w:val="left" w:pos="0"/>
      </w:tabs>
    </w:pPr>
  </w:style>
  <w:style w:type="paragraph" w:customStyle="1" w:styleId="AufzhlungFolgeabsatzStufe1">
    <w:name w:val="Aufzählung Folgeabsatz (Stufe 1)"/>
    <w:basedOn w:val="Standard"/>
    <w:rsid w:val="004006AB"/>
    <w:pPr>
      <w:tabs>
        <w:tab w:val="left" w:pos="425"/>
      </w:tabs>
      <w:ind w:left="425"/>
    </w:pPr>
  </w:style>
  <w:style w:type="paragraph" w:customStyle="1" w:styleId="AufzhlungStufe2">
    <w:name w:val="Aufzählung (Stufe 2)"/>
    <w:basedOn w:val="Standard"/>
    <w:rsid w:val="004006AB"/>
    <w:pPr>
      <w:numPr>
        <w:numId w:val="37"/>
      </w:numPr>
      <w:tabs>
        <w:tab w:val="left" w:pos="425"/>
      </w:tabs>
    </w:pPr>
  </w:style>
  <w:style w:type="paragraph" w:customStyle="1" w:styleId="AufzhlungFolgeabsatzStufe2">
    <w:name w:val="Aufzählung Folgeabsatz (Stufe 2)"/>
    <w:basedOn w:val="Standard"/>
    <w:rsid w:val="004006AB"/>
    <w:pPr>
      <w:tabs>
        <w:tab w:val="left" w:pos="794"/>
      </w:tabs>
      <w:ind w:left="850"/>
    </w:pPr>
  </w:style>
  <w:style w:type="paragraph" w:customStyle="1" w:styleId="AufzhlungStufe3">
    <w:name w:val="Aufzählung (Stufe 3)"/>
    <w:basedOn w:val="Standard"/>
    <w:rsid w:val="004006AB"/>
    <w:pPr>
      <w:numPr>
        <w:numId w:val="38"/>
      </w:numPr>
      <w:tabs>
        <w:tab w:val="left" w:pos="850"/>
      </w:tabs>
    </w:pPr>
  </w:style>
  <w:style w:type="paragraph" w:customStyle="1" w:styleId="AufzhlungFolgeabsatzStufe3">
    <w:name w:val="Aufzählung Folgeabsatz (Stufe 3)"/>
    <w:basedOn w:val="Standard"/>
    <w:rsid w:val="004006AB"/>
    <w:pPr>
      <w:tabs>
        <w:tab w:val="left" w:pos="1276"/>
      </w:tabs>
      <w:ind w:left="1276"/>
    </w:pPr>
  </w:style>
  <w:style w:type="paragraph" w:customStyle="1" w:styleId="AufzhlungStufe4">
    <w:name w:val="Aufzählung (Stufe 4)"/>
    <w:basedOn w:val="Standard"/>
    <w:rsid w:val="004006AB"/>
    <w:pPr>
      <w:numPr>
        <w:numId w:val="39"/>
      </w:numPr>
      <w:tabs>
        <w:tab w:val="left" w:pos="1276"/>
      </w:tabs>
    </w:pPr>
  </w:style>
  <w:style w:type="paragraph" w:customStyle="1" w:styleId="AufzhlungFolgeabsatzStufe4">
    <w:name w:val="Aufzählung Folgeabsatz (Stufe 4)"/>
    <w:basedOn w:val="Standard"/>
    <w:rsid w:val="004006AB"/>
    <w:pPr>
      <w:tabs>
        <w:tab w:val="left" w:pos="1701"/>
      </w:tabs>
      <w:ind w:left="1701"/>
    </w:pPr>
  </w:style>
  <w:style w:type="paragraph" w:customStyle="1" w:styleId="AufzhlungStufe5">
    <w:name w:val="Aufzählung (Stufe 5)"/>
    <w:basedOn w:val="Standard"/>
    <w:rsid w:val="004006AB"/>
    <w:pPr>
      <w:numPr>
        <w:numId w:val="40"/>
      </w:numPr>
      <w:tabs>
        <w:tab w:val="left" w:pos="1701"/>
      </w:tabs>
    </w:pPr>
  </w:style>
  <w:style w:type="paragraph" w:customStyle="1" w:styleId="AufzhlungFolgeabsatzStufe5">
    <w:name w:val="Aufzählung Folgeabsatz (Stufe 5)"/>
    <w:basedOn w:val="Standard"/>
    <w:rsid w:val="004006AB"/>
    <w:pPr>
      <w:tabs>
        <w:tab w:val="left" w:pos="2126"/>
      </w:tabs>
      <w:ind w:left="2126"/>
    </w:pPr>
  </w:style>
  <w:style w:type="character" w:styleId="Funotenzeichen">
    <w:name w:val="footnote reference"/>
    <w:basedOn w:val="Absatz-Standardschriftart"/>
    <w:uiPriority w:val="99"/>
    <w:semiHidden/>
    <w:unhideWhenUsed/>
    <w:rsid w:val="004006AB"/>
    <w:rPr>
      <w:shd w:val="clear" w:color="auto" w:fill="auto"/>
      <w:vertAlign w:val="superscript"/>
    </w:rPr>
  </w:style>
  <w:style w:type="paragraph" w:styleId="Kopfzeile">
    <w:name w:val="header"/>
    <w:basedOn w:val="Standard"/>
    <w:link w:val="KopfzeileZchn"/>
    <w:uiPriority w:val="99"/>
    <w:unhideWhenUsed/>
    <w:rsid w:val="004006AB"/>
    <w:pPr>
      <w:tabs>
        <w:tab w:val="center" w:pos="4394"/>
        <w:tab w:val="right" w:pos="8787"/>
      </w:tabs>
      <w:spacing w:before="0" w:after="0"/>
    </w:pPr>
  </w:style>
  <w:style w:type="character" w:customStyle="1" w:styleId="KopfzeileZchn">
    <w:name w:val="Kopfzeile Zchn"/>
    <w:basedOn w:val="Absatz-Standardschriftart"/>
    <w:link w:val="Kopfzeile"/>
    <w:uiPriority w:val="99"/>
    <w:rsid w:val="004006AB"/>
    <w:rPr>
      <w:rFonts w:ascii="Arial" w:hAnsi="Arial" w:cs="Arial"/>
    </w:rPr>
  </w:style>
  <w:style w:type="character" w:customStyle="1" w:styleId="Marker">
    <w:name w:val="Marker"/>
    <w:basedOn w:val="Absatz-Standardschriftart"/>
    <w:rsid w:val="004006AB"/>
    <w:rPr>
      <w:color w:val="auto"/>
      <w:shd w:val="clear" w:color="auto" w:fill="auto"/>
    </w:rPr>
  </w:style>
  <w:style w:type="character" w:customStyle="1" w:styleId="Marker1">
    <w:name w:val="Marker1"/>
    <w:basedOn w:val="Absatz-Standardschriftart"/>
    <w:rsid w:val="004006AB"/>
    <w:rPr>
      <w:color w:val="auto"/>
      <w:shd w:val="clear" w:color="auto" w:fill="auto"/>
    </w:rPr>
  </w:style>
  <w:style w:type="character" w:customStyle="1" w:styleId="Marker2">
    <w:name w:val="Marker2"/>
    <w:basedOn w:val="Absatz-Standardschriftart"/>
    <w:rsid w:val="004006AB"/>
    <w:rPr>
      <w:color w:val="auto"/>
      <w:shd w:val="clear" w:color="auto" w:fill="auto"/>
    </w:rPr>
  </w:style>
  <w:style w:type="paragraph" w:customStyle="1" w:styleId="Hinweistext">
    <w:name w:val="Hinweistext"/>
    <w:basedOn w:val="Standard"/>
    <w:next w:val="Text"/>
    <w:rsid w:val="004006AB"/>
  </w:style>
  <w:style w:type="paragraph" w:customStyle="1" w:styleId="NummerierungStufe1">
    <w:name w:val="Nummerierung (Stufe 1)"/>
    <w:basedOn w:val="Standard"/>
    <w:rsid w:val="004006AB"/>
    <w:pPr>
      <w:numPr>
        <w:ilvl w:val="3"/>
        <w:numId w:val="47"/>
      </w:numPr>
    </w:pPr>
  </w:style>
  <w:style w:type="paragraph" w:customStyle="1" w:styleId="NummerierungStufe2">
    <w:name w:val="Nummerierung (Stufe 2)"/>
    <w:basedOn w:val="Standard"/>
    <w:rsid w:val="004006AB"/>
    <w:pPr>
      <w:numPr>
        <w:ilvl w:val="4"/>
        <w:numId w:val="47"/>
      </w:numPr>
    </w:pPr>
  </w:style>
  <w:style w:type="paragraph" w:customStyle="1" w:styleId="NummerierungStufe3">
    <w:name w:val="Nummerierung (Stufe 3)"/>
    <w:basedOn w:val="Standard"/>
    <w:rsid w:val="004006AB"/>
    <w:pPr>
      <w:numPr>
        <w:ilvl w:val="5"/>
        <w:numId w:val="47"/>
      </w:numPr>
    </w:pPr>
  </w:style>
  <w:style w:type="paragraph" w:customStyle="1" w:styleId="NummerierungStufe4">
    <w:name w:val="Nummerierung (Stufe 4)"/>
    <w:basedOn w:val="Standard"/>
    <w:rsid w:val="004006AB"/>
    <w:pPr>
      <w:numPr>
        <w:ilvl w:val="6"/>
        <w:numId w:val="47"/>
      </w:numPr>
    </w:pPr>
  </w:style>
  <w:style w:type="paragraph" w:customStyle="1" w:styleId="NummerierungFolgeabsatzStufe1">
    <w:name w:val="Nummerierung Folgeabsatz (Stufe 1)"/>
    <w:basedOn w:val="Standard"/>
    <w:rsid w:val="004006AB"/>
    <w:pPr>
      <w:tabs>
        <w:tab w:val="left" w:pos="425"/>
      </w:tabs>
      <w:ind w:left="425"/>
    </w:pPr>
  </w:style>
  <w:style w:type="paragraph" w:customStyle="1" w:styleId="NummerierungFolgeabsatzStufe2">
    <w:name w:val="Nummerierung Folgeabsatz (Stufe 2)"/>
    <w:basedOn w:val="Standard"/>
    <w:rsid w:val="004006AB"/>
    <w:pPr>
      <w:tabs>
        <w:tab w:val="left" w:pos="850"/>
      </w:tabs>
      <w:ind w:left="850"/>
    </w:pPr>
  </w:style>
  <w:style w:type="paragraph" w:customStyle="1" w:styleId="NummerierungFolgeabsatzStufe3">
    <w:name w:val="Nummerierung Folgeabsatz (Stufe 3)"/>
    <w:basedOn w:val="Standard"/>
    <w:rsid w:val="004006AB"/>
    <w:pPr>
      <w:tabs>
        <w:tab w:val="left" w:pos="1276"/>
      </w:tabs>
      <w:ind w:left="1276"/>
    </w:pPr>
  </w:style>
  <w:style w:type="paragraph" w:customStyle="1" w:styleId="NummerierungFolgeabsatzStufe4">
    <w:name w:val="Nummerierung Folgeabsatz (Stufe 4)"/>
    <w:basedOn w:val="Standard"/>
    <w:rsid w:val="004006AB"/>
    <w:pPr>
      <w:tabs>
        <w:tab w:val="left" w:pos="1984"/>
      </w:tabs>
      <w:ind w:left="1984"/>
    </w:pPr>
  </w:style>
  <w:style w:type="paragraph" w:customStyle="1" w:styleId="NummerierungStufe1manuell">
    <w:name w:val="Nummerierung (Stufe 1) (manuell)"/>
    <w:basedOn w:val="Standard"/>
    <w:rsid w:val="004006AB"/>
    <w:pPr>
      <w:tabs>
        <w:tab w:val="left" w:pos="425"/>
      </w:tabs>
      <w:ind w:left="425" w:hanging="425"/>
    </w:pPr>
  </w:style>
  <w:style w:type="paragraph" w:customStyle="1" w:styleId="NummerierungStufe2manuell">
    <w:name w:val="Nummerierung (Stufe 2) (manuell)"/>
    <w:basedOn w:val="Standard"/>
    <w:rsid w:val="004006AB"/>
    <w:pPr>
      <w:tabs>
        <w:tab w:val="left" w:pos="850"/>
      </w:tabs>
      <w:ind w:left="850" w:hanging="425"/>
    </w:pPr>
  </w:style>
  <w:style w:type="paragraph" w:customStyle="1" w:styleId="NummerierungStufe3manuell">
    <w:name w:val="Nummerierung (Stufe 3) (manuell)"/>
    <w:basedOn w:val="Standard"/>
    <w:rsid w:val="004006AB"/>
    <w:pPr>
      <w:tabs>
        <w:tab w:val="left" w:pos="1276"/>
      </w:tabs>
      <w:ind w:left="1276" w:hanging="425"/>
    </w:pPr>
  </w:style>
  <w:style w:type="paragraph" w:customStyle="1" w:styleId="NummerierungStufe4manuell">
    <w:name w:val="Nummerierung (Stufe 4) (manuell)"/>
    <w:basedOn w:val="Standard"/>
    <w:rsid w:val="004006AB"/>
    <w:pPr>
      <w:tabs>
        <w:tab w:val="left" w:pos="1984"/>
      </w:tabs>
      <w:ind w:left="1984" w:hanging="709"/>
    </w:pPr>
  </w:style>
  <w:style w:type="paragraph" w:customStyle="1" w:styleId="AnlageBezeichnernummeriert">
    <w:name w:val="Anlage Bezeichner (nummeriert)"/>
    <w:basedOn w:val="Standard"/>
    <w:next w:val="AnlageVerweis"/>
    <w:rsid w:val="004006AB"/>
    <w:pPr>
      <w:numPr>
        <w:numId w:val="44"/>
      </w:numPr>
      <w:spacing w:before="240"/>
      <w:jc w:val="right"/>
      <w:outlineLvl w:val="1"/>
    </w:pPr>
    <w:rPr>
      <w:b/>
      <w:sz w:val="26"/>
    </w:rPr>
  </w:style>
  <w:style w:type="paragraph" w:customStyle="1" w:styleId="AnlageBezeichnernichtnummeriert">
    <w:name w:val="Anlage Bezeichner (nicht nummeriert)"/>
    <w:basedOn w:val="Standard"/>
    <w:next w:val="AnlageVerweis"/>
    <w:rsid w:val="004006AB"/>
    <w:pPr>
      <w:numPr>
        <w:numId w:val="45"/>
      </w:numPr>
      <w:spacing w:before="240"/>
      <w:jc w:val="right"/>
      <w:outlineLvl w:val="1"/>
    </w:pPr>
    <w:rPr>
      <w:b/>
      <w:sz w:val="26"/>
    </w:rPr>
  </w:style>
  <w:style w:type="paragraph" w:customStyle="1" w:styleId="Anlageberschrift">
    <w:name w:val="Anlage Überschrift"/>
    <w:basedOn w:val="Standard"/>
    <w:next w:val="Text"/>
    <w:rsid w:val="004006AB"/>
    <w:pPr>
      <w:jc w:val="center"/>
    </w:pPr>
    <w:rPr>
      <w:b/>
      <w:sz w:val="26"/>
    </w:rPr>
  </w:style>
  <w:style w:type="paragraph" w:customStyle="1" w:styleId="AnlageVerzeichnisTitel">
    <w:name w:val="Anlage Verzeichnis Titel"/>
    <w:basedOn w:val="Standard"/>
    <w:next w:val="AnlageVerzeichnis1"/>
    <w:rsid w:val="004006AB"/>
    <w:pPr>
      <w:jc w:val="center"/>
    </w:pPr>
    <w:rPr>
      <w:b/>
      <w:sz w:val="26"/>
    </w:rPr>
  </w:style>
  <w:style w:type="paragraph" w:customStyle="1" w:styleId="AnlageVerzeichnis1">
    <w:name w:val="Anlage Verzeichnis 1"/>
    <w:basedOn w:val="Standard"/>
    <w:rsid w:val="004006AB"/>
    <w:pPr>
      <w:jc w:val="center"/>
    </w:pPr>
    <w:rPr>
      <w:b/>
      <w:sz w:val="24"/>
    </w:rPr>
  </w:style>
  <w:style w:type="paragraph" w:customStyle="1" w:styleId="AnlageVerzeichnis2">
    <w:name w:val="Anlage Verzeichnis 2"/>
    <w:basedOn w:val="Standard"/>
    <w:rsid w:val="004006AB"/>
    <w:pPr>
      <w:jc w:val="center"/>
    </w:pPr>
    <w:rPr>
      <w:b/>
      <w:i/>
      <w:sz w:val="24"/>
    </w:rPr>
  </w:style>
  <w:style w:type="paragraph" w:customStyle="1" w:styleId="AnlageVerzeichnis3">
    <w:name w:val="Anlage Verzeichnis 3"/>
    <w:basedOn w:val="Standard"/>
    <w:rsid w:val="004006AB"/>
    <w:pPr>
      <w:jc w:val="center"/>
    </w:pPr>
    <w:rPr>
      <w:b/>
    </w:rPr>
  </w:style>
  <w:style w:type="paragraph" w:customStyle="1" w:styleId="AnlageVerzeichnis4">
    <w:name w:val="Anlage Verzeichnis 4"/>
    <w:basedOn w:val="Standard"/>
    <w:rsid w:val="004006AB"/>
    <w:pPr>
      <w:jc w:val="center"/>
    </w:pPr>
    <w:rPr>
      <w:b/>
      <w:i/>
    </w:rPr>
  </w:style>
  <w:style w:type="paragraph" w:customStyle="1" w:styleId="AnlageBezeichnermanuell">
    <w:name w:val="Anlage Bezeichner (manuell)"/>
    <w:basedOn w:val="Standard"/>
    <w:next w:val="AnlageVerweis"/>
    <w:rsid w:val="004006AB"/>
    <w:pPr>
      <w:spacing w:before="240"/>
      <w:jc w:val="right"/>
      <w:outlineLvl w:val="1"/>
    </w:pPr>
    <w:rPr>
      <w:b/>
      <w:sz w:val="26"/>
    </w:rPr>
  </w:style>
  <w:style w:type="paragraph" w:customStyle="1" w:styleId="AnlageVerweis">
    <w:name w:val="Anlage Verweis"/>
    <w:basedOn w:val="Standard"/>
    <w:next w:val="Anlageberschrift"/>
    <w:rsid w:val="004006AB"/>
    <w:pPr>
      <w:spacing w:before="0"/>
      <w:jc w:val="right"/>
    </w:pPr>
  </w:style>
  <w:style w:type="character" w:customStyle="1" w:styleId="berschrift1Zchn">
    <w:name w:val="Überschrift 1 Zchn"/>
    <w:basedOn w:val="Absatz-Standardschriftart"/>
    <w:link w:val="berschrift1"/>
    <w:uiPriority w:val="9"/>
    <w:rsid w:val="004006AB"/>
    <w:rPr>
      <w:rFonts w:ascii="Arial" w:eastAsiaTheme="majorEastAsia" w:hAnsi="Arial" w:cs="Arial"/>
      <w:b/>
      <w:bCs/>
      <w:kern w:val="32"/>
      <w:szCs w:val="28"/>
    </w:rPr>
  </w:style>
  <w:style w:type="character" w:customStyle="1" w:styleId="berschrift2Zchn">
    <w:name w:val="Überschrift 2 Zchn"/>
    <w:basedOn w:val="Absatz-Standardschriftart"/>
    <w:link w:val="berschrift2"/>
    <w:uiPriority w:val="9"/>
    <w:semiHidden/>
    <w:rsid w:val="004006AB"/>
    <w:rPr>
      <w:rFonts w:ascii="Arial" w:eastAsiaTheme="majorEastAsia" w:hAnsi="Arial" w:cs="Arial"/>
      <w:b/>
      <w:bCs/>
      <w:i/>
      <w:szCs w:val="26"/>
    </w:rPr>
  </w:style>
  <w:style w:type="character" w:customStyle="1" w:styleId="berschrift3Zchn">
    <w:name w:val="Überschrift 3 Zchn"/>
    <w:basedOn w:val="Absatz-Standardschriftart"/>
    <w:link w:val="berschrift3"/>
    <w:uiPriority w:val="9"/>
    <w:semiHidden/>
    <w:rsid w:val="004006AB"/>
    <w:rPr>
      <w:rFonts w:ascii="Arial" w:eastAsiaTheme="majorEastAsia" w:hAnsi="Arial" w:cs="Arial"/>
      <w:b/>
      <w:bCs/>
    </w:rPr>
  </w:style>
  <w:style w:type="character" w:customStyle="1" w:styleId="berschrift4Zchn">
    <w:name w:val="Überschrift 4 Zchn"/>
    <w:basedOn w:val="Absatz-Standardschriftart"/>
    <w:link w:val="berschrift4"/>
    <w:uiPriority w:val="9"/>
    <w:semiHidden/>
    <w:rsid w:val="004006AB"/>
    <w:rPr>
      <w:rFonts w:ascii="Arial" w:eastAsiaTheme="majorEastAsia" w:hAnsi="Arial" w:cs="Arial"/>
      <w:b/>
      <w:bCs/>
      <w:i/>
      <w:iCs/>
    </w:rPr>
  </w:style>
  <w:style w:type="paragraph" w:customStyle="1" w:styleId="Sonderelementberschriftlinks">
    <w:name w:val="Sonderelement Überschrift (links)"/>
    <w:basedOn w:val="Standard"/>
    <w:next w:val="Standard"/>
    <w:rsid w:val="004006AB"/>
    <w:pPr>
      <w:keepNext/>
    </w:pPr>
  </w:style>
  <w:style w:type="paragraph" w:customStyle="1" w:styleId="Sonderelementberschriftrechts">
    <w:name w:val="Sonderelement Überschrift (rechts)"/>
    <w:basedOn w:val="Standard"/>
    <w:next w:val="Standard"/>
    <w:rsid w:val="004006AB"/>
    <w:pPr>
      <w:keepNext/>
    </w:pPr>
  </w:style>
  <w:style w:type="paragraph" w:customStyle="1" w:styleId="Synopsentabelleberschriftlinks">
    <w:name w:val="Synopsentabelle Überschrift (links)"/>
    <w:basedOn w:val="Standard"/>
    <w:next w:val="Standard"/>
    <w:rsid w:val="004006AB"/>
    <w:pPr>
      <w:spacing w:before="160" w:after="160"/>
      <w:jc w:val="center"/>
    </w:pPr>
    <w:rPr>
      <w:b/>
    </w:rPr>
  </w:style>
  <w:style w:type="paragraph" w:customStyle="1" w:styleId="Synopsentabelleberschriftrechts">
    <w:name w:val="Synopsentabelle Überschrift (rechts)"/>
    <w:basedOn w:val="Standard"/>
    <w:next w:val="Standard"/>
    <w:rsid w:val="004006AB"/>
    <w:pPr>
      <w:spacing w:before="160" w:after="160"/>
      <w:jc w:val="center"/>
    </w:pPr>
    <w:rPr>
      <w:b/>
    </w:rPr>
  </w:style>
  <w:style w:type="paragraph" w:customStyle="1" w:styleId="BezeichnungStammdokument">
    <w:name w:val="Bezeichnung (Stammdokument)"/>
    <w:basedOn w:val="Standard"/>
    <w:next w:val="Kurzbezeichnung-AbkrzungStammdokument"/>
    <w:rsid w:val="004006AB"/>
    <w:pPr>
      <w:jc w:val="center"/>
      <w:outlineLvl w:val="0"/>
    </w:pPr>
    <w:rPr>
      <w:b/>
      <w:sz w:val="28"/>
    </w:rPr>
  </w:style>
  <w:style w:type="paragraph" w:customStyle="1" w:styleId="Kurzbezeichnung-AbkrzungStammdokument">
    <w:name w:val="Kurzbezeichnung - Abkürzung (Stammdokument)"/>
    <w:basedOn w:val="Standard"/>
    <w:next w:val="AusfertigungsdatumStammdokument"/>
    <w:rsid w:val="004006AB"/>
    <w:pPr>
      <w:jc w:val="center"/>
    </w:pPr>
    <w:rPr>
      <w:b/>
      <w:sz w:val="26"/>
    </w:rPr>
  </w:style>
  <w:style w:type="paragraph" w:customStyle="1" w:styleId="AusfertigungsdatumStammdokument">
    <w:name w:val="Ausfertigungsdatum (Stammdokument)"/>
    <w:basedOn w:val="Standard"/>
    <w:next w:val="EingangsformelStandardStammdokument"/>
    <w:rsid w:val="004006AB"/>
    <w:pPr>
      <w:jc w:val="center"/>
    </w:pPr>
    <w:rPr>
      <w:b/>
    </w:rPr>
  </w:style>
  <w:style w:type="paragraph" w:customStyle="1" w:styleId="EingangsformelStandardStammdokument">
    <w:name w:val="Eingangsformel Standard (Stammdokument)"/>
    <w:basedOn w:val="Standard"/>
    <w:next w:val="EingangsformelAufzhlungStammdokument"/>
    <w:rsid w:val="004006AB"/>
    <w:pPr>
      <w:ind w:firstLine="425"/>
    </w:pPr>
  </w:style>
  <w:style w:type="paragraph" w:customStyle="1" w:styleId="EingangsformelAufzhlungStammdokument">
    <w:name w:val="Eingangsformel Aufzählung (Stammdokument)"/>
    <w:basedOn w:val="Standard"/>
    <w:rsid w:val="004006AB"/>
    <w:pPr>
      <w:numPr>
        <w:numId w:val="48"/>
      </w:numPr>
    </w:pPr>
  </w:style>
  <w:style w:type="paragraph" w:customStyle="1" w:styleId="EingangsformelFolgeabsatzStammdokument">
    <w:name w:val="Eingangsformel Folgeabsatz (Stammdokument)"/>
    <w:basedOn w:val="Standard"/>
    <w:rsid w:val="004006AB"/>
  </w:style>
  <w:style w:type="paragraph" w:styleId="Verzeichnis9">
    <w:name w:val="toc 9"/>
    <w:basedOn w:val="Standard"/>
    <w:next w:val="Standard"/>
    <w:uiPriority w:val="39"/>
    <w:semiHidden/>
    <w:unhideWhenUsed/>
    <w:rsid w:val="004006AB"/>
    <w:pPr>
      <w:tabs>
        <w:tab w:val="left" w:pos="624"/>
      </w:tabs>
      <w:ind w:left="624" w:hanging="624"/>
    </w:pPr>
    <w:rPr>
      <w:sz w:val="16"/>
    </w:rPr>
  </w:style>
  <w:style w:type="paragraph" w:customStyle="1" w:styleId="VerzeichnisTitelStammdokument">
    <w:name w:val="Verzeichnis Titel (Stammdokument)"/>
    <w:basedOn w:val="Standard"/>
    <w:rsid w:val="004006AB"/>
    <w:pPr>
      <w:jc w:val="center"/>
    </w:pPr>
  </w:style>
  <w:style w:type="paragraph" w:customStyle="1" w:styleId="ParagraphBezeichner">
    <w:name w:val="Paragraph Bezeichner"/>
    <w:basedOn w:val="Standard"/>
    <w:next w:val="Paragraphberschrift"/>
    <w:rsid w:val="004006AB"/>
    <w:pPr>
      <w:keepNext/>
      <w:numPr>
        <w:ilvl w:val="1"/>
        <w:numId w:val="47"/>
      </w:numPr>
      <w:spacing w:before="480"/>
      <w:jc w:val="center"/>
      <w:outlineLvl w:val="8"/>
    </w:pPr>
  </w:style>
  <w:style w:type="paragraph" w:customStyle="1" w:styleId="Paragraphberschrift">
    <w:name w:val="Paragraph Überschrift"/>
    <w:basedOn w:val="Standard"/>
    <w:next w:val="JuristischerAbsatznummeriert"/>
    <w:rsid w:val="004006AB"/>
    <w:pPr>
      <w:keepNext/>
      <w:jc w:val="center"/>
      <w:outlineLvl w:val="8"/>
    </w:pPr>
    <w:rPr>
      <w:b/>
    </w:rPr>
  </w:style>
  <w:style w:type="paragraph" w:customStyle="1" w:styleId="JuristischerAbsatznummeriert">
    <w:name w:val="Juristischer Absatz (nummeriert)"/>
    <w:basedOn w:val="Standard"/>
    <w:rsid w:val="004006AB"/>
    <w:pPr>
      <w:numPr>
        <w:ilvl w:val="2"/>
        <w:numId w:val="47"/>
      </w:numPr>
    </w:pPr>
  </w:style>
  <w:style w:type="paragraph" w:customStyle="1" w:styleId="JuristischerAbsatznichtnummeriert">
    <w:name w:val="Juristischer Absatz (nicht nummeriert)"/>
    <w:basedOn w:val="Standard"/>
    <w:next w:val="NummerierungStufe1"/>
    <w:rsid w:val="004006AB"/>
    <w:pPr>
      <w:ind w:firstLine="425"/>
    </w:pPr>
  </w:style>
  <w:style w:type="paragraph" w:customStyle="1" w:styleId="JuristischerAbsatzFolgeabsatz">
    <w:name w:val="Juristischer Absatz Folgeabsatz"/>
    <w:basedOn w:val="Standard"/>
    <w:rsid w:val="004006AB"/>
    <w:pPr>
      <w:tabs>
        <w:tab w:val="left" w:pos="0"/>
      </w:tabs>
    </w:pPr>
  </w:style>
  <w:style w:type="paragraph" w:customStyle="1" w:styleId="BuchBezeichner">
    <w:name w:val="Buch Bezeichner"/>
    <w:basedOn w:val="Standard"/>
    <w:next w:val="Buchberschrift"/>
    <w:rsid w:val="004006AB"/>
    <w:pPr>
      <w:keepNext/>
      <w:numPr>
        <w:numId w:val="49"/>
      </w:numPr>
      <w:spacing w:before="480"/>
      <w:jc w:val="center"/>
      <w:outlineLvl w:val="1"/>
    </w:pPr>
    <w:rPr>
      <w:b/>
      <w:sz w:val="26"/>
    </w:rPr>
  </w:style>
  <w:style w:type="paragraph" w:customStyle="1" w:styleId="Buchberschrift">
    <w:name w:val="Buch Überschrift"/>
    <w:basedOn w:val="Standard"/>
    <w:next w:val="ParagraphBezeichner"/>
    <w:rsid w:val="004006AB"/>
    <w:pPr>
      <w:keepNext/>
      <w:numPr>
        <w:numId w:val="50"/>
      </w:numPr>
      <w:spacing w:after="240"/>
      <w:jc w:val="center"/>
      <w:outlineLvl w:val="1"/>
    </w:pPr>
    <w:rPr>
      <w:b/>
      <w:sz w:val="26"/>
    </w:rPr>
  </w:style>
  <w:style w:type="paragraph" w:customStyle="1" w:styleId="TeilBezeichner">
    <w:name w:val="Teil Bezeichner"/>
    <w:basedOn w:val="Standard"/>
    <w:next w:val="Teilberschrift"/>
    <w:rsid w:val="004006AB"/>
    <w:pPr>
      <w:keepNext/>
      <w:numPr>
        <w:ilvl w:val="1"/>
        <w:numId w:val="49"/>
      </w:numPr>
      <w:spacing w:before="480"/>
      <w:jc w:val="center"/>
      <w:outlineLvl w:val="2"/>
    </w:pPr>
    <w:rPr>
      <w:spacing w:val="60"/>
      <w:sz w:val="26"/>
    </w:rPr>
  </w:style>
  <w:style w:type="paragraph" w:customStyle="1" w:styleId="Teilberschrift">
    <w:name w:val="Teil Überschrift"/>
    <w:basedOn w:val="Standard"/>
    <w:next w:val="ParagraphBezeichner"/>
    <w:rsid w:val="004006AB"/>
    <w:pPr>
      <w:keepNext/>
      <w:numPr>
        <w:ilvl w:val="1"/>
        <w:numId w:val="50"/>
      </w:numPr>
      <w:spacing w:after="240"/>
      <w:jc w:val="center"/>
      <w:outlineLvl w:val="2"/>
    </w:pPr>
    <w:rPr>
      <w:spacing w:val="60"/>
      <w:sz w:val="26"/>
    </w:rPr>
  </w:style>
  <w:style w:type="paragraph" w:customStyle="1" w:styleId="KapitelBezeichner">
    <w:name w:val="Kapitel Bezeichner"/>
    <w:basedOn w:val="Standard"/>
    <w:next w:val="Kapitelberschrift"/>
    <w:rsid w:val="004006AB"/>
    <w:pPr>
      <w:keepNext/>
      <w:numPr>
        <w:ilvl w:val="2"/>
        <w:numId w:val="49"/>
      </w:numPr>
      <w:spacing w:before="480"/>
      <w:jc w:val="center"/>
      <w:outlineLvl w:val="3"/>
    </w:pPr>
    <w:rPr>
      <w:sz w:val="26"/>
    </w:rPr>
  </w:style>
  <w:style w:type="paragraph" w:customStyle="1" w:styleId="Kapitelberschrift">
    <w:name w:val="Kapitel Überschrift"/>
    <w:basedOn w:val="Standard"/>
    <w:next w:val="ParagraphBezeichner"/>
    <w:rsid w:val="004006AB"/>
    <w:pPr>
      <w:keepNext/>
      <w:numPr>
        <w:ilvl w:val="2"/>
        <w:numId w:val="50"/>
      </w:numPr>
      <w:spacing w:after="240"/>
      <w:jc w:val="center"/>
      <w:outlineLvl w:val="3"/>
    </w:pPr>
    <w:rPr>
      <w:sz w:val="26"/>
    </w:rPr>
  </w:style>
  <w:style w:type="paragraph" w:customStyle="1" w:styleId="AbschnittBezeichner">
    <w:name w:val="Abschnitt Bezeichner"/>
    <w:basedOn w:val="Standard"/>
    <w:next w:val="Abschnittberschrift"/>
    <w:rsid w:val="004006AB"/>
    <w:pPr>
      <w:keepNext/>
      <w:numPr>
        <w:ilvl w:val="3"/>
        <w:numId w:val="49"/>
      </w:numPr>
      <w:spacing w:before="480"/>
      <w:jc w:val="center"/>
      <w:outlineLvl w:val="4"/>
    </w:pPr>
    <w:rPr>
      <w:b/>
      <w:spacing w:val="60"/>
    </w:rPr>
  </w:style>
  <w:style w:type="paragraph" w:customStyle="1" w:styleId="Abschnittberschrift">
    <w:name w:val="Abschnitt Überschrift"/>
    <w:basedOn w:val="Standard"/>
    <w:next w:val="ParagraphBezeichner"/>
    <w:rsid w:val="004006AB"/>
    <w:pPr>
      <w:keepNext/>
      <w:numPr>
        <w:ilvl w:val="3"/>
        <w:numId w:val="50"/>
      </w:numPr>
      <w:spacing w:after="240"/>
      <w:jc w:val="center"/>
      <w:outlineLvl w:val="4"/>
    </w:pPr>
    <w:rPr>
      <w:b/>
      <w:spacing w:val="60"/>
    </w:rPr>
  </w:style>
  <w:style w:type="paragraph" w:customStyle="1" w:styleId="UnterabschnittBezeichner">
    <w:name w:val="Unterabschnitt Bezeichner"/>
    <w:basedOn w:val="Standard"/>
    <w:next w:val="Unterabschnittberschrift"/>
    <w:rsid w:val="004006AB"/>
    <w:pPr>
      <w:keepNext/>
      <w:numPr>
        <w:ilvl w:val="4"/>
        <w:numId w:val="49"/>
      </w:numPr>
      <w:spacing w:before="480"/>
      <w:jc w:val="center"/>
      <w:outlineLvl w:val="5"/>
    </w:pPr>
  </w:style>
  <w:style w:type="paragraph" w:customStyle="1" w:styleId="Unterabschnittberschrift">
    <w:name w:val="Unterabschnitt Überschrift"/>
    <w:basedOn w:val="Standard"/>
    <w:next w:val="ParagraphBezeichner"/>
    <w:rsid w:val="004006AB"/>
    <w:pPr>
      <w:keepNext/>
      <w:numPr>
        <w:ilvl w:val="4"/>
        <w:numId w:val="50"/>
      </w:numPr>
      <w:spacing w:after="240"/>
      <w:jc w:val="center"/>
      <w:outlineLvl w:val="5"/>
    </w:pPr>
  </w:style>
  <w:style w:type="paragraph" w:customStyle="1" w:styleId="TitelBezeichner">
    <w:name w:val="Titel Bezeichner"/>
    <w:basedOn w:val="Standard"/>
    <w:next w:val="Titelberschrift"/>
    <w:rsid w:val="004006AB"/>
    <w:pPr>
      <w:keepNext/>
      <w:numPr>
        <w:ilvl w:val="5"/>
        <w:numId w:val="49"/>
      </w:numPr>
      <w:spacing w:before="480"/>
      <w:jc w:val="center"/>
      <w:outlineLvl w:val="6"/>
    </w:pPr>
    <w:rPr>
      <w:spacing w:val="60"/>
    </w:rPr>
  </w:style>
  <w:style w:type="paragraph" w:customStyle="1" w:styleId="Titelberschrift">
    <w:name w:val="Titel Überschrift"/>
    <w:basedOn w:val="Standard"/>
    <w:next w:val="ParagraphBezeichner"/>
    <w:rsid w:val="004006AB"/>
    <w:pPr>
      <w:keepNext/>
      <w:numPr>
        <w:ilvl w:val="5"/>
        <w:numId w:val="50"/>
      </w:numPr>
      <w:spacing w:after="240"/>
      <w:jc w:val="center"/>
      <w:outlineLvl w:val="6"/>
    </w:pPr>
    <w:rPr>
      <w:spacing w:val="60"/>
    </w:rPr>
  </w:style>
  <w:style w:type="paragraph" w:customStyle="1" w:styleId="UntertitelBezeichner">
    <w:name w:val="Untertitel Bezeichner"/>
    <w:basedOn w:val="Standard"/>
    <w:next w:val="Untertitelberschrift"/>
    <w:rsid w:val="004006AB"/>
    <w:pPr>
      <w:keepNext/>
      <w:numPr>
        <w:ilvl w:val="6"/>
        <w:numId w:val="49"/>
      </w:numPr>
      <w:spacing w:before="480"/>
      <w:jc w:val="center"/>
      <w:outlineLvl w:val="7"/>
    </w:pPr>
    <w:rPr>
      <w:b/>
    </w:rPr>
  </w:style>
  <w:style w:type="paragraph" w:customStyle="1" w:styleId="Untertitelberschrift">
    <w:name w:val="Untertitel Überschrift"/>
    <w:basedOn w:val="Standard"/>
    <w:next w:val="ParagraphBezeichner"/>
    <w:rsid w:val="004006AB"/>
    <w:pPr>
      <w:keepNext/>
      <w:numPr>
        <w:ilvl w:val="6"/>
        <w:numId w:val="50"/>
      </w:numPr>
      <w:spacing w:after="240"/>
      <w:jc w:val="center"/>
      <w:outlineLvl w:val="7"/>
    </w:pPr>
    <w:rPr>
      <w:b/>
    </w:rPr>
  </w:style>
  <w:style w:type="paragraph" w:customStyle="1" w:styleId="ParagraphBezeichnermanuell">
    <w:name w:val="Paragraph Bezeichner (manuell)"/>
    <w:basedOn w:val="Standard"/>
    <w:rsid w:val="004006AB"/>
    <w:pPr>
      <w:keepNext/>
      <w:spacing w:before="480"/>
      <w:jc w:val="center"/>
    </w:pPr>
  </w:style>
  <w:style w:type="paragraph" w:customStyle="1" w:styleId="JuristischerAbsatzmanuell">
    <w:name w:val="Juristischer Absatz (manuell)"/>
    <w:basedOn w:val="Standard"/>
    <w:rsid w:val="004006AB"/>
    <w:pPr>
      <w:tabs>
        <w:tab w:val="left" w:pos="850"/>
      </w:tabs>
      <w:ind w:firstLine="425"/>
    </w:pPr>
  </w:style>
  <w:style w:type="paragraph" w:customStyle="1" w:styleId="BuchBezeichnermanuell">
    <w:name w:val="Buch Bezeichner (manuell)"/>
    <w:basedOn w:val="Standard"/>
    <w:rsid w:val="004006AB"/>
    <w:pPr>
      <w:keepNext/>
      <w:spacing w:before="480"/>
      <w:jc w:val="center"/>
    </w:pPr>
    <w:rPr>
      <w:b/>
      <w:sz w:val="26"/>
    </w:rPr>
  </w:style>
  <w:style w:type="paragraph" w:customStyle="1" w:styleId="TeilBezeichnermanuell">
    <w:name w:val="Teil Bezeichner (manuell)"/>
    <w:basedOn w:val="Standard"/>
    <w:rsid w:val="004006AB"/>
    <w:pPr>
      <w:keepNext/>
      <w:spacing w:before="480"/>
      <w:jc w:val="center"/>
    </w:pPr>
    <w:rPr>
      <w:spacing w:val="60"/>
      <w:sz w:val="26"/>
    </w:rPr>
  </w:style>
  <w:style w:type="paragraph" w:customStyle="1" w:styleId="KapitelBezeichnermanuell">
    <w:name w:val="Kapitel Bezeichner (manuell)"/>
    <w:basedOn w:val="Standard"/>
    <w:rsid w:val="004006AB"/>
    <w:pPr>
      <w:keepNext/>
      <w:spacing w:before="480"/>
      <w:jc w:val="center"/>
    </w:pPr>
    <w:rPr>
      <w:sz w:val="26"/>
    </w:rPr>
  </w:style>
  <w:style w:type="paragraph" w:customStyle="1" w:styleId="AbschnittBezeichnermanuell">
    <w:name w:val="Abschnitt Bezeichner (manuell)"/>
    <w:basedOn w:val="Standard"/>
    <w:rsid w:val="004006AB"/>
    <w:pPr>
      <w:keepNext/>
      <w:spacing w:before="480"/>
      <w:jc w:val="center"/>
    </w:pPr>
    <w:rPr>
      <w:b/>
      <w:spacing w:val="60"/>
    </w:rPr>
  </w:style>
  <w:style w:type="paragraph" w:customStyle="1" w:styleId="UnterabschnittBezeichnermanuell">
    <w:name w:val="Unterabschnitt Bezeichner (manuell)"/>
    <w:basedOn w:val="Standard"/>
    <w:rsid w:val="004006AB"/>
    <w:pPr>
      <w:keepNext/>
      <w:spacing w:before="480"/>
      <w:jc w:val="center"/>
    </w:pPr>
  </w:style>
  <w:style w:type="paragraph" w:customStyle="1" w:styleId="TitelBezeichnermanuell">
    <w:name w:val="Titel Bezeichner (manuell)"/>
    <w:basedOn w:val="Standard"/>
    <w:rsid w:val="004006AB"/>
    <w:pPr>
      <w:keepNext/>
      <w:spacing w:before="480"/>
      <w:jc w:val="center"/>
    </w:pPr>
    <w:rPr>
      <w:spacing w:val="60"/>
    </w:rPr>
  </w:style>
  <w:style w:type="paragraph" w:customStyle="1" w:styleId="UntertitelBezeichnermanuell">
    <w:name w:val="Untertitel Bezeichner (manuell)"/>
    <w:basedOn w:val="Standard"/>
    <w:rsid w:val="004006AB"/>
    <w:pPr>
      <w:keepNext/>
      <w:spacing w:before="480"/>
      <w:jc w:val="center"/>
    </w:pPr>
    <w:rPr>
      <w:b/>
    </w:rPr>
  </w:style>
  <w:style w:type="paragraph" w:customStyle="1" w:styleId="Schlussformel">
    <w:name w:val="Schlussformel"/>
    <w:basedOn w:val="Standard"/>
    <w:next w:val="OrtDatum"/>
    <w:rsid w:val="004006AB"/>
    <w:pPr>
      <w:spacing w:before="240"/>
      <w:jc w:val="left"/>
    </w:pPr>
  </w:style>
  <w:style w:type="paragraph" w:customStyle="1" w:styleId="Dokumentstatus">
    <w:name w:val="Dokumentstatus"/>
    <w:basedOn w:val="Standard"/>
    <w:rsid w:val="004006AB"/>
    <w:rPr>
      <w:b/>
      <w:sz w:val="30"/>
    </w:rPr>
  </w:style>
  <w:style w:type="paragraph" w:customStyle="1" w:styleId="Organisation">
    <w:name w:val="Organisation"/>
    <w:basedOn w:val="Standard"/>
    <w:next w:val="Person"/>
    <w:rsid w:val="004006AB"/>
    <w:pPr>
      <w:jc w:val="center"/>
    </w:pPr>
    <w:rPr>
      <w:spacing w:val="60"/>
    </w:rPr>
  </w:style>
  <w:style w:type="paragraph" w:customStyle="1" w:styleId="Vertretung">
    <w:name w:val="Vertretung"/>
    <w:basedOn w:val="Standard"/>
    <w:next w:val="Person"/>
    <w:rsid w:val="004006AB"/>
    <w:pPr>
      <w:jc w:val="center"/>
    </w:pPr>
    <w:rPr>
      <w:spacing w:val="60"/>
    </w:rPr>
  </w:style>
  <w:style w:type="paragraph" w:customStyle="1" w:styleId="OrtDatum">
    <w:name w:val="Ort/Datum"/>
    <w:basedOn w:val="Standard"/>
    <w:next w:val="Organisation"/>
    <w:rsid w:val="004006AB"/>
    <w:pPr>
      <w:jc w:val="right"/>
    </w:pPr>
  </w:style>
  <w:style w:type="paragraph" w:customStyle="1" w:styleId="Person">
    <w:name w:val="Person"/>
    <w:basedOn w:val="Standard"/>
    <w:next w:val="Organisation"/>
    <w:rsid w:val="004006AB"/>
    <w:pPr>
      <w:jc w:val="center"/>
    </w:pPr>
    <w:rPr>
      <w:spacing w:val="60"/>
    </w:rPr>
  </w:style>
  <w:style w:type="paragraph" w:customStyle="1" w:styleId="BegrndungTitel">
    <w:name w:val="Begründung Titel"/>
    <w:basedOn w:val="Standard"/>
    <w:next w:val="Text"/>
    <w:rsid w:val="004006AB"/>
    <w:pPr>
      <w:keepNext/>
      <w:spacing w:before="240" w:after="60"/>
      <w:outlineLvl w:val="0"/>
    </w:pPr>
    <w:rPr>
      <w:b/>
      <w:kern w:val="32"/>
      <w:sz w:val="26"/>
    </w:rPr>
  </w:style>
  <w:style w:type="paragraph" w:customStyle="1" w:styleId="BegrndungAllgemeinerTeil">
    <w:name w:val="Begründung (Allgemeiner Teil)"/>
    <w:basedOn w:val="Standard"/>
    <w:next w:val="Text"/>
    <w:rsid w:val="004006AB"/>
    <w:pPr>
      <w:keepNext/>
      <w:spacing w:before="480" w:after="160"/>
      <w:outlineLvl w:val="1"/>
    </w:pPr>
    <w:rPr>
      <w:b/>
    </w:rPr>
  </w:style>
  <w:style w:type="paragraph" w:customStyle="1" w:styleId="BegrndungBesondererTeil">
    <w:name w:val="Begründung (Besonderer Teil)"/>
    <w:basedOn w:val="Standard"/>
    <w:next w:val="Text"/>
    <w:rsid w:val="004006AB"/>
    <w:pPr>
      <w:keepNext/>
      <w:spacing w:before="480" w:after="160"/>
      <w:outlineLvl w:val="1"/>
    </w:pPr>
    <w:rPr>
      <w:b/>
    </w:rPr>
  </w:style>
  <w:style w:type="paragraph" w:customStyle="1" w:styleId="berschriftrmischBegrndung">
    <w:name w:val="Überschrift römisch (Begründung)"/>
    <w:basedOn w:val="Standard"/>
    <w:next w:val="Text"/>
    <w:rsid w:val="004006AB"/>
    <w:pPr>
      <w:keepNext/>
      <w:numPr>
        <w:numId w:val="51"/>
      </w:numPr>
      <w:spacing w:before="360"/>
      <w:outlineLvl w:val="2"/>
    </w:pPr>
    <w:rPr>
      <w:b/>
    </w:rPr>
  </w:style>
  <w:style w:type="paragraph" w:customStyle="1" w:styleId="berschriftarabischBegrndung">
    <w:name w:val="Überschrift arabisch (Begründung)"/>
    <w:basedOn w:val="Standard"/>
    <w:next w:val="Text"/>
    <w:rsid w:val="004006AB"/>
    <w:pPr>
      <w:keepNext/>
      <w:numPr>
        <w:ilvl w:val="1"/>
        <w:numId w:val="51"/>
      </w:numPr>
      <w:outlineLvl w:val="3"/>
    </w:pPr>
    <w:rPr>
      <w:b/>
    </w:rPr>
  </w:style>
  <w:style w:type="paragraph" w:customStyle="1" w:styleId="Initiant">
    <w:name w:val="Initiant"/>
    <w:basedOn w:val="Standard"/>
    <w:next w:val="VorblattBezeichnung"/>
    <w:rsid w:val="004006AB"/>
    <w:pPr>
      <w:spacing w:after="620"/>
      <w:jc w:val="left"/>
    </w:pPr>
    <w:rPr>
      <w:b/>
      <w:sz w:val="26"/>
    </w:rPr>
  </w:style>
  <w:style w:type="paragraph" w:customStyle="1" w:styleId="VorblattBezeichnung">
    <w:name w:val="Vorblatt Bezeichnung"/>
    <w:basedOn w:val="Standard"/>
    <w:next w:val="VorblattTitelProblemundZiel"/>
    <w:rsid w:val="004006AB"/>
    <w:pPr>
      <w:outlineLvl w:val="0"/>
    </w:pPr>
    <w:rPr>
      <w:b/>
      <w:sz w:val="26"/>
    </w:rPr>
  </w:style>
  <w:style w:type="paragraph" w:customStyle="1" w:styleId="VorblattTitelProblemundZiel">
    <w:name w:val="Vorblatt Titel (Problem und Ziel)"/>
    <w:basedOn w:val="Standard"/>
    <w:next w:val="Text"/>
    <w:rsid w:val="004006AB"/>
    <w:pPr>
      <w:keepNext/>
      <w:spacing w:before="360"/>
      <w:outlineLvl w:val="1"/>
    </w:pPr>
    <w:rPr>
      <w:b/>
      <w:sz w:val="26"/>
    </w:rPr>
  </w:style>
  <w:style w:type="paragraph" w:customStyle="1" w:styleId="VorblattTitelLsung">
    <w:name w:val="Vorblatt Titel (Lösung)"/>
    <w:basedOn w:val="Standard"/>
    <w:next w:val="Text"/>
    <w:rsid w:val="004006AB"/>
    <w:pPr>
      <w:keepNext/>
      <w:spacing w:before="360"/>
      <w:outlineLvl w:val="1"/>
    </w:pPr>
    <w:rPr>
      <w:b/>
      <w:sz w:val="26"/>
    </w:rPr>
  </w:style>
  <w:style w:type="paragraph" w:customStyle="1" w:styleId="VorblattTitelAlternativen">
    <w:name w:val="Vorblatt Titel (Alternativen)"/>
    <w:basedOn w:val="Standard"/>
    <w:next w:val="Text"/>
    <w:rsid w:val="004006AB"/>
    <w:pPr>
      <w:keepNext/>
      <w:spacing w:before="360"/>
      <w:outlineLvl w:val="1"/>
    </w:pPr>
    <w:rPr>
      <w:b/>
      <w:sz w:val="26"/>
    </w:rPr>
  </w:style>
  <w:style w:type="paragraph" w:customStyle="1" w:styleId="VorblattTitelFinanzielleAuswirkungen">
    <w:name w:val="Vorblatt Titel (Finanzielle Auswirkungen)"/>
    <w:basedOn w:val="Standard"/>
    <w:next w:val="Text"/>
    <w:rsid w:val="004006AB"/>
    <w:pPr>
      <w:keepNext/>
      <w:spacing w:before="360"/>
    </w:pPr>
    <w:rPr>
      <w:b/>
      <w:sz w:val="26"/>
    </w:rPr>
  </w:style>
  <w:style w:type="paragraph" w:customStyle="1" w:styleId="VorblattTitelHaushaltsausgabenohneVollzugsaufwand">
    <w:name w:val="Vorblatt Titel (Haushaltsausgaben ohne Vollzugsaufwand)"/>
    <w:basedOn w:val="Standard"/>
    <w:next w:val="Text"/>
    <w:rsid w:val="004006AB"/>
    <w:pPr>
      <w:keepNext/>
      <w:spacing w:before="360"/>
    </w:pPr>
    <w:rPr>
      <w:sz w:val="26"/>
    </w:rPr>
  </w:style>
  <w:style w:type="paragraph" w:customStyle="1" w:styleId="VorblattTitelVollzugsaufwand">
    <w:name w:val="Vorblatt Titel (Vollzugsaufwand)"/>
    <w:basedOn w:val="Standard"/>
    <w:next w:val="Text"/>
    <w:rsid w:val="004006AB"/>
    <w:pPr>
      <w:keepNext/>
      <w:spacing w:before="360"/>
    </w:pPr>
    <w:rPr>
      <w:sz w:val="26"/>
    </w:rPr>
  </w:style>
  <w:style w:type="paragraph" w:customStyle="1" w:styleId="VorblattTitelSonstigeKosten">
    <w:name w:val="Vorblatt Titel (Sonstige Kosten)"/>
    <w:basedOn w:val="Standard"/>
    <w:next w:val="Text"/>
    <w:rsid w:val="004006AB"/>
    <w:pPr>
      <w:keepNext/>
      <w:spacing w:before="360"/>
    </w:pPr>
    <w:rPr>
      <w:b/>
      <w:sz w:val="26"/>
    </w:rPr>
  </w:style>
  <w:style w:type="paragraph" w:customStyle="1" w:styleId="VorblattTitelBrokratiekosten">
    <w:name w:val="Vorblatt Titel (Bürokratiekosten)"/>
    <w:basedOn w:val="Standard"/>
    <w:next w:val="Text"/>
    <w:rsid w:val="004006AB"/>
    <w:pPr>
      <w:keepNext/>
      <w:spacing w:before="360"/>
    </w:pPr>
    <w:rPr>
      <w:b/>
      <w:sz w:val="26"/>
    </w:rPr>
  </w:style>
  <w:style w:type="paragraph" w:customStyle="1" w:styleId="VorblattUntertitelBrokratiekosten">
    <w:name w:val="Vorblatt Untertitel (Bürokratiekosten)"/>
    <w:basedOn w:val="Standard"/>
    <w:next w:val="VorblattTextBrokratiekosten"/>
    <w:rsid w:val="004006AB"/>
    <w:pPr>
      <w:keepNext/>
      <w:tabs>
        <w:tab w:val="left" w:pos="283"/>
      </w:tabs>
    </w:pPr>
  </w:style>
  <w:style w:type="paragraph" w:customStyle="1" w:styleId="VorblattTextBrokratiekosten">
    <w:name w:val="Vorblatt Text (Bürokratiekosten)"/>
    <w:basedOn w:val="Standard"/>
    <w:rsid w:val="004006AB"/>
    <w:pPr>
      <w:ind w:left="3402" w:hanging="3118"/>
    </w:pPr>
  </w:style>
  <w:style w:type="paragraph" w:customStyle="1" w:styleId="VorblattDokumentstatus">
    <w:name w:val="Vorblatt Dokumentstatus"/>
    <w:basedOn w:val="Standard"/>
    <w:next w:val="VorblattBezeichnung"/>
    <w:rsid w:val="004006AB"/>
    <w:pPr>
      <w:jc w:val="left"/>
    </w:pPr>
    <w:rPr>
      <w:b/>
      <w:sz w:val="30"/>
    </w:rPr>
  </w:style>
  <w:style w:type="paragraph" w:customStyle="1" w:styleId="VorblattKurzbezeichnung-Abkrzung">
    <w:name w:val="Vorblatt Kurzbezeichnung - Abkürzung"/>
    <w:basedOn w:val="Standard"/>
    <w:next w:val="VorblattTitelProblemundZiel"/>
    <w:rsid w:val="004006AB"/>
    <w:pPr>
      <w:spacing w:before="0"/>
    </w:pPr>
    <w:rPr>
      <w:sz w:val="24"/>
    </w:rPr>
  </w:style>
  <w:style w:type="paragraph" w:customStyle="1" w:styleId="VorblattTitelHaushaltsausgabenohneErfllungsaufwand">
    <w:name w:val="Vorblatt Titel (Haushaltsausgaben ohne Erfüllungsaufwand)"/>
    <w:basedOn w:val="Standard"/>
    <w:next w:val="Text"/>
    <w:rsid w:val="004006AB"/>
    <w:pPr>
      <w:keepNext/>
      <w:spacing w:before="360"/>
      <w:outlineLvl w:val="1"/>
    </w:pPr>
    <w:rPr>
      <w:b/>
      <w:sz w:val="26"/>
    </w:rPr>
  </w:style>
  <w:style w:type="paragraph" w:customStyle="1" w:styleId="VorblattTitelErfllungsaufwand">
    <w:name w:val="Vorblatt Titel (Erfüllungsaufwand)"/>
    <w:basedOn w:val="Standard"/>
    <w:next w:val="Text"/>
    <w:rsid w:val="004006AB"/>
    <w:pPr>
      <w:keepNext/>
      <w:spacing w:before="360"/>
      <w:outlineLvl w:val="1"/>
    </w:pPr>
    <w:rPr>
      <w:b/>
      <w:sz w:val="26"/>
    </w:rPr>
  </w:style>
  <w:style w:type="paragraph" w:customStyle="1" w:styleId="VorblattTitelErfllungsaufwandBrgerinnenundBrger">
    <w:name w:val="Vorblatt Titel (Erfüllungsaufwand Bürgerinnen und Bürger)"/>
    <w:basedOn w:val="Standard"/>
    <w:next w:val="Text"/>
    <w:rsid w:val="004006AB"/>
    <w:pPr>
      <w:keepNext/>
      <w:spacing w:before="360"/>
      <w:outlineLvl w:val="2"/>
    </w:pPr>
    <w:rPr>
      <w:b/>
      <w:sz w:val="26"/>
    </w:rPr>
  </w:style>
  <w:style w:type="paragraph" w:customStyle="1" w:styleId="VorblattTitelErfllungsaufwandWirtschaft">
    <w:name w:val="Vorblatt Titel (Erfüllungsaufwand Wirtschaft)"/>
    <w:basedOn w:val="Standard"/>
    <w:next w:val="Text"/>
    <w:rsid w:val="004006AB"/>
    <w:pPr>
      <w:keepNext/>
      <w:spacing w:before="360"/>
      <w:outlineLvl w:val="2"/>
    </w:pPr>
    <w:rPr>
      <w:b/>
      <w:sz w:val="26"/>
    </w:rPr>
  </w:style>
  <w:style w:type="paragraph" w:customStyle="1" w:styleId="VorblattTitelBrokratiekostenausInformationspflichten">
    <w:name w:val="Vorblatt Titel (Bürokratiekosten aus Informationspflichten)"/>
    <w:basedOn w:val="Standard"/>
    <w:next w:val="Text"/>
    <w:rsid w:val="004006AB"/>
    <w:pPr>
      <w:keepNext/>
      <w:spacing w:before="360"/>
      <w:outlineLvl w:val="3"/>
    </w:pPr>
    <w:rPr>
      <w:sz w:val="26"/>
    </w:rPr>
  </w:style>
  <w:style w:type="paragraph" w:customStyle="1" w:styleId="VorblattTitelErfllungsaufwandVerwaltung">
    <w:name w:val="Vorblatt Titel (Erfüllungsaufwand Verwaltung)"/>
    <w:basedOn w:val="Standard"/>
    <w:next w:val="Text"/>
    <w:rsid w:val="004006AB"/>
    <w:pPr>
      <w:keepNext/>
      <w:spacing w:before="360"/>
      <w:outlineLvl w:val="2"/>
    </w:pPr>
    <w:rPr>
      <w:b/>
      <w:sz w:val="26"/>
    </w:rPr>
  </w:style>
  <w:style w:type="paragraph" w:customStyle="1" w:styleId="VorblattTitelWeitereKosten">
    <w:name w:val="Vorblatt Titel (Weitere Kosten)"/>
    <w:basedOn w:val="Standard"/>
    <w:next w:val="Text"/>
    <w:rsid w:val="004006AB"/>
    <w:pPr>
      <w:keepNext/>
      <w:spacing w:before="360"/>
      <w:outlineLvl w:val="1"/>
    </w:pPr>
    <w:rPr>
      <w:b/>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0902">
      <w:bodyDiv w:val="1"/>
      <w:marLeft w:val="0"/>
      <w:marRight w:val="0"/>
      <w:marTop w:val="0"/>
      <w:marBottom w:val="0"/>
      <w:divBdr>
        <w:top w:val="none" w:sz="0" w:space="0" w:color="auto"/>
        <w:left w:val="none" w:sz="0" w:space="0" w:color="auto"/>
        <w:bottom w:val="none" w:sz="0" w:space="0" w:color="auto"/>
        <w:right w:val="none" w:sz="0" w:space="0" w:color="auto"/>
      </w:divBdr>
    </w:div>
    <w:div w:id="64111191">
      <w:bodyDiv w:val="1"/>
      <w:marLeft w:val="0"/>
      <w:marRight w:val="0"/>
      <w:marTop w:val="0"/>
      <w:marBottom w:val="0"/>
      <w:divBdr>
        <w:top w:val="none" w:sz="0" w:space="0" w:color="auto"/>
        <w:left w:val="none" w:sz="0" w:space="0" w:color="auto"/>
        <w:bottom w:val="none" w:sz="0" w:space="0" w:color="auto"/>
        <w:right w:val="none" w:sz="0" w:space="0" w:color="auto"/>
      </w:divBdr>
      <w:divsChild>
        <w:div w:id="2000499177">
          <w:marLeft w:val="0"/>
          <w:marRight w:val="0"/>
          <w:marTop w:val="0"/>
          <w:marBottom w:val="0"/>
          <w:divBdr>
            <w:top w:val="none" w:sz="0" w:space="0" w:color="auto"/>
            <w:left w:val="none" w:sz="0" w:space="0" w:color="auto"/>
            <w:bottom w:val="none" w:sz="0" w:space="0" w:color="auto"/>
            <w:right w:val="none" w:sz="0" w:space="0" w:color="auto"/>
          </w:divBdr>
        </w:div>
        <w:div w:id="1531142127">
          <w:marLeft w:val="0"/>
          <w:marRight w:val="0"/>
          <w:marTop w:val="0"/>
          <w:marBottom w:val="0"/>
          <w:divBdr>
            <w:top w:val="none" w:sz="0" w:space="0" w:color="auto"/>
            <w:left w:val="none" w:sz="0" w:space="0" w:color="auto"/>
            <w:bottom w:val="none" w:sz="0" w:space="0" w:color="auto"/>
            <w:right w:val="none" w:sz="0" w:space="0" w:color="auto"/>
          </w:divBdr>
        </w:div>
      </w:divsChild>
    </w:div>
    <w:div w:id="120735029">
      <w:bodyDiv w:val="1"/>
      <w:marLeft w:val="0"/>
      <w:marRight w:val="0"/>
      <w:marTop w:val="0"/>
      <w:marBottom w:val="0"/>
      <w:divBdr>
        <w:top w:val="none" w:sz="0" w:space="0" w:color="auto"/>
        <w:left w:val="none" w:sz="0" w:space="0" w:color="auto"/>
        <w:bottom w:val="none" w:sz="0" w:space="0" w:color="auto"/>
        <w:right w:val="none" w:sz="0" w:space="0" w:color="auto"/>
      </w:divBdr>
    </w:div>
    <w:div w:id="167133485">
      <w:bodyDiv w:val="1"/>
      <w:marLeft w:val="0"/>
      <w:marRight w:val="0"/>
      <w:marTop w:val="0"/>
      <w:marBottom w:val="0"/>
      <w:divBdr>
        <w:top w:val="none" w:sz="0" w:space="0" w:color="auto"/>
        <w:left w:val="none" w:sz="0" w:space="0" w:color="auto"/>
        <w:bottom w:val="none" w:sz="0" w:space="0" w:color="auto"/>
        <w:right w:val="none" w:sz="0" w:space="0" w:color="auto"/>
      </w:divBdr>
    </w:div>
    <w:div w:id="194083281">
      <w:bodyDiv w:val="1"/>
      <w:marLeft w:val="0"/>
      <w:marRight w:val="0"/>
      <w:marTop w:val="0"/>
      <w:marBottom w:val="0"/>
      <w:divBdr>
        <w:top w:val="none" w:sz="0" w:space="0" w:color="auto"/>
        <w:left w:val="none" w:sz="0" w:space="0" w:color="auto"/>
        <w:bottom w:val="none" w:sz="0" w:space="0" w:color="auto"/>
        <w:right w:val="none" w:sz="0" w:space="0" w:color="auto"/>
      </w:divBdr>
    </w:div>
    <w:div w:id="200483987">
      <w:bodyDiv w:val="1"/>
      <w:marLeft w:val="0"/>
      <w:marRight w:val="0"/>
      <w:marTop w:val="0"/>
      <w:marBottom w:val="0"/>
      <w:divBdr>
        <w:top w:val="none" w:sz="0" w:space="0" w:color="auto"/>
        <w:left w:val="none" w:sz="0" w:space="0" w:color="auto"/>
        <w:bottom w:val="none" w:sz="0" w:space="0" w:color="auto"/>
        <w:right w:val="none" w:sz="0" w:space="0" w:color="auto"/>
      </w:divBdr>
    </w:div>
    <w:div w:id="203753407">
      <w:bodyDiv w:val="1"/>
      <w:marLeft w:val="0"/>
      <w:marRight w:val="0"/>
      <w:marTop w:val="0"/>
      <w:marBottom w:val="0"/>
      <w:divBdr>
        <w:top w:val="none" w:sz="0" w:space="0" w:color="auto"/>
        <w:left w:val="none" w:sz="0" w:space="0" w:color="auto"/>
        <w:bottom w:val="none" w:sz="0" w:space="0" w:color="auto"/>
        <w:right w:val="none" w:sz="0" w:space="0" w:color="auto"/>
      </w:divBdr>
    </w:div>
    <w:div w:id="225721155">
      <w:bodyDiv w:val="1"/>
      <w:marLeft w:val="0"/>
      <w:marRight w:val="0"/>
      <w:marTop w:val="0"/>
      <w:marBottom w:val="0"/>
      <w:divBdr>
        <w:top w:val="none" w:sz="0" w:space="0" w:color="auto"/>
        <w:left w:val="none" w:sz="0" w:space="0" w:color="auto"/>
        <w:bottom w:val="none" w:sz="0" w:space="0" w:color="auto"/>
        <w:right w:val="none" w:sz="0" w:space="0" w:color="auto"/>
      </w:divBdr>
    </w:div>
    <w:div w:id="235550660">
      <w:bodyDiv w:val="1"/>
      <w:marLeft w:val="0"/>
      <w:marRight w:val="0"/>
      <w:marTop w:val="0"/>
      <w:marBottom w:val="0"/>
      <w:divBdr>
        <w:top w:val="none" w:sz="0" w:space="0" w:color="auto"/>
        <w:left w:val="none" w:sz="0" w:space="0" w:color="auto"/>
        <w:bottom w:val="none" w:sz="0" w:space="0" w:color="auto"/>
        <w:right w:val="none" w:sz="0" w:space="0" w:color="auto"/>
      </w:divBdr>
    </w:div>
    <w:div w:id="255864070">
      <w:bodyDiv w:val="1"/>
      <w:marLeft w:val="0"/>
      <w:marRight w:val="0"/>
      <w:marTop w:val="0"/>
      <w:marBottom w:val="0"/>
      <w:divBdr>
        <w:top w:val="none" w:sz="0" w:space="0" w:color="auto"/>
        <w:left w:val="none" w:sz="0" w:space="0" w:color="auto"/>
        <w:bottom w:val="none" w:sz="0" w:space="0" w:color="auto"/>
        <w:right w:val="none" w:sz="0" w:space="0" w:color="auto"/>
      </w:divBdr>
      <w:divsChild>
        <w:div w:id="926037279">
          <w:marLeft w:val="0"/>
          <w:marRight w:val="0"/>
          <w:marTop w:val="0"/>
          <w:marBottom w:val="0"/>
          <w:divBdr>
            <w:top w:val="none" w:sz="0" w:space="0" w:color="auto"/>
            <w:left w:val="none" w:sz="0" w:space="0" w:color="auto"/>
            <w:bottom w:val="none" w:sz="0" w:space="0" w:color="auto"/>
            <w:right w:val="none" w:sz="0" w:space="0" w:color="auto"/>
          </w:divBdr>
        </w:div>
      </w:divsChild>
    </w:div>
    <w:div w:id="434404142">
      <w:bodyDiv w:val="1"/>
      <w:marLeft w:val="0"/>
      <w:marRight w:val="0"/>
      <w:marTop w:val="0"/>
      <w:marBottom w:val="0"/>
      <w:divBdr>
        <w:top w:val="none" w:sz="0" w:space="0" w:color="auto"/>
        <w:left w:val="none" w:sz="0" w:space="0" w:color="auto"/>
        <w:bottom w:val="none" w:sz="0" w:space="0" w:color="auto"/>
        <w:right w:val="none" w:sz="0" w:space="0" w:color="auto"/>
      </w:divBdr>
    </w:div>
    <w:div w:id="551233517">
      <w:bodyDiv w:val="1"/>
      <w:marLeft w:val="0"/>
      <w:marRight w:val="0"/>
      <w:marTop w:val="0"/>
      <w:marBottom w:val="0"/>
      <w:divBdr>
        <w:top w:val="none" w:sz="0" w:space="0" w:color="auto"/>
        <w:left w:val="none" w:sz="0" w:space="0" w:color="auto"/>
        <w:bottom w:val="none" w:sz="0" w:space="0" w:color="auto"/>
        <w:right w:val="none" w:sz="0" w:space="0" w:color="auto"/>
      </w:divBdr>
    </w:div>
    <w:div w:id="558517054">
      <w:bodyDiv w:val="1"/>
      <w:marLeft w:val="0"/>
      <w:marRight w:val="0"/>
      <w:marTop w:val="0"/>
      <w:marBottom w:val="0"/>
      <w:divBdr>
        <w:top w:val="none" w:sz="0" w:space="0" w:color="auto"/>
        <w:left w:val="none" w:sz="0" w:space="0" w:color="auto"/>
        <w:bottom w:val="none" w:sz="0" w:space="0" w:color="auto"/>
        <w:right w:val="none" w:sz="0" w:space="0" w:color="auto"/>
      </w:divBdr>
    </w:div>
    <w:div w:id="562182711">
      <w:bodyDiv w:val="1"/>
      <w:marLeft w:val="0"/>
      <w:marRight w:val="0"/>
      <w:marTop w:val="0"/>
      <w:marBottom w:val="0"/>
      <w:divBdr>
        <w:top w:val="none" w:sz="0" w:space="0" w:color="auto"/>
        <w:left w:val="none" w:sz="0" w:space="0" w:color="auto"/>
        <w:bottom w:val="none" w:sz="0" w:space="0" w:color="auto"/>
        <w:right w:val="none" w:sz="0" w:space="0" w:color="auto"/>
      </w:divBdr>
    </w:div>
    <w:div w:id="751511766">
      <w:bodyDiv w:val="1"/>
      <w:marLeft w:val="0"/>
      <w:marRight w:val="0"/>
      <w:marTop w:val="0"/>
      <w:marBottom w:val="0"/>
      <w:divBdr>
        <w:top w:val="none" w:sz="0" w:space="0" w:color="auto"/>
        <w:left w:val="none" w:sz="0" w:space="0" w:color="auto"/>
        <w:bottom w:val="none" w:sz="0" w:space="0" w:color="auto"/>
        <w:right w:val="none" w:sz="0" w:space="0" w:color="auto"/>
      </w:divBdr>
    </w:div>
    <w:div w:id="902521855">
      <w:bodyDiv w:val="1"/>
      <w:marLeft w:val="0"/>
      <w:marRight w:val="0"/>
      <w:marTop w:val="0"/>
      <w:marBottom w:val="0"/>
      <w:divBdr>
        <w:top w:val="none" w:sz="0" w:space="0" w:color="auto"/>
        <w:left w:val="none" w:sz="0" w:space="0" w:color="auto"/>
        <w:bottom w:val="none" w:sz="0" w:space="0" w:color="auto"/>
        <w:right w:val="none" w:sz="0" w:space="0" w:color="auto"/>
      </w:divBdr>
    </w:div>
    <w:div w:id="1017275552">
      <w:bodyDiv w:val="1"/>
      <w:marLeft w:val="0"/>
      <w:marRight w:val="0"/>
      <w:marTop w:val="0"/>
      <w:marBottom w:val="0"/>
      <w:divBdr>
        <w:top w:val="none" w:sz="0" w:space="0" w:color="auto"/>
        <w:left w:val="none" w:sz="0" w:space="0" w:color="auto"/>
        <w:bottom w:val="none" w:sz="0" w:space="0" w:color="auto"/>
        <w:right w:val="none" w:sz="0" w:space="0" w:color="auto"/>
      </w:divBdr>
    </w:div>
    <w:div w:id="1103721033">
      <w:bodyDiv w:val="1"/>
      <w:marLeft w:val="0"/>
      <w:marRight w:val="0"/>
      <w:marTop w:val="0"/>
      <w:marBottom w:val="0"/>
      <w:divBdr>
        <w:top w:val="none" w:sz="0" w:space="0" w:color="auto"/>
        <w:left w:val="none" w:sz="0" w:space="0" w:color="auto"/>
        <w:bottom w:val="none" w:sz="0" w:space="0" w:color="auto"/>
        <w:right w:val="none" w:sz="0" w:space="0" w:color="auto"/>
      </w:divBdr>
      <w:divsChild>
        <w:div w:id="202642555">
          <w:marLeft w:val="0"/>
          <w:marRight w:val="0"/>
          <w:marTop w:val="0"/>
          <w:marBottom w:val="0"/>
          <w:divBdr>
            <w:top w:val="none" w:sz="0" w:space="0" w:color="auto"/>
            <w:left w:val="none" w:sz="0" w:space="0" w:color="auto"/>
            <w:bottom w:val="none" w:sz="0" w:space="0" w:color="auto"/>
            <w:right w:val="none" w:sz="0" w:space="0" w:color="auto"/>
          </w:divBdr>
        </w:div>
        <w:div w:id="1320844793">
          <w:marLeft w:val="0"/>
          <w:marRight w:val="0"/>
          <w:marTop w:val="0"/>
          <w:marBottom w:val="0"/>
          <w:divBdr>
            <w:top w:val="none" w:sz="0" w:space="0" w:color="auto"/>
            <w:left w:val="none" w:sz="0" w:space="0" w:color="auto"/>
            <w:bottom w:val="none" w:sz="0" w:space="0" w:color="auto"/>
            <w:right w:val="none" w:sz="0" w:space="0" w:color="auto"/>
          </w:divBdr>
        </w:div>
        <w:div w:id="1768232755">
          <w:marLeft w:val="0"/>
          <w:marRight w:val="0"/>
          <w:marTop w:val="0"/>
          <w:marBottom w:val="0"/>
          <w:divBdr>
            <w:top w:val="none" w:sz="0" w:space="0" w:color="auto"/>
            <w:left w:val="none" w:sz="0" w:space="0" w:color="auto"/>
            <w:bottom w:val="none" w:sz="0" w:space="0" w:color="auto"/>
            <w:right w:val="none" w:sz="0" w:space="0" w:color="auto"/>
          </w:divBdr>
        </w:div>
        <w:div w:id="112209271">
          <w:marLeft w:val="0"/>
          <w:marRight w:val="0"/>
          <w:marTop w:val="0"/>
          <w:marBottom w:val="0"/>
          <w:divBdr>
            <w:top w:val="none" w:sz="0" w:space="0" w:color="auto"/>
            <w:left w:val="none" w:sz="0" w:space="0" w:color="auto"/>
            <w:bottom w:val="none" w:sz="0" w:space="0" w:color="auto"/>
            <w:right w:val="none" w:sz="0" w:space="0" w:color="auto"/>
          </w:divBdr>
        </w:div>
      </w:divsChild>
    </w:div>
    <w:div w:id="1126504499">
      <w:bodyDiv w:val="1"/>
      <w:marLeft w:val="0"/>
      <w:marRight w:val="0"/>
      <w:marTop w:val="0"/>
      <w:marBottom w:val="0"/>
      <w:divBdr>
        <w:top w:val="none" w:sz="0" w:space="0" w:color="auto"/>
        <w:left w:val="none" w:sz="0" w:space="0" w:color="auto"/>
        <w:bottom w:val="none" w:sz="0" w:space="0" w:color="auto"/>
        <w:right w:val="none" w:sz="0" w:space="0" w:color="auto"/>
      </w:divBdr>
    </w:div>
    <w:div w:id="1172601237">
      <w:bodyDiv w:val="1"/>
      <w:marLeft w:val="0"/>
      <w:marRight w:val="0"/>
      <w:marTop w:val="0"/>
      <w:marBottom w:val="0"/>
      <w:divBdr>
        <w:top w:val="none" w:sz="0" w:space="0" w:color="auto"/>
        <w:left w:val="none" w:sz="0" w:space="0" w:color="auto"/>
        <w:bottom w:val="none" w:sz="0" w:space="0" w:color="auto"/>
        <w:right w:val="none" w:sz="0" w:space="0" w:color="auto"/>
      </w:divBdr>
    </w:div>
    <w:div w:id="1179467849">
      <w:bodyDiv w:val="1"/>
      <w:marLeft w:val="0"/>
      <w:marRight w:val="0"/>
      <w:marTop w:val="0"/>
      <w:marBottom w:val="0"/>
      <w:divBdr>
        <w:top w:val="none" w:sz="0" w:space="0" w:color="auto"/>
        <w:left w:val="none" w:sz="0" w:space="0" w:color="auto"/>
        <w:bottom w:val="none" w:sz="0" w:space="0" w:color="auto"/>
        <w:right w:val="none" w:sz="0" w:space="0" w:color="auto"/>
      </w:divBdr>
    </w:div>
    <w:div w:id="1302463628">
      <w:bodyDiv w:val="1"/>
      <w:marLeft w:val="0"/>
      <w:marRight w:val="0"/>
      <w:marTop w:val="0"/>
      <w:marBottom w:val="0"/>
      <w:divBdr>
        <w:top w:val="none" w:sz="0" w:space="0" w:color="auto"/>
        <w:left w:val="none" w:sz="0" w:space="0" w:color="auto"/>
        <w:bottom w:val="none" w:sz="0" w:space="0" w:color="auto"/>
        <w:right w:val="none" w:sz="0" w:space="0" w:color="auto"/>
      </w:divBdr>
    </w:div>
    <w:div w:id="1331102336">
      <w:bodyDiv w:val="1"/>
      <w:marLeft w:val="0"/>
      <w:marRight w:val="0"/>
      <w:marTop w:val="0"/>
      <w:marBottom w:val="0"/>
      <w:divBdr>
        <w:top w:val="none" w:sz="0" w:space="0" w:color="auto"/>
        <w:left w:val="none" w:sz="0" w:space="0" w:color="auto"/>
        <w:bottom w:val="none" w:sz="0" w:space="0" w:color="auto"/>
        <w:right w:val="none" w:sz="0" w:space="0" w:color="auto"/>
      </w:divBdr>
    </w:div>
    <w:div w:id="1346010435">
      <w:bodyDiv w:val="1"/>
      <w:marLeft w:val="0"/>
      <w:marRight w:val="0"/>
      <w:marTop w:val="0"/>
      <w:marBottom w:val="0"/>
      <w:divBdr>
        <w:top w:val="none" w:sz="0" w:space="0" w:color="auto"/>
        <w:left w:val="none" w:sz="0" w:space="0" w:color="auto"/>
        <w:bottom w:val="none" w:sz="0" w:space="0" w:color="auto"/>
        <w:right w:val="none" w:sz="0" w:space="0" w:color="auto"/>
      </w:divBdr>
    </w:div>
    <w:div w:id="1524319987">
      <w:bodyDiv w:val="1"/>
      <w:marLeft w:val="0"/>
      <w:marRight w:val="0"/>
      <w:marTop w:val="0"/>
      <w:marBottom w:val="0"/>
      <w:divBdr>
        <w:top w:val="none" w:sz="0" w:space="0" w:color="auto"/>
        <w:left w:val="none" w:sz="0" w:space="0" w:color="auto"/>
        <w:bottom w:val="none" w:sz="0" w:space="0" w:color="auto"/>
        <w:right w:val="none" w:sz="0" w:space="0" w:color="auto"/>
      </w:divBdr>
    </w:div>
    <w:div w:id="1572496374">
      <w:bodyDiv w:val="1"/>
      <w:marLeft w:val="0"/>
      <w:marRight w:val="0"/>
      <w:marTop w:val="0"/>
      <w:marBottom w:val="0"/>
      <w:divBdr>
        <w:top w:val="none" w:sz="0" w:space="0" w:color="auto"/>
        <w:left w:val="none" w:sz="0" w:space="0" w:color="auto"/>
        <w:bottom w:val="none" w:sz="0" w:space="0" w:color="auto"/>
        <w:right w:val="none" w:sz="0" w:space="0" w:color="auto"/>
      </w:divBdr>
    </w:div>
    <w:div w:id="1590458140">
      <w:bodyDiv w:val="1"/>
      <w:marLeft w:val="0"/>
      <w:marRight w:val="0"/>
      <w:marTop w:val="0"/>
      <w:marBottom w:val="0"/>
      <w:divBdr>
        <w:top w:val="none" w:sz="0" w:space="0" w:color="auto"/>
        <w:left w:val="none" w:sz="0" w:space="0" w:color="auto"/>
        <w:bottom w:val="none" w:sz="0" w:space="0" w:color="auto"/>
        <w:right w:val="none" w:sz="0" w:space="0" w:color="auto"/>
      </w:divBdr>
    </w:div>
    <w:div w:id="1649044097">
      <w:bodyDiv w:val="1"/>
      <w:marLeft w:val="0"/>
      <w:marRight w:val="0"/>
      <w:marTop w:val="0"/>
      <w:marBottom w:val="0"/>
      <w:divBdr>
        <w:top w:val="none" w:sz="0" w:space="0" w:color="auto"/>
        <w:left w:val="none" w:sz="0" w:space="0" w:color="auto"/>
        <w:bottom w:val="none" w:sz="0" w:space="0" w:color="auto"/>
        <w:right w:val="none" w:sz="0" w:space="0" w:color="auto"/>
      </w:divBdr>
    </w:div>
    <w:div w:id="1687973675">
      <w:bodyDiv w:val="1"/>
      <w:marLeft w:val="0"/>
      <w:marRight w:val="0"/>
      <w:marTop w:val="0"/>
      <w:marBottom w:val="0"/>
      <w:divBdr>
        <w:top w:val="none" w:sz="0" w:space="0" w:color="auto"/>
        <w:left w:val="none" w:sz="0" w:space="0" w:color="auto"/>
        <w:bottom w:val="none" w:sz="0" w:space="0" w:color="auto"/>
        <w:right w:val="none" w:sz="0" w:space="0" w:color="auto"/>
      </w:divBdr>
    </w:div>
    <w:div w:id="1736467427">
      <w:bodyDiv w:val="1"/>
      <w:marLeft w:val="0"/>
      <w:marRight w:val="0"/>
      <w:marTop w:val="0"/>
      <w:marBottom w:val="0"/>
      <w:divBdr>
        <w:top w:val="none" w:sz="0" w:space="0" w:color="auto"/>
        <w:left w:val="none" w:sz="0" w:space="0" w:color="auto"/>
        <w:bottom w:val="none" w:sz="0" w:space="0" w:color="auto"/>
        <w:right w:val="none" w:sz="0" w:space="0" w:color="auto"/>
      </w:divBdr>
    </w:div>
    <w:div w:id="2054037304">
      <w:bodyDiv w:val="1"/>
      <w:marLeft w:val="0"/>
      <w:marRight w:val="0"/>
      <w:marTop w:val="0"/>
      <w:marBottom w:val="0"/>
      <w:divBdr>
        <w:top w:val="none" w:sz="0" w:space="0" w:color="auto"/>
        <w:left w:val="none" w:sz="0" w:space="0" w:color="auto"/>
        <w:bottom w:val="none" w:sz="0" w:space="0" w:color="auto"/>
        <w:right w:val="none" w:sz="0" w:space="0" w:color="auto"/>
      </w:divBdr>
    </w:div>
    <w:div w:id="209508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s>
</file>

<file path=word/_rels/footnotes.xml.rels><?xml version="1.0" encoding="UTF-8" standalone="yes"?>
<Relationships xmlns="http://schemas.openxmlformats.org/package/2006/relationships"><Relationship Id="rId3" Type="http://schemas.openxmlformats.org/officeDocument/2006/relationships/hyperlink" Target="https://www.bmel-statistik.de/ernaehrung-fischerei/ernaehrungsgewerbe/lebensmittelindustrie" TargetMode="External"/><Relationship Id="rId2" Type="http://schemas.openxmlformats.org/officeDocument/2006/relationships/hyperlink" Target="https://www.destatis.de/DE/Themen/Branchen-Unternehmen/Landwirtschaft-Forstwirtschaft-Fischerei/Tiere-Tierische-Erzeugung/Tabellen/betriebe-schweine-bestand.html" TargetMode="External"/><Relationship Id="rId1" Type="http://schemas.openxmlformats.org/officeDocument/2006/relationships/hyperlink" Target="https://www.ble.de/DE/BZL/Daten-Berichte/Fleisch/fleisch_node.html" TargetMode="External"/><Relationship Id="rId6" Type="http://schemas.openxmlformats.org/officeDocument/2006/relationships/hyperlink" Target="https://www.ble.de/DE/BZL/Daten-Berichte/Fleisch/fleisch_node.html" TargetMode="External"/><Relationship Id="rId5" Type="http://schemas.openxmlformats.org/officeDocument/2006/relationships/hyperlink" Target="https://www.oekoreich.com/medium/beschaemend-die-traurige-realitaet-der-mastschweine-in-deutschland" TargetMode="External"/><Relationship Id="rId4" Type="http://schemas.openxmlformats.org/officeDocument/2006/relationships/hyperlink" Target="https://www-genesis.destatis.de/genesis/online?operation=previous&amp;levelindex=1&amp;step=1&amp;titel=Ergebnis&amp;levelid=1658931980723&amp;acceptscookies=fals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62C82A5DD244550BCB0B6E244558915"/>
        <w:category>
          <w:name w:val="Allgemein"/>
          <w:gallery w:val="placeholder"/>
        </w:category>
        <w:types>
          <w:type w:val="bbPlcHdr"/>
        </w:types>
        <w:behaviors>
          <w:behavior w:val="content"/>
        </w:behaviors>
        <w:guid w:val="{DED29CD4-CB9F-472F-96C5-256134F9FE54}"/>
      </w:docPartPr>
      <w:docPartBody>
        <w:p w:rsidR="00A6730F" w:rsidRDefault="00B702DF" w:rsidP="00B702DF">
          <w:pPr>
            <w:pStyle w:val="C62C82A5DD244550BCB0B6E244558915"/>
          </w:pPr>
          <w:r>
            <w:rPr>
              <w:rStyle w:val="Platzhaltertext"/>
              <w:rFonts w:ascii="Arial" w:hAnsi="Arial" w:cs="Arial"/>
            </w:rPr>
            <w:t>[Art der Vorgabe]</w:t>
          </w:r>
        </w:p>
      </w:docPartBody>
    </w:docPart>
    <w:docPart>
      <w:docPartPr>
        <w:name w:val="618A3C0860DA432F94CD185147A7A050"/>
        <w:category>
          <w:name w:val="Allgemein"/>
          <w:gallery w:val="placeholder"/>
        </w:category>
        <w:types>
          <w:type w:val="bbPlcHdr"/>
        </w:types>
        <w:behaviors>
          <w:behavior w:val="content"/>
        </w:behaviors>
        <w:guid w:val="{E4DE4047-185B-4A31-A38A-9DB1A2F65232}"/>
      </w:docPartPr>
      <w:docPartBody>
        <w:p w:rsidR="00A6730F" w:rsidRDefault="00B702DF" w:rsidP="00B702DF">
          <w:pPr>
            <w:pStyle w:val="618A3C0860DA432F94CD185147A7A050"/>
          </w:pPr>
          <w:r>
            <w:rPr>
              <w:rStyle w:val="Platzhaltertext"/>
            </w:rPr>
            <w:t>Wählen Sie ein Element aus.</w:t>
          </w:r>
        </w:p>
      </w:docPartBody>
    </w:docPart>
    <w:docPart>
      <w:docPartPr>
        <w:name w:val="61D9CED7E11E4C0DAE805A29B8E5E83A"/>
        <w:category>
          <w:name w:val="Allgemein"/>
          <w:gallery w:val="placeholder"/>
        </w:category>
        <w:types>
          <w:type w:val="bbPlcHdr"/>
        </w:types>
        <w:behaviors>
          <w:behavior w:val="content"/>
        </w:behaviors>
        <w:guid w:val="{84D9D332-D2A9-4035-ABEE-612910B32A03}"/>
      </w:docPartPr>
      <w:docPartBody>
        <w:p w:rsidR="00A6730F" w:rsidRDefault="00B702DF" w:rsidP="00B702DF">
          <w:pPr>
            <w:pStyle w:val="61D9CED7E11E4C0DAE805A29B8E5E83A"/>
          </w:pPr>
          <w:r>
            <w:rPr>
              <w:rStyle w:val="Platzhaltertext"/>
              <w:rFonts w:ascii="Arial" w:hAnsi="Arial" w:cs="Arial"/>
            </w:rPr>
            <w:t>[Art der Vorgabe]</w:t>
          </w:r>
        </w:p>
      </w:docPartBody>
    </w:docPart>
    <w:docPart>
      <w:docPartPr>
        <w:name w:val="12CDDFC0F5194FCB8D9A562C46877E9A"/>
        <w:category>
          <w:name w:val="Allgemein"/>
          <w:gallery w:val="placeholder"/>
        </w:category>
        <w:types>
          <w:type w:val="bbPlcHdr"/>
        </w:types>
        <w:behaviors>
          <w:behavior w:val="content"/>
        </w:behaviors>
        <w:guid w:val="{E6B97523-8A81-41A2-B3C9-3AFC982CA529}"/>
      </w:docPartPr>
      <w:docPartBody>
        <w:p w:rsidR="00A6730F" w:rsidRDefault="00B702DF" w:rsidP="00B702DF">
          <w:pPr>
            <w:pStyle w:val="12CDDFC0F5194FCB8D9A562C46877E9A"/>
          </w:pPr>
          <w:r>
            <w:rPr>
              <w:rStyle w:val="Platzhaltertext"/>
            </w:rPr>
            <w:t>Wählen Sie ein Element aus.</w:t>
          </w:r>
        </w:p>
      </w:docPartBody>
    </w:docPart>
    <w:docPart>
      <w:docPartPr>
        <w:name w:val="70020F39E65A4E4499412E4DF2F41D8B"/>
        <w:category>
          <w:name w:val="Allgemein"/>
          <w:gallery w:val="placeholder"/>
        </w:category>
        <w:types>
          <w:type w:val="bbPlcHdr"/>
        </w:types>
        <w:behaviors>
          <w:behavior w:val="content"/>
        </w:behaviors>
        <w:guid w:val="{4BD728BB-3217-4D85-A8AE-1D89E631BF56}"/>
      </w:docPartPr>
      <w:docPartBody>
        <w:p w:rsidR="00A6730F" w:rsidRDefault="00B702DF" w:rsidP="00B702DF">
          <w:pPr>
            <w:pStyle w:val="70020F39E65A4E4499412E4DF2F41D8B"/>
          </w:pPr>
          <w:r>
            <w:rPr>
              <w:rStyle w:val="Platzhaltertext"/>
              <w:rFonts w:ascii="Arial" w:hAnsi="Arial" w:cs="Arial"/>
            </w:rPr>
            <w:t>[Art der Vorgabe]</w:t>
          </w:r>
        </w:p>
      </w:docPartBody>
    </w:docPart>
    <w:docPart>
      <w:docPartPr>
        <w:name w:val="6AD86CE39D4140FAA3925E32D3556B31"/>
        <w:category>
          <w:name w:val="Allgemein"/>
          <w:gallery w:val="placeholder"/>
        </w:category>
        <w:types>
          <w:type w:val="bbPlcHdr"/>
        </w:types>
        <w:behaviors>
          <w:behavior w:val="content"/>
        </w:behaviors>
        <w:guid w:val="{FDF16F08-244C-49B1-BA14-451CB3B48B00}"/>
      </w:docPartPr>
      <w:docPartBody>
        <w:p w:rsidR="00A6730F" w:rsidRDefault="00B702DF" w:rsidP="00B702DF">
          <w:pPr>
            <w:pStyle w:val="6AD86CE39D4140FAA3925E32D3556B31"/>
          </w:pPr>
          <w:r>
            <w:rPr>
              <w:rStyle w:val="Platzhaltertext"/>
            </w:rPr>
            <w:t>Wählen Sie ein Element aus.</w:t>
          </w:r>
        </w:p>
      </w:docPartBody>
    </w:docPart>
    <w:docPart>
      <w:docPartPr>
        <w:name w:val="18CDB9E949E546569C95221279FB29C5"/>
        <w:category>
          <w:name w:val="Allgemein"/>
          <w:gallery w:val="placeholder"/>
        </w:category>
        <w:types>
          <w:type w:val="bbPlcHdr"/>
        </w:types>
        <w:behaviors>
          <w:behavior w:val="content"/>
        </w:behaviors>
        <w:guid w:val="{6D35812D-348C-4DE1-8576-BE83FFE52104}"/>
      </w:docPartPr>
      <w:docPartBody>
        <w:p w:rsidR="00A6730F" w:rsidRDefault="00B702DF" w:rsidP="00B702DF">
          <w:pPr>
            <w:pStyle w:val="18CDB9E949E546569C95221279FB29C5"/>
          </w:pPr>
          <w:r>
            <w:rPr>
              <w:rStyle w:val="Platzhaltertext"/>
              <w:rFonts w:ascii="Arial" w:hAnsi="Arial" w:cs="Arial"/>
            </w:rPr>
            <w:t>[Art der Vorgabe]</w:t>
          </w:r>
        </w:p>
      </w:docPartBody>
    </w:docPart>
    <w:docPart>
      <w:docPartPr>
        <w:name w:val="A155CDF02F8941028C19F8775F441B10"/>
        <w:category>
          <w:name w:val="Allgemein"/>
          <w:gallery w:val="placeholder"/>
        </w:category>
        <w:types>
          <w:type w:val="bbPlcHdr"/>
        </w:types>
        <w:behaviors>
          <w:behavior w:val="content"/>
        </w:behaviors>
        <w:guid w:val="{E8325021-DB16-4C8E-91A3-BF6A6D9A4FD6}"/>
      </w:docPartPr>
      <w:docPartBody>
        <w:p w:rsidR="00A6730F" w:rsidRDefault="00B702DF" w:rsidP="00B702DF">
          <w:pPr>
            <w:pStyle w:val="A155CDF02F8941028C19F8775F441B10"/>
          </w:pPr>
          <w:r>
            <w:rPr>
              <w:rStyle w:val="Platzhaltertext"/>
              <w:rFonts w:ascii="Arial" w:hAnsi="Arial" w:cs="Arial"/>
            </w:rPr>
            <w:t>[Art der Vorgabe]</w:t>
          </w:r>
        </w:p>
      </w:docPartBody>
    </w:docPart>
    <w:docPart>
      <w:docPartPr>
        <w:name w:val="CF788F643D7D46D393EAF12F169F08C1"/>
        <w:category>
          <w:name w:val="Allgemein"/>
          <w:gallery w:val="placeholder"/>
        </w:category>
        <w:types>
          <w:type w:val="bbPlcHdr"/>
        </w:types>
        <w:behaviors>
          <w:behavior w:val="content"/>
        </w:behaviors>
        <w:guid w:val="{D21E6397-6525-474E-941F-23CB3BE0E6A3}"/>
      </w:docPartPr>
      <w:docPartBody>
        <w:p w:rsidR="00A6730F" w:rsidRDefault="00B702DF" w:rsidP="00B702DF">
          <w:pPr>
            <w:pStyle w:val="CF788F643D7D46D393EAF12F169F08C1"/>
          </w:pPr>
          <w:r>
            <w:rPr>
              <w:rStyle w:val="Platzhaltertext"/>
            </w:rPr>
            <w:t>Wählen Sie ein Element aus.</w:t>
          </w:r>
        </w:p>
      </w:docPartBody>
    </w:docPart>
    <w:docPart>
      <w:docPartPr>
        <w:name w:val="7CC6FE2963944FA8B38A513161CC4A5E"/>
        <w:category>
          <w:name w:val="Allgemein"/>
          <w:gallery w:val="placeholder"/>
        </w:category>
        <w:types>
          <w:type w:val="bbPlcHdr"/>
        </w:types>
        <w:behaviors>
          <w:behavior w:val="content"/>
        </w:behaviors>
        <w:guid w:val="{64398926-91DB-4D23-A83E-0D5A4C13C7C7}"/>
      </w:docPartPr>
      <w:docPartBody>
        <w:p w:rsidR="00A6730F" w:rsidRDefault="00B702DF" w:rsidP="00B702DF">
          <w:pPr>
            <w:pStyle w:val="7CC6FE2963944FA8B38A513161CC4A5E"/>
          </w:pPr>
          <w:r>
            <w:rPr>
              <w:rStyle w:val="Platzhaltertext"/>
              <w:rFonts w:ascii="Arial" w:hAnsi="Arial" w:cs="Arial"/>
            </w:rPr>
            <w:t>[Art der Vorgabe]</w:t>
          </w:r>
        </w:p>
      </w:docPartBody>
    </w:docPart>
    <w:docPart>
      <w:docPartPr>
        <w:name w:val="AE25D09893AC4FB2BC686D399BE42CC9"/>
        <w:category>
          <w:name w:val="Allgemein"/>
          <w:gallery w:val="placeholder"/>
        </w:category>
        <w:types>
          <w:type w:val="bbPlcHdr"/>
        </w:types>
        <w:behaviors>
          <w:behavior w:val="content"/>
        </w:behaviors>
        <w:guid w:val="{EF168FCD-3B9C-4BC1-8ED6-B7F38C67DBCF}"/>
      </w:docPartPr>
      <w:docPartBody>
        <w:p w:rsidR="00A6730F" w:rsidRDefault="00B702DF" w:rsidP="00B702DF">
          <w:pPr>
            <w:pStyle w:val="AE25D09893AC4FB2BC686D399BE42CC9"/>
          </w:pPr>
          <w:r>
            <w:rPr>
              <w:rStyle w:val="Platzhaltertext"/>
              <w:rFonts w:ascii="Arial" w:hAnsi="Arial" w:cs="Arial"/>
            </w:rPr>
            <w:t>[Art der Vorgabe]</w:t>
          </w:r>
        </w:p>
      </w:docPartBody>
    </w:docPart>
    <w:docPart>
      <w:docPartPr>
        <w:name w:val="005FC7CFD8EC4D2B95CB7A1A964A572E"/>
        <w:category>
          <w:name w:val="Allgemein"/>
          <w:gallery w:val="placeholder"/>
        </w:category>
        <w:types>
          <w:type w:val="bbPlcHdr"/>
        </w:types>
        <w:behaviors>
          <w:behavior w:val="content"/>
        </w:behaviors>
        <w:guid w:val="{6A66A6A5-332C-49CB-B12E-AB6389172823}"/>
      </w:docPartPr>
      <w:docPartBody>
        <w:p w:rsidR="00A6730F" w:rsidRDefault="00B702DF" w:rsidP="00B702DF">
          <w:pPr>
            <w:pStyle w:val="005FC7CFD8EC4D2B95CB7A1A964A572E"/>
          </w:pPr>
          <w:r>
            <w:rPr>
              <w:rStyle w:val="Platzhaltertext"/>
              <w:rFonts w:ascii="Arial" w:hAnsi="Arial" w:cs="Arial"/>
            </w:rPr>
            <w:t>[Art der Vorgabe]</w:t>
          </w:r>
        </w:p>
      </w:docPartBody>
    </w:docPart>
    <w:docPart>
      <w:docPartPr>
        <w:name w:val="C74EFD4D6B5E409D984E643B52D36936"/>
        <w:category>
          <w:name w:val="Allgemein"/>
          <w:gallery w:val="placeholder"/>
        </w:category>
        <w:types>
          <w:type w:val="bbPlcHdr"/>
        </w:types>
        <w:behaviors>
          <w:behavior w:val="content"/>
        </w:behaviors>
        <w:guid w:val="{B5CD3A68-C5A1-4F5B-9C41-485B2C1EF59C}"/>
      </w:docPartPr>
      <w:docPartBody>
        <w:p w:rsidR="00A6730F" w:rsidRDefault="00B702DF" w:rsidP="00B702DF">
          <w:pPr>
            <w:pStyle w:val="C74EFD4D6B5E409D984E643B52D36936"/>
          </w:pPr>
          <w:r>
            <w:rPr>
              <w:rStyle w:val="Platzhaltertext"/>
            </w:rPr>
            <w:t>Wählen Sie ein Element aus.</w:t>
          </w:r>
        </w:p>
      </w:docPartBody>
    </w:docPart>
    <w:docPart>
      <w:docPartPr>
        <w:name w:val="71C82680634B455AAEA7CA82A251D7FE"/>
        <w:category>
          <w:name w:val="Allgemein"/>
          <w:gallery w:val="placeholder"/>
        </w:category>
        <w:types>
          <w:type w:val="bbPlcHdr"/>
        </w:types>
        <w:behaviors>
          <w:behavior w:val="content"/>
        </w:behaviors>
        <w:guid w:val="{0DB7287A-D1FE-4130-92B5-1F3CEEB5A70D}"/>
      </w:docPartPr>
      <w:docPartBody>
        <w:p w:rsidR="00A6730F" w:rsidRDefault="00B702DF" w:rsidP="00B702DF">
          <w:pPr>
            <w:pStyle w:val="71C82680634B455AAEA7CA82A251D7FE"/>
          </w:pPr>
          <w:r>
            <w:rPr>
              <w:rStyle w:val="Platzhaltertext"/>
              <w:rFonts w:ascii="Arial" w:hAnsi="Arial" w:cs="Arial"/>
            </w:rPr>
            <w:t>[Art der Vorgabe]</w:t>
          </w:r>
        </w:p>
      </w:docPartBody>
    </w:docPart>
    <w:docPart>
      <w:docPartPr>
        <w:name w:val="DABEB97937144619A8104D3524D0C795"/>
        <w:category>
          <w:name w:val="Allgemein"/>
          <w:gallery w:val="placeholder"/>
        </w:category>
        <w:types>
          <w:type w:val="bbPlcHdr"/>
        </w:types>
        <w:behaviors>
          <w:behavior w:val="content"/>
        </w:behaviors>
        <w:guid w:val="{84E61FCF-3800-473F-AD1C-7A12EB5A48CB}"/>
      </w:docPartPr>
      <w:docPartBody>
        <w:p w:rsidR="00A6730F" w:rsidRDefault="00B702DF" w:rsidP="00B702DF">
          <w:pPr>
            <w:pStyle w:val="DABEB97937144619A8104D3524D0C795"/>
          </w:pPr>
          <w:r>
            <w:rPr>
              <w:rStyle w:val="Platzhaltertext"/>
              <w:rFonts w:ascii="Arial" w:hAnsi="Arial" w:cs="Arial"/>
            </w:rPr>
            <w:t>[Art der Vorgabe]</w:t>
          </w:r>
        </w:p>
      </w:docPartBody>
    </w:docPart>
    <w:docPart>
      <w:docPartPr>
        <w:name w:val="707552F497C14517942C52A913A8128C"/>
        <w:category>
          <w:name w:val="Allgemein"/>
          <w:gallery w:val="placeholder"/>
        </w:category>
        <w:types>
          <w:type w:val="bbPlcHdr"/>
        </w:types>
        <w:behaviors>
          <w:behavior w:val="content"/>
        </w:behaviors>
        <w:guid w:val="{7957965B-48C7-4411-9799-D50E776F345A}"/>
      </w:docPartPr>
      <w:docPartBody>
        <w:p w:rsidR="00A6730F" w:rsidRDefault="00B702DF" w:rsidP="00B702DF">
          <w:pPr>
            <w:pStyle w:val="707552F497C14517942C52A913A8128C"/>
          </w:pPr>
          <w:r>
            <w:rPr>
              <w:rStyle w:val="Platzhaltertext"/>
              <w:rFonts w:ascii="Arial" w:hAnsi="Arial" w:cs="Arial"/>
            </w:rPr>
            <w:t>[Art der Vorgabe]</w:t>
          </w:r>
        </w:p>
      </w:docPartBody>
    </w:docPart>
    <w:docPart>
      <w:docPartPr>
        <w:name w:val="32A961CCDD104895AF312A1B7260C5D7"/>
        <w:category>
          <w:name w:val="Allgemein"/>
          <w:gallery w:val="placeholder"/>
        </w:category>
        <w:types>
          <w:type w:val="bbPlcHdr"/>
        </w:types>
        <w:behaviors>
          <w:behavior w:val="content"/>
        </w:behaviors>
        <w:guid w:val="{5FC7000A-4850-4AD4-A182-717A702E2BC9}"/>
      </w:docPartPr>
      <w:docPartBody>
        <w:p w:rsidR="00A6730F" w:rsidRDefault="00B702DF" w:rsidP="00B702DF">
          <w:pPr>
            <w:pStyle w:val="32A961CCDD104895AF312A1B7260C5D7"/>
          </w:pPr>
          <w:r>
            <w:rPr>
              <w:rStyle w:val="Platzhaltertext"/>
              <w:rFonts w:ascii="Arial" w:hAnsi="Arial" w:cs="Arial"/>
            </w:rPr>
            <w:t>[Art der Vorgabe]</w:t>
          </w:r>
        </w:p>
      </w:docPartBody>
    </w:docPart>
    <w:docPart>
      <w:docPartPr>
        <w:name w:val="F358A7565BEE4778AF99FE97B07DC411"/>
        <w:category>
          <w:name w:val="Allgemein"/>
          <w:gallery w:val="placeholder"/>
        </w:category>
        <w:types>
          <w:type w:val="bbPlcHdr"/>
        </w:types>
        <w:behaviors>
          <w:behavior w:val="content"/>
        </w:behaviors>
        <w:guid w:val="{0E27DE7E-BF57-41B9-842B-C18B72DBAB1C}"/>
      </w:docPartPr>
      <w:docPartBody>
        <w:p w:rsidR="00A6730F" w:rsidRDefault="00B702DF" w:rsidP="00B702DF">
          <w:pPr>
            <w:pStyle w:val="F358A7565BEE4778AF99FE97B07DC411"/>
          </w:pPr>
          <w:r>
            <w:rPr>
              <w:rStyle w:val="Platzhaltertext"/>
              <w:rFonts w:ascii="Arial" w:hAnsi="Arial" w:cs="Arial"/>
            </w:rPr>
            <w:t>[Art der Vorgabe]</w:t>
          </w:r>
        </w:p>
      </w:docPartBody>
    </w:docPart>
    <w:docPart>
      <w:docPartPr>
        <w:name w:val="D6737CC059E9440AA8FF60E7EA60AD16"/>
        <w:category>
          <w:name w:val="Allgemein"/>
          <w:gallery w:val="placeholder"/>
        </w:category>
        <w:types>
          <w:type w:val="bbPlcHdr"/>
        </w:types>
        <w:behaviors>
          <w:behavior w:val="content"/>
        </w:behaviors>
        <w:guid w:val="{BA9C2BCC-9AED-4C44-96C8-84E051043FC5}"/>
      </w:docPartPr>
      <w:docPartBody>
        <w:p w:rsidR="00A6730F" w:rsidRDefault="00B702DF" w:rsidP="00B702DF">
          <w:pPr>
            <w:pStyle w:val="D6737CC059E9440AA8FF60E7EA60AD16"/>
          </w:pPr>
          <w:r>
            <w:rPr>
              <w:rStyle w:val="Platzhaltertext"/>
            </w:rPr>
            <w:t>Wählen Sie ein Element aus.</w:t>
          </w:r>
        </w:p>
      </w:docPartBody>
    </w:docPart>
    <w:docPart>
      <w:docPartPr>
        <w:name w:val="55DFDDACD41641C7883F175BD1711C64"/>
        <w:category>
          <w:name w:val="Allgemein"/>
          <w:gallery w:val="placeholder"/>
        </w:category>
        <w:types>
          <w:type w:val="bbPlcHdr"/>
        </w:types>
        <w:behaviors>
          <w:behavior w:val="content"/>
        </w:behaviors>
        <w:guid w:val="{518AFBA6-67AC-4F85-B024-192F9256A200}"/>
      </w:docPartPr>
      <w:docPartBody>
        <w:p w:rsidR="00A6730F" w:rsidRDefault="00B702DF" w:rsidP="00B702DF">
          <w:pPr>
            <w:pStyle w:val="55DFDDACD41641C7883F175BD1711C64"/>
          </w:pPr>
          <w:r>
            <w:rPr>
              <w:rStyle w:val="Platzhaltertext"/>
              <w:rFonts w:ascii="Arial" w:hAnsi="Arial" w:cs="Arial"/>
            </w:rPr>
            <w:t>[Art der Vorgabe]</w:t>
          </w:r>
        </w:p>
      </w:docPartBody>
    </w:docPart>
    <w:docPart>
      <w:docPartPr>
        <w:name w:val="935239BFBDE64F0D8885EB6B80EDD4C1"/>
        <w:category>
          <w:name w:val="Allgemein"/>
          <w:gallery w:val="placeholder"/>
        </w:category>
        <w:types>
          <w:type w:val="bbPlcHdr"/>
        </w:types>
        <w:behaviors>
          <w:behavior w:val="content"/>
        </w:behaviors>
        <w:guid w:val="{74085C53-B662-40B3-8ACE-5DA055A77AF6}"/>
      </w:docPartPr>
      <w:docPartBody>
        <w:p w:rsidR="00A6730F" w:rsidRDefault="00B702DF" w:rsidP="00B702DF">
          <w:pPr>
            <w:pStyle w:val="935239BFBDE64F0D8885EB6B80EDD4C1"/>
          </w:pPr>
          <w:r>
            <w:rPr>
              <w:rStyle w:val="Platzhaltertext"/>
              <w:rFonts w:ascii="Arial" w:hAnsi="Arial" w:cs="Arial"/>
            </w:rPr>
            <w:t>[Art der Vorgabe]</w:t>
          </w:r>
        </w:p>
      </w:docPartBody>
    </w:docPart>
    <w:docPart>
      <w:docPartPr>
        <w:name w:val="5156EE700BED486D88451E6FDFA0E3C4"/>
        <w:category>
          <w:name w:val="Allgemein"/>
          <w:gallery w:val="placeholder"/>
        </w:category>
        <w:types>
          <w:type w:val="bbPlcHdr"/>
        </w:types>
        <w:behaviors>
          <w:behavior w:val="content"/>
        </w:behaviors>
        <w:guid w:val="{CEBADC2A-A6A1-4BC3-9D39-543019498692}"/>
      </w:docPartPr>
      <w:docPartBody>
        <w:p w:rsidR="00A6730F" w:rsidRDefault="00B702DF" w:rsidP="00B702DF">
          <w:pPr>
            <w:pStyle w:val="5156EE700BED486D88451E6FDFA0E3C4"/>
          </w:pPr>
          <w:r>
            <w:rPr>
              <w:rStyle w:val="Platzhaltertext"/>
            </w:rPr>
            <w:t>Wählen Sie ein Element aus.</w:t>
          </w:r>
        </w:p>
      </w:docPartBody>
    </w:docPart>
    <w:docPart>
      <w:docPartPr>
        <w:name w:val="FACED7AB97CE4C95960C2C5E68CBFC44"/>
        <w:category>
          <w:name w:val="Allgemein"/>
          <w:gallery w:val="placeholder"/>
        </w:category>
        <w:types>
          <w:type w:val="bbPlcHdr"/>
        </w:types>
        <w:behaviors>
          <w:behavior w:val="content"/>
        </w:behaviors>
        <w:guid w:val="{56C306E8-1FAC-4AB7-8460-E002FB4DCA63}"/>
      </w:docPartPr>
      <w:docPartBody>
        <w:p w:rsidR="00A6730F" w:rsidRDefault="00B702DF" w:rsidP="00B702DF">
          <w:pPr>
            <w:pStyle w:val="FACED7AB97CE4C95960C2C5E68CBFC44"/>
          </w:pPr>
          <w:r>
            <w:rPr>
              <w:rStyle w:val="Platzhaltertext"/>
              <w:rFonts w:ascii="Arial" w:hAnsi="Arial" w:cs="Arial"/>
            </w:rPr>
            <w:t>[Art der Vorgabe]</w:t>
          </w:r>
        </w:p>
      </w:docPartBody>
    </w:docPart>
    <w:docPart>
      <w:docPartPr>
        <w:name w:val="C398DACB12F24A26A44842F7FC2AB6D7"/>
        <w:category>
          <w:name w:val="Allgemein"/>
          <w:gallery w:val="placeholder"/>
        </w:category>
        <w:types>
          <w:type w:val="bbPlcHdr"/>
        </w:types>
        <w:behaviors>
          <w:behavior w:val="content"/>
        </w:behaviors>
        <w:guid w:val="{6B209217-A65A-40E9-87B3-6D54C0ECDBB0}"/>
      </w:docPartPr>
      <w:docPartBody>
        <w:p w:rsidR="00A6730F" w:rsidRDefault="00B702DF" w:rsidP="00B702DF">
          <w:pPr>
            <w:pStyle w:val="C398DACB12F24A26A44842F7FC2AB6D7"/>
          </w:pPr>
          <w:r>
            <w:rPr>
              <w:rStyle w:val="Platzhaltertext"/>
              <w:rFonts w:ascii="Arial" w:hAnsi="Arial" w:cs="Arial"/>
            </w:rPr>
            <w:t>[Art der Vorgabe]</w:t>
          </w:r>
        </w:p>
      </w:docPartBody>
    </w:docPart>
    <w:docPart>
      <w:docPartPr>
        <w:name w:val="EFCD26BA4EE6400F8D51EDC5D4908B9D"/>
        <w:category>
          <w:name w:val="Allgemein"/>
          <w:gallery w:val="placeholder"/>
        </w:category>
        <w:types>
          <w:type w:val="bbPlcHdr"/>
        </w:types>
        <w:behaviors>
          <w:behavior w:val="content"/>
        </w:behaviors>
        <w:guid w:val="{85AED3F7-6C7A-4D52-B58F-558698143C13}"/>
      </w:docPartPr>
      <w:docPartBody>
        <w:p w:rsidR="00A6730F" w:rsidRDefault="00B702DF" w:rsidP="00B702DF">
          <w:pPr>
            <w:pStyle w:val="EFCD26BA4EE6400F8D51EDC5D4908B9D"/>
          </w:pPr>
          <w:r>
            <w:rPr>
              <w:rStyle w:val="Platzhaltertext"/>
              <w:rFonts w:ascii="Arial" w:hAnsi="Arial" w:cs="Arial"/>
            </w:rPr>
            <w:t>[Art der Vorgabe]</w:t>
          </w:r>
        </w:p>
      </w:docPartBody>
    </w:docPart>
    <w:docPart>
      <w:docPartPr>
        <w:name w:val="D22107A1CC7849E5A82E673C8DFD77C6"/>
        <w:category>
          <w:name w:val="Allgemein"/>
          <w:gallery w:val="placeholder"/>
        </w:category>
        <w:types>
          <w:type w:val="bbPlcHdr"/>
        </w:types>
        <w:behaviors>
          <w:behavior w:val="content"/>
        </w:behaviors>
        <w:guid w:val="{F400F488-986D-4D18-A10A-48821A12DC51}"/>
      </w:docPartPr>
      <w:docPartBody>
        <w:p w:rsidR="00A6730F" w:rsidRDefault="00B702DF" w:rsidP="00B702DF">
          <w:pPr>
            <w:pStyle w:val="D22107A1CC7849E5A82E673C8DFD77C6"/>
          </w:pPr>
          <w:r>
            <w:rPr>
              <w:rStyle w:val="Platzhaltertext"/>
              <w:rFonts w:ascii="Arial" w:hAnsi="Arial" w:cs="Arial"/>
            </w:rPr>
            <w:t>[Art der Vorgabe]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2DF"/>
    <w:rsid w:val="000025AC"/>
    <w:rsid w:val="001020B0"/>
    <w:rsid w:val="001E7478"/>
    <w:rsid w:val="00204A8F"/>
    <w:rsid w:val="002B307F"/>
    <w:rsid w:val="00330F28"/>
    <w:rsid w:val="0038302E"/>
    <w:rsid w:val="003A3D11"/>
    <w:rsid w:val="003A404E"/>
    <w:rsid w:val="003C1891"/>
    <w:rsid w:val="00441362"/>
    <w:rsid w:val="004D5955"/>
    <w:rsid w:val="004E4EC7"/>
    <w:rsid w:val="00500BD5"/>
    <w:rsid w:val="00531FF7"/>
    <w:rsid w:val="0055538F"/>
    <w:rsid w:val="00590893"/>
    <w:rsid w:val="00591CEB"/>
    <w:rsid w:val="00591E98"/>
    <w:rsid w:val="00625E62"/>
    <w:rsid w:val="0066102C"/>
    <w:rsid w:val="00683C27"/>
    <w:rsid w:val="006B4137"/>
    <w:rsid w:val="00700412"/>
    <w:rsid w:val="008766B4"/>
    <w:rsid w:val="008975C1"/>
    <w:rsid w:val="008F4B76"/>
    <w:rsid w:val="00974D0F"/>
    <w:rsid w:val="00993117"/>
    <w:rsid w:val="009A63A3"/>
    <w:rsid w:val="009B2868"/>
    <w:rsid w:val="00A06430"/>
    <w:rsid w:val="00A0726A"/>
    <w:rsid w:val="00A64D20"/>
    <w:rsid w:val="00A6730F"/>
    <w:rsid w:val="00B1591F"/>
    <w:rsid w:val="00B57BBD"/>
    <w:rsid w:val="00B702DF"/>
    <w:rsid w:val="00BF6F11"/>
    <w:rsid w:val="00C2554F"/>
    <w:rsid w:val="00C85D3A"/>
    <w:rsid w:val="00CA7279"/>
    <w:rsid w:val="00D0764C"/>
    <w:rsid w:val="00D56278"/>
    <w:rsid w:val="00D77A02"/>
    <w:rsid w:val="00D9411B"/>
    <w:rsid w:val="00DD08E2"/>
    <w:rsid w:val="00E003A9"/>
    <w:rsid w:val="00E62E33"/>
    <w:rsid w:val="00EA424E"/>
    <w:rsid w:val="00F02F52"/>
    <w:rsid w:val="00F4442B"/>
    <w:rsid w:val="00F809C0"/>
    <w:rsid w:val="00FB2B2A"/>
    <w:rsid w:val="00FB6201"/>
    <w:rsid w:val="00FD124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702DF"/>
  </w:style>
  <w:style w:type="paragraph" w:customStyle="1" w:styleId="C62C82A5DD244550BCB0B6E244558915">
    <w:name w:val="C62C82A5DD244550BCB0B6E244558915"/>
    <w:rsid w:val="00B702DF"/>
  </w:style>
  <w:style w:type="paragraph" w:customStyle="1" w:styleId="618A3C0860DA432F94CD185147A7A050">
    <w:name w:val="618A3C0860DA432F94CD185147A7A050"/>
    <w:rsid w:val="00B702DF"/>
  </w:style>
  <w:style w:type="paragraph" w:customStyle="1" w:styleId="61D9CED7E11E4C0DAE805A29B8E5E83A">
    <w:name w:val="61D9CED7E11E4C0DAE805A29B8E5E83A"/>
    <w:rsid w:val="00B702DF"/>
  </w:style>
  <w:style w:type="paragraph" w:customStyle="1" w:styleId="12CDDFC0F5194FCB8D9A562C46877E9A">
    <w:name w:val="12CDDFC0F5194FCB8D9A562C46877E9A"/>
    <w:rsid w:val="00B702DF"/>
  </w:style>
  <w:style w:type="paragraph" w:customStyle="1" w:styleId="70020F39E65A4E4499412E4DF2F41D8B">
    <w:name w:val="70020F39E65A4E4499412E4DF2F41D8B"/>
    <w:rsid w:val="00B702DF"/>
  </w:style>
  <w:style w:type="paragraph" w:customStyle="1" w:styleId="6AD86CE39D4140FAA3925E32D3556B31">
    <w:name w:val="6AD86CE39D4140FAA3925E32D3556B31"/>
    <w:rsid w:val="00B702DF"/>
  </w:style>
  <w:style w:type="paragraph" w:customStyle="1" w:styleId="18CDB9E949E546569C95221279FB29C5">
    <w:name w:val="18CDB9E949E546569C95221279FB29C5"/>
    <w:rsid w:val="00B702DF"/>
  </w:style>
  <w:style w:type="paragraph" w:customStyle="1" w:styleId="A155CDF02F8941028C19F8775F441B10">
    <w:name w:val="A155CDF02F8941028C19F8775F441B10"/>
    <w:rsid w:val="00B702DF"/>
  </w:style>
  <w:style w:type="paragraph" w:customStyle="1" w:styleId="CF788F643D7D46D393EAF12F169F08C1">
    <w:name w:val="CF788F643D7D46D393EAF12F169F08C1"/>
    <w:rsid w:val="00B702DF"/>
  </w:style>
  <w:style w:type="paragraph" w:customStyle="1" w:styleId="7CC6FE2963944FA8B38A513161CC4A5E">
    <w:name w:val="7CC6FE2963944FA8B38A513161CC4A5E"/>
    <w:rsid w:val="00B702DF"/>
  </w:style>
  <w:style w:type="paragraph" w:customStyle="1" w:styleId="AE25D09893AC4FB2BC686D399BE42CC9">
    <w:name w:val="AE25D09893AC4FB2BC686D399BE42CC9"/>
    <w:rsid w:val="00B702DF"/>
  </w:style>
  <w:style w:type="paragraph" w:customStyle="1" w:styleId="005FC7CFD8EC4D2B95CB7A1A964A572E">
    <w:name w:val="005FC7CFD8EC4D2B95CB7A1A964A572E"/>
    <w:rsid w:val="00B702DF"/>
  </w:style>
  <w:style w:type="paragraph" w:customStyle="1" w:styleId="C74EFD4D6B5E409D984E643B52D36936">
    <w:name w:val="C74EFD4D6B5E409D984E643B52D36936"/>
    <w:rsid w:val="00B702DF"/>
  </w:style>
  <w:style w:type="paragraph" w:customStyle="1" w:styleId="71C82680634B455AAEA7CA82A251D7FE">
    <w:name w:val="71C82680634B455AAEA7CA82A251D7FE"/>
    <w:rsid w:val="00B702DF"/>
  </w:style>
  <w:style w:type="paragraph" w:customStyle="1" w:styleId="DABEB97937144619A8104D3524D0C795">
    <w:name w:val="DABEB97937144619A8104D3524D0C795"/>
    <w:rsid w:val="00B702DF"/>
  </w:style>
  <w:style w:type="paragraph" w:customStyle="1" w:styleId="707552F497C14517942C52A913A8128C">
    <w:name w:val="707552F497C14517942C52A913A8128C"/>
    <w:rsid w:val="00B702DF"/>
  </w:style>
  <w:style w:type="paragraph" w:customStyle="1" w:styleId="32A961CCDD104895AF312A1B7260C5D7">
    <w:name w:val="32A961CCDD104895AF312A1B7260C5D7"/>
    <w:rsid w:val="00B702DF"/>
  </w:style>
  <w:style w:type="paragraph" w:customStyle="1" w:styleId="F358A7565BEE4778AF99FE97B07DC411">
    <w:name w:val="F358A7565BEE4778AF99FE97B07DC411"/>
    <w:rsid w:val="00B702DF"/>
  </w:style>
  <w:style w:type="paragraph" w:customStyle="1" w:styleId="D6737CC059E9440AA8FF60E7EA60AD16">
    <w:name w:val="D6737CC059E9440AA8FF60E7EA60AD16"/>
    <w:rsid w:val="00B702DF"/>
  </w:style>
  <w:style w:type="paragraph" w:customStyle="1" w:styleId="55DFDDACD41641C7883F175BD1711C64">
    <w:name w:val="55DFDDACD41641C7883F175BD1711C64"/>
    <w:rsid w:val="00B702DF"/>
  </w:style>
  <w:style w:type="paragraph" w:customStyle="1" w:styleId="935239BFBDE64F0D8885EB6B80EDD4C1">
    <w:name w:val="935239BFBDE64F0D8885EB6B80EDD4C1"/>
    <w:rsid w:val="00B702DF"/>
  </w:style>
  <w:style w:type="paragraph" w:customStyle="1" w:styleId="5156EE700BED486D88451E6FDFA0E3C4">
    <w:name w:val="5156EE700BED486D88451E6FDFA0E3C4"/>
    <w:rsid w:val="00B702DF"/>
  </w:style>
  <w:style w:type="paragraph" w:customStyle="1" w:styleId="FACED7AB97CE4C95960C2C5E68CBFC44">
    <w:name w:val="FACED7AB97CE4C95960C2C5E68CBFC44"/>
    <w:rsid w:val="00B702DF"/>
  </w:style>
  <w:style w:type="paragraph" w:customStyle="1" w:styleId="C398DACB12F24A26A44842F7FC2AB6D7">
    <w:name w:val="C398DACB12F24A26A44842F7FC2AB6D7"/>
    <w:rsid w:val="00B702DF"/>
  </w:style>
  <w:style w:type="paragraph" w:customStyle="1" w:styleId="EFCD26BA4EE6400F8D51EDC5D4908B9D">
    <w:name w:val="EFCD26BA4EE6400F8D51EDC5D4908B9D"/>
    <w:rsid w:val="00B702DF"/>
  </w:style>
  <w:style w:type="paragraph" w:customStyle="1" w:styleId="D22107A1CC7849E5A82E673C8DFD77C6">
    <w:name w:val="D22107A1CC7849E5A82E673C8DFD77C6"/>
    <w:rsid w:val="00B702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831FC-B7A0-445D-91BB-221A84C0A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41552</Words>
  <Characters>261783</Characters>
  <Application>Microsoft Office Word</Application>
  <DocSecurity>4</DocSecurity>
  <Lines>2181</Lines>
  <Paragraphs>605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Seibert</dc:creator>
  <cp:keywords/>
  <dc:description/>
  <cp:lastModifiedBy>Redmann, Petra, EC2</cp:lastModifiedBy>
  <cp:revision>2</cp:revision>
  <cp:lastPrinted>2022-09-20T12:07:00Z</cp:lastPrinted>
  <dcterms:created xsi:type="dcterms:W3CDTF">2022-10-14T13:25:00Z</dcterms:created>
  <dcterms:modified xsi:type="dcterms:W3CDTF">2022-10-14T13:25:00Z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_Federführung">
    <vt:lpwstr>Bundesministerium für Ernährung und Landwirtschaft</vt:lpwstr>
  </property>
  <property fmtid="{D5CDD505-2E9C-101B-9397-08002B2CF9AE}" pid="3" name="Meta_Initiant">
    <vt:lpwstr>Bundesministerium fÃ¼r ErnÃ¤hrung und Landwirtschaft</vt:lpwstr>
  </property>
  <property fmtid="{D5CDD505-2E9C-101B-9397-08002B2CF9AE}" pid="4" name="Bearbeitungsstand">
    <vt:lpwstr> </vt:lpwstr>
  </property>
  <property fmtid="{D5CDD505-2E9C-101B-9397-08002B2CF9AE}" pid="5" name="_DocHome">
    <vt:i4>-673162634</vt:i4>
  </property>
  <property fmtid="{D5CDD505-2E9C-101B-9397-08002B2CF9AE}" pid="6" name="DQP-Ergebnis für Version 5">
    <vt:lpwstr>30 Fehler, 12 Warnungen</vt:lpwstr>
  </property>
  <property fmtid="{D5CDD505-2E9C-101B-9397-08002B2CF9AE}" pid="7" name="Meta_Bezeichnung">
    <vt:lpwstr>Gesetz zur Kennzeichnung von Lebensmitteln mit der Haltungsform der Tiere, von denen die Lebensmittel gewonnen wurden</vt:lpwstr>
  </property>
  <property fmtid="{D5CDD505-2E9C-101B-9397-08002B2CF9AE}" pid="8" name="Meta_Kurzbezeichnung">
    <vt:lpwstr>Tierhaltungskennzeichnungsgesetz</vt:lpwstr>
  </property>
  <property fmtid="{D5CDD505-2E9C-101B-9397-08002B2CF9AE}" pid="9" name="Meta_Abkürzung">
    <vt:lpwstr>TierHaltKennzG</vt:lpwstr>
  </property>
  <property fmtid="{D5CDD505-2E9C-101B-9397-08002B2CF9AE}" pid="10" name="Meta_Typ der Vorschrift">
    <vt:lpwstr>Stammgesetz</vt:lpwstr>
  </property>
  <property fmtid="{D5CDD505-2E9C-101B-9397-08002B2CF9AE}" pid="11" name="Meta_Anlagen">
    <vt:lpwstr>Anlage 1 Lebensmittel tierischen Ursprungs im Anwendungsbereich des Gesetzes ;Anlage 2 Tierarten im Anwendungsbereich des Gesetzes;Anlage 3 (zu § 3 Absatz 2) Maßgeblicher Haltungsabschnitt;Anlage 4 (zu § 4 Absatz 2) Anforderungen an die Haltung von Tieren</vt:lpwstr>
  </property>
  <property fmtid="{D5CDD505-2E9C-101B-9397-08002B2CF9AE}" pid="12" name="Meta_Anlagen_2">
    <vt:lpwstr>;Anlage 5 (zu § 7 Absatz 2) Kennzeichnung bei vorverpackten Lebensmitteln in schwarzer Farbe;Anlage 6 (zu § 8) Kennzeichnung bei vorverpackten Lebensmitteln in Farbe;Anlage 7 (zu § 11) Sonderfälle der Kennzeichnung bei vorverpackten Lebensmitteln in schwa</vt:lpwstr>
  </property>
  <property fmtid="{D5CDD505-2E9C-101B-9397-08002B2CF9AE}" pid="13" name="Meta_Anlagen_3">
    <vt:lpwstr>rzer Farbe;Anlage 8 (zu § 14 Absatz 5) Kennung für die Haltung bei inländischen Betrieben;Anlage 9 (zu § 27 Absatz 2) Kennung für die Haltung bei n ausländischen Betrieben;Anlage 10 (zu § 42) Fundstellenverzeichnis der Verordnungen der Europäischen Gemein</vt:lpwstr>
  </property>
  <property fmtid="{D5CDD505-2E9C-101B-9397-08002B2CF9AE}" pid="14" name="Meta_Anlagen_4">
    <vt:lpwstr>schaft oder der Europäischen Union</vt:lpwstr>
  </property>
</Properties>
</file>