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4B04A" w14:textId="77777777" w:rsidR="002866EB" w:rsidRPr="00982DB2" w:rsidRDefault="002866EB" w:rsidP="002866EB">
      <w:pPr>
        <w:jc w:val="center"/>
        <w:textAlignment w:val="baseline"/>
        <w:rPr>
          <w:rFonts w:ascii="Courier New" w:hAnsi="Courier New"/>
          <w:sz w:val="20"/>
        </w:rPr>
      </w:pPr>
      <w:r w:rsidRPr="00982DB2">
        <w:rPr>
          <w:rFonts w:ascii="Courier New" w:hAnsi="Courier New"/>
          <w:sz w:val="20"/>
        </w:rPr>
        <w:t>1. ------IND- 2018 0477 FIN NL- ------ 20181005 --- --- PROJET</w:t>
      </w:r>
    </w:p>
    <w:p w14:paraId="223BEA51" w14:textId="77777777" w:rsidR="008A0B0A" w:rsidRPr="00982DB2" w:rsidRDefault="008A0B0A" w:rsidP="008A0B0A">
      <w:pPr>
        <w:pStyle w:val="LLNormaali"/>
      </w:pPr>
    </w:p>
    <w:p w14:paraId="6F98DA53" w14:textId="77777777" w:rsidR="00F8307A" w:rsidRPr="00982DB2" w:rsidRDefault="00F8307A" w:rsidP="008A0B0A">
      <w:pPr>
        <w:pStyle w:val="LLNormaali"/>
      </w:pPr>
    </w:p>
    <w:p w14:paraId="55FC8522" w14:textId="77777777" w:rsidR="008968F7" w:rsidRPr="00982DB2" w:rsidRDefault="008968F7" w:rsidP="008968F7">
      <w:pPr>
        <w:pStyle w:val="LLValtioneuvostonAsetus"/>
      </w:pPr>
      <w:r w:rsidRPr="00982DB2">
        <w:t>Regeringsbesluit</w:t>
      </w:r>
    </w:p>
    <w:p w14:paraId="538C413E" w14:textId="77777777" w:rsidR="008968F7" w:rsidRPr="00982DB2" w:rsidRDefault="008968F7" w:rsidP="008968F7">
      <w:pPr>
        <w:pStyle w:val="LLSaadoksenNimi"/>
      </w:pPr>
      <w:r w:rsidRPr="00982DB2">
        <w:t>tot wijziging van het besluit inzake het gebruik van voertuigen op de weg</w:t>
      </w:r>
    </w:p>
    <w:p w14:paraId="46AFC3D6" w14:textId="77777777" w:rsidR="008A0B0A" w:rsidRPr="00982DB2" w:rsidRDefault="008968F7" w:rsidP="008968F7">
      <w:pPr>
        <w:pStyle w:val="LLJohtolauseKappaleet"/>
      </w:pPr>
      <w:r w:rsidRPr="00982DB2">
        <w:t>Het Besluit van de regering strekt tot</w:t>
      </w:r>
    </w:p>
    <w:p w14:paraId="5FF8BA30" w14:textId="77777777" w:rsidR="008A0B0A" w:rsidRPr="00982DB2" w:rsidRDefault="008A0B0A" w:rsidP="008968F7">
      <w:pPr>
        <w:pStyle w:val="LLJohtolauseKappaleet"/>
      </w:pPr>
      <w:r w:rsidRPr="00982DB2">
        <w:rPr>
          <w:i/>
        </w:rPr>
        <w:t>intrekking van</w:t>
      </w:r>
      <w:r w:rsidRPr="00982DB2">
        <w:t xml:space="preserve"> artikel 21, lid 2 van het Besluit gebruik voertuigen op de weg (1257/1992) zoals vastgesteld bij Besluit 47/2017</w:t>
      </w:r>
    </w:p>
    <w:p w14:paraId="640BAE49" w14:textId="77777777" w:rsidR="008A0B0A" w:rsidRPr="00982DB2" w:rsidRDefault="008A0B0A" w:rsidP="008968F7">
      <w:pPr>
        <w:pStyle w:val="LLJohtolauseKappaleet"/>
      </w:pPr>
      <w:r w:rsidRPr="00982DB2">
        <w:rPr>
          <w:i/>
        </w:rPr>
        <w:t>en tot wijziging van</w:t>
      </w:r>
      <w:r w:rsidRPr="00982DB2">
        <w:t xml:space="preserve"> artikelen 2, 13, 17, 19 a, 19 b, 20, 23, 23 a, 24, 26, 27, 32, 33, 36, 45, 51 b en 52 van het besluit,</w:t>
      </w:r>
    </w:p>
    <w:p w14:paraId="2F2A011C" w14:textId="77777777" w:rsidR="008A0B0A" w:rsidRPr="00982DB2" w:rsidRDefault="008A0B0A" w:rsidP="008968F7">
      <w:pPr>
        <w:pStyle w:val="LLJohtolauseKappaleet"/>
      </w:pPr>
      <w:r w:rsidRPr="00982DB2">
        <w:t>zoals artikel 2 is vervat in Besluiten 407/2013 en 570/2017, artikel 13 in Besluit 1243/2002, artikel 17 gedeeltelijk in Besluiten 303/1996, 1227/2011 en 407/2013, artikel 19 a, 27, 32 en artikel 52 in Besluit 407/2013, artikel 19 b in Besluit 1243/2002, artikel 20 in Besluiten 407/2013 en 123/2017, artikel 23 in Besluit 47/2017, artikel 23 a in Besluit 1062/2013, artikel 24 in Besluiten 407/2013, 240/2017 en 206/2018, artikel 26 in Besluit 1227/2011, artikel 33 in Besluit 487/2009, artikel 36 gedeeltelijk in Besluit 531/1993, artikel 45 in Besluit 1612/2015 en artikel 51 b in Besluit 570/2017,</w:t>
      </w:r>
    </w:p>
    <w:p w14:paraId="797959CC" w14:textId="77777777" w:rsidR="008A0B0A" w:rsidRPr="00982DB2" w:rsidRDefault="008A0B0A" w:rsidP="008968F7">
      <w:pPr>
        <w:pStyle w:val="LLJohtolauseKappaleet"/>
      </w:pPr>
      <w:r w:rsidRPr="00982DB2">
        <w:rPr>
          <w:i/>
        </w:rPr>
        <w:t>vervangt</w:t>
      </w:r>
      <w:r w:rsidRPr="00982DB2">
        <w:t xml:space="preserve"> artikel 22 zoals ingetrokken bij Besluit 670/1997 door een nieuw artikel 22 en </w:t>
      </w:r>
      <w:r w:rsidRPr="00982DB2">
        <w:rPr>
          <w:i/>
        </w:rPr>
        <w:t>voegt</w:t>
      </w:r>
      <w:r w:rsidRPr="00982DB2">
        <w:t xml:space="preserve"> een nieuw lid 2 toe aan artikel 32 a zoals vervat in Besluit 407/2013 en een nieuw artikel 32 b aan het Besluit, als volgt:</w:t>
      </w:r>
    </w:p>
    <w:p w14:paraId="3F76E404" w14:textId="77777777" w:rsidR="0077609A" w:rsidRPr="00982DB2" w:rsidRDefault="0077609A" w:rsidP="00C245D5">
      <w:pPr>
        <w:pStyle w:val="LLNormaali"/>
        <w:keepNext/>
      </w:pPr>
    </w:p>
    <w:p w14:paraId="4F163F80" w14:textId="77777777" w:rsidR="008968F7" w:rsidRPr="00982DB2" w:rsidRDefault="008A0B0A" w:rsidP="00C245D5">
      <w:pPr>
        <w:pStyle w:val="LLPykala"/>
        <w:keepNext/>
      </w:pPr>
      <w:r w:rsidRPr="00982DB2">
        <w:t>§ 2</w:t>
      </w:r>
    </w:p>
    <w:p w14:paraId="238EE75F" w14:textId="77777777" w:rsidR="008A0B0A" w:rsidRPr="00982DB2" w:rsidRDefault="008A0B0A" w:rsidP="00C245D5">
      <w:pPr>
        <w:pStyle w:val="LLPykalanOtsikko"/>
        <w:keepNext/>
      </w:pPr>
      <w:r w:rsidRPr="00982DB2">
        <w:t>Definities</w:t>
      </w:r>
    </w:p>
    <w:p w14:paraId="3C4EE122" w14:textId="77777777" w:rsidR="008A0B0A" w:rsidRPr="00982DB2" w:rsidRDefault="008A0B0A" w:rsidP="008968F7">
      <w:pPr>
        <w:pStyle w:val="LLKappalejako"/>
      </w:pPr>
      <w:r w:rsidRPr="00982DB2">
        <w:t>De bepalingen van de Wet voertuigen en de op grond van die wet vastgestelde voorschriften gelden voor de omschrijving van voertuigen en voertuigcategorieën en voor de afmetingen en massa's van voertuigen. Voorts wordt de omschrijving van afmetingen en massa's van voertuigen geregeld door Verordening (EU) 1230/2012 van de Commissie tot uitvoering van Verordening (EG) 661/2009 van het Europees Parlement en de Raad wat de typegoedkeuringsvoorschriften voor massa’s en afmetingen van motorvoertuigen en aanhangwagens daarvan betreft en tot wijziging van Richtlijn 2007/46/EG van het Europees Parlement en de Raad.</w:t>
      </w:r>
    </w:p>
    <w:p w14:paraId="391FA2FA" w14:textId="77777777" w:rsidR="008968F7" w:rsidRPr="00982DB2" w:rsidRDefault="008A0B0A" w:rsidP="00CA20FF">
      <w:pPr>
        <w:pStyle w:val="LLMomentinJohdantoKappale"/>
      </w:pPr>
      <w:r w:rsidRPr="00982DB2">
        <w:t>Voor de toepassing van dit besluit gelden de volgende definities:</w:t>
      </w:r>
    </w:p>
    <w:p w14:paraId="0DBC318E" w14:textId="6B36A8DE" w:rsidR="008A0B0A" w:rsidRPr="00982DB2" w:rsidRDefault="001B17ED" w:rsidP="008968F7">
      <w:pPr>
        <w:pStyle w:val="LLMomentinAlakohta"/>
      </w:pPr>
      <w:r w:rsidRPr="00982DB2">
        <w:t xml:space="preserve">1) </w:t>
      </w:r>
      <w:r w:rsidRPr="00982DB2">
        <w:rPr>
          <w:i/>
        </w:rPr>
        <w:t>gekoppelde massa</w:t>
      </w:r>
      <w:r w:rsidR="00982DB2">
        <w:t xml:space="preserve">: </w:t>
      </w:r>
      <w:r w:rsidRPr="00982DB2">
        <w:t>de toegelaten werkelijke massa van de getrokken voertuigen in gekoppelde toestand, uitgezonderd de massa op de koppelingsschotel of koppelstang van het trekkend voertuig van een oplegger, trekker met aanhangwagen of middenasaanhanger;</w:t>
      </w:r>
    </w:p>
    <w:p w14:paraId="07C5DB2C" w14:textId="24E9EC3B" w:rsidR="008A0B0A" w:rsidRPr="00982DB2" w:rsidRDefault="001B17ED" w:rsidP="008968F7">
      <w:pPr>
        <w:pStyle w:val="LLMomentinAlakohta"/>
      </w:pPr>
      <w:r w:rsidRPr="00982DB2">
        <w:t xml:space="preserve">2) </w:t>
      </w:r>
      <w:r w:rsidRPr="00982DB2">
        <w:rPr>
          <w:i/>
        </w:rPr>
        <w:t>ondeelbare lading</w:t>
      </w:r>
      <w:r w:rsidR="00982DB2">
        <w:t>:</w:t>
      </w:r>
      <w:r w:rsidRPr="00982DB2">
        <w:t xml:space="preserve"> een lading die ten behoeve van het vervoer op de weg niet zonder onredelijke kosten of risico op schade in twee of meer ladingen kan worden verdeeld, en die op grond van haar afmetingen of massa niet kan worden vervoerd door een voertuig of voertuigcombinatie zonder dat de algemeen toegelaten limieten voor massa's of afmetingen op de weg worden overschreden; onder een ondeelbare lading wordt bovendien verstaan een voor vervoer op zee ontworpen container die in lege of geladen toestand op het punt van vertrek wordt in- of uitgevoerd en die meer dan 2,80 meter hoog of meer dan 12,30 meter lang is; indien het vervoer van de hier bedoelde container een hoogte van meer dan 4,40 meter of een lengte van meer dan 23,00 meter vereist of indien de algemeen toegelaten limieten voor de massa op de weg van een geleed voertuig zouden worden overschreden, wordt de container </w:t>
      </w:r>
      <w:r w:rsidRPr="00982DB2">
        <w:lastRenderedPageBreak/>
        <w:t>slechts als ondeelbaar voorwerp beschouwd wanneer hij de verpakking vormt van een ondeelbaar voorwerp of wanneer de container leeg wordt vervoerd;</w:t>
      </w:r>
    </w:p>
    <w:p w14:paraId="4C75DE81" w14:textId="3D1858BE" w:rsidR="008A0B0A" w:rsidRPr="00982DB2" w:rsidRDefault="001B17ED" w:rsidP="008968F7">
      <w:pPr>
        <w:pStyle w:val="LLMomentinAlakohta"/>
      </w:pPr>
      <w:r w:rsidRPr="00982DB2">
        <w:t xml:space="preserve">3) </w:t>
      </w:r>
      <w:r w:rsidRPr="00982DB2">
        <w:rPr>
          <w:i/>
        </w:rPr>
        <w:t>ministerie</w:t>
      </w:r>
      <w:r w:rsidR="00571ACE">
        <w:t>:</w:t>
      </w:r>
      <w:r w:rsidRPr="00982DB2">
        <w:t xml:space="preserve"> het Ministerie van Vervoer en Communicatie;</w:t>
      </w:r>
    </w:p>
    <w:p w14:paraId="60E5EB8E" w14:textId="6A114B89" w:rsidR="008A0B0A" w:rsidRPr="00982DB2" w:rsidRDefault="001B17ED" w:rsidP="008968F7">
      <w:pPr>
        <w:pStyle w:val="LLMomentinAlakohta"/>
      </w:pPr>
      <w:r w:rsidRPr="00982DB2">
        <w:t xml:space="preserve">4) </w:t>
      </w:r>
      <w:r w:rsidRPr="00982DB2">
        <w:rPr>
          <w:i/>
        </w:rPr>
        <w:t>arbeidsmiddelen</w:t>
      </w:r>
      <w:r w:rsidR="00D60DE9">
        <w:t>:</w:t>
      </w:r>
      <w:r w:rsidRPr="00982DB2">
        <w:t xml:space="preserve"> een schakelbare machine die op een voertuig kan worden aangesloten, die tijdens het vervoer op de weg geheel van de grond komt en die tijdens het vervoer op de weg niet ten opzichte van het voertuig om zijn verticale as kan draaien;</w:t>
      </w:r>
    </w:p>
    <w:p w14:paraId="6F8A879E" w14:textId="348BB0CB" w:rsidR="008A0B0A" w:rsidRPr="00982DB2" w:rsidRDefault="001B17ED" w:rsidP="008968F7">
      <w:pPr>
        <w:pStyle w:val="LLMomentinAlakohta"/>
      </w:pPr>
      <w:r w:rsidRPr="00982DB2">
        <w:t xml:space="preserve">5) </w:t>
      </w:r>
      <w:r w:rsidRPr="00982DB2">
        <w:rPr>
          <w:i/>
        </w:rPr>
        <w:t>Richtlijn afmetingen en gewichten</w:t>
      </w:r>
      <w:r w:rsidR="00551421">
        <w:t>:</w:t>
      </w:r>
      <w:r w:rsidRPr="00982DB2">
        <w:t xml:space="preserve"> Richtlijn 96/53/EG van de Raad houdende vaststelling, voor bepaalde aan het verkeer binnen de Gemeenschap deelnemende wegvoertuigen, van het in het nationale en het internationale verkeer maximaal toegestane afmetingen, en van het in het internationale verkeer maximaal toegestane gewichten, zoals laatstelijk gewijzigd bij Richtlijn (EU) 2015/719 van het Europees Parlement en de Raad;</w:t>
      </w:r>
    </w:p>
    <w:p w14:paraId="30819ADB" w14:textId="6E0A3668" w:rsidR="008A0B0A" w:rsidRPr="00982DB2" w:rsidRDefault="001B17ED" w:rsidP="008968F7">
      <w:pPr>
        <w:pStyle w:val="LLMomentinAlakohta"/>
      </w:pPr>
      <w:r w:rsidRPr="00982DB2">
        <w:t xml:space="preserve">6) </w:t>
      </w:r>
      <w:r w:rsidRPr="00982DB2">
        <w:rPr>
          <w:i/>
        </w:rPr>
        <w:t>alternatieve brandstoffen</w:t>
      </w:r>
      <w:r w:rsidR="00F3329D">
        <w:t>:</w:t>
      </w:r>
      <w:r w:rsidRPr="00982DB2">
        <w:t xml:space="preserve"> de alternatieve brandstoffen als bedoeld in artikel 2 van de Richtlijn afmetingen en gewichten;</w:t>
      </w:r>
    </w:p>
    <w:p w14:paraId="771E911B" w14:textId="18D62BBF" w:rsidR="008A0B0A" w:rsidRPr="00982DB2" w:rsidRDefault="001B17ED" w:rsidP="008968F7">
      <w:pPr>
        <w:pStyle w:val="LLMomentinAlakohta"/>
      </w:pPr>
      <w:r w:rsidRPr="00982DB2">
        <w:t xml:space="preserve">7) </w:t>
      </w:r>
      <w:r w:rsidRPr="00982DB2">
        <w:rPr>
          <w:i/>
        </w:rPr>
        <w:t>stuuras</w:t>
      </w:r>
      <w:r w:rsidR="00C1233B">
        <w:t>:</w:t>
      </w:r>
      <w:r w:rsidRPr="00982DB2">
        <w:t xml:space="preserve"> de as waarvan de wielen direct of indirect kunnen worden gedraaid ten opzichte van de lengteas van het voertuig teneinde de bewegingsrichting van het voertuig te bepalen;</w:t>
      </w:r>
    </w:p>
    <w:p w14:paraId="6AB1B8EF" w14:textId="4D29C9A1" w:rsidR="008A0B0A" w:rsidRPr="00982DB2" w:rsidRDefault="001B17ED" w:rsidP="008968F7">
      <w:pPr>
        <w:pStyle w:val="LLMomentinAlakohta"/>
      </w:pPr>
      <w:r w:rsidRPr="00982DB2">
        <w:t xml:space="preserve">8) </w:t>
      </w:r>
      <w:r w:rsidRPr="00982DB2">
        <w:rPr>
          <w:i/>
        </w:rPr>
        <w:t>bestuurde as</w:t>
      </w:r>
      <w:r w:rsidR="0079769A">
        <w:t>:</w:t>
      </w:r>
      <w:r w:rsidRPr="00982DB2">
        <w:t xml:space="preserve"> een as waarvoor de stuurhoek van de wielen slechts verandert ten gevolge van de wisselwerking van krachten tussen de wielen en de wegoppervlak; een as waarvan de stuurhoek </w:t>
      </w:r>
      <w:r w:rsidR="0079769A" w:rsidRPr="00982DB2">
        <w:t xml:space="preserve">echter </w:t>
      </w:r>
      <w:r w:rsidRPr="00982DB2">
        <w:t>slechts enigszins verandert als gevolg van de elasticiteit van de askoppeling</w:t>
      </w:r>
      <w:r w:rsidR="0079769A">
        <w:t>,</w:t>
      </w:r>
      <w:r w:rsidRPr="00982DB2">
        <w:t xml:space="preserve"> wordt niet beschouwd als bestuurde as.</w:t>
      </w:r>
    </w:p>
    <w:p w14:paraId="3F109A0B" w14:textId="77777777" w:rsidR="00CA20FF" w:rsidRPr="00982DB2" w:rsidRDefault="00CA20FF" w:rsidP="008968F7">
      <w:pPr>
        <w:pStyle w:val="LLMomentinAlakohta"/>
      </w:pPr>
    </w:p>
    <w:p w14:paraId="7AF25D14" w14:textId="77777777" w:rsidR="008A0B0A" w:rsidRPr="00982DB2" w:rsidRDefault="008A0B0A" w:rsidP="00C245D5">
      <w:pPr>
        <w:pStyle w:val="LLPykala"/>
        <w:keepNext/>
      </w:pPr>
      <w:r w:rsidRPr="00982DB2">
        <w:t>§ 13</w:t>
      </w:r>
    </w:p>
    <w:p w14:paraId="3EE9B43D" w14:textId="77777777" w:rsidR="008A0B0A" w:rsidRPr="00982DB2" w:rsidRDefault="008A0B0A" w:rsidP="00C245D5">
      <w:pPr>
        <w:pStyle w:val="LLPykalanOtsikko"/>
        <w:keepNext/>
      </w:pPr>
      <w:r w:rsidRPr="00982DB2">
        <w:t>Stuuras</w:t>
      </w:r>
    </w:p>
    <w:p w14:paraId="26B45843" w14:textId="5729131B" w:rsidR="008A0B0A" w:rsidRPr="00982DB2" w:rsidRDefault="008A0B0A" w:rsidP="00CA20FF">
      <w:pPr>
        <w:pStyle w:val="LLKappalejako"/>
      </w:pPr>
      <w:r w:rsidRPr="00982DB2">
        <w:t>Als een voertuig of een aanhangwagen waarvoor geen technische voorschriften voor een bedieningsinrichting zijn verstrekt of gespecificeerd, is uitgerust met een gestuurde as die is voorzien van een inrichting die wordt bediend vanaf de bestuurdersstoel of een automatische inrichting die de besturing rechtstreeks blokkeert, dan moet de as vergrendeld blijven tijdens het rijden met een snelheid van meer dan 40 km/u.</w:t>
      </w:r>
    </w:p>
    <w:p w14:paraId="6FAABC7B" w14:textId="77777777" w:rsidR="008A0B0A" w:rsidRPr="00982DB2" w:rsidRDefault="008A0B0A" w:rsidP="00CA20FF">
      <w:pPr>
        <w:pStyle w:val="LLKappalejako"/>
      </w:pPr>
      <w:r w:rsidRPr="00982DB2">
        <w:t>Indien alle assen van een voertuig stuurassen zijn, is de verplaatsingsrichting van het voertuig in normaal verkeer evenwijdig aan de rijbaan.</w:t>
      </w:r>
    </w:p>
    <w:p w14:paraId="040DB917" w14:textId="77777777" w:rsidR="008A0B0A" w:rsidRPr="00982DB2" w:rsidRDefault="008A0B0A" w:rsidP="008A0B0A">
      <w:pPr>
        <w:pStyle w:val="LLNormaali"/>
      </w:pPr>
    </w:p>
    <w:p w14:paraId="1D826B51" w14:textId="77777777" w:rsidR="008A0B0A" w:rsidRPr="00982DB2" w:rsidRDefault="008A0B0A" w:rsidP="00C245D5">
      <w:pPr>
        <w:pStyle w:val="LLPykala"/>
        <w:keepNext/>
      </w:pPr>
      <w:r w:rsidRPr="00982DB2">
        <w:t>§ 17</w:t>
      </w:r>
    </w:p>
    <w:p w14:paraId="2F5BD29A" w14:textId="77777777" w:rsidR="008A0B0A" w:rsidRPr="00982DB2" w:rsidRDefault="008A0B0A" w:rsidP="00C245D5">
      <w:pPr>
        <w:pStyle w:val="LLPykalanOtsikko"/>
        <w:keepNext/>
      </w:pPr>
      <w:r w:rsidRPr="00982DB2">
        <w:t>Gebruik van antislipmiddelen bij banden van auto's en getrokken voertuigen die eraan zijn gekoppeld</w:t>
      </w:r>
    </w:p>
    <w:p w14:paraId="70AB1F0E" w14:textId="5DCEE90B" w:rsidR="008A0B0A" w:rsidRPr="00982DB2" w:rsidRDefault="008A0B0A" w:rsidP="00CA20FF">
      <w:pPr>
        <w:pStyle w:val="LLKappalejako"/>
      </w:pPr>
      <w:r w:rsidRPr="00982DB2">
        <w:t xml:space="preserve">De banden van een voertuig en daaraan gekoppeld getrokken voertuig mogen zijn uitgerust met noppen, sneeuwkettingen of een andere soortgelijke antislipinstallatie die geen schade toebrengen aan het wegoppervlak. Spijkerbanden mogen worden gebruikt van 1 november tot 31 maart of, indien dit later is, tot de eerste maandag na Paasmaandag. Buiten deze periode mogen spijkerbanden </w:t>
      </w:r>
      <w:r w:rsidR="0079769A" w:rsidRPr="00982DB2">
        <w:t xml:space="preserve">worden </w:t>
      </w:r>
      <w:r w:rsidRPr="00982DB2">
        <w:t>gebruikt door hulpverleningsvoertuigen, door de strijdkrachten gebruikte terreinvoertuigen en aanhangers, voertuigen en aanhangers voor wegonderhoud en vrachtvoertuigen. Buiten de genoemde periode mogen spijkerbanden tevens worden gebruikt voor tijdelijke verplaatsingen in het kader van handel, reparatie en technische keuring van voertuigen of getrokken voertuigen alsmede in alle voertuigen en getrokken voertuigen wanneer dit noodzakelijk is vanwege de weersomstandigheden of de wegsituatie.</w:t>
      </w:r>
    </w:p>
    <w:p w14:paraId="6FD3565E" w14:textId="65CF3CF6" w:rsidR="008A0B0A" w:rsidRPr="00982DB2" w:rsidRDefault="008A0B0A" w:rsidP="00CA20FF">
      <w:pPr>
        <w:pStyle w:val="LLKappalejako"/>
      </w:pPr>
      <w:r w:rsidRPr="00982DB2">
        <w:t>In het geval van een aanhanger waarvan de totale massa meer dan 0,75 ton maar niet meer dan 3,5 ton bedraagt (categorie O</w:t>
      </w:r>
      <w:r w:rsidRPr="00982DB2">
        <w:rPr>
          <w:vertAlign w:val="subscript"/>
        </w:rPr>
        <w:t>2</w:t>
      </w:r>
      <w:r w:rsidRPr="00982DB2">
        <w:t xml:space="preserve">) moeten spijkerbanden </w:t>
      </w:r>
      <w:r w:rsidR="0079769A" w:rsidRPr="00982DB2">
        <w:t xml:space="preserve">worden </w:t>
      </w:r>
      <w:r w:rsidRPr="00982DB2">
        <w:t>gebruikt indien het trekkend voertuig voorzien is van spijkerbanden.</w:t>
      </w:r>
    </w:p>
    <w:p w14:paraId="19A53EC6" w14:textId="5A628DC5" w:rsidR="008A0B0A" w:rsidRPr="00982DB2" w:rsidRDefault="008A0B0A" w:rsidP="00CA20FF">
      <w:pPr>
        <w:pStyle w:val="LLKappalejako"/>
      </w:pPr>
      <w:r w:rsidRPr="00982DB2">
        <w:t>Wanneer spijkerbanden gebruikt worden op een personenauto, licht bedrijfsvoertuig (categorie M</w:t>
      </w:r>
      <w:r w:rsidRPr="00982DB2">
        <w:rPr>
          <w:vertAlign w:val="subscript"/>
        </w:rPr>
        <w:t>1</w:t>
      </w:r>
      <w:r w:rsidRPr="00982DB2">
        <w:t xml:space="preserve"> en N</w:t>
      </w:r>
      <w:r w:rsidRPr="00982DB2">
        <w:rPr>
          <w:vertAlign w:val="subscript"/>
        </w:rPr>
        <w:t>1</w:t>
      </w:r>
      <w:r w:rsidRPr="00982DB2">
        <w:t xml:space="preserve">) of op een aanhanger met een totale massa van niet meer dan 3,5 ton </w:t>
      </w:r>
      <w:r w:rsidRPr="00982DB2">
        <w:lastRenderedPageBreak/>
        <w:t>(categorie O</w:t>
      </w:r>
      <w:r w:rsidRPr="00982DB2">
        <w:rPr>
          <w:vertAlign w:val="subscript"/>
        </w:rPr>
        <w:t>1</w:t>
      </w:r>
      <w:r w:rsidRPr="00982DB2">
        <w:t xml:space="preserve"> en O</w:t>
      </w:r>
      <w:r w:rsidRPr="00982DB2">
        <w:rPr>
          <w:vertAlign w:val="subscript"/>
        </w:rPr>
        <w:t>2</w:t>
      </w:r>
      <w:r w:rsidRPr="00982DB2">
        <w:t xml:space="preserve">) moeten ze op elk wiel </w:t>
      </w:r>
      <w:r w:rsidR="0079769A" w:rsidRPr="00982DB2">
        <w:t xml:space="preserve">worden </w:t>
      </w:r>
      <w:r w:rsidRPr="00982DB2">
        <w:t>aangebracht met uitzondering van beide wielen in het geval van dubbelluchtbanden. Het aantal noppen op de verschillende banden van een voertuig mag niet meer dan 25 % afwijken van het aantal noppen op de band met de meeste noppen.</w:t>
      </w:r>
    </w:p>
    <w:p w14:paraId="7365F7AF" w14:textId="77777777" w:rsidR="008A0B0A" w:rsidRPr="00982DB2" w:rsidRDefault="008A0B0A" w:rsidP="00CA20FF">
      <w:pPr>
        <w:pStyle w:val="LLKappalejako"/>
      </w:pPr>
      <w:r w:rsidRPr="00982DB2">
        <w:t>Wanneer op een voertuig of een daaraan gekoppeld getrokken voertuig als gevolg van een kapotte band tijdelijk een reserveband moet worden gebruikt, dan zijn de bepalingen van dit artikel daarop niet van toepassing. Het voertuig moet alsdan extra voorzichtig worden bestuurd.</w:t>
      </w:r>
    </w:p>
    <w:p w14:paraId="29DBF8E6" w14:textId="77777777" w:rsidR="008A0B0A" w:rsidRPr="00982DB2" w:rsidRDefault="008A0B0A" w:rsidP="00CA20FF">
      <w:pPr>
        <w:pStyle w:val="LLKappalejako"/>
      </w:pPr>
      <w:r w:rsidRPr="00982DB2">
        <w:t>In het geval van een gebruikte spijkerband van een passagiersvoertuig of een lichte vrachtwagen mogen de noppen niet meer dan 2,0 mm uitsteken. De noppen van een gebruikte vrachtwagenband mogen niet meer dan 2,5 mm uitsteken.</w:t>
      </w:r>
    </w:p>
    <w:p w14:paraId="76E86100" w14:textId="77777777" w:rsidR="009F1C22" w:rsidRPr="00982DB2" w:rsidRDefault="008A0B0A" w:rsidP="00CA20FF">
      <w:pPr>
        <w:pStyle w:val="LLKappalejako"/>
      </w:pPr>
      <w:r w:rsidRPr="00982DB2">
        <w:t>Het Fins Agentschap voor transportveiligheid kan voor individuele voertuigen een uitzondering toestaan op de bepaling van lid 1 ten aanzien van de toegestane periode voor het gebruik van spijkerbanden.</w:t>
      </w:r>
    </w:p>
    <w:p w14:paraId="4BDE27D9" w14:textId="325F0512" w:rsidR="008A0B0A" w:rsidRPr="00982DB2" w:rsidRDefault="008A0B0A" w:rsidP="00CA20FF">
      <w:pPr>
        <w:pStyle w:val="LLKappalejako"/>
      </w:pPr>
      <w:r w:rsidRPr="00982DB2">
        <w:t xml:space="preserve">Als de totale massa op de aangedreven as(sen) minder dan 18 % van de brutocombinatiemassa bij een voertuigcombinatie met een massa van meer dan 44 ton of een lengte van meer dan 18,75 meter bedraagt, moet het trekkende voertuig voor de periode vastgesteld in artikel 16, lid 2 </w:t>
      </w:r>
      <w:r w:rsidR="005867B6" w:rsidRPr="00982DB2">
        <w:t xml:space="preserve">zijn </w:t>
      </w:r>
      <w:r w:rsidRPr="00982DB2">
        <w:t>voorzien van een inrichting die de starttractie van het voertuig op gladde wegdekken kan verbeteren. Een constructie die van invloed is op de functie van differentiëlen in een enkele aandrijfas wordt niet als een dergelijke inrichting beschouwd.</w:t>
      </w:r>
    </w:p>
    <w:p w14:paraId="24AB8A92" w14:textId="2D425EFF" w:rsidR="008A0B0A" w:rsidRPr="00982DB2" w:rsidRDefault="008A0B0A" w:rsidP="00CA20FF">
      <w:pPr>
        <w:pStyle w:val="LLKappalejako"/>
      </w:pPr>
      <w:r w:rsidRPr="00982DB2">
        <w:t>Indien de totale massa op de aandrijfassen van een voertuigcombinatie met een lengte van meer dan 28 meter minder dan 25 % bedraagt van de massa van de voertuigcombinatie, dan moet tijdens de periode als bedoeld in artikel 16, lid 2</w:t>
      </w:r>
      <w:r w:rsidR="005867B6">
        <w:t>,</w:t>
      </w:r>
      <w:r w:rsidRPr="00982DB2">
        <w:t xml:space="preserve"> om het startvermogen van een voertuigcombinatie op een glad wegoppervlak te verbeteren het trekkend voertuig zijn voorzien van schuurschijven of automatische sneeuwkettingen waarmee het trekvermogen </w:t>
      </w:r>
      <w:r w:rsidR="005867B6" w:rsidRPr="00982DB2">
        <w:t xml:space="preserve">wordt </w:t>
      </w:r>
      <w:r w:rsidRPr="00982DB2">
        <w:t>verbeterd van ten minste één aandrijfas dan wel van de as die bij lage snelheid als aandrijfas dienst doet.</w:t>
      </w:r>
    </w:p>
    <w:p w14:paraId="63EFDB9A" w14:textId="77777777" w:rsidR="00486E06" w:rsidRPr="00982DB2" w:rsidRDefault="00486E06" w:rsidP="00486E06">
      <w:pPr>
        <w:pStyle w:val="LLNormaali"/>
      </w:pPr>
    </w:p>
    <w:p w14:paraId="03C8979D" w14:textId="77777777" w:rsidR="008A0B0A" w:rsidRPr="00982DB2" w:rsidRDefault="008A0B0A" w:rsidP="00C245D5">
      <w:pPr>
        <w:pStyle w:val="LLPykala"/>
        <w:keepNext/>
      </w:pPr>
      <w:r w:rsidRPr="00982DB2">
        <w:t>§ 19 Artikel 32 a</w:t>
      </w:r>
    </w:p>
    <w:p w14:paraId="416D0E65" w14:textId="77777777" w:rsidR="008A0B0A" w:rsidRPr="00982DB2" w:rsidRDefault="008A0B0A" w:rsidP="00C245D5">
      <w:pPr>
        <w:pStyle w:val="LLPykalanOtsikko"/>
        <w:keepNext/>
      </w:pPr>
      <w:r w:rsidRPr="00982DB2">
        <w:t>Maximale massa's op assen of draaistellen van een voertuig of voertuigcombinatie</w:t>
      </w:r>
    </w:p>
    <w:p w14:paraId="0FCE008D" w14:textId="77777777" w:rsidR="008A0B0A" w:rsidRPr="00982DB2" w:rsidRDefault="008A0B0A" w:rsidP="00CA20FF">
      <w:pPr>
        <w:pStyle w:val="LLKappalejako"/>
      </w:pPr>
      <w:r w:rsidRPr="00982DB2">
        <w:t>Wanneer een voertuig of voertuigcombinatie op de weg rijdt, mag het gewicht op de as of draaistel, of de totale massa van het voertuig, niet meer bedragen dan de in het voertuigregister opgenomen waarde. De totale massa van de voertuigcombinatie mag niet meer bedragen dan de som van de massa van de trekkende en de getrokken voertuigen opgenomen in het register, of niet meer dan de totale toegelaten massa voor de combinatie indien dit lager is dan de genoemde som.</w:t>
      </w:r>
    </w:p>
    <w:p w14:paraId="6CF7DC1D" w14:textId="77777777" w:rsidR="008A0B0A" w:rsidRPr="00982DB2" w:rsidRDefault="008A0B0A" w:rsidP="00CA20FF">
      <w:pPr>
        <w:pStyle w:val="LLKappalejako"/>
      </w:pPr>
      <w:r w:rsidRPr="00982DB2">
        <w:t>Indien gebruik wordt gemaakt van een ashefinrichting of een ontlastfunctie voor de as, mag tijdens het rijden op een glad wegdek de massa op de as of het draaistel van een voertuig tijdelijk de maximale toegelaten massa op de weg voor de as- of draaias overschrijden, indien dit nodig is om voldoende grip te krijgen en de weg niet te beschadigen.</w:t>
      </w:r>
    </w:p>
    <w:p w14:paraId="7BC43BE5" w14:textId="664332E1" w:rsidR="008A0B0A" w:rsidRPr="00982DB2" w:rsidRDefault="008A0B0A" w:rsidP="00CA20FF">
      <w:pPr>
        <w:pStyle w:val="LLKappalejako"/>
      </w:pPr>
      <w:r w:rsidRPr="00982DB2">
        <w:t xml:space="preserve">Indien gebruik wordt gemaakt van een ashefinrichting of een ontlastfunctie voor de as, mag de massa op de as en het draaistel van een voertuig tijdelijk de maximale toegelaten massa op de weg overschrijden, indien dit nodig is om voldoende te kunnen manoeuvreren. De snelheid mag niet hoger zijn dan 30 km/u. De massa op de assen mag echter niet meer bedragen dan 12 ton. Het combinatie </w:t>
      </w:r>
      <w:r w:rsidR="003551B8">
        <w:t>hoeft</w:t>
      </w:r>
      <w:r w:rsidR="003551B8" w:rsidRPr="00982DB2">
        <w:t xml:space="preserve"> </w:t>
      </w:r>
      <w:r w:rsidRPr="00982DB2">
        <w:t>niet aan het in artikel 32 b bedoelde stabiliteitsvereiste te voldoen tijdens een heffing van de as bij een snelheid van minder dan 30 kilometer per uur.</w:t>
      </w:r>
    </w:p>
    <w:p w14:paraId="323AA7AB" w14:textId="77777777" w:rsidR="00486E06" w:rsidRPr="00982DB2" w:rsidRDefault="00486E06" w:rsidP="00486E06">
      <w:pPr>
        <w:pStyle w:val="LLNormaali"/>
      </w:pPr>
    </w:p>
    <w:p w14:paraId="0F3F1F1E" w14:textId="77777777" w:rsidR="008A0B0A" w:rsidRPr="00982DB2" w:rsidRDefault="008A0B0A" w:rsidP="00C245D5">
      <w:pPr>
        <w:pStyle w:val="LLPykala"/>
        <w:keepNext/>
      </w:pPr>
      <w:r w:rsidRPr="00982DB2">
        <w:lastRenderedPageBreak/>
        <w:t>§ 19 Artikel 51 b</w:t>
      </w:r>
    </w:p>
    <w:p w14:paraId="03998D21" w14:textId="77777777" w:rsidR="008A0B0A" w:rsidRPr="00982DB2" w:rsidRDefault="008A0B0A" w:rsidP="00C245D5">
      <w:pPr>
        <w:pStyle w:val="LLPykalanOtsikko"/>
        <w:keepNext/>
      </w:pPr>
      <w:r w:rsidRPr="00982DB2">
        <w:t>Een voertuig dat is geregistreerd of in het verkeer is gebracht in een EER-land gebruiken in Finland</w:t>
      </w:r>
    </w:p>
    <w:p w14:paraId="34C7EC8D" w14:textId="3B03D534" w:rsidR="008A0B0A" w:rsidRPr="00982DB2" w:rsidRDefault="008A0B0A" w:rsidP="00CA20FF">
      <w:pPr>
        <w:pStyle w:val="LLKappalejako"/>
      </w:pPr>
      <w:r w:rsidRPr="00982DB2">
        <w:t xml:space="preserve">Als een voertuig dat in een lidstaat van de Europese Economische Ruimte, hierna EER-land, is geregistreerd of in het verkeer is gebracht, </w:t>
      </w:r>
      <w:r w:rsidR="00253F1C" w:rsidRPr="00982DB2">
        <w:t>in Finland wordt gebruikt</w:t>
      </w:r>
      <w:r w:rsidR="00253F1C">
        <w:t>,</w:t>
      </w:r>
      <w:r w:rsidR="00253F1C" w:rsidRPr="00982DB2">
        <w:t xml:space="preserve"> </w:t>
      </w:r>
      <w:r w:rsidRPr="00982DB2">
        <w:t>zijn de bepalingen van dit hoofdstuk van toepassing.</w:t>
      </w:r>
    </w:p>
    <w:p w14:paraId="74CAB496" w14:textId="77777777" w:rsidR="008A0B0A" w:rsidRPr="00982DB2" w:rsidRDefault="008A0B0A" w:rsidP="00CA20FF">
      <w:pPr>
        <w:pStyle w:val="LLMomentinJohdantoKappale"/>
      </w:pPr>
      <w:r w:rsidRPr="00982DB2">
        <w:t>Als de algemeen toelaatbare massa van een voertuig dat in 1993 of later in het verkeer is gebracht, de maximumwaarden vastgesteld in de Richtlijn afmetingen en gewichten overschrijdt:</w:t>
      </w:r>
    </w:p>
    <w:p w14:paraId="1F7ED6C1" w14:textId="16BC8EB0" w:rsidR="008A0B0A" w:rsidRPr="00982DB2" w:rsidRDefault="009F1C22" w:rsidP="00486E06">
      <w:pPr>
        <w:pStyle w:val="LLMomentinAlakohta"/>
      </w:pPr>
      <w:r w:rsidRPr="00982DB2">
        <w:t xml:space="preserve">1) moet ten minste één as van een draaistel met drie of meer assen een stuuras zijn; in plaats van een stuuras mag een bestuurde as </w:t>
      </w:r>
      <w:r w:rsidR="00253F1C" w:rsidRPr="00982DB2">
        <w:t xml:space="preserve">worden </w:t>
      </w:r>
      <w:r w:rsidRPr="00982DB2">
        <w:t xml:space="preserve">gebruikt die bij snelheden van 30 kilometer per uur of meer </w:t>
      </w:r>
      <w:r w:rsidR="00253F1C" w:rsidRPr="00982DB2">
        <w:t xml:space="preserve">wordt </w:t>
      </w:r>
      <w:r w:rsidRPr="00982DB2">
        <w:t>vastgezet in een stand die rechtstreeks overeenkomt met de rijrichting;</w:t>
      </w:r>
    </w:p>
    <w:p w14:paraId="6001721E" w14:textId="77777777" w:rsidR="008A0B0A" w:rsidRPr="00982DB2" w:rsidRDefault="009F1C22" w:rsidP="00486E06">
      <w:pPr>
        <w:pStyle w:val="LLMomentinAlakohta"/>
      </w:pPr>
      <w:r w:rsidRPr="00982DB2">
        <w:t>2) moet ten minste één van de draaistelassen in een getrokken voertuig een bestuurde as of stuuras zijn indien de afstand tussen de buitenste assen van een draaistel meer dan 2,4 meter bedraagt in een draaistel met dubbele as, of 2,8 meter in een draaistel met drie of meer assen;</w:t>
      </w:r>
    </w:p>
    <w:p w14:paraId="3283D818" w14:textId="77777777" w:rsidR="008A0B0A" w:rsidRPr="00982DB2" w:rsidRDefault="009F1C22" w:rsidP="00486E06">
      <w:pPr>
        <w:pStyle w:val="LLMomentinAlakohta"/>
      </w:pPr>
      <w:r w:rsidRPr="00982DB2">
        <w:t>3) mag de achterste as van een draaistel met dubbele as in de autonome aanhangwagen alleen de stuuras zijn indien is aangetoond dat het voertuig voldoet aan de technische voorschriften als bedoeld in VN/ECE-Reglement nr. 79;</w:t>
      </w:r>
    </w:p>
    <w:p w14:paraId="0705D97A" w14:textId="77777777" w:rsidR="008A0B0A" w:rsidRPr="00982DB2" w:rsidRDefault="009F1C22" w:rsidP="00486E06">
      <w:pPr>
        <w:pStyle w:val="LLMomentinAlakohta"/>
      </w:pPr>
      <w:r w:rsidRPr="00982DB2">
        <w:t>4) een oplegger met draaistel, gekoppeld door middel van een dolly, moet ten minste twee niet-bestuurde assen hebben.</w:t>
      </w:r>
    </w:p>
    <w:p w14:paraId="0674DF1C" w14:textId="5ABAAAD6" w:rsidR="008A0B0A" w:rsidRPr="00982DB2" w:rsidRDefault="008A0B0A" w:rsidP="00486E06">
      <w:pPr>
        <w:pStyle w:val="LLMomentinAlakohta"/>
      </w:pPr>
      <w:r w:rsidRPr="00982DB2">
        <w:t>De som van de massa op de niet-gestuurde assen van een draaistel met drie of meer assen in het voertuig als bedoeld in lid 2 hierboven, moet ten minste 1,6 maal hoger zijn dan de massa op de gestuurde assen. D</w:t>
      </w:r>
      <w:r w:rsidR="00253F1C">
        <w:t>eze</w:t>
      </w:r>
      <w:r w:rsidRPr="00982DB2">
        <w:t xml:space="preserve"> vereiste is niet van toepassing op voertuigen waarvan is aangetoond dat ze voldoen aan de technische voorschriften als bedoeld in VN/ECE-Reglement nr 79.</w:t>
      </w:r>
    </w:p>
    <w:p w14:paraId="4C9FFB14" w14:textId="77777777" w:rsidR="008A0B0A" w:rsidRPr="00982DB2" w:rsidRDefault="008A0B0A" w:rsidP="00486E06">
      <w:pPr>
        <w:pStyle w:val="LLMomentinAlakohta"/>
      </w:pPr>
      <w:r w:rsidRPr="00982DB2">
        <w:t>De bepalingen in de leden 2 en 3 zijn niet van toepassing op een voertuig met een maximaal toegestane snelheid van 40 km/u.</w:t>
      </w:r>
    </w:p>
    <w:p w14:paraId="30701A2A" w14:textId="77777777" w:rsidR="00C245D5" w:rsidRPr="00982DB2" w:rsidRDefault="00C245D5" w:rsidP="00486E06">
      <w:pPr>
        <w:pStyle w:val="LLMomentinAlakohta"/>
      </w:pPr>
    </w:p>
    <w:p w14:paraId="57A88650" w14:textId="77777777" w:rsidR="008A0B0A" w:rsidRPr="00982DB2" w:rsidRDefault="008A0B0A" w:rsidP="00C245D5">
      <w:pPr>
        <w:pStyle w:val="LLPykala"/>
        <w:keepNext/>
      </w:pPr>
      <w:r w:rsidRPr="00982DB2">
        <w:t>§ 20</w:t>
      </w:r>
    </w:p>
    <w:p w14:paraId="773588B8" w14:textId="77777777" w:rsidR="008A0B0A" w:rsidRPr="00982DB2" w:rsidRDefault="008A0B0A" w:rsidP="00C245D5">
      <w:pPr>
        <w:pStyle w:val="LLPykalanOtsikko"/>
        <w:keepNext/>
      </w:pPr>
      <w:r w:rsidRPr="00982DB2">
        <w:t>Massa op as en draaistel</w:t>
      </w:r>
    </w:p>
    <w:p w14:paraId="5BCAFCFE" w14:textId="4638B6B9" w:rsidR="008A0B0A" w:rsidRPr="00982DB2" w:rsidRDefault="008A0B0A" w:rsidP="00C245D5">
      <w:pPr>
        <w:pStyle w:val="LLMomentinJohdantoKappale"/>
        <w:keepNext/>
      </w:pPr>
      <w:r w:rsidRPr="00982DB2">
        <w:t>Wanneer met een motorvoertuig of een trailer wordt gereden op de weg, mag het gewicht op de as ervan de volgende waarden niet overschrijden:</w:t>
      </w:r>
    </w:p>
    <w:p w14:paraId="155889BF" w14:textId="77777777" w:rsidR="004A1943" w:rsidRPr="00982DB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982DB2" w14:paraId="732F474A" w14:textId="77777777" w:rsidTr="00921B70">
        <w:tc>
          <w:tcPr>
            <w:tcW w:w="4168" w:type="dxa"/>
          </w:tcPr>
          <w:p w14:paraId="00A92654" w14:textId="77777777" w:rsidR="00921B70" w:rsidRPr="00982DB2" w:rsidRDefault="00EC043B" w:rsidP="00EC043B">
            <w:pPr>
              <w:pStyle w:val="LLMomentinKohta"/>
              <w:rPr>
                <w:sz w:val="20"/>
                <w:szCs w:val="20"/>
              </w:rPr>
            </w:pPr>
            <w:r w:rsidRPr="00982DB2">
              <w:rPr>
                <w:sz w:val="20"/>
              </w:rPr>
              <w:t>1) niet-aandrijvende as</w:t>
            </w:r>
          </w:p>
        </w:tc>
        <w:tc>
          <w:tcPr>
            <w:tcW w:w="4168" w:type="dxa"/>
          </w:tcPr>
          <w:p w14:paraId="743011FF" w14:textId="77777777" w:rsidR="00921B70" w:rsidRPr="00982DB2" w:rsidRDefault="00921B70" w:rsidP="00921B70">
            <w:pPr>
              <w:pStyle w:val="LLMomentinKohta"/>
              <w:rPr>
                <w:sz w:val="20"/>
                <w:szCs w:val="20"/>
              </w:rPr>
            </w:pPr>
            <w:r w:rsidRPr="00982DB2">
              <w:rPr>
                <w:sz w:val="20"/>
              </w:rPr>
              <w:t>10 t</w:t>
            </w:r>
          </w:p>
        </w:tc>
      </w:tr>
      <w:tr w:rsidR="00921B70" w:rsidRPr="00982DB2" w14:paraId="681A5CA7" w14:textId="77777777" w:rsidTr="00921B70">
        <w:tc>
          <w:tcPr>
            <w:tcW w:w="4168" w:type="dxa"/>
          </w:tcPr>
          <w:p w14:paraId="77CEDD96" w14:textId="77777777" w:rsidR="00921B70" w:rsidRPr="00982DB2" w:rsidRDefault="00921B70" w:rsidP="00921B70">
            <w:pPr>
              <w:pStyle w:val="LLMomentinKohta"/>
              <w:rPr>
                <w:sz w:val="20"/>
                <w:szCs w:val="20"/>
              </w:rPr>
            </w:pPr>
            <w:r w:rsidRPr="00982DB2">
              <w:rPr>
                <w:sz w:val="20"/>
              </w:rPr>
              <w:t>2) aandrijfas</w:t>
            </w:r>
          </w:p>
        </w:tc>
        <w:tc>
          <w:tcPr>
            <w:tcW w:w="4168" w:type="dxa"/>
          </w:tcPr>
          <w:p w14:paraId="5617BF7F" w14:textId="08C6AF07" w:rsidR="00921B70" w:rsidRPr="00982DB2" w:rsidRDefault="00921B70" w:rsidP="00921B70">
            <w:pPr>
              <w:pStyle w:val="LLMomentinKohta"/>
              <w:rPr>
                <w:sz w:val="20"/>
                <w:szCs w:val="20"/>
              </w:rPr>
            </w:pPr>
            <w:r w:rsidRPr="00982DB2">
              <w:rPr>
                <w:sz w:val="20"/>
              </w:rPr>
              <w:t>11</w:t>
            </w:r>
            <w:r w:rsidR="00BE3E5F">
              <w:rPr>
                <w:sz w:val="20"/>
              </w:rPr>
              <w:t>,</w:t>
            </w:r>
            <w:r w:rsidRPr="00982DB2">
              <w:rPr>
                <w:sz w:val="20"/>
              </w:rPr>
              <w:t>5 t</w:t>
            </w:r>
          </w:p>
        </w:tc>
      </w:tr>
    </w:tbl>
    <w:p w14:paraId="566153A0" w14:textId="77777777" w:rsidR="00921B70" w:rsidRPr="00982DB2" w:rsidRDefault="00921B70" w:rsidP="00427716">
      <w:pPr>
        <w:pStyle w:val="LLMomentinKohta"/>
      </w:pPr>
    </w:p>
    <w:p w14:paraId="6ED1FC9C" w14:textId="77777777" w:rsidR="008A0B0A" w:rsidRPr="00982DB2" w:rsidRDefault="008A0B0A" w:rsidP="00C245D5">
      <w:pPr>
        <w:pStyle w:val="LLMomentinJohdantoKappale"/>
        <w:keepNext/>
      </w:pPr>
      <w:r w:rsidRPr="00982DB2">
        <w:t>Wanneer er met een motorvoertuig wordt gereden op de weg, mag het gewicht op de bogie ervan de volgende waarden niet overschrijden:</w:t>
      </w:r>
    </w:p>
    <w:p w14:paraId="08D4E490" w14:textId="77777777" w:rsidR="004A1943" w:rsidRPr="00982DB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982DB2" w14:paraId="29EE1578" w14:textId="77777777" w:rsidTr="007E23E2">
        <w:tc>
          <w:tcPr>
            <w:tcW w:w="4957" w:type="dxa"/>
          </w:tcPr>
          <w:p w14:paraId="6A510D66" w14:textId="77777777" w:rsidR="00921B70" w:rsidRPr="00982DB2" w:rsidRDefault="00921B70" w:rsidP="00921B70">
            <w:pPr>
              <w:pStyle w:val="LLMomentinKohta"/>
              <w:rPr>
                <w:sz w:val="20"/>
                <w:szCs w:val="20"/>
              </w:rPr>
            </w:pPr>
            <w:r w:rsidRPr="00982DB2">
              <w:rPr>
                <w:sz w:val="20"/>
              </w:rPr>
              <w:t>1) draaistel met tandemas wanneer de asafstand kleiner is dan 1,0 meter</w:t>
            </w:r>
          </w:p>
        </w:tc>
        <w:tc>
          <w:tcPr>
            <w:tcW w:w="850" w:type="dxa"/>
          </w:tcPr>
          <w:p w14:paraId="427BFEE3" w14:textId="77777777" w:rsidR="00921B70" w:rsidRPr="00982DB2" w:rsidRDefault="00921B70" w:rsidP="00921B70">
            <w:pPr>
              <w:pStyle w:val="LLMomentinKohta"/>
              <w:rPr>
                <w:sz w:val="20"/>
                <w:szCs w:val="20"/>
              </w:rPr>
            </w:pPr>
            <w:r w:rsidRPr="00982DB2">
              <w:rPr>
                <w:sz w:val="20"/>
              </w:rPr>
              <w:t>11 t</w:t>
            </w:r>
          </w:p>
        </w:tc>
      </w:tr>
      <w:tr w:rsidR="00921B70" w:rsidRPr="00982DB2" w14:paraId="3B74D8FA" w14:textId="77777777" w:rsidTr="007E23E2">
        <w:tc>
          <w:tcPr>
            <w:tcW w:w="4957" w:type="dxa"/>
          </w:tcPr>
          <w:p w14:paraId="2DBA6F9E" w14:textId="77777777" w:rsidR="00921B70" w:rsidRPr="00982DB2" w:rsidRDefault="00921B70" w:rsidP="00A80A40">
            <w:pPr>
              <w:pStyle w:val="LLMomentinKohta"/>
              <w:rPr>
                <w:sz w:val="20"/>
                <w:szCs w:val="20"/>
              </w:rPr>
            </w:pPr>
            <w:r w:rsidRPr="00982DB2">
              <w:rPr>
                <w:sz w:val="20"/>
              </w:rPr>
              <w:t>2) draaistel met tandemas wanneer de asafstand niet kleiner is dan 1,0 meter maar kleiner dan 1,3 meter</w:t>
            </w:r>
          </w:p>
        </w:tc>
        <w:tc>
          <w:tcPr>
            <w:tcW w:w="850" w:type="dxa"/>
          </w:tcPr>
          <w:p w14:paraId="6458BDC3" w14:textId="77777777" w:rsidR="00921B70" w:rsidRPr="00982DB2" w:rsidRDefault="00921B70" w:rsidP="007E23E2">
            <w:pPr>
              <w:pStyle w:val="LLMomentinKohta"/>
              <w:rPr>
                <w:sz w:val="20"/>
                <w:szCs w:val="20"/>
              </w:rPr>
            </w:pPr>
            <w:r w:rsidRPr="00982DB2">
              <w:rPr>
                <w:sz w:val="20"/>
              </w:rPr>
              <w:t>16 t</w:t>
            </w:r>
          </w:p>
        </w:tc>
      </w:tr>
      <w:tr w:rsidR="00921B70" w:rsidRPr="00982DB2" w14:paraId="140D5549" w14:textId="77777777" w:rsidTr="007E23E2">
        <w:tc>
          <w:tcPr>
            <w:tcW w:w="4957" w:type="dxa"/>
          </w:tcPr>
          <w:p w14:paraId="0CB4C152" w14:textId="77777777" w:rsidR="00921B70" w:rsidRPr="00982DB2" w:rsidRDefault="00921B70" w:rsidP="00921B70">
            <w:pPr>
              <w:pStyle w:val="LLMomentinKohta"/>
              <w:rPr>
                <w:sz w:val="20"/>
                <w:szCs w:val="20"/>
              </w:rPr>
            </w:pPr>
            <w:r w:rsidRPr="00982DB2">
              <w:rPr>
                <w:sz w:val="20"/>
              </w:rPr>
              <w:t>3) draaistel met tandemas wanneer de asafstand niet kleiner is dan 1,3 meter maar kleiner dan 1,8 meter</w:t>
            </w:r>
          </w:p>
        </w:tc>
        <w:tc>
          <w:tcPr>
            <w:tcW w:w="850" w:type="dxa"/>
          </w:tcPr>
          <w:p w14:paraId="0D6919BE" w14:textId="77777777" w:rsidR="00921B70" w:rsidRPr="00982DB2" w:rsidRDefault="00921B70" w:rsidP="007E23E2">
            <w:pPr>
              <w:pStyle w:val="LLMomentinKohta"/>
              <w:rPr>
                <w:sz w:val="20"/>
                <w:szCs w:val="20"/>
              </w:rPr>
            </w:pPr>
            <w:r w:rsidRPr="00982DB2">
              <w:rPr>
                <w:sz w:val="20"/>
              </w:rPr>
              <w:t>18 t</w:t>
            </w:r>
          </w:p>
        </w:tc>
      </w:tr>
      <w:tr w:rsidR="00921B70" w:rsidRPr="00982DB2" w14:paraId="78CE38A1" w14:textId="77777777" w:rsidTr="007E23E2">
        <w:tc>
          <w:tcPr>
            <w:tcW w:w="4957" w:type="dxa"/>
          </w:tcPr>
          <w:p w14:paraId="5E8D7B07" w14:textId="49354E86" w:rsidR="00921B70" w:rsidRPr="00982DB2" w:rsidRDefault="00921B70">
            <w:pPr>
              <w:pStyle w:val="LLMomentinKohta"/>
              <w:rPr>
                <w:sz w:val="20"/>
                <w:szCs w:val="20"/>
              </w:rPr>
            </w:pPr>
            <w:r w:rsidRPr="00982DB2">
              <w:rPr>
                <w:sz w:val="20"/>
              </w:rPr>
              <w:t xml:space="preserve">4) draaistel met tandemas wanneer de asafstand niet kleiner is dan 1,3 meter maar kleiner dan 1,8 meter, elke aandrijfas </w:t>
            </w:r>
            <w:r w:rsidR="00BE3E5F" w:rsidRPr="00982DB2">
              <w:rPr>
                <w:sz w:val="20"/>
              </w:rPr>
              <w:t xml:space="preserve">is </w:t>
            </w:r>
            <w:r w:rsidRPr="00982DB2">
              <w:rPr>
                <w:sz w:val="20"/>
              </w:rPr>
              <w:t xml:space="preserve">voorzien van dubbelluchtbanden en de massa </w:t>
            </w:r>
            <w:r w:rsidRPr="00982DB2">
              <w:rPr>
                <w:sz w:val="20"/>
              </w:rPr>
              <w:lastRenderedPageBreak/>
              <w:t>op elke as niet groter is dan 9,5 ton</w:t>
            </w:r>
          </w:p>
        </w:tc>
        <w:tc>
          <w:tcPr>
            <w:tcW w:w="850" w:type="dxa"/>
          </w:tcPr>
          <w:p w14:paraId="74B5AD82" w14:textId="77777777" w:rsidR="00921B70" w:rsidRPr="00982DB2" w:rsidRDefault="00921B70" w:rsidP="00921B70">
            <w:pPr>
              <w:pStyle w:val="LLMomentinKohta"/>
              <w:rPr>
                <w:sz w:val="20"/>
                <w:szCs w:val="20"/>
              </w:rPr>
            </w:pPr>
            <w:r w:rsidRPr="00982DB2">
              <w:rPr>
                <w:sz w:val="20"/>
              </w:rPr>
              <w:lastRenderedPageBreak/>
              <w:t>19 t</w:t>
            </w:r>
          </w:p>
        </w:tc>
      </w:tr>
      <w:tr w:rsidR="00921B70" w:rsidRPr="00982DB2" w14:paraId="5B3F7664" w14:textId="77777777" w:rsidTr="007E23E2">
        <w:tc>
          <w:tcPr>
            <w:tcW w:w="4957" w:type="dxa"/>
          </w:tcPr>
          <w:p w14:paraId="1A5F619E" w14:textId="1D124040" w:rsidR="00921B70" w:rsidRPr="00982DB2" w:rsidRDefault="00921B70">
            <w:pPr>
              <w:pStyle w:val="LLMomentinKohta"/>
              <w:rPr>
                <w:sz w:val="20"/>
                <w:szCs w:val="20"/>
              </w:rPr>
            </w:pPr>
            <w:r w:rsidRPr="00982DB2">
              <w:rPr>
                <w:sz w:val="20"/>
              </w:rPr>
              <w:t xml:space="preserve">5) draaistel met tandemas wanneer de asafstand niet kleiner is dan 1,3 meter maar kleiner dan 1,8 meter, elke aandrijfas </w:t>
            </w:r>
            <w:r w:rsidR="004D0D47">
              <w:rPr>
                <w:sz w:val="20"/>
              </w:rPr>
              <w:t xml:space="preserve">is </w:t>
            </w:r>
            <w:r w:rsidRPr="00982DB2">
              <w:rPr>
                <w:sz w:val="20"/>
              </w:rPr>
              <w:t>voorzien van dubbelluchtbanden en van luchtvering of vering die wordt erkend als zijnde gelijkwaardig aan luchtvering</w:t>
            </w:r>
          </w:p>
        </w:tc>
        <w:tc>
          <w:tcPr>
            <w:tcW w:w="850" w:type="dxa"/>
          </w:tcPr>
          <w:p w14:paraId="583097E1" w14:textId="77777777" w:rsidR="00921B70" w:rsidRPr="00982DB2" w:rsidRDefault="00921B70" w:rsidP="00921B70">
            <w:pPr>
              <w:pStyle w:val="LLMomentinKohta"/>
              <w:rPr>
                <w:sz w:val="20"/>
                <w:szCs w:val="20"/>
              </w:rPr>
            </w:pPr>
            <w:r w:rsidRPr="00982DB2">
              <w:rPr>
                <w:sz w:val="20"/>
              </w:rPr>
              <w:t>20 t</w:t>
            </w:r>
          </w:p>
        </w:tc>
      </w:tr>
      <w:tr w:rsidR="00921B70" w:rsidRPr="00982DB2" w14:paraId="4947050E" w14:textId="77777777" w:rsidTr="007E23E2">
        <w:tc>
          <w:tcPr>
            <w:tcW w:w="4957" w:type="dxa"/>
          </w:tcPr>
          <w:p w14:paraId="2CADCA7F" w14:textId="77777777" w:rsidR="00921B70" w:rsidRPr="00982DB2" w:rsidRDefault="00921B70" w:rsidP="00921B70">
            <w:pPr>
              <w:pStyle w:val="LLMomentinKohta"/>
              <w:rPr>
                <w:sz w:val="20"/>
                <w:szCs w:val="20"/>
              </w:rPr>
            </w:pPr>
            <w:r w:rsidRPr="00982DB2">
              <w:rPr>
                <w:sz w:val="20"/>
              </w:rPr>
              <w:t>6) draaistel met tandemas wanneer de asafstand niet kleiner is dan 1,3 meter maar kleiner dan 1,8 meter en de drijfas is uitgerust met dubbelluchtbanden en luchtvering of vering die wordt erkend als zijnde gelijkwaardig aan luchtvering of beide assen van het draaistel zijn uitgerust met dubbelluchtbanden en het gewicht op elke as niet meer bedraagt dan 10,5 ton</w:t>
            </w:r>
          </w:p>
        </w:tc>
        <w:tc>
          <w:tcPr>
            <w:tcW w:w="850" w:type="dxa"/>
          </w:tcPr>
          <w:p w14:paraId="223E40C2" w14:textId="77777777" w:rsidR="00921B70" w:rsidRPr="00982DB2" w:rsidRDefault="00921B70" w:rsidP="007E23E2">
            <w:pPr>
              <w:pStyle w:val="LLMomentinKohta"/>
              <w:rPr>
                <w:sz w:val="20"/>
                <w:szCs w:val="20"/>
              </w:rPr>
            </w:pPr>
            <w:r w:rsidRPr="00982DB2">
              <w:rPr>
                <w:sz w:val="20"/>
              </w:rPr>
              <w:t>24 t</w:t>
            </w:r>
          </w:p>
        </w:tc>
      </w:tr>
      <w:tr w:rsidR="00921B70" w:rsidRPr="00982DB2" w14:paraId="71BF36EE" w14:textId="77777777" w:rsidTr="007E23E2">
        <w:tc>
          <w:tcPr>
            <w:tcW w:w="4957" w:type="dxa"/>
          </w:tcPr>
          <w:p w14:paraId="4499B4DD" w14:textId="77777777" w:rsidR="00921B70" w:rsidRPr="00982DB2" w:rsidRDefault="00921B70" w:rsidP="002622E6">
            <w:pPr>
              <w:pStyle w:val="LLMomentinKohta"/>
              <w:rPr>
                <w:sz w:val="20"/>
                <w:szCs w:val="20"/>
              </w:rPr>
            </w:pPr>
            <w:r w:rsidRPr="00982DB2">
              <w:rPr>
                <w:sz w:val="20"/>
              </w:rPr>
              <w:t xml:space="preserve">7) draaistel met drie assen wanneer de asafstand kleiner is dan 1,3 meter </w:t>
            </w:r>
          </w:p>
        </w:tc>
        <w:tc>
          <w:tcPr>
            <w:tcW w:w="850" w:type="dxa"/>
          </w:tcPr>
          <w:p w14:paraId="57BC66C3" w14:textId="77777777" w:rsidR="00921B70" w:rsidRPr="00982DB2" w:rsidRDefault="00921B70" w:rsidP="002622E6">
            <w:pPr>
              <w:pStyle w:val="LLMomentinKohta"/>
              <w:rPr>
                <w:sz w:val="20"/>
                <w:szCs w:val="20"/>
              </w:rPr>
            </w:pPr>
            <w:r w:rsidRPr="00982DB2">
              <w:rPr>
                <w:sz w:val="20"/>
              </w:rPr>
              <w:t>21 t</w:t>
            </w:r>
          </w:p>
        </w:tc>
      </w:tr>
      <w:tr w:rsidR="00921B70" w:rsidRPr="00982DB2" w14:paraId="4B66BB17" w14:textId="77777777" w:rsidTr="007E23E2">
        <w:tc>
          <w:tcPr>
            <w:tcW w:w="4957" w:type="dxa"/>
          </w:tcPr>
          <w:p w14:paraId="4FAB3E79" w14:textId="77777777" w:rsidR="00921B70" w:rsidRPr="00982DB2" w:rsidRDefault="00921B70" w:rsidP="002622E6">
            <w:pPr>
              <w:pStyle w:val="LLMomentinKohta"/>
              <w:rPr>
                <w:sz w:val="20"/>
                <w:szCs w:val="20"/>
              </w:rPr>
            </w:pPr>
            <w:r w:rsidRPr="00982DB2">
              <w:rPr>
                <w:sz w:val="20"/>
              </w:rPr>
              <w:t>8) draaistel met drie assen wanneer de asafstand niet kleiner is dan 1,3 meter</w:t>
            </w:r>
          </w:p>
        </w:tc>
        <w:tc>
          <w:tcPr>
            <w:tcW w:w="850" w:type="dxa"/>
          </w:tcPr>
          <w:p w14:paraId="77888517" w14:textId="77777777" w:rsidR="00921B70" w:rsidRPr="00982DB2" w:rsidRDefault="00921B70" w:rsidP="002622E6">
            <w:pPr>
              <w:pStyle w:val="LLMomentinKohta"/>
              <w:rPr>
                <w:sz w:val="20"/>
                <w:szCs w:val="20"/>
              </w:rPr>
            </w:pPr>
            <w:r w:rsidRPr="00982DB2">
              <w:rPr>
                <w:sz w:val="20"/>
              </w:rPr>
              <w:t>24 t</w:t>
            </w:r>
          </w:p>
        </w:tc>
      </w:tr>
      <w:tr w:rsidR="00921B70" w:rsidRPr="00982DB2" w14:paraId="62B13243" w14:textId="77777777" w:rsidTr="007E23E2">
        <w:tc>
          <w:tcPr>
            <w:tcW w:w="4957" w:type="dxa"/>
          </w:tcPr>
          <w:p w14:paraId="3F244563" w14:textId="77777777" w:rsidR="00921B70" w:rsidRPr="00982DB2" w:rsidRDefault="002622E6" w:rsidP="00EC043B">
            <w:pPr>
              <w:pStyle w:val="LLMomentinKohta"/>
              <w:rPr>
                <w:sz w:val="20"/>
                <w:szCs w:val="20"/>
              </w:rPr>
            </w:pPr>
            <w:r w:rsidRPr="00982DB2">
              <w:rPr>
                <w:sz w:val="20"/>
              </w:rPr>
              <w:t>9) draaistel met drie assen wanneer de asafstand kleiner is dan 1,3 meter en minstens twee assen van het draaistel zijn uitgerust met dubbelluchtbanden</w:t>
            </w:r>
          </w:p>
        </w:tc>
        <w:tc>
          <w:tcPr>
            <w:tcW w:w="850" w:type="dxa"/>
          </w:tcPr>
          <w:p w14:paraId="6D86AD3F" w14:textId="77777777" w:rsidR="00921B70" w:rsidRPr="00982DB2" w:rsidRDefault="002622E6" w:rsidP="002622E6">
            <w:pPr>
              <w:pStyle w:val="LLMomentinKohta"/>
              <w:rPr>
                <w:sz w:val="20"/>
                <w:szCs w:val="20"/>
              </w:rPr>
            </w:pPr>
            <w:r w:rsidRPr="00982DB2">
              <w:rPr>
                <w:sz w:val="20"/>
              </w:rPr>
              <w:t>27 t</w:t>
            </w:r>
          </w:p>
        </w:tc>
      </w:tr>
    </w:tbl>
    <w:p w14:paraId="42E20F3A" w14:textId="77777777" w:rsidR="00C33B4F" w:rsidRPr="00982DB2" w:rsidRDefault="00C33B4F" w:rsidP="002622E6">
      <w:pPr>
        <w:pStyle w:val="LLNormaali"/>
      </w:pPr>
    </w:p>
    <w:p w14:paraId="756F0A92" w14:textId="77777777" w:rsidR="008A0B0A" w:rsidRPr="00982DB2" w:rsidRDefault="008A0B0A" w:rsidP="00C245D5">
      <w:pPr>
        <w:pStyle w:val="LLMomentinJohdantoKappale"/>
        <w:keepNext/>
      </w:pPr>
      <w:r w:rsidRPr="00982DB2">
        <w:t>Wanneer met een aanhangwagen op de weg wordt gereden, mag het gewicht op het draaistel de volgende waarden niet overschrijden:</w:t>
      </w:r>
    </w:p>
    <w:p w14:paraId="3FF56F76" w14:textId="77777777" w:rsidR="00264177" w:rsidRPr="00982DB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982DB2" w14:paraId="002EF02D" w14:textId="77777777" w:rsidTr="00C33B4F">
        <w:tc>
          <w:tcPr>
            <w:tcW w:w="5098" w:type="dxa"/>
          </w:tcPr>
          <w:p w14:paraId="45C1D56A" w14:textId="77777777" w:rsidR="002622E6" w:rsidRPr="00982DB2" w:rsidRDefault="002622E6" w:rsidP="002622E6">
            <w:pPr>
              <w:pStyle w:val="LLMomentinKohta"/>
              <w:rPr>
                <w:sz w:val="20"/>
                <w:szCs w:val="20"/>
              </w:rPr>
            </w:pPr>
            <w:r w:rsidRPr="00982DB2">
              <w:rPr>
                <w:sz w:val="20"/>
              </w:rPr>
              <w:t>1) draaistel met tandemas wanneer de asafstand kleiner is dan 1,0 meter</w:t>
            </w:r>
          </w:p>
        </w:tc>
        <w:tc>
          <w:tcPr>
            <w:tcW w:w="851" w:type="dxa"/>
          </w:tcPr>
          <w:p w14:paraId="38250B4A" w14:textId="77777777" w:rsidR="002622E6" w:rsidRPr="00982DB2" w:rsidRDefault="002622E6" w:rsidP="002622E6">
            <w:pPr>
              <w:pStyle w:val="LLMomentinKohta"/>
              <w:rPr>
                <w:sz w:val="20"/>
                <w:szCs w:val="20"/>
              </w:rPr>
            </w:pPr>
            <w:r w:rsidRPr="00982DB2">
              <w:rPr>
                <w:sz w:val="20"/>
              </w:rPr>
              <w:t>11 t</w:t>
            </w:r>
          </w:p>
        </w:tc>
      </w:tr>
      <w:tr w:rsidR="002622E6" w:rsidRPr="00982DB2" w14:paraId="57A561D1" w14:textId="77777777" w:rsidTr="00C33B4F">
        <w:tc>
          <w:tcPr>
            <w:tcW w:w="5098" w:type="dxa"/>
          </w:tcPr>
          <w:p w14:paraId="23C09D1B" w14:textId="77777777" w:rsidR="002622E6" w:rsidRPr="00982DB2" w:rsidRDefault="002622E6" w:rsidP="002622E6">
            <w:pPr>
              <w:pStyle w:val="LLMomentinKohta"/>
              <w:rPr>
                <w:sz w:val="20"/>
                <w:szCs w:val="20"/>
              </w:rPr>
            </w:pPr>
            <w:r w:rsidRPr="00982DB2">
              <w:rPr>
                <w:sz w:val="20"/>
              </w:rPr>
              <w:t>2) draaistel met tandemas wanneer de asafstand niet kleiner is dan 1,0 meter maar kleiner dan 1,3 meter</w:t>
            </w:r>
          </w:p>
        </w:tc>
        <w:tc>
          <w:tcPr>
            <w:tcW w:w="851" w:type="dxa"/>
          </w:tcPr>
          <w:p w14:paraId="2F57D579" w14:textId="77777777" w:rsidR="002622E6" w:rsidRPr="00982DB2" w:rsidRDefault="002622E6" w:rsidP="007E23E2">
            <w:pPr>
              <w:pStyle w:val="LLMomentinKohta"/>
              <w:rPr>
                <w:sz w:val="20"/>
                <w:szCs w:val="20"/>
              </w:rPr>
            </w:pPr>
            <w:r w:rsidRPr="00982DB2">
              <w:rPr>
                <w:sz w:val="20"/>
              </w:rPr>
              <w:t>16 t</w:t>
            </w:r>
          </w:p>
        </w:tc>
      </w:tr>
      <w:tr w:rsidR="002622E6" w:rsidRPr="00982DB2" w14:paraId="2604692C" w14:textId="77777777" w:rsidTr="00C33B4F">
        <w:tc>
          <w:tcPr>
            <w:tcW w:w="5098" w:type="dxa"/>
          </w:tcPr>
          <w:p w14:paraId="7EA6671D" w14:textId="77777777" w:rsidR="002622E6" w:rsidRPr="00982DB2" w:rsidRDefault="002622E6" w:rsidP="007E23E2">
            <w:pPr>
              <w:pStyle w:val="LLMomentinKohta"/>
              <w:rPr>
                <w:sz w:val="20"/>
                <w:szCs w:val="20"/>
              </w:rPr>
            </w:pPr>
            <w:r w:rsidRPr="00982DB2">
              <w:rPr>
                <w:sz w:val="20"/>
              </w:rPr>
              <w:t>3) draaistel met tandemas wanneer de asafstand niet kleiner is dan 1,3 meter maar kleiner dan 1,8 meter</w:t>
            </w:r>
          </w:p>
        </w:tc>
        <w:tc>
          <w:tcPr>
            <w:tcW w:w="851" w:type="dxa"/>
          </w:tcPr>
          <w:p w14:paraId="50CEBBB8" w14:textId="77777777" w:rsidR="002622E6" w:rsidRPr="00982DB2" w:rsidRDefault="002622E6" w:rsidP="007E23E2">
            <w:pPr>
              <w:pStyle w:val="LLMomentinKohta"/>
              <w:rPr>
                <w:sz w:val="20"/>
                <w:szCs w:val="20"/>
              </w:rPr>
            </w:pPr>
            <w:r w:rsidRPr="00982DB2">
              <w:rPr>
                <w:sz w:val="20"/>
              </w:rPr>
              <w:t>18 t</w:t>
            </w:r>
          </w:p>
        </w:tc>
      </w:tr>
      <w:tr w:rsidR="002622E6" w:rsidRPr="00982DB2" w14:paraId="12C92285" w14:textId="77777777" w:rsidTr="00C33B4F">
        <w:tc>
          <w:tcPr>
            <w:tcW w:w="5098" w:type="dxa"/>
          </w:tcPr>
          <w:p w14:paraId="124382F8" w14:textId="77777777" w:rsidR="002622E6" w:rsidRPr="00982DB2" w:rsidRDefault="002622E6" w:rsidP="002622E6">
            <w:pPr>
              <w:pStyle w:val="LLMomentinKohta"/>
              <w:rPr>
                <w:sz w:val="20"/>
                <w:szCs w:val="20"/>
              </w:rPr>
            </w:pPr>
            <w:r w:rsidRPr="00982DB2">
              <w:rPr>
                <w:sz w:val="20"/>
              </w:rPr>
              <w:t>4) draaistel met tandemassen wanneer de asafstand niet kleiner is dan 1,8 meter</w:t>
            </w:r>
          </w:p>
        </w:tc>
        <w:tc>
          <w:tcPr>
            <w:tcW w:w="851" w:type="dxa"/>
          </w:tcPr>
          <w:p w14:paraId="43043098" w14:textId="77777777" w:rsidR="002622E6" w:rsidRPr="00982DB2" w:rsidRDefault="002622E6" w:rsidP="002622E6">
            <w:pPr>
              <w:pStyle w:val="LLMomentinKohta"/>
              <w:rPr>
                <w:sz w:val="20"/>
                <w:szCs w:val="20"/>
              </w:rPr>
            </w:pPr>
            <w:r w:rsidRPr="00982DB2">
              <w:rPr>
                <w:sz w:val="20"/>
              </w:rPr>
              <w:t>20 t</w:t>
            </w:r>
          </w:p>
        </w:tc>
      </w:tr>
      <w:tr w:rsidR="002622E6" w:rsidRPr="00982DB2" w14:paraId="0D404824" w14:textId="77777777" w:rsidTr="00C33B4F">
        <w:tc>
          <w:tcPr>
            <w:tcW w:w="5098" w:type="dxa"/>
          </w:tcPr>
          <w:p w14:paraId="493DFFFD" w14:textId="77777777" w:rsidR="002622E6" w:rsidRPr="00982DB2" w:rsidRDefault="002622E6" w:rsidP="002622E6">
            <w:pPr>
              <w:pStyle w:val="LLMomentinKohta"/>
              <w:rPr>
                <w:sz w:val="20"/>
                <w:szCs w:val="20"/>
              </w:rPr>
            </w:pPr>
            <w:r w:rsidRPr="00982DB2">
              <w:rPr>
                <w:sz w:val="20"/>
              </w:rPr>
              <w:t>5) draaistel met drie assen wanneer de afstand tussen de opeenvolgende assen kleiner is dan 1,3 meter</w:t>
            </w:r>
          </w:p>
        </w:tc>
        <w:tc>
          <w:tcPr>
            <w:tcW w:w="851" w:type="dxa"/>
          </w:tcPr>
          <w:p w14:paraId="6A92652C" w14:textId="77777777" w:rsidR="002622E6" w:rsidRPr="00982DB2" w:rsidRDefault="002622E6" w:rsidP="002622E6">
            <w:pPr>
              <w:pStyle w:val="LLMomentinKohta"/>
              <w:rPr>
                <w:sz w:val="20"/>
                <w:szCs w:val="20"/>
              </w:rPr>
            </w:pPr>
            <w:r w:rsidRPr="00982DB2">
              <w:rPr>
                <w:sz w:val="20"/>
              </w:rPr>
              <w:t>21 t</w:t>
            </w:r>
          </w:p>
        </w:tc>
      </w:tr>
      <w:tr w:rsidR="002622E6" w:rsidRPr="00982DB2" w14:paraId="35FFC6C6" w14:textId="77777777" w:rsidTr="00C33B4F">
        <w:tc>
          <w:tcPr>
            <w:tcW w:w="5098" w:type="dxa"/>
          </w:tcPr>
          <w:p w14:paraId="761C49EB" w14:textId="77777777" w:rsidR="002622E6" w:rsidRPr="00982DB2" w:rsidRDefault="002622E6" w:rsidP="002622E6">
            <w:pPr>
              <w:pStyle w:val="LLMomentinKohta"/>
              <w:rPr>
                <w:sz w:val="20"/>
                <w:szCs w:val="20"/>
              </w:rPr>
            </w:pPr>
            <w:r w:rsidRPr="00982DB2">
              <w:rPr>
                <w:sz w:val="20"/>
              </w:rPr>
              <w:t>6) draaistel met drie assen wanneer de afstand tussen de opeenvolgende assen niet kleiner is dan 1,3 meter</w:t>
            </w:r>
          </w:p>
        </w:tc>
        <w:tc>
          <w:tcPr>
            <w:tcW w:w="851" w:type="dxa"/>
          </w:tcPr>
          <w:p w14:paraId="364CA918" w14:textId="77777777" w:rsidR="002622E6" w:rsidRPr="00982DB2" w:rsidRDefault="002622E6" w:rsidP="007E23E2">
            <w:pPr>
              <w:pStyle w:val="LLMomentinKohta"/>
              <w:rPr>
                <w:sz w:val="20"/>
                <w:szCs w:val="20"/>
              </w:rPr>
            </w:pPr>
            <w:r w:rsidRPr="00982DB2">
              <w:rPr>
                <w:sz w:val="20"/>
              </w:rPr>
              <w:t>24 t</w:t>
            </w:r>
          </w:p>
        </w:tc>
      </w:tr>
      <w:tr w:rsidR="002622E6" w:rsidRPr="00982DB2" w14:paraId="40AAFBF9" w14:textId="77777777" w:rsidTr="00C33B4F">
        <w:tc>
          <w:tcPr>
            <w:tcW w:w="5098" w:type="dxa"/>
          </w:tcPr>
          <w:p w14:paraId="30797797" w14:textId="77777777" w:rsidR="002622E6" w:rsidRPr="00982DB2" w:rsidRDefault="002622E6" w:rsidP="002622E6">
            <w:pPr>
              <w:pStyle w:val="LLMomentinKohta"/>
              <w:rPr>
                <w:sz w:val="20"/>
                <w:szCs w:val="20"/>
              </w:rPr>
            </w:pPr>
            <w:r w:rsidRPr="00982DB2">
              <w:rPr>
                <w:sz w:val="20"/>
              </w:rPr>
              <w:t>7) draaistel met ten minste vier assen wanneer de afstand tussen de buitenste assen niet kleiner is dan 2,6 meter</w:t>
            </w:r>
          </w:p>
        </w:tc>
        <w:tc>
          <w:tcPr>
            <w:tcW w:w="851" w:type="dxa"/>
          </w:tcPr>
          <w:p w14:paraId="3EEDB7A5" w14:textId="77777777" w:rsidR="002622E6" w:rsidRPr="00982DB2" w:rsidRDefault="002622E6" w:rsidP="002622E6">
            <w:pPr>
              <w:pStyle w:val="LLMomentinKohta"/>
              <w:rPr>
                <w:sz w:val="20"/>
                <w:szCs w:val="20"/>
              </w:rPr>
            </w:pPr>
            <w:r w:rsidRPr="00982DB2">
              <w:rPr>
                <w:sz w:val="20"/>
              </w:rPr>
              <w:t>24 t</w:t>
            </w:r>
          </w:p>
        </w:tc>
      </w:tr>
      <w:tr w:rsidR="002622E6" w:rsidRPr="00982DB2" w14:paraId="101622C4" w14:textId="77777777" w:rsidTr="00C33B4F">
        <w:tc>
          <w:tcPr>
            <w:tcW w:w="5098" w:type="dxa"/>
          </w:tcPr>
          <w:p w14:paraId="7A9160C9" w14:textId="77777777" w:rsidR="002622E6" w:rsidRPr="00982DB2" w:rsidRDefault="002622E6" w:rsidP="002622E6">
            <w:pPr>
              <w:pStyle w:val="LLMomentinKohta"/>
              <w:rPr>
                <w:sz w:val="20"/>
                <w:szCs w:val="20"/>
              </w:rPr>
            </w:pPr>
            <w:r w:rsidRPr="00982DB2">
              <w:rPr>
                <w:sz w:val="20"/>
              </w:rPr>
              <w:t>8) draaistel met ten minste vier assen wanneer de afstand tussen de opeenvolgende assen niet kleiner is dan 1,3 meter</w:t>
            </w:r>
          </w:p>
        </w:tc>
        <w:tc>
          <w:tcPr>
            <w:tcW w:w="851" w:type="dxa"/>
          </w:tcPr>
          <w:p w14:paraId="363AFD59" w14:textId="77777777" w:rsidR="002622E6" w:rsidRPr="00982DB2" w:rsidRDefault="002622E6" w:rsidP="002622E6">
            <w:pPr>
              <w:pStyle w:val="LLMomentinKohta"/>
              <w:rPr>
                <w:sz w:val="20"/>
                <w:szCs w:val="20"/>
              </w:rPr>
            </w:pPr>
            <w:r w:rsidRPr="00982DB2">
              <w:rPr>
                <w:sz w:val="20"/>
              </w:rPr>
              <w:t>27 t</w:t>
            </w:r>
          </w:p>
        </w:tc>
      </w:tr>
      <w:tr w:rsidR="002622E6" w:rsidRPr="00982DB2" w14:paraId="5FB23369" w14:textId="77777777" w:rsidTr="00C33B4F">
        <w:tc>
          <w:tcPr>
            <w:tcW w:w="5098" w:type="dxa"/>
          </w:tcPr>
          <w:p w14:paraId="3C406E1A" w14:textId="77777777" w:rsidR="002622E6" w:rsidRPr="00982DB2" w:rsidRDefault="002622E6" w:rsidP="002622E6">
            <w:pPr>
              <w:pStyle w:val="LLMomentinKohta"/>
              <w:rPr>
                <w:sz w:val="20"/>
                <w:szCs w:val="20"/>
              </w:rPr>
            </w:pPr>
            <w:r w:rsidRPr="00982DB2">
              <w:rPr>
                <w:sz w:val="20"/>
              </w:rPr>
              <w:t>9) draaistel met ten minste vier assen wanneer de afstand tussen de opeenvolgende assen niet kleiner is dan 1,3 meter en de afstand tussen de buitenste assen niet kleiner is dan 4,7 meter</w:t>
            </w:r>
          </w:p>
        </w:tc>
        <w:tc>
          <w:tcPr>
            <w:tcW w:w="851" w:type="dxa"/>
          </w:tcPr>
          <w:p w14:paraId="0ECCBE6E" w14:textId="77777777" w:rsidR="002622E6" w:rsidRPr="00982DB2" w:rsidRDefault="002622E6" w:rsidP="002622E6">
            <w:pPr>
              <w:pStyle w:val="LLMomentinKohta"/>
              <w:rPr>
                <w:sz w:val="20"/>
                <w:szCs w:val="20"/>
              </w:rPr>
            </w:pPr>
            <w:r w:rsidRPr="00982DB2">
              <w:rPr>
                <w:sz w:val="20"/>
              </w:rPr>
              <w:t>30 t</w:t>
            </w:r>
          </w:p>
        </w:tc>
      </w:tr>
      <w:tr w:rsidR="002622E6" w:rsidRPr="00982DB2" w14:paraId="60AB5150" w14:textId="77777777" w:rsidTr="00C33B4F">
        <w:tc>
          <w:tcPr>
            <w:tcW w:w="5098" w:type="dxa"/>
          </w:tcPr>
          <w:p w14:paraId="526B3EDA" w14:textId="77777777" w:rsidR="002622E6" w:rsidRPr="00982DB2" w:rsidRDefault="002622E6" w:rsidP="002622E6">
            <w:pPr>
              <w:pStyle w:val="LLMomentinKohta"/>
              <w:rPr>
                <w:sz w:val="20"/>
                <w:szCs w:val="20"/>
              </w:rPr>
            </w:pPr>
            <w:r w:rsidRPr="00982DB2">
              <w:rPr>
                <w:sz w:val="20"/>
              </w:rPr>
              <w:t>10) draaistel met ten minste vijf assen wanneer de afstand tussen de opeenvolgende assen niet kleiner is dan 1,3 meter en de afstand tussen de buitenste assen niet kleiner is dan 6,7 meter</w:t>
            </w:r>
          </w:p>
        </w:tc>
        <w:tc>
          <w:tcPr>
            <w:tcW w:w="851" w:type="dxa"/>
          </w:tcPr>
          <w:p w14:paraId="775706C3" w14:textId="77777777" w:rsidR="002622E6" w:rsidRPr="00982DB2" w:rsidRDefault="002622E6" w:rsidP="002622E6">
            <w:pPr>
              <w:pStyle w:val="LLMomentinKohta"/>
              <w:rPr>
                <w:sz w:val="20"/>
                <w:szCs w:val="20"/>
              </w:rPr>
            </w:pPr>
            <w:r w:rsidRPr="00982DB2">
              <w:rPr>
                <w:sz w:val="20"/>
              </w:rPr>
              <w:t>36 t</w:t>
            </w:r>
          </w:p>
        </w:tc>
      </w:tr>
    </w:tbl>
    <w:p w14:paraId="275B4840" w14:textId="77777777" w:rsidR="00F401DB" w:rsidRPr="00982DB2" w:rsidRDefault="00F401DB" w:rsidP="00C33B4F">
      <w:pPr>
        <w:pStyle w:val="LLNormaali"/>
      </w:pPr>
    </w:p>
    <w:p w14:paraId="73EF7F16" w14:textId="77777777" w:rsidR="008A0B0A" w:rsidRPr="00982DB2" w:rsidRDefault="008A0B0A" w:rsidP="00FD11EE">
      <w:pPr>
        <w:pStyle w:val="LLKappalejako"/>
      </w:pPr>
      <w:r w:rsidRPr="00982DB2">
        <w:t xml:space="preserve">De massa op de opeenvolgende assen van een draaistel met drie of meer assen mag de maximaal toegestane massa voor het overeenkomstige aantal assen als vermeld in de leden 2 </w:t>
      </w:r>
      <w:r w:rsidRPr="00982DB2">
        <w:lastRenderedPageBreak/>
        <w:t>en 3 niet overschrijden. De massa op de assen van een draaistel mag de in lid 1 vastgestelde maximaal toegestane massa niet overschrijden.</w:t>
      </w:r>
    </w:p>
    <w:p w14:paraId="45EB65E7" w14:textId="77777777" w:rsidR="008A0B0A" w:rsidRPr="00982DB2" w:rsidRDefault="008A0B0A" w:rsidP="00C245D5">
      <w:pPr>
        <w:pStyle w:val="LLPykala"/>
        <w:keepNext/>
      </w:pPr>
      <w:r w:rsidRPr="00982DB2">
        <w:t>§ 22</w:t>
      </w:r>
    </w:p>
    <w:p w14:paraId="72B132F2" w14:textId="77777777" w:rsidR="008A0B0A" w:rsidRPr="00982DB2" w:rsidRDefault="008A0B0A" w:rsidP="00C245D5">
      <w:pPr>
        <w:pStyle w:val="LLPykalanOtsikko"/>
        <w:keepNext/>
      </w:pPr>
      <w:r w:rsidRPr="00982DB2">
        <w:t>Massa van een aanhangwagen</w:t>
      </w:r>
    </w:p>
    <w:p w14:paraId="12FC5A90" w14:textId="77777777" w:rsidR="008A0B0A" w:rsidRPr="00982DB2" w:rsidRDefault="008A0B0A" w:rsidP="00FD11EE">
      <w:pPr>
        <w:pStyle w:val="LLKappalejako"/>
      </w:pPr>
      <w:r w:rsidRPr="00982DB2">
        <w:t>De massa van de autonome aanhangwagen mag de waarde niet overschrijden die is verkregen door 350 kg toe te voegen bij 20 ton voor elke 0,10 m dat de afstand tussen de buitenste assen van de aanhangwagen groter is dan 1,80 meter.</w:t>
      </w:r>
    </w:p>
    <w:p w14:paraId="762B0879" w14:textId="77777777" w:rsidR="00FD11EE" w:rsidRPr="00982DB2" w:rsidRDefault="00FD11EE" w:rsidP="00FD11EE">
      <w:pPr>
        <w:pStyle w:val="LLNormaali"/>
      </w:pPr>
    </w:p>
    <w:p w14:paraId="6BF0F2B4" w14:textId="77777777" w:rsidR="008A0B0A" w:rsidRPr="00982DB2" w:rsidRDefault="008A0B0A" w:rsidP="00C245D5">
      <w:pPr>
        <w:pStyle w:val="LLPykala"/>
        <w:keepNext/>
      </w:pPr>
      <w:r w:rsidRPr="00982DB2">
        <w:t>§ 23</w:t>
      </w:r>
    </w:p>
    <w:p w14:paraId="159BE133" w14:textId="77777777" w:rsidR="008A0B0A" w:rsidRPr="00982DB2" w:rsidRDefault="008A0B0A" w:rsidP="00C245D5">
      <w:pPr>
        <w:pStyle w:val="LLPykalanOtsikko"/>
        <w:keepNext/>
      </w:pPr>
      <w:r w:rsidRPr="00982DB2">
        <w:t>Massa van een combinatie van motorvoertuig en aanhangwagen</w:t>
      </w:r>
    </w:p>
    <w:p w14:paraId="181B141B" w14:textId="77777777" w:rsidR="008A0B0A" w:rsidRPr="00982DB2" w:rsidRDefault="008A0B0A" w:rsidP="00C245D5">
      <w:pPr>
        <w:pStyle w:val="LLMomentinJohdantoKappale"/>
        <w:keepNext/>
      </w:pPr>
      <w:r w:rsidRPr="00982DB2">
        <w:t>De totale massa van een voertuigcombinatie mag, wanneer er op de weg mee wordt gereden, de volgende waarden niet overschrijden:</w:t>
      </w:r>
    </w:p>
    <w:p w14:paraId="61DF1A96" w14:textId="77777777" w:rsidR="002D1DA4" w:rsidRPr="00982DB2" w:rsidRDefault="002D1DA4" w:rsidP="00FD11EE">
      <w:pPr>
        <w:pStyle w:val="LLMomentinJohdantoKappale"/>
      </w:pPr>
    </w:p>
    <w:p w14:paraId="470BD0F9" w14:textId="77777777" w:rsidR="002D1DA4" w:rsidRPr="00982DB2" w:rsidRDefault="002D1DA4" w:rsidP="00EC043B">
      <w:pPr>
        <w:pStyle w:val="LLMomentinAlakohta"/>
        <w:numPr>
          <w:ilvl w:val="0"/>
          <w:numId w:val="45"/>
        </w:numPr>
        <w:tabs>
          <w:tab w:val="left" w:pos="450"/>
          <w:tab w:val="left" w:pos="6480"/>
        </w:tabs>
        <w:ind w:left="450" w:hanging="280"/>
      </w:pPr>
      <w:r w:rsidRPr="00982DB2">
        <w:t>combinatie bestaande uit een motorvoertuig en een middenasaanhangwagen 50 ton</w:t>
      </w:r>
    </w:p>
    <w:p w14:paraId="2B5CAA30" w14:textId="77777777" w:rsidR="002D1DA4" w:rsidRPr="00982DB2" w:rsidRDefault="002D1DA4" w:rsidP="002D1DA4">
      <w:pPr>
        <w:pStyle w:val="LLMomentinAlakohta"/>
        <w:ind w:left="170" w:firstLine="0"/>
      </w:pPr>
    </w:p>
    <w:p w14:paraId="1CF9C317" w14:textId="77777777" w:rsidR="002D1DA4" w:rsidRPr="00982DB2" w:rsidRDefault="002D1DA4" w:rsidP="00EC043B">
      <w:pPr>
        <w:pStyle w:val="LLMomentinAlakohta"/>
        <w:tabs>
          <w:tab w:val="left" w:pos="450"/>
        </w:tabs>
      </w:pPr>
      <w:r w:rsidRPr="00982DB2">
        <w:t>2)</w:t>
      </w:r>
      <w:r w:rsidRPr="00982DB2">
        <w:tab/>
        <w:t>combinatie bestaande uit een motorvoertuig en een oplegger, een motorvoertuig en een autonome aanhangwagen, of een motorvoertuig en meerdere aanhangwagens:</w:t>
      </w:r>
    </w:p>
    <w:p w14:paraId="34BE000E" w14:textId="77777777" w:rsidR="002D1DA4" w:rsidRPr="00982DB2" w:rsidRDefault="002D1DA4" w:rsidP="002D1DA4">
      <w:pPr>
        <w:pStyle w:val="LLMomentinAlakohta"/>
        <w:ind w:left="170" w:firstLine="0"/>
      </w:pPr>
    </w:p>
    <w:p w14:paraId="7814E37D" w14:textId="77777777" w:rsidR="002D1DA4" w:rsidRPr="00982DB2" w:rsidRDefault="002D1DA4" w:rsidP="00EC043B">
      <w:pPr>
        <w:pStyle w:val="LLMomentinAlakohta"/>
        <w:tabs>
          <w:tab w:val="left" w:pos="6480"/>
        </w:tabs>
        <w:ind w:left="170" w:firstLine="0"/>
      </w:pPr>
      <w:r w:rsidRPr="00982DB2">
        <w:t>met vier assen</w:t>
      </w:r>
      <w:r w:rsidRPr="00982DB2">
        <w:tab/>
        <w:t>36 ton</w:t>
      </w:r>
    </w:p>
    <w:p w14:paraId="54681A69" w14:textId="77777777" w:rsidR="002D1DA4" w:rsidRPr="00982DB2" w:rsidRDefault="002D1DA4" w:rsidP="002D1DA4">
      <w:pPr>
        <w:pStyle w:val="LLMomentinAlakohta"/>
        <w:ind w:left="170" w:firstLine="0"/>
      </w:pPr>
    </w:p>
    <w:p w14:paraId="38CA0C7B" w14:textId="77777777" w:rsidR="002D1DA4" w:rsidRPr="00982DB2" w:rsidRDefault="00427716" w:rsidP="00EC043B">
      <w:pPr>
        <w:pStyle w:val="LLMomentinAlakohta"/>
        <w:tabs>
          <w:tab w:val="left" w:pos="6480"/>
        </w:tabs>
        <w:ind w:left="170" w:firstLine="0"/>
      </w:pPr>
      <w:r w:rsidRPr="00982DB2">
        <w:t>met vijf assen</w:t>
      </w:r>
      <w:r w:rsidRPr="00982DB2">
        <w:tab/>
        <w:t>44 ton</w:t>
      </w:r>
    </w:p>
    <w:p w14:paraId="3A4D9876" w14:textId="77777777" w:rsidR="00427716" w:rsidRPr="00982DB2" w:rsidRDefault="00427716" w:rsidP="00FD11EE">
      <w:pPr>
        <w:pStyle w:val="LLMomentinJohdantoKappale"/>
      </w:pPr>
    </w:p>
    <w:p w14:paraId="4DDEAF2C" w14:textId="77777777" w:rsidR="00427716" w:rsidRPr="00982DB2" w:rsidRDefault="00427716" w:rsidP="00EC043B">
      <w:pPr>
        <w:pStyle w:val="LLMomentinAlakohta"/>
        <w:tabs>
          <w:tab w:val="left" w:pos="6480"/>
        </w:tabs>
        <w:ind w:left="170" w:firstLine="0"/>
      </w:pPr>
      <w:r w:rsidRPr="00982DB2">
        <w:t>met zes assen</w:t>
      </w:r>
      <w:r w:rsidRPr="00982DB2">
        <w:tab/>
        <w:t>53 ton</w:t>
      </w:r>
    </w:p>
    <w:p w14:paraId="72F30FAF" w14:textId="77777777" w:rsidR="00427716" w:rsidRPr="00982DB2" w:rsidRDefault="00427716" w:rsidP="00FD11EE">
      <w:pPr>
        <w:pStyle w:val="LLMomentinJohdantoKappale"/>
      </w:pPr>
    </w:p>
    <w:p w14:paraId="71ADB192" w14:textId="77777777" w:rsidR="00427716" w:rsidRPr="00982DB2" w:rsidRDefault="00427716" w:rsidP="00EC043B">
      <w:pPr>
        <w:pStyle w:val="LLMomentinAlakohta"/>
        <w:tabs>
          <w:tab w:val="left" w:pos="6480"/>
        </w:tabs>
        <w:ind w:left="170" w:firstLine="0"/>
      </w:pPr>
      <w:r w:rsidRPr="00982DB2">
        <w:t>met zeven assen</w:t>
      </w:r>
      <w:r w:rsidRPr="00982DB2">
        <w:tab/>
        <w:t>60 ton</w:t>
      </w:r>
    </w:p>
    <w:p w14:paraId="2F8217C4" w14:textId="77777777" w:rsidR="00427716" w:rsidRPr="00982DB2" w:rsidRDefault="00427716" w:rsidP="00FD11EE">
      <w:pPr>
        <w:pStyle w:val="LLMomentinJohdantoKappale"/>
      </w:pPr>
    </w:p>
    <w:p w14:paraId="2CD67912" w14:textId="77777777" w:rsidR="00427716" w:rsidRPr="00982DB2" w:rsidRDefault="00427716" w:rsidP="00EC043B">
      <w:pPr>
        <w:pStyle w:val="LLMomentinAlakohta"/>
        <w:tabs>
          <w:tab w:val="left" w:pos="6480"/>
        </w:tabs>
        <w:ind w:left="170" w:firstLine="0"/>
      </w:pPr>
      <w:r w:rsidRPr="00982DB2">
        <w:t>met acht assen</w:t>
      </w:r>
      <w:r w:rsidRPr="00982DB2">
        <w:tab/>
        <w:t>64 ton</w:t>
      </w:r>
    </w:p>
    <w:p w14:paraId="3AEF6A3A" w14:textId="77777777" w:rsidR="00427716" w:rsidRPr="00982DB2" w:rsidRDefault="00427716" w:rsidP="00FD11EE">
      <w:pPr>
        <w:pStyle w:val="LLMomentinJohdantoKappale"/>
      </w:pPr>
    </w:p>
    <w:p w14:paraId="0DCAFFE0" w14:textId="6EED8CBC" w:rsidR="00427716" w:rsidRPr="00982DB2" w:rsidRDefault="00427716" w:rsidP="00EC043B">
      <w:pPr>
        <w:pStyle w:val="LLMomentinAlakohta"/>
        <w:tabs>
          <w:tab w:val="left" w:pos="6480"/>
        </w:tabs>
        <w:ind w:left="170" w:firstLine="0"/>
      </w:pPr>
      <w:r w:rsidRPr="00982DB2">
        <w:t>met acht assen, als minstens 65 procent van de massa van de aanhangwagen of de totale massa van de aanhangwagens op assen rust die zijn uitgerust met dubbelluc</w:t>
      </w:r>
      <w:r w:rsidR="006C2E61">
        <w:t xml:space="preserve">htbanden      </w:t>
      </w:r>
      <w:bookmarkStart w:id="0" w:name="_GoBack"/>
      <w:bookmarkEnd w:id="0"/>
      <w:r w:rsidRPr="00982DB2">
        <w:tab/>
      </w:r>
      <w:r w:rsidRPr="00982DB2">
        <w:rPr>
          <w:i/>
        </w:rPr>
        <w:t>68 ton</w:t>
      </w:r>
    </w:p>
    <w:p w14:paraId="3FC6EED2" w14:textId="77777777" w:rsidR="00427716" w:rsidRPr="00982DB2" w:rsidRDefault="00427716" w:rsidP="00FD11EE">
      <w:pPr>
        <w:pStyle w:val="LLMomentinJohdantoKappale"/>
      </w:pPr>
    </w:p>
    <w:p w14:paraId="4DC4BBD7" w14:textId="77777777" w:rsidR="00427716" w:rsidRPr="00982DB2" w:rsidRDefault="00427716" w:rsidP="00EC043B">
      <w:pPr>
        <w:pStyle w:val="LLMomentinAlakohta"/>
        <w:tabs>
          <w:tab w:val="left" w:pos="6480"/>
        </w:tabs>
        <w:ind w:left="170" w:firstLine="0"/>
      </w:pPr>
      <w:r w:rsidRPr="00982DB2">
        <w:t xml:space="preserve">met negen assen </w:t>
      </w:r>
      <w:r w:rsidRPr="00982DB2">
        <w:tab/>
        <w:t>69 ton</w:t>
      </w:r>
    </w:p>
    <w:p w14:paraId="0F6700DF" w14:textId="77777777" w:rsidR="00427716" w:rsidRPr="00982DB2" w:rsidRDefault="00427716" w:rsidP="00FD11EE">
      <w:pPr>
        <w:pStyle w:val="LLMomentinJohdantoKappale"/>
      </w:pPr>
    </w:p>
    <w:p w14:paraId="7D9935B6" w14:textId="77777777" w:rsidR="00427716" w:rsidRPr="00982DB2" w:rsidRDefault="00427716" w:rsidP="006C2E61">
      <w:pPr>
        <w:pStyle w:val="LLMomentinAlakohta"/>
        <w:tabs>
          <w:tab w:val="left" w:pos="6480"/>
        </w:tabs>
        <w:ind w:left="170" w:firstLine="0"/>
      </w:pPr>
      <w:r w:rsidRPr="00982DB2">
        <w:t>met ten minste negen assen, als minstens 65 procent van de massa van de aanhangwagen of de totale massa van de aanhangwagens op assen rust die zijn uitgerust met dubbelluchtbanden</w:t>
      </w:r>
      <w:r w:rsidRPr="00982DB2">
        <w:tab/>
        <w:t>76 ton</w:t>
      </w:r>
    </w:p>
    <w:p w14:paraId="79AE8AFD" w14:textId="77777777" w:rsidR="00427716" w:rsidRPr="00982DB2" w:rsidRDefault="00427716" w:rsidP="00427716">
      <w:pPr>
        <w:pStyle w:val="LLMomentinJohdantoKappale"/>
      </w:pPr>
    </w:p>
    <w:p w14:paraId="38170020" w14:textId="77777777" w:rsidR="00427716" w:rsidRPr="00982DB2" w:rsidRDefault="00427716" w:rsidP="00EC043B">
      <w:pPr>
        <w:pStyle w:val="LLMomentinAlakohta"/>
        <w:tabs>
          <w:tab w:val="left" w:pos="6480"/>
        </w:tabs>
        <w:ind w:left="170" w:firstLine="0"/>
      </w:pPr>
      <w:r w:rsidRPr="00982DB2">
        <w:t>met tien assen</w:t>
      </w:r>
      <w:r w:rsidRPr="00982DB2">
        <w:tab/>
        <w:t>74 ton</w:t>
      </w:r>
    </w:p>
    <w:p w14:paraId="656C9AF9" w14:textId="77777777" w:rsidR="00427716" w:rsidRPr="00982DB2" w:rsidRDefault="00427716" w:rsidP="00FD11EE">
      <w:pPr>
        <w:pStyle w:val="LLMomentinJohdantoKappale"/>
      </w:pPr>
    </w:p>
    <w:p w14:paraId="12822A03" w14:textId="77777777" w:rsidR="00427716" w:rsidRPr="00982DB2" w:rsidRDefault="00427716" w:rsidP="00EC043B">
      <w:pPr>
        <w:pStyle w:val="LLMomentinAlakohta"/>
        <w:tabs>
          <w:tab w:val="left" w:pos="6480"/>
        </w:tabs>
        <w:ind w:left="170" w:firstLine="0"/>
      </w:pPr>
      <w:r w:rsidRPr="00982DB2">
        <w:t xml:space="preserve">met ten minste elf assen </w:t>
      </w:r>
      <w:r w:rsidRPr="00982DB2">
        <w:tab/>
        <w:t>76 ton</w:t>
      </w:r>
    </w:p>
    <w:p w14:paraId="2692699E" w14:textId="77777777" w:rsidR="00582328" w:rsidRPr="00982DB2" w:rsidRDefault="00582328" w:rsidP="00FD11EE">
      <w:pPr>
        <w:pStyle w:val="LLMomentinJohdantoKappale"/>
      </w:pPr>
    </w:p>
    <w:p w14:paraId="59EA9289" w14:textId="77777777" w:rsidR="008A0B0A" w:rsidRPr="00982DB2" w:rsidRDefault="008A0B0A" w:rsidP="00FC06EC">
      <w:pPr>
        <w:pStyle w:val="LLKappalejako"/>
      </w:pPr>
      <w:r w:rsidRPr="00982DB2">
        <w:t>Bij de berekening van het aantal assen bedoeld in lid 1, wordt de as onderworpen aan een massa van minder dan vijf ton niet in aanmerking genomen in de combinaties met zes of meerdere assen.</w:t>
      </w:r>
    </w:p>
    <w:p w14:paraId="17047E32" w14:textId="77777777" w:rsidR="008A0B0A" w:rsidRPr="00982DB2" w:rsidRDefault="008A0B0A" w:rsidP="00FC06EC">
      <w:pPr>
        <w:pStyle w:val="LLKappalejako"/>
      </w:pPr>
      <w:r w:rsidRPr="00982DB2">
        <w:t xml:space="preserve">De som van de massa's op het achterste draaistel van een trekker en het voorste draaistel van een aanhangwagen mag de waarde niet overschrijden die is verkregen door 350 kg op te tellen </w:t>
      </w:r>
      <w:r w:rsidRPr="00982DB2">
        <w:lastRenderedPageBreak/>
        <w:t>bij 20 ton voor elke 0,10 m dat de afstand tussen de buitenste assen van de draaistellen meer bedraagt dan 1,80 meter.</w:t>
      </w:r>
    </w:p>
    <w:p w14:paraId="2269F146" w14:textId="77777777" w:rsidR="008A0B0A" w:rsidRPr="00982DB2" w:rsidRDefault="008A0B0A" w:rsidP="00FC06EC">
      <w:pPr>
        <w:pStyle w:val="LLKappalejako"/>
      </w:pPr>
      <w:r w:rsidRPr="00982DB2">
        <w:t>De massa van de voertuigcombinatie met een massa van meer dan 44 ton mag de waarde niet overschrijden die is verkregen door 320 kg op te tellen bij 20 ton voor elke 0,10 m dat de afstand tussen de buitenste assen van het voertuig of de combinatie meer is dan 1,80 meter. Het bepaalde in de voorgaande zin is tevens van toepassing op de voertuigcombinatie bestaande uit een voertuig en een oplegger die deel uitmaakt van de combinatie als bedoeld in lid 1, onder b), indien de massa daarvan meer dan 44 ton bedraagt.</w:t>
      </w:r>
    </w:p>
    <w:p w14:paraId="5559CB3E" w14:textId="72E161C3" w:rsidR="008A0B0A" w:rsidRPr="00982DB2" w:rsidRDefault="008A0B0A" w:rsidP="00FC06EC">
      <w:pPr>
        <w:pStyle w:val="LLKappalejako"/>
      </w:pPr>
      <w:r w:rsidRPr="00982DB2">
        <w:t>In een voertuigcombinatie waarvan de massa meer dan 40 ton bedraagt</w:t>
      </w:r>
      <w:r w:rsidR="00413CBA">
        <w:t>,</w:t>
      </w:r>
      <w:r w:rsidRPr="00982DB2">
        <w:t xml:space="preserve"> moet de afstand tussen de achterste as van het voertuig en de vooras van een aanhangwagen met een massa van meer dan 10 ton ten minste 3,00 m bedragen.</w:t>
      </w:r>
    </w:p>
    <w:p w14:paraId="70D6E7EE" w14:textId="77777777" w:rsidR="008A0B0A" w:rsidRPr="00982DB2" w:rsidRDefault="008A0B0A" w:rsidP="00FC06EC">
      <w:pPr>
        <w:pStyle w:val="LLKappalejako"/>
      </w:pPr>
      <w:r w:rsidRPr="00982DB2">
        <w:t>Er moet minstens 15 % van de massa van de voertuigcombinatie op de aandrijfassen van de combinatie bestaande uit een voertuig en een of meer aanhangwagens rusten, en minstens 9 % van de massa van de voertuigcombinatie op de stuuras van een trekvoertuig. Indien de voertuigcombinatie meer dan 68 ton bedraagt, moet minstens 20 procent van de massa van de voertuigcombinatie op de aandrijfassen rusten.</w:t>
      </w:r>
    </w:p>
    <w:p w14:paraId="7F8C9091" w14:textId="60379B5C" w:rsidR="008A0B0A" w:rsidRPr="00982DB2" w:rsidRDefault="008A0B0A" w:rsidP="00FC06EC">
      <w:pPr>
        <w:pStyle w:val="LLKappalejako"/>
      </w:pPr>
      <w:r w:rsidRPr="00982DB2">
        <w:t>Het motorvermogen van een voertuigcombinatie met een massa van meer dan 44 ton moet ten minste 5 kW per ton van de massa van de combinatie bedragen.</w:t>
      </w:r>
    </w:p>
    <w:p w14:paraId="4E92F54C" w14:textId="26B19EA4" w:rsidR="008A0B0A" w:rsidRPr="00982DB2" w:rsidRDefault="008A0B0A" w:rsidP="00FC06EC">
      <w:pPr>
        <w:pStyle w:val="LLKappalejako"/>
      </w:pPr>
      <w:r w:rsidRPr="00982DB2">
        <w:t xml:space="preserve">De massa van de combinatie mag meer bedragen dan de maximaal toegestane waarde als bedoeld in lid 1 indien de voorwaarden als bedoeld in het </w:t>
      </w:r>
      <w:r w:rsidR="00D04840">
        <w:t>voorgaande</w:t>
      </w:r>
      <w:r w:rsidR="00D04840" w:rsidRPr="00982DB2">
        <w:t xml:space="preserve"> </w:t>
      </w:r>
      <w:r w:rsidRPr="00982DB2">
        <w:t>artikel 21, lid 6 zijn vervuld en mits een motorvoertuig dat gebruik maakt van alternatieve brandstoffen als bedoeld in het voormelde lid</w:t>
      </w:r>
      <w:r w:rsidR="00413CBA">
        <w:t>,</w:t>
      </w:r>
      <w:r w:rsidR="00413CBA" w:rsidRPr="00413CBA">
        <w:t xml:space="preserve"> </w:t>
      </w:r>
      <w:r w:rsidR="00413CBA" w:rsidRPr="00982DB2">
        <w:t>deel uitmaakt van de combinatie</w:t>
      </w:r>
      <w:r w:rsidRPr="00982DB2">
        <w:t>.</w:t>
      </w:r>
    </w:p>
    <w:p w14:paraId="76D950BA" w14:textId="77777777" w:rsidR="00FD11EE" w:rsidRPr="00982DB2" w:rsidRDefault="00FD11EE" w:rsidP="00F8307A">
      <w:pPr>
        <w:pStyle w:val="LLNormaali"/>
      </w:pPr>
    </w:p>
    <w:p w14:paraId="09FAF3E6" w14:textId="77777777" w:rsidR="008A0B0A" w:rsidRPr="00982DB2" w:rsidRDefault="008A0B0A" w:rsidP="00C245D5">
      <w:pPr>
        <w:pStyle w:val="LLPykala"/>
        <w:keepNext/>
      </w:pPr>
      <w:r w:rsidRPr="00982DB2">
        <w:t>§ 23 Artikel 32 a</w:t>
      </w:r>
    </w:p>
    <w:p w14:paraId="7B6B69A3" w14:textId="071FCE40" w:rsidR="008A0B0A" w:rsidRPr="00982DB2" w:rsidRDefault="008A0B0A" w:rsidP="00C245D5">
      <w:pPr>
        <w:pStyle w:val="LLPykalanOtsikko"/>
        <w:keepNext/>
      </w:pPr>
      <w:r w:rsidRPr="00982DB2">
        <w:t xml:space="preserve">Afwijkingen voor de massa van een voertuigcombinatie die wordt </w:t>
      </w:r>
      <w:r w:rsidR="00413CBA">
        <w:t>gebruikt</w:t>
      </w:r>
      <w:r w:rsidR="00413CBA" w:rsidRPr="00982DB2">
        <w:t xml:space="preserve"> </w:t>
      </w:r>
      <w:r w:rsidRPr="00982DB2">
        <w:t>voor het vervoer van gevaarlijke goederen</w:t>
      </w:r>
    </w:p>
    <w:p w14:paraId="62C07D10" w14:textId="77777777" w:rsidR="008A0B0A" w:rsidRPr="00982DB2" w:rsidRDefault="008A0B0A" w:rsidP="00FD11EE">
      <w:pPr>
        <w:pStyle w:val="LLMomentinJohdantoKappale"/>
      </w:pPr>
      <w:r w:rsidRPr="00982DB2">
        <w:t>In afwijking van artikel 23, lid 1, onder b) geldt dat, indien het vervoer onder de Wet op het vervoer van gevaarlijke goederen (719/1994) valt, het maximaal toegestane gewicht van de voertuigcombinatie als volgt is:</w:t>
      </w:r>
    </w:p>
    <w:p w14:paraId="0D8AA98E" w14:textId="77777777" w:rsidR="008A0B0A" w:rsidRPr="00982DB2" w:rsidRDefault="008A0B0A" w:rsidP="00FD11EE">
      <w:pPr>
        <w:pStyle w:val="LLMomentinKohta"/>
      </w:pPr>
      <w:r w:rsidRPr="00982DB2">
        <w:t>1) bij ten minste zeven assen: 60 ton;</w:t>
      </w:r>
    </w:p>
    <w:p w14:paraId="1B975ECA" w14:textId="77777777" w:rsidR="008A0B0A" w:rsidRPr="00982DB2" w:rsidRDefault="008A0B0A" w:rsidP="00FD11EE">
      <w:pPr>
        <w:pStyle w:val="LLMomentinKohta"/>
      </w:pPr>
      <w:r w:rsidRPr="00982DB2">
        <w:t>2) 64 ton voor een combinatie bestaande uit een trekkend voertuig met ten minste drie assen en een oplegger met ten minste vijf assen;</w:t>
      </w:r>
    </w:p>
    <w:p w14:paraId="191C39B0" w14:textId="77777777" w:rsidR="008A0B0A" w:rsidRPr="00982DB2" w:rsidRDefault="008A0B0A" w:rsidP="00FD11EE">
      <w:pPr>
        <w:pStyle w:val="LLMomentinKohta"/>
      </w:pPr>
      <w:r w:rsidRPr="00982DB2">
        <w:t>3) 68 ton,</w:t>
      </w:r>
    </w:p>
    <w:p w14:paraId="6ADDC14B" w14:textId="77777777" w:rsidR="008A0B0A" w:rsidRPr="00982DB2" w:rsidRDefault="008A0B0A" w:rsidP="00582328">
      <w:pPr>
        <w:pStyle w:val="LLMomentinAlakohta"/>
      </w:pPr>
      <w:r w:rsidRPr="00982DB2">
        <w:t>a) indien de voertuigcombinatie ten minste acht assen heeft en het trekkend voertuig van de combinatie ten minste vier assen; of</w:t>
      </w:r>
    </w:p>
    <w:p w14:paraId="584D4877" w14:textId="6A382A77" w:rsidR="008A0B0A" w:rsidRPr="00982DB2" w:rsidRDefault="008A0B0A" w:rsidP="00FD11EE">
      <w:pPr>
        <w:pStyle w:val="LLMomentinAlakohta"/>
      </w:pPr>
      <w:r w:rsidRPr="00982DB2">
        <w:t>b) indien het trekkend voertuig van een voertuigcombinatie ten minste drie assen heeft en indien een motorvoertuig met ten minste acht assen en twee opleggers</w:t>
      </w:r>
      <w:r w:rsidR="003E17F6">
        <w:t>,</w:t>
      </w:r>
      <w:r w:rsidR="003E17F6" w:rsidRPr="003E17F6">
        <w:t xml:space="preserve"> </w:t>
      </w:r>
      <w:r w:rsidR="003E17F6" w:rsidRPr="00982DB2">
        <w:t>deel uitma</w:t>
      </w:r>
      <w:r w:rsidR="003E17F6">
        <w:t>a</w:t>
      </w:r>
      <w:r w:rsidR="003E17F6" w:rsidRPr="00982DB2">
        <w:t>k</w:t>
      </w:r>
      <w:r w:rsidR="003E17F6">
        <w:t>t</w:t>
      </w:r>
      <w:r w:rsidR="003E17F6" w:rsidRPr="00982DB2">
        <w:t xml:space="preserve"> van de betrokken combinatie</w:t>
      </w:r>
      <w:r w:rsidRPr="00982DB2">
        <w:t>.</w:t>
      </w:r>
    </w:p>
    <w:p w14:paraId="27E1DE90" w14:textId="77777777" w:rsidR="008A0B0A" w:rsidRPr="00982DB2" w:rsidRDefault="008A0B0A" w:rsidP="00FD11EE">
      <w:pPr>
        <w:pStyle w:val="LLMomentinAlakohta"/>
      </w:pPr>
      <w:r w:rsidRPr="00982DB2">
        <w:t>In voertuigcombinaties met niet meer dan acht assen en een massa van meer dan 64 ton moet ten minste 65 % van de massa van de aanhanger dan wel de totale massa van de aanhangers op assen rusten die zijn uitgerust met dubbelluchtbanden. Dit vereiste geldt echter niet voor tankvervoer van gevaarlijke stoffen indien de vervoerde hoeveelheid van de gevaarlijke stof meer bedraagt dan 5 ton.</w:t>
      </w:r>
    </w:p>
    <w:p w14:paraId="1F241248" w14:textId="2F3F3A85" w:rsidR="008A0B0A" w:rsidRPr="00982DB2" w:rsidRDefault="008A0B0A" w:rsidP="00FD11EE">
      <w:pPr>
        <w:pStyle w:val="LLMomentinAlakohta"/>
      </w:pPr>
      <w:r w:rsidRPr="00982DB2">
        <w:t xml:space="preserve">Het bepaalde in de bovengenoemde leden 1 en 2 is </w:t>
      </w:r>
      <w:r w:rsidR="0027557B" w:rsidRPr="00982DB2">
        <w:t xml:space="preserve">niet van toepassing </w:t>
      </w:r>
      <w:r w:rsidRPr="00982DB2">
        <w:t>op het vervoer van verpakte goederen indien de vervoerde hoeveelheid gevaarlijke stof de limieten</w:t>
      </w:r>
      <w:r w:rsidR="00BB50D4">
        <w:t xml:space="preserve"> niet overschrijdt</w:t>
      </w:r>
      <w:r w:rsidRPr="00982DB2">
        <w:t xml:space="preserve"> zoals vastgesteld bij of krachtens de in lid 1 bedoelde wet met betrekking tot uitzonderingen voor de in een vervoermiddel vervoerde hoeveelheid.</w:t>
      </w:r>
    </w:p>
    <w:p w14:paraId="45DE1113" w14:textId="77777777" w:rsidR="00FD11EE" w:rsidRPr="00982DB2" w:rsidRDefault="00FD11EE" w:rsidP="00FD11EE">
      <w:pPr>
        <w:pStyle w:val="LLNormaali"/>
      </w:pPr>
    </w:p>
    <w:p w14:paraId="7341D33A" w14:textId="77777777" w:rsidR="008A0B0A" w:rsidRPr="00982DB2" w:rsidRDefault="008A0B0A" w:rsidP="00C245D5">
      <w:pPr>
        <w:pStyle w:val="LLPykala"/>
        <w:keepNext/>
      </w:pPr>
      <w:r w:rsidRPr="00982DB2">
        <w:lastRenderedPageBreak/>
        <w:t>§ 24</w:t>
      </w:r>
    </w:p>
    <w:p w14:paraId="3F51434B" w14:textId="77777777" w:rsidR="008A0B0A" w:rsidRPr="00982DB2" w:rsidRDefault="008A0B0A" w:rsidP="00C245D5">
      <w:pPr>
        <w:pStyle w:val="LLPykalanOtsikko"/>
        <w:keepNext/>
      </w:pPr>
      <w:r w:rsidRPr="00982DB2">
        <w:t>Lengte van het voertuig, aanhangwagen of combinatie daarvan</w:t>
      </w:r>
    </w:p>
    <w:p w14:paraId="2B8F6B64" w14:textId="77777777" w:rsidR="008A0B0A" w:rsidRPr="00982DB2" w:rsidRDefault="008A0B0A" w:rsidP="00C245D5">
      <w:pPr>
        <w:pStyle w:val="LLMomentinJohdantoKappale"/>
        <w:keepNext/>
      </w:pPr>
      <w:r w:rsidRPr="00982DB2">
        <w:t>De lengte van het voertuig mag de volgende waarden niet overschrijden:</w:t>
      </w:r>
    </w:p>
    <w:p w14:paraId="38179852" w14:textId="77777777" w:rsidR="00921B70" w:rsidRPr="00982DB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402"/>
        <w:gridCol w:w="1154"/>
      </w:tblGrid>
      <w:tr w:rsidR="00410079" w:rsidRPr="00982DB2" w14:paraId="54D9BF60" w14:textId="77777777" w:rsidTr="0006090F">
        <w:trPr>
          <w:tblCellSpacing w:w="15" w:type="dxa"/>
        </w:trPr>
        <w:tc>
          <w:tcPr>
            <w:tcW w:w="0" w:type="auto"/>
            <w:tcBorders>
              <w:bottom w:val="single" w:sz="6" w:space="0" w:color="000000"/>
              <w:right w:val="single" w:sz="6" w:space="0" w:color="000000"/>
            </w:tcBorders>
            <w:hideMark/>
          </w:tcPr>
          <w:p w14:paraId="7C3B5614" w14:textId="77777777" w:rsidR="00410079" w:rsidRPr="00982DB2" w:rsidRDefault="00410079" w:rsidP="00410079">
            <w:pPr>
              <w:pStyle w:val="LLMomentinKohta"/>
              <w:rPr>
                <w:sz w:val="24"/>
              </w:rPr>
            </w:pPr>
            <w:r w:rsidRPr="00982DB2">
              <w:t>1) bus of touringcar (categorieën M</w:t>
            </w:r>
            <w:r w:rsidRPr="00982DB2">
              <w:rPr>
                <w:vertAlign w:val="subscript"/>
              </w:rPr>
              <w:t>2</w:t>
            </w:r>
            <w:r w:rsidRPr="00982DB2">
              <w:t xml:space="preserve"> en M</w:t>
            </w:r>
            <w:r w:rsidRPr="00982DB2">
              <w:rPr>
                <w:vertAlign w:val="subscript"/>
              </w:rPr>
              <w:t>3</w:t>
            </w:r>
            <w:r w:rsidRPr="00982DB2">
              <w:t>)</w:t>
            </w:r>
          </w:p>
        </w:tc>
        <w:tc>
          <w:tcPr>
            <w:tcW w:w="0" w:type="auto"/>
            <w:tcBorders>
              <w:left w:val="single" w:sz="6" w:space="0" w:color="000000"/>
              <w:bottom w:val="single" w:sz="6" w:space="0" w:color="000000"/>
            </w:tcBorders>
            <w:hideMark/>
          </w:tcPr>
          <w:p w14:paraId="0B624ABC" w14:textId="27B4D30A" w:rsidR="00410079" w:rsidRPr="00982DB2" w:rsidRDefault="00410079" w:rsidP="00410079">
            <w:pPr>
              <w:pStyle w:val="LLMomentinKohta"/>
              <w:rPr>
                <w:sz w:val="24"/>
              </w:rPr>
            </w:pPr>
            <w:r w:rsidRPr="00982DB2">
              <w:t>13</w:t>
            </w:r>
            <w:r w:rsidR="0006090F">
              <w:t>,</w:t>
            </w:r>
            <w:r w:rsidRPr="00982DB2">
              <w:t>50 m</w:t>
            </w:r>
          </w:p>
        </w:tc>
      </w:tr>
      <w:tr w:rsidR="00410079" w:rsidRPr="00982DB2" w14:paraId="3278ADFB" w14:textId="77777777" w:rsidTr="0006090F">
        <w:trPr>
          <w:tblCellSpacing w:w="15" w:type="dxa"/>
        </w:trPr>
        <w:tc>
          <w:tcPr>
            <w:tcW w:w="0" w:type="auto"/>
            <w:tcBorders>
              <w:bottom w:val="single" w:sz="6" w:space="0" w:color="000000"/>
              <w:right w:val="single" w:sz="6" w:space="0" w:color="000000"/>
            </w:tcBorders>
            <w:hideMark/>
          </w:tcPr>
          <w:p w14:paraId="408F9EBE" w14:textId="77777777" w:rsidR="00410079" w:rsidRPr="00982DB2" w:rsidRDefault="00410079" w:rsidP="00410079">
            <w:pPr>
              <w:pStyle w:val="LLMomentinKohta"/>
              <w:rPr>
                <w:sz w:val="24"/>
              </w:rPr>
            </w:pPr>
            <w:r w:rsidRPr="00982DB2">
              <w:t>maar met minstens drie assen</w:t>
            </w:r>
          </w:p>
        </w:tc>
        <w:tc>
          <w:tcPr>
            <w:tcW w:w="0" w:type="auto"/>
            <w:tcBorders>
              <w:left w:val="single" w:sz="6" w:space="0" w:color="000000"/>
              <w:bottom w:val="single" w:sz="6" w:space="0" w:color="000000"/>
            </w:tcBorders>
            <w:hideMark/>
          </w:tcPr>
          <w:p w14:paraId="60C9A2D5" w14:textId="5F10EE7D" w:rsidR="00410079" w:rsidRPr="00982DB2" w:rsidRDefault="00410079" w:rsidP="00410079">
            <w:pPr>
              <w:pStyle w:val="LLMomentinKohta"/>
              <w:rPr>
                <w:sz w:val="24"/>
              </w:rPr>
            </w:pPr>
            <w:r w:rsidRPr="00982DB2">
              <w:t>15</w:t>
            </w:r>
            <w:r w:rsidR="0006090F">
              <w:t>,</w:t>
            </w:r>
            <w:r w:rsidRPr="00982DB2">
              <w:t>00 m</w:t>
            </w:r>
          </w:p>
        </w:tc>
      </w:tr>
      <w:tr w:rsidR="00410079" w:rsidRPr="00982DB2" w14:paraId="73CDCFA3" w14:textId="77777777" w:rsidTr="0006090F">
        <w:trPr>
          <w:tblCellSpacing w:w="15" w:type="dxa"/>
        </w:trPr>
        <w:tc>
          <w:tcPr>
            <w:tcW w:w="0" w:type="auto"/>
            <w:tcBorders>
              <w:bottom w:val="single" w:sz="6" w:space="0" w:color="000000"/>
              <w:right w:val="single" w:sz="6" w:space="0" w:color="000000"/>
            </w:tcBorders>
            <w:hideMark/>
          </w:tcPr>
          <w:p w14:paraId="5AB73F89" w14:textId="77777777" w:rsidR="00410079" w:rsidRPr="00982DB2" w:rsidRDefault="00410079" w:rsidP="00410079">
            <w:pPr>
              <w:pStyle w:val="LLMomentinKohta"/>
              <w:rPr>
                <w:sz w:val="24"/>
              </w:rPr>
            </w:pPr>
            <w:r w:rsidRPr="00982DB2">
              <w:t>maar bij een geleed voertuig</w:t>
            </w:r>
          </w:p>
        </w:tc>
        <w:tc>
          <w:tcPr>
            <w:tcW w:w="0" w:type="auto"/>
            <w:tcBorders>
              <w:left w:val="single" w:sz="6" w:space="0" w:color="000000"/>
              <w:bottom w:val="single" w:sz="6" w:space="0" w:color="000000"/>
            </w:tcBorders>
            <w:hideMark/>
          </w:tcPr>
          <w:p w14:paraId="430D644E" w14:textId="279A12AB" w:rsidR="00410079" w:rsidRPr="00982DB2" w:rsidRDefault="00410079" w:rsidP="00410079">
            <w:pPr>
              <w:pStyle w:val="LLMomentinKohta"/>
              <w:rPr>
                <w:sz w:val="24"/>
              </w:rPr>
            </w:pPr>
            <w:r w:rsidRPr="00982DB2">
              <w:t>18</w:t>
            </w:r>
            <w:r w:rsidR="0006090F">
              <w:t>,</w:t>
            </w:r>
            <w:r w:rsidRPr="00982DB2">
              <w:t>75 m</w:t>
            </w:r>
          </w:p>
        </w:tc>
      </w:tr>
      <w:tr w:rsidR="00410079" w:rsidRPr="00982DB2" w14:paraId="2A07F325" w14:textId="77777777" w:rsidTr="0006090F">
        <w:trPr>
          <w:tblCellSpacing w:w="15" w:type="dxa"/>
        </w:trPr>
        <w:tc>
          <w:tcPr>
            <w:tcW w:w="0" w:type="auto"/>
            <w:tcBorders>
              <w:bottom w:val="single" w:sz="6" w:space="0" w:color="000000"/>
              <w:right w:val="single" w:sz="6" w:space="0" w:color="000000"/>
            </w:tcBorders>
            <w:hideMark/>
          </w:tcPr>
          <w:p w14:paraId="39A38F1C" w14:textId="77777777" w:rsidR="00410079" w:rsidRPr="00982DB2" w:rsidRDefault="00410079" w:rsidP="00410079">
            <w:pPr>
              <w:pStyle w:val="LLMomentinKohta"/>
              <w:rPr>
                <w:sz w:val="24"/>
              </w:rPr>
            </w:pPr>
            <w:r w:rsidRPr="00982DB2">
              <w:t>als het geleed voertuig echter meer dan één geleed gedeelte heeft</w:t>
            </w:r>
          </w:p>
        </w:tc>
        <w:tc>
          <w:tcPr>
            <w:tcW w:w="0" w:type="auto"/>
            <w:tcBorders>
              <w:left w:val="single" w:sz="6" w:space="0" w:color="000000"/>
              <w:bottom w:val="single" w:sz="6" w:space="0" w:color="000000"/>
            </w:tcBorders>
            <w:hideMark/>
          </w:tcPr>
          <w:p w14:paraId="52B5F86B" w14:textId="5CCAFB1E" w:rsidR="00410079" w:rsidRPr="00982DB2" w:rsidRDefault="00410079" w:rsidP="00410079">
            <w:pPr>
              <w:pStyle w:val="LLMomentinKohta"/>
              <w:rPr>
                <w:sz w:val="24"/>
              </w:rPr>
            </w:pPr>
            <w:r w:rsidRPr="00982DB2">
              <w:t>25</w:t>
            </w:r>
            <w:r w:rsidR="0006090F">
              <w:t>,</w:t>
            </w:r>
            <w:r w:rsidRPr="00982DB2">
              <w:t>25 m</w:t>
            </w:r>
          </w:p>
        </w:tc>
      </w:tr>
      <w:tr w:rsidR="00410079" w:rsidRPr="00982DB2" w14:paraId="4319ACAD" w14:textId="77777777" w:rsidTr="0006090F">
        <w:trPr>
          <w:tblCellSpacing w:w="15" w:type="dxa"/>
        </w:trPr>
        <w:tc>
          <w:tcPr>
            <w:tcW w:w="0" w:type="auto"/>
            <w:tcBorders>
              <w:right w:val="single" w:sz="6" w:space="0" w:color="000000"/>
            </w:tcBorders>
            <w:hideMark/>
          </w:tcPr>
          <w:p w14:paraId="0E0796DB" w14:textId="77777777" w:rsidR="00410079" w:rsidRPr="00982DB2" w:rsidRDefault="00410079" w:rsidP="00410079">
            <w:pPr>
              <w:pStyle w:val="LLMomentinKohta"/>
              <w:rPr>
                <w:sz w:val="24"/>
              </w:rPr>
            </w:pPr>
            <w:r w:rsidRPr="00982DB2">
              <w:t>2) ander motorvoertuig</w:t>
            </w:r>
          </w:p>
        </w:tc>
        <w:tc>
          <w:tcPr>
            <w:tcW w:w="0" w:type="auto"/>
            <w:tcBorders>
              <w:left w:val="single" w:sz="6" w:space="0" w:color="000000"/>
            </w:tcBorders>
            <w:hideMark/>
          </w:tcPr>
          <w:p w14:paraId="5432FCD0" w14:textId="7210954C" w:rsidR="00410079" w:rsidRPr="00982DB2" w:rsidRDefault="00410079" w:rsidP="007E23E2">
            <w:pPr>
              <w:pStyle w:val="LLMomentinKohta"/>
              <w:rPr>
                <w:sz w:val="24"/>
              </w:rPr>
            </w:pPr>
            <w:r w:rsidRPr="00982DB2">
              <w:t>13</w:t>
            </w:r>
            <w:r w:rsidR="0006090F">
              <w:t>,</w:t>
            </w:r>
            <w:r w:rsidRPr="00982DB2">
              <w:t>00 m</w:t>
            </w:r>
          </w:p>
        </w:tc>
      </w:tr>
    </w:tbl>
    <w:p w14:paraId="4B023F04" w14:textId="77777777" w:rsidR="008A0B0A" w:rsidRPr="00982DB2" w:rsidRDefault="008A0B0A" w:rsidP="00FD11EE">
      <w:pPr>
        <w:pStyle w:val="LLMomentinJohdantoKappale"/>
      </w:pPr>
      <w:r w:rsidRPr="00982DB2">
        <w:t>De lengte van de aanhangwagen mag de volgende waarden niet overschrijden:</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410079" w:rsidRPr="00982DB2" w14:paraId="26C6AF1B" w14:textId="77777777" w:rsidTr="007E23E2">
        <w:trPr>
          <w:tblCellSpacing w:w="15" w:type="dxa"/>
        </w:trPr>
        <w:tc>
          <w:tcPr>
            <w:tcW w:w="4286" w:type="pct"/>
            <w:tcBorders>
              <w:bottom w:val="single" w:sz="6" w:space="0" w:color="000000"/>
              <w:right w:val="single" w:sz="6" w:space="0" w:color="000000"/>
            </w:tcBorders>
            <w:hideMark/>
          </w:tcPr>
          <w:p w14:paraId="303851F3" w14:textId="77777777" w:rsidR="00410079" w:rsidRPr="00982DB2" w:rsidRDefault="00410079" w:rsidP="007E23E2">
            <w:pPr>
              <w:pStyle w:val="LLMomentinKohta"/>
              <w:rPr>
                <w:strike/>
                <w:sz w:val="24"/>
              </w:rPr>
            </w:pPr>
            <w:r w:rsidRPr="00982DB2">
              <w:t>1) afstand van de verticale as van de koppelingspen van de oplegger tot het achterste punt op de aanhanger</w:t>
            </w:r>
          </w:p>
        </w:tc>
        <w:tc>
          <w:tcPr>
            <w:tcW w:w="660" w:type="pct"/>
            <w:tcBorders>
              <w:left w:val="single" w:sz="6" w:space="0" w:color="000000"/>
              <w:bottom w:val="single" w:sz="6" w:space="0" w:color="000000"/>
            </w:tcBorders>
            <w:hideMark/>
          </w:tcPr>
          <w:p w14:paraId="7BAC946A" w14:textId="013C77EE" w:rsidR="00410079" w:rsidRPr="00982DB2" w:rsidRDefault="00410079" w:rsidP="007E23E2">
            <w:pPr>
              <w:pStyle w:val="LLMomentinKohta"/>
              <w:ind w:firstLine="0"/>
              <w:jc w:val="right"/>
              <w:rPr>
                <w:sz w:val="24"/>
              </w:rPr>
            </w:pPr>
            <w:r w:rsidRPr="00982DB2">
              <w:t>18</w:t>
            </w:r>
            <w:r w:rsidR="0006090F">
              <w:t>,</w:t>
            </w:r>
            <w:r w:rsidRPr="00982DB2">
              <w:t>00 m</w:t>
            </w:r>
          </w:p>
        </w:tc>
      </w:tr>
      <w:tr w:rsidR="00410079" w:rsidRPr="00982DB2" w14:paraId="19F82DC2" w14:textId="77777777" w:rsidTr="007E23E2">
        <w:trPr>
          <w:tblCellSpacing w:w="15" w:type="dxa"/>
        </w:trPr>
        <w:tc>
          <w:tcPr>
            <w:tcW w:w="4286" w:type="pct"/>
            <w:tcBorders>
              <w:bottom w:val="single" w:sz="6" w:space="0" w:color="000000"/>
              <w:right w:val="single" w:sz="6" w:space="0" w:color="000000"/>
            </w:tcBorders>
            <w:hideMark/>
          </w:tcPr>
          <w:p w14:paraId="2F385761" w14:textId="07D1878F" w:rsidR="00410079" w:rsidRPr="00982DB2" w:rsidRDefault="00410079">
            <w:pPr>
              <w:pStyle w:val="LLMomentinKohta"/>
            </w:pPr>
            <w:r w:rsidRPr="00982DB2">
              <w:t xml:space="preserve">2) In het geval van een autonome aanhangwagen die </w:t>
            </w:r>
            <w:r w:rsidR="008A1BA9" w:rsidRPr="00982DB2">
              <w:t xml:space="preserve">wordt </w:t>
            </w:r>
            <w:r w:rsidRPr="00982DB2">
              <w:t>gebruikt in een voertuigcombinatie van meer dan 22,00 meter lengte bedraagt de afstand: van het draaipunt van de voorassen tot het achterste punt op de aanhanger:</w:t>
            </w:r>
          </w:p>
        </w:tc>
        <w:tc>
          <w:tcPr>
            <w:tcW w:w="660" w:type="pct"/>
            <w:tcBorders>
              <w:left w:val="single" w:sz="6" w:space="0" w:color="000000"/>
              <w:bottom w:val="single" w:sz="6" w:space="0" w:color="000000"/>
            </w:tcBorders>
            <w:hideMark/>
          </w:tcPr>
          <w:p w14:paraId="1F7D0366" w14:textId="0C4A1EDE" w:rsidR="00410079" w:rsidRPr="00982DB2" w:rsidRDefault="00410079" w:rsidP="007E23E2">
            <w:pPr>
              <w:pStyle w:val="LLMomentinKohta"/>
              <w:ind w:firstLine="0"/>
              <w:jc w:val="right"/>
              <w:rPr>
                <w:sz w:val="24"/>
              </w:rPr>
            </w:pPr>
            <w:r w:rsidRPr="00982DB2">
              <w:t>16</w:t>
            </w:r>
            <w:r w:rsidR="0006090F">
              <w:t>,</w:t>
            </w:r>
            <w:r w:rsidRPr="00982DB2">
              <w:t>00 m</w:t>
            </w:r>
          </w:p>
        </w:tc>
      </w:tr>
      <w:tr w:rsidR="00410079" w:rsidRPr="00982DB2" w14:paraId="22B5843A" w14:textId="77777777" w:rsidTr="007E23E2">
        <w:trPr>
          <w:tblCellSpacing w:w="15" w:type="dxa"/>
        </w:trPr>
        <w:tc>
          <w:tcPr>
            <w:tcW w:w="4286" w:type="pct"/>
            <w:tcBorders>
              <w:bottom w:val="single" w:sz="6" w:space="0" w:color="000000"/>
              <w:right w:val="single" w:sz="6" w:space="0" w:color="000000"/>
            </w:tcBorders>
            <w:hideMark/>
          </w:tcPr>
          <w:p w14:paraId="61002CD0" w14:textId="77777777" w:rsidR="00410079" w:rsidRPr="00982DB2" w:rsidRDefault="00410079" w:rsidP="00410079">
            <w:pPr>
              <w:pStyle w:val="LLMomentinKohta"/>
              <w:rPr>
                <w:sz w:val="24"/>
              </w:rPr>
            </w:pPr>
            <w:r w:rsidRPr="00982DB2">
              <w:t>van de verticale as van de koppelingspen of het draaipunt van de voorassen als bedoeld in leden 1 en 2 tot enig vóór het bedoelde punt gelegen punt, met uitzondering van de koppelstang:</w:t>
            </w:r>
          </w:p>
        </w:tc>
        <w:tc>
          <w:tcPr>
            <w:tcW w:w="660" w:type="pct"/>
            <w:tcBorders>
              <w:left w:val="single" w:sz="6" w:space="0" w:color="000000"/>
              <w:bottom w:val="single" w:sz="6" w:space="0" w:color="000000"/>
            </w:tcBorders>
            <w:hideMark/>
          </w:tcPr>
          <w:p w14:paraId="5EC41063" w14:textId="128EE62F" w:rsidR="00410079" w:rsidRPr="00982DB2" w:rsidRDefault="00410079" w:rsidP="007E23E2">
            <w:pPr>
              <w:pStyle w:val="LLMomentinKohta"/>
              <w:ind w:firstLine="0"/>
              <w:jc w:val="right"/>
              <w:rPr>
                <w:sz w:val="24"/>
              </w:rPr>
            </w:pPr>
            <w:r w:rsidRPr="00982DB2">
              <w:t>2</w:t>
            </w:r>
            <w:r w:rsidR="0006090F">
              <w:t>,</w:t>
            </w:r>
            <w:r w:rsidRPr="00982DB2">
              <w:t>04 m</w:t>
            </w:r>
          </w:p>
        </w:tc>
      </w:tr>
      <w:tr w:rsidR="00410079" w:rsidRPr="00982DB2" w14:paraId="10F22697" w14:textId="77777777" w:rsidTr="007E23E2">
        <w:trPr>
          <w:tblCellSpacing w:w="15" w:type="dxa"/>
        </w:trPr>
        <w:tc>
          <w:tcPr>
            <w:tcW w:w="4286" w:type="pct"/>
            <w:tcBorders>
              <w:bottom w:val="single" w:sz="6" w:space="0" w:color="000000"/>
              <w:right w:val="single" w:sz="6" w:space="0" w:color="000000"/>
            </w:tcBorders>
            <w:hideMark/>
          </w:tcPr>
          <w:p w14:paraId="289E6BE1" w14:textId="77777777" w:rsidR="00410079" w:rsidRPr="00982DB2" w:rsidRDefault="00410079" w:rsidP="00410079">
            <w:pPr>
              <w:pStyle w:val="LLMomentinKohta"/>
              <w:rPr>
                <w:sz w:val="24"/>
              </w:rPr>
            </w:pPr>
            <w:r w:rsidRPr="00982DB2">
              <w:t>3) enige aanhanger anders dan als bedoeld in leden 1 of 2, met uitzondering van de koppelstang:</w:t>
            </w:r>
          </w:p>
        </w:tc>
        <w:tc>
          <w:tcPr>
            <w:tcW w:w="660" w:type="pct"/>
            <w:tcBorders>
              <w:left w:val="single" w:sz="6" w:space="0" w:color="000000"/>
              <w:bottom w:val="single" w:sz="6" w:space="0" w:color="000000"/>
            </w:tcBorders>
            <w:hideMark/>
          </w:tcPr>
          <w:p w14:paraId="609D632A" w14:textId="0F214566" w:rsidR="00410079" w:rsidRPr="00982DB2" w:rsidRDefault="00410079" w:rsidP="007E23E2">
            <w:pPr>
              <w:pStyle w:val="LLMomentinKohta"/>
              <w:jc w:val="right"/>
              <w:rPr>
                <w:sz w:val="24"/>
              </w:rPr>
            </w:pPr>
            <w:r w:rsidRPr="00982DB2">
              <w:t>12</w:t>
            </w:r>
            <w:r w:rsidR="0006090F">
              <w:t>,</w:t>
            </w:r>
            <w:r w:rsidRPr="00982DB2">
              <w:t>50 m</w:t>
            </w:r>
          </w:p>
        </w:tc>
      </w:tr>
    </w:tbl>
    <w:p w14:paraId="34BF2AA6" w14:textId="77777777" w:rsidR="008A0B0A" w:rsidRPr="00982DB2" w:rsidRDefault="008A0B0A" w:rsidP="00C245D5">
      <w:pPr>
        <w:pStyle w:val="LLMomentinKohta"/>
        <w:keepNext/>
      </w:pPr>
      <w:r w:rsidRPr="00982DB2">
        <w:t>De lengte van de voertuigcombinatie mag de volgende waarden niet overschrijden:</w:t>
      </w:r>
    </w:p>
    <w:p w14:paraId="24D3FA33" w14:textId="77777777" w:rsidR="000E10A2" w:rsidRPr="00982DB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0E10A2" w:rsidRPr="00982DB2" w14:paraId="640CEB20" w14:textId="77777777" w:rsidTr="007E23E2">
        <w:trPr>
          <w:tblCellSpacing w:w="15" w:type="dxa"/>
        </w:trPr>
        <w:tc>
          <w:tcPr>
            <w:tcW w:w="4286" w:type="pct"/>
            <w:tcBorders>
              <w:bottom w:val="single" w:sz="6" w:space="0" w:color="000000"/>
              <w:right w:val="single" w:sz="6" w:space="0" w:color="000000"/>
            </w:tcBorders>
            <w:hideMark/>
          </w:tcPr>
          <w:p w14:paraId="73322C79" w14:textId="0A700B40" w:rsidR="000E10A2" w:rsidRPr="00982DB2" w:rsidRDefault="000E10A2">
            <w:pPr>
              <w:pStyle w:val="LLMomentinKohta"/>
              <w:rPr>
                <w:sz w:val="24"/>
              </w:rPr>
            </w:pPr>
            <w:r w:rsidRPr="00982DB2">
              <w:t xml:space="preserve">1) de combinatie bestaande uit een personenauto of bus (categorie M) en een aanhanger </w:t>
            </w:r>
            <w:r w:rsidR="008A1BA9">
              <w:t>die</w:t>
            </w:r>
            <w:r w:rsidRPr="00982DB2">
              <w:t xml:space="preserve"> </w:t>
            </w:r>
            <w:r w:rsidR="008A1BA9">
              <w:t>g</w:t>
            </w:r>
            <w:r w:rsidRPr="00982DB2">
              <w:t>een oplegger</w:t>
            </w:r>
            <w:r w:rsidR="008A1BA9">
              <w:t xml:space="preserve"> is</w:t>
            </w:r>
            <w:r w:rsidRPr="00982DB2">
              <w:t>, dan wel de combinatie bestaande uit een bestelwagen (categorie N</w:t>
            </w:r>
            <w:r w:rsidRPr="00982DB2">
              <w:rPr>
                <w:vertAlign w:val="subscript"/>
              </w:rPr>
              <w:t>1</w:t>
            </w:r>
            <w:r w:rsidRPr="00982DB2">
              <w:t xml:space="preserve">) en een aanhanger niet zijnde een oplegger </w:t>
            </w:r>
          </w:p>
        </w:tc>
        <w:tc>
          <w:tcPr>
            <w:tcW w:w="660" w:type="pct"/>
            <w:tcBorders>
              <w:left w:val="single" w:sz="6" w:space="0" w:color="000000"/>
              <w:bottom w:val="single" w:sz="6" w:space="0" w:color="000000"/>
            </w:tcBorders>
            <w:hideMark/>
          </w:tcPr>
          <w:p w14:paraId="66E115C4" w14:textId="076C4007" w:rsidR="000E10A2" w:rsidRPr="00982DB2" w:rsidRDefault="000E10A2" w:rsidP="007E23E2">
            <w:pPr>
              <w:pStyle w:val="LLMomentinKohta"/>
              <w:ind w:firstLine="0"/>
              <w:jc w:val="right"/>
              <w:rPr>
                <w:sz w:val="24"/>
              </w:rPr>
            </w:pPr>
            <w:r w:rsidRPr="00982DB2">
              <w:t>18</w:t>
            </w:r>
            <w:r w:rsidR="008A1BA9">
              <w:t>,</w:t>
            </w:r>
            <w:r w:rsidRPr="00982DB2">
              <w:t>75 m</w:t>
            </w:r>
          </w:p>
        </w:tc>
      </w:tr>
      <w:tr w:rsidR="000E10A2" w:rsidRPr="00982DB2" w14:paraId="7FCE840B" w14:textId="77777777" w:rsidTr="007E23E2">
        <w:trPr>
          <w:tblCellSpacing w:w="15" w:type="dxa"/>
        </w:trPr>
        <w:tc>
          <w:tcPr>
            <w:tcW w:w="4286" w:type="pct"/>
            <w:tcBorders>
              <w:bottom w:val="single" w:sz="6" w:space="0" w:color="000000"/>
              <w:right w:val="single" w:sz="6" w:space="0" w:color="000000"/>
            </w:tcBorders>
            <w:hideMark/>
          </w:tcPr>
          <w:p w14:paraId="5EA50C2E" w14:textId="77777777" w:rsidR="000E10A2" w:rsidRPr="00982DB2" w:rsidRDefault="000E10A2" w:rsidP="000E10A2">
            <w:pPr>
              <w:pStyle w:val="LLMomentinKohta"/>
              <w:rPr>
                <w:sz w:val="24"/>
              </w:rPr>
            </w:pPr>
            <w:r w:rsidRPr="00982DB2">
              <w:t>2) de combinatie bestaande uit een personenauto (categorie M</w:t>
            </w:r>
            <w:r w:rsidRPr="00982DB2">
              <w:rPr>
                <w:vertAlign w:val="subscript"/>
              </w:rPr>
              <w:t>1</w:t>
            </w:r>
            <w:r w:rsidRPr="00982DB2">
              <w:t>), een bestelwagen (categorie N</w:t>
            </w:r>
            <w:r w:rsidRPr="00982DB2">
              <w:rPr>
                <w:vertAlign w:val="subscript"/>
              </w:rPr>
              <w:t>1</w:t>
            </w:r>
            <w:r w:rsidRPr="00982DB2">
              <w:t>) of een vrachtwagen van categorie N</w:t>
            </w:r>
            <w:r w:rsidRPr="00982DB2">
              <w:rPr>
                <w:vertAlign w:val="subscript"/>
              </w:rPr>
              <w:t>2</w:t>
            </w:r>
            <w:r w:rsidRPr="00982DB2">
              <w:t xml:space="preserve"> met een oplegger, dan wel enige voertuigcombinatie anders dan als bedoeld in leden 1, 3, 4 of 5 </w:t>
            </w:r>
          </w:p>
        </w:tc>
        <w:tc>
          <w:tcPr>
            <w:tcW w:w="660" w:type="pct"/>
            <w:tcBorders>
              <w:left w:val="single" w:sz="6" w:space="0" w:color="000000"/>
              <w:bottom w:val="single" w:sz="6" w:space="0" w:color="000000"/>
            </w:tcBorders>
            <w:hideMark/>
          </w:tcPr>
          <w:p w14:paraId="7CD12D94" w14:textId="5EE0F6FD" w:rsidR="000E10A2" w:rsidRPr="00982DB2" w:rsidRDefault="000E10A2" w:rsidP="007E23E2">
            <w:pPr>
              <w:pStyle w:val="LLMomentinKohta"/>
              <w:ind w:firstLine="0"/>
              <w:jc w:val="right"/>
              <w:rPr>
                <w:sz w:val="24"/>
              </w:rPr>
            </w:pPr>
            <w:r w:rsidRPr="00982DB2">
              <w:t>16</w:t>
            </w:r>
            <w:r w:rsidR="008A1BA9">
              <w:t>,</w:t>
            </w:r>
            <w:r w:rsidRPr="00982DB2">
              <w:t>50 m</w:t>
            </w:r>
          </w:p>
        </w:tc>
      </w:tr>
      <w:tr w:rsidR="000E10A2" w:rsidRPr="00982DB2" w14:paraId="0C724669" w14:textId="77777777" w:rsidTr="007E23E2">
        <w:trPr>
          <w:tblCellSpacing w:w="15" w:type="dxa"/>
        </w:trPr>
        <w:tc>
          <w:tcPr>
            <w:tcW w:w="4286" w:type="pct"/>
            <w:tcBorders>
              <w:bottom w:val="single" w:sz="6" w:space="0" w:color="000000"/>
              <w:right w:val="single" w:sz="6" w:space="0" w:color="000000"/>
            </w:tcBorders>
          </w:tcPr>
          <w:p w14:paraId="30AC8ED0" w14:textId="77777777" w:rsidR="000E10A2" w:rsidRPr="00982DB2" w:rsidRDefault="000E10A2" w:rsidP="000E10A2">
            <w:pPr>
              <w:pStyle w:val="LLMomentinKohta"/>
            </w:pPr>
            <w:r w:rsidRPr="00982DB2">
              <w:t>3) de combinatie bestaande uit een vrachtwagen van categorie N</w:t>
            </w:r>
            <w:r w:rsidRPr="00982DB2">
              <w:rPr>
                <w:vertAlign w:val="subscript"/>
              </w:rPr>
              <w:t>3</w:t>
            </w:r>
            <w:r w:rsidRPr="00982DB2">
              <w:t xml:space="preserve"> en een oplegger</w:t>
            </w:r>
          </w:p>
        </w:tc>
        <w:tc>
          <w:tcPr>
            <w:tcW w:w="660" w:type="pct"/>
            <w:tcBorders>
              <w:left w:val="single" w:sz="6" w:space="0" w:color="000000"/>
              <w:bottom w:val="single" w:sz="6" w:space="0" w:color="000000"/>
            </w:tcBorders>
          </w:tcPr>
          <w:p w14:paraId="66EF7BEE" w14:textId="77703112" w:rsidR="000E10A2" w:rsidRPr="00982DB2" w:rsidRDefault="000E10A2" w:rsidP="007E23E2">
            <w:pPr>
              <w:pStyle w:val="LLMomentinKohta"/>
              <w:ind w:firstLine="0"/>
              <w:jc w:val="right"/>
            </w:pPr>
            <w:r w:rsidRPr="00982DB2">
              <w:t>23</w:t>
            </w:r>
            <w:r w:rsidR="008A1BA9">
              <w:t>,</w:t>
            </w:r>
            <w:r w:rsidRPr="00982DB2">
              <w:t>00 m</w:t>
            </w:r>
          </w:p>
        </w:tc>
      </w:tr>
      <w:tr w:rsidR="000E10A2" w:rsidRPr="00982DB2" w14:paraId="79F747CE" w14:textId="77777777" w:rsidTr="007E23E2">
        <w:trPr>
          <w:tblCellSpacing w:w="15" w:type="dxa"/>
        </w:trPr>
        <w:tc>
          <w:tcPr>
            <w:tcW w:w="4286" w:type="pct"/>
            <w:tcBorders>
              <w:bottom w:val="single" w:sz="6" w:space="0" w:color="000000"/>
              <w:right w:val="single" w:sz="6" w:space="0" w:color="000000"/>
            </w:tcBorders>
            <w:hideMark/>
          </w:tcPr>
          <w:p w14:paraId="1703E1AB" w14:textId="77777777" w:rsidR="000E10A2" w:rsidRPr="00982DB2" w:rsidRDefault="000E10A2" w:rsidP="000E10A2">
            <w:pPr>
              <w:pStyle w:val="LLMomentinKohta"/>
              <w:rPr>
                <w:sz w:val="24"/>
              </w:rPr>
            </w:pPr>
            <w:r w:rsidRPr="00982DB2">
              <w:t xml:space="preserve">4) de combinatie bestaande uit een motorvoertuig anders dan als bedoeld in lid a) en een middenasaanhanger </w:t>
            </w:r>
          </w:p>
        </w:tc>
        <w:tc>
          <w:tcPr>
            <w:tcW w:w="660" w:type="pct"/>
            <w:tcBorders>
              <w:left w:val="single" w:sz="6" w:space="0" w:color="000000"/>
              <w:bottom w:val="single" w:sz="6" w:space="0" w:color="000000"/>
            </w:tcBorders>
            <w:hideMark/>
          </w:tcPr>
          <w:p w14:paraId="0AF52774" w14:textId="261769F0" w:rsidR="000E10A2" w:rsidRPr="00982DB2" w:rsidRDefault="000E10A2" w:rsidP="007E23E2">
            <w:pPr>
              <w:pStyle w:val="LLMomentinKohta"/>
              <w:ind w:firstLine="0"/>
              <w:jc w:val="right"/>
              <w:rPr>
                <w:sz w:val="24"/>
              </w:rPr>
            </w:pPr>
            <w:r w:rsidRPr="00982DB2">
              <w:t>20</w:t>
            </w:r>
            <w:r w:rsidR="008A1BA9">
              <w:t>,</w:t>
            </w:r>
            <w:r w:rsidRPr="00982DB2">
              <w:t>75 m</w:t>
            </w:r>
          </w:p>
        </w:tc>
      </w:tr>
      <w:tr w:rsidR="000E10A2" w:rsidRPr="00982DB2" w14:paraId="495AC1E5" w14:textId="77777777" w:rsidTr="007E23E2">
        <w:trPr>
          <w:tblCellSpacing w:w="15" w:type="dxa"/>
        </w:trPr>
        <w:tc>
          <w:tcPr>
            <w:tcW w:w="4286" w:type="pct"/>
            <w:tcBorders>
              <w:bottom w:val="single" w:sz="6" w:space="0" w:color="000000"/>
              <w:right w:val="single" w:sz="6" w:space="0" w:color="000000"/>
            </w:tcBorders>
            <w:hideMark/>
          </w:tcPr>
          <w:p w14:paraId="1E8AB2A8" w14:textId="77777777" w:rsidR="000E10A2" w:rsidRPr="00982DB2" w:rsidRDefault="000E10A2" w:rsidP="000E10A2">
            <w:pPr>
              <w:pStyle w:val="LLMomentinKohta"/>
              <w:rPr>
                <w:sz w:val="24"/>
              </w:rPr>
            </w:pPr>
            <w:r w:rsidRPr="00982DB2">
              <w:t>5) de combinatie bestaande uit een vrachtwagen (categorieën N</w:t>
            </w:r>
            <w:r w:rsidRPr="00982DB2">
              <w:rPr>
                <w:vertAlign w:val="subscript"/>
              </w:rPr>
              <w:t>2</w:t>
            </w:r>
            <w:r w:rsidRPr="00982DB2">
              <w:t xml:space="preserve"> en N</w:t>
            </w:r>
            <w:r w:rsidRPr="00982DB2">
              <w:rPr>
                <w:vertAlign w:val="subscript"/>
              </w:rPr>
              <w:t>3</w:t>
            </w:r>
            <w:r w:rsidRPr="00982DB2">
              <w:t xml:space="preserve">) anders dan als bedoeld in leden 2, 3 of 4, en een of meer aanhangers </w:t>
            </w:r>
          </w:p>
        </w:tc>
        <w:tc>
          <w:tcPr>
            <w:tcW w:w="660" w:type="pct"/>
            <w:tcBorders>
              <w:left w:val="single" w:sz="6" w:space="0" w:color="000000"/>
              <w:bottom w:val="single" w:sz="6" w:space="0" w:color="000000"/>
            </w:tcBorders>
            <w:hideMark/>
          </w:tcPr>
          <w:p w14:paraId="49F4A495" w14:textId="6B47F354" w:rsidR="000E10A2" w:rsidRPr="00982DB2" w:rsidRDefault="000E10A2" w:rsidP="007E23E2">
            <w:pPr>
              <w:pStyle w:val="LLMomentinKohta"/>
              <w:ind w:firstLine="0"/>
              <w:jc w:val="right"/>
              <w:rPr>
                <w:sz w:val="24"/>
              </w:rPr>
            </w:pPr>
            <w:r w:rsidRPr="00982DB2">
              <w:t>34</w:t>
            </w:r>
            <w:r w:rsidR="008A1BA9">
              <w:t>,</w:t>
            </w:r>
            <w:r w:rsidRPr="00982DB2">
              <w:t>50 m</w:t>
            </w:r>
          </w:p>
        </w:tc>
      </w:tr>
      <w:tr w:rsidR="000E10A2" w:rsidRPr="00982DB2" w14:paraId="2898753E" w14:textId="77777777" w:rsidTr="007E23E2">
        <w:trPr>
          <w:tblCellSpacing w:w="15" w:type="dxa"/>
        </w:trPr>
        <w:tc>
          <w:tcPr>
            <w:tcW w:w="4286" w:type="pct"/>
            <w:tcBorders>
              <w:bottom w:val="single" w:sz="6" w:space="0" w:color="000000"/>
              <w:right w:val="single" w:sz="6" w:space="0" w:color="000000"/>
            </w:tcBorders>
            <w:hideMark/>
          </w:tcPr>
          <w:p w14:paraId="39CD38E5" w14:textId="77777777" w:rsidR="000E10A2" w:rsidRPr="00982DB2" w:rsidRDefault="000E10A2" w:rsidP="000E10A2">
            <w:pPr>
              <w:pStyle w:val="LLMomentinKohta"/>
              <w:rPr>
                <w:sz w:val="24"/>
              </w:rPr>
            </w:pPr>
            <w:r w:rsidRPr="00982DB2">
              <w:t xml:space="preserve">waarbij de som van de binnenlengten van het laadoppervlak achter de cabine in het trekkende voertuig gelijk is aan </w:t>
            </w:r>
          </w:p>
        </w:tc>
        <w:tc>
          <w:tcPr>
            <w:tcW w:w="660" w:type="pct"/>
            <w:tcBorders>
              <w:left w:val="single" w:sz="6" w:space="0" w:color="000000"/>
              <w:bottom w:val="single" w:sz="6" w:space="0" w:color="000000"/>
            </w:tcBorders>
            <w:hideMark/>
          </w:tcPr>
          <w:p w14:paraId="110C86B5" w14:textId="424EC0DF" w:rsidR="000E10A2" w:rsidRPr="00982DB2" w:rsidRDefault="000E10A2" w:rsidP="007E23E2">
            <w:pPr>
              <w:pStyle w:val="LLMomentinKohta"/>
              <w:ind w:firstLine="0"/>
              <w:jc w:val="right"/>
              <w:rPr>
                <w:sz w:val="24"/>
              </w:rPr>
            </w:pPr>
            <w:r w:rsidRPr="00982DB2">
              <w:t>29</w:t>
            </w:r>
            <w:r w:rsidR="008A1BA9">
              <w:t>,</w:t>
            </w:r>
            <w:r w:rsidRPr="00982DB2">
              <w:t xml:space="preserve">24 m </w:t>
            </w:r>
          </w:p>
        </w:tc>
      </w:tr>
    </w:tbl>
    <w:p w14:paraId="7BD69ACB" w14:textId="77777777" w:rsidR="00FC06EC" w:rsidRPr="00982DB2" w:rsidRDefault="00FC06EC" w:rsidP="00EB55F3">
      <w:pPr>
        <w:pStyle w:val="LLKappalejako"/>
      </w:pPr>
    </w:p>
    <w:p w14:paraId="72FD64B0" w14:textId="6249FF74" w:rsidR="008A0B0A" w:rsidRPr="00982DB2" w:rsidRDefault="008A0B0A" w:rsidP="00EB55F3">
      <w:pPr>
        <w:pStyle w:val="LLKappalejako"/>
      </w:pPr>
      <w:r w:rsidRPr="00982DB2">
        <w:t xml:space="preserve">Indien een bus of touringcar is voorzien van afneembare inrichtingen zoals een skibox, mag de lengte van de bus of touringcar en de aangebrachte inrichtingen de in dit artikel bepaalde afmetingen niet </w:t>
      </w:r>
      <w:r w:rsidR="00C14904">
        <w:t>overschrijden</w:t>
      </w:r>
      <w:r w:rsidRPr="00982DB2">
        <w:t>.</w:t>
      </w:r>
    </w:p>
    <w:p w14:paraId="7E0CB962" w14:textId="5FA11542" w:rsidR="008A0B0A" w:rsidRPr="00982DB2" w:rsidRDefault="008A0B0A" w:rsidP="00EB55F3">
      <w:pPr>
        <w:pStyle w:val="LLKappalejako"/>
      </w:pPr>
      <w:r w:rsidRPr="00982DB2">
        <w:t xml:space="preserve">Voertuigen of voertuigcombinaties voorzien van aërodynamische inrichtingen als bedoeld in artikel 8ter van de Richtlijn afmetingen en gewichten mogen de in dit artikel bepaalde afmetingen, met uitzondering van de binnenlengten van de laadruimte, </w:t>
      </w:r>
      <w:r w:rsidR="00596240">
        <w:t>overschrijden</w:t>
      </w:r>
      <w:r w:rsidRPr="00982DB2">
        <w:t xml:space="preserve">, mits </w:t>
      </w:r>
      <w:r w:rsidR="00A0333E" w:rsidRPr="00982DB2">
        <w:t xml:space="preserve">wordt </w:t>
      </w:r>
      <w:r w:rsidRPr="00982DB2">
        <w:t xml:space="preserve">voldaan aan de in de Richtlijn vastgelegde eisen. Overschrijding van de afmetingen is slechts toegestaan indien dat noodzakelijk is voor het koppelen van die inrichtingen aan de achterzijde van een voertuig of een voertuigcombinatie; hierbij mag de omvang van de laadruimte niet </w:t>
      </w:r>
      <w:r w:rsidR="00A0333E" w:rsidRPr="00982DB2">
        <w:t xml:space="preserve">worden </w:t>
      </w:r>
      <w:r w:rsidRPr="00982DB2">
        <w:t>vergroot.</w:t>
      </w:r>
    </w:p>
    <w:p w14:paraId="4930D1C6" w14:textId="086A966B" w:rsidR="008A0B0A" w:rsidRPr="00982DB2" w:rsidRDefault="008A0B0A" w:rsidP="00EB55F3">
      <w:pPr>
        <w:pStyle w:val="LLKappalejako"/>
      </w:pPr>
      <w:r w:rsidRPr="00982DB2">
        <w:t xml:space="preserve">Voertuigen of voertuigcombinaties voorzien van cabines als bedoeld in artikel 9bis van de Richtlijn afmetingen en gewichten mogen de in dit artikel bepaalde afmetingen, met uitzondering van de binnenlengten van de laadruimte, </w:t>
      </w:r>
      <w:r w:rsidR="00A0333E">
        <w:t>overschrijden</w:t>
      </w:r>
      <w:r w:rsidRPr="00982DB2">
        <w:t xml:space="preserve">, mits </w:t>
      </w:r>
      <w:r w:rsidR="00A0333E" w:rsidRPr="00982DB2">
        <w:t xml:space="preserve">wordt </w:t>
      </w:r>
      <w:r w:rsidRPr="00982DB2">
        <w:t xml:space="preserve">voldaan aan de in de Richtlijn vastgelegde eisen. Bij overschrijding van de afmetingen mag de omvang van de laadruimte niet </w:t>
      </w:r>
      <w:r w:rsidR="00E34E96" w:rsidRPr="00982DB2">
        <w:t xml:space="preserve">worden </w:t>
      </w:r>
      <w:r w:rsidRPr="00982DB2">
        <w:t>vergroot.</w:t>
      </w:r>
    </w:p>
    <w:p w14:paraId="70EC656E" w14:textId="7C1936D3" w:rsidR="008A0B0A" w:rsidRPr="00982DB2" w:rsidRDefault="008A0B0A" w:rsidP="00EB55F3">
      <w:pPr>
        <w:pStyle w:val="LLKappalejako"/>
      </w:pPr>
      <w:r w:rsidRPr="00982DB2">
        <w:t xml:space="preserve">De in dit artikel bepaalde afmetingen mogen met 15 cm worden overschreden door een aanhanger of voertuigcombinatie die </w:t>
      </w:r>
      <w:r w:rsidR="00E34E96" w:rsidRPr="00982DB2">
        <w:t xml:space="preserve">wordt </w:t>
      </w:r>
      <w:r w:rsidRPr="00982DB2">
        <w:t>gebruikt voor het vervoer van een container van 45 voet lengte of een wissellaadbak van 45 voet lengte als onderdeel van een intermodale vervoersverrichting als bedoeld in artikel 2 van de Richtlijn afmetingen en gewichten.</w:t>
      </w:r>
    </w:p>
    <w:p w14:paraId="37FC1842" w14:textId="77777777" w:rsidR="008A0B0A" w:rsidRPr="00982DB2" w:rsidRDefault="008A0B0A" w:rsidP="00EB55F3">
      <w:pPr>
        <w:pStyle w:val="LLMomentinJohdantoKappale"/>
      </w:pPr>
      <w:r w:rsidRPr="00982DB2">
        <w:t>Achter de laadruimte van voor het vervoer van goederen gebruikte voertuigen mogen voertuigen of voor het laden gebruikte inrichtingen worden aangekoppeld, ook indien het betrokken voertuig of de betrokken voertuigcombinatie de maximaal toegestane lengte overschrijdt, in de gevallen dat:</w:t>
      </w:r>
    </w:p>
    <w:p w14:paraId="5D3B7A03" w14:textId="77777777" w:rsidR="008A0B0A" w:rsidRPr="00982DB2" w:rsidRDefault="008A0B0A" w:rsidP="00921B70">
      <w:pPr>
        <w:pStyle w:val="LLMomentinKohta"/>
      </w:pPr>
      <w:r w:rsidRPr="00982DB2">
        <w:t>1) de voor het vervoer van goederen gebruikte ruimte niet groter wordt;</w:t>
      </w:r>
    </w:p>
    <w:p w14:paraId="4DC49D5B" w14:textId="77777777" w:rsidR="008A0B0A" w:rsidRPr="00982DB2" w:rsidRDefault="008A0B0A" w:rsidP="00921B70">
      <w:pPr>
        <w:pStyle w:val="LLMomentinKohta"/>
      </w:pPr>
      <w:r w:rsidRPr="00982DB2">
        <w:t>2) er geen overschrijding plaatsvindt van een algemeen toegelaten afmeting anders dan de lengte;</w:t>
      </w:r>
    </w:p>
    <w:p w14:paraId="0AD584DA" w14:textId="6E592B95" w:rsidR="008A0B0A" w:rsidRPr="00982DB2" w:rsidRDefault="008A0B0A" w:rsidP="00921B70">
      <w:pPr>
        <w:pStyle w:val="LLMomentinKohta"/>
      </w:pPr>
      <w:r w:rsidRPr="00982DB2">
        <w:t xml:space="preserve">3) de maximale breedte van het voor het vervoer van goederen gebruikte voertuig niet </w:t>
      </w:r>
      <w:r w:rsidR="00E34E96" w:rsidRPr="00982DB2">
        <w:t xml:space="preserve">wordt </w:t>
      </w:r>
      <w:r w:rsidRPr="00982DB2">
        <w:t>overschreden;</w:t>
      </w:r>
    </w:p>
    <w:p w14:paraId="3C565C0A" w14:textId="5C2D1094" w:rsidR="008A0B0A" w:rsidRPr="00982DB2" w:rsidRDefault="008A0B0A" w:rsidP="00921B70">
      <w:pPr>
        <w:pStyle w:val="LLMomentinKohta"/>
      </w:pPr>
      <w:r w:rsidRPr="00982DB2">
        <w:t>4) het voertuig waaraan een voertuig of inrichting als hier bedoeld</w:t>
      </w:r>
      <w:r w:rsidR="00E34E96">
        <w:t>,</w:t>
      </w:r>
      <w:r w:rsidRPr="00982DB2">
        <w:t xml:space="preserve"> wordt gekoppeld</w:t>
      </w:r>
      <w:r w:rsidR="00E34E96">
        <w:t>,</w:t>
      </w:r>
      <w:r w:rsidRPr="00982DB2">
        <w:t xml:space="preserve"> voldoet aan de bij of krachtens deze regeling vastgestelde eisen met betrekking tot bescherming aan de achterzijde tegen klemrijden;</w:t>
      </w:r>
    </w:p>
    <w:p w14:paraId="5815B1FD" w14:textId="6DE9DD26" w:rsidR="008A0B0A" w:rsidRPr="00982DB2" w:rsidRDefault="008A0B0A" w:rsidP="00921B70">
      <w:pPr>
        <w:pStyle w:val="LLMomentinKohta"/>
      </w:pPr>
      <w:r w:rsidRPr="00982DB2">
        <w:t>5) de vereisten voor de zichtbaarheid en zichtbaarheidshoeken van de lichten en van de kentekenplaat achter worden vervuld door de eigen lichten en kentekenplaat van het voertuig dan wel door daartoe aangebrachte extra lichten en kentekenplaat; en</w:t>
      </w:r>
    </w:p>
    <w:p w14:paraId="535A2641" w14:textId="77777777" w:rsidR="008A0B0A" w:rsidRPr="00982DB2" w:rsidRDefault="008A0B0A" w:rsidP="00921B70">
      <w:pPr>
        <w:pStyle w:val="LLMomentinKohta"/>
      </w:pPr>
      <w:r w:rsidRPr="00982DB2">
        <w:t>6) een achter het voertuig aangekoppeld voertuig of inrichting levert geen gevaar op.</w:t>
      </w:r>
    </w:p>
    <w:p w14:paraId="447A624E" w14:textId="77777777" w:rsidR="000E10A2" w:rsidRPr="00982DB2" w:rsidRDefault="000E10A2" w:rsidP="00EB55F3">
      <w:pPr>
        <w:pStyle w:val="LLNormaali"/>
      </w:pPr>
    </w:p>
    <w:p w14:paraId="261A2A3F" w14:textId="77777777" w:rsidR="008A0B0A" w:rsidRPr="00982DB2" w:rsidRDefault="008A0B0A" w:rsidP="00C245D5">
      <w:pPr>
        <w:pStyle w:val="LLPykala"/>
        <w:keepNext/>
      </w:pPr>
      <w:r w:rsidRPr="00982DB2">
        <w:t>§ 26</w:t>
      </w:r>
    </w:p>
    <w:p w14:paraId="54D3798B" w14:textId="77777777" w:rsidR="008A0B0A" w:rsidRPr="00982DB2" w:rsidRDefault="008A0B0A" w:rsidP="00C245D5">
      <w:pPr>
        <w:pStyle w:val="LLPykalanOtsikko"/>
        <w:keepNext/>
      </w:pPr>
      <w:r w:rsidRPr="00982DB2">
        <w:t>Manoeuvreerbaarheid van voertuigcombinaties</w:t>
      </w:r>
    </w:p>
    <w:p w14:paraId="4FEAAE59" w14:textId="3FD5FBE8" w:rsidR="00343150" w:rsidRPr="00982DB2" w:rsidRDefault="008A0B0A" w:rsidP="00D85F19">
      <w:pPr>
        <w:pStyle w:val="LLKappalejako"/>
      </w:pPr>
      <w:r w:rsidRPr="00982DB2">
        <w:t xml:space="preserve">Een combinatie bestaande uit een voertuig en een oplegger met een maximale lengte van 16,50 meter, een combinatie bestaande uit een autonome aanhangwagen of een middenasaanhangwagen die niet langer is dan 18,75 meter en een voertuig of een combinatie als bedoeld in het </w:t>
      </w:r>
      <w:r w:rsidR="00D04840">
        <w:t>voorgaande</w:t>
      </w:r>
      <w:r w:rsidR="00D04840" w:rsidRPr="00982DB2">
        <w:t xml:space="preserve"> </w:t>
      </w:r>
      <w:r w:rsidRPr="00982DB2">
        <w:t>artikel 24, leden 5-7, moet aan beide zijden kunnen manoeuvreren voor een volledige cirkelvormige baan van 360° binnen een gebied dat wordt bepaald door twee concentrische cirkels; de buitenste cirkel heeft een straal van 12,50 meter en de binnenste cirkel een straal van 5,30 meter. Een combinatie met een oplegger wordt geacht aan deze vereiste te voldoen, indien de afstand van de koppelingspen op de koppelschotel tot de hartlijn van niet-aangestuurde draaistelassen niet groter is dan</w:t>
      </w:r>
    </w:p>
    <w:p w14:paraId="792F78E6" w14:textId="77777777" w:rsidR="000E10A2" w:rsidRPr="00982DB2" w:rsidRDefault="000E10A2" w:rsidP="00D85F19">
      <w:pPr>
        <w:pStyle w:val="LLKappalejako"/>
      </w:pPr>
    </w:p>
    <w:p w14:paraId="2D3E1754" w14:textId="77777777" w:rsidR="00A84BD8" w:rsidRPr="00160BCF" w:rsidRDefault="00A84BD8" w:rsidP="007E23E2">
      <w:pPr>
        <w:pStyle w:val="LLKappalejako"/>
        <w:spacing w:line="240" w:lineRule="auto"/>
        <w:ind w:firstLine="173"/>
      </w:pPr>
      <w:r w:rsidRPr="00DC4883">
        <w:rPr>
          <w:rFonts w:ascii="Calibri" w:eastAsia="Calibri" w:hAnsi="Calibri"/>
          <w:noProof/>
          <w:szCs w:val="22"/>
          <w:lang w:val="en-US" w:eastAsia="en-US" w:bidi="ar-SA"/>
        </w:rPr>
        <w:lastRenderedPageBreak/>
        <w:drawing>
          <wp:inline distT="0" distB="0" distL="0" distR="0" wp14:anchorId="67D06190" wp14:editId="403BC693">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14:paraId="4211AA16" w14:textId="77777777" w:rsidR="000E10A2" w:rsidRPr="00160BCF" w:rsidRDefault="000E10A2" w:rsidP="00A84BD8">
      <w:pPr>
        <w:pStyle w:val="LLKappalejako"/>
        <w:ind w:firstLine="0"/>
      </w:pPr>
    </w:p>
    <w:p w14:paraId="3AB6ED27" w14:textId="77777777" w:rsidR="008A0B0A" w:rsidRPr="00160BCF" w:rsidRDefault="008A0B0A" w:rsidP="00D85F19">
      <w:pPr>
        <w:pStyle w:val="LLKappalejako"/>
      </w:pPr>
      <w:r w:rsidRPr="00160BCF">
        <w:t>waarbij L de breedte van de aanhangwagen is.</w:t>
      </w:r>
    </w:p>
    <w:p w14:paraId="16B4BEDF" w14:textId="77777777" w:rsidR="008A0B0A" w:rsidRPr="00160BCF" w:rsidRDefault="008A0B0A" w:rsidP="00D85F19">
      <w:pPr>
        <w:pStyle w:val="LLKappalejako"/>
      </w:pPr>
      <w:r w:rsidRPr="00160BCF">
        <w:t>Een combinatie bestaande uit het voertuig en een of twee aanhangwagens met een lengte van meer dan 18,75 meter moet binnen een cirkelbeweging kunnen draaien met een buitenradius van 12,50 meter en een binnenradius van 2,00 meter. In de oplegger of autonome aanhangwagen die in een dergelijke combinatie wordt gebruikt, mag de afstand van de koppelingspen op de koppelschotel of het draaipunt van de voorste assengroep tot de achteras van een eenassige aanhangwagen of tot de hartlijn van de niet-aangestuurde achterste assengroep van een meerassige aanhangwagen niet meer zijn dan 8,15 meter. Indien alle achterassen van een aanhangwagen stuurassen zijn of sommige van de assen stuurassen zijn, of indien de achterassen waarop de koppelingsschotel zich bevindt, naar achteren kunnen worden gebracht om de tweede oplegger te koppelen, kunnen de bovengenoemde afmetingen de afmetingen overschrijden die binnen het bereik vallen van de bepaling met betrekking tot het manoeuvreren zoals vastgesteld in onderhavig lid.</w:t>
      </w:r>
    </w:p>
    <w:p w14:paraId="2F0B325A" w14:textId="0F2DCBED" w:rsidR="008A0B0A" w:rsidRPr="00160BCF" w:rsidRDefault="008A0B0A" w:rsidP="00D85F19">
      <w:pPr>
        <w:pStyle w:val="LLKappalejako"/>
      </w:pPr>
      <w:r w:rsidRPr="00160BCF">
        <w:t xml:space="preserve">In plaats van het bepaalde in het </w:t>
      </w:r>
      <w:r w:rsidR="00220C3A">
        <w:t>voorgaande</w:t>
      </w:r>
      <w:r w:rsidR="00220C3A" w:rsidRPr="00160BCF">
        <w:t xml:space="preserve"> </w:t>
      </w:r>
      <w:r w:rsidRPr="00160BCF">
        <w:t>artikel 2 is het toegestaan dat een combinatie bestaande uit een motorvoertuig en één of twee aanhangers van meer dan 18,75 meter lang dan wel een combinatie bestaande uit een motorvoertuig en een oplegger van meer dan 16,50 meter lang zodanig kan keren dat, wanneer de buitenzijde een draai van 120° maakt over een cirkel met een buitenstraal van 12,50 meter, de binnenzijde van de combinatie een boog met een straal van ten minste 4,00 meter beschrijft. Wanneer de draai eenmaal begonnen is, mag geen van de achterhoeken van de aanhanger meer dan 0,80 meter naar de buitenste boog toe uitwijken. Indien de hiervoor bedoelde zijwaartse beweging van de aanhanger kleiner is dan 0,80 meter, mag de binnenzijde van de combinatie een boog beschrijven met een straal die gelijk is aan 4,00 meter min het verschil tussen de zijwaartse uitwijking van de achterhoek en 0,80 meter. Hierbij moet echter de binnenzijde van de combinatie een boog beschrijven met een straal van ten minste 3,7 meter. Tijdens het transport moeten de noodzakelijke technische gegevens van het voertuig en de combinatie aanwezig zijn om te kunnen aantonen dat aan de eisen met betrekking tot het manoeuvreren is voldaan.</w:t>
      </w:r>
    </w:p>
    <w:p w14:paraId="5B976928" w14:textId="6AF4F200" w:rsidR="008A0B0A" w:rsidRPr="00160BCF" w:rsidRDefault="008A0B0A" w:rsidP="00D85F19">
      <w:pPr>
        <w:pStyle w:val="LLKappalejako"/>
      </w:pPr>
      <w:r w:rsidRPr="00160BCF">
        <w:t>Voor de afmetingen van 16,50 meter en 18,75 meter van de combinatie als bedoeld in leden 1 –3 wordt de overschrijding van de afmetingen als bedoeld in artikel 24, leden 5 en 6</w:t>
      </w:r>
      <w:r w:rsidR="0094636F">
        <w:t>,</w:t>
      </w:r>
      <w:r w:rsidR="0094636F" w:rsidRPr="0094636F">
        <w:t xml:space="preserve"> </w:t>
      </w:r>
      <w:r w:rsidR="0094636F" w:rsidRPr="00812B6E">
        <w:t>niet meegerekend</w:t>
      </w:r>
      <w:r w:rsidRPr="00160BCF">
        <w:t>.</w:t>
      </w:r>
    </w:p>
    <w:p w14:paraId="5AAA01CA" w14:textId="77777777" w:rsidR="00591DDD" w:rsidRPr="00160BCF" w:rsidRDefault="008A0B0A" w:rsidP="00D85F19">
      <w:pPr>
        <w:pStyle w:val="LLKappalejako"/>
      </w:pPr>
      <w:r w:rsidRPr="00160BCF">
        <w:t>Indien een of meer niet-sturende of niet-gestuurde draaistelassen zijn uitgerust met een ashefinrichting, worden de posities van de ashefinrichtingen die de draaicirkel bij een lage snelheid verbeteren, in aanmerking genomen bij het toepassen van de in de leden 1-3 vastgestelde bepalingen 1–3.</w:t>
      </w:r>
    </w:p>
    <w:p w14:paraId="47138F8E" w14:textId="77777777" w:rsidR="00591DDD" w:rsidRPr="00160BCF" w:rsidRDefault="00591DDD" w:rsidP="00D85F19">
      <w:pPr>
        <w:pStyle w:val="LLKappalejako"/>
      </w:pPr>
    </w:p>
    <w:p w14:paraId="54770703" w14:textId="77777777" w:rsidR="00591DDD" w:rsidRPr="00160BCF" w:rsidRDefault="00591DDD" w:rsidP="00C245D5">
      <w:pPr>
        <w:pStyle w:val="LLPykala"/>
        <w:keepNext/>
      </w:pPr>
      <w:r w:rsidRPr="00160BCF">
        <w:t>§ 27</w:t>
      </w:r>
    </w:p>
    <w:p w14:paraId="7554E26A" w14:textId="77777777" w:rsidR="00591DDD" w:rsidRPr="00160BCF" w:rsidRDefault="00591DDD" w:rsidP="00C245D5">
      <w:pPr>
        <w:pStyle w:val="LLPykalanOtsikko"/>
        <w:keepNext/>
      </w:pPr>
      <w:r w:rsidRPr="00160BCF">
        <w:t>Toepasbaarheid van bepalingen inzake gewichten en afmetingen op andere voertuigen</w:t>
      </w:r>
    </w:p>
    <w:p w14:paraId="547F0507" w14:textId="19DCB0C4" w:rsidR="00591DDD" w:rsidRPr="00160BCF" w:rsidRDefault="00591DDD" w:rsidP="00E53F36">
      <w:pPr>
        <w:pStyle w:val="LLKappalejako"/>
      </w:pPr>
      <w:r w:rsidRPr="00160BCF">
        <w:t>Ten aanzien van de massa's en voornaamste afmetingen van voertuigen en voertuigcombinaties anders dan als bedoeld in de artikelen 20–23, 23 a, 24 en 25</w:t>
      </w:r>
      <w:r w:rsidR="00D00E13">
        <w:t>,</w:t>
      </w:r>
      <w:r w:rsidRPr="00160BCF">
        <w:t xml:space="preserve"> geldt het bepaalde in de artikelen 19 a, 20–23, 23 a, 24, 25 en 27 a ten aanzien van voertuigen met een zeer beperkt afwijkende constructie, afgezien van de uitzonderingen in de artikelen 27 a en 28–30. In artikel 27 worden echter de voornaamste afmetingen vastgesteld van een motorfiets, bromfiets, driewieler, vierwieler en licht vierwielig voertuig. Het bepaalde in artikel 24, lid 3, onder 1 en 3–5 is echter niet van toepassing op de combinatie bestaande uit een trekker en aanhanger.</w:t>
      </w:r>
    </w:p>
    <w:p w14:paraId="27F0B596" w14:textId="77777777" w:rsidR="00591DDD" w:rsidRPr="00160BCF" w:rsidRDefault="00591DDD" w:rsidP="00E53F36">
      <w:pPr>
        <w:pStyle w:val="LLKappalejako"/>
      </w:pPr>
      <w:r w:rsidRPr="00160BCF">
        <w:t>De maximaal toegestane massa van een motorvoertuig voorzien van metalen rupsbanden bedraagt 20 ton.</w:t>
      </w:r>
    </w:p>
    <w:p w14:paraId="5872FF60" w14:textId="77777777" w:rsidR="00D85F19" w:rsidRPr="00160BCF" w:rsidRDefault="00D85F19" w:rsidP="00D85F19">
      <w:pPr>
        <w:pStyle w:val="LLNormaali"/>
      </w:pPr>
    </w:p>
    <w:p w14:paraId="4EBBF571" w14:textId="77777777" w:rsidR="008A0B0A" w:rsidRPr="00160BCF" w:rsidRDefault="008A0B0A" w:rsidP="00C245D5">
      <w:pPr>
        <w:pStyle w:val="LLPykala"/>
        <w:keepNext/>
      </w:pPr>
      <w:r w:rsidRPr="00160BCF">
        <w:t>§ 32</w:t>
      </w:r>
    </w:p>
    <w:p w14:paraId="1BC3DBA6" w14:textId="77777777" w:rsidR="008A0B0A" w:rsidRPr="00160BCF" w:rsidRDefault="008A0B0A" w:rsidP="00C245D5">
      <w:pPr>
        <w:pStyle w:val="LLPykalanOtsikko"/>
        <w:keepNext/>
      </w:pPr>
      <w:r w:rsidRPr="00160BCF">
        <w:t>Getrokken voertuigen die moeten worden gekoppeld aan een voertuig</w:t>
      </w:r>
    </w:p>
    <w:p w14:paraId="43CE42DA" w14:textId="42760B12" w:rsidR="008A0B0A" w:rsidRPr="00160BCF" w:rsidRDefault="008A0B0A" w:rsidP="00D85F19">
      <w:pPr>
        <w:pStyle w:val="LLKappalejako"/>
      </w:pPr>
      <w:r w:rsidRPr="00160BCF">
        <w:t>Een middenasaanhanger van categorie O</w:t>
      </w:r>
      <w:r w:rsidRPr="00160BCF">
        <w:rPr>
          <w:vertAlign w:val="subscript"/>
        </w:rPr>
        <w:t>1</w:t>
      </w:r>
      <w:r w:rsidRPr="00160BCF">
        <w:t xml:space="preserve"> of O</w:t>
      </w:r>
      <w:r w:rsidRPr="00160BCF">
        <w:rPr>
          <w:vertAlign w:val="subscript"/>
        </w:rPr>
        <w:t>2</w:t>
      </w:r>
      <w:r w:rsidRPr="00160BCF">
        <w:t>, een oplegger van categorie O</w:t>
      </w:r>
      <w:r w:rsidRPr="00160BCF">
        <w:rPr>
          <w:vertAlign w:val="subscript"/>
        </w:rPr>
        <w:t>2</w:t>
      </w:r>
      <w:r w:rsidRPr="00160BCF">
        <w:t xml:space="preserve"> of een autonome aanhangwagen van categorie O</w:t>
      </w:r>
      <w:r w:rsidRPr="00160BCF">
        <w:rPr>
          <w:vertAlign w:val="subscript"/>
        </w:rPr>
        <w:t>2</w:t>
      </w:r>
      <w:r w:rsidRPr="00160BCF">
        <w:t xml:space="preserve"> mag aan een personenauto of bestelwagen (categorieën M</w:t>
      </w:r>
      <w:r w:rsidRPr="00160BCF">
        <w:rPr>
          <w:vertAlign w:val="subscript"/>
        </w:rPr>
        <w:t>1</w:t>
      </w:r>
      <w:r w:rsidRPr="00160BCF">
        <w:t xml:space="preserve"> en N</w:t>
      </w:r>
      <w:r w:rsidRPr="00160BCF">
        <w:rPr>
          <w:vertAlign w:val="subscript"/>
        </w:rPr>
        <w:t>1</w:t>
      </w:r>
      <w:r w:rsidRPr="00160BCF">
        <w:t>) of ook aan een voertuig voor speciale doeleinden worden gekoppeld. Het remsysteem van een oplegger of aanhangwagen die moet worden gekoppeld aan een personenauto of bestelwagen</w:t>
      </w:r>
      <w:r w:rsidR="00D00E13">
        <w:t>,</w:t>
      </w:r>
      <w:r w:rsidRPr="00160BCF">
        <w:t xml:space="preserve"> moet geschikt zijn voor een dergelijke koppeling en in overeenstemming zijn met de technische vereisten die van kracht zijn op het ogenblik dat de trailer voor het eerst in gebruik wordt gesteld dan wel daarna. Een oplegger of aanhangwagen die wordt gekoppeld aan een personenauto of bestelwagen die vóór 1 januari 2011 in gebruik is gesteld, moet voldoen aan de technische vereisten voor remsystemen van kracht op 1 januari 2011 of daarna.</w:t>
      </w:r>
    </w:p>
    <w:p w14:paraId="5AE76CFA" w14:textId="77777777" w:rsidR="008A0B0A" w:rsidRPr="00160BCF" w:rsidRDefault="008A0B0A" w:rsidP="00D85F19">
      <w:pPr>
        <w:pStyle w:val="LLKappalejako"/>
      </w:pPr>
      <w:r w:rsidRPr="00160BCF">
        <w:t>Een middenasaanhanger of een autonome aanhangwagen met tandemassen mag worden gekoppeld aan een bus of touringcar (categorieën M2 en M3).</w:t>
      </w:r>
    </w:p>
    <w:p w14:paraId="7B4C8D1B" w14:textId="77777777" w:rsidR="008A0B0A" w:rsidRPr="00160BCF" w:rsidRDefault="008A0B0A" w:rsidP="00D85F19">
      <w:pPr>
        <w:pStyle w:val="LLMomentinJohdantoKappale"/>
      </w:pPr>
      <w:r w:rsidRPr="00160BCF">
        <w:t>De volgende inrichtingen mogen aan een vrachtwagen (categorieën N2 en N3) worden gekoppeld:</w:t>
      </w:r>
    </w:p>
    <w:p w14:paraId="42CE404A" w14:textId="77777777" w:rsidR="008A0B0A" w:rsidRPr="00160BCF" w:rsidRDefault="00591DDD" w:rsidP="00D85F19">
      <w:pPr>
        <w:pStyle w:val="LLMomentinAlakohta"/>
      </w:pPr>
      <w:r w:rsidRPr="00160BCF">
        <w:t>1) oplegger;</w:t>
      </w:r>
    </w:p>
    <w:p w14:paraId="7D853DE8" w14:textId="77777777" w:rsidR="008A0B0A" w:rsidRPr="00160BCF" w:rsidRDefault="00591DDD" w:rsidP="00D85F19">
      <w:pPr>
        <w:pStyle w:val="LLMomentinAlakohta"/>
      </w:pPr>
      <w:r w:rsidRPr="00160BCF">
        <w:t>2) middenasaanhanger;</w:t>
      </w:r>
    </w:p>
    <w:p w14:paraId="7BA4E41D" w14:textId="77777777" w:rsidR="008A0B0A" w:rsidRPr="00160BCF" w:rsidRDefault="00591DDD" w:rsidP="00D85F19">
      <w:pPr>
        <w:pStyle w:val="LLMomentinAlakohta"/>
      </w:pPr>
      <w:r w:rsidRPr="00160BCF">
        <w:t>3) autonome aanhangwagen;</w:t>
      </w:r>
    </w:p>
    <w:p w14:paraId="7FD03008" w14:textId="77777777" w:rsidR="008A0B0A" w:rsidRPr="00160BCF" w:rsidRDefault="00591DDD" w:rsidP="00D85F19">
      <w:pPr>
        <w:pStyle w:val="LLMomentinAlakohta"/>
      </w:pPr>
      <w:r w:rsidRPr="00160BCF">
        <w:t>4) dolly met een daaraan gekoppelde oplegger;</w:t>
      </w:r>
    </w:p>
    <w:p w14:paraId="70CF9AB7" w14:textId="77777777" w:rsidR="008A0B0A" w:rsidRPr="00160BCF" w:rsidRDefault="00591DDD" w:rsidP="00D85F19">
      <w:pPr>
        <w:pStyle w:val="LLMomentinAlakohta"/>
      </w:pPr>
      <w:r w:rsidRPr="00160BCF">
        <w:t>5) oplegger met een daaraan gekoppelde oplegger;</w:t>
      </w:r>
    </w:p>
    <w:p w14:paraId="676F4967" w14:textId="77777777" w:rsidR="008A0B0A" w:rsidRPr="00160BCF" w:rsidRDefault="00591DDD" w:rsidP="00D85F19">
      <w:pPr>
        <w:pStyle w:val="LLMomentinAlakohta"/>
      </w:pPr>
      <w:r w:rsidRPr="00160BCF">
        <w:t>6) oplegger met een daaraan gekoppelde middenasaanhanger;</w:t>
      </w:r>
    </w:p>
    <w:p w14:paraId="335FD60D" w14:textId="77777777" w:rsidR="008A0B0A" w:rsidRPr="00160BCF" w:rsidRDefault="00591DDD" w:rsidP="00D85F19">
      <w:pPr>
        <w:pStyle w:val="LLMomentinAlakohta"/>
      </w:pPr>
      <w:r w:rsidRPr="00160BCF">
        <w:t>7) oplegger met een daaraan gekoppelde autonome aanhangwagen;</w:t>
      </w:r>
    </w:p>
    <w:p w14:paraId="7EA37E32" w14:textId="51F4DEF6" w:rsidR="008A0B0A" w:rsidRPr="00160BCF" w:rsidRDefault="00591DDD" w:rsidP="00D85F19">
      <w:pPr>
        <w:pStyle w:val="LLMomentinAlakohta"/>
      </w:pPr>
      <w:r w:rsidRPr="00160BCF">
        <w:t xml:space="preserve">8) oplegger met een daaraan gekoppelde dolly die op zijn beurt aan een oplegger </w:t>
      </w:r>
      <w:r w:rsidR="00D00E13" w:rsidRPr="009570FF">
        <w:t>is</w:t>
      </w:r>
      <w:r w:rsidR="00D00E13" w:rsidRPr="00160BCF">
        <w:t xml:space="preserve"> </w:t>
      </w:r>
      <w:r w:rsidRPr="00160BCF">
        <w:t>gekoppeld;</w:t>
      </w:r>
    </w:p>
    <w:p w14:paraId="612D3D52" w14:textId="3A1A7209" w:rsidR="008A0B0A" w:rsidRPr="00160BCF" w:rsidRDefault="00591DDD" w:rsidP="00D85F19">
      <w:pPr>
        <w:pStyle w:val="LLMomentinAlakohta"/>
      </w:pPr>
      <w:r w:rsidRPr="00160BCF">
        <w:t xml:space="preserve">9) dolly met een daaraan gekoppelde oplegger waaraan wederom een oplegger </w:t>
      </w:r>
      <w:r w:rsidR="00D00E13" w:rsidRPr="00F52A7D">
        <w:t>is</w:t>
      </w:r>
      <w:r w:rsidR="00D00E13" w:rsidRPr="00160BCF">
        <w:t xml:space="preserve"> </w:t>
      </w:r>
      <w:r w:rsidRPr="00160BCF">
        <w:t>gekoppeld;</w:t>
      </w:r>
    </w:p>
    <w:p w14:paraId="1F96680E" w14:textId="2395A7FA" w:rsidR="008A0B0A" w:rsidRPr="00160BCF" w:rsidRDefault="00591DDD" w:rsidP="00D85F19">
      <w:pPr>
        <w:pStyle w:val="LLMomentinAlakohta"/>
      </w:pPr>
      <w:r w:rsidRPr="00160BCF">
        <w:t xml:space="preserve">10) oplegger met een daaraan gekoppelde oplegger waaraan wederom een oplegger </w:t>
      </w:r>
      <w:r w:rsidR="00D00E13" w:rsidRPr="006A244C">
        <w:t>is</w:t>
      </w:r>
      <w:r w:rsidR="00D00E13" w:rsidRPr="00160BCF">
        <w:t xml:space="preserve"> </w:t>
      </w:r>
      <w:r w:rsidRPr="00160BCF">
        <w:t>gekoppeld;</w:t>
      </w:r>
    </w:p>
    <w:p w14:paraId="68229ED3" w14:textId="3F59DA18" w:rsidR="008A0B0A" w:rsidRPr="00160BCF" w:rsidRDefault="00591DDD" w:rsidP="00D85F19">
      <w:pPr>
        <w:pStyle w:val="LLMomentinAlakohta"/>
      </w:pPr>
      <w:r w:rsidRPr="00160BCF">
        <w:t xml:space="preserve">11) oplegger met een daaraan gekoppelde oplegger waaraan een middenasaanhanger </w:t>
      </w:r>
      <w:r w:rsidR="00D00E13" w:rsidRPr="00415CB1">
        <w:t>is</w:t>
      </w:r>
      <w:r w:rsidR="00D00E13" w:rsidRPr="00160BCF">
        <w:t xml:space="preserve"> </w:t>
      </w:r>
      <w:r w:rsidRPr="00160BCF">
        <w:t>gekoppeld.</w:t>
      </w:r>
    </w:p>
    <w:p w14:paraId="1333F845" w14:textId="75108E00" w:rsidR="008A0B0A" w:rsidRPr="00160BCF" w:rsidRDefault="008A0B0A" w:rsidP="00D85F19">
      <w:pPr>
        <w:pStyle w:val="LLMomentinKohta"/>
      </w:pPr>
      <w:r w:rsidRPr="00160BCF">
        <w:t xml:space="preserve">Als de lengte van de onbeladen voertuigcombinatie als bedoeld in lid 3 hierboven langer is dan 22,00 meter, moeten alle voertuigen in de combinatie </w:t>
      </w:r>
      <w:r w:rsidR="00D00E13" w:rsidRPr="00FA6AE0">
        <w:t xml:space="preserve">zijn </w:t>
      </w:r>
      <w:r w:rsidRPr="00160BCF">
        <w:t>uitgerust met een antiblokkeerremsysteem.</w:t>
      </w:r>
    </w:p>
    <w:p w14:paraId="4BC82CF5" w14:textId="77777777" w:rsidR="00D85F19" w:rsidRPr="00160BCF" w:rsidRDefault="00D85F19" w:rsidP="00D85F19">
      <w:pPr>
        <w:pStyle w:val="LLNormaali"/>
      </w:pPr>
    </w:p>
    <w:p w14:paraId="59718E31" w14:textId="77777777" w:rsidR="008A0B0A" w:rsidRPr="00160BCF" w:rsidRDefault="008A0B0A" w:rsidP="00C245D5">
      <w:pPr>
        <w:pStyle w:val="LLPykala"/>
        <w:keepNext/>
      </w:pPr>
      <w:r w:rsidRPr="00160BCF">
        <w:t>§ 32 Artikel 32 a</w:t>
      </w:r>
    </w:p>
    <w:p w14:paraId="7468C9CF" w14:textId="77777777" w:rsidR="008A0B0A" w:rsidRPr="00160BCF" w:rsidRDefault="008A0B0A" w:rsidP="00C245D5">
      <w:pPr>
        <w:pStyle w:val="LLPykalanOtsikko"/>
        <w:keepNext/>
      </w:pPr>
      <w:r w:rsidRPr="00160BCF">
        <w:t>Koppelingsgewicht van getrokken voertuigen</w:t>
      </w:r>
    </w:p>
    <w:p w14:paraId="73130C7F" w14:textId="2C641776" w:rsidR="00D85F19" w:rsidRPr="00160BCF" w:rsidRDefault="00D85F19" w:rsidP="00D85F19">
      <w:pPr>
        <w:pStyle w:val="LLNormaali"/>
      </w:pPr>
      <w:r w:rsidRPr="00160BCF">
        <w:t>— — — — — — — — — — — — — — — —</w:t>
      </w:r>
      <w:r w:rsidR="006C2E61">
        <w:t xml:space="preserve"> — — — — — — — — — — — — — —</w:t>
      </w:r>
    </w:p>
    <w:p w14:paraId="3CD35F8B" w14:textId="77777777" w:rsidR="008A0B0A" w:rsidRPr="00160BCF" w:rsidRDefault="008A0B0A" w:rsidP="00D85F19">
      <w:pPr>
        <w:pStyle w:val="LLKappalejako"/>
      </w:pPr>
      <w:r w:rsidRPr="00160BCF">
        <w:t>De massa op het draaistel van een oplegger mag niet groter zijn dan 1,7 maal de algemeen toegelaten massa van een trekkend voertuig.</w:t>
      </w:r>
    </w:p>
    <w:p w14:paraId="140537A2" w14:textId="77777777" w:rsidR="008A0B0A" w:rsidRPr="00160BCF" w:rsidRDefault="008A0B0A" w:rsidP="008A0B0A">
      <w:pPr>
        <w:pStyle w:val="LLNormaali"/>
      </w:pPr>
    </w:p>
    <w:p w14:paraId="2733F70D" w14:textId="77777777" w:rsidR="008A0B0A" w:rsidRPr="00160BCF" w:rsidRDefault="008A0B0A" w:rsidP="00C245D5">
      <w:pPr>
        <w:pStyle w:val="LLPykala"/>
        <w:keepNext/>
      </w:pPr>
      <w:r w:rsidRPr="00160BCF">
        <w:t>§ 32 Artikel 51 b</w:t>
      </w:r>
    </w:p>
    <w:p w14:paraId="0F998637" w14:textId="77777777" w:rsidR="008A0B0A" w:rsidRPr="00160BCF" w:rsidRDefault="008A0B0A" w:rsidP="00C245D5">
      <w:pPr>
        <w:pStyle w:val="LLPykalanOtsikko"/>
        <w:keepNext/>
      </w:pPr>
      <w:r w:rsidRPr="00160BCF">
        <w:t>Stabiliteitsvereisten voor voertuigcombinaties</w:t>
      </w:r>
    </w:p>
    <w:p w14:paraId="0FBEB351" w14:textId="17249A8D" w:rsidR="008A0B0A" w:rsidRPr="00160BCF" w:rsidRDefault="00D45A9B" w:rsidP="00D85F19">
      <w:pPr>
        <w:pStyle w:val="LLKappalejako"/>
      </w:pPr>
      <w:r w:rsidRPr="00160BCF">
        <w:t xml:space="preserve">Een voertuigcombinatie die beladen is tot de maximale algemeen toegelaten massa als bedoeld in het </w:t>
      </w:r>
      <w:r w:rsidR="00D00E13">
        <w:t>voorgaande</w:t>
      </w:r>
      <w:r w:rsidR="00D00E13" w:rsidRPr="00160BCF">
        <w:t xml:space="preserve"> </w:t>
      </w:r>
      <w:r w:rsidRPr="00160BCF">
        <w:t xml:space="preserve">artikel 32, lid 3, onder 7–11, moet qua afmetingen gelijkwaardig zijn aan een </w:t>
      </w:r>
      <w:r w:rsidRPr="00D32F8E">
        <w:t>combinatie</w:t>
      </w:r>
      <w:r w:rsidRPr="00160BCF">
        <w:t xml:space="preserve"> met een maximale toeslagwaarde van 1,9 voor de verticale </w:t>
      </w:r>
      <w:r w:rsidRPr="00160BCF">
        <w:lastRenderedPageBreak/>
        <w:t>uitwijkhoeksnelheid en een maximale toeslagwaarde van 3,95 voor de zijwaartse versnelling, gemeten in het massamiddelpunt van de lading op 1,5 meter boven de laadvloer bij een rijsnelheid van 80 kilometer per uur, tijdens rijproeven conform ISO-norm nr. 14791 dan wel tijdens daaraan gelijkwaardige simulaties.</w:t>
      </w:r>
    </w:p>
    <w:p w14:paraId="21F1DAE8" w14:textId="7249D322" w:rsidR="008A0B0A" w:rsidRPr="00160BCF" w:rsidRDefault="008A0B0A" w:rsidP="00D85F19">
      <w:pPr>
        <w:pStyle w:val="LLKappalejako"/>
      </w:pPr>
      <w:r w:rsidRPr="00160BCF">
        <w:t>Tijdens het transport moeten de vereiste voertuigtechnische specificaties worden bijgehouden om aan te tonen dat aan de stabiliteitsvereisten zoals vastgesteld in lid 1 is voldaan.</w:t>
      </w:r>
    </w:p>
    <w:p w14:paraId="5667BDC3" w14:textId="77777777" w:rsidR="008A0B0A" w:rsidRPr="00160BCF" w:rsidRDefault="008A0B0A" w:rsidP="00D85F19">
      <w:pPr>
        <w:pStyle w:val="LLNormaali"/>
      </w:pPr>
    </w:p>
    <w:p w14:paraId="64E7C69E" w14:textId="77777777" w:rsidR="008A0B0A" w:rsidRPr="00160BCF" w:rsidRDefault="008A0B0A" w:rsidP="00C245D5">
      <w:pPr>
        <w:pStyle w:val="LLPykala"/>
        <w:keepNext/>
      </w:pPr>
      <w:r w:rsidRPr="00160BCF">
        <w:t>§ 33</w:t>
      </w:r>
    </w:p>
    <w:p w14:paraId="2ABB8101" w14:textId="77777777" w:rsidR="008A0B0A" w:rsidRPr="00160BCF" w:rsidRDefault="008A0B0A" w:rsidP="00C245D5">
      <w:pPr>
        <w:pStyle w:val="LLPykalanOtsikko"/>
        <w:keepNext/>
      </w:pPr>
      <w:r w:rsidRPr="00160BCF">
        <w:t>Koppeling van voertuigen en aanhangwagens</w:t>
      </w:r>
    </w:p>
    <w:p w14:paraId="7650C286" w14:textId="77777777" w:rsidR="008A0B0A" w:rsidRPr="00160BCF" w:rsidRDefault="008A0B0A" w:rsidP="00D85F19">
      <w:pPr>
        <w:pStyle w:val="LLMomentinJohdantoKappale"/>
      </w:pPr>
      <w:r w:rsidRPr="00160BCF">
        <w:t>Wanneer een aanhangwagen aan een trekker is gekoppeld, moet ervoor worden gezorgd dat:</w:t>
      </w:r>
    </w:p>
    <w:p w14:paraId="1343939B" w14:textId="77777777" w:rsidR="008A0B0A" w:rsidRPr="00160BCF" w:rsidRDefault="00357D0C" w:rsidP="00D85F19">
      <w:pPr>
        <w:pStyle w:val="LLMomentinAlakohta"/>
      </w:pPr>
      <w:r w:rsidRPr="00160BCF">
        <w:t>1) de constructies van het trekkende voertuig en het getrokken voertuig elkaar tijdens normale rijverrichtingen niet raken;</w:t>
      </w:r>
    </w:p>
    <w:p w14:paraId="22825DC7" w14:textId="77777777" w:rsidR="008A0B0A" w:rsidRPr="00160BCF" w:rsidRDefault="00357D0C" w:rsidP="00D85F19">
      <w:pPr>
        <w:pStyle w:val="LLMomentinAlakohta"/>
      </w:pPr>
      <w:r w:rsidRPr="00160BCF">
        <w:t>2) de bestuurder een goed zichtveld heeft naar de zijkanten van het motorvoertuig en de aanhanger(s) en het achteropkomend verkeer kan waarnemen;</w:t>
      </w:r>
    </w:p>
    <w:p w14:paraId="7E54652B" w14:textId="77777777" w:rsidR="008A0B0A" w:rsidRPr="00160BCF" w:rsidRDefault="00357D0C" w:rsidP="00D85F19">
      <w:pPr>
        <w:pStyle w:val="LLMomentinAlakohta"/>
      </w:pPr>
      <w:r w:rsidRPr="00160BCF">
        <w:t>3) het remmen en lichten van de aanhanger(s) functioneren in overeenstemming met de voorschriften;</w:t>
      </w:r>
    </w:p>
    <w:p w14:paraId="06BA2693" w14:textId="77777777" w:rsidR="008A0B0A" w:rsidRPr="00160BCF" w:rsidRDefault="00357D0C" w:rsidP="00D85F19">
      <w:pPr>
        <w:pStyle w:val="LLMomentinAlakohta"/>
      </w:pPr>
      <w:r w:rsidRPr="00160BCF">
        <w:t>4) de pneumatische remmen van het motorvoertuig en de aanhanger(s) op elkaar zijn ingesteld in overeenstemming met de voorschriften.</w:t>
      </w:r>
    </w:p>
    <w:p w14:paraId="2E6683EF" w14:textId="77777777" w:rsidR="008A0B0A" w:rsidRPr="00160BCF" w:rsidRDefault="008A0B0A" w:rsidP="00D85F19">
      <w:pPr>
        <w:pStyle w:val="LLMomentinAlakohta"/>
      </w:pPr>
      <w:r w:rsidRPr="00160BCF">
        <w:t>Afgezien van het bepaalde in lid 1 hierboven, moet de combinatie bestaande uit een voertuig en oplegger met een lengte van meer dan 20,00 m en andere voertuigcombinaties langer dan 28,00 m uitgerust zijn met:</w:t>
      </w:r>
    </w:p>
    <w:p w14:paraId="2DE039F2" w14:textId="77777777" w:rsidR="008A0B0A" w:rsidRPr="00160BCF" w:rsidRDefault="00357D0C" w:rsidP="00D85F19">
      <w:pPr>
        <w:pStyle w:val="LLMomentinAlakohta"/>
      </w:pPr>
      <w:r w:rsidRPr="00160BCF">
        <w:t>1) inrichtingen voor indirect zicht met behulp waarvan de bestuurder tijdens een draai als bedoeld in artikel 26, lid 2 of 3 de gehele binnenboog van de combinatie en het aangrenzende gebied kan overzien, ongeacht de richting van de draai;</w:t>
      </w:r>
    </w:p>
    <w:p w14:paraId="0E1BD5C1" w14:textId="77777777" w:rsidR="008A0B0A" w:rsidRPr="00160BCF" w:rsidRDefault="00357D0C" w:rsidP="00D85F19">
      <w:pPr>
        <w:pStyle w:val="LLMomentinAlakohta"/>
      </w:pPr>
      <w:r w:rsidRPr="00160BCF">
        <w:t>2) een geavanceerd noodremsysteem en waarschuwingssysteem voor het onbedoeld verlaten van de rijstrook in het trekkende voertuig;</w:t>
      </w:r>
    </w:p>
    <w:p w14:paraId="5CE4029C" w14:textId="77777777" w:rsidR="008A0B0A" w:rsidRPr="00160BCF" w:rsidRDefault="00357D0C" w:rsidP="00D85F19">
      <w:pPr>
        <w:pStyle w:val="LLMomentinAlakohta"/>
      </w:pPr>
      <w:r w:rsidRPr="00160BCF">
        <w:t>3) een elektronische stabiliteitscontrole en elektrisch aangestuurde remmen in alle voertuigen die deel uitmaken van de combinatie;</w:t>
      </w:r>
    </w:p>
    <w:p w14:paraId="32450F09" w14:textId="1535BD3C" w:rsidR="008A0B0A" w:rsidRPr="00160BCF" w:rsidRDefault="00357D0C" w:rsidP="00D85F19">
      <w:pPr>
        <w:pStyle w:val="LLMomentinAlakohta"/>
      </w:pPr>
      <w:r w:rsidRPr="00160BCF">
        <w:t xml:space="preserve">4) de gegevens van de massa op iedere as en het draaistel met de bestuurder; voor de vooras van het trekkend voertuig zijn deze gegevens uitsluitend vereist indien de as </w:t>
      </w:r>
      <w:r w:rsidR="005F702A" w:rsidRPr="00783D9A">
        <w:t xml:space="preserve">is </w:t>
      </w:r>
      <w:r w:rsidRPr="00160BCF">
        <w:t>voorzien van luchtvering.</w:t>
      </w:r>
    </w:p>
    <w:p w14:paraId="1E5EA97C" w14:textId="77777777" w:rsidR="008A0B0A" w:rsidRPr="00160BCF" w:rsidRDefault="00357D0C" w:rsidP="00D85F19">
      <w:pPr>
        <w:pStyle w:val="LLMomentinAlakohta"/>
      </w:pPr>
      <w:r w:rsidRPr="00160BCF">
        <w:t>Motorvoertuigen met vier of meer assen en voertuigen van categorie N3G behoeven echter niet te zijn voorzien van een geavanceerd noodremsysteem en waarschuwingssysteem voor het onbedoeld verlaten van de rijstrook als bedoeld in lid 2, onder 2 als bovengenoemd, noch met een elektronische stabiliteitscontrole als bedoeld onder 3. Een elektronische stabiliteitsregeling is evenmin vereist voor een combinatie bestaande uit een vrachtwagen en twee opleggers.</w:t>
      </w:r>
    </w:p>
    <w:p w14:paraId="3098AC06" w14:textId="49A96044" w:rsidR="008A0B0A" w:rsidRPr="00160BCF" w:rsidRDefault="008A0B0A" w:rsidP="00D85F19">
      <w:pPr>
        <w:pStyle w:val="LLKappalejako"/>
      </w:pPr>
      <w:r w:rsidRPr="00160BCF">
        <w:t>Tijdens het transport moeten de vereiste voertuigtechnische specificaties worden bijgehouden om aan te tonen dat aan de vereisten zoals vastgesteld in lid 2, is voldaan.</w:t>
      </w:r>
    </w:p>
    <w:p w14:paraId="6C0C41F0" w14:textId="77777777" w:rsidR="007E23E2" w:rsidRPr="00160BCF" w:rsidRDefault="007E23E2" w:rsidP="00D85F19">
      <w:pPr>
        <w:pStyle w:val="LLPykala"/>
      </w:pPr>
    </w:p>
    <w:p w14:paraId="2D4A7346" w14:textId="77777777" w:rsidR="008A0B0A" w:rsidRPr="00160BCF" w:rsidRDefault="008A0B0A" w:rsidP="00C245D5">
      <w:pPr>
        <w:pStyle w:val="LLPykala"/>
        <w:keepNext/>
      </w:pPr>
      <w:r w:rsidRPr="00160BCF">
        <w:t>§ 36</w:t>
      </w:r>
    </w:p>
    <w:p w14:paraId="1C350B3D" w14:textId="77777777" w:rsidR="008A0B0A" w:rsidRPr="00160BCF" w:rsidRDefault="008A0B0A" w:rsidP="00C245D5">
      <w:pPr>
        <w:pStyle w:val="LLPykalanOtsikko"/>
        <w:keepNext/>
      </w:pPr>
      <w:r w:rsidRPr="00160BCF">
        <w:t>Koppeling van getrokken voertuigen aan gemotoriseerde werkmachines en terreinvoertuigen</w:t>
      </w:r>
    </w:p>
    <w:p w14:paraId="39FCEF96" w14:textId="77777777" w:rsidR="008A0B0A" w:rsidRPr="00160BCF" w:rsidRDefault="008A0B0A" w:rsidP="005542BD">
      <w:pPr>
        <w:pStyle w:val="LLKappalejako"/>
      </w:pPr>
      <w:r w:rsidRPr="00160BCF">
        <w:t xml:space="preserve">Een getrokken voertuig, caravan of daaraan gelijkwaardige getrokken inrichting mag aan een gemotoriseerde werkmachine worden gekoppeld mits het getrokken voertuig wordt gebruikt voor het vervoer van brandstof en smeermiddel ten behoeve van de werkmachine en van inrichtingen en benodigdheden in verband met het werk. De gekoppelde massa van het </w:t>
      </w:r>
      <w:r w:rsidRPr="00160BCF">
        <w:lastRenderedPageBreak/>
        <w:t>getrokken voertuig mag niet meer bedragen dan de onbeladen massa van de gemotoriseerde werkmachine.</w:t>
      </w:r>
    </w:p>
    <w:p w14:paraId="378031D2" w14:textId="77777777" w:rsidR="008A0B0A" w:rsidRPr="00160BCF" w:rsidRDefault="008A0B0A" w:rsidP="005542BD">
      <w:pPr>
        <w:pStyle w:val="LLKappalejako"/>
      </w:pPr>
      <w:r w:rsidRPr="00160BCF">
        <w:t>Een gemotoriseerde werkmachine die als trekker wordt gebruikt, kan worden gekoppeld aan een getrokken voertuig(en) om onbeladen of beladen aanhangwagens of containers over te brengen wanneer deze in de haven of het terminalgebied worden ingezet.</w:t>
      </w:r>
    </w:p>
    <w:p w14:paraId="4C042772" w14:textId="77777777" w:rsidR="008A0B0A" w:rsidRPr="00160BCF" w:rsidRDefault="008A0B0A" w:rsidP="005542BD">
      <w:pPr>
        <w:pStyle w:val="LLKappalejako"/>
      </w:pPr>
      <w:r w:rsidRPr="00160BCF">
        <w:t>Een aanhanger mag aan een terreinvoertuig worden gekoppeld indien de gekoppelde massa niet groter is dan 1,5 maal de onbeladen massa van het terreinvoertuig.</w:t>
      </w:r>
    </w:p>
    <w:p w14:paraId="566A184E" w14:textId="77777777" w:rsidR="006E245A" w:rsidRPr="00160BCF" w:rsidRDefault="006E245A" w:rsidP="005542BD">
      <w:pPr>
        <w:pStyle w:val="LLKappalejako"/>
      </w:pPr>
    </w:p>
    <w:p w14:paraId="3F3344A6" w14:textId="77777777" w:rsidR="008A0B0A" w:rsidRPr="00160BCF" w:rsidRDefault="008A0B0A" w:rsidP="00C245D5">
      <w:pPr>
        <w:pStyle w:val="LLPykala"/>
        <w:keepNext/>
      </w:pPr>
      <w:r w:rsidRPr="00160BCF">
        <w:t>§ 45</w:t>
      </w:r>
    </w:p>
    <w:p w14:paraId="2CDD65C1" w14:textId="77777777" w:rsidR="008A0B0A" w:rsidRPr="00160BCF" w:rsidRDefault="008A0B0A" w:rsidP="00C245D5">
      <w:pPr>
        <w:pStyle w:val="LLPykalanOtsikko"/>
        <w:keepNext/>
      </w:pPr>
      <w:r w:rsidRPr="00160BCF">
        <w:t>Goederenvervoer</w:t>
      </w:r>
    </w:p>
    <w:p w14:paraId="44956199" w14:textId="49588289" w:rsidR="008A0B0A" w:rsidRPr="00160BCF" w:rsidRDefault="008A0B0A" w:rsidP="006E245A">
      <w:pPr>
        <w:pStyle w:val="LLKappalejako"/>
      </w:pPr>
      <w:r w:rsidRPr="00160BCF">
        <w:t>Een voertuig mag niet zodanig worden beladen dat de lading in zijwaartse richting uitsteekt buiten de carrosserie of buiten de laadruimte van het voertuig. Indien het motorvoertuig geen carrosserie heeft</w:t>
      </w:r>
      <w:r w:rsidR="00D56C8E">
        <w:t>,</w:t>
      </w:r>
      <w:r w:rsidRPr="00160BCF">
        <w:t xml:space="preserve"> mag de lading in de laadruimte de breedte van het motorvoertuig, gemeten op de vooras, met maximaal 0,35 meter overschrijden. Deze beperking geldt echter niet voor het vervoer van boten.</w:t>
      </w:r>
    </w:p>
    <w:p w14:paraId="31CE052C" w14:textId="77777777" w:rsidR="008A0B0A" w:rsidRPr="00160BCF" w:rsidRDefault="008A0B0A" w:rsidP="006E245A">
      <w:pPr>
        <w:pStyle w:val="LLKappalejako"/>
      </w:pPr>
      <w:r w:rsidRPr="00160BCF">
        <w:t>Omwille van de maximaal toegestane lengte van een voertuig en een voertuigcombinatie mag de lading zich vanaf maximaal één meter naar voren uitstrekken en tot maximaal twee meter voorbij het achterste punt van het voertuig. Indien de voertuigcombinatie niet voldoet aan de bepalingen met betrekking tot het manoeuvreren als vastgesteld in artikel 26, leden 1 of 2, mag de lading echter naar achteren uitsteken over een afstand van maximaal één meter voorbij het achterste punt van het voertuig. De lading op een voertuig mag echter de maximaal toegestane lengte aan de achterkant overschrijden wanneer een aanhangwagen aan het voertuig is gekoppeld. Bovendien mag de lading de maximaal toegestane lengte van het trekkende voertuig overschrijden tijdens korte overdrachten inzake laden en lossen. De maximaal toegestane lengte mag enkel worden overschreden indien er geen risico bestaat dat de lading in het trekvoertuig de aanhangwagen of de lading in de aanhangwagen raakt tijdens de laadprocedure. Ook in andere opzichten mag de laadprocedure geen risico vormen voor de verkeersveiligheid.</w:t>
      </w:r>
    </w:p>
    <w:p w14:paraId="47A9339D" w14:textId="77777777" w:rsidR="008A0B0A" w:rsidRPr="00160BCF" w:rsidRDefault="008A0B0A" w:rsidP="006E245A">
      <w:pPr>
        <w:pStyle w:val="LLKappalejako"/>
      </w:pPr>
      <w:r w:rsidRPr="00160BCF">
        <w:t>De massa van op het dak van een personenauto (categorie M</w:t>
      </w:r>
      <w:r w:rsidRPr="00160BCF">
        <w:rPr>
          <w:vertAlign w:val="subscript"/>
        </w:rPr>
        <w:t>1</w:t>
      </w:r>
      <w:r w:rsidRPr="00160BCF">
        <w:t>) vervoerde goederen mag, binnen de grenzen van de toegestane massa's van het motorvoertuig, maximaal 10 % bedragen van de onbeladen massa van het motorvoertuig.</w:t>
      </w:r>
    </w:p>
    <w:p w14:paraId="412DE494" w14:textId="61AD3316" w:rsidR="008A0B0A" w:rsidRPr="00160BCF" w:rsidRDefault="008A0B0A" w:rsidP="006E245A">
      <w:pPr>
        <w:pStyle w:val="LLKappalejako"/>
      </w:pPr>
      <w:r w:rsidRPr="00160BCF">
        <w:t>Een tweewielig rijwiel mag worden gebruikt voor het vervoer van maximaal 50 kg goederen, en een rijwiel met ten minste drie wielen mag worden gebruikt voor het vervoer van 100 kg goederen. Voor een voor het vervoer van goederen bestemd rijwiel daarentegen mag de gezamenlijke massa van personen en goederen, binnen de door de fabrikant toegelaten grenzen voor de totale massa, maximaal 250 kilogram bedragen indien de bestuurbaarheid van het voor het vervoer van goederen bestemde rijwiel en de aanhanger door de fabrikant wordt gewaarborgd door middel van extra wielen, reminrichtingen of andere oplossingen.</w:t>
      </w:r>
    </w:p>
    <w:p w14:paraId="18A6D3BD" w14:textId="77777777" w:rsidR="008A0B0A" w:rsidRPr="00160BCF" w:rsidRDefault="008A0B0A" w:rsidP="006E245A">
      <w:pPr>
        <w:pStyle w:val="LLKappalejako"/>
      </w:pPr>
      <w:r w:rsidRPr="00160BCF">
        <w:t>Met uitzondering van transporten met een aanhanger als bedoeld in artikel 36, lid 1, mag een gemotoriseerde werkmachine niet worden gebruikt voor transporten anders dan de transporten op de werklocatie die afgeleid zijn van het normale bedoelde gebruik van de werkmachine.</w:t>
      </w:r>
    </w:p>
    <w:p w14:paraId="5315C88F" w14:textId="7C43BCB1" w:rsidR="008A0B0A" w:rsidRPr="00160BCF" w:rsidRDefault="008A0B0A" w:rsidP="006E245A">
      <w:pPr>
        <w:pStyle w:val="LLKappalejako"/>
      </w:pPr>
      <w:r w:rsidRPr="00160BCF">
        <w:t>Voor een licht elektrisch voertuig mag de gezamenlijke massa van personen en goederen, binnen de grenzen van de door de fabrikant gespecificeerde maximaal toegestane massa</w:t>
      </w:r>
      <w:r w:rsidR="00F979FD">
        <w:t>,</w:t>
      </w:r>
      <w:r w:rsidRPr="00160BCF">
        <w:t xml:space="preserve"> niet meer bedragen dan 250 kilogram.</w:t>
      </w:r>
    </w:p>
    <w:p w14:paraId="05BBFA0F" w14:textId="77777777" w:rsidR="008A0B0A" w:rsidRPr="00160BCF" w:rsidRDefault="008A0B0A" w:rsidP="006E245A">
      <w:pPr>
        <w:pStyle w:val="LLMomentinJohdantoKappale"/>
      </w:pPr>
      <w:r w:rsidRPr="00160BCF">
        <w:t>De gezamenlijke massa van personen en goederen mag niet meer bedragen dan de door de fabrikant gespecificeerde maximaal toegestane massa. De gezamenlijke massa van personen en goederen in een motorvoertuig bestemd voor het vervoer van goederen mag echter ten hoogste bedragen:</w:t>
      </w:r>
    </w:p>
    <w:p w14:paraId="1774B857" w14:textId="77777777" w:rsidR="008A0B0A" w:rsidRPr="00160BCF" w:rsidRDefault="00357D0C" w:rsidP="006E245A">
      <w:pPr>
        <w:pStyle w:val="LLMomentinAlakohta"/>
      </w:pPr>
      <w:r w:rsidRPr="00160BCF">
        <w:t>1) 375 kg voor een driewielige bromfiets bestemd voor dienstgebruik of een licht vierwielig voertuig voor dienstgebruik;</w:t>
      </w:r>
    </w:p>
    <w:p w14:paraId="73D09F7E" w14:textId="77777777" w:rsidR="008A0B0A" w:rsidRPr="00160BCF" w:rsidRDefault="00357D0C" w:rsidP="006E245A">
      <w:pPr>
        <w:pStyle w:val="LLMomentinAlakohta"/>
      </w:pPr>
      <w:r w:rsidRPr="00160BCF">
        <w:lastRenderedPageBreak/>
        <w:t>2) 675 kg voor een quad voor weggebruik of een zware quad voor terreingebruik;</w:t>
      </w:r>
    </w:p>
    <w:p w14:paraId="2583A654" w14:textId="77777777" w:rsidR="008A0B0A" w:rsidRPr="00160BCF" w:rsidRDefault="00357D0C" w:rsidP="006E245A">
      <w:pPr>
        <w:pStyle w:val="LLMomentinAlakohta"/>
      </w:pPr>
      <w:r w:rsidRPr="00160BCF">
        <w:t>3) 1 075 kg voor een bedrijfsmatig gebruikte driewieler of een zwaar vierwielig voertuig voor dienstgebruik.</w:t>
      </w:r>
    </w:p>
    <w:p w14:paraId="46909A3D" w14:textId="77777777" w:rsidR="006E245A" w:rsidRPr="00160BCF" w:rsidRDefault="006E245A" w:rsidP="006E245A">
      <w:pPr>
        <w:pStyle w:val="LLNormaali"/>
      </w:pPr>
    </w:p>
    <w:p w14:paraId="3479F911" w14:textId="77777777" w:rsidR="008A0B0A" w:rsidRPr="00160BCF" w:rsidRDefault="008A0B0A" w:rsidP="00C245D5">
      <w:pPr>
        <w:pStyle w:val="LLPykala"/>
        <w:keepNext/>
      </w:pPr>
      <w:r w:rsidRPr="00160BCF">
        <w:t>§ 46</w:t>
      </w:r>
    </w:p>
    <w:p w14:paraId="4654D206" w14:textId="77777777" w:rsidR="008A0B0A" w:rsidRPr="00160BCF" w:rsidRDefault="008A0B0A" w:rsidP="00C245D5">
      <w:pPr>
        <w:pStyle w:val="LLPykalanOtsikko"/>
        <w:keepNext/>
      </w:pPr>
      <w:r w:rsidRPr="00160BCF">
        <w:t>Plaatsing van de lading</w:t>
      </w:r>
    </w:p>
    <w:p w14:paraId="3F0A09A5" w14:textId="77777777" w:rsidR="008A0B0A" w:rsidRPr="00160BCF" w:rsidRDefault="008A0B0A" w:rsidP="006E245A">
      <w:pPr>
        <w:pStyle w:val="LLKappalejako"/>
      </w:pPr>
      <w:r w:rsidRPr="00160BCF">
        <w:t>De lading moet een consistente eenheid zijn en zo laag mogelijk worden geplaatst. Het zwaartepunt van de lading moet zo laag mogelijk liggen en zich dicht bij de overlangse hartlijn van het voertuig bevinden. In een combinatie bestaande uit een voertuig en meerdere aanhangwagens moet de lading zo dicht mogelijk bij de voorkant worden geplaatst, rekening houdend met de gehele combinatie. Een voertuig mag niet zo worden beladen dat het zwaartepunt hoger is dan technisch toegelaten voor het voertuig.</w:t>
      </w:r>
    </w:p>
    <w:p w14:paraId="7F20D422" w14:textId="4C8DBF31" w:rsidR="008A0B0A" w:rsidRPr="00160BCF" w:rsidRDefault="008A0B0A" w:rsidP="006E245A">
      <w:pPr>
        <w:pStyle w:val="LLKappalejako"/>
      </w:pPr>
      <w:r w:rsidRPr="00160BCF">
        <w:t xml:space="preserve">Voor zo ver mogelijk moet de lading </w:t>
      </w:r>
      <w:r w:rsidR="00F979FD" w:rsidRPr="007309A2">
        <w:t xml:space="preserve">worden </w:t>
      </w:r>
      <w:r w:rsidRPr="00160BCF">
        <w:t>ondersteund voor toegang aan de voorzijde van de laadruimte. Scherpe delen van voorwerpen in de lading moeten naar achteren worden gericht.</w:t>
      </w:r>
    </w:p>
    <w:p w14:paraId="29770A59" w14:textId="77777777" w:rsidR="008A0B0A" w:rsidRPr="00160BCF" w:rsidRDefault="008A0B0A" w:rsidP="006E245A">
      <w:pPr>
        <w:pStyle w:val="LLKappalejako"/>
      </w:pPr>
      <w:r w:rsidRPr="00160BCF">
        <w:t>Een middenasaanhanger moet zodanig worden beladen dat hij een neerwaartse kracht uitoefent op de koppelinrichting van het trekkend voertuig. De neerwaartse kracht mag ten hoogste 10 % bedragen van de toegelaten op de assen drukkende massa van de aanhanger dan wel, indien dit minder is, een kracht overeenkomend met een massa van 1000 kg. De neerwaartse kracht mag niet meer bedragen dan de toegelaten krachten voor de gekoppelde voertuigen en koppelinrichtingen.</w:t>
      </w:r>
    </w:p>
    <w:p w14:paraId="56D4C4AF" w14:textId="77777777" w:rsidR="006E245A" w:rsidRPr="00160BCF" w:rsidRDefault="006E245A" w:rsidP="006E245A">
      <w:pPr>
        <w:pStyle w:val="LLNormaali"/>
      </w:pPr>
    </w:p>
    <w:p w14:paraId="3B8A4AEF" w14:textId="77777777" w:rsidR="008A0B0A" w:rsidRPr="00160BCF" w:rsidRDefault="008A0B0A" w:rsidP="00C245D5">
      <w:pPr>
        <w:pStyle w:val="LLPykala"/>
        <w:keepNext/>
      </w:pPr>
      <w:r w:rsidRPr="00160BCF">
        <w:t>§ 51 Artikel 51 b</w:t>
      </w:r>
    </w:p>
    <w:p w14:paraId="4369991A" w14:textId="77777777" w:rsidR="008A0B0A" w:rsidRPr="00160BCF" w:rsidRDefault="008A0B0A" w:rsidP="00C245D5">
      <w:pPr>
        <w:pStyle w:val="LLPykalanOtsikko"/>
        <w:keepNext/>
      </w:pPr>
      <w:r w:rsidRPr="00160BCF">
        <w:t>Markeringen voor lange voertuigcombinaties</w:t>
      </w:r>
    </w:p>
    <w:p w14:paraId="452351F6" w14:textId="77777777" w:rsidR="008A0B0A" w:rsidRPr="00160BCF" w:rsidRDefault="008A0B0A" w:rsidP="006E245A">
      <w:pPr>
        <w:pStyle w:val="LLKappalejako"/>
      </w:pPr>
      <w:r w:rsidRPr="00160BCF">
        <w:t>Een voertuigcombinatie met een lengte van meer dan 15,5 meter bestaande uit een vrachtwagen en een aanhangwagen(s) moet voorzien zijn van een kentekenplaat die vergelijkbaar is met de oorspronkelijke versie conform VN/ECE-Reglement nr. 70, zoals gewijzigd bij de laatste reeks wijzigingen. Als alternatief kan een markeringsplaat op de voertuigcombinatie worden aangebracht. De genoemde markeringsplaat moet minstens 0,30 m — 0,80 m groot zijn en een zwarte afbeelding hebben van een voertuigcombinatie tegen een gele retroreflecterende achtergrond en een 25 mm brede rode fluorescerende of retroreflecterende rand, waaronder de lengte van de combinatie kan worden aangegeven.</w:t>
      </w:r>
    </w:p>
    <w:p w14:paraId="770C2A33" w14:textId="77777777" w:rsidR="008A0B0A" w:rsidRPr="00160BCF" w:rsidRDefault="008A0B0A" w:rsidP="006E245A">
      <w:pPr>
        <w:pStyle w:val="LLKappalejako"/>
      </w:pPr>
      <w:r w:rsidRPr="00160BCF">
        <w:t>Afgezien van de bovengenoemde bepalingen in lid 1 moet de combinatie van vrachtwagen en oplegger langer dan 18,75 meter en andere voertuigcombinaties langer dan 25,25 meter, zijn voorzien van retroflecterende contourmarkeringen aan de zijkant van de voertuigen en facultatieve markeringslichten als bedoeld in punt 6.13 van VN/ECE-Reglement nr. 48, die op de laatste aanhangwagen zijn gemonteerd.</w:t>
      </w:r>
    </w:p>
    <w:p w14:paraId="28BBCC95" w14:textId="77777777" w:rsidR="008A0B0A" w:rsidRPr="00160BCF" w:rsidRDefault="008A0B0A" w:rsidP="006E245A">
      <w:pPr>
        <w:pStyle w:val="LLKappalejako"/>
      </w:pPr>
      <w:r w:rsidRPr="00160BCF">
        <w:t>Een voertuigcombinatie met een lengte van meer dan 25,25 meter moet zijn voorzien van een markeringsplaat van minstens 0,5 m</w:t>
      </w:r>
      <w:r w:rsidRPr="00160BCF">
        <w:rPr>
          <w:vertAlign w:val="superscript"/>
        </w:rPr>
        <w:t>2</w:t>
      </w:r>
      <w:r w:rsidRPr="00160BCF">
        <w:t>. De kleur en de retroreflecterende eigenschappen ervan moeten voldoen aan de voorschriften van VN/ECE-Reglement nr. 70 en het woord ‘PITKÄ’ of het overeenkomstige woord in het Zweeds of Engels, met een hoofdletter van ten minste 200 mm hoog, vermelden. De markeringsplaat kan ook andere informatie bevatten met betrekking tot de lengte van het transport.</w:t>
      </w:r>
    </w:p>
    <w:p w14:paraId="47A432E4" w14:textId="77777777" w:rsidR="006E245A" w:rsidRPr="00160BCF" w:rsidRDefault="006E245A" w:rsidP="006E245A">
      <w:pPr>
        <w:pStyle w:val="LLNormaali"/>
      </w:pPr>
    </w:p>
    <w:p w14:paraId="0141289A" w14:textId="77777777" w:rsidR="008A0B0A" w:rsidRPr="00160BCF" w:rsidRDefault="008A0B0A" w:rsidP="00C245D5">
      <w:pPr>
        <w:pStyle w:val="LLPykala"/>
        <w:keepNext/>
      </w:pPr>
      <w:r w:rsidRPr="00160BCF">
        <w:lastRenderedPageBreak/>
        <w:t>§ 52</w:t>
      </w:r>
    </w:p>
    <w:p w14:paraId="3BBF5245" w14:textId="77777777" w:rsidR="008A0B0A" w:rsidRPr="00160BCF" w:rsidRDefault="008A0B0A" w:rsidP="00C245D5">
      <w:pPr>
        <w:pStyle w:val="LLPykalanOtsikko"/>
        <w:keepNext/>
      </w:pPr>
      <w:r w:rsidRPr="00160BCF">
        <w:t>Goedkeuring van voertuigen en voertuigcombinaties die in de handel worden gebracht en afwijken van de voorschriften inzake afmetingen en massa</w:t>
      </w:r>
    </w:p>
    <w:p w14:paraId="35C3EEFE" w14:textId="77777777" w:rsidR="008A0B0A" w:rsidRPr="00160BCF" w:rsidRDefault="008A0B0A" w:rsidP="006E245A">
      <w:pPr>
        <w:pStyle w:val="LLKappalejako"/>
      </w:pPr>
      <w:r w:rsidRPr="00160BCF">
        <w:t>Het Fins Agentschap voor transportveiligheid kan een uitzondering op de bepalingen van de artikelen 20, 21, 23, 23 a, 24-26, 31, 32, 32 a en 32 b toestaan voor een individueel motorvoertuig of een voertuigcombinatie, indien dit noodzakelijk is voor het testen van nieuwe technologie, productontwikkeling of een andere speciale reden. Bovendien mag de vrijstelling de verkeersveiligheid niet in gevaar brengen en mag dit de mededinging niet verstoren. De vrijstelling kan worden verleend voor een bepaalde periode en onderworpen zijn aan voorwaarden.</w:t>
      </w:r>
    </w:p>
    <w:p w14:paraId="38B467FB" w14:textId="65680F47" w:rsidR="008A0B0A" w:rsidRPr="00160BCF" w:rsidRDefault="006E245A" w:rsidP="008A0B0A">
      <w:pPr>
        <w:pStyle w:val="LLNormaali"/>
      </w:pPr>
      <w:r w:rsidRPr="00160BCF">
        <w:t>— — — — — — — — — — — — — — — —</w:t>
      </w:r>
      <w:r w:rsidR="006C2E61">
        <w:t xml:space="preserve"> — — — — — — — — — — — — — —</w:t>
      </w:r>
    </w:p>
    <w:p w14:paraId="7C05DCA0" w14:textId="77777777" w:rsidR="00357D0C" w:rsidRPr="00160BCF" w:rsidRDefault="008A0B0A" w:rsidP="00557B92">
      <w:pPr>
        <w:pStyle w:val="LLKappalejako"/>
      </w:pPr>
      <w:r w:rsidRPr="00160BCF">
        <w:t>Dit besluit treedt in werking op [x] januari 2019.</w:t>
      </w:r>
    </w:p>
    <w:p w14:paraId="07EDDB2B" w14:textId="77777777" w:rsidR="008A0B0A" w:rsidRPr="00160BCF" w:rsidRDefault="008A0B0A" w:rsidP="00557B92">
      <w:pPr>
        <w:pStyle w:val="LLKappalejako"/>
      </w:pPr>
      <w:r w:rsidRPr="00160BCF">
        <w:t>Indien de aanhangwagen vóór [x] januari 2019 in het verkeer is gebracht, is artikel 22 van het besluit van toepassing met ingang van [x] januari 2024.</w:t>
      </w:r>
    </w:p>
    <w:p w14:paraId="4AFDA99B" w14:textId="326B509F" w:rsidR="008A0B0A" w:rsidRPr="00160BCF" w:rsidRDefault="008A0B0A" w:rsidP="00557B92">
      <w:pPr>
        <w:pStyle w:val="LLKappalejako"/>
      </w:pPr>
      <w:r w:rsidRPr="00160BCF">
        <w:t>Niettegenstaande het bepaalde in artikel 23, lid 1 van het Besluit inzake de massa van een combinatie bestaande uit een motorvoertuig en een oplegger, mogen de bepalingen ten aanzien van de massa van een motorvoertuig en een oplegger zoals deze golden ten tijde van de inwerkingtreding van dit besluit nog tot 31 december 2023 op een dergelijke combinatie worden toegepast, mits de aanhanger vóór [x] januar</w:t>
      </w:r>
      <w:r w:rsidR="00CC08A8">
        <w:t>i</w:t>
      </w:r>
      <w:r w:rsidRPr="00160BCF">
        <w:t xml:space="preserve"> 2019 in gebruik is gesteld.</w:t>
      </w:r>
    </w:p>
    <w:p w14:paraId="006086DD" w14:textId="003E1A73" w:rsidR="008A0B0A" w:rsidRPr="00160BCF" w:rsidRDefault="008A0B0A" w:rsidP="00557B92">
      <w:pPr>
        <w:pStyle w:val="LLKappalejako"/>
      </w:pPr>
      <w:r w:rsidRPr="00160BCF">
        <w:t>Indien de aanhanger vóór [ x] januar</w:t>
      </w:r>
      <w:r w:rsidR="00CC08A8">
        <w:t>i</w:t>
      </w:r>
      <w:r w:rsidRPr="00160BCF">
        <w:t xml:space="preserve"> 2019 in gebruik is gesteld, moet een voertuigcombinatie bestaande uit een motorvoertuig en een aanhanger of verscheidene aanhangers met ingang van [ x] januar</w:t>
      </w:r>
      <w:r w:rsidR="00CC08A8">
        <w:t>i</w:t>
      </w:r>
      <w:r w:rsidRPr="00160BCF">
        <w:t xml:space="preserve"> 2024 voldoen aan de vereisten in artikel 23, lid 3 van het besluit ten aanzien van de som van de massa's op het achterste draaistel van het trekkend voertuig en het voorste draaistel van de aanhanger.</w:t>
      </w:r>
    </w:p>
    <w:p w14:paraId="122280D0" w14:textId="57E8DAD4" w:rsidR="008A0B0A" w:rsidRPr="00160BCF" w:rsidRDefault="008A0B0A" w:rsidP="00557B92">
      <w:pPr>
        <w:pStyle w:val="LLKappalejako"/>
      </w:pPr>
      <w:r w:rsidRPr="00160BCF">
        <w:t xml:space="preserve">Indien een motorvoertuig vóór [x] januari 2019 voor het verkeer toegelaten is als motorvoertuig voor het vervoer van buitengewone ladingen op grond van de toegelaten afmetingen of massa’s zoals deze golden ten tijde van de inwerkingtreding van het besluit, mag een dergelijk motorvoertuig voor het vervoer van buitengewone ladingen </w:t>
      </w:r>
      <w:r w:rsidR="00CC08A8" w:rsidRPr="003F470C">
        <w:t xml:space="preserve">worden </w:t>
      </w:r>
      <w:r w:rsidRPr="00160BCF">
        <w:t>gebruikt in overeenstemming met de bepalingen zoals deze golden ten tijde van inwerkingtreding van het besluit.</w:t>
      </w:r>
    </w:p>
    <w:p w14:paraId="50B46BB4" w14:textId="77777777" w:rsidR="00557B92" w:rsidRPr="00160BCF" w:rsidRDefault="00557B92" w:rsidP="00557B92">
      <w:pPr>
        <w:pStyle w:val="LLNormaali"/>
        <w:jc w:val="center"/>
      </w:pPr>
      <w:r w:rsidRPr="00160BCF">
        <w:t>—————</w:t>
      </w:r>
    </w:p>
    <w:p w14:paraId="3494ACD1" w14:textId="77777777" w:rsidR="00620F51" w:rsidRPr="00160BCF" w:rsidRDefault="00620F51" w:rsidP="00620F51">
      <w:pPr>
        <w:pStyle w:val="LLNormaali"/>
      </w:pPr>
    </w:p>
    <w:p w14:paraId="46B6A478" w14:textId="77777777" w:rsidR="004C03B8" w:rsidRPr="00160BCF" w:rsidRDefault="004C03B8" w:rsidP="004C03B8">
      <w:pPr>
        <w:pStyle w:val="LLPaivays"/>
      </w:pPr>
      <w:r w:rsidRPr="00160BCF">
        <w:t>Helsinki, [datum] [maand] 20XX</w:t>
      </w:r>
    </w:p>
    <w:sectPr w:rsidR="004C03B8" w:rsidRPr="00160BCF"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450EB" w14:textId="77777777" w:rsidR="00874E1B" w:rsidRDefault="00874E1B">
      <w:r>
        <w:separator/>
      </w:r>
    </w:p>
  </w:endnote>
  <w:endnote w:type="continuationSeparator" w:id="0">
    <w:p w14:paraId="2C50C61B" w14:textId="77777777" w:rsidR="00874E1B" w:rsidRDefault="0087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84639" w14:textId="77777777" w:rsidR="005F702A" w:rsidRDefault="005F702A"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AA5DA" w14:textId="77777777" w:rsidR="005F702A" w:rsidRDefault="005F7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5F702A" w14:paraId="3B7F5AFD" w14:textId="77777777" w:rsidTr="000C5020">
      <w:trPr>
        <w:trHeight w:hRule="exact" w:val="356"/>
      </w:trPr>
      <w:tc>
        <w:tcPr>
          <w:tcW w:w="2828" w:type="dxa"/>
          <w:shd w:val="clear" w:color="auto" w:fill="auto"/>
          <w:vAlign w:val="bottom"/>
        </w:tcPr>
        <w:p w14:paraId="37477D04" w14:textId="77777777" w:rsidR="005F702A" w:rsidRPr="000C5020" w:rsidRDefault="005F702A" w:rsidP="001310B9">
          <w:pPr>
            <w:pStyle w:val="Footer"/>
            <w:rPr>
              <w:sz w:val="18"/>
              <w:szCs w:val="18"/>
            </w:rPr>
          </w:pPr>
        </w:p>
      </w:tc>
      <w:tc>
        <w:tcPr>
          <w:tcW w:w="2829" w:type="dxa"/>
          <w:shd w:val="clear" w:color="auto" w:fill="auto"/>
          <w:vAlign w:val="bottom"/>
        </w:tcPr>
        <w:p w14:paraId="4C93D762" w14:textId="77777777" w:rsidR="005F702A" w:rsidRPr="000C5020" w:rsidRDefault="005F702A"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6C2E61">
            <w:rPr>
              <w:rStyle w:val="PageNumber"/>
              <w:noProof/>
              <w:sz w:val="22"/>
            </w:rPr>
            <w:t>7</w:t>
          </w:r>
          <w:r w:rsidRPr="000C5020">
            <w:rPr>
              <w:rStyle w:val="PageNumber"/>
              <w:sz w:val="22"/>
            </w:rPr>
            <w:fldChar w:fldCharType="end"/>
          </w:r>
        </w:p>
      </w:tc>
      <w:tc>
        <w:tcPr>
          <w:tcW w:w="2829" w:type="dxa"/>
          <w:shd w:val="clear" w:color="auto" w:fill="auto"/>
          <w:vAlign w:val="bottom"/>
        </w:tcPr>
        <w:p w14:paraId="5EBAB35A" w14:textId="77777777" w:rsidR="005F702A" w:rsidRPr="000C5020" w:rsidRDefault="005F702A" w:rsidP="001310B9">
          <w:pPr>
            <w:pStyle w:val="Footer"/>
            <w:rPr>
              <w:sz w:val="18"/>
              <w:szCs w:val="18"/>
            </w:rPr>
          </w:pPr>
        </w:p>
      </w:tc>
    </w:tr>
  </w:tbl>
  <w:p w14:paraId="1FD266D7" w14:textId="77777777" w:rsidR="005F702A" w:rsidRDefault="005F702A" w:rsidP="001310B9">
    <w:pPr>
      <w:pStyle w:val="Footer"/>
    </w:pPr>
  </w:p>
  <w:p w14:paraId="65C01228" w14:textId="77777777" w:rsidR="005F702A" w:rsidRDefault="005F702A" w:rsidP="001310B9">
    <w:pPr>
      <w:pStyle w:val="Footer"/>
      <w:framePr w:wrap="around" w:vAnchor="text" w:hAnchor="page" w:x="5921" w:y="729"/>
      <w:rPr>
        <w:rStyle w:val="PageNumber"/>
      </w:rPr>
    </w:pPr>
  </w:p>
  <w:p w14:paraId="14857063" w14:textId="77777777" w:rsidR="005F702A" w:rsidRDefault="005F702A"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5F702A" w14:paraId="1D26EB09" w14:textId="77777777" w:rsidTr="000C5020">
      <w:trPr>
        <w:trHeight w:val="841"/>
      </w:trPr>
      <w:tc>
        <w:tcPr>
          <w:tcW w:w="2829" w:type="dxa"/>
          <w:shd w:val="clear" w:color="auto" w:fill="auto"/>
        </w:tcPr>
        <w:p w14:paraId="795D2230" w14:textId="77777777" w:rsidR="005F702A" w:rsidRPr="000C5020" w:rsidRDefault="005F702A" w:rsidP="005224A0">
          <w:pPr>
            <w:pStyle w:val="Footer"/>
            <w:rPr>
              <w:sz w:val="17"/>
              <w:szCs w:val="18"/>
            </w:rPr>
          </w:pPr>
        </w:p>
      </w:tc>
      <w:tc>
        <w:tcPr>
          <w:tcW w:w="2829" w:type="dxa"/>
          <w:shd w:val="clear" w:color="auto" w:fill="auto"/>
          <w:vAlign w:val="bottom"/>
        </w:tcPr>
        <w:p w14:paraId="04F58E1E" w14:textId="77777777" w:rsidR="005F702A" w:rsidRPr="000C5020" w:rsidRDefault="005F702A" w:rsidP="000C5020">
          <w:pPr>
            <w:pStyle w:val="Footer"/>
            <w:jc w:val="center"/>
            <w:rPr>
              <w:sz w:val="22"/>
              <w:szCs w:val="22"/>
            </w:rPr>
          </w:pPr>
        </w:p>
      </w:tc>
      <w:tc>
        <w:tcPr>
          <w:tcW w:w="2829" w:type="dxa"/>
          <w:shd w:val="clear" w:color="auto" w:fill="auto"/>
        </w:tcPr>
        <w:p w14:paraId="5B59BFFB" w14:textId="77777777" w:rsidR="005F702A" w:rsidRPr="000C5020" w:rsidRDefault="005F702A" w:rsidP="005224A0">
          <w:pPr>
            <w:pStyle w:val="Footer"/>
            <w:rPr>
              <w:sz w:val="17"/>
              <w:szCs w:val="18"/>
            </w:rPr>
          </w:pPr>
        </w:p>
      </w:tc>
    </w:tr>
  </w:tbl>
  <w:p w14:paraId="79136C7E" w14:textId="77777777" w:rsidR="005F702A" w:rsidRPr="001310B9" w:rsidRDefault="005F702A">
    <w:pPr>
      <w:pStyle w:val="Footer"/>
      <w:rPr>
        <w:sz w:val="22"/>
        <w:szCs w:val="22"/>
      </w:rPr>
    </w:pPr>
  </w:p>
  <w:p w14:paraId="79360EC3" w14:textId="77777777" w:rsidR="005F702A" w:rsidRDefault="005F7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D3F8C" w14:textId="77777777" w:rsidR="00874E1B" w:rsidRDefault="00874E1B">
      <w:r>
        <w:separator/>
      </w:r>
    </w:p>
  </w:footnote>
  <w:footnote w:type="continuationSeparator" w:id="0">
    <w:p w14:paraId="3D98842B" w14:textId="77777777" w:rsidR="00874E1B" w:rsidRDefault="00874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5F702A" w14:paraId="02401161" w14:textId="77777777" w:rsidTr="00C95716">
      <w:tc>
        <w:tcPr>
          <w:tcW w:w="2140" w:type="dxa"/>
        </w:tcPr>
        <w:p w14:paraId="34D7EA88" w14:textId="77777777" w:rsidR="005F702A" w:rsidRDefault="005F702A" w:rsidP="00C95716">
          <w:pPr>
            <w:pStyle w:val="LLNormaali"/>
          </w:pPr>
        </w:p>
      </w:tc>
      <w:tc>
        <w:tcPr>
          <w:tcW w:w="4281" w:type="dxa"/>
          <w:gridSpan w:val="2"/>
        </w:tcPr>
        <w:p w14:paraId="5A4D4363" w14:textId="77777777" w:rsidR="005F702A" w:rsidRDefault="005F702A" w:rsidP="00C95716">
          <w:pPr>
            <w:pStyle w:val="LLNormaali"/>
            <w:jc w:val="center"/>
          </w:pPr>
        </w:p>
      </w:tc>
      <w:tc>
        <w:tcPr>
          <w:tcW w:w="2141" w:type="dxa"/>
        </w:tcPr>
        <w:p w14:paraId="611F20F4" w14:textId="77777777" w:rsidR="005F702A" w:rsidRDefault="005F702A" w:rsidP="00C95716">
          <w:pPr>
            <w:pStyle w:val="LLNormaali"/>
          </w:pPr>
        </w:p>
      </w:tc>
    </w:tr>
    <w:tr w:rsidR="005F702A" w14:paraId="006B71AA" w14:textId="77777777" w:rsidTr="00C95716">
      <w:tc>
        <w:tcPr>
          <w:tcW w:w="4281" w:type="dxa"/>
          <w:gridSpan w:val="2"/>
        </w:tcPr>
        <w:p w14:paraId="6EE75674" w14:textId="77777777" w:rsidR="005F702A" w:rsidRPr="00AC3BA6" w:rsidRDefault="005F702A" w:rsidP="00C95716">
          <w:pPr>
            <w:pStyle w:val="LLNormaali"/>
            <w:rPr>
              <w:i/>
            </w:rPr>
          </w:pPr>
        </w:p>
      </w:tc>
      <w:tc>
        <w:tcPr>
          <w:tcW w:w="4281" w:type="dxa"/>
          <w:gridSpan w:val="2"/>
        </w:tcPr>
        <w:p w14:paraId="3BECA464" w14:textId="77777777" w:rsidR="005F702A" w:rsidRPr="00AC3BA6" w:rsidRDefault="005F702A" w:rsidP="00C95716">
          <w:pPr>
            <w:pStyle w:val="LLNormaali"/>
            <w:rPr>
              <w:i/>
            </w:rPr>
          </w:pPr>
        </w:p>
      </w:tc>
    </w:tr>
  </w:tbl>
  <w:p w14:paraId="34F4385D" w14:textId="77777777" w:rsidR="005F702A" w:rsidRDefault="005F702A"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5F702A" w14:paraId="2F5AAA76" w14:textId="77777777" w:rsidTr="00F674CC">
      <w:tc>
        <w:tcPr>
          <w:tcW w:w="2140" w:type="dxa"/>
        </w:tcPr>
        <w:p w14:paraId="397F4605" w14:textId="77777777" w:rsidR="005F702A" w:rsidRDefault="005F702A" w:rsidP="00F674CC">
          <w:pPr>
            <w:pStyle w:val="LLNormaali"/>
          </w:pPr>
        </w:p>
      </w:tc>
      <w:tc>
        <w:tcPr>
          <w:tcW w:w="4281" w:type="dxa"/>
          <w:gridSpan w:val="2"/>
        </w:tcPr>
        <w:p w14:paraId="62ADF55F" w14:textId="77777777" w:rsidR="005F702A" w:rsidRDefault="005F702A" w:rsidP="00F674CC">
          <w:pPr>
            <w:pStyle w:val="LLNormaali"/>
            <w:jc w:val="center"/>
          </w:pPr>
        </w:p>
      </w:tc>
      <w:tc>
        <w:tcPr>
          <w:tcW w:w="2141" w:type="dxa"/>
        </w:tcPr>
        <w:p w14:paraId="46AB2942" w14:textId="77777777" w:rsidR="005F702A" w:rsidRDefault="005F702A" w:rsidP="00F674CC">
          <w:pPr>
            <w:pStyle w:val="LLNormaali"/>
          </w:pPr>
        </w:p>
      </w:tc>
    </w:tr>
    <w:tr w:rsidR="005F702A" w14:paraId="60D0A65D" w14:textId="77777777" w:rsidTr="00F674CC">
      <w:tc>
        <w:tcPr>
          <w:tcW w:w="4281" w:type="dxa"/>
          <w:gridSpan w:val="2"/>
        </w:tcPr>
        <w:p w14:paraId="444A3068" w14:textId="77777777" w:rsidR="005F702A" w:rsidRPr="00AC3BA6" w:rsidRDefault="005F702A" w:rsidP="00F674CC">
          <w:pPr>
            <w:pStyle w:val="LLNormaali"/>
            <w:rPr>
              <w:i/>
            </w:rPr>
          </w:pPr>
        </w:p>
      </w:tc>
      <w:tc>
        <w:tcPr>
          <w:tcW w:w="4281" w:type="dxa"/>
          <w:gridSpan w:val="2"/>
        </w:tcPr>
        <w:p w14:paraId="6D2FE0D1" w14:textId="77777777" w:rsidR="005F702A" w:rsidRPr="00AC3BA6" w:rsidRDefault="005F702A" w:rsidP="00F674CC">
          <w:pPr>
            <w:pStyle w:val="LLNormaali"/>
            <w:rPr>
              <w:i/>
            </w:rPr>
          </w:pPr>
        </w:p>
      </w:tc>
    </w:tr>
  </w:tbl>
  <w:p w14:paraId="3F8B221D" w14:textId="77777777" w:rsidR="005F702A" w:rsidRDefault="005F7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37480"/>
    <w:rsid w:val="00040D23"/>
    <w:rsid w:val="00043723"/>
    <w:rsid w:val="00045508"/>
    <w:rsid w:val="00047B66"/>
    <w:rsid w:val="000502E9"/>
    <w:rsid w:val="00050C95"/>
    <w:rsid w:val="00052549"/>
    <w:rsid w:val="00052E56"/>
    <w:rsid w:val="000543D1"/>
    <w:rsid w:val="000608D6"/>
    <w:rsid w:val="0006090F"/>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3A77"/>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0BCF"/>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17B3"/>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3A"/>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3F1C"/>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557B"/>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51B8"/>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17F6"/>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CBA"/>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0D47"/>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1421"/>
    <w:rsid w:val="0055413D"/>
    <w:rsid w:val="005542BD"/>
    <w:rsid w:val="00556BBA"/>
    <w:rsid w:val="00557B92"/>
    <w:rsid w:val="00564DEC"/>
    <w:rsid w:val="005662AC"/>
    <w:rsid w:val="00571ACE"/>
    <w:rsid w:val="005747C4"/>
    <w:rsid w:val="00574A50"/>
    <w:rsid w:val="005815CB"/>
    <w:rsid w:val="00582328"/>
    <w:rsid w:val="005853E6"/>
    <w:rsid w:val="005867B6"/>
    <w:rsid w:val="00587CD7"/>
    <w:rsid w:val="0059124A"/>
    <w:rsid w:val="00591464"/>
    <w:rsid w:val="00591DDD"/>
    <w:rsid w:val="00596240"/>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1F2F"/>
    <w:rsid w:val="005E7444"/>
    <w:rsid w:val="005F35B9"/>
    <w:rsid w:val="005F466A"/>
    <w:rsid w:val="005F702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2E61"/>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69A"/>
    <w:rsid w:val="00797CFD"/>
    <w:rsid w:val="007A1F5B"/>
    <w:rsid w:val="007A2560"/>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4E1B"/>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1BA9"/>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5B70"/>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36F"/>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2DB2"/>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15A2"/>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333E"/>
    <w:rsid w:val="00A05399"/>
    <w:rsid w:val="00A0547A"/>
    <w:rsid w:val="00A0653E"/>
    <w:rsid w:val="00A06CF5"/>
    <w:rsid w:val="00A1054A"/>
    <w:rsid w:val="00A105F8"/>
    <w:rsid w:val="00A14CBE"/>
    <w:rsid w:val="00A172DE"/>
    <w:rsid w:val="00A173AE"/>
    <w:rsid w:val="00A20A78"/>
    <w:rsid w:val="00A210D4"/>
    <w:rsid w:val="00A2129B"/>
    <w:rsid w:val="00A21ADC"/>
    <w:rsid w:val="00A235C1"/>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0B16"/>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50D4"/>
    <w:rsid w:val="00BB70AC"/>
    <w:rsid w:val="00BC283C"/>
    <w:rsid w:val="00BC50F7"/>
    <w:rsid w:val="00BC692D"/>
    <w:rsid w:val="00BC7C29"/>
    <w:rsid w:val="00BD465D"/>
    <w:rsid w:val="00BD55AF"/>
    <w:rsid w:val="00BE009D"/>
    <w:rsid w:val="00BE03B1"/>
    <w:rsid w:val="00BE0BC3"/>
    <w:rsid w:val="00BE3E5F"/>
    <w:rsid w:val="00BE3F31"/>
    <w:rsid w:val="00BF1E83"/>
    <w:rsid w:val="00BF29D9"/>
    <w:rsid w:val="00BF42DA"/>
    <w:rsid w:val="00BF7C2C"/>
    <w:rsid w:val="00C01DCD"/>
    <w:rsid w:val="00C02835"/>
    <w:rsid w:val="00C10016"/>
    <w:rsid w:val="00C1233B"/>
    <w:rsid w:val="00C131FF"/>
    <w:rsid w:val="00C13E48"/>
    <w:rsid w:val="00C14904"/>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08A8"/>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0E13"/>
    <w:rsid w:val="00D0289E"/>
    <w:rsid w:val="00D03754"/>
    <w:rsid w:val="00D04186"/>
    <w:rsid w:val="00D045AC"/>
    <w:rsid w:val="00D04840"/>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2F8E"/>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56C8E"/>
    <w:rsid w:val="00D60DE9"/>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4883"/>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4E96"/>
    <w:rsid w:val="00E363E1"/>
    <w:rsid w:val="00E37438"/>
    <w:rsid w:val="00E40FE6"/>
    <w:rsid w:val="00E43474"/>
    <w:rsid w:val="00E44C6B"/>
    <w:rsid w:val="00E45BC2"/>
    <w:rsid w:val="00E471A5"/>
    <w:rsid w:val="00E53F36"/>
    <w:rsid w:val="00E54355"/>
    <w:rsid w:val="00E562BB"/>
    <w:rsid w:val="00E56A47"/>
    <w:rsid w:val="00E574F2"/>
    <w:rsid w:val="00E57B9B"/>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329D"/>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979FD"/>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48DFFC9"/>
  <w15:docId w15:val="{1B2C5363-869C-48E0-8A92-C110CADD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nl-N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nl-NL" w:eastAsia="nl-NL" w:bidi="nl-NL"/>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44</TotalTime>
  <Pages>15</Pages>
  <Words>6607</Words>
  <Characters>37666</Characters>
  <Application>Microsoft Office Word</Application>
  <DocSecurity>0</DocSecurity>
  <Lines>313</Lines>
  <Paragraphs>88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44185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49</cp:revision>
  <cp:lastPrinted>2018-08-17T09:16:00Z</cp:lastPrinted>
  <dcterms:created xsi:type="dcterms:W3CDTF">2018-09-24T10:44:00Z</dcterms:created>
  <dcterms:modified xsi:type="dcterms:W3CDTF">2018-10-08T08:12:00Z</dcterms:modified>
</cp:coreProperties>
</file>