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D6ACC" w:rsidRPr="00897133" w:rsidRDefault="007D6ACC" w:rsidP="007D6ACC">
      <w:pPr>
        <w:pStyle w:val="02BDGesBlatt"/>
        <w:rPr>
          <w:b w:val="0"/>
          <w:spacing w:val="0"/>
          <w:sz w:val="20"/>
        </w:rPr>
      </w:pPr>
      <w:r w:rsidRPr="00897133">
        <w:rPr>
          <w:rFonts w:ascii="Courier New" w:hAnsi="Courier New"/>
          <w:b w:val="0"/>
          <w:spacing w:val="0"/>
          <w:sz w:val="20"/>
        </w:rPr>
        <w:t>1. ---</w:t>
      </w:r>
      <w:r w:rsidR="00897133">
        <w:rPr>
          <w:rFonts w:ascii="Courier New" w:hAnsi="Courier New"/>
          <w:b w:val="0"/>
          <w:spacing w:val="0"/>
          <w:sz w:val="20"/>
        </w:rPr>
        <w:t>-</w:t>
      </w:r>
      <w:r w:rsidRPr="00897133">
        <w:rPr>
          <w:rFonts w:ascii="Courier New" w:hAnsi="Courier New"/>
          <w:b w:val="0"/>
          <w:spacing w:val="0"/>
          <w:sz w:val="20"/>
        </w:rPr>
        <w:t xml:space="preserve">--IND- 2020 0544 A-- LT- ------ </w:t>
      </w:r>
      <w:r w:rsidRPr="00897133">
        <w:rPr>
          <w:rFonts w:ascii="Segoe UI" w:hAnsi="Segoe UI"/>
          <w:b w:val="0"/>
          <w:spacing w:val="0"/>
          <w:sz w:val="20"/>
        </w:rPr>
        <w:t>20210120</w:t>
      </w:r>
      <w:r w:rsidRPr="00897133">
        <w:rPr>
          <w:rFonts w:ascii="Calibri" w:hAnsi="Calibri"/>
          <w:b w:val="0"/>
          <w:color w:val="auto"/>
          <w:spacing w:val="0"/>
          <w:sz w:val="20"/>
        </w:rPr>
        <w:t xml:space="preserve"> </w:t>
      </w:r>
      <w:r w:rsidRPr="00897133">
        <w:rPr>
          <w:rFonts w:ascii="Courier New" w:hAnsi="Courier New"/>
          <w:b w:val="0"/>
          <w:color w:val="auto"/>
          <w:spacing w:val="0"/>
          <w:sz w:val="20"/>
        </w:rPr>
        <w:t>--- --- FINAL</w:t>
      </w:r>
    </w:p>
    <w:p w:rsidR="00344954" w:rsidRPr="00380F5F" w:rsidRDefault="00344954" w:rsidP="00B230E9">
      <w:pPr>
        <w:pStyle w:val="02BDGesBlatt"/>
      </w:pPr>
      <w:r>
        <w:t>AUSTRIJOS</w:t>
      </w:r>
    </w:p>
    <w:p w:rsidR="00344954" w:rsidRPr="00380F5F" w:rsidRDefault="00344954" w:rsidP="00B230E9">
      <w:pPr>
        <w:pStyle w:val="03RepOesterr"/>
      </w:pPr>
      <w:r>
        <w:t>OFICIALUSIS LEIDINYS</w:t>
      </w:r>
    </w:p>
    <w:p w:rsidR="00344954" w:rsidRPr="00380F5F" w:rsidRDefault="00344954" w:rsidP="00B230E9">
      <w:pPr>
        <w:pStyle w:val="04AusgabeDaten"/>
      </w:pPr>
      <w:r>
        <w:t>Leidimo metai: 2020.</w:t>
      </w:r>
      <w:r>
        <w:tab/>
        <w:t>Išleistas 2020 m. gruodžio 23 d.</w:t>
      </w:r>
      <w:r>
        <w:tab/>
        <w:t>I dalis</w:t>
      </w:r>
    </w:p>
    <w:p w:rsidR="00344954" w:rsidRPr="00380F5F" w:rsidRDefault="00344954" w:rsidP="00B230E9">
      <w:pPr>
        <w:pStyle w:val="05Kurztitel"/>
      </w:pPr>
      <w:r>
        <w:t>151. Federalinis įstatymas:</w:t>
      </w:r>
      <w:r>
        <w:tab/>
        <w:t>Komunikacijų platformų įstatymas ir dalinis Austrijos komunikacijų įstatymo (Nr.: GP XXVII RV 463 AB 509 S. 69 pakeitimas. Austrijos oficialusis leidinys, toliau – BR: 10457 AB 10486, p. 917.)</w:t>
      </w:r>
    </w:p>
    <w:p w:rsidR="004C1883" w:rsidRPr="00380F5F" w:rsidRDefault="00344954" w:rsidP="00B230E9">
      <w:pPr>
        <w:pStyle w:val="11Titel"/>
      </w:pPr>
      <w:r>
        <w:t>151. Federalinis įstatymas, kuriuo patvirtinamas Komunikacijų platformų įstatymas ir iš dalies keičiamas Austrijos komunikacijų įstatymas</w:t>
      </w:r>
    </w:p>
    <w:p w:rsidR="004C1883" w:rsidRPr="00380F5F" w:rsidRDefault="004C1883" w:rsidP="00B230E9">
      <w:pPr>
        <w:pStyle w:val="12PromKlEinlSatz"/>
        <w:keepNext w:val="0"/>
      </w:pPr>
      <w:r>
        <w:t>Nacionalinė taryba nutarė:</w:t>
      </w:r>
    </w:p>
    <w:p w:rsidR="004C1883" w:rsidRPr="00380F5F" w:rsidRDefault="004C1883" w:rsidP="00B230E9">
      <w:pPr>
        <w:pStyle w:val="41UeberschrG1"/>
        <w:keepLines/>
      </w:pPr>
      <w:r>
        <w:t>1 straipsnis</w:t>
      </w:r>
    </w:p>
    <w:p w:rsidR="004C1883" w:rsidRPr="00380F5F" w:rsidRDefault="004C1883" w:rsidP="00B230E9">
      <w:pPr>
        <w:pStyle w:val="43UeberschrG2"/>
        <w:keepLines/>
      </w:pPr>
      <w:r>
        <w:t>Federalinis įstatymas dėl naudotojų apsaugos priemonių komunikacijų platformose (Komunikacijų platformų įstatymas, KoPl-G)</w:t>
      </w:r>
    </w:p>
    <w:p w:rsidR="004C1883" w:rsidRPr="00380F5F" w:rsidRDefault="004C1883" w:rsidP="00B230E9">
      <w:pPr>
        <w:pStyle w:val="42UeberschrG1-"/>
        <w:keepLines/>
      </w:pPr>
      <w:r>
        <w:t>1 skirsnis</w:t>
      </w:r>
    </w:p>
    <w:p w:rsidR="004C1883" w:rsidRPr="00380F5F" w:rsidRDefault="004C1883" w:rsidP="00B230E9">
      <w:pPr>
        <w:pStyle w:val="43UeberschrG2"/>
        <w:keepLines/>
      </w:pPr>
      <w:r>
        <w:t>Bendrosios nuostatos ir apibrėžtys</w:t>
      </w:r>
    </w:p>
    <w:p w:rsidR="004C1883" w:rsidRPr="00380F5F" w:rsidRDefault="004C1883" w:rsidP="00B230E9">
      <w:pPr>
        <w:pStyle w:val="45UeberschrPara"/>
        <w:keepLines/>
      </w:pPr>
      <w:r>
        <w:t>Objektas ir taikymo sritis</w:t>
      </w:r>
    </w:p>
    <w:p w:rsidR="004C1883" w:rsidRPr="00380F5F" w:rsidRDefault="004C1883" w:rsidP="00B230E9">
      <w:pPr>
        <w:pStyle w:val="51Abs"/>
      </w:pPr>
      <w:r>
        <w:rPr>
          <w:rStyle w:val="991GldSymbol"/>
        </w:rPr>
        <w:t>1 straipsnis.</w:t>
      </w:r>
      <w:r>
        <w:t xml:space="preserve"> 1. Šis federalinis įstatymas skirtas remti atsakingą ir skaidrų elgesį su naudotojų pranešimais dėl toliau paminėto turinio komunikacijų platformose ir nedelsiamą tokių pranešimų tvarkymą.</w:t>
      </w:r>
    </w:p>
    <w:p w:rsidR="004C1883" w:rsidRPr="00380F5F" w:rsidRDefault="004C1883" w:rsidP="00B230E9">
      <w:pPr>
        <w:pStyle w:val="51Abs"/>
      </w:pPr>
      <w:r>
        <w:t>2. Šiuo federaliniu įstatymu reglamentuojami vidaus ir užsienio pelno siekiantys paslaugų teikėjai, siūlantys komunikacijų platformų (2 straipsnio 4 punktas) paslaugas, išskyrus tie, kurių:</w:t>
      </w:r>
    </w:p>
    <w:p w:rsidR="004C1883" w:rsidRPr="00380F5F" w:rsidRDefault="004C1883" w:rsidP="00B230E9">
      <w:pPr>
        <w:pStyle w:val="52Aufzaehle1Ziffer"/>
        <w:tabs>
          <w:tab w:val="clear" w:pos="624"/>
        </w:tabs>
        <w:ind w:hanging="230"/>
      </w:pPr>
      <w:r>
        <w:t>1)</w:t>
      </w:r>
      <w:r>
        <w:tab/>
        <w:t>registruotų komunikacijų platformos prieigą turinčių naudotojų skaičius Austrijoje per praėjusius kalendorinius metus buvo vidutiniškai mažesnis kaip 100 000 asmenų ir</w:t>
      </w:r>
    </w:p>
    <w:p w:rsidR="004C1883" w:rsidRPr="00380F5F" w:rsidRDefault="004C1883" w:rsidP="00B230E9">
      <w:pPr>
        <w:pStyle w:val="52Aufzaehle1Ziffer"/>
        <w:tabs>
          <w:tab w:val="clear" w:pos="624"/>
        </w:tabs>
        <w:ind w:hanging="230"/>
      </w:pPr>
      <w:r>
        <w:t>2)</w:t>
      </w:r>
      <w:r>
        <w:tab/>
        <w:t xml:space="preserve"> apyvarta, pasiekta naudojant ir siūlant komunikacijų platformą Austrijoje, per praėjusius kalendorinius metus buvo mažesnė kaip 500 000 EUR.</w:t>
      </w:r>
    </w:p>
    <w:p w:rsidR="004C1883" w:rsidRPr="00380F5F" w:rsidRDefault="004C1883" w:rsidP="00B230E9">
      <w:pPr>
        <w:pStyle w:val="51Abs"/>
        <w:keepNext/>
        <w:keepLines/>
      </w:pPr>
      <w:r>
        <w:t>3. Paslaugų teikėjai, kurių komunikacijų platformoms:</w:t>
      </w:r>
    </w:p>
    <w:p w:rsidR="004C1883" w:rsidRPr="00380F5F" w:rsidRDefault="004C1883" w:rsidP="00B230E9">
      <w:pPr>
        <w:pStyle w:val="52Aufzaehle1Ziffer"/>
        <w:tabs>
          <w:tab w:val="clear" w:pos="624"/>
        </w:tabs>
        <w:ind w:hanging="230"/>
      </w:pPr>
      <w:r>
        <w:t>1)</w:t>
      </w:r>
      <w:r>
        <w:tab/>
        <w:t>skirtoms tik tarpininkauti arba parduoti prekes ir paslaugas ar tarpininkauti nekilnojamojo turto ar darbo skelbimų srityje,</w:t>
      </w:r>
    </w:p>
    <w:p w:rsidR="004C1883" w:rsidRPr="00380F5F" w:rsidRDefault="004C1883" w:rsidP="00B230E9">
      <w:pPr>
        <w:pStyle w:val="52Aufzaehle1Ziffer"/>
        <w:keepNext/>
        <w:keepLines/>
        <w:tabs>
          <w:tab w:val="clear" w:pos="624"/>
        </w:tabs>
        <w:ind w:hanging="230"/>
      </w:pPr>
      <w:r>
        <w:t>2)</w:t>
      </w:r>
      <w:r>
        <w:tab/>
        <w:t>kurių pagrindinis tikslas yra teikti pelno nesiekiančias</w:t>
      </w:r>
    </w:p>
    <w:p w:rsidR="004C1883" w:rsidRPr="00380F5F" w:rsidRDefault="004C1883" w:rsidP="00B230E9">
      <w:pPr>
        <w:pStyle w:val="52Aufzaehle2Lit"/>
        <w:tabs>
          <w:tab w:val="clear" w:pos="851"/>
        </w:tabs>
        <w:ind w:hanging="223"/>
      </w:pPr>
      <w:r>
        <w:t>a)</w:t>
      </w:r>
      <w:r>
        <w:tab/>
        <w:t>interneto enciklopedijų arba</w:t>
      </w:r>
    </w:p>
    <w:p w:rsidR="004C1883" w:rsidRPr="00380F5F" w:rsidRDefault="004C1883" w:rsidP="00B230E9">
      <w:pPr>
        <w:pStyle w:val="52Aufzaehle2Lit"/>
        <w:tabs>
          <w:tab w:val="clear" w:pos="851"/>
        </w:tabs>
        <w:ind w:hanging="223"/>
      </w:pPr>
      <w:r>
        <w:t>b)</w:t>
      </w:r>
      <w:r>
        <w:tab/>
        <w:t>švietimo ir mokymo platformų paslaugas perteikiant žinias, arba</w:t>
      </w:r>
    </w:p>
    <w:p w:rsidR="004C1883" w:rsidRPr="00380F5F" w:rsidRDefault="004C1883" w:rsidP="00B230E9">
      <w:pPr>
        <w:pStyle w:val="52Aufzaehle1Ziffer"/>
        <w:tabs>
          <w:tab w:val="clear" w:pos="624"/>
        </w:tabs>
        <w:ind w:hanging="230"/>
      </w:pPr>
      <w:r>
        <w:t>3)</w:t>
      </w:r>
      <w:r>
        <w:tab/>
        <w:t>kurias siūlo žiniasklaidos įmonės (Žiniasklaidos įstatymo 1 straipsnio 1 dalies 6 punktas, vok. santrumpa – MedienG, federalinis oficialusis leidinys (toliau – BGBl. Nr. 314/1981) ir kurios yra tiesiogiai susijusios su jų kuriamu žurnalistiniu turiniu,</w:t>
      </w:r>
    </w:p>
    <w:p w:rsidR="004C1883" w:rsidRPr="00380F5F" w:rsidRDefault="004C1883" w:rsidP="00B230E9">
      <w:pPr>
        <w:pStyle w:val="58Schlussteile0Abs"/>
      </w:pPr>
      <w:r>
        <w:t>taip pat netaikomos šio federalinio įstatymo prievolės.</w:t>
      </w:r>
    </w:p>
    <w:p w:rsidR="004C1883" w:rsidRPr="00380F5F" w:rsidRDefault="004C1883" w:rsidP="00B230E9">
      <w:pPr>
        <w:pStyle w:val="51Abs"/>
      </w:pPr>
      <w:r>
        <w:t>4. Dalijimosi vaizdo medžiaga platformų paslaugų teikėjams (2 straipsnio 12 punktas) ten siūlomų transliacijų (2 straipsnio 9 punktas) ir naudotojų sugeneruotos vaizdo medžiagos požiūriu (2 straipsnio 7 punktas) šio federalinio įstatymo prievolės netaikomos.</w:t>
      </w:r>
    </w:p>
    <w:p w:rsidR="004C1883" w:rsidRPr="00380F5F" w:rsidRDefault="004C1883" w:rsidP="00B230E9">
      <w:pPr>
        <w:pStyle w:val="51Abs"/>
      </w:pPr>
      <w:r>
        <w:lastRenderedPageBreak/>
        <w:t>5. Paslaugos teikėjui pareikalavus, priežiūros institucija turi nustatyti, ar jis patenka į šio federalinio įstatymo taikymo sritį.</w:t>
      </w:r>
    </w:p>
    <w:p w:rsidR="004C1883" w:rsidRPr="00380F5F" w:rsidRDefault="004C1883" w:rsidP="00B230E9">
      <w:pPr>
        <w:pStyle w:val="51Abs"/>
      </w:pPr>
      <w:r>
        <w:t>6. Priežiūros institucija privalo tvarkyti ir tinkamai skelbti šiuo federaliniu įstatymu reglamentuojamų paslaugų teikėjų sąrašą. Bet kuriuo atveju kiekvienais metais atnaujinamas sąrašas turi patvirtinamąjį poveikį. Jei vykdydama savo uždavinius priežiūros institucija padaro išvadą, kad sąraše pateikiami duomenys nebeatitinka faktų, būtina atlikti atitinkamas pataisas.</w:t>
      </w:r>
    </w:p>
    <w:p w:rsidR="004C1883" w:rsidRPr="00380F5F" w:rsidRDefault="004C1883" w:rsidP="00B230E9">
      <w:pPr>
        <w:pStyle w:val="45UeberschrPara"/>
        <w:keepLines/>
      </w:pPr>
      <w:r>
        <w:t>Sąvokų apibrėžtys</w:t>
      </w:r>
    </w:p>
    <w:p w:rsidR="004C1883" w:rsidRPr="00380F5F" w:rsidRDefault="004C1883" w:rsidP="00B230E9">
      <w:pPr>
        <w:pStyle w:val="51Abs"/>
        <w:keepNext/>
        <w:keepLines/>
      </w:pPr>
      <w:r>
        <w:rPr>
          <w:rStyle w:val="991GldSymbol"/>
        </w:rPr>
        <w:t>2 straipsnis.</w:t>
      </w:r>
      <w:r>
        <w:t xml:space="preserve"> Pagal šį federalinį įstatymą:</w:t>
      </w:r>
    </w:p>
    <w:p w:rsidR="004C1883" w:rsidRPr="00380F5F" w:rsidRDefault="004C1883" w:rsidP="00B230E9">
      <w:pPr>
        <w:pStyle w:val="52Aufzaehle1Ziffer"/>
        <w:tabs>
          <w:tab w:val="clear" w:pos="624"/>
        </w:tabs>
        <w:ind w:hanging="230"/>
      </w:pPr>
      <w:r>
        <w:t>1)</w:t>
      </w:r>
      <w:r>
        <w:tab/>
        <w:t>Buveinė – nuolatinė ūkinės komercinės veiklos vieta, kurioje paslaugos teikėjas visiškai ar iš dalies vykdo savo veiklą;</w:t>
      </w:r>
    </w:p>
    <w:p w:rsidR="004C1883" w:rsidRPr="00380F5F" w:rsidRDefault="004C1883" w:rsidP="00B230E9">
      <w:pPr>
        <w:pStyle w:val="52Aufzaehle1Ziffer"/>
        <w:tabs>
          <w:tab w:val="clear" w:pos="624"/>
        </w:tabs>
        <w:ind w:hanging="230"/>
      </w:pPr>
      <w:r>
        <w:t>2)</w:t>
      </w:r>
      <w:r>
        <w:tab/>
        <w:t>Informacinės visuomenės paslauga – paprastai už atlygį elektronine forma nuotoliniu būdu individualiai gavėjui teikiama paslauga (Informavimo įstatymo (vok. santrumpa – NotifG 1999) 1 straipsnio 1 dalies 2 punktas, BGBl. I Nr. 183/1999, 1 straipsnio 1 dalies 2 punktas), ypač internetu parduodamos prekės ir paslaugos, informacija internete, reklama internete, elektroninės paieškos sistemos ir duomenų užklausos galimybės bei paslaugos, perduodančios informaciją elektroniniu tinklu, kurios suteikia tokią prieigą arba išsaugo naudotojo informaciją (Elektroninės komercijos įstatymo (vok. santrumpa – ECG), BGBl I Nr. 152/2001, 3 straipsnio 1 punktas);</w:t>
      </w:r>
    </w:p>
    <w:p w:rsidR="004C1883" w:rsidRPr="00380F5F" w:rsidRDefault="004C1883" w:rsidP="00B230E9">
      <w:pPr>
        <w:pStyle w:val="52Aufzaehle1Ziffer"/>
        <w:tabs>
          <w:tab w:val="clear" w:pos="624"/>
        </w:tabs>
        <w:ind w:hanging="230"/>
      </w:pPr>
      <w:r>
        <w:t>3)</w:t>
      </w:r>
      <w:r>
        <w:tab/>
        <w:t>Paslaugų teikėjas – fizinis arba juridinis asmuo, kuris vykdo komunikacijų platformos paslaugų teikimo veiklą;</w:t>
      </w:r>
    </w:p>
    <w:p w:rsidR="004C1883" w:rsidRPr="00380F5F" w:rsidRDefault="004C1883" w:rsidP="00B230E9">
      <w:pPr>
        <w:pStyle w:val="52Aufzaehle1Ziffer"/>
        <w:tabs>
          <w:tab w:val="clear" w:pos="624"/>
        </w:tabs>
        <w:ind w:hanging="230"/>
      </w:pPr>
      <w:r>
        <w:t>4)</w:t>
      </w:r>
      <w:r>
        <w:tab/>
        <w:t>Komunikacijų platforma – informacinės visuomenės paslauga, kurios pagrindinis tikslas arba svarbiausia funkcija – masinio informavimo priemonėmis sudaryti galimybę tarp naudotojų dideliame asmenų rate keistis intelektualinio turinio, kuris perteiktas žodžiu, raštu, garsu arba vaizdu, pranešimais arba atliekamais kūriniais;</w:t>
      </w:r>
    </w:p>
    <w:p w:rsidR="004C1883" w:rsidRPr="00380F5F" w:rsidRDefault="004C1883" w:rsidP="00B230E9">
      <w:pPr>
        <w:pStyle w:val="52Aufzaehle1Ziffer"/>
        <w:tabs>
          <w:tab w:val="clear" w:pos="624"/>
        </w:tabs>
        <w:ind w:hanging="230"/>
      </w:pPr>
      <w:r>
        <w:t>5)</w:t>
      </w:r>
      <w:r>
        <w:tab/>
        <w:t>Patronuojančioji įmonė – įmonė, kontroliuojanti vieną ar daugiau patronuojamųjų įmonių pagal Verslo teisės kodekso (vok. santrumpa – UGB) 244 straipsnį, Vokietijos imperijos oficialusis leidinys (toliau – dRGBl.), p. 219/1897;</w:t>
      </w:r>
    </w:p>
    <w:p w:rsidR="004C1883" w:rsidRPr="00380F5F" w:rsidRDefault="004C1883" w:rsidP="00B230E9">
      <w:pPr>
        <w:pStyle w:val="52Aufzaehle1Ziffer"/>
        <w:tabs>
          <w:tab w:val="clear" w:pos="624"/>
        </w:tabs>
        <w:ind w:hanging="230"/>
      </w:pPr>
      <w:r>
        <w:t>6)</w:t>
      </w:r>
      <w:r>
        <w:tab/>
        <w:t>Naudotojas – kiekvienas asmuo, naudojantis komunikacijų platformą, nepriklausomai nuo to, ar jis yra užsiregistravęs atitinkamoje komunikacijų platformoje;</w:t>
      </w:r>
    </w:p>
    <w:p w:rsidR="004C1883" w:rsidRPr="00380F5F" w:rsidRDefault="004C1883" w:rsidP="00B230E9">
      <w:pPr>
        <w:pStyle w:val="52Aufzaehle1Ziffer"/>
        <w:tabs>
          <w:tab w:val="clear" w:pos="624"/>
        </w:tabs>
        <w:ind w:hanging="230"/>
      </w:pPr>
      <w:r>
        <w:t>7)</w:t>
      </w:r>
      <w:r>
        <w:tab/>
        <w:t>Naudotojo sugeneruota vaizdo medžiaga – judančiųjų atvaizdų seka su garsu ar be garso, nepriklausomai nuo jos ilgio sudaranti atskirą sudedamąją dalį, sukurtą naudotojo ir jo ar kito naudotojo įkeltą į dalijimosi vaizdo medžiaga platformą;</w:t>
      </w:r>
    </w:p>
    <w:p w:rsidR="004C1883" w:rsidRPr="00380F5F" w:rsidRDefault="004C1883" w:rsidP="00B230E9">
      <w:pPr>
        <w:pStyle w:val="52Aufzaehle1Ziffer"/>
        <w:tabs>
          <w:tab w:val="clear" w:pos="624"/>
        </w:tabs>
        <w:ind w:hanging="230"/>
      </w:pPr>
      <w:r>
        <w:t>8)</w:t>
      </w:r>
      <w:r>
        <w:tab/>
        <w:t>Neteisėtas turinys – turinys, kuris objektyviai atitinka toliau nurodytas nusikalstamas veikas ir yra nepateisinamas: prievarta (Baudžiamojo kodekso (toliau – StGB), BGBl. Nr. 60/1974, 105 straipsnis) pavojingas grasinimas (StGB 107 straipsnis), atkaklus persekiojimas (StGB 107a straipsnis), nuolatinis priekabiavimas naudojant telekomunikaciją (StGB 107c straipsnis), kaltinimas nusikalstama veika, už kurią jau buvo paskirta bauda (StGB 113 straipsnis), įžeidimas (StGB 115 straipsnis), neteisėti vaizdo įrašai (StGB 120a straipsnis), turto prievartavimas (StGB 144 straipsnis), religinių mokymų niekinimas (StGB 188 straipsnis), pornografinis nepilnamečių atvaizdavimas (StGB 207a straipsnis), seksualinių kontaktų užmezgimas su teisiškai neveiksniais asmenimis (StGB 208a straipsnis), teroristinis susivienijimas (StGB 278b straipsnis), instrukcija vykdyti teroristinę nusikalstamą veiką (StGB 278f straipsnis), raginimas vykdyti teroristines baudžiamąsias veikas ir pritarimas teroristinėms baudžiamosioms veikoms (StGB 282a straipsnis), kurstymas (StGB 283 straipsnis), Uždraudimo įstatymo, federalinės žemės oficialusis leidinys (vok. santrumpa – StGBl.) Nr. 13/1945, 3d, 3g ir 3h straipsniai;</w:t>
      </w:r>
    </w:p>
    <w:p w:rsidR="004C1883" w:rsidRPr="00380F5F" w:rsidRDefault="004C1883" w:rsidP="00B230E9">
      <w:pPr>
        <w:pStyle w:val="52Aufzaehle1Ziffer"/>
        <w:tabs>
          <w:tab w:val="clear" w:pos="624"/>
        </w:tabs>
        <w:ind w:hanging="230"/>
      </w:pPr>
      <w:r>
        <w:t>9)</w:t>
      </w:r>
      <w:r>
        <w:tab/>
        <w:t>Transliacija – atskira baigtinė audiovizualinės žiniasklaidos paslaugos dalis, nepriklausomai nuo jos ilgio sudaryta iš judančiųjų atvaizdų sekos su garsu ar be garso ir sudaranti žiniasklaidos paslaugų teikėjo sudaryto transliacijų plano ar katalogo dalį; sąvoka visų pirma apima kino filmus, vaizdo klipus, sporto pranešimus, situacijų komedijas, dokumentinius filmus, žinių, meno ir kultūros laidas, laidas vaikams ir originalias laidas;</w:t>
      </w:r>
    </w:p>
    <w:p w:rsidR="004C1883" w:rsidRPr="00380F5F" w:rsidRDefault="004C1883" w:rsidP="00897133">
      <w:pPr>
        <w:pStyle w:val="52Aufzaehle1Ziffer"/>
        <w:tabs>
          <w:tab w:val="clear" w:pos="624"/>
          <w:tab w:val="clear" w:pos="680"/>
          <w:tab w:val="left" w:pos="720"/>
        </w:tabs>
        <w:ind w:hanging="230"/>
      </w:pPr>
      <w:r>
        <w:t>10)</w:t>
      </w:r>
      <w:r>
        <w:tab/>
        <w:t>Patronuojamoji įmonė – patronuojančiosios įmonės pagal Verslo teisės kodekso (vok. santrumpa – UGB) 244 straipsnį, Vokietijos imperijos oficialusis leidinys (toliau – dRGBl.), p. 219/1897, kontroliuojama įmonė, įskaitant kiekvieną tiesiogiai kontroliuojamą patronuojančiosios įmonės patronuojamąją įmonę;</w:t>
      </w:r>
    </w:p>
    <w:p w:rsidR="004C1883" w:rsidRPr="00380F5F" w:rsidRDefault="004C1883" w:rsidP="00897133">
      <w:pPr>
        <w:pStyle w:val="52Aufzaehle1Ziffer"/>
        <w:tabs>
          <w:tab w:val="clear" w:pos="624"/>
          <w:tab w:val="clear" w:pos="680"/>
          <w:tab w:val="left" w:pos="720"/>
        </w:tabs>
        <w:ind w:hanging="230"/>
      </w:pPr>
      <w:r>
        <w:t>11)</w:t>
      </w:r>
      <w:r>
        <w:tab/>
        <w:t>Įmonių grupė – paslaugų teikėjo patronuojančioji įmonė, visos jos patronuojamosios įmonės ir visos kitos su ja ekonomiškai ir teisiškai susijusios įmonės;</w:t>
      </w:r>
    </w:p>
    <w:p w:rsidR="004C1883" w:rsidRPr="00380F5F" w:rsidRDefault="004C1883" w:rsidP="00897133">
      <w:pPr>
        <w:pStyle w:val="52Aufzaehle1Ziffer"/>
        <w:tabs>
          <w:tab w:val="clear" w:pos="624"/>
          <w:tab w:val="clear" w:pos="680"/>
          <w:tab w:val="left" w:pos="720"/>
        </w:tabs>
        <w:ind w:hanging="230"/>
      </w:pPr>
      <w:r>
        <w:t>12)</w:t>
      </w:r>
      <w:r>
        <w:tab/>
        <w:t xml:space="preserve">Dalijimosi vaizdo medžiaga platforma – paslauga pagal Sutarties dėl Europos Sąjungos veikimo 56 ir 57 straipsnį, kurios pagrindinį tikslą, atskiriamą paslaugos dalį arba paslaugos esminę </w:t>
      </w:r>
      <w:r>
        <w:lastRenderedPageBreak/>
        <w:t>funkciją sudaro transliacijos (9 punktas) arba naudotojų sugeneruota vaizdo medžiaga (7 punktas), arba ir tai, ir tai, už kurias platformos paslaugų teikėjui netaikoma redakcinė atsakomybė, teikiama visuomenei elektroniniais komunikacijų tinklais pagal Direktyvos (ES) 2018/1972, kuria nustatomas Europos elektroninių ryšių kodeksas, 2 straipsnio 1 punktą, OL L, Nr. L 321/36, 2018 12 17, skirta informacijai, pramogoms ar švietimui ir tos paslaugos organizavimą, įskaitant automatines priemones ar algoritmus, ir visų pirma rodant, žymint ir tvarkant, nustato platformos teikėjas.</w:t>
      </w:r>
    </w:p>
    <w:p w:rsidR="004C1883" w:rsidRPr="00380F5F" w:rsidRDefault="004C1883" w:rsidP="00B230E9">
      <w:pPr>
        <w:pStyle w:val="41UeberschrG1"/>
        <w:keepLines/>
      </w:pPr>
      <w:r>
        <w:t>2 skirsnis</w:t>
      </w:r>
    </w:p>
    <w:p w:rsidR="004C1883" w:rsidRPr="00380F5F" w:rsidRDefault="004C1883" w:rsidP="00B230E9">
      <w:pPr>
        <w:pStyle w:val="43UeberschrG2"/>
        <w:keepLines/>
      </w:pPr>
      <w:r>
        <w:t>Komunikacijų platformai keliami reikalavimai</w:t>
      </w:r>
    </w:p>
    <w:p w:rsidR="004C1883" w:rsidRPr="00380F5F" w:rsidRDefault="004C1883" w:rsidP="00B230E9">
      <w:pPr>
        <w:pStyle w:val="45UeberschrPara"/>
        <w:keepLines/>
      </w:pPr>
      <w:r>
        <w:t>Registravimo ir patikrinimo procedūra</w:t>
      </w:r>
    </w:p>
    <w:p w:rsidR="004C1883" w:rsidRPr="00380F5F" w:rsidRDefault="004C1883" w:rsidP="00B230E9">
      <w:pPr>
        <w:pStyle w:val="51Abs"/>
      </w:pPr>
      <w:r>
        <w:rPr>
          <w:rStyle w:val="991GldSymbol"/>
        </w:rPr>
        <w:t>3 straipsnis.</w:t>
      </w:r>
      <w:r>
        <w:t xml:space="preserve"> 1. Paslaugų teikėjai turi įdiegti veiksmingą ir skaidrią veiksmų, susijusių su komunikacijų platformoje esančio galimai neteisėto turinio pranešimų tvarkymu.</w:t>
      </w:r>
    </w:p>
    <w:p w:rsidR="004C1883" w:rsidRPr="00380F5F" w:rsidRDefault="004C1883" w:rsidP="00B230E9">
      <w:pPr>
        <w:pStyle w:val="51Abs"/>
      </w:pPr>
      <w:r>
        <w:t>2. Tokia procedūra turi būti sudaryta taip, kad platformos naudotojas lengvai randamomis, visuomet veikiančiomis ir paprastai naudojamomis funkcijomis komunikacijų platformoje:</w:t>
      </w:r>
    </w:p>
    <w:p w:rsidR="004C1883" w:rsidRPr="00380F5F" w:rsidRDefault="004C1883" w:rsidP="00B230E9">
      <w:pPr>
        <w:pStyle w:val="52Aufzaehle1Ziffer"/>
        <w:tabs>
          <w:tab w:val="clear" w:pos="624"/>
        </w:tabs>
        <w:ind w:hanging="230"/>
      </w:pPr>
      <w:r>
        <w:t>1)</w:t>
      </w:r>
      <w:r>
        <w:tab/>
        <w:t>paslaugų teikėjui galėtų pranešti apie turinį kartu su vertinimui reikiamais duomenimis,</w:t>
      </w:r>
    </w:p>
    <w:p w:rsidR="004C1883" w:rsidRPr="00380F5F" w:rsidRDefault="004C1883" w:rsidP="00B230E9">
      <w:pPr>
        <w:pStyle w:val="52Aufzaehle1Ziffer"/>
        <w:tabs>
          <w:tab w:val="clear" w:pos="624"/>
        </w:tabs>
        <w:ind w:hanging="230"/>
      </w:pPr>
      <w:r>
        <w:t>2)</w:t>
      </w:r>
      <w:r>
        <w:tab/>
        <w:t>gautų paaiškinimą, kaip bus tvarkomas pranešimas ir koks buvo atitinkamos procedūros rezultatas bei</w:t>
      </w:r>
    </w:p>
    <w:p w:rsidR="004C1883" w:rsidRPr="00380F5F" w:rsidRDefault="004C1883" w:rsidP="00B230E9">
      <w:pPr>
        <w:pStyle w:val="52Aufzaehle1Ziffer"/>
        <w:tabs>
          <w:tab w:val="clear" w:pos="624"/>
        </w:tabs>
        <w:ind w:hanging="230"/>
      </w:pPr>
      <w:r>
        <w:t>3)</w:t>
      </w:r>
      <w:r>
        <w:tab/>
        <w:t>būtų nedelsiant informuojamas apie esminius sprendimo pagrindus tvarkant atitinkamą pranešimą, įskaitant galimą pašalinimo ar užblokavimo laiką, ir apie galimybę pateikti paraišką atlikti patikrinimo procedūrą (4 dalis) bei dalyvauti apskundimo procedūroje (7 straipsnis), tuo pačiu šią informaciją turi gauti taip pat ir tas naudotojas, kuris įkėlė atitinkamą turinį į komunikacijų platformą.</w:t>
      </w:r>
    </w:p>
    <w:p w:rsidR="004C1883" w:rsidRPr="00380F5F" w:rsidRDefault="004C1883" w:rsidP="00B230E9">
      <w:pPr>
        <w:pStyle w:val="51Abs"/>
        <w:keepNext/>
        <w:keepLines/>
      </w:pPr>
      <w:r>
        <w:t>3. Paslaugos teikėjai, formuodami vidinę pranešimo procedūros struktūrą, papildomai</w:t>
      </w:r>
    </w:p>
    <w:p w:rsidR="004C1883" w:rsidRPr="00380F5F" w:rsidRDefault="004C1883" w:rsidP="00B230E9">
      <w:pPr>
        <w:pStyle w:val="52Aufzaehle1Ziffer"/>
        <w:keepNext/>
        <w:keepLines/>
        <w:tabs>
          <w:tab w:val="clear" w:pos="624"/>
        </w:tabs>
        <w:ind w:hanging="230"/>
      </w:pPr>
      <w:r>
        <w:t>1)</w:t>
      </w:r>
      <w:r>
        <w:tab/>
        <w:t>turi pasirūpinti, kad turinys, apie kurį pranešta,</w:t>
      </w:r>
    </w:p>
    <w:p w:rsidR="004C1883" w:rsidRPr="00380F5F" w:rsidRDefault="004C1883" w:rsidP="00B230E9">
      <w:pPr>
        <w:pStyle w:val="52Aufzaehle2Lit"/>
        <w:tabs>
          <w:tab w:val="clear" w:pos="851"/>
        </w:tabs>
        <w:ind w:hanging="223"/>
      </w:pPr>
      <w:r>
        <w:t>a)</w:t>
      </w:r>
      <w:r>
        <w:tab/>
        <w:t>jei jo neteisėtumas be papildomų tyrimų aiškiai suprantamas teisinio išsilavinimo neturinčiam asmeniui, nedelsiant arba ne vėliau kaip per 24 val. po gauto pranešimo būtų arba pašalintas, arba būtų užblokuota jo prieiga;</w:t>
      </w:r>
    </w:p>
    <w:p w:rsidR="004C1883" w:rsidRPr="00380F5F" w:rsidRDefault="004C1883" w:rsidP="00B230E9">
      <w:pPr>
        <w:pStyle w:val="52Aufzaehle2Lit"/>
        <w:tabs>
          <w:tab w:val="clear" w:pos="851"/>
        </w:tabs>
        <w:ind w:hanging="223"/>
      </w:pPr>
      <w:r>
        <w:t>b)</w:t>
      </w:r>
      <w:r>
        <w:tab/>
        <w:t>jei jo neteisėtumas paaiškėja atlikus išsamų patikrinimą, nedelsiant po patikrinimo arba ne vėliau kaip per septynias dienas po gauto pranešimo būtų pašalintas arba būtų užblokuota jo prieiga;</w:t>
      </w:r>
    </w:p>
    <w:p w:rsidR="004C1883" w:rsidRPr="00380F5F" w:rsidRDefault="004C1883" w:rsidP="00B230E9">
      <w:pPr>
        <w:pStyle w:val="52Aufzaehle1Ziffer"/>
        <w:tabs>
          <w:tab w:val="clear" w:pos="624"/>
        </w:tabs>
        <w:ind w:hanging="230"/>
      </w:pPr>
      <w:r>
        <w:t>2)</w:t>
      </w:r>
      <w:r>
        <w:tab/>
        <w:t>užblokavus ar pašalinus atitinkamą turinį, išsaugoti pranešimo sukūrimo laiką bei naudotojo, kuris atitinkamą turinį įkėlė į komunikacijų platformą, identifikavimui įrodymo tikslams, įskaitant baudžiamąjį persekiojimą, reikalingus ir jau paslaugų teikėjo turimus duomenis ir saugoti juos ne ilgiau kaip dešimt savaičių; šis terminas atskiru atveju gali būti viršytas aiškiai paprašius teisėsaugos institucijai, jei priešingu atveju būtų sukliudyta įrodymų užtikrinimui.</w:t>
      </w:r>
    </w:p>
    <w:p w:rsidR="004C1883" w:rsidRPr="00380F5F" w:rsidRDefault="004C1883" w:rsidP="00B230E9">
      <w:pPr>
        <w:pStyle w:val="51Abs"/>
      </w:pPr>
      <w:r>
        <w:t>4. Be to, paslaugos teikėjai turi pasirūpinti, kad būtų sukurta veiksminga ir skaidri procedūra tikrinant sprendimą užblokuoti ar pašalinti turinį, apie kurį pateiktas pranešimas (3 dalies 1 punktas). Patikrinimas turi būti atliekamas:</w:t>
      </w:r>
    </w:p>
    <w:p w:rsidR="004C1883" w:rsidRPr="00380F5F" w:rsidRDefault="004C1883" w:rsidP="00B230E9">
      <w:pPr>
        <w:pStyle w:val="52Aufzaehle1Ziffer"/>
        <w:tabs>
          <w:tab w:val="clear" w:pos="624"/>
        </w:tabs>
        <w:ind w:hanging="230"/>
      </w:pPr>
      <w:r>
        <w:t>1)</w:t>
      </w:r>
      <w:r>
        <w:tab/>
        <w:t>jei dėl neveikimo turinys neužblokuojamas ar nepašalinamas, tas naudotojas, kuris pateikė pranešimą, per dvi savaites po gauto sprendimo atlikti patikrinimą pateikia paraišką patikrinti sprendimą (3 dalies 2 punktas);</w:t>
      </w:r>
    </w:p>
    <w:p w:rsidR="004C1883" w:rsidRPr="00380F5F" w:rsidRDefault="004C1883" w:rsidP="00B230E9">
      <w:pPr>
        <w:pStyle w:val="52Aufzaehle1Ziffer"/>
        <w:tabs>
          <w:tab w:val="clear" w:pos="624"/>
        </w:tabs>
        <w:ind w:hanging="230"/>
      </w:pPr>
      <w:r>
        <w:t>2)</w:t>
      </w:r>
      <w:r>
        <w:tab/>
        <w:t>jei užblokavus ar pašalinus turinį, naudotojas, kuris įkėlė turinį į komunikacijų platformą, per dvi savaites po gauto sprendimo atlikti patikrinimą pateikia paraišką patikrinti sprendimą (3 dalies 2 punktas).</w:t>
      </w:r>
    </w:p>
    <w:p w:rsidR="004C1883" w:rsidRPr="00380F5F" w:rsidRDefault="004C1883" w:rsidP="00B230E9">
      <w:pPr>
        <w:pStyle w:val="58Schlussteile0Abs"/>
      </w:pPr>
      <w:r>
        <w:t>Paslaugos teikėjas apie patikrinimo rezultatą turi nedelsdamas informuoti 1 ir 2 punkte nurodytus naudotojus. Patikrinimo procedūra turi būti užbaigta per dvi savaites nuo paraiškos pateikimo.</w:t>
      </w:r>
    </w:p>
    <w:p w:rsidR="004C1883" w:rsidRPr="00380F5F" w:rsidRDefault="004C1883" w:rsidP="00B230E9">
      <w:pPr>
        <w:pStyle w:val="51Abs"/>
      </w:pPr>
      <w:r>
        <w:t>5. Informaciją apie pranešimą pateikusio asmens duomenis leidžiama suteikti tik tam asmeniui.</w:t>
      </w:r>
    </w:p>
    <w:p w:rsidR="004C1883" w:rsidRPr="00380F5F" w:rsidRDefault="004C1883" w:rsidP="00B230E9">
      <w:pPr>
        <w:pStyle w:val="51Abs"/>
      </w:pPr>
      <w:r>
        <w:t>6. Paslaugos teikėjas neprivalo vykdyti pranešimo ar patikrinimo procedūros, jei ypač remiantis gautų pranešimų pobūdžiu ar dažnumu beveik neabejotinai galima daryti prielaidą, kad pranešimai yra arba automatiniai, arba pateikiami kitais nepriimtinais būdais.</w:t>
      </w:r>
    </w:p>
    <w:p w:rsidR="004C1883" w:rsidRPr="00380F5F" w:rsidRDefault="004C1883" w:rsidP="00B230E9">
      <w:pPr>
        <w:pStyle w:val="51Abs"/>
      </w:pPr>
      <w:r>
        <w:t>7. Priežiūros institucija potvarkiu gali nustatyti išsamesnes pranešimo procedūros struktūros nuostatas, visų pirma susijusias su minimaliais standartais, taikomais naudojamiems pranešimų formuliarams.</w:t>
      </w:r>
    </w:p>
    <w:p w:rsidR="004C1883" w:rsidRPr="00380F5F" w:rsidRDefault="004C1883" w:rsidP="00B230E9">
      <w:pPr>
        <w:pStyle w:val="45UeberschrPara"/>
        <w:keepLines/>
      </w:pPr>
      <w:r>
        <w:lastRenderedPageBreak/>
        <w:t>Prievolė pranešti</w:t>
      </w:r>
    </w:p>
    <w:p w:rsidR="004C1883" w:rsidRPr="00380F5F" w:rsidRDefault="004C1883" w:rsidP="00B230E9">
      <w:pPr>
        <w:pStyle w:val="51Abs"/>
      </w:pPr>
      <w:r>
        <w:rPr>
          <w:rStyle w:val="991GldSymbol"/>
        </w:rPr>
        <w:t>4 straipsnis.</w:t>
      </w:r>
      <w:r>
        <w:t xml:space="preserve"> 1. Paslaugų teikėjai privalo kasmet, o komunikacijų platformų, turinčių daugiau nei vieną milijoną registruotų naudotojų, atveju – kas pusę metų parengti ataskaitą apie pranešimų dėl galimai neteisėto turinio apdorojimą. Pranešimą priežiūros institucijai būtina pateikti ne vėliau kaip per mėnesį po ataskaitoje nurodyto laikotarpio pabaigos ir tuo pačiu nuolat ir lengvai surandamai skelbti savo interneto puslapyje.</w:t>
      </w:r>
    </w:p>
    <w:p w:rsidR="004C1883" w:rsidRPr="00380F5F" w:rsidRDefault="004C1883" w:rsidP="00B230E9">
      <w:pPr>
        <w:pStyle w:val="51Abs"/>
        <w:keepNext/>
        <w:keepLines/>
      </w:pPr>
      <w:r>
        <w:t>2. Visais atvejais ataskaitoje turi būti tokie punktai:</w:t>
      </w:r>
    </w:p>
    <w:p w:rsidR="004C1883" w:rsidRPr="00380F5F" w:rsidRDefault="004C1883" w:rsidP="00B230E9">
      <w:pPr>
        <w:pStyle w:val="52Aufzaehle1Ziffer"/>
        <w:tabs>
          <w:tab w:val="clear" w:pos="624"/>
        </w:tabs>
        <w:ind w:hanging="230"/>
      </w:pPr>
      <w:r>
        <w:t>1)</w:t>
      </w:r>
      <w:r>
        <w:tab/>
        <w:t>bendra informacija apie paslaugos teikėjo pastangas apsaugoti platformą nuo neteisėto turinio;</w:t>
      </w:r>
    </w:p>
    <w:p w:rsidR="004C1883" w:rsidRPr="00380F5F" w:rsidRDefault="004C1883" w:rsidP="00B230E9">
      <w:pPr>
        <w:pStyle w:val="52Aufzaehle1Ziffer"/>
        <w:tabs>
          <w:tab w:val="clear" w:pos="624"/>
        </w:tabs>
        <w:ind w:hanging="230"/>
      </w:pPr>
      <w:r>
        <w:t>2)</w:t>
      </w:r>
      <w:r>
        <w:tab/>
        <w:t>aprašymai apie pranešimo procedūros struktūrą (3 dalies 1–3 punktai) ir patogumą ja naudotis bei sprendimo kriterijai šalinant ar blokuojant neteisėtą turinį, įskaitant atliktus veiksmus tikrinant, ar turinys yra neteisėtas arba ar buvo pažeistos sutarties sąlygos tarp paslaugos teikėjo ir naudotojo;</w:t>
      </w:r>
    </w:p>
    <w:p w:rsidR="004C1883" w:rsidRPr="00380F5F" w:rsidRDefault="004C1883" w:rsidP="00B230E9">
      <w:pPr>
        <w:pStyle w:val="52Aufzaehle1Ziffer"/>
        <w:tabs>
          <w:tab w:val="clear" w:pos="624"/>
        </w:tabs>
        <w:ind w:hanging="230"/>
      </w:pPr>
      <w:r>
        <w:t>3)</w:t>
      </w:r>
      <w:r>
        <w:tab/>
        <w:t>aprašymai apie per ataskaitinį laikotarpį gautų pranešimų dėl tariamai neteisėto turinio skaičių;</w:t>
      </w:r>
    </w:p>
    <w:p w:rsidR="004C1883" w:rsidRPr="00380F5F" w:rsidRDefault="004C1883" w:rsidP="00B230E9">
      <w:pPr>
        <w:pStyle w:val="52Aufzaehle1Ziffer"/>
        <w:tabs>
          <w:tab w:val="clear" w:pos="624"/>
        </w:tabs>
        <w:ind w:hanging="230"/>
      </w:pPr>
      <w:r>
        <w:t>4)</w:t>
      </w:r>
      <w:r>
        <w:tab/>
        <w:t>pranešimų apie dėl tariamai neteisėto turinio, kurie per ataskaitinį laikotarpį buvo pašalinti arba užblokuoti, skaičiaus apžvalga, įskaitant informaciją apie tai, koks patikrinimo veiksmas (2 punktas) lėmė, kad turinys buvo užblokuotas arba pašalintas, bei apibendrinantis turinio pobūdžio aprašymas;</w:t>
      </w:r>
    </w:p>
    <w:p w:rsidR="004C1883" w:rsidRPr="00380F5F" w:rsidRDefault="004C1883" w:rsidP="00B230E9">
      <w:pPr>
        <w:pStyle w:val="52Aufzaehle1Ziffer"/>
        <w:tabs>
          <w:tab w:val="clear" w:pos="624"/>
        </w:tabs>
        <w:ind w:hanging="230"/>
      </w:pPr>
      <w:r>
        <w:t>5)</w:t>
      </w:r>
      <w:r>
        <w:tab/>
        <w:t>patikrinimo procedūrų skaičiaus, turinio ir rezultatų apžvalga (3 straipsnio 4 dalis);</w:t>
      </w:r>
    </w:p>
    <w:p w:rsidR="004C1883" w:rsidRPr="00380F5F" w:rsidRDefault="004C1883" w:rsidP="00B230E9">
      <w:pPr>
        <w:pStyle w:val="52Aufzaehle1Ziffer"/>
        <w:tabs>
          <w:tab w:val="clear" w:pos="624"/>
        </w:tabs>
        <w:ind w:hanging="230"/>
      </w:pPr>
      <w:r>
        <w:t>6)</w:t>
      </w:r>
      <w:r>
        <w:tab/>
        <w:t>aprašymas apie organizaciją, personalo ir techninę įrangą, specialiąsias už pranešimų apdorojimą bei patikrinimo procedūras atsakingo personalo kompetencijas bei išsilavinimą, mokymus ir už pranešimų ir patikrinimų apdorojimą atsakingų asmenų priežiūrą;</w:t>
      </w:r>
    </w:p>
    <w:p w:rsidR="004C1883" w:rsidRPr="00380F5F" w:rsidRDefault="004C1883" w:rsidP="00B230E9">
      <w:pPr>
        <w:pStyle w:val="52Aufzaehle1Ziffer"/>
        <w:tabs>
          <w:tab w:val="clear" w:pos="624"/>
        </w:tabs>
        <w:ind w:hanging="230"/>
      </w:pPr>
      <w:r>
        <w:t>7)</w:t>
      </w:r>
      <w:r>
        <w:tab/>
        <w:t>laikotarpių nuo paslaugos teikėjo gauto pranešimo, patikrinimo pradžios ir neteisėto turinio pašalinimo arba užblokavimo apžvalga, suskirstyta pagal laikotarpius: „per 24 valandas“, „per 72 valandas“, „per septynias dienas“ ir „vėliau“;</w:t>
      </w:r>
    </w:p>
    <w:p w:rsidR="004C1883" w:rsidRPr="00380F5F" w:rsidRDefault="004C1883" w:rsidP="00B230E9">
      <w:pPr>
        <w:pStyle w:val="52Aufzaehle1Ziffer"/>
        <w:tabs>
          <w:tab w:val="clear" w:pos="624"/>
        </w:tabs>
        <w:ind w:hanging="230"/>
      </w:pPr>
      <w:r>
        <w:t>8)</w:t>
      </w:r>
      <w:r>
        <w:tab/>
        <w:t>tokių atvejų, kai paslaugos teikėjas nusprendė nevykdyti pranešimo ir patikrinimo procedūros, skaičiaus ir pobūdžio apžvalga (3 straipsnio 7 dalis).</w:t>
      </w:r>
    </w:p>
    <w:p w:rsidR="004C1883" w:rsidRPr="00380F5F" w:rsidRDefault="004C1883" w:rsidP="00B230E9">
      <w:pPr>
        <w:pStyle w:val="51Abs"/>
      </w:pPr>
      <w:r>
        <w:t>3. Priežiūros institucija potvarkiu turi nustatyti išsamesnes ataskaitų sudarymo ir ataskaitų teikimo prievolės apimties nuostatas, kad būtų užtikrintas ataskaitų išsamumas ir palyginimo galimybė.</w:t>
      </w:r>
    </w:p>
    <w:p w:rsidR="004C1883" w:rsidRPr="00380F5F" w:rsidRDefault="004C1883" w:rsidP="00B230E9">
      <w:pPr>
        <w:pStyle w:val="45UeberschrPara"/>
        <w:keepLines/>
      </w:pPr>
      <w:r>
        <w:t>Atsakingasis įgaliotinis ir korespondenciją priimti įgaliotas asmuo</w:t>
      </w:r>
    </w:p>
    <w:p w:rsidR="004C1883" w:rsidRPr="00380F5F" w:rsidRDefault="004C1883" w:rsidP="00B230E9">
      <w:pPr>
        <w:pStyle w:val="51Abs"/>
        <w:keepNext/>
        <w:keepLines/>
      </w:pPr>
      <w:r>
        <w:rPr>
          <w:rStyle w:val="991GldSymbol"/>
        </w:rPr>
        <w:t>5 straipsnis.</w:t>
      </w:r>
      <w:r>
        <w:t xml:space="preserve"> 1. Paslaugų teikėjas turi paskirti asmenį, atitinkantį 1991 m. Administracinių pažeidimų įstatymo (vok. santrumpa – VStG), BGBl. Nr. 52/1991, 9 straipsnio 4 dalies būtinąsias sąlygas. Šis asmuo privalo:</w:t>
      </w:r>
    </w:p>
    <w:p w:rsidR="004C1883" w:rsidRPr="00380F5F" w:rsidRDefault="004C1883" w:rsidP="00B230E9">
      <w:pPr>
        <w:pStyle w:val="52Aufzaehle1Ziffer"/>
        <w:tabs>
          <w:tab w:val="clear" w:pos="624"/>
        </w:tabs>
        <w:ind w:hanging="230"/>
      </w:pPr>
      <w:r>
        <w:t>1)</w:t>
      </w:r>
      <w:r>
        <w:tab/>
        <w:t>užtikrinti, kad būtų laikomasi šio federalinio įstatymo nuostatų,</w:t>
      </w:r>
    </w:p>
    <w:p w:rsidR="004C1883" w:rsidRPr="00380F5F" w:rsidRDefault="004C1883" w:rsidP="00B230E9">
      <w:pPr>
        <w:pStyle w:val="52Aufzaehle1Ziffer"/>
        <w:tabs>
          <w:tab w:val="clear" w:pos="624"/>
        </w:tabs>
        <w:ind w:hanging="230"/>
      </w:pPr>
      <w:r>
        <w:t>2)</w:t>
      </w:r>
      <w:r>
        <w:tab/>
        <w:t xml:space="preserve">turėti vadovauti </w:t>
      </w:r>
      <w:bookmarkStart w:id="0" w:name="_GoBack"/>
      <w:bookmarkEnd w:id="0"/>
      <w:r>
        <w:t>suteiktą įgaliojimą, laikytis šio federalinio įstatymo nuostatų,</w:t>
      </w:r>
    </w:p>
    <w:p w:rsidR="004C1883" w:rsidRPr="00380F5F" w:rsidRDefault="004C1883" w:rsidP="00B230E9">
      <w:pPr>
        <w:pStyle w:val="52Aufzaehle1Ziffer"/>
        <w:tabs>
          <w:tab w:val="clear" w:pos="624"/>
        </w:tabs>
        <w:ind w:hanging="230"/>
      </w:pPr>
      <w:r>
        <w:t>3)</w:t>
      </w:r>
      <w:r>
        <w:tab/>
        <w:t>turėti bendradarbiavimui su institucijomis ir teismais reikalingų vokiečių kalbos žinių bei</w:t>
      </w:r>
    </w:p>
    <w:p w:rsidR="004C1883" w:rsidRPr="00380F5F" w:rsidRDefault="004C1883" w:rsidP="00B230E9">
      <w:pPr>
        <w:pStyle w:val="52Aufzaehle1Ziffer"/>
        <w:tabs>
          <w:tab w:val="clear" w:pos="624"/>
        </w:tabs>
        <w:ind w:hanging="230"/>
      </w:pPr>
      <w:r>
        <w:t>4)</w:t>
      </w:r>
      <w:r>
        <w:tab/>
        <w:t>savo uždavinių vykdymo užtikrinimui reikalingos įrangos resursų.</w:t>
      </w:r>
    </w:p>
    <w:p w:rsidR="004C1883" w:rsidRPr="00380F5F" w:rsidRDefault="004C1883" w:rsidP="00B230E9">
      <w:pPr>
        <w:pStyle w:val="51Abs"/>
      </w:pPr>
      <w:r>
        <w:t>2. Atsakingojo įgaliotinio kontaktiniai duomenys naudotojams turi būti nuolat lengvai ir tiesiogiai prieinami. Atsakingasis įgaliotinis turi pasirūpinti, kad priežiūros institucija turėtų galimybę nuolat su juo susisiekti.</w:t>
      </w:r>
    </w:p>
    <w:p w:rsidR="004C1883" w:rsidRPr="00380F5F" w:rsidRDefault="004C1883" w:rsidP="00B230E9">
      <w:pPr>
        <w:pStyle w:val="51Abs"/>
      </w:pPr>
      <w:r>
        <w:t>3. Atsakingasis įgaliotinis turi prisiregistruoti korespondencijos pristatymui per pristatymo tarnybą pagal Korespondencijos pristatymo įstatymo (vok. santrumpa – ZustG), BGBl. Nr. 200/1982, 28b ir 35 straipsnius ir prisiregistruodamas pranešti, kad nėra tokių laikotarpių, kai korespondencijos pristatymas būtų negalimas.</w:t>
      </w:r>
    </w:p>
    <w:p w:rsidR="004C1883" w:rsidRPr="00380F5F" w:rsidRDefault="004C1883" w:rsidP="00B230E9">
      <w:pPr>
        <w:pStyle w:val="51Abs"/>
      </w:pPr>
      <w:r>
        <w:t>4. Paslaugų teikėjas privalo paskirti fizinį ar juridinį asmenį kaip įgaliotinį pristatant institucijų ir teisėsaugos institucijų korespondenciją. Taikomas 1 dalies 3 punktas, 2 dalies pirmas sakinys ir 3 dalis.</w:t>
      </w:r>
    </w:p>
    <w:p w:rsidR="004C1883" w:rsidRPr="00380F5F" w:rsidRDefault="004C1883" w:rsidP="00B230E9">
      <w:pPr>
        <w:pStyle w:val="51Abs"/>
      </w:pPr>
      <w:r>
        <w:t>5. Priežiūros instituciją būtina nedelsiant informuoti apie atsakingojo įgaliotinio ir korespondenciją priimti įgalioto asmens paskyrimą.</w:t>
      </w:r>
    </w:p>
    <w:p w:rsidR="004C1883" w:rsidRPr="00380F5F" w:rsidRDefault="004C1883" w:rsidP="00B230E9">
      <w:pPr>
        <w:pStyle w:val="45UeberschrPara"/>
        <w:keepLines/>
      </w:pPr>
      <w:r>
        <w:t>Vykdymas</w:t>
      </w:r>
    </w:p>
    <w:p w:rsidR="004C1883" w:rsidRPr="00380F5F" w:rsidRDefault="004C1883" w:rsidP="00B230E9">
      <w:pPr>
        <w:pStyle w:val="51Abs"/>
      </w:pPr>
      <w:r>
        <w:rPr>
          <w:rStyle w:val="991GldSymbol"/>
        </w:rPr>
        <w:t>6 straipsnis.</w:t>
      </w:r>
      <w:r>
        <w:t xml:space="preserve"> 1. Jei paslaugų teikėjas pats nevykdo savo pareigos paskirti atsakingąjį įgaliotinį arba korespondenciją priimti įgaliotą asmenį, institucija pati turi raštu pareikalauti paskirti tokį asmenį per septynias dienas. Jei paslaugų teikėjas neturi buveinės, filialo arba jokios kitos ūkinės komercinės veiklos vietos šalies teritorijoje ir nustatoma, kad šio reikalavimo teisiškai negalima pristatyti užsienyje arba to neįmanoma padaryti per pagrįstą laikotarpį, reikalavimas turi būti paskelbiamas priežiūros institucijos interneto svetainėje. Nuo reikalavimo paskelbimo momento laikoma, kad reikalavimas yra pristatytas </w:t>
      </w:r>
      <w:r>
        <w:lastRenderedPageBreak/>
        <w:t>paslaugos teikėjui. Paskelbiant turi būti pateikiama nuoroda, kad kiti institucijos nurodymai, laikomi institucijoje ir paruošti atsiimti, laikomi pristatytais.</w:t>
      </w:r>
    </w:p>
    <w:p w:rsidR="004C1883" w:rsidRPr="00380F5F" w:rsidRDefault="004C1883" w:rsidP="00B230E9">
      <w:pPr>
        <w:pStyle w:val="51Abs"/>
      </w:pPr>
      <w:r>
        <w:t>2. Jei paslaugų teikėjas neįvykdo priežiūros institucijos skirto nurodymo paskirti atsakingąjį įgaliotinį arba korespondenciją priimti įgaliotą asmenį, institucija jam gali skirti piniginę baudą (10 straipsnio 1 dalis). Jei paslaugų teikėjas neturi buveinės, filialo arba jokios kitos ūkinės komercinės veiklos vietos šalies teritorijoje ir nepaskiria atsakingojo įgaliotinio arba korespondenciją priimti įgalioto asmens, kuriam korespondenciją būtų galima teisiškai pristatyti, sprendimai ar kitokie nurodymai yra laikomi priežiūros institucijoje. Paslaugų teikėjas apie laikomą korespondenciją turi būti informuojamas priežiūros institucijos interneto svetainėje. Institucija turi nurodyti atsiėmimo laikotarpio pradžią ir trukmę bei teisines laikymo pasekmes (3 dalis).</w:t>
      </w:r>
    </w:p>
    <w:p w:rsidR="004C1883" w:rsidRPr="00380F5F" w:rsidRDefault="004C1883" w:rsidP="00B230E9">
      <w:pPr>
        <w:pStyle w:val="51Abs"/>
      </w:pPr>
      <w:r>
        <w:t>3. Atsiimti parengtas dokumentas turi būti laikomas bent dvi savaites. Šis laikotarpis pradedamas skaičiuoti nuo informacijos paskelbimo interneto svetainėje dienos. Laikomi dokumentai nuo pirmosios šio laikotarpio dienos laikomi pristatytais.</w:t>
      </w:r>
    </w:p>
    <w:p w:rsidR="004C1883" w:rsidRPr="00380F5F" w:rsidRDefault="004C1883" w:rsidP="00B230E9">
      <w:pPr>
        <w:pStyle w:val="51Abs"/>
      </w:pPr>
      <w:r>
        <w:t>4. Jei paslaugos teikėjo buveinė yra šalies teritorijoje, sprendimų vykdymas reglamentuojamas pagal 1991 m. Administracinio proceso įstatymo (vok. santrumpa – VVG), BGBl. Nr. 53/1991, nuostatas. Jei paslaugų teikėjas neturi buveinės, filialo ir jokios kitos ūkinės komercinės veiklos vietos šalies teritorijoje, priežiūros institucijos sprendimai dėl piniginės baudos skyrimo pagal šį federalinį įstatymą gali būti vykdomi tokiu būdu, kai žinomiems paskolos teikėjo ir su juo susijusios įmonės (5 dalis) skolininkams sprendimu uždraudžiama mokėti paslaugų teikėjui ar su juo susijusiai įmonei. Skolininkais pagal pirmesnio sakinio nuostatas laikomos įmonės, su paslaugos teikėju arba su juo susijusia įmone (5 dalis) palaikančios reguliarius verslo santykius, kurių tikslas komercinės komunikacijos platinimas arba pardavimas Austrijoje. Tokiu būdu uždraustas apmokėti piniginis reikalavimas turi būti pervedamas priežiūros institucijai, užskaitant paslaugos teikėjo arba atitinkamos susijusios įmonės skolininko mokėjimą. Taip gautos lėšos kaupiamos atitinkamoje sąskaitoje. Jei gautų lėšų suma viršija išieškotiną piniginę baudą, likusi suma pervedama paslaugų teikėjui arba susijusiai įmonei.</w:t>
      </w:r>
    </w:p>
    <w:p w:rsidR="004C1883" w:rsidRPr="00380F5F" w:rsidRDefault="004C1883" w:rsidP="00B230E9">
      <w:pPr>
        <w:pStyle w:val="51Abs"/>
        <w:keepNext/>
        <w:keepLines/>
      </w:pPr>
      <w:r>
        <w:t>5. Pagal 4 dalį su paslaugos teikėju susijusia laikoma:</w:t>
      </w:r>
    </w:p>
    <w:p w:rsidR="004C1883" w:rsidRPr="00380F5F" w:rsidRDefault="004C1883" w:rsidP="00B230E9">
      <w:pPr>
        <w:pStyle w:val="52Aufzaehle1Ziffer"/>
        <w:tabs>
          <w:tab w:val="clear" w:pos="624"/>
        </w:tabs>
        <w:ind w:hanging="230"/>
      </w:pPr>
      <w:r>
        <w:t>1)</w:t>
      </w:r>
      <w:r>
        <w:tab/>
        <w:t>jo patronuojančioji įmonė;</w:t>
      </w:r>
    </w:p>
    <w:p w:rsidR="004C1883" w:rsidRPr="00380F5F" w:rsidRDefault="004C1883" w:rsidP="00B230E9">
      <w:pPr>
        <w:pStyle w:val="52Aufzaehle1Ziffer"/>
        <w:tabs>
          <w:tab w:val="clear" w:pos="624"/>
        </w:tabs>
        <w:ind w:hanging="230"/>
      </w:pPr>
      <w:r>
        <w:t>2)</w:t>
      </w:r>
      <w:r>
        <w:tab/>
        <w:t>visos patronuojamosios įmonės;</w:t>
      </w:r>
    </w:p>
    <w:p w:rsidR="004C1883" w:rsidRPr="00380F5F" w:rsidRDefault="004C1883" w:rsidP="00B230E9">
      <w:pPr>
        <w:pStyle w:val="52Aufzaehle1Ziffer"/>
        <w:tabs>
          <w:tab w:val="clear" w:pos="624"/>
        </w:tabs>
        <w:ind w:hanging="230"/>
      </w:pPr>
      <w:r>
        <w:t>3)</w:t>
      </w:r>
      <w:r>
        <w:tab/>
        <w:t>bet kuri kita paslaugos teikėjo įmonių grupės įmonė bei</w:t>
      </w:r>
    </w:p>
    <w:p w:rsidR="004C1883" w:rsidRPr="00380F5F" w:rsidRDefault="004C1883" w:rsidP="00B230E9">
      <w:pPr>
        <w:pStyle w:val="52Aufzaehle1Ziffer"/>
        <w:tabs>
          <w:tab w:val="clear" w:pos="624"/>
        </w:tabs>
        <w:ind w:hanging="230"/>
      </w:pPr>
      <w:r>
        <w:t>4)</w:t>
      </w:r>
      <w:r>
        <w:tab/>
        <w:t>bet kuri kita įmonė, šalies teritorijoje vykdanti reguliarią komercinę veiklą, t. y. turinti stabilų ir efektyvų ryšį su šalies ekonomika ir su paslaugų teikėju arba su juo pagal 1–3 punktus susijusia įmone, turi tokius komercinės veiklos santykius, kurie ypač skirti platinti ar parduoti komercinei komunikaciją komunikacijų platformoje.</w:t>
      </w:r>
    </w:p>
    <w:p w:rsidR="004C1883" w:rsidRPr="00380F5F" w:rsidRDefault="004C1883" w:rsidP="00B230E9">
      <w:pPr>
        <w:pStyle w:val="45UeberschrPara"/>
        <w:keepLines/>
      </w:pPr>
      <w:r>
        <w:t>Apskundimo procedūra</w:t>
      </w:r>
    </w:p>
    <w:p w:rsidR="004C1883" w:rsidRPr="00380F5F" w:rsidRDefault="004C1883" w:rsidP="00B230E9">
      <w:pPr>
        <w:pStyle w:val="51Abs"/>
      </w:pPr>
      <w:r>
        <w:rPr>
          <w:rStyle w:val="991GldSymbol"/>
        </w:rPr>
        <w:t>7 straipsnis.</w:t>
      </w:r>
      <w:r>
        <w:t xml:space="preserve"> 1. Naudotojai, norėdami pateikti skundus dėl pranešimų procedūros trūkumų pagal 3 straipsnio 2 dalies 1–3 punktus arba dėl patikrinimo procedūros trūkumų pagal 3 straipsnio 4 dalį, gali kreiptis į skundų tarnybą. Kreipimuisi į skundų tarnybą taikoma būtinoji sąlyga, kad naudotojas prieš tai kreipiasi į paslaugos teikėją ir arba negauna iš jo atsakymo, arba abi ginčo pusės negali išspręsti ginčo. Skundų tarnyba turi pateikti bendrą sprendimą dėl sprendimo pasiūlymo arba dėl pateiktos bylos naudotojui ir paslaugos teikėjui pranešti savo nuomonę.</w:t>
      </w:r>
    </w:p>
    <w:p w:rsidR="004C1883" w:rsidRPr="00380F5F" w:rsidRDefault="004C1883" w:rsidP="00B230E9">
      <w:pPr>
        <w:pStyle w:val="51Abs"/>
      </w:pPr>
      <w:r>
        <w:t>2. Skundų tarnyba, pasikonsultavusi su priežiūros institucija, turi nustatyti šios procedūros vykdymo gaires, kur ypač svarbu nustatyti esamą padėtį atitinkančius procedūros užbaigimo terminus. Gairės turi būti paremtos Alternatyvaus ginčų sprendimo įstatymo (vok. santrumpa – AStG), BGBl. I Nr. 105/2015, 6 straipsnio 2 dalies ir 6 dalies 1 punkto, 7 straipsnio 1 dalies bei 8 straipsnio 1 dalies 1 ir 2 punkto principais ir paskelbtos tinkama forma.</w:t>
      </w:r>
    </w:p>
    <w:p w:rsidR="004C1883" w:rsidRPr="00380F5F" w:rsidRDefault="004C1883" w:rsidP="00B230E9">
      <w:pPr>
        <w:pStyle w:val="51Abs"/>
      </w:pPr>
      <w:r>
        <w:t>3. Skundų tarnyba apie nagrinėjamas bylas turi pateikti metinę ataskaitą, kuri skelbiama veiklos ataskaitoje pagal Austrijos komunikacijų įstatymo (vok. santrumpa – KOG), BGBl. I Nr. 32/2001) 19 straipsnio 2 dalį. Be to, skundų tarnyba priežiūros institucijai turi kas mėnesį pateikti jos išspręstų ir naujų ginčų atvejų skaičiaus, pobūdžio ir turinio sąvadą.</w:t>
      </w:r>
    </w:p>
    <w:p w:rsidR="004C1883" w:rsidRPr="00380F5F" w:rsidRDefault="004C1883" w:rsidP="00B230E9">
      <w:pPr>
        <w:pStyle w:val="41UeberschrG1"/>
        <w:keepLines/>
      </w:pPr>
      <w:r>
        <w:t>3 skirsnis</w:t>
      </w:r>
    </w:p>
    <w:p w:rsidR="004C1883" w:rsidRPr="00380F5F" w:rsidRDefault="004C1883" w:rsidP="00B230E9">
      <w:pPr>
        <w:pStyle w:val="43UeberschrG2"/>
        <w:keepLines/>
      </w:pPr>
      <w:r>
        <w:t>Priežiūra ir sankcijos</w:t>
      </w:r>
    </w:p>
    <w:p w:rsidR="004C1883" w:rsidRPr="00380F5F" w:rsidRDefault="004C1883" w:rsidP="00B230E9">
      <w:pPr>
        <w:pStyle w:val="45UeberschrPara"/>
        <w:keepLines/>
      </w:pPr>
      <w:r>
        <w:t>Priežiūros institucija, skundų tarnyba, finansiniai įnašai</w:t>
      </w:r>
    </w:p>
    <w:p w:rsidR="004C1883" w:rsidRPr="00380F5F" w:rsidRDefault="004C1883" w:rsidP="00B230E9">
      <w:pPr>
        <w:pStyle w:val="51Abs"/>
      </w:pPr>
      <w:r>
        <w:rPr>
          <w:rStyle w:val="991GldSymbol"/>
        </w:rPr>
        <w:t>8 straipsnis.</w:t>
      </w:r>
      <w:r>
        <w:t xml:space="preserve"> 1. Priežiūros institucija pagal šį federalinį įstatymą yra pagal KOG 1 straipsnį įsteigta Austrijos ryšių reguliavimo tarnyba.</w:t>
      </w:r>
    </w:p>
    <w:p w:rsidR="004C1883" w:rsidRPr="00380F5F" w:rsidRDefault="004C1883" w:rsidP="00B230E9">
      <w:pPr>
        <w:pStyle w:val="51Abs"/>
      </w:pPr>
      <w:r>
        <w:lastRenderedPageBreak/>
        <w:t>2. Administracinę paramą „KommAustria“ šiuo federaliniu įstatymu reglamentuojamais atvejais teikia ir skundų tarnybos funkciją vykdo RTR-GmbH, vadovaujama informavimo priemonių skyriaus direktoriaus.</w:t>
      </w:r>
    </w:p>
    <w:p w:rsidR="006F1770" w:rsidRPr="00380F5F" w:rsidRDefault="006F1770" w:rsidP="00B230E9">
      <w:pPr>
        <w:pStyle w:val="51Abs"/>
      </w:pPr>
      <w:r>
        <w:t>2a. Priežiūros institucija, pateikdama 2022 m. veiklos ataskaitą (KOG 19 straipsnio 2 dalis), padedant skundų tarnybai, turi įvertinti šiame federaliniame įstatyme numatytų priemonių ir elgesio taisyklių bei su jomis susijusių veiksmų efektyvumą per prieš tai buvusius dvejus kalendorinius metus.</w:t>
      </w:r>
    </w:p>
    <w:p w:rsidR="004C1883" w:rsidRPr="00380F5F" w:rsidRDefault="004C1883" w:rsidP="00B230E9">
      <w:pPr>
        <w:pStyle w:val="51Abs"/>
      </w:pPr>
      <w:r>
        <w:t>3. Šiuo federaliniu įstatymu reglamentuojamų „KommAustria“ ir RTR-GmbH keliamų uždavinių vykdymo sąnaudų finansavimui santykiu 2:1 skiriami, iš vienos pusės, šiuo federaliniu įstatymu reglamentuojamų paslaugų teikėjų įnašai, o iš kitos pusės – lėšos iš valstybės biudžeto. Tam iš federalinio biudžeto kasmet iki sausio 30 d. turi būti pervedama 80 000 EUR dydžio subsidija, gauta iš rinkliavų įplaukų pagal Radijo rinkliavų įstatymo (vok. santrumpa – RGG), BGBl. I Nr. 159/1999, 3 straipsnio 1 dalį papildomai kartu su pagal KOG 35 straipsnio 1 dalį mokėtinu įnašu. Taikomi KOG 35 straipsnio 1 dalies trečias ir paskutinis sakiniai.</w:t>
      </w:r>
    </w:p>
    <w:p w:rsidR="004C1883" w:rsidRPr="00380F5F" w:rsidRDefault="004C1883" w:rsidP="00B230E9">
      <w:pPr>
        <w:pStyle w:val="51Abs"/>
      </w:pPr>
      <w:r>
        <w:t>4. Įnašų pagal 3 dalies pirmą sakinį dydis apskaičiuojamas pagal visų paslaugų teikėjų iš komercinės komunikacijos pasiektų apyvartų šalies teritorijoje santykį su iš įnašų padengiamos dalies tikėtinų sąnaudų finansavimu. Įnašų nustatymo ir paskyrimo procedūrai taikomos KOG 35 straipsnio 4–14 dalių nuostatos. Jei paslaugų teikėjas neturi buveinės, filialo ir jokios kitos ūkinės komercinės veiklos vietos šalies teritorijoje, įnašo mokėjimo taikymo procedūra nustatoma pagal 6 straipsnio 4 dalį.</w:t>
      </w:r>
    </w:p>
    <w:p w:rsidR="004C1883" w:rsidRPr="00380F5F" w:rsidRDefault="004C1883" w:rsidP="00B230E9">
      <w:pPr>
        <w:pStyle w:val="45UeberschrPara"/>
        <w:keepLines/>
      </w:pPr>
      <w:r>
        <w:t>Priežiūros procedūra</w:t>
      </w:r>
    </w:p>
    <w:p w:rsidR="004C1883" w:rsidRPr="00380F5F" w:rsidRDefault="004C1883" w:rsidP="00B230E9">
      <w:pPr>
        <w:pStyle w:val="51Abs"/>
      </w:pPr>
      <w:r>
        <w:rPr>
          <w:rStyle w:val="991GldSymbol"/>
        </w:rPr>
        <w:t>9 straipsnis.</w:t>
      </w:r>
      <w:r>
        <w:t xml:space="preserve"> 1. Jei skundų tarnyba per vieną mėnesį gauna daugiau kaip penkis pagrįstus skundus (7 straipsnis) dėl paslaugos teikėjo taikomų priemonių trūkumų, tai priežiūros institucija turi patikrinti, ar šios priemonės tinkamos vykdant 3 straipsnyje nustatytus reikalavimus.</w:t>
      </w:r>
    </w:p>
    <w:p w:rsidR="004C1883" w:rsidRPr="00380F5F" w:rsidRDefault="004C1883" w:rsidP="00B230E9">
      <w:pPr>
        <w:pStyle w:val="51Abs"/>
      </w:pPr>
      <w:r>
        <w:t>2. Jei priežiūros institucija dėl skundų dažnumo ir jų pobūdžio arba remdamasi ankstesnių priežiūros procedūrų rezultatais, skundų tarnybos arba jos pačios atliktu išankstiniu vertinimu, padaro išvadą, kad šiuo federaliniu įstatymu reglamentuojamos prievolės pažeidžiamos, priežiūros institucija privalo pradėti priežiūros procedūros vykdymą ir</w:t>
      </w:r>
    </w:p>
    <w:p w:rsidR="004C1883" w:rsidRPr="00380F5F" w:rsidRDefault="004C1883" w:rsidP="00B230E9">
      <w:pPr>
        <w:pStyle w:val="52Aufzaehle1Ziffer"/>
        <w:tabs>
          <w:tab w:val="clear" w:pos="624"/>
        </w:tabs>
        <w:ind w:hanging="230"/>
      </w:pPr>
      <w:r>
        <w:t>1)</w:t>
      </w:r>
      <w:r>
        <w:tab/>
        <w:t>išskyrus 2 punkte nustatytus atvejus, paslaugos teikėjui pateikti sprendimą, kad jis atstatytų teisiškai tinkamą padėtį ir imtųsi tinkamų prevencinių priemonių, kad būtų išvengta teisės normų pažeidimų ateityje; paslaugos teikėjas pagal šį sprendimą priežiūros institucijai per priežiūros institucijos nustatytą, ne ilgesnį kaip keturių savaičių laikotarpį, turi pateikti atsakymą, apie kurį priežiūros instituciją turi informuoti atsakingasis įgaliotinis;</w:t>
      </w:r>
    </w:p>
    <w:p w:rsidR="004C1883" w:rsidRPr="00380F5F" w:rsidRDefault="004C1883" w:rsidP="00B230E9">
      <w:pPr>
        <w:pStyle w:val="52Aufzaehle1Ziffer"/>
        <w:tabs>
          <w:tab w:val="clear" w:pos="624"/>
        </w:tabs>
        <w:ind w:hanging="230"/>
      </w:pPr>
      <w:r>
        <w:t>2)</w:t>
      </w:r>
      <w:r>
        <w:tab/>
        <w:t>tais atvejais, jei paslaugų teikėjui pateikiamas daugiau nei vienas sprendimas pagal 1 punktą ir jei paslaugų teikėjas nevykdo sprendimo pagal 1 punktą, tai pagal 10 straipsnyje nustatytą procedūrą jam skiriama piniginė bauda.</w:t>
      </w:r>
    </w:p>
    <w:p w:rsidR="004C1883" w:rsidRPr="00380F5F" w:rsidRDefault="004C1883" w:rsidP="00B230E9">
      <w:pPr>
        <w:pStyle w:val="51Abs"/>
      </w:pPr>
      <w:r>
        <w:t>3. Spręsdama apie tinkamumą ir nustatydama prevencines priemones, priežiūros institucija turi atsižvelgti, kad pagal šį federalinį įstatymą paslaugos teikėjui taikomos priemonės nebūtų skiriamos pagal bendrąją turinio išankstinę kontrolę. Skirtos prevencinės priemonės ir būtinos priemonės, atsižvelgiant į teisinius paslaugų naudotojų interesus, turi būti tinkamos ir proporcingos, siekiant numatytų tikslų – ypač didinant naudotojų apsaugos mechanizmų efektyvumą, saugant visuomenę nuo neteisėto turinio ir saugant nuo dėl tokio turinio individualiai nukentėjusių asmenų interesus.</w:t>
      </w:r>
    </w:p>
    <w:p w:rsidR="004C1883" w:rsidRPr="00380F5F" w:rsidRDefault="004C1883" w:rsidP="00B230E9">
      <w:pPr>
        <w:pStyle w:val="45UeberschrPara"/>
        <w:keepLines/>
      </w:pPr>
      <w:r>
        <w:t>Piniginės baudos</w:t>
      </w:r>
    </w:p>
    <w:p w:rsidR="004C1883" w:rsidRPr="00380F5F" w:rsidRDefault="004C1883" w:rsidP="00B230E9">
      <w:pPr>
        <w:pStyle w:val="51Abs"/>
      </w:pPr>
      <w:r>
        <w:rPr>
          <w:rStyle w:val="991GldSymbol"/>
        </w:rPr>
        <w:t>10 straipsnis.</w:t>
      </w:r>
      <w:r>
        <w:t xml:space="preserve"> 1. Tas, kas vienas arba kaip paslaugų teikėją atstovaujančios institucijos dalis paskirtas iš išorės arba įgaliojimus priimti sprendimus paslaugų teikėjo vardu turintis ir vadovo poziciją užimantis asmuo, nepaisydamas priežiūros institucijos (6 straipsnio 1 dalis) nevykdo prievolės paskirti atsakingąjį įgaliotinį pagal 5 straipsnio 1 dalį arba prievolės paskirti korespondenciją priimti įgaliotą asmenį pagal 5 straipsnio 4 dalį, baudžiamas pinigine iki vieno milijono eurų dydžio bauda. Priežiūros institucija bausmių atsakingajam įgaliotiniui taikyti negali, jei už tą patį pažeidimą piniginė bauda jau skirta juridiniam asmeniui pagal 2 dalį ir jei nėra ypatingų aplinkybių, kurios prieštarautų baudos neskyrimui.</w:t>
      </w:r>
    </w:p>
    <w:p w:rsidR="006E7389" w:rsidRPr="00380F5F" w:rsidRDefault="006E7389" w:rsidP="00B230E9">
      <w:pPr>
        <w:pStyle w:val="51Abs"/>
      </w:pPr>
      <w:r>
        <w:t>2. Priežiūros institucija, atsižvelgdama į pažeidimo sunkumą ir vadovaudamasi 9 straipsnio 2 dalimi, paslaugų teikėjui turi skirti piniginę iki dešimties milijonų eurų dydžio baudą, jei:</w:t>
      </w:r>
    </w:p>
    <w:p w:rsidR="006E7389" w:rsidRPr="00380F5F" w:rsidRDefault="006E7389" w:rsidP="00B230E9">
      <w:pPr>
        <w:pStyle w:val="52Aufzaehle1Ziffer"/>
        <w:keepNext/>
        <w:keepLines/>
        <w:tabs>
          <w:tab w:val="clear" w:pos="624"/>
        </w:tabs>
        <w:ind w:hanging="230"/>
      </w:pPr>
      <w:r>
        <w:t>1)</w:t>
      </w:r>
      <w:r>
        <w:tab/>
        <w:t>jis:</w:t>
      </w:r>
    </w:p>
    <w:p w:rsidR="006E7389" w:rsidRPr="00380F5F" w:rsidRDefault="006E7389" w:rsidP="00B230E9">
      <w:pPr>
        <w:pStyle w:val="52Aufzaehle2Lit"/>
        <w:tabs>
          <w:tab w:val="clear" w:pos="851"/>
        </w:tabs>
        <w:ind w:hanging="223"/>
      </w:pPr>
      <w:r>
        <w:t>a)</w:t>
      </w:r>
      <w:r>
        <w:tab/>
        <w:t>nepaisydamas 3 straipsnio 2 dalies 1–3 punktų neparengia pranešimų procedūros arba nors parengia tokią sistemą, ji neturi visų reikiamų funkcijų pagal 3 straipsnio 2 dalies 1–3 punktus,</w:t>
      </w:r>
    </w:p>
    <w:p w:rsidR="006E7389" w:rsidRPr="00380F5F" w:rsidRDefault="006E7389" w:rsidP="00B230E9">
      <w:pPr>
        <w:pStyle w:val="52Aufzaehle2Lit"/>
        <w:tabs>
          <w:tab w:val="clear" w:pos="851"/>
        </w:tabs>
        <w:ind w:hanging="223"/>
      </w:pPr>
      <w:r>
        <w:t>b)</w:t>
      </w:r>
      <w:r>
        <w:tab/>
        <w:t>nepaisydamas 3 straipsnio 3 dalies 1 punkto nesiima priemonių atlikti vertinimą ir tuo pagrindu užblokuoti ar pašalinti neteisėtą turinį,</w:t>
      </w:r>
    </w:p>
    <w:p w:rsidR="006E7389" w:rsidRPr="00380F5F" w:rsidRDefault="006E7389" w:rsidP="00B230E9">
      <w:pPr>
        <w:pStyle w:val="52Aufzaehle2Lit"/>
        <w:tabs>
          <w:tab w:val="clear" w:pos="851"/>
        </w:tabs>
        <w:ind w:hanging="223"/>
      </w:pPr>
      <w:r>
        <w:lastRenderedPageBreak/>
        <w:t>c)</w:t>
      </w:r>
      <w:r>
        <w:tab/>
        <w:t>nepaisydamas 3 straipsnio 3 dalies 2 punkto nepasirūpina, kad ištrinamas ar užblokuojamas neteisėtas turinys įrodymo tikslais būtų apsaugotas ir būtų saugomas,</w:t>
      </w:r>
    </w:p>
    <w:p w:rsidR="006E7389" w:rsidRPr="00380F5F" w:rsidRDefault="006E7389" w:rsidP="00B230E9">
      <w:pPr>
        <w:pStyle w:val="52Aufzaehle2Lit"/>
        <w:tabs>
          <w:tab w:val="clear" w:pos="851"/>
        </w:tabs>
        <w:ind w:hanging="223"/>
      </w:pPr>
      <w:r>
        <w:t>d)</w:t>
      </w:r>
      <w:r>
        <w:tab/>
        <w:t>nepaisydamas 3 straipsnio 4 dalies neparengia patikrinimo procedūros arba, nors parengia tokią sistemą, ji pagal 3 straipsnio 4 dalį yra neveiksni arba neskaidri,</w:t>
      </w:r>
    </w:p>
    <w:p w:rsidR="006E7389" w:rsidRPr="00380F5F" w:rsidRDefault="006E7389" w:rsidP="00B230E9">
      <w:pPr>
        <w:pStyle w:val="52Aufzaehle2Lit"/>
        <w:tabs>
          <w:tab w:val="clear" w:pos="851"/>
        </w:tabs>
        <w:ind w:hanging="223"/>
      </w:pPr>
      <w:r>
        <w:t>e)</w:t>
      </w:r>
      <w:r>
        <w:tab/>
        <w:t>nepaisydamas 3 straipsnio 5 dalies suteikia informaciją kitiems asmenims,</w:t>
      </w:r>
    </w:p>
    <w:p w:rsidR="006E7389" w:rsidRPr="00380F5F" w:rsidRDefault="006F1770" w:rsidP="00B230E9">
      <w:pPr>
        <w:pStyle w:val="52Aufzaehle2Lit"/>
        <w:tabs>
          <w:tab w:val="clear" w:pos="851"/>
        </w:tabs>
        <w:ind w:hanging="223"/>
      </w:pPr>
      <w:r>
        <w:t>f)</w:t>
      </w:r>
      <w:r>
        <w:tab/>
        <w:t>nepaisydamas 4 straipsnio 1 ir 2 dalies nevykdo pranešimo prievolės arba ją vykdo ne laiku arba tik iš dalies,</w:t>
      </w:r>
    </w:p>
    <w:p w:rsidR="006E7389" w:rsidRPr="00380F5F" w:rsidRDefault="006E7389" w:rsidP="00B230E9">
      <w:pPr>
        <w:pStyle w:val="52Aufzaehle2Lit"/>
        <w:tabs>
          <w:tab w:val="clear" w:pos="851"/>
        </w:tabs>
        <w:ind w:hanging="223"/>
      </w:pPr>
      <w:r>
        <w:t>g)</w:t>
      </w:r>
      <w:r>
        <w:tab/>
        <w:t>nepaisydamas 5 straipsnio 1 dalies nepaskiria atsakingojo įgaliotinio arba</w:t>
      </w:r>
    </w:p>
    <w:p w:rsidR="006E7389" w:rsidRPr="00380F5F" w:rsidRDefault="006E7389" w:rsidP="00B230E9">
      <w:pPr>
        <w:pStyle w:val="52Aufzaehle2Lit"/>
        <w:tabs>
          <w:tab w:val="clear" w:pos="851"/>
        </w:tabs>
        <w:ind w:hanging="223"/>
      </w:pPr>
      <w:r>
        <w:t>h)</w:t>
      </w:r>
      <w:r>
        <w:tab/>
        <w:t>nepaisydamas 5 straipsnio 4 dalies nepaskiria korespondenciją priimti įgalioto asmens</w:t>
      </w:r>
    </w:p>
    <w:p w:rsidR="006E7389" w:rsidRPr="00380F5F" w:rsidRDefault="006E7389" w:rsidP="00B230E9">
      <w:pPr>
        <w:pStyle w:val="58Schlussteile1Ziffer"/>
      </w:pPr>
      <w:r>
        <w:t>ir</w:t>
      </w:r>
    </w:p>
    <w:p w:rsidR="006E7389" w:rsidRPr="00380F5F" w:rsidRDefault="006E7389" w:rsidP="00B230E9">
      <w:pPr>
        <w:pStyle w:val="52Aufzaehle1Ziffer"/>
        <w:keepNext/>
        <w:keepLines/>
        <w:tabs>
          <w:tab w:val="clear" w:pos="624"/>
        </w:tabs>
        <w:ind w:hanging="230"/>
      </w:pPr>
      <w:r>
        <w:t>2)</w:t>
      </w:r>
      <w:r>
        <w:tab/>
        <w:t>jei:</w:t>
      </w:r>
    </w:p>
    <w:p w:rsidR="006E7389" w:rsidRPr="00380F5F" w:rsidRDefault="006E7389" w:rsidP="00B230E9">
      <w:pPr>
        <w:pStyle w:val="52Aufzaehle2Lit"/>
        <w:tabs>
          <w:tab w:val="clear" w:pos="851"/>
        </w:tabs>
        <w:ind w:hanging="223"/>
      </w:pPr>
      <w:r>
        <w:t>a)</w:t>
      </w:r>
      <w:r>
        <w:tab/>
        <w:t>atsakingasis įgaliotinis arba</w:t>
      </w:r>
    </w:p>
    <w:p w:rsidR="006E7389" w:rsidRPr="00380F5F" w:rsidRDefault="006E7389" w:rsidP="00B230E9">
      <w:pPr>
        <w:pStyle w:val="52Aufzaehle2Lit"/>
        <w:tabs>
          <w:tab w:val="clear" w:pos="851"/>
        </w:tabs>
        <w:ind w:hanging="223"/>
      </w:pPr>
      <w:r>
        <w:t>b)</w:t>
      </w:r>
      <w:r>
        <w:tab/>
        <w:t>– jei nepaisant 5 straipsnio 1 dalies nepaskiriamas atsakingasis įgaliotinis – vienas arba kaip paslaugų teikėją atstovaujančios institucijos dalis paskirtas iš išorės arba įgaliojimus priimti sprendimus paslaugų teikėjo vardu turintis ir vadovo poziciją užimantis asmuo,</w:t>
      </w:r>
    </w:p>
    <w:p w:rsidR="006E7389" w:rsidRPr="00380F5F" w:rsidRDefault="006E7389" w:rsidP="00B230E9">
      <w:pPr>
        <w:pStyle w:val="58Schlussteile1Ziffer"/>
      </w:pPr>
      <w:r>
        <w:t>vykdydamas savo arba vadovaujamuosius ir kontrolės įgaliojimus privalo pasirūpinti, kad būtų vykdomos1 punkte nustatytos pareigos.</w:t>
      </w:r>
    </w:p>
    <w:p w:rsidR="004C1883" w:rsidRPr="00380F5F" w:rsidRDefault="004C1883" w:rsidP="00B230E9">
      <w:pPr>
        <w:pStyle w:val="51Abs"/>
        <w:keepNext/>
        <w:keepLines/>
      </w:pPr>
      <w:r>
        <w:t>3. Nustatant piniginės baudos pagal 1 dalies 2 punktą dydį, būtina visų pirma atsižvelgti į toliau nurodytas aplinkybes:</w:t>
      </w:r>
    </w:p>
    <w:p w:rsidR="004C1883" w:rsidRPr="00380F5F" w:rsidRDefault="004C1883" w:rsidP="00B230E9">
      <w:pPr>
        <w:pStyle w:val="52Aufzaehle1Ziffer"/>
        <w:tabs>
          <w:tab w:val="clear" w:pos="624"/>
        </w:tabs>
        <w:ind w:hanging="230"/>
      </w:pPr>
      <w:r>
        <w:t>1)</w:t>
      </w:r>
      <w:r>
        <w:tab/>
        <w:t>paslaugų teikėjo finansinė padėtis, kurią, pvz., galima nustatyti pagal jo bendrą apyvartą;</w:t>
      </w:r>
    </w:p>
    <w:p w:rsidR="004C1883" w:rsidRPr="00380F5F" w:rsidRDefault="004C1883" w:rsidP="00B230E9">
      <w:pPr>
        <w:pStyle w:val="52Aufzaehle1Ziffer"/>
        <w:tabs>
          <w:tab w:val="clear" w:pos="624"/>
        </w:tabs>
        <w:ind w:hanging="230"/>
      </w:pPr>
      <w:r>
        <w:t>2)</w:t>
      </w:r>
      <w:r>
        <w:tab/>
        <w:t>platformoje registruotų naudotojų skaičius;</w:t>
      </w:r>
    </w:p>
    <w:p w:rsidR="004C1883" w:rsidRPr="00380F5F" w:rsidRDefault="004C1883" w:rsidP="00B230E9">
      <w:pPr>
        <w:pStyle w:val="52Aufzaehle1Ziffer"/>
        <w:tabs>
          <w:tab w:val="clear" w:pos="624"/>
        </w:tabs>
        <w:ind w:hanging="230"/>
      </w:pPr>
      <w:r>
        <w:t>3)</w:t>
      </w:r>
      <w:r>
        <w:tab/>
        <w:t>ankstesni pažeidimai;</w:t>
      </w:r>
    </w:p>
    <w:p w:rsidR="004C1883" w:rsidRPr="00380F5F" w:rsidRDefault="004C1883" w:rsidP="00B230E9">
      <w:pPr>
        <w:pStyle w:val="52Aufzaehle1Ziffer"/>
        <w:tabs>
          <w:tab w:val="clear" w:pos="624"/>
        </w:tabs>
        <w:ind w:hanging="230"/>
      </w:pPr>
      <w:r>
        <w:t>4)</w:t>
      </w:r>
      <w:r>
        <w:tab/>
        <w:t>paslaugos teikėjo aplaidumo mastas ir trukmė, laikantis nustatytos pareigos;</w:t>
      </w:r>
    </w:p>
    <w:p w:rsidR="004C1883" w:rsidRPr="00380F5F" w:rsidRDefault="004C1883" w:rsidP="00B230E9">
      <w:pPr>
        <w:pStyle w:val="52Aufzaehle1Ziffer"/>
        <w:tabs>
          <w:tab w:val="clear" w:pos="624"/>
        </w:tabs>
        <w:ind w:hanging="230"/>
      </w:pPr>
      <w:r>
        <w:t>5)</w:t>
      </w:r>
      <w:r>
        <w:tab/>
        <w:t>indėlis nustatant tiesą bei</w:t>
      </w:r>
    </w:p>
    <w:p w:rsidR="004C1883" w:rsidRPr="00380F5F" w:rsidRDefault="004C1883" w:rsidP="00B230E9">
      <w:pPr>
        <w:pStyle w:val="52Aufzaehle1Ziffer"/>
        <w:tabs>
          <w:tab w:val="clear" w:pos="624"/>
        </w:tabs>
        <w:ind w:hanging="230"/>
      </w:pPr>
      <w:r>
        <w:t>6)</w:t>
      </w:r>
      <w:r>
        <w:tab/>
        <w:t>pritaikytų prevencinių priemonių mastas užkertant kelią nusižengimui arba nurodymai darbuotojams laikytis teisės aktų nuostatų.</w:t>
      </w:r>
    </w:p>
    <w:p w:rsidR="004C1883" w:rsidRPr="00380F5F" w:rsidRDefault="004C1883" w:rsidP="00B230E9">
      <w:pPr>
        <w:pStyle w:val="51Abs"/>
        <w:keepNext/>
        <w:keepLines/>
      </w:pPr>
      <w:r>
        <w:t>4. Tas, kas kaip atsakingasis įgaliotinis:</w:t>
      </w:r>
    </w:p>
    <w:p w:rsidR="004C1883" w:rsidRPr="00380F5F" w:rsidRDefault="004C1883" w:rsidP="00B230E9">
      <w:pPr>
        <w:pStyle w:val="52Aufzaehle1Ziffer"/>
        <w:tabs>
          <w:tab w:val="clear" w:pos="624"/>
        </w:tabs>
        <w:ind w:hanging="230"/>
      </w:pPr>
      <w:r>
        <w:t>1)</w:t>
      </w:r>
      <w:r>
        <w:tab/>
        <w:t>nepaisydamas 5 straipsnio 2 dalies pirmo sakinio nepasirūpina, kad kontaktiniai duomenys būtų lengvai ir tiesiogiai prieinami, arba</w:t>
      </w:r>
    </w:p>
    <w:p w:rsidR="004C1883" w:rsidRPr="00380F5F" w:rsidRDefault="004C1883" w:rsidP="00B230E9">
      <w:pPr>
        <w:pStyle w:val="52Aufzaehle1Ziffer"/>
        <w:tabs>
          <w:tab w:val="clear" w:pos="624"/>
        </w:tabs>
        <w:ind w:hanging="230"/>
      </w:pPr>
      <w:r>
        <w:t>2)</w:t>
      </w:r>
      <w:r>
        <w:tab/>
        <w:t>nepaisydamas 5 straipsnio 2 dalies antro sakinio neužtikrina priežiūros institucijai galimybės nuolat jį pasiekti, arba</w:t>
      </w:r>
    </w:p>
    <w:p w:rsidR="004C1883" w:rsidRPr="00380F5F" w:rsidRDefault="004C1883" w:rsidP="00B230E9">
      <w:pPr>
        <w:pStyle w:val="52Aufzaehle1Ziffer"/>
        <w:tabs>
          <w:tab w:val="clear" w:pos="624"/>
        </w:tabs>
        <w:ind w:hanging="230"/>
      </w:pPr>
      <w:r>
        <w:t>3)</w:t>
      </w:r>
      <w:r>
        <w:tab/>
        <w:t>neatitinka 5 straipsnio 3 dalyje nustatyto įpareigojimo,</w:t>
      </w:r>
    </w:p>
    <w:p w:rsidR="004C1883" w:rsidRPr="00380F5F" w:rsidRDefault="004C1883" w:rsidP="00B230E9">
      <w:pPr>
        <w:pStyle w:val="58Schlussteile0Abs"/>
      </w:pPr>
      <w:r>
        <w:t>laikomas padariusiu administracinį pažeidimą ir priežiūros institucija jam turi skirti iki 10 000 EUR dydžio piniginę baudą.</w:t>
      </w:r>
    </w:p>
    <w:p w:rsidR="004C1883" w:rsidRPr="00380F5F" w:rsidRDefault="004C1883" w:rsidP="00B230E9">
      <w:pPr>
        <w:pStyle w:val="51Abs"/>
        <w:keepNext/>
        <w:keepLines/>
      </w:pPr>
      <w:r>
        <w:t>5. Tas, kas yra korespondenciją priimti įgaliotas asmuo:</w:t>
      </w:r>
    </w:p>
    <w:p w:rsidR="004C1883" w:rsidRPr="00380F5F" w:rsidRDefault="004C1883" w:rsidP="00B230E9">
      <w:pPr>
        <w:pStyle w:val="52Aufzaehle1Ziffer"/>
        <w:tabs>
          <w:tab w:val="clear" w:pos="624"/>
        </w:tabs>
        <w:ind w:hanging="230"/>
      </w:pPr>
      <w:r>
        <w:t>1)</w:t>
      </w:r>
      <w:r>
        <w:tab/>
        <w:t>nepaisydamas 5 straipsnio 2 dalies pirmo sakinio susiejant su 4 dalies antru sakiniu nepasirūpina, kad kontaktiniai duomenys būtų lengvai ir tiesiogiai prieinami, arba</w:t>
      </w:r>
    </w:p>
    <w:p w:rsidR="004C1883" w:rsidRPr="00380F5F" w:rsidRDefault="004C1883" w:rsidP="00B230E9">
      <w:pPr>
        <w:pStyle w:val="52Aufzaehle1Ziffer"/>
        <w:tabs>
          <w:tab w:val="clear" w:pos="624"/>
        </w:tabs>
        <w:ind w:hanging="230"/>
      </w:pPr>
      <w:r>
        <w:t>2)</w:t>
      </w:r>
      <w:r>
        <w:tab/>
        <w:t>nevykdo 5 straipsnio 3 dalyje reglamentuojamos prievolės, susiejant su 4 dalies antru sakiniu,</w:t>
      </w:r>
    </w:p>
    <w:p w:rsidR="004C1883" w:rsidRPr="00380F5F" w:rsidRDefault="004C1883" w:rsidP="00B230E9">
      <w:pPr>
        <w:pStyle w:val="58Schlussteile0Abs"/>
      </w:pPr>
      <w:r>
        <w:t>laikomas padariusiu administracinį pažeidimą ir priežiūros institucija jam turi skirti iki 10 000 EUR dydžio piniginę baudą.</w:t>
      </w:r>
    </w:p>
    <w:p w:rsidR="004C1883" w:rsidRPr="00380F5F" w:rsidRDefault="004C1883" w:rsidP="00B230E9">
      <w:pPr>
        <w:pStyle w:val="51Abs"/>
        <w:keepNext/>
        <w:keepLines/>
      </w:pPr>
      <w:r>
        <w:t>6. Tas, kas kaip paslaugų teikėjas:</w:t>
      </w:r>
    </w:p>
    <w:p w:rsidR="004C1883" w:rsidRPr="00380F5F" w:rsidRDefault="004C1883" w:rsidP="00B230E9">
      <w:pPr>
        <w:pStyle w:val="52Aufzaehle1Ziffer"/>
        <w:tabs>
          <w:tab w:val="clear" w:pos="624"/>
        </w:tabs>
        <w:ind w:hanging="230"/>
      </w:pPr>
      <w:r>
        <w:t>1)</w:t>
      </w:r>
      <w:r>
        <w:tab/>
        <w:t>nevykdo prievolės teikti informacijos, skirtos nustatyti jo, kaip šiuo federaliniu įstatymu reglamentuojamo paslaugų teikėjo, statusą arba</w:t>
      </w:r>
    </w:p>
    <w:p w:rsidR="004C1883" w:rsidRPr="00380F5F" w:rsidRDefault="004C1883" w:rsidP="00B230E9">
      <w:pPr>
        <w:pStyle w:val="52Aufzaehle1Ziffer"/>
        <w:tabs>
          <w:tab w:val="clear" w:pos="624"/>
        </w:tabs>
        <w:ind w:hanging="230"/>
      </w:pPr>
      <w:r>
        <w:t>2)</w:t>
      </w:r>
      <w:r>
        <w:tab/>
        <w:t>nevykdo prievolės teikti informacijos ir nesuteikia galimybės peržiūrėti įrašus ir knygas (8 straipsnio 4 dalis kartu su KOG 35 straipsnio 13 dalimi),</w:t>
      </w:r>
    </w:p>
    <w:p w:rsidR="004C1883" w:rsidRPr="00380F5F" w:rsidRDefault="004C1883" w:rsidP="00B230E9">
      <w:pPr>
        <w:pStyle w:val="58Schlussteile0Abs"/>
      </w:pPr>
      <w:r>
        <w:t>nepaisydamas reikalavimų, daro administracinį pažeidimą ir apygardos administracinės institucijos baudžiamas iki 7 300 EUR dydžio bauda.</w:t>
      </w:r>
    </w:p>
    <w:p w:rsidR="004C1883" w:rsidRPr="00380F5F" w:rsidRDefault="004C1883" w:rsidP="00B230E9">
      <w:pPr>
        <w:pStyle w:val="45UeberschrPara"/>
        <w:keepLines/>
      </w:pPr>
      <w:r>
        <w:t>Skundai</w:t>
      </w:r>
    </w:p>
    <w:p w:rsidR="004C1883" w:rsidRPr="00380F5F" w:rsidRDefault="004C1883" w:rsidP="00B230E9">
      <w:pPr>
        <w:pStyle w:val="51Abs"/>
      </w:pPr>
      <w:r>
        <w:rPr>
          <w:rStyle w:val="991GldSymbol"/>
        </w:rPr>
        <w:t>11 straipsnis.</w:t>
      </w:r>
      <w:r>
        <w:t xml:space="preserve"> Skundai dėl sprendimų paskirti pinigines baudas ir sprendimų pagal 9 straipsnio 2 dalies 1 punktą, nukrypstant nuo Administracinių bylų teisenos įstatymo (vok. santrumpa – VwGVG), BGBl. I Nr. 33/2013, 13 straipsnio 1 dalies, neturi stabdomojo poveikio. Federalinis administracinis teismas atitinkamoje byloje pateikus prašymą gali nustatyti stabdomąjį poveikį, jei įvertinus visus paliestus interesus sprendimo vykdymas ieškovui sukeltų sunkių ir neatitaisomų nuostolių.</w:t>
      </w:r>
    </w:p>
    <w:p w:rsidR="004C1883" w:rsidRPr="00380F5F" w:rsidRDefault="004C1883" w:rsidP="00B230E9">
      <w:pPr>
        <w:pStyle w:val="41UeberschrG1"/>
        <w:keepLines/>
      </w:pPr>
      <w:r>
        <w:lastRenderedPageBreak/>
        <w:t>4 skirsnis</w:t>
      </w:r>
    </w:p>
    <w:p w:rsidR="004C1883" w:rsidRPr="00380F5F" w:rsidRDefault="004C1883" w:rsidP="00B230E9">
      <w:pPr>
        <w:pStyle w:val="43UeberschrG2"/>
        <w:keepLines/>
      </w:pPr>
      <w:r>
        <w:t>Baigiamosios nuostatos</w:t>
      </w:r>
    </w:p>
    <w:p w:rsidR="004C1883" w:rsidRPr="00380F5F" w:rsidRDefault="004C1883" w:rsidP="00B230E9">
      <w:pPr>
        <w:pStyle w:val="45UeberschrPara"/>
        <w:keepLines/>
      </w:pPr>
      <w:r>
        <w:t>Nuorodos ir pavadinimai</w:t>
      </w:r>
    </w:p>
    <w:p w:rsidR="004C1883" w:rsidRPr="00380F5F" w:rsidRDefault="004C1883" w:rsidP="00B230E9">
      <w:pPr>
        <w:pStyle w:val="51Abs"/>
      </w:pPr>
      <w:r>
        <w:rPr>
          <w:rStyle w:val="991GldSymbol"/>
        </w:rPr>
        <w:t>12 straipsnis.</w:t>
      </w:r>
      <w:r>
        <w:t xml:space="preserve"> 1. Jei šiame federaliniame įstatyme nepateikiamos nuorodos į kitus teisės aktus, taikomi šie teisės aktai su paskutiniais pakeitimais. Jei šiame federaliniame įstatyme nenumatyta kitaip, taikomos Audiovizualinės žiniasklaidos paslaugų įstatymo (vok. santrumpa – AMD-G), BGBl. I Nr. 84/2001, ir Elektroninės komercijos įstatymo (vok. santrumpa – ECG) nuostatos.</w:t>
      </w:r>
    </w:p>
    <w:p w:rsidR="004C1883" w:rsidRPr="00380F5F" w:rsidRDefault="004C1883" w:rsidP="00B230E9">
      <w:pPr>
        <w:pStyle w:val="51Abs"/>
      </w:pPr>
      <w:r>
        <w:t>2. Visos šiame federaliniame įstatyme naudojamos su asmenimis susijusios sąvokos vienodai taikomos moteriškos bei vyriškos lyties asmenims.</w:t>
      </w:r>
    </w:p>
    <w:p w:rsidR="004C1883" w:rsidRPr="00380F5F" w:rsidRDefault="004C1883" w:rsidP="00B230E9">
      <w:pPr>
        <w:pStyle w:val="51Abs"/>
      </w:pPr>
      <w:r>
        <w:t>3. Pagal šį federalinį įstatymą paskirtos piniginės baudos patenka į federalinį biudžetą. Įsigalioję sprendimai yra vykdomieji dokumentai. Iš viso „RTR-GmbH“ kasmet turi būti pervedama pusė paskirtų piniginių baudų sumos kaip finansinis įnašas vykdant šiuo federaliniu įstatymu numatytus priežiūros institucijos ir skundų tarnybos uždavinius.</w:t>
      </w:r>
    </w:p>
    <w:p w:rsidR="004C1883" w:rsidRPr="00380F5F" w:rsidRDefault="004C1883" w:rsidP="00B230E9">
      <w:pPr>
        <w:pStyle w:val="45UeberschrPara"/>
        <w:keepLines/>
      </w:pPr>
      <w:r>
        <w:t>Vykdymas</w:t>
      </w:r>
    </w:p>
    <w:p w:rsidR="004C1883" w:rsidRPr="00380F5F" w:rsidRDefault="004C1883" w:rsidP="00B230E9">
      <w:pPr>
        <w:pStyle w:val="51Abs"/>
      </w:pPr>
      <w:r>
        <w:rPr>
          <w:rStyle w:val="991GldSymbol"/>
        </w:rPr>
        <w:t>13 straipsnis.</w:t>
      </w:r>
      <w:r>
        <w:t xml:space="preserve"> Vykdyti šį federalinį įstatymą pavedama Federaliniam kancleriui.</w:t>
      </w:r>
    </w:p>
    <w:p w:rsidR="004C1883" w:rsidRPr="00380F5F" w:rsidRDefault="004C1883" w:rsidP="00B230E9">
      <w:pPr>
        <w:pStyle w:val="45UeberschrPara"/>
        <w:keepLines/>
      </w:pPr>
      <w:r>
        <w:t>Įsigaliojimas ir pereinamojo laikotarpio nuostatos</w:t>
      </w:r>
    </w:p>
    <w:p w:rsidR="004C1883" w:rsidRPr="00380F5F" w:rsidRDefault="006E7389" w:rsidP="00B230E9">
      <w:pPr>
        <w:pStyle w:val="51Abs"/>
      </w:pPr>
      <w:r>
        <w:rPr>
          <w:rStyle w:val="991GldSymbol"/>
        </w:rPr>
        <w:t>14 straipsnis.</w:t>
      </w:r>
      <w:r>
        <w:t xml:space="preserve"> Šis federalinis įstatymas įsigalioja 2021 m. sausio 1 d. Šio federalinio įstatymo įsigaliojimo momentu jo nuostatomis reglamentuojami paslaugų teikėjai šiame federaliniame įstatyme numatytas prievoles privalo įvykdyti iki 2021 m. kovo 31 d., vėliau prisijungę paslaugų teikėjai – per tris mėnesius nuo jų veiklos pradžios.</w:t>
      </w:r>
    </w:p>
    <w:p w:rsidR="004C1883" w:rsidRPr="00380F5F" w:rsidRDefault="004C1883" w:rsidP="00B230E9">
      <w:pPr>
        <w:pStyle w:val="41UeberschrG1"/>
        <w:keepLines/>
      </w:pPr>
      <w:r>
        <w:t>2 straipsnis</w:t>
      </w:r>
    </w:p>
    <w:p w:rsidR="004C1883" w:rsidRPr="00380F5F" w:rsidRDefault="004C1883" w:rsidP="00B230E9">
      <w:pPr>
        <w:pStyle w:val="43UeberschrG2"/>
        <w:keepLines/>
      </w:pPr>
      <w:r>
        <w:t>Austrijos komunikacijų įstatymo pakeitimas</w:t>
      </w:r>
    </w:p>
    <w:p w:rsidR="004C1883" w:rsidRPr="00380F5F" w:rsidRDefault="004C1883" w:rsidP="00B230E9">
      <w:pPr>
        <w:pStyle w:val="12PromKlEinlSatz"/>
        <w:keepNext w:val="0"/>
      </w:pPr>
      <w:r>
        <w:t>Federalinis įstatymas dėl institucijos „Austrija“, atsakingos už ryšius, įsteigimo (vok. – KommAustria-Gesetz – KOG), BGBl. Nr. 32/2001, paskutinį kartą iš dalies pakeistas federaliniu įstatymu, paskelbtu BGBl. I Nr. 24/2020), iš dalies keičiamas taip:</w:t>
      </w:r>
    </w:p>
    <w:p w:rsidR="004C1883" w:rsidRPr="00380F5F" w:rsidRDefault="004C1883" w:rsidP="00B230E9">
      <w:pPr>
        <w:pStyle w:val="21NovAo1"/>
        <w:keepLines/>
      </w:pPr>
      <w:r>
        <w:t>1) 2 straipsnio 1 dalies 14 punkto pabaigoje taškas pakeičiamas kableliu ir įterpiamas šis 15 punktas:</w:t>
      </w:r>
    </w:p>
    <w:p w:rsidR="004C1883" w:rsidRPr="00380F5F" w:rsidRDefault="004C1883" w:rsidP="00B230E9">
      <w:pPr>
        <w:pStyle w:val="52Aufzaehle1Ziffer"/>
        <w:tabs>
          <w:tab w:val="clear" w:pos="624"/>
        </w:tabs>
        <w:ind w:hanging="410"/>
      </w:pPr>
      <w:r>
        <w:t>„15)</w:t>
      </w:r>
      <w:r>
        <w:tab/>
        <w:t>uždavinių pagal Komunikacijų platformų įstatymą (vok. santrumpa – KoPl-G), BGBl. I Nr. 151/2020 vykdymą.“</w:t>
      </w:r>
    </w:p>
    <w:p w:rsidR="004C1883" w:rsidRPr="00380F5F" w:rsidRDefault="004C1883" w:rsidP="00B230E9">
      <w:pPr>
        <w:pStyle w:val="21NovAo1"/>
        <w:keepLines/>
      </w:pPr>
      <w:r>
        <w:t>2) 2 straipsnio 3 dalies 9 punkto pabaigoje taškas pakeičiamas kabliataškiu ir įterpiamas šis 10 punktas:</w:t>
      </w:r>
    </w:p>
    <w:p w:rsidR="004C1883" w:rsidRPr="00380F5F" w:rsidRDefault="004C1883" w:rsidP="00B230E9">
      <w:pPr>
        <w:pStyle w:val="52Aufzaehle1Ziffer"/>
        <w:tabs>
          <w:tab w:val="clear" w:pos="624"/>
        </w:tabs>
        <w:ind w:hanging="410"/>
      </w:pPr>
      <w:r>
        <w:t>„10)</w:t>
      </w:r>
      <w:r>
        <w:tab/>
        <w:t>komunikacijų platformų paslaugų teikėjų efektyvių ir skaidrių priemonių užtikrinimas.“</w:t>
      </w:r>
    </w:p>
    <w:p w:rsidR="004C1883" w:rsidRPr="00380F5F" w:rsidRDefault="004C1883" w:rsidP="00B230E9">
      <w:pPr>
        <w:pStyle w:val="21NovAo1"/>
        <w:keepLines/>
      </w:pPr>
      <w:r>
        <w:t>3) 13 straipsnio 4 dalies 1 punkto m papunkčio pabaigoje taškas pakeičiamas kabliataškiu ir įterpiamas šis n papunktis:</w:t>
      </w:r>
    </w:p>
    <w:p w:rsidR="004C1883" w:rsidRPr="00380F5F" w:rsidRDefault="004C1883" w:rsidP="00B230E9">
      <w:pPr>
        <w:pStyle w:val="52Aufzaehle1Ziffer"/>
        <w:tabs>
          <w:tab w:val="clear" w:pos="624"/>
        </w:tabs>
        <w:ind w:hanging="410"/>
      </w:pPr>
      <w:r>
        <w:t>„n)</w:t>
      </w:r>
      <w:r>
        <w:tab/>
        <w:t>priežiūros institucijos uždavinius pagal KoPl-G.“</w:t>
      </w:r>
    </w:p>
    <w:p w:rsidR="004C1883" w:rsidRPr="00380F5F" w:rsidRDefault="004C1883" w:rsidP="00B230E9">
      <w:pPr>
        <w:pStyle w:val="21NovAo1"/>
        <w:keepLines/>
      </w:pPr>
      <w:r>
        <w:t>4) 17 straipsnio 6a dalies 3 punkto pabaigoje taškas pakeičiamas kabliataškiu ir įterpiamas toks 4 punktas:</w:t>
      </w:r>
    </w:p>
    <w:p w:rsidR="004C1883" w:rsidRPr="00380F5F" w:rsidRDefault="003F6B42" w:rsidP="00B230E9">
      <w:pPr>
        <w:pStyle w:val="52Aufzaehle1Ziffer"/>
        <w:tabs>
          <w:tab w:val="clear" w:pos="624"/>
        </w:tabs>
        <w:ind w:hanging="410"/>
      </w:pPr>
      <w:r>
        <w:t>„4)</w:t>
      </w:r>
      <w:r>
        <w:tab/>
        <w:t>skundų tarnybos pagal KoPl-G.“</w:t>
      </w:r>
    </w:p>
    <w:p w:rsidR="004C1883" w:rsidRPr="00380F5F" w:rsidRDefault="004C1883" w:rsidP="00B230E9">
      <w:pPr>
        <w:pStyle w:val="21NovAo1"/>
        <w:keepLines/>
      </w:pPr>
      <w:r>
        <w:t>5) 19 straipsnio 3 dalies 5a punkte įterpiamas šis d papunktis:</w:t>
      </w:r>
    </w:p>
    <w:p w:rsidR="004C1883" w:rsidRPr="00380F5F" w:rsidRDefault="00B132B5" w:rsidP="00B230E9">
      <w:pPr>
        <w:pStyle w:val="52Aufzaehle1Ziffer"/>
        <w:tabs>
          <w:tab w:val="clear" w:pos="624"/>
        </w:tabs>
        <w:ind w:hanging="410"/>
      </w:pPr>
      <w:r>
        <w:t>„d)</w:t>
      </w:r>
      <w:r>
        <w:tab/>
        <w:t>skundų tarnybą pagal KoPl-G;“.</w:t>
      </w:r>
    </w:p>
    <w:p w:rsidR="006E7389" w:rsidRPr="00380F5F" w:rsidRDefault="006E7389" w:rsidP="00B230E9">
      <w:pPr>
        <w:pStyle w:val="21NovAo1"/>
        <w:keepLines/>
      </w:pPr>
      <w:r>
        <w:t>6) 44 straipsnyje įterpiama ši 25 dalis:</w:t>
      </w:r>
    </w:p>
    <w:p w:rsidR="004C1883" w:rsidRPr="00380F5F" w:rsidRDefault="006E7389" w:rsidP="00B230E9">
      <w:pPr>
        <w:pStyle w:val="51Abs"/>
      </w:pPr>
      <w:r>
        <w:t>„25. Federalinio įstatymo 2 straipsnio 1 ir 3 dalys, 13 straipsnio 4 dalis, 17 straipsnio 6a dalis ir 19 straipsnio 3 dalis, kaip išdėstyta BGBl. I, Nr. 151/2020, įsigalioja 2021 m. sausio 1 d.“</w:t>
      </w:r>
    </w:p>
    <w:p w:rsidR="00344954" w:rsidRPr="00380F5F" w:rsidRDefault="00344954" w:rsidP="00B230E9">
      <w:pPr>
        <w:pStyle w:val="68UnterschrL"/>
        <w:keepNext/>
        <w:keepLines/>
      </w:pPr>
      <w:r>
        <w:t>Van der Bellen</w:t>
      </w:r>
    </w:p>
    <w:p w:rsidR="00344954" w:rsidRPr="00380F5F" w:rsidRDefault="00344954" w:rsidP="00B230E9">
      <w:pPr>
        <w:pStyle w:val="68UnterschrL"/>
      </w:pPr>
      <w:r>
        <w:t>Kurz</w:t>
      </w:r>
    </w:p>
    <w:sectPr w:rsidR="00344954" w:rsidRPr="00380F5F" w:rsidSect="00344954">
      <w:headerReference w:type="even" r:id="rId7"/>
      <w:headerReference w:type="default" r:id="rId8"/>
      <w:footerReference w:type="even" r:id="rId9"/>
      <w:footerReference w:type="default" r:id="rId10"/>
      <w:headerReference w:type="first" r:id="rId11"/>
      <w:footerReference w:type="first" r:id="rId12"/>
      <w:pgSz w:w="11906" w:h="16838"/>
      <w:pgMar w:top="1701" w:right="1701" w:bottom="1701" w:left="1701" w:header="567" w:footer="130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A3C13" w:rsidRDefault="006A3C13" w:rsidP="00427CB8">
      <w:r>
        <w:separator/>
      </w:r>
    </w:p>
  </w:endnote>
  <w:endnote w:type="continuationSeparator" w:id="0">
    <w:p w:rsidR="006A3C13" w:rsidRDefault="006A3C13" w:rsidP="00427CB8">
      <w:r>
        <w:continuationSeparator/>
      </w:r>
    </w:p>
  </w:endnote>
  <w:endnote w:type="continuationNotice" w:id="1">
    <w:p w:rsidR="006A3C13" w:rsidRDefault="006A3C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12B1" w:rsidRPr="00380F5F" w:rsidRDefault="00344954" w:rsidP="00344954">
    <w:pPr>
      <w:pStyle w:val="63Fuzeile"/>
    </w:pPr>
    <w:r>
      <w:t>www.ris.bka.gv.at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4B90" w:rsidRPr="00380F5F" w:rsidRDefault="00344954" w:rsidP="00344954">
    <w:pPr>
      <w:pStyle w:val="63Fuzeile"/>
    </w:pPr>
    <w:r>
      <w:t>www.ris.bka.gv.at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12B1" w:rsidRPr="00380F5F" w:rsidRDefault="00344954" w:rsidP="00344954">
    <w:pPr>
      <w:pStyle w:val="63Fuzeile"/>
    </w:pPr>
    <w:r>
      <w:t>www.ris.bka.gv.at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A3C13" w:rsidRDefault="006A3C13" w:rsidP="00427CB8">
      <w:r>
        <w:separator/>
      </w:r>
    </w:p>
  </w:footnote>
  <w:footnote w:type="continuationSeparator" w:id="0">
    <w:p w:rsidR="006A3C13" w:rsidRDefault="006A3C13" w:rsidP="00427CB8">
      <w:r>
        <w:continuationSeparator/>
      </w:r>
    </w:p>
  </w:footnote>
  <w:footnote w:type="continuationNotice" w:id="1">
    <w:p w:rsidR="006A3C13" w:rsidRDefault="006A3C1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7CB8" w:rsidRPr="00380F5F" w:rsidRDefault="00344954" w:rsidP="00344954">
    <w:pPr>
      <w:pStyle w:val="62Kopfzeile"/>
    </w:pPr>
    <w:r>
      <w:tab/>
      <w:t>BGBl. I. 2020 m. gruodžio 23 d. leidimas Nr. 151</w:t>
    </w:r>
    <w:r>
      <w:tab/>
      <w:t xml:space="preserve">p. </w:t>
    </w:r>
    <w:r w:rsidR="00122AB1" w:rsidRPr="00380F5F">
      <w:fldChar w:fldCharType="begin"/>
    </w:r>
    <w:r w:rsidRPr="00380F5F">
      <w:instrText xml:space="preserve"> PAGE  \* Arabic  \* MERGEFORMAT </w:instrText>
    </w:r>
    <w:r w:rsidR="00122AB1" w:rsidRPr="00380F5F">
      <w:fldChar w:fldCharType="separate"/>
    </w:r>
    <w:r w:rsidR="00CA5291">
      <w:t>1</w:t>
    </w:r>
    <w:r w:rsidR="00122AB1" w:rsidRPr="00380F5F">
      <w:fldChar w:fldCharType="end"/>
    </w:r>
    <w:r>
      <w:t xml:space="preserve"> iš </w:t>
    </w:r>
    <w:r w:rsidR="006A3C13">
      <w:fldChar w:fldCharType="begin"/>
    </w:r>
    <w:r w:rsidR="006A3C13">
      <w:instrText xml:space="preserve"> NUMPAGES  \* Arabic  \* MERGEFORMAT </w:instrText>
    </w:r>
    <w:r w:rsidR="006A3C13">
      <w:fldChar w:fldCharType="separate"/>
    </w:r>
    <w:r w:rsidR="00CA5291">
      <w:t>1</w:t>
    </w:r>
    <w:r w:rsidR="006A3C13">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7CB8" w:rsidRPr="00380F5F" w:rsidRDefault="00344954" w:rsidP="00344954">
    <w:pPr>
      <w:pStyle w:val="62Kopfzeile"/>
    </w:pPr>
    <w:r>
      <w:tab/>
      <w:t>BGBl. I. 2020 m. gruodžio 23 d.leidimas Nr. 151</w:t>
    </w:r>
    <w:r>
      <w:tab/>
      <w:t xml:space="preserve">p. </w:t>
    </w:r>
    <w:r w:rsidR="00122AB1" w:rsidRPr="00380F5F">
      <w:fldChar w:fldCharType="begin"/>
    </w:r>
    <w:r w:rsidRPr="00380F5F">
      <w:instrText xml:space="preserve"> PAGE  \* Arabic  \* MERGEFORMAT </w:instrText>
    </w:r>
    <w:r w:rsidR="00122AB1" w:rsidRPr="00380F5F">
      <w:fldChar w:fldCharType="separate"/>
    </w:r>
    <w:r w:rsidR="009B447C">
      <w:rPr>
        <w:noProof/>
      </w:rPr>
      <w:t>8</w:t>
    </w:r>
    <w:r w:rsidR="00122AB1" w:rsidRPr="00380F5F">
      <w:fldChar w:fldCharType="end"/>
    </w:r>
    <w:r>
      <w:t xml:space="preserve"> iš </w:t>
    </w:r>
    <w:r w:rsidR="006A3C13">
      <w:fldChar w:fldCharType="begin"/>
    </w:r>
    <w:r w:rsidR="006A3C13">
      <w:instrText xml:space="preserve"> NUMPAGES  \* Arabic  \* MERGEFORMAT </w:instrText>
    </w:r>
    <w:r w:rsidR="006A3C13">
      <w:fldChar w:fldCharType="separate"/>
    </w:r>
    <w:r w:rsidR="009B447C">
      <w:rPr>
        <w:noProof/>
      </w:rPr>
      <w:t>8</w:t>
    </w:r>
    <w:r w:rsidR="006A3C13">
      <w:rPr>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2888" w:rsidRPr="00380F5F" w:rsidRDefault="00344954" w:rsidP="00B230E9">
    <w:pPr>
      <w:pStyle w:val="62Kopfzeile"/>
      <w:jc w:val="right"/>
    </w:pPr>
    <w:r>
      <w:t xml:space="preserve">p. </w:t>
    </w:r>
    <w:r w:rsidR="00122AB1" w:rsidRPr="00380F5F">
      <w:fldChar w:fldCharType="begin"/>
    </w:r>
    <w:r w:rsidRPr="00380F5F">
      <w:instrText xml:space="preserve"> PAGE  \* MERGEFORMAT </w:instrText>
    </w:r>
    <w:r w:rsidR="00122AB1" w:rsidRPr="00380F5F">
      <w:fldChar w:fldCharType="separate"/>
    </w:r>
    <w:r w:rsidR="009B447C">
      <w:rPr>
        <w:noProof/>
      </w:rPr>
      <w:t>1</w:t>
    </w:r>
    <w:r w:rsidR="00122AB1" w:rsidRPr="00380F5F">
      <w:fldChar w:fldCharType="end"/>
    </w:r>
    <w:r>
      <w:t xml:space="preserve"> iš </w:t>
    </w:r>
    <w:r w:rsidR="006A3C13">
      <w:fldChar w:fldCharType="begin"/>
    </w:r>
    <w:r w:rsidR="006A3C13">
      <w:instrText xml:space="preserve"> NUMPAGES  \* MERGEFORMAT </w:instrText>
    </w:r>
    <w:r w:rsidR="006A3C13">
      <w:fldChar w:fldCharType="separate"/>
    </w:r>
    <w:r w:rsidR="009B447C">
      <w:rPr>
        <w:noProof/>
      </w:rPr>
      <w:t>1</w:t>
    </w:r>
    <w:r w:rsidR="006A3C13">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83E0A220"/>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A23A11CE"/>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904301A"/>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8A16F76C"/>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B8D416A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8EE74A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79C245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D423C9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C302966"/>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2D78CE3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4012B1"/>
    <w:multiLevelType w:val="multilevel"/>
    <w:tmpl w:val="0C07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 w15:restartNumberingAfterBreak="0">
    <w:nsid w:val="02D71A6A"/>
    <w:multiLevelType w:val="hybridMultilevel"/>
    <w:tmpl w:val="19869AEA"/>
    <w:lvl w:ilvl="0" w:tplc="1B5E305E">
      <w:start w:val="1"/>
      <w:numFmt w:val="decimal"/>
      <w:lvlText w:val="%1. "/>
      <w:lvlJc w:val="left"/>
      <w:pPr>
        <w:tabs>
          <w:tab w:val="num" w:pos="360"/>
        </w:tabs>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04FD1B73"/>
    <w:multiLevelType w:val="hybridMultilevel"/>
    <w:tmpl w:val="07B2B63E"/>
    <w:lvl w:ilvl="0" w:tplc="275AFFC6">
      <w:start w:val="1"/>
      <w:numFmt w:val="decimal"/>
      <w:lvlText w:val="%1."/>
      <w:lvlJc w:val="left"/>
      <w:pPr>
        <w:ind w:left="720" w:hanging="360"/>
      </w:pPr>
      <w:rPr>
        <w:rFonts w:cs="Times New Roman" w:hint="default"/>
      </w:rPr>
    </w:lvl>
    <w:lvl w:ilvl="1" w:tplc="0C070019" w:tentative="1">
      <w:start w:val="1"/>
      <w:numFmt w:val="lowerLetter"/>
      <w:lvlText w:val="%2."/>
      <w:lvlJc w:val="left"/>
      <w:pPr>
        <w:ind w:left="1440" w:hanging="360"/>
      </w:pPr>
      <w:rPr>
        <w:rFonts w:cs="Times New Roman"/>
      </w:rPr>
    </w:lvl>
    <w:lvl w:ilvl="2" w:tplc="0C07001B" w:tentative="1">
      <w:start w:val="1"/>
      <w:numFmt w:val="lowerRoman"/>
      <w:lvlText w:val="%3."/>
      <w:lvlJc w:val="right"/>
      <w:pPr>
        <w:ind w:left="2160" w:hanging="180"/>
      </w:pPr>
      <w:rPr>
        <w:rFonts w:cs="Times New Roman"/>
      </w:rPr>
    </w:lvl>
    <w:lvl w:ilvl="3" w:tplc="0C07000F" w:tentative="1">
      <w:start w:val="1"/>
      <w:numFmt w:val="decimal"/>
      <w:lvlText w:val="%4."/>
      <w:lvlJc w:val="left"/>
      <w:pPr>
        <w:ind w:left="2880" w:hanging="360"/>
      </w:pPr>
      <w:rPr>
        <w:rFonts w:cs="Times New Roman"/>
      </w:rPr>
    </w:lvl>
    <w:lvl w:ilvl="4" w:tplc="0C070019" w:tentative="1">
      <w:start w:val="1"/>
      <w:numFmt w:val="lowerLetter"/>
      <w:lvlText w:val="%5."/>
      <w:lvlJc w:val="left"/>
      <w:pPr>
        <w:ind w:left="3600" w:hanging="360"/>
      </w:pPr>
      <w:rPr>
        <w:rFonts w:cs="Times New Roman"/>
      </w:rPr>
    </w:lvl>
    <w:lvl w:ilvl="5" w:tplc="0C07001B" w:tentative="1">
      <w:start w:val="1"/>
      <w:numFmt w:val="lowerRoman"/>
      <w:lvlText w:val="%6."/>
      <w:lvlJc w:val="right"/>
      <w:pPr>
        <w:ind w:left="4320" w:hanging="180"/>
      </w:pPr>
      <w:rPr>
        <w:rFonts w:cs="Times New Roman"/>
      </w:rPr>
    </w:lvl>
    <w:lvl w:ilvl="6" w:tplc="0C07000F" w:tentative="1">
      <w:start w:val="1"/>
      <w:numFmt w:val="decimal"/>
      <w:lvlText w:val="%7."/>
      <w:lvlJc w:val="left"/>
      <w:pPr>
        <w:ind w:left="5040" w:hanging="360"/>
      </w:pPr>
      <w:rPr>
        <w:rFonts w:cs="Times New Roman"/>
      </w:rPr>
    </w:lvl>
    <w:lvl w:ilvl="7" w:tplc="0C070019" w:tentative="1">
      <w:start w:val="1"/>
      <w:numFmt w:val="lowerLetter"/>
      <w:lvlText w:val="%8."/>
      <w:lvlJc w:val="left"/>
      <w:pPr>
        <w:ind w:left="5760" w:hanging="360"/>
      </w:pPr>
      <w:rPr>
        <w:rFonts w:cs="Times New Roman"/>
      </w:rPr>
    </w:lvl>
    <w:lvl w:ilvl="8" w:tplc="0C07001B" w:tentative="1">
      <w:start w:val="1"/>
      <w:numFmt w:val="lowerRoman"/>
      <w:lvlText w:val="%9."/>
      <w:lvlJc w:val="right"/>
      <w:pPr>
        <w:ind w:left="6480" w:hanging="180"/>
      </w:pPr>
      <w:rPr>
        <w:rFonts w:cs="Times New Roman"/>
      </w:rPr>
    </w:lvl>
  </w:abstractNum>
  <w:abstractNum w:abstractNumId="13" w15:restartNumberingAfterBreak="0">
    <w:nsid w:val="06603B09"/>
    <w:multiLevelType w:val="hybridMultilevel"/>
    <w:tmpl w:val="0A4A0722"/>
    <w:lvl w:ilvl="0" w:tplc="910CEEA0">
      <w:start w:val="1"/>
      <w:numFmt w:val="decimal"/>
      <w:lvlText w:val="%1."/>
      <w:lvlJc w:val="left"/>
      <w:pPr>
        <w:ind w:left="757" w:hanging="360"/>
      </w:pPr>
      <w:rPr>
        <w:rFonts w:cs="Times New Roman" w:hint="default"/>
      </w:rPr>
    </w:lvl>
    <w:lvl w:ilvl="1" w:tplc="0C070019" w:tentative="1">
      <w:start w:val="1"/>
      <w:numFmt w:val="lowerLetter"/>
      <w:lvlText w:val="%2."/>
      <w:lvlJc w:val="left"/>
      <w:pPr>
        <w:ind w:left="1477" w:hanging="360"/>
      </w:pPr>
      <w:rPr>
        <w:rFonts w:cs="Times New Roman"/>
      </w:rPr>
    </w:lvl>
    <w:lvl w:ilvl="2" w:tplc="0C07001B" w:tentative="1">
      <w:start w:val="1"/>
      <w:numFmt w:val="lowerRoman"/>
      <w:lvlText w:val="%3."/>
      <w:lvlJc w:val="right"/>
      <w:pPr>
        <w:ind w:left="2197" w:hanging="180"/>
      </w:pPr>
      <w:rPr>
        <w:rFonts w:cs="Times New Roman"/>
      </w:rPr>
    </w:lvl>
    <w:lvl w:ilvl="3" w:tplc="0C07000F" w:tentative="1">
      <w:start w:val="1"/>
      <w:numFmt w:val="decimal"/>
      <w:lvlText w:val="%4."/>
      <w:lvlJc w:val="left"/>
      <w:pPr>
        <w:ind w:left="2917" w:hanging="360"/>
      </w:pPr>
      <w:rPr>
        <w:rFonts w:cs="Times New Roman"/>
      </w:rPr>
    </w:lvl>
    <w:lvl w:ilvl="4" w:tplc="0C070019" w:tentative="1">
      <w:start w:val="1"/>
      <w:numFmt w:val="lowerLetter"/>
      <w:lvlText w:val="%5."/>
      <w:lvlJc w:val="left"/>
      <w:pPr>
        <w:ind w:left="3637" w:hanging="360"/>
      </w:pPr>
      <w:rPr>
        <w:rFonts w:cs="Times New Roman"/>
      </w:rPr>
    </w:lvl>
    <w:lvl w:ilvl="5" w:tplc="0C07001B" w:tentative="1">
      <w:start w:val="1"/>
      <w:numFmt w:val="lowerRoman"/>
      <w:lvlText w:val="%6."/>
      <w:lvlJc w:val="right"/>
      <w:pPr>
        <w:ind w:left="4357" w:hanging="180"/>
      </w:pPr>
      <w:rPr>
        <w:rFonts w:cs="Times New Roman"/>
      </w:rPr>
    </w:lvl>
    <w:lvl w:ilvl="6" w:tplc="0C07000F" w:tentative="1">
      <w:start w:val="1"/>
      <w:numFmt w:val="decimal"/>
      <w:lvlText w:val="%7."/>
      <w:lvlJc w:val="left"/>
      <w:pPr>
        <w:ind w:left="5077" w:hanging="360"/>
      </w:pPr>
      <w:rPr>
        <w:rFonts w:cs="Times New Roman"/>
      </w:rPr>
    </w:lvl>
    <w:lvl w:ilvl="7" w:tplc="0C070019" w:tentative="1">
      <w:start w:val="1"/>
      <w:numFmt w:val="lowerLetter"/>
      <w:lvlText w:val="%8."/>
      <w:lvlJc w:val="left"/>
      <w:pPr>
        <w:ind w:left="5797" w:hanging="360"/>
      </w:pPr>
      <w:rPr>
        <w:rFonts w:cs="Times New Roman"/>
      </w:rPr>
    </w:lvl>
    <w:lvl w:ilvl="8" w:tplc="0C07001B" w:tentative="1">
      <w:start w:val="1"/>
      <w:numFmt w:val="lowerRoman"/>
      <w:lvlText w:val="%9."/>
      <w:lvlJc w:val="right"/>
      <w:pPr>
        <w:ind w:left="6517" w:hanging="180"/>
      </w:pPr>
      <w:rPr>
        <w:rFonts w:cs="Times New Roman"/>
      </w:rPr>
    </w:lvl>
  </w:abstractNum>
  <w:abstractNum w:abstractNumId="14" w15:restartNumberingAfterBreak="0">
    <w:nsid w:val="0A4936E7"/>
    <w:multiLevelType w:val="multilevel"/>
    <w:tmpl w:val="0C07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5" w15:restartNumberingAfterBreak="0">
    <w:nsid w:val="0B433B8F"/>
    <w:multiLevelType w:val="hybridMultilevel"/>
    <w:tmpl w:val="B28C3E6E"/>
    <w:lvl w:ilvl="0" w:tplc="0C07000F">
      <w:start w:val="1"/>
      <w:numFmt w:val="decimal"/>
      <w:lvlText w:val="%1."/>
      <w:lvlJc w:val="left"/>
      <w:pPr>
        <w:ind w:left="720" w:hanging="360"/>
      </w:pPr>
      <w:rPr>
        <w:rFonts w:cs="Times New Roman" w:hint="default"/>
      </w:rPr>
    </w:lvl>
    <w:lvl w:ilvl="1" w:tplc="0C070019" w:tentative="1">
      <w:start w:val="1"/>
      <w:numFmt w:val="lowerLetter"/>
      <w:lvlText w:val="%2."/>
      <w:lvlJc w:val="left"/>
      <w:pPr>
        <w:ind w:left="1440" w:hanging="360"/>
      </w:pPr>
      <w:rPr>
        <w:rFonts w:cs="Times New Roman"/>
      </w:rPr>
    </w:lvl>
    <w:lvl w:ilvl="2" w:tplc="0C07001B" w:tentative="1">
      <w:start w:val="1"/>
      <w:numFmt w:val="lowerRoman"/>
      <w:lvlText w:val="%3."/>
      <w:lvlJc w:val="right"/>
      <w:pPr>
        <w:ind w:left="2160" w:hanging="180"/>
      </w:pPr>
      <w:rPr>
        <w:rFonts w:cs="Times New Roman"/>
      </w:rPr>
    </w:lvl>
    <w:lvl w:ilvl="3" w:tplc="0C07000F" w:tentative="1">
      <w:start w:val="1"/>
      <w:numFmt w:val="decimal"/>
      <w:lvlText w:val="%4."/>
      <w:lvlJc w:val="left"/>
      <w:pPr>
        <w:ind w:left="2880" w:hanging="360"/>
      </w:pPr>
      <w:rPr>
        <w:rFonts w:cs="Times New Roman"/>
      </w:rPr>
    </w:lvl>
    <w:lvl w:ilvl="4" w:tplc="0C070019" w:tentative="1">
      <w:start w:val="1"/>
      <w:numFmt w:val="lowerLetter"/>
      <w:lvlText w:val="%5."/>
      <w:lvlJc w:val="left"/>
      <w:pPr>
        <w:ind w:left="3600" w:hanging="360"/>
      </w:pPr>
      <w:rPr>
        <w:rFonts w:cs="Times New Roman"/>
      </w:rPr>
    </w:lvl>
    <w:lvl w:ilvl="5" w:tplc="0C07001B" w:tentative="1">
      <w:start w:val="1"/>
      <w:numFmt w:val="lowerRoman"/>
      <w:lvlText w:val="%6."/>
      <w:lvlJc w:val="right"/>
      <w:pPr>
        <w:ind w:left="4320" w:hanging="180"/>
      </w:pPr>
      <w:rPr>
        <w:rFonts w:cs="Times New Roman"/>
      </w:rPr>
    </w:lvl>
    <w:lvl w:ilvl="6" w:tplc="0C07000F" w:tentative="1">
      <w:start w:val="1"/>
      <w:numFmt w:val="decimal"/>
      <w:lvlText w:val="%7."/>
      <w:lvlJc w:val="left"/>
      <w:pPr>
        <w:ind w:left="5040" w:hanging="360"/>
      </w:pPr>
      <w:rPr>
        <w:rFonts w:cs="Times New Roman"/>
      </w:rPr>
    </w:lvl>
    <w:lvl w:ilvl="7" w:tplc="0C070019" w:tentative="1">
      <w:start w:val="1"/>
      <w:numFmt w:val="lowerLetter"/>
      <w:lvlText w:val="%8."/>
      <w:lvlJc w:val="left"/>
      <w:pPr>
        <w:ind w:left="5760" w:hanging="360"/>
      </w:pPr>
      <w:rPr>
        <w:rFonts w:cs="Times New Roman"/>
      </w:rPr>
    </w:lvl>
    <w:lvl w:ilvl="8" w:tplc="0C07001B" w:tentative="1">
      <w:start w:val="1"/>
      <w:numFmt w:val="lowerRoman"/>
      <w:lvlText w:val="%9."/>
      <w:lvlJc w:val="right"/>
      <w:pPr>
        <w:ind w:left="6480" w:hanging="180"/>
      </w:pPr>
      <w:rPr>
        <w:rFonts w:cs="Times New Roman"/>
      </w:rPr>
    </w:lvl>
  </w:abstractNum>
  <w:abstractNum w:abstractNumId="16" w15:restartNumberingAfterBreak="0">
    <w:nsid w:val="11785337"/>
    <w:multiLevelType w:val="hybridMultilevel"/>
    <w:tmpl w:val="B84E18F6"/>
    <w:lvl w:ilvl="0" w:tplc="144635E6">
      <w:start w:val="1"/>
      <w:numFmt w:val="decimal"/>
      <w:lvlText w:val="%1."/>
      <w:lvlJc w:val="left"/>
      <w:pPr>
        <w:ind w:left="757" w:hanging="360"/>
      </w:pPr>
      <w:rPr>
        <w:rFonts w:cs="Times New Roman" w:hint="default"/>
      </w:rPr>
    </w:lvl>
    <w:lvl w:ilvl="1" w:tplc="0C070019" w:tentative="1">
      <w:start w:val="1"/>
      <w:numFmt w:val="lowerLetter"/>
      <w:lvlText w:val="%2."/>
      <w:lvlJc w:val="left"/>
      <w:pPr>
        <w:ind w:left="1477" w:hanging="360"/>
      </w:pPr>
      <w:rPr>
        <w:rFonts w:cs="Times New Roman"/>
      </w:rPr>
    </w:lvl>
    <w:lvl w:ilvl="2" w:tplc="0C07001B" w:tentative="1">
      <w:start w:val="1"/>
      <w:numFmt w:val="lowerRoman"/>
      <w:lvlText w:val="%3."/>
      <w:lvlJc w:val="right"/>
      <w:pPr>
        <w:ind w:left="2197" w:hanging="180"/>
      </w:pPr>
      <w:rPr>
        <w:rFonts w:cs="Times New Roman"/>
      </w:rPr>
    </w:lvl>
    <w:lvl w:ilvl="3" w:tplc="0C07000F" w:tentative="1">
      <w:start w:val="1"/>
      <w:numFmt w:val="decimal"/>
      <w:lvlText w:val="%4."/>
      <w:lvlJc w:val="left"/>
      <w:pPr>
        <w:ind w:left="2917" w:hanging="360"/>
      </w:pPr>
      <w:rPr>
        <w:rFonts w:cs="Times New Roman"/>
      </w:rPr>
    </w:lvl>
    <w:lvl w:ilvl="4" w:tplc="0C070019" w:tentative="1">
      <w:start w:val="1"/>
      <w:numFmt w:val="lowerLetter"/>
      <w:lvlText w:val="%5."/>
      <w:lvlJc w:val="left"/>
      <w:pPr>
        <w:ind w:left="3637" w:hanging="360"/>
      </w:pPr>
      <w:rPr>
        <w:rFonts w:cs="Times New Roman"/>
      </w:rPr>
    </w:lvl>
    <w:lvl w:ilvl="5" w:tplc="0C07001B" w:tentative="1">
      <w:start w:val="1"/>
      <w:numFmt w:val="lowerRoman"/>
      <w:lvlText w:val="%6."/>
      <w:lvlJc w:val="right"/>
      <w:pPr>
        <w:ind w:left="4357" w:hanging="180"/>
      </w:pPr>
      <w:rPr>
        <w:rFonts w:cs="Times New Roman"/>
      </w:rPr>
    </w:lvl>
    <w:lvl w:ilvl="6" w:tplc="0C07000F" w:tentative="1">
      <w:start w:val="1"/>
      <w:numFmt w:val="decimal"/>
      <w:lvlText w:val="%7."/>
      <w:lvlJc w:val="left"/>
      <w:pPr>
        <w:ind w:left="5077" w:hanging="360"/>
      </w:pPr>
      <w:rPr>
        <w:rFonts w:cs="Times New Roman"/>
      </w:rPr>
    </w:lvl>
    <w:lvl w:ilvl="7" w:tplc="0C070019" w:tentative="1">
      <w:start w:val="1"/>
      <w:numFmt w:val="lowerLetter"/>
      <w:lvlText w:val="%8."/>
      <w:lvlJc w:val="left"/>
      <w:pPr>
        <w:ind w:left="5797" w:hanging="360"/>
      </w:pPr>
      <w:rPr>
        <w:rFonts w:cs="Times New Roman"/>
      </w:rPr>
    </w:lvl>
    <w:lvl w:ilvl="8" w:tplc="0C07001B" w:tentative="1">
      <w:start w:val="1"/>
      <w:numFmt w:val="lowerRoman"/>
      <w:lvlText w:val="%9."/>
      <w:lvlJc w:val="right"/>
      <w:pPr>
        <w:ind w:left="6517" w:hanging="180"/>
      </w:pPr>
      <w:rPr>
        <w:rFonts w:cs="Times New Roman"/>
      </w:rPr>
    </w:lvl>
  </w:abstractNum>
  <w:abstractNum w:abstractNumId="17" w15:restartNumberingAfterBreak="0">
    <w:nsid w:val="1AEB4E56"/>
    <w:multiLevelType w:val="hybridMultilevel"/>
    <w:tmpl w:val="C2B678EA"/>
    <w:lvl w:ilvl="0" w:tplc="0ABAE706">
      <w:start w:val="10"/>
      <w:numFmt w:val="decimal"/>
      <w:lvlText w:val="%1."/>
      <w:lvlJc w:val="left"/>
      <w:pPr>
        <w:ind w:left="840" w:hanging="360"/>
      </w:pPr>
      <w:rPr>
        <w:rFonts w:cs="Times New Roman" w:hint="default"/>
      </w:rPr>
    </w:lvl>
    <w:lvl w:ilvl="1" w:tplc="0C070019" w:tentative="1">
      <w:start w:val="1"/>
      <w:numFmt w:val="lowerLetter"/>
      <w:lvlText w:val="%2."/>
      <w:lvlJc w:val="left"/>
      <w:pPr>
        <w:ind w:left="1560" w:hanging="360"/>
      </w:pPr>
      <w:rPr>
        <w:rFonts w:cs="Times New Roman"/>
      </w:rPr>
    </w:lvl>
    <w:lvl w:ilvl="2" w:tplc="0C07001B" w:tentative="1">
      <w:start w:val="1"/>
      <w:numFmt w:val="lowerRoman"/>
      <w:lvlText w:val="%3."/>
      <w:lvlJc w:val="right"/>
      <w:pPr>
        <w:ind w:left="2280" w:hanging="180"/>
      </w:pPr>
      <w:rPr>
        <w:rFonts w:cs="Times New Roman"/>
      </w:rPr>
    </w:lvl>
    <w:lvl w:ilvl="3" w:tplc="0C07000F" w:tentative="1">
      <w:start w:val="1"/>
      <w:numFmt w:val="decimal"/>
      <w:lvlText w:val="%4."/>
      <w:lvlJc w:val="left"/>
      <w:pPr>
        <w:ind w:left="3000" w:hanging="360"/>
      </w:pPr>
      <w:rPr>
        <w:rFonts w:cs="Times New Roman"/>
      </w:rPr>
    </w:lvl>
    <w:lvl w:ilvl="4" w:tplc="0C070019" w:tentative="1">
      <w:start w:val="1"/>
      <w:numFmt w:val="lowerLetter"/>
      <w:lvlText w:val="%5."/>
      <w:lvlJc w:val="left"/>
      <w:pPr>
        <w:ind w:left="3720" w:hanging="360"/>
      </w:pPr>
      <w:rPr>
        <w:rFonts w:cs="Times New Roman"/>
      </w:rPr>
    </w:lvl>
    <w:lvl w:ilvl="5" w:tplc="0C07001B" w:tentative="1">
      <w:start w:val="1"/>
      <w:numFmt w:val="lowerRoman"/>
      <w:lvlText w:val="%6."/>
      <w:lvlJc w:val="right"/>
      <w:pPr>
        <w:ind w:left="4440" w:hanging="180"/>
      </w:pPr>
      <w:rPr>
        <w:rFonts w:cs="Times New Roman"/>
      </w:rPr>
    </w:lvl>
    <w:lvl w:ilvl="6" w:tplc="0C07000F" w:tentative="1">
      <w:start w:val="1"/>
      <w:numFmt w:val="decimal"/>
      <w:lvlText w:val="%7."/>
      <w:lvlJc w:val="left"/>
      <w:pPr>
        <w:ind w:left="5160" w:hanging="360"/>
      </w:pPr>
      <w:rPr>
        <w:rFonts w:cs="Times New Roman"/>
      </w:rPr>
    </w:lvl>
    <w:lvl w:ilvl="7" w:tplc="0C070019" w:tentative="1">
      <w:start w:val="1"/>
      <w:numFmt w:val="lowerLetter"/>
      <w:lvlText w:val="%8."/>
      <w:lvlJc w:val="left"/>
      <w:pPr>
        <w:ind w:left="5880" w:hanging="360"/>
      </w:pPr>
      <w:rPr>
        <w:rFonts w:cs="Times New Roman"/>
      </w:rPr>
    </w:lvl>
    <w:lvl w:ilvl="8" w:tplc="0C07001B" w:tentative="1">
      <w:start w:val="1"/>
      <w:numFmt w:val="lowerRoman"/>
      <w:lvlText w:val="%9."/>
      <w:lvlJc w:val="right"/>
      <w:pPr>
        <w:ind w:left="6600" w:hanging="180"/>
      </w:pPr>
      <w:rPr>
        <w:rFonts w:cs="Times New Roman"/>
      </w:rPr>
    </w:lvl>
  </w:abstractNum>
  <w:abstractNum w:abstractNumId="18" w15:restartNumberingAfterBreak="0">
    <w:nsid w:val="1C7B5043"/>
    <w:multiLevelType w:val="hybridMultilevel"/>
    <w:tmpl w:val="BF06CA9A"/>
    <w:lvl w:ilvl="0" w:tplc="144635E6">
      <w:start w:val="1"/>
      <w:numFmt w:val="decimal"/>
      <w:lvlText w:val="%1."/>
      <w:lvlJc w:val="left"/>
      <w:pPr>
        <w:ind w:left="757" w:hanging="360"/>
      </w:pPr>
      <w:rPr>
        <w:rFonts w:cs="Times New Roman" w:hint="default"/>
      </w:rPr>
    </w:lvl>
    <w:lvl w:ilvl="1" w:tplc="0C070019" w:tentative="1">
      <w:start w:val="1"/>
      <w:numFmt w:val="lowerLetter"/>
      <w:lvlText w:val="%2."/>
      <w:lvlJc w:val="left"/>
      <w:pPr>
        <w:ind w:left="1477" w:hanging="360"/>
      </w:pPr>
      <w:rPr>
        <w:rFonts w:cs="Times New Roman"/>
      </w:rPr>
    </w:lvl>
    <w:lvl w:ilvl="2" w:tplc="0C07001B" w:tentative="1">
      <w:start w:val="1"/>
      <w:numFmt w:val="lowerRoman"/>
      <w:lvlText w:val="%3."/>
      <w:lvlJc w:val="right"/>
      <w:pPr>
        <w:ind w:left="2197" w:hanging="180"/>
      </w:pPr>
      <w:rPr>
        <w:rFonts w:cs="Times New Roman"/>
      </w:rPr>
    </w:lvl>
    <w:lvl w:ilvl="3" w:tplc="0C07000F" w:tentative="1">
      <w:start w:val="1"/>
      <w:numFmt w:val="decimal"/>
      <w:lvlText w:val="%4."/>
      <w:lvlJc w:val="left"/>
      <w:pPr>
        <w:ind w:left="2917" w:hanging="360"/>
      </w:pPr>
      <w:rPr>
        <w:rFonts w:cs="Times New Roman"/>
      </w:rPr>
    </w:lvl>
    <w:lvl w:ilvl="4" w:tplc="0C070019" w:tentative="1">
      <w:start w:val="1"/>
      <w:numFmt w:val="lowerLetter"/>
      <w:lvlText w:val="%5."/>
      <w:lvlJc w:val="left"/>
      <w:pPr>
        <w:ind w:left="3637" w:hanging="360"/>
      </w:pPr>
      <w:rPr>
        <w:rFonts w:cs="Times New Roman"/>
      </w:rPr>
    </w:lvl>
    <w:lvl w:ilvl="5" w:tplc="0C07001B" w:tentative="1">
      <w:start w:val="1"/>
      <w:numFmt w:val="lowerRoman"/>
      <w:lvlText w:val="%6."/>
      <w:lvlJc w:val="right"/>
      <w:pPr>
        <w:ind w:left="4357" w:hanging="180"/>
      </w:pPr>
      <w:rPr>
        <w:rFonts w:cs="Times New Roman"/>
      </w:rPr>
    </w:lvl>
    <w:lvl w:ilvl="6" w:tplc="0C07000F" w:tentative="1">
      <w:start w:val="1"/>
      <w:numFmt w:val="decimal"/>
      <w:lvlText w:val="%7."/>
      <w:lvlJc w:val="left"/>
      <w:pPr>
        <w:ind w:left="5077" w:hanging="360"/>
      </w:pPr>
      <w:rPr>
        <w:rFonts w:cs="Times New Roman"/>
      </w:rPr>
    </w:lvl>
    <w:lvl w:ilvl="7" w:tplc="0C070019" w:tentative="1">
      <w:start w:val="1"/>
      <w:numFmt w:val="lowerLetter"/>
      <w:lvlText w:val="%8."/>
      <w:lvlJc w:val="left"/>
      <w:pPr>
        <w:ind w:left="5797" w:hanging="360"/>
      </w:pPr>
      <w:rPr>
        <w:rFonts w:cs="Times New Roman"/>
      </w:rPr>
    </w:lvl>
    <w:lvl w:ilvl="8" w:tplc="0C07001B" w:tentative="1">
      <w:start w:val="1"/>
      <w:numFmt w:val="lowerRoman"/>
      <w:lvlText w:val="%9."/>
      <w:lvlJc w:val="right"/>
      <w:pPr>
        <w:ind w:left="6517" w:hanging="180"/>
      </w:pPr>
      <w:rPr>
        <w:rFonts w:cs="Times New Roman"/>
      </w:rPr>
    </w:lvl>
  </w:abstractNum>
  <w:abstractNum w:abstractNumId="19" w15:restartNumberingAfterBreak="0">
    <w:nsid w:val="1DCA04F2"/>
    <w:multiLevelType w:val="hybridMultilevel"/>
    <w:tmpl w:val="42368700"/>
    <w:lvl w:ilvl="0" w:tplc="0ABAE706">
      <w:start w:val="10"/>
      <w:numFmt w:val="decimal"/>
      <w:lvlText w:val="%1."/>
      <w:lvlJc w:val="left"/>
      <w:pPr>
        <w:ind w:left="840" w:hanging="360"/>
      </w:pPr>
      <w:rPr>
        <w:rFonts w:cs="Times New Roman" w:hint="default"/>
      </w:rPr>
    </w:lvl>
    <w:lvl w:ilvl="1" w:tplc="0C070019" w:tentative="1">
      <w:start w:val="1"/>
      <w:numFmt w:val="lowerLetter"/>
      <w:lvlText w:val="%2."/>
      <w:lvlJc w:val="left"/>
      <w:pPr>
        <w:ind w:left="1560" w:hanging="360"/>
      </w:pPr>
      <w:rPr>
        <w:rFonts w:cs="Times New Roman"/>
      </w:rPr>
    </w:lvl>
    <w:lvl w:ilvl="2" w:tplc="0C07001B" w:tentative="1">
      <w:start w:val="1"/>
      <w:numFmt w:val="lowerRoman"/>
      <w:lvlText w:val="%3."/>
      <w:lvlJc w:val="right"/>
      <w:pPr>
        <w:ind w:left="2280" w:hanging="180"/>
      </w:pPr>
      <w:rPr>
        <w:rFonts w:cs="Times New Roman"/>
      </w:rPr>
    </w:lvl>
    <w:lvl w:ilvl="3" w:tplc="0C07000F" w:tentative="1">
      <w:start w:val="1"/>
      <w:numFmt w:val="decimal"/>
      <w:lvlText w:val="%4."/>
      <w:lvlJc w:val="left"/>
      <w:pPr>
        <w:ind w:left="3000" w:hanging="360"/>
      </w:pPr>
      <w:rPr>
        <w:rFonts w:cs="Times New Roman"/>
      </w:rPr>
    </w:lvl>
    <w:lvl w:ilvl="4" w:tplc="0C070019" w:tentative="1">
      <w:start w:val="1"/>
      <w:numFmt w:val="lowerLetter"/>
      <w:lvlText w:val="%5."/>
      <w:lvlJc w:val="left"/>
      <w:pPr>
        <w:ind w:left="3720" w:hanging="360"/>
      </w:pPr>
      <w:rPr>
        <w:rFonts w:cs="Times New Roman"/>
      </w:rPr>
    </w:lvl>
    <w:lvl w:ilvl="5" w:tplc="0C07001B" w:tentative="1">
      <w:start w:val="1"/>
      <w:numFmt w:val="lowerRoman"/>
      <w:lvlText w:val="%6."/>
      <w:lvlJc w:val="right"/>
      <w:pPr>
        <w:ind w:left="4440" w:hanging="180"/>
      </w:pPr>
      <w:rPr>
        <w:rFonts w:cs="Times New Roman"/>
      </w:rPr>
    </w:lvl>
    <w:lvl w:ilvl="6" w:tplc="0C07000F" w:tentative="1">
      <w:start w:val="1"/>
      <w:numFmt w:val="decimal"/>
      <w:lvlText w:val="%7."/>
      <w:lvlJc w:val="left"/>
      <w:pPr>
        <w:ind w:left="5160" w:hanging="360"/>
      </w:pPr>
      <w:rPr>
        <w:rFonts w:cs="Times New Roman"/>
      </w:rPr>
    </w:lvl>
    <w:lvl w:ilvl="7" w:tplc="0C070019" w:tentative="1">
      <w:start w:val="1"/>
      <w:numFmt w:val="lowerLetter"/>
      <w:lvlText w:val="%8."/>
      <w:lvlJc w:val="left"/>
      <w:pPr>
        <w:ind w:left="5880" w:hanging="360"/>
      </w:pPr>
      <w:rPr>
        <w:rFonts w:cs="Times New Roman"/>
      </w:rPr>
    </w:lvl>
    <w:lvl w:ilvl="8" w:tplc="0C07001B" w:tentative="1">
      <w:start w:val="1"/>
      <w:numFmt w:val="lowerRoman"/>
      <w:lvlText w:val="%9."/>
      <w:lvlJc w:val="right"/>
      <w:pPr>
        <w:ind w:left="6600" w:hanging="180"/>
      </w:pPr>
      <w:rPr>
        <w:rFonts w:cs="Times New Roman"/>
      </w:rPr>
    </w:lvl>
  </w:abstractNum>
  <w:abstractNum w:abstractNumId="20" w15:restartNumberingAfterBreak="0">
    <w:nsid w:val="1E6F3752"/>
    <w:multiLevelType w:val="hybridMultilevel"/>
    <w:tmpl w:val="BA12C1D6"/>
    <w:lvl w:ilvl="0" w:tplc="144635E6">
      <w:start w:val="1"/>
      <w:numFmt w:val="decimal"/>
      <w:lvlText w:val="%1."/>
      <w:lvlJc w:val="left"/>
      <w:pPr>
        <w:ind w:left="757" w:hanging="360"/>
      </w:pPr>
      <w:rPr>
        <w:rFonts w:cs="Times New Roman" w:hint="default"/>
      </w:rPr>
    </w:lvl>
    <w:lvl w:ilvl="1" w:tplc="0C070019" w:tentative="1">
      <w:start w:val="1"/>
      <w:numFmt w:val="lowerLetter"/>
      <w:lvlText w:val="%2."/>
      <w:lvlJc w:val="left"/>
      <w:pPr>
        <w:ind w:left="1477" w:hanging="360"/>
      </w:pPr>
      <w:rPr>
        <w:rFonts w:cs="Times New Roman"/>
      </w:rPr>
    </w:lvl>
    <w:lvl w:ilvl="2" w:tplc="0C07001B" w:tentative="1">
      <w:start w:val="1"/>
      <w:numFmt w:val="lowerRoman"/>
      <w:lvlText w:val="%3."/>
      <w:lvlJc w:val="right"/>
      <w:pPr>
        <w:ind w:left="2197" w:hanging="180"/>
      </w:pPr>
      <w:rPr>
        <w:rFonts w:cs="Times New Roman"/>
      </w:rPr>
    </w:lvl>
    <w:lvl w:ilvl="3" w:tplc="0C07000F" w:tentative="1">
      <w:start w:val="1"/>
      <w:numFmt w:val="decimal"/>
      <w:lvlText w:val="%4."/>
      <w:lvlJc w:val="left"/>
      <w:pPr>
        <w:ind w:left="2917" w:hanging="360"/>
      </w:pPr>
      <w:rPr>
        <w:rFonts w:cs="Times New Roman"/>
      </w:rPr>
    </w:lvl>
    <w:lvl w:ilvl="4" w:tplc="0C070019" w:tentative="1">
      <w:start w:val="1"/>
      <w:numFmt w:val="lowerLetter"/>
      <w:lvlText w:val="%5."/>
      <w:lvlJc w:val="left"/>
      <w:pPr>
        <w:ind w:left="3637" w:hanging="360"/>
      </w:pPr>
      <w:rPr>
        <w:rFonts w:cs="Times New Roman"/>
      </w:rPr>
    </w:lvl>
    <w:lvl w:ilvl="5" w:tplc="0C07001B" w:tentative="1">
      <w:start w:val="1"/>
      <w:numFmt w:val="lowerRoman"/>
      <w:lvlText w:val="%6."/>
      <w:lvlJc w:val="right"/>
      <w:pPr>
        <w:ind w:left="4357" w:hanging="180"/>
      </w:pPr>
      <w:rPr>
        <w:rFonts w:cs="Times New Roman"/>
      </w:rPr>
    </w:lvl>
    <w:lvl w:ilvl="6" w:tplc="0C07000F" w:tentative="1">
      <w:start w:val="1"/>
      <w:numFmt w:val="decimal"/>
      <w:lvlText w:val="%7."/>
      <w:lvlJc w:val="left"/>
      <w:pPr>
        <w:ind w:left="5077" w:hanging="360"/>
      </w:pPr>
      <w:rPr>
        <w:rFonts w:cs="Times New Roman"/>
      </w:rPr>
    </w:lvl>
    <w:lvl w:ilvl="7" w:tplc="0C070019" w:tentative="1">
      <w:start w:val="1"/>
      <w:numFmt w:val="lowerLetter"/>
      <w:lvlText w:val="%8."/>
      <w:lvlJc w:val="left"/>
      <w:pPr>
        <w:ind w:left="5797" w:hanging="360"/>
      </w:pPr>
      <w:rPr>
        <w:rFonts w:cs="Times New Roman"/>
      </w:rPr>
    </w:lvl>
    <w:lvl w:ilvl="8" w:tplc="0C07001B" w:tentative="1">
      <w:start w:val="1"/>
      <w:numFmt w:val="lowerRoman"/>
      <w:lvlText w:val="%9."/>
      <w:lvlJc w:val="right"/>
      <w:pPr>
        <w:ind w:left="6517" w:hanging="180"/>
      </w:pPr>
      <w:rPr>
        <w:rFonts w:cs="Times New Roman"/>
      </w:rPr>
    </w:lvl>
  </w:abstractNum>
  <w:abstractNum w:abstractNumId="21" w15:restartNumberingAfterBreak="0">
    <w:nsid w:val="21E62407"/>
    <w:multiLevelType w:val="hybridMultilevel"/>
    <w:tmpl w:val="DDFA3E58"/>
    <w:lvl w:ilvl="0" w:tplc="0C07000F">
      <w:start w:val="1"/>
      <w:numFmt w:val="decimal"/>
      <w:lvlText w:val="%1."/>
      <w:lvlJc w:val="left"/>
      <w:pPr>
        <w:ind w:left="720" w:hanging="360"/>
      </w:pPr>
      <w:rPr>
        <w:rFonts w:cs="Times New Roman" w:hint="default"/>
      </w:rPr>
    </w:lvl>
    <w:lvl w:ilvl="1" w:tplc="0C070019" w:tentative="1">
      <w:start w:val="1"/>
      <w:numFmt w:val="lowerLetter"/>
      <w:lvlText w:val="%2."/>
      <w:lvlJc w:val="left"/>
      <w:pPr>
        <w:ind w:left="1440" w:hanging="360"/>
      </w:pPr>
      <w:rPr>
        <w:rFonts w:cs="Times New Roman"/>
      </w:rPr>
    </w:lvl>
    <w:lvl w:ilvl="2" w:tplc="0C07001B" w:tentative="1">
      <w:start w:val="1"/>
      <w:numFmt w:val="lowerRoman"/>
      <w:lvlText w:val="%3."/>
      <w:lvlJc w:val="right"/>
      <w:pPr>
        <w:ind w:left="2160" w:hanging="180"/>
      </w:pPr>
      <w:rPr>
        <w:rFonts w:cs="Times New Roman"/>
      </w:rPr>
    </w:lvl>
    <w:lvl w:ilvl="3" w:tplc="0C07000F" w:tentative="1">
      <w:start w:val="1"/>
      <w:numFmt w:val="decimal"/>
      <w:lvlText w:val="%4."/>
      <w:lvlJc w:val="left"/>
      <w:pPr>
        <w:ind w:left="2880" w:hanging="360"/>
      </w:pPr>
      <w:rPr>
        <w:rFonts w:cs="Times New Roman"/>
      </w:rPr>
    </w:lvl>
    <w:lvl w:ilvl="4" w:tplc="0C070019" w:tentative="1">
      <w:start w:val="1"/>
      <w:numFmt w:val="lowerLetter"/>
      <w:lvlText w:val="%5."/>
      <w:lvlJc w:val="left"/>
      <w:pPr>
        <w:ind w:left="3600" w:hanging="360"/>
      </w:pPr>
      <w:rPr>
        <w:rFonts w:cs="Times New Roman"/>
      </w:rPr>
    </w:lvl>
    <w:lvl w:ilvl="5" w:tplc="0C07001B" w:tentative="1">
      <w:start w:val="1"/>
      <w:numFmt w:val="lowerRoman"/>
      <w:lvlText w:val="%6."/>
      <w:lvlJc w:val="right"/>
      <w:pPr>
        <w:ind w:left="4320" w:hanging="180"/>
      </w:pPr>
      <w:rPr>
        <w:rFonts w:cs="Times New Roman"/>
      </w:rPr>
    </w:lvl>
    <w:lvl w:ilvl="6" w:tplc="0C07000F" w:tentative="1">
      <w:start w:val="1"/>
      <w:numFmt w:val="decimal"/>
      <w:lvlText w:val="%7."/>
      <w:lvlJc w:val="left"/>
      <w:pPr>
        <w:ind w:left="5040" w:hanging="360"/>
      </w:pPr>
      <w:rPr>
        <w:rFonts w:cs="Times New Roman"/>
      </w:rPr>
    </w:lvl>
    <w:lvl w:ilvl="7" w:tplc="0C070019" w:tentative="1">
      <w:start w:val="1"/>
      <w:numFmt w:val="lowerLetter"/>
      <w:lvlText w:val="%8."/>
      <w:lvlJc w:val="left"/>
      <w:pPr>
        <w:ind w:left="5760" w:hanging="360"/>
      </w:pPr>
      <w:rPr>
        <w:rFonts w:cs="Times New Roman"/>
      </w:rPr>
    </w:lvl>
    <w:lvl w:ilvl="8" w:tplc="0C07001B" w:tentative="1">
      <w:start w:val="1"/>
      <w:numFmt w:val="lowerRoman"/>
      <w:lvlText w:val="%9."/>
      <w:lvlJc w:val="right"/>
      <w:pPr>
        <w:ind w:left="6480" w:hanging="180"/>
      </w:pPr>
      <w:rPr>
        <w:rFonts w:cs="Times New Roman"/>
      </w:rPr>
    </w:lvl>
  </w:abstractNum>
  <w:abstractNum w:abstractNumId="22" w15:restartNumberingAfterBreak="0">
    <w:nsid w:val="231C27FC"/>
    <w:multiLevelType w:val="hybridMultilevel"/>
    <w:tmpl w:val="7EB2159E"/>
    <w:lvl w:ilvl="0" w:tplc="0ABAE706">
      <w:start w:val="1"/>
      <w:numFmt w:val="decimal"/>
      <w:lvlText w:val="%1."/>
      <w:lvlJc w:val="left"/>
      <w:pPr>
        <w:ind w:left="840" w:hanging="360"/>
      </w:pPr>
      <w:rPr>
        <w:rFonts w:cs="Times New Roman" w:hint="default"/>
      </w:rPr>
    </w:lvl>
    <w:lvl w:ilvl="1" w:tplc="0C070019" w:tentative="1">
      <w:start w:val="1"/>
      <w:numFmt w:val="lowerLetter"/>
      <w:lvlText w:val="%2."/>
      <w:lvlJc w:val="left"/>
      <w:pPr>
        <w:ind w:left="1560" w:hanging="360"/>
      </w:pPr>
      <w:rPr>
        <w:rFonts w:cs="Times New Roman"/>
      </w:rPr>
    </w:lvl>
    <w:lvl w:ilvl="2" w:tplc="0C07001B" w:tentative="1">
      <w:start w:val="1"/>
      <w:numFmt w:val="lowerRoman"/>
      <w:lvlText w:val="%3."/>
      <w:lvlJc w:val="right"/>
      <w:pPr>
        <w:ind w:left="2280" w:hanging="180"/>
      </w:pPr>
      <w:rPr>
        <w:rFonts w:cs="Times New Roman"/>
      </w:rPr>
    </w:lvl>
    <w:lvl w:ilvl="3" w:tplc="0C07000F" w:tentative="1">
      <w:start w:val="1"/>
      <w:numFmt w:val="decimal"/>
      <w:lvlText w:val="%4."/>
      <w:lvlJc w:val="left"/>
      <w:pPr>
        <w:ind w:left="3000" w:hanging="360"/>
      </w:pPr>
      <w:rPr>
        <w:rFonts w:cs="Times New Roman"/>
      </w:rPr>
    </w:lvl>
    <w:lvl w:ilvl="4" w:tplc="0C070019" w:tentative="1">
      <w:start w:val="1"/>
      <w:numFmt w:val="lowerLetter"/>
      <w:lvlText w:val="%5."/>
      <w:lvlJc w:val="left"/>
      <w:pPr>
        <w:ind w:left="3720" w:hanging="360"/>
      </w:pPr>
      <w:rPr>
        <w:rFonts w:cs="Times New Roman"/>
      </w:rPr>
    </w:lvl>
    <w:lvl w:ilvl="5" w:tplc="0C07001B" w:tentative="1">
      <w:start w:val="1"/>
      <w:numFmt w:val="lowerRoman"/>
      <w:lvlText w:val="%6."/>
      <w:lvlJc w:val="right"/>
      <w:pPr>
        <w:ind w:left="4440" w:hanging="180"/>
      </w:pPr>
      <w:rPr>
        <w:rFonts w:cs="Times New Roman"/>
      </w:rPr>
    </w:lvl>
    <w:lvl w:ilvl="6" w:tplc="0C07000F" w:tentative="1">
      <w:start w:val="1"/>
      <w:numFmt w:val="decimal"/>
      <w:lvlText w:val="%7."/>
      <w:lvlJc w:val="left"/>
      <w:pPr>
        <w:ind w:left="5160" w:hanging="360"/>
      </w:pPr>
      <w:rPr>
        <w:rFonts w:cs="Times New Roman"/>
      </w:rPr>
    </w:lvl>
    <w:lvl w:ilvl="7" w:tplc="0C070019" w:tentative="1">
      <w:start w:val="1"/>
      <w:numFmt w:val="lowerLetter"/>
      <w:lvlText w:val="%8."/>
      <w:lvlJc w:val="left"/>
      <w:pPr>
        <w:ind w:left="5880" w:hanging="360"/>
      </w:pPr>
      <w:rPr>
        <w:rFonts w:cs="Times New Roman"/>
      </w:rPr>
    </w:lvl>
    <w:lvl w:ilvl="8" w:tplc="0C07001B" w:tentative="1">
      <w:start w:val="1"/>
      <w:numFmt w:val="lowerRoman"/>
      <w:lvlText w:val="%9."/>
      <w:lvlJc w:val="right"/>
      <w:pPr>
        <w:ind w:left="6600" w:hanging="180"/>
      </w:pPr>
      <w:rPr>
        <w:rFonts w:cs="Times New Roman"/>
      </w:rPr>
    </w:lvl>
  </w:abstractNum>
  <w:abstractNum w:abstractNumId="23" w15:restartNumberingAfterBreak="0">
    <w:nsid w:val="2432516A"/>
    <w:multiLevelType w:val="hybridMultilevel"/>
    <w:tmpl w:val="4A7259C2"/>
    <w:lvl w:ilvl="0" w:tplc="0ABAE706">
      <w:start w:val="10"/>
      <w:numFmt w:val="decimal"/>
      <w:lvlText w:val="%1."/>
      <w:lvlJc w:val="left"/>
      <w:pPr>
        <w:ind w:left="840" w:hanging="360"/>
      </w:pPr>
      <w:rPr>
        <w:rFonts w:cs="Times New Roman" w:hint="default"/>
      </w:rPr>
    </w:lvl>
    <w:lvl w:ilvl="1" w:tplc="0C070019" w:tentative="1">
      <w:start w:val="1"/>
      <w:numFmt w:val="lowerLetter"/>
      <w:lvlText w:val="%2."/>
      <w:lvlJc w:val="left"/>
      <w:pPr>
        <w:ind w:left="1560" w:hanging="360"/>
      </w:pPr>
      <w:rPr>
        <w:rFonts w:cs="Times New Roman"/>
      </w:rPr>
    </w:lvl>
    <w:lvl w:ilvl="2" w:tplc="0C07001B" w:tentative="1">
      <w:start w:val="1"/>
      <w:numFmt w:val="lowerRoman"/>
      <w:lvlText w:val="%3."/>
      <w:lvlJc w:val="right"/>
      <w:pPr>
        <w:ind w:left="2280" w:hanging="180"/>
      </w:pPr>
      <w:rPr>
        <w:rFonts w:cs="Times New Roman"/>
      </w:rPr>
    </w:lvl>
    <w:lvl w:ilvl="3" w:tplc="0C07000F" w:tentative="1">
      <w:start w:val="1"/>
      <w:numFmt w:val="decimal"/>
      <w:lvlText w:val="%4."/>
      <w:lvlJc w:val="left"/>
      <w:pPr>
        <w:ind w:left="3000" w:hanging="360"/>
      </w:pPr>
      <w:rPr>
        <w:rFonts w:cs="Times New Roman"/>
      </w:rPr>
    </w:lvl>
    <w:lvl w:ilvl="4" w:tplc="0C070019" w:tentative="1">
      <w:start w:val="1"/>
      <w:numFmt w:val="lowerLetter"/>
      <w:lvlText w:val="%5."/>
      <w:lvlJc w:val="left"/>
      <w:pPr>
        <w:ind w:left="3720" w:hanging="360"/>
      </w:pPr>
      <w:rPr>
        <w:rFonts w:cs="Times New Roman"/>
      </w:rPr>
    </w:lvl>
    <w:lvl w:ilvl="5" w:tplc="0C07001B" w:tentative="1">
      <w:start w:val="1"/>
      <w:numFmt w:val="lowerRoman"/>
      <w:lvlText w:val="%6."/>
      <w:lvlJc w:val="right"/>
      <w:pPr>
        <w:ind w:left="4440" w:hanging="180"/>
      </w:pPr>
      <w:rPr>
        <w:rFonts w:cs="Times New Roman"/>
      </w:rPr>
    </w:lvl>
    <w:lvl w:ilvl="6" w:tplc="0C07000F" w:tentative="1">
      <w:start w:val="1"/>
      <w:numFmt w:val="decimal"/>
      <w:lvlText w:val="%7."/>
      <w:lvlJc w:val="left"/>
      <w:pPr>
        <w:ind w:left="5160" w:hanging="360"/>
      </w:pPr>
      <w:rPr>
        <w:rFonts w:cs="Times New Roman"/>
      </w:rPr>
    </w:lvl>
    <w:lvl w:ilvl="7" w:tplc="0C070019" w:tentative="1">
      <w:start w:val="1"/>
      <w:numFmt w:val="lowerLetter"/>
      <w:lvlText w:val="%8."/>
      <w:lvlJc w:val="left"/>
      <w:pPr>
        <w:ind w:left="5880" w:hanging="360"/>
      </w:pPr>
      <w:rPr>
        <w:rFonts w:cs="Times New Roman"/>
      </w:rPr>
    </w:lvl>
    <w:lvl w:ilvl="8" w:tplc="0C07001B" w:tentative="1">
      <w:start w:val="1"/>
      <w:numFmt w:val="lowerRoman"/>
      <w:lvlText w:val="%9."/>
      <w:lvlJc w:val="right"/>
      <w:pPr>
        <w:ind w:left="6600" w:hanging="180"/>
      </w:pPr>
      <w:rPr>
        <w:rFonts w:cs="Times New Roman"/>
      </w:rPr>
    </w:lvl>
  </w:abstractNum>
  <w:abstractNum w:abstractNumId="24" w15:restartNumberingAfterBreak="0">
    <w:nsid w:val="277C7A14"/>
    <w:multiLevelType w:val="hybridMultilevel"/>
    <w:tmpl w:val="F9F84AA6"/>
    <w:lvl w:ilvl="0" w:tplc="CE36A82A">
      <w:start w:val="1"/>
      <w:numFmt w:val="decimal"/>
      <w:lvlText w:val="%1."/>
      <w:lvlJc w:val="left"/>
      <w:pPr>
        <w:ind w:left="830" w:hanging="360"/>
      </w:pPr>
      <w:rPr>
        <w:rFonts w:cs="Times New Roman" w:hint="default"/>
      </w:rPr>
    </w:lvl>
    <w:lvl w:ilvl="1" w:tplc="0C070019" w:tentative="1">
      <w:start w:val="1"/>
      <w:numFmt w:val="lowerLetter"/>
      <w:lvlText w:val="%2."/>
      <w:lvlJc w:val="left"/>
      <w:pPr>
        <w:ind w:left="1550" w:hanging="360"/>
      </w:pPr>
      <w:rPr>
        <w:rFonts w:cs="Times New Roman"/>
      </w:rPr>
    </w:lvl>
    <w:lvl w:ilvl="2" w:tplc="0C07001B" w:tentative="1">
      <w:start w:val="1"/>
      <w:numFmt w:val="lowerRoman"/>
      <w:lvlText w:val="%3."/>
      <w:lvlJc w:val="right"/>
      <w:pPr>
        <w:ind w:left="2270" w:hanging="180"/>
      </w:pPr>
      <w:rPr>
        <w:rFonts w:cs="Times New Roman"/>
      </w:rPr>
    </w:lvl>
    <w:lvl w:ilvl="3" w:tplc="0C07000F" w:tentative="1">
      <w:start w:val="1"/>
      <w:numFmt w:val="decimal"/>
      <w:lvlText w:val="%4."/>
      <w:lvlJc w:val="left"/>
      <w:pPr>
        <w:ind w:left="2990" w:hanging="360"/>
      </w:pPr>
      <w:rPr>
        <w:rFonts w:cs="Times New Roman"/>
      </w:rPr>
    </w:lvl>
    <w:lvl w:ilvl="4" w:tplc="0C070019" w:tentative="1">
      <w:start w:val="1"/>
      <w:numFmt w:val="lowerLetter"/>
      <w:lvlText w:val="%5."/>
      <w:lvlJc w:val="left"/>
      <w:pPr>
        <w:ind w:left="3710" w:hanging="360"/>
      </w:pPr>
      <w:rPr>
        <w:rFonts w:cs="Times New Roman"/>
      </w:rPr>
    </w:lvl>
    <w:lvl w:ilvl="5" w:tplc="0C07001B" w:tentative="1">
      <w:start w:val="1"/>
      <w:numFmt w:val="lowerRoman"/>
      <w:lvlText w:val="%6."/>
      <w:lvlJc w:val="right"/>
      <w:pPr>
        <w:ind w:left="4430" w:hanging="180"/>
      </w:pPr>
      <w:rPr>
        <w:rFonts w:cs="Times New Roman"/>
      </w:rPr>
    </w:lvl>
    <w:lvl w:ilvl="6" w:tplc="0C07000F" w:tentative="1">
      <w:start w:val="1"/>
      <w:numFmt w:val="decimal"/>
      <w:lvlText w:val="%7."/>
      <w:lvlJc w:val="left"/>
      <w:pPr>
        <w:ind w:left="5150" w:hanging="360"/>
      </w:pPr>
      <w:rPr>
        <w:rFonts w:cs="Times New Roman"/>
      </w:rPr>
    </w:lvl>
    <w:lvl w:ilvl="7" w:tplc="0C070019" w:tentative="1">
      <w:start w:val="1"/>
      <w:numFmt w:val="lowerLetter"/>
      <w:lvlText w:val="%8."/>
      <w:lvlJc w:val="left"/>
      <w:pPr>
        <w:ind w:left="5870" w:hanging="360"/>
      </w:pPr>
      <w:rPr>
        <w:rFonts w:cs="Times New Roman"/>
      </w:rPr>
    </w:lvl>
    <w:lvl w:ilvl="8" w:tplc="0C07001B" w:tentative="1">
      <w:start w:val="1"/>
      <w:numFmt w:val="lowerRoman"/>
      <w:lvlText w:val="%9."/>
      <w:lvlJc w:val="right"/>
      <w:pPr>
        <w:ind w:left="6590" w:hanging="180"/>
      </w:pPr>
      <w:rPr>
        <w:rFonts w:cs="Times New Roman"/>
      </w:rPr>
    </w:lvl>
  </w:abstractNum>
  <w:abstractNum w:abstractNumId="25" w15:restartNumberingAfterBreak="0">
    <w:nsid w:val="324D7A34"/>
    <w:multiLevelType w:val="multilevel"/>
    <w:tmpl w:val="0C07001F"/>
    <w:lvl w:ilvl="0">
      <w:start w:val="1"/>
      <w:numFmt w:val="none"/>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6" w15:restartNumberingAfterBreak="0">
    <w:nsid w:val="35A6657F"/>
    <w:multiLevelType w:val="hybridMultilevel"/>
    <w:tmpl w:val="F87C600A"/>
    <w:lvl w:ilvl="0" w:tplc="0C070001">
      <w:start w:val="1"/>
      <w:numFmt w:val="bullet"/>
      <w:lvlText w:val=""/>
      <w:lvlJc w:val="left"/>
      <w:pPr>
        <w:ind w:left="360" w:hanging="360"/>
      </w:pPr>
      <w:rPr>
        <w:rFonts w:ascii="Symbol" w:hAnsi="Symbol" w:hint="default"/>
      </w:rPr>
    </w:lvl>
    <w:lvl w:ilvl="1" w:tplc="0C070003">
      <w:start w:val="1"/>
      <w:numFmt w:val="bullet"/>
      <w:lvlText w:val="o"/>
      <w:lvlJc w:val="left"/>
      <w:pPr>
        <w:ind w:left="1080" w:hanging="360"/>
      </w:pPr>
      <w:rPr>
        <w:rFonts w:ascii="Courier New" w:hAnsi="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27" w15:restartNumberingAfterBreak="0">
    <w:nsid w:val="35EE283F"/>
    <w:multiLevelType w:val="multilevel"/>
    <w:tmpl w:val="0C07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8" w15:restartNumberingAfterBreak="0">
    <w:nsid w:val="36D305A7"/>
    <w:multiLevelType w:val="multilevel"/>
    <w:tmpl w:val="0C07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9" w15:restartNumberingAfterBreak="0">
    <w:nsid w:val="3FCA65E0"/>
    <w:multiLevelType w:val="multilevel"/>
    <w:tmpl w:val="0C07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0" w15:restartNumberingAfterBreak="0">
    <w:nsid w:val="46795814"/>
    <w:multiLevelType w:val="hybridMultilevel"/>
    <w:tmpl w:val="7EB2159E"/>
    <w:lvl w:ilvl="0" w:tplc="0ABAE706">
      <w:start w:val="1"/>
      <w:numFmt w:val="decimal"/>
      <w:lvlText w:val="%1."/>
      <w:lvlJc w:val="left"/>
      <w:pPr>
        <w:ind w:left="840" w:hanging="360"/>
      </w:pPr>
      <w:rPr>
        <w:rFonts w:cs="Times New Roman" w:hint="default"/>
      </w:rPr>
    </w:lvl>
    <w:lvl w:ilvl="1" w:tplc="0C070019" w:tentative="1">
      <w:start w:val="1"/>
      <w:numFmt w:val="lowerLetter"/>
      <w:lvlText w:val="%2."/>
      <w:lvlJc w:val="left"/>
      <w:pPr>
        <w:ind w:left="1560" w:hanging="360"/>
      </w:pPr>
      <w:rPr>
        <w:rFonts w:cs="Times New Roman"/>
      </w:rPr>
    </w:lvl>
    <w:lvl w:ilvl="2" w:tplc="0C07001B" w:tentative="1">
      <w:start w:val="1"/>
      <w:numFmt w:val="lowerRoman"/>
      <w:lvlText w:val="%3."/>
      <w:lvlJc w:val="right"/>
      <w:pPr>
        <w:ind w:left="2280" w:hanging="180"/>
      </w:pPr>
      <w:rPr>
        <w:rFonts w:cs="Times New Roman"/>
      </w:rPr>
    </w:lvl>
    <w:lvl w:ilvl="3" w:tplc="0C07000F" w:tentative="1">
      <w:start w:val="1"/>
      <w:numFmt w:val="decimal"/>
      <w:lvlText w:val="%4."/>
      <w:lvlJc w:val="left"/>
      <w:pPr>
        <w:ind w:left="3000" w:hanging="360"/>
      </w:pPr>
      <w:rPr>
        <w:rFonts w:cs="Times New Roman"/>
      </w:rPr>
    </w:lvl>
    <w:lvl w:ilvl="4" w:tplc="0C070019" w:tentative="1">
      <w:start w:val="1"/>
      <w:numFmt w:val="lowerLetter"/>
      <w:lvlText w:val="%5."/>
      <w:lvlJc w:val="left"/>
      <w:pPr>
        <w:ind w:left="3720" w:hanging="360"/>
      </w:pPr>
      <w:rPr>
        <w:rFonts w:cs="Times New Roman"/>
      </w:rPr>
    </w:lvl>
    <w:lvl w:ilvl="5" w:tplc="0C07001B" w:tentative="1">
      <w:start w:val="1"/>
      <w:numFmt w:val="lowerRoman"/>
      <w:lvlText w:val="%6."/>
      <w:lvlJc w:val="right"/>
      <w:pPr>
        <w:ind w:left="4440" w:hanging="180"/>
      </w:pPr>
      <w:rPr>
        <w:rFonts w:cs="Times New Roman"/>
      </w:rPr>
    </w:lvl>
    <w:lvl w:ilvl="6" w:tplc="0C07000F" w:tentative="1">
      <w:start w:val="1"/>
      <w:numFmt w:val="decimal"/>
      <w:lvlText w:val="%7."/>
      <w:lvlJc w:val="left"/>
      <w:pPr>
        <w:ind w:left="5160" w:hanging="360"/>
      </w:pPr>
      <w:rPr>
        <w:rFonts w:cs="Times New Roman"/>
      </w:rPr>
    </w:lvl>
    <w:lvl w:ilvl="7" w:tplc="0C070019" w:tentative="1">
      <w:start w:val="1"/>
      <w:numFmt w:val="lowerLetter"/>
      <w:lvlText w:val="%8."/>
      <w:lvlJc w:val="left"/>
      <w:pPr>
        <w:ind w:left="5880" w:hanging="360"/>
      </w:pPr>
      <w:rPr>
        <w:rFonts w:cs="Times New Roman"/>
      </w:rPr>
    </w:lvl>
    <w:lvl w:ilvl="8" w:tplc="0C07001B" w:tentative="1">
      <w:start w:val="1"/>
      <w:numFmt w:val="lowerRoman"/>
      <w:lvlText w:val="%9."/>
      <w:lvlJc w:val="right"/>
      <w:pPr>
        <w:ind w:left="6600" w:hanging="180"/>
      </w:pPr>
      <w:rPr>
        <w:rFonts w:cs="Times New Roman"/>
      </w:rPr>
    </w:lvl>
  </w:abstractNum>
  <w:abstractNum w:abstractNumId="31" w15:restartNumberingAfterBreak="0">
    <w:nsid w:val="4E4E5867"/>
    <w:multiLevelType w:val="multilevel"/>
    <w:tmpl w:val="0C07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2" w15:restartNumberingAfterBreak="0">
    <w:nsid w:val="620108AB"/>
    <w:multiLevelType w:val="multilevel"/>
    <w:tmpl w:val="0C07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3" w15:restartNumberingAfterBreak="0">
    <w:nsid w:val="62202A80"/>
    <w:multiLevelType w:val="hybridMultilevel"/>
    <w:tmpl w:val="3D1013B4"/>
    <w:lvl w:ilvl="0" w:tplc="4E4AF874">
      <w:start w:val="1"/>
      <w:numFmt w:val="decimal"/>
      <w:lvlText w:val="%1."/>
      <w:lvlJc w:val="left"/>
      <w:pPr>
        <w:tabs>
          <w:tab w:val="num" w:pos="360"/>
        </w:tabs>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64A270F7"/>
    <w:multiLevelType w:val="hybridMultilevel"/>
    <w:tmpl w:val="509CFFAC"/>
    <w:lvl w:ilvl="0" w:tplc="C2887F34">
      <w:start w:val="1"/>
      <w:numFmt w:val="decimal"/>
      <w:lvlText w:val="%1."/>
      <w:lvlJc w:val="left"/>
      <w:pPr>
        <w:ind w:left="720" w:hanging="360"/>
      </w:pPr>
      <w:rPr>
        <w:rFonts w:cs="Times New Roman" w:hint="default"/>
      </w:rPr>
    </w:lvl>
    <w:lvl w:ilvl="1" w:tplc="0C070019" w:tentative="1">
      <w:start w:val="1"/>
      <w:numFmt w:val="lowerLetter"/>
      <w:lvlText w:val="%2."/>
      <w:lvlJc w:val="left"/>
      <w:pPr>
        <w:ind w:left="1440" w:hanging="360"/>
      </w:pPr>
      <w:rPr>
        <w:rFonts w:cs="Times New Roman"/>
      </w:rPr>
    </w:lvl>
    <w:lvl w:ilvl="2" w:tplc="0C07001B" w:tentative="1">
      <w:start w:val="1"/>
      <w:numFmt w:val="lowerRoman"/>
      <w:lvlText w:val="%3."/>
      <w:lvlJc w:val="right"/>
      <w:pPr>
        <w:ind w:left="2160" w:hanging="180"/>
      </w:pPr>
      <w:rPr>
        <w:rFonts w:cs="Times New Roman"/>
      </w:rPr>
    </w:lvl>
    <w:lvl w:ilvl="3" w:tplc="0C07000F" w:tentative="1">
      <w:start w:val="1"/>
      <w:numFmt w:val="decimal"/>
      <w:lvlText w:val="%4."/>
      <w:lvlJc w:val="left"/>
      <w:pPr>
        <w:ind w:left="2880" w:hanging="360"/>
      </w:pPr>
      <w:rPr>
        <w:rFonts w:cs="Times New Roman"/>
      </w:rPr>
    </w:lvl>
    <w:lvl w:ilvl="4" w:tplc="0C070019" w:tentative="1">
      <w:start w:val="1"/>
      <w:numFmt w:val="lowerLetter"/>
      <w:lvlText w:val="%5."/>
      <w:lvlJc w:val="left"/>
      <w:pPr>
        <w:ind w:left="3600" w:hanging="360"/>
      </w:pPr>
      <w:rPr>
        <w:rFonts w:cs="Times New Roman"/>
      </w:rPr>
    </w:lvl>
    <w:lvl w:ilvl="5" w:tplc="0C07001B" w:tentative="1">
      <w:start w:val="1"/>
      <w:numFmt w:val="lowerRoman"/>
      <w:lvlText w:val="%6."/>
      <w:lvlJc w:val="right"/>
      <w:pPr>
        <w:ind w:left="4320" w:hanging="180"/>
      </w:pPr>
      <w:rPr>
        <w:rFonts w:cs="Times New Roman"/>
      </w:rPr>
    </w:lvl>
    <w:lvl w:ilvl="6" w:tplc="0C07000F" w:tentative="1">
      <w:start w:val="1"/>
      <w:numFmt w:val="decimal"/>
      <w:lvlText w:val="%7."/>
      <w:lvlJc w:val="left"/>
      <w:pPr>
        <w:ind w:left="5040" w:hanging="360"/>
      </w:pPr>
      <w:rPr>
        <w:rFonts w:cs="Times New Roman"/>
      </w:rPr>
    </w:lvl>
    <w:lvl w:ilvl="7" w:tplc="0C070019" w:tentative="1">
      <w:start w:val="1"/>
      <w:numFmt w:val="lowerLetter"/>
      <w:lvlText w:val="%8."/>
      <w:lvlJc w:val="left"/>
      <w:pPr>
        <w:ind w:left="5760" w:hanging="360"/>
      </w:pPr>
      <w:rPr>
        <w:rFonts w:cs="Times New Roman"/>
      </w:rPr>
    </w:lvl>
    <w:lvl w:ilvl="8" w:tplc="0C07001B" w:tentative="1">
      <w:start w:val="1"/>
      <w:numFmt w:val="lowerRoman"/>
      <w:lvlText w:val="%9."/>
      <w:lvlJc w:val="right"/>
      <w:pPr>
        <w:ind w:left="6480" w:hanging="180"/>
      </w:pPr>
      <w:rPr>
        <w:rFonts w:cs="Times New Roman"/>
      </w:rPr>
    </w:lvl>
  </w:abstractNum>
  <w:abstractNum w:abstractNumId="35" w15:restartNumberingAfterBreak="0">
    <w:nsid w:val="718F3923"/>
    <w:multiLevelType w:val="hybridMultilevel"/>
    <w:tmpl w:val="2BDC257A"/>
    <w:lvl w:ilvl="0" w:tplc="64EE551A">
      <w:start w:val="1"/>
      <w:numFmt w:val="decimal"/>
      <w:lvlText w:val="%1."/>
      <w:lvlJc w:val="left"/>
      <w:pPr>
        <w:ind w:left="757" w:hanging="360"/>
      </w:pPr>
      <w:rPr>
        <w:rFonts w:cs="Times New Roman" w:hint="default"/>
      </w:rPr>
    </w:lvl>
    <w:lvl w:ilvl="1" w:tplc="0C070019" w:tentative="1">
      <w:start w:val="1"/>
      <w:numFmt w:val="lowerLetter"/>
      <w:lvlText w:val="%2."/>
      <w:lvlJc w:val="left"/>
      <w:pPr>
        <w:ind w:left="1477" w:hanging="360"/>
      </w:pPr>
      <w:rPr>
        <w:rFonts w:cs="Times New Roman"/>
      </w:rPr>
    </w:lvl>
    <w:lvl w:ilvl="2" w:tplc="0C07001B" w:tentative="1">
      <w:start w:val="1"/>
      <w:numFmt w:val="lowerRoman"/>
      <w:lvlText w:val="%3."/>
      <w:lvlJc w:val="right"/>
      <w:pPr>
        <w:ind w:left="2197" w:hanging="180"/>
      </w:pPr>
      <w:rPr>
        <w:rFonts w:cs="Times New Roman"/>
      </w:rPr>
    </w:lvl>
    <w:lvl w:ilvl="3" w:tplc="0C07000F" w:tentative="1">
      <w:start w:val="1"/>
      <w:numFmt w:val="decimal"/>
      <w:lvlText w:val="%4."/>
      <w:lvlJc w:val="left"/>
      <w:pPr>
        <w:ind w:left="2917" w:hanging="360"/>
      </w:pPr>
      <w:rPr>
        <w:rFonts w:cs="Times New Roman"/>
      </w:rPr>
    </w:lvl>
    <w:lvl w:ilvl="4" w:tplc="0C070019" w:tentative="1">
      <w:start w:val="1"/>
      <w:numFmt w:val="lowerLetter"/>
      <w:lvlText w:val="%5."/>
      <w:lvlJc w:val="left"/>
      <w:pPr>
        <w:ind w:left="3637" w:hanging="360"/>
      </w:pPr>
      <w:rPr>
        <w:rFonts w:cs="Times New Roman"/>
      </w:rPr>
    </w:lvl>
    <w:lvl w:ilvl="5" w:tplc="0C07001B" w:tentative="1">
      <w:start w:val="1"/>
      <w:numFmt w:val="lowerRoman"/>
      <w:lvlText w:val="%6."/>
      <w:lvlJc w:val="right"/>
      <w:pPr>
        <w:ind w:left="4357" w:hanging="180"/>
      </w:pPr>
      <w:rPr>
        <w:rFonts w:cs="Times New Roman"/>
      </w:rPr>
    </w:lvl>
    <w:lvl w:ilvl="6" w:tplc="0C07000F" w:tentative="1">
      <w:start w:val="1"/>
      <w:numFmt w:val="decimal"/>
      <w:lvlText w:val="%7."/>
      <w:lvlJc w:val="left"/>
      <w:pPr>
        <w:ind w:left="5077" w:hanging="360"/>
      </w:pPr>
      <w:rPr>
        <w:rFonts w:cs="Times New Roman"/>
      </w:rPr>
    </w:lvl>
    <w:lvl w:ilvl="7" w:tplc="0C070019" w:tentative="1">
      <w:start w:val="1"/>
      <w:numFmt w:val="lowerLetter"/>
      <w:lvlText w:val="%8."/>
      <w:lvlJc w:val="left"/>
      <w:pPr>
        <w:ind w:left="5797" w:hanging="360"/>
      </w:pPr>
      <w:rPr>
        <w:rFonts w:cs="Times New Roman"/>
      </w:rPr>
    </w:lvl>
    <w:lvl w:ilvl="8" w:tplc="0C07001B" w:tentative="1">
      <w:start w:val="1"/>
      <w:numFmt w:val="lowerRoman"/>
      <w:lvlText w:val="%9."/>
      <w:lvlJc w:val="right"/>
      <w:pPr>
        <w:ind w:left="6517" w:hanging="180"/>
      </w:pPr>
      <w:rPr>
        <w:rFonts w:cs="Times New Roman"/>
      </w:rPr>
    </w:lvl>
  </w:abstractNum>
  <w:abstractNum w:abstractNumId="36" w15:restartNumberingAfterBreak="0">
    <w:nsid w:val="76514CD3"/>
    <w:multiLevelType w:val="hybridMultilevel"/>
    <w:tmpl w:val="2ECA6ED0"/>
    <w:lvl w:ilvl="0" w:tplc="144635E6">
      <w:start w:val="1"/>
      <w:numFmt w:val="decimal"/>
      <w:lvlText w:val="%1."/>
      <w:lvlJc w:val="left"/>
      <w:pPr>
        <w:ind w:left="757" w:hanging="360"/>
      </w:pPr>
      <w:rPr>
        <w:rFonts w:cs="Times New Roman" w:hint="default"/>
      </w:rPr>
    </w:lvl>
    <w:lvl w:ilvl="1" w:tplc="0C070019">
      <w:start w:val="1"/>
      <w:numFmt w:val="lowerLetter"/>
      <w:lvlText w:val="%2."/>
      <w:lvlJc w:val="left"/>
      <w:pPr>
        <w:ind w:left="1477" w:hanging="360"/>
      </w:pPr>
      <w:rPr>
        <w:rFonts w:cs="Times New Roman"/>
      </w:rPr>
    </w:lvl>
    <w:lvl w:ilvl="2" w:tplc="0C07001B" w:tentative="1">
      <w:start w:val="1"/>
      <w:numFmt w:val="lowerRoman"/>
      <w:lvlText w:val="%3."/>
      <w:lvlJc w:val="right"/>
      <w:pPr>
        <w:ind w:left="2197" w:hanging="180"/>
      </w:pPr>
      <w:rPr>
        <w:rFonts w:cs="Times New Roman"/>
      </w:rPr>
    </w:lvl>
    <w:lvl w:ilvl="3" w:tplc="0C07000F" w:tentative="1">
      <w:start w:val="1"/>
      <w:numFmt w:val="decimal"/>
      <w:lvlText w:val="%4."/>
      <w:lvlJc w:val="left"/>
      <w:pPr>
        <w:ind w:left="2917" w:hanging="360"/>
      </w:pPr>
      <w:rPr>
        <w:rFonts w:cs="Times New Roman"/>
      </w:rPr>
    </w:lvl>
    <w:lvl w:ilvl="4" w:tplc="0C070019" w:tentative="1">
      <w:start w:val="1"/>
      <w:numFmt w:val="lowerLetter"/>
      <w:lvlText w:val="%5."/>
      <w:lvlJc w:val="left"/>
      <w:pPr>
        <w:ind w:left="3637" w:hanging="360"/>
      </w:pPr>
      <w:rPr>
        <w:rFonts w:cs="Times New Roman"/>
      </w:rPr>
    </w:lvl>
    <w:lvl w:ilvl="5" w:tplc="0C07001B" w:tentative="1">
      <w:start w:val="1"/>
      <w:numFmt w:val="lowerRoman"/>
      <w:lvlText w:val="%6."/>
      <w:lvlJc w:val="right"/>
      <w:pPr>
        <w:ind w:left="4357" w:hanging="180"/>
      </w:pPr>
      <w:rPr>
        <w:rFonts w:cs="Times New Roman"/>
      </w:rPr>
    </w:lvl>
    <w:lvl w:ilvl="6" w:tplc="0C07000F" w:tentative="1">
      <w:start w:val="1"/>
      <w:numFmt w:val="decimal"/>
      <w:lvlText w:val="%7."/>
      <w:lvlJc w:val="left"/>
      <w:pPr>
        <w:ind w:left="5077" w:hanging="360"/>
      </w:pPr>
      <w:rPr>
        <w:rFonts w:cs="Times New Roman"/>
      </w:rPr>
    </w:lvl>
    <w:lvl w:ilvl="7" w:tplc="0C070019" w:tentative="1">
      <w:start w:val="1"/>
      <w:numFmt w:val="lowerLetter"/>
      <w:lvlText w:val="%8."/>
      <w:lvlJc w:val="left"/>
      <w:pPr>
        <w:ind w:left="5797" w:hanging="360"/>
      </w:pPr>
      <w:rPr>
        <w:rFonts w:cs="Times New Roman"/>
      </w:rPr>
    </w:lvl>
    <w:lvl w:ilvl="8" w:tplc="0C07001B" w:tentative="1">
      <w:start w:val="1"/>
      <w:numFmt w:val="lowerRoman"/>
      <w:lvlText w:val="%9."/>
      <w:lvlJc w:val="right"/>
      <w:pPr>
        <w:ind w:left="6517" w:hanging="180"/>
      </w:pPr>
      <w:rPr>
        <w:rFonts w:cs="Times New Roman"/>
      </w:rPr>
    </w:lvl>
  </w:abstractNum>
  <w:abstractNum w:abstractNumId="37" w15:restartNumberingAfterBreak="0">
    <w:nsid w:val="792E1C18"/>
    <w:multiLevelType w:val="multilevel"/>
    <w:tmpl w:val="0C07001F"/>
    <w:lvl w:ilvl="0">
      <w:start w:val="1"/>
      <w:numFmt w:val="none"/>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6"/>
  </w:num>
  <w:num w:numId="12">
    <w:abstractNumId w:val="13"/>
  </w:num>
  <w:num w:numId="13">
    <w:abstractNumId w:val="24"/>
  </w:num>
  <w:num w:numId="14">
    <w:abstractNumId w:val="36"/>
  </w:num>
  <w:num w:numId="15">
    <w:abstractNumId w:val="15"/>
  </w:num>
  <w:num w:numId="16">
    <w:abstractNumId w:val="21"/>
  </w:num>
  <w:num w:numId="17">
    <w:abstractNumId w:val="20"/>
  </w:num>
  <w:num w:numId="18">
    <w:abstractNumId w:val="18"/>
  </w:num>
  <w:num w:numId="19">
    <w:abstractNumId w:val="16"/>
  </w:num>
  <w:num w:numId="20">
    <w:abstractNumId w:val="34"/>
  </w:num>
  <w:num w:numId="21">
    <w:abstractNumId w:val="12"/>
  </w:num>
  <w:num w:numId="22">
    <w:abstractNumId w:val="30"/>
  </w:num>
  <w:num w:numId="23">
    <w:abstractNumId w:val="22"/>
  </w:num>
  <w:num w:numId="24">
    <w:abstractNumId w:val="19"/>
  </w:num>
  <w:num w:numId="25">
    <w:abstractNumId w:val="17"/>
  </w:num>
  <w:num w:numId="26">
    <w:abstractNumId w:val="23"/>
  </w:num>
  <w:num w:numId="27">
    <w:abstractNumId w:val="35"/>
  </w:num>
  <w:num w:numId="28">
    <w:abstractNumId w:val="33"/>
  </w:num>
  <w:num w:numId="29">
    <w:abstractNumId w:val="11"/>
  </w:num>
  <w:num w:numId="30">
    <w:abstractNumId w:val="10"/>
  </w:num>
  <w:num w:numId="31">
    <w:abstractNumId w:val="14"/>
  </w:num>
  <w:num w:numId="32">
    <w:abstractNumId w:val="29"/>
  </w:num>
  <w:num w:numId="33">
    <w:abstractNumId w:val="37"/>
  </w:num>
  <w:num w:numId="34">
    <w:abstractNumId w:val="25"/>
  </w:num>
  <w:num w:numId="35">
    <w:abstractNumId w:val="27"/>
  </w:num>
  <w:num w:numId="36">
    <w:abstractNumId w:val="31"/>
  </w:num>
  <w:num w:numId="37">
    <w:abstractNumId w:val="32"/>
  </w:num>
  <w:num w:numId="3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removePersonalInformation/>
  <w:removeDateAndTime/>
  <w:embedSystemFonts/>
  <w:proofState w:spelling="clean"/>
  <w:stylePaneFormatFilter w:val="7824" w:allStyles="0" w:customStyles="0" w:latentStyles="1" w:stylesInUse="0" w:headingStyles="1" w:numberingStyles="0" w:tableStyles="0" w:directFormattingOnRuns="0" w:directFormattingOnParagraphs="0" w:directFormattingOnNumbering="0" w:directFormattingOnTables="1" w:clearFormatting="1" w:top3HeadingStyles="1" w:visibleStyles="1" w:alternateStyleNames="0"/>
  <w:doNotTrackFormatting/>
  <w:defaultTabStop w:val="708"/>
  <w:hyphenationZone w:val="425"/>
  <w:doNotHyphenateCaps/>
  <w:clickAndTypeStyle w:val="51Abs"/>
  <w:drawingGridHorizontalSpacing w:val="108"/>
  <w:drawingGridVerticalSpacing w:val="108"/>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2"/>
    <w:compatSetting w:name="useWord2013TrackBottomHyphenation" w:uri="http://schemas.microsoft.com/office/word" w:val="1"/>
  </w:compat>
  <w:rsids>
    <w:rsidRoot w:val="00B5799D"/>
    <w:rsid w:val="00002033"/>
    <w:rsid w:val="0000311E"/>
    <w:rsid w:val="00007F0E"/>
    <w:rsid w:val="00016122"/>
    <w:rsid w:val="00021D45"/>
    <w:rsid w:val="0002569D"/>
    <w:rsid w:val="00026EBE"/>
    <w:rsid w:val="00030692"/>
    <w:rsid w:val="00032198"/>
    <w:rsid w:val="00041A2D"/>
    <w:rsid w:val="00041CCF"/>
    <w:rsid w:val="000433D3"/>
    <w:rsid w:val="00043CE7"/>
    <w:rsid w:val="0004442E"/>
    <w:rsid w:val="00045945"/>
    <w:rsid w:val="00045F3C"/>
    <w:rsid w:val="00052182"/>
    <w:rsid w:val="00053898"/>
    <w:rsid w:val="00053A44"/>
    <w:rsid w:val="000541C5"/>
    <w:rsid w:val="00061A4C"/>
    <w:rsid w:val="00062DAA"/>
    <w:rsid w:val="00070175"/>
    <w:rsid w:val="0007027A"/>
    <w:rsid w:val="000720A0"/>
    <w:rsid w:val="000739EC"/>
    <w:rsid w:val="000760F4"/>
    <w:rsid w:val="0007668F"/>
    <w:rsid w:val="000829AE"/>
    <w:rsid w:val="00083DB0"/>
    <w:rsid w:val="00086EEC"/>
    <w:rsid w:val="00093767"/>
    <w:rsid w:val="00093D5A"/>
    <w:rsid w:val="00096A45"/>
    <w:rsid w:val="000979F1"/>
    <w:rsid w:val="00097E57"/>
    <w:rsid w:val="000A51C3"/>
    <w:rsid w:val="000A6D13"/>
    <w:rsid w:val="000B5AF0"/>
    <w:rsid w:val="000B72E4"/>
    <w:rsid w:val="000B7A40"/>
    <w:rsid w:val="000B7C88"/>
    <w:rsid w:val="000C1579"/>
    <w:rsid w:val="000C3E78"/>
    <w:rsid w:val="000C4564"/>
    <w:rsid w:val="000D4260"/>
    <w:rsid w:val="000E0D72"/>
    <w:rsid w:val="000E347D"/>
    <w:rsid w:val="000E57D9"/>
    <w:rsid w:val="000E5C58"/>
    <w:rsid w:val="000F2A55"/>
    <w:rsid w:val="000F5954"/>
    <w:rsid w:val="000F754D"/>
    <w:rsid w:val="000F7827"/>
    <w:rsid w:val="00102245"/>
    <w:rsid w:val="001054F7"/>
    <w:rsid w:val="001072B2"/>
    <w:rsid w:val="00107754"/>
    <w:rsid w:val="00113D7E"/>
    <w:rsid w:val="001163C8"/>
    <w:rsid w:val="00122AB1"/>
    <w:rsid w:val="00125B65"/>
    <w:rsid w:val="0012756B"/>
    <w:rsid w:val="00130932"/>
    <w:rsid w:val="00132538"/>
    <w:rsid w:val="001365F7"/>
    <w:rsid w:val="0014020B"/>
    <w:rsid w:val="001448F8"/>
    <w:rsid w:val="001456B6"/>
    <w:rsid w:val="001543DD"/>
    <w:rsid w:val="001568DE"/>
    <w:rsid w:val="00157A0B"/>
    <w:rsid w:val="0016004C"/>
    <w:rsid w:val="0016599B"/>
    <w:rsid w:val="00166DD3"/>
    <w:rsid w:val="00167190"/>
    <w:rsid w:val="00167C1E"/>
    <w:rsid w:val="00171797"/>
    <w:rsid w:val="001719CA"/>
    <w:rsid w:val="0017228E"/>
    <w:rsid w:val="00173ECF"/>
    <w:rsid w:val="00175065"/>
    <w:rsid w:val="0017644D"/>
    <w:rsid w:val="00176569"/>
    <w:rsid w:val="00176D27"/>
    <w:rsid w:val="00180DA6"/>
    <w:rsid w:val="00185EF8"/>
    <w:rsid w:val="00186900"/>
    <w:rsid w:val="001917F7"/>
    <w:rsid w:val="00194E0E"/>
    <w:rsid w:val="0019712C"/>
    <w:rsid w:val="001A21B9"/>
    <w:rsid w:val="001A5191"/>
    <w:rsid w:val="001A7730"/>
    <w:rsid w:val="001B6981"/>
    <w:rsid w:val="001B6FA2"/>
    <w:rsid w:val="001C13CA"/>
    <w:rsid w:val="001C4F05"/>
    <w:rsid w:val="001D1832"/>
    <w:rsid w:val="001D324E"/>
    <w:rsid w:val="001D400F"/>
    <w:rsid w:val="001E3D5A"/>
    <w:rsid w:val="001E43C2"/>
    <w:rsid w:val="001E585F"/>
    <w:rsid w:val="001F09F9"/>
    <w:rsid w:val="001F349C"/>
    <w:rsid w:val="002036B1"/>
    <w:rsid w:val="002051B5"/>
    <w:rsid w:val="0020719D"/>
    <w:rsid w:val="0021054D"/>
    <w:rsid w:val="00210991"/>
    <w:rsid w:val="00213521"/>
    <w:rsid w:val="002145F1"/>
    <w:rsid w:val="0021600F"/>
    <w:rsid w:val="002202EF"/>
    <w:rsid w:val="00220C80"/>
    <w:rsid w:val="00221CF9"/>
    <w:rsid w:val="00222FAB"/>
    <w:rsid w:val="0022436B"/>
    <w:rsid w:val="002277A4"/>
    <w:rsid w:val="00230873"/>
    <w:rsid w:val="00230D91"/>
    <w:rsid w:val="00231D7E"/>
    <w:rsid w:val="002334DA"/>
    <w:rsid w:val="00234D17"/>
    <w:rsid w:val="00235804"/>
    <w:rsid w:val="00240983"/>
    <w:rsid w:val="00240C2F"/>
    <w:rsid w:val="002458E1"/>
    <w:rsid w:val="00246CFF"/>
    <w:rsid w:val="00251AC6"/>
    <w:rsid w:val="0025250D"/>
    <w:rsid w:val="00252812"/>
    <w:rsid w:val="00253424"/>
    <w:rsid w:val="0025431B"/>
    <w:rsid w:val="00255266"/>
    <w:rsid w:val="00260977"/>
    <w:rsid w:val="002611AD"/>
    <w:rsid w:val="00264E5A"/>
    <w:rsid w:val="002700C0"/>
    <w:rsid w:val="0027038B"/>
    <w:rsid w:val="00277C50"/>
    <w:rsid w:val="00281C43"/>
    <w:rsid w:val="0028654B"/>
    <w:rsid w:val="00287A94"/>
    <w:rsid w:val="00293675"/>
    <w:rsid w:val="0029500C"/>
    <w:rsid w:val="0029678F"/>
    <w:rsid w:val="002A5A25"/>
    <w:rsid w:val="002B1B92"/>
    <w:rsid w:val="002B20F9"/>
    <w:rsid w:val="002B3257"/>
    <w:rsid w:val="002B647E"/>
    <w:rsid w:val="002B67A6"/>
    <w:rsid w:val="002C1DDF"/>
    <w:rsid w:val="002C2581"/>
    <w:rsid w:val="002C3C5D"/>
    <w:rsid w:val="002C45F9"/>
    <w:rsid w:val="002D1E86"/>
    <w:rsid w:val="002D76F4"/>
    <w:rsid w:val="002E06E4"/>
    <w:rsid w:val="002E15F2"/>
    <w:rsid w:val="002E3C0E"/>
    <w:rsid w:val="002E5F98"/>
    <w:rsid w:val="002F3E90"/>
    <w:rsid w:val="002F5A1F"/>
    <w:rsid w:val="003016E1"/>
    <w:rsid w:val="0030573A"/>
    <w:rsid w:val="003066B0"/>
    <w:rsid w:val="003076AD"/>
    <w:rsid w:val="003109C2"/>
    <w:rsid w:val="00313486"/>
    <w:rsid w:val="003158F6"/>
    <w:rsid w:val="00322A20"/>
    <w:rsid w:val="0033039D"/>
    <w:rsid w:val="003324A9"/>
    <w:rsid w:val="003328F4"/>
    <w:rsid w:val="00337434"/>
    <w:rsid w:val="00341CC8"/>
    <w:rsid w:val="00344954"/>
    <w:rsid w:val="00351302"/>
    <w:rsid w:val="0035131C"/>
    <w:rsid w:val="00351F68"/>
    <w:rsid w:val="0035491E"/>
    <w:rsid w:val="00355165"/>
    <w:rsid w:val="003561CF"/>
    <w:rsid w:val="00357358"/>
    <w:rsid w:val="00361852"/>
    <w:rsid w:val="00366394"/>
    <w:rsid w:val="00374791"/>
    <w:rsid w:val="0038026B"/>
    <w:rsid w:val="00380F5F"/>
    <w:rsid w:val="00382212"/>
    <w:rsid w:val="00383AE8"/>
    <w:rsid w:val="003841A2"/>
    <w:rsid w:val="003855F7"/>
    <w:rsid w:val="003920C1"/>
    <w:rsid w:val="003A0E34"/>
    <w:rsid w:val="003A170D"/>
    <w:rsid w:val="003A1E94"/>
    <w:rsid w:val="003A4C87"/>
    <w:rsid w:val="003A51D1"/>
    <w:rsid w:val="003B1520"/>
    <w:rsid w:val="003B1B16"/>
    <w:rsid w:val="003C1952"/>
    <w:rsid w:val="003C2F49"/>
    <w:rsid w:val="003C5937"/>
    <w:rsid w:val="003C5F92"/>
    <w:rsid w:val="003C7205"/>
    <w:rsid w:val="003C7602"/>
    <w:rsid w:val="003C7652"/>
    <w:rsid w:val="003C7B98"/>
    <w:rsid w:val="003C7BCF"/>
    <w:rsid w:val="003D5D73"/>
    <w:rsid w:val="003E18F4"/>
    <w:rsid w:val="003E1E17"/>
    <w:rsid w:val="003E2FAF"/>
    <w:rsid w:val="003E596B"/>
    <w:rsid w:val="003E6416"/>
    <w:rsid w:val="003F464C"/>
    <w:rsid w:val="003F6B42"/>
    <w:rsid w:val="003F74A3"/>
    <w:rsid w:val="0040192A"/>
    <w:rsid w:val="00401A5F"/>
    <w:rsid w:val="00406992"/>
    <w:rsid w:val="00412CFB"/>
    <w:rsid w:val="00414F07"/>
    <w:rsid w:val="00415B55"/>
    <w:rsid w:val="00415E4E"/>
    <w:rsid w:val="0041713C"/>
    <w:rsid w:val="00417957"/>
    <w:rsid w:val="004227B9"/>
    <w:rsid w:val="00427CB8"/>
    <w:rsid w:val="0043318C"/>
    <w:rsid w:val="00433F26"/>
    <w:rsid w:val="0043412C"/>
    <w:rsid w:val="004349E0"/>
    <w:rsid w:val="00434D2E"/>
    <w:rsid w:val="0043579C"/>
    <w:rsid w:val="004372DE"/>
    <w:rsid w:val="00440E34"/>
    <w:rsid w:val="00442431"/>
    <w:rsid w:val="00442F7C"/>
    <w:rsid w:val="00444D1C"/>
    <w:rsid w:val="004457DE"/>
    <w:rsid w:val="0044605E"/>
    <w:rsid w:val="00446801"/>
    <w:rsid w:val="00447D05"/>
    <w:rsid w:val="00457B8B"/>
    <w:rsid w:val="0046141D"/>
    <w:rsid w:val="004616B6"/>
    <w:rsid w:val="00462FEC"/>
    <w:rsid w:val="004705EC"/>
    <w:rsid w:val="004723C4"/>
    <w:rsid w:val="0047334C"/>
    <w:rsid w:val="004746A0"/>
    <w:rsid w:val="0048269C"/>
    <w:rsid w:val="00483A0C"/>
    <w:rsid w:val="00485829"/>
    <w:rsid w:val="004916A2"/>
    <w:rsid w:val="00492A77"/>
    <w:rsid w:val="00497782"/>
    <w:rsid w:val="004A14CF"/>
    <w:rsid w:val="004A5625"/>
    <w:rsid w:val="004A6188"/>
    <w:rsid w:val="004A7C9E"/>
    <w:rsid w:val="004B782D"/>
    <w:rsid w:val="004C016D"/>
    <w:rsid w:val="004C1733"/>
    <w:rsid w:val="004C1883"/>
    <w:rsid w:val="004C2573"/>
    <w:rsid w:val="004C534B"/>
    <w:rsid w:val="004C645A"/>
    <w:rsid w:val="004C72BF"/>
    <w:rsid w:val="004D3204"/>
    <w:rsid w:val="004E03AC"/>
    <w:rsid w:val="004E154D"/>
    <w:rsid w:val="004E4207"/>
    <w:rsid w:val="004E698B"/>
    <w:rsid w:val="004F4248"/>
    <w:rsid w:val="004F7C3D"/>
    <w:rsid w:val="00501B6C"/>
    <w:rsid w:val="005021C6"/>
    <w:rsid w:val="00502293"/>
    <w:rsid w:val="005036AA"/>
    <w:rsid w:val="00511DD4"/>
    <w:rsid w:val="00512D90"/>
    <w:rsid w:val="005138EC"/>
    <w:rsid w:val="00516B4C"/>
    <w:rsid w:val="005220BE"/>
    <w:rsid w:val="00522C3F"/>
    <w:rsid w:val="0052599F"/>
    <w:rsid w:val="005344C2"/>
    <w:rsid w:val="00535A71"/>
    <w:rsid w:val="00536E1C"/>
    <w:rsid w:val="00542E97"/>
    <w:rsid w:val="00543EFC"/>
    <w:rsid w:val="005528A0"/>
    <w:rsid w:val="00552FE2"/>
    <w:rsid w:val="005543C2"/>
    <w:rsid w:val="005606E6"/>
    <w:rsid w:val="00564044"/>
    <w:rsid w:val="005659C2"/>
    <w:rsid w:val="00567914"/>
    <w:rsid w:val="00567D36"/>
    <w:rsid w:val="005707C9"/>
    <w:rsid w:val="00573A01"/>
    <w:rsid w:val="00580303"/>
    <w:rsid w:val="0058033B"/>
    <w:rsid w:val="00580C6E"/>
    <w:rsid w:val="00582888"/>
    <w:rsid w:val="005875FD"/>
    <w:rsid w:val="005912D2"/>
    <w:rsid w:val="005932A8"/>
    <w:rsid w:val="005956B1"/>
    <w:rsid w:val="0059655D"/>
    <w:rsid w:val="00597D16"/>
    <w:rsid w:val="005A08A7"/>
    <w:rsid w:val="005A2C79"/>
    <w:rsid w:val="005A37B0"/>
    <w:rsid w:val="005A40DA"/>
    <w:rsid w:val="005A6A5C"/>
    <w:rsid w:val="005A6E5D"/>
    <w:rsid w:val="005B1360"/>
    <w:rsid w:val="005B19E7"/>
    <w:rsid w:val="005B3166"/>
    <w:rsid w:val="005B3FD2"/>
    <w:rsid w:val="005B5641"/>
    <w:rsid w:val="005C2736"/>
    <w:rsid w:val="005C47BB"/>
    <w:rsid w:val="005D150B"/>
    <w:rsid w:val="005D1BA2"/>
    <w:rsid w:val="005D4A40"/>
    <w:rsid w:val="005D4FE4"/>
    <w:rsid w:val="005D5AD8"/>
    <w:rsid w:val="005E0176"/>
    <w:rsid w:val="005E5696"/>
    <w:rsid w:val="005E5D6E"/>
    <w:rsid w:val="005F002B"/>
    <w:rsid w:val="005F0D2C"/>
    <w:rsid w:val="005F2D17"/>
    <w:rsid w:val="005F36B5"/>
    <w:rsid w:val="005F41CD"/>
    <w:rsid w:val="005F654D"/>
    <w:rsid w:val="005F7B8D"/>
    <w:rsid w:val="00600324"/>
    <w:rsid w:val="006005BE"/>
    <w:rsid w:val="00600FDA"/>
    <w:rsid w:val="00602555"/>
    <w:rsid w:val="00603136"/>
    <w:rsid w:val="00604804"/>
    <w:rsid w:val="00605647"/>
    <w:rsid w:val="00607E4F"/>
    <w:rsid w:val="0061182D"/>
    <w:rsid w:val="0061785F"/>
    <w:rsid w:val="00620778"/>
    <w:rsid w:val="0062334F"/>
    <w:rsid w:val="00625039"/>
    <w:rsid w:val="006272F0"/>
    <w:rsid w:val="00630F7F"/>
    <w:rsid w:val="00632A26"/>
    <w:rsid w:val="00635818"/>
    <w:rsid w:val="00635C9D"/>
    <w:rsid w:val="00636AC9"/>
    <w:rsid w:val="00637350"/>
    <w:rsid w:val="00641016"/>
    <w:rsid w:val="006416FA"/>
    <w:rsid w:val="00660DB0"/>
    <w:rsid w:val="00662236"/>
    <w:rsid w:val="006626D2"/>
    <w:rsid w:val="0066675C"/>
    <w:rsid w:val="006702DF"/>
    <w:rsid w:val="00671F66"/>
    <w:rsid w:val="006732CE"/>
    <w:rsid w:val="00676D6C"/>
    <w:rsid w:val="00677227"/>
    <w:rsid w:val="006778DE"/>
    <w:rsid w:val="00680E85"/>
    <w:rsid w:val="00681FAF"/>
    <w:rsid w:val="0068417C"/>
    <w:rsid w:val="00686C47"/>
    <w:rsid w:val="00690A2A"/>
    <w:rsid w:val="006910EA"/>
    <w:rsid w:val="00697FA8"/>
    <w:rsid w:val="006A03B5"/>
    <w:rsid w:val="006A3C13"/>
    <w:rsid w:val="006A57AA"/>
    <w:rsid w:val="006A5857"/>
    <w:rsid w:val="006B0DE8"/>
    <w:rsid w:val="006B3244"/>
    <w:rsid w:val="006B5F87"/>
    <w:rsid w:val="006B6EE5"/>
    <w:rsid w:val="006B7200"/>
    <w:rsid w:val="006C64C4"/>
    <w:rsid w:val="006D196E"/>
    <w:rsid w:val="006D65C9"/>
    <w:rsid w:val="006E058C"/>
    <w:rsid w:val="006E0F8E"/>
    <w:rsid w:val="006E7389"/>
    <w:rsid w:val="006F1770"/>
    <w:rsid w:val="006F649B"/>
    <w:rsid w:val="007026BC"/>
    <w:rsid w:val="00703BD9"/>
    <w:rsid w:val="00704389"/>
    <w:rsid w:val="007108A3"/>
    <w:rsid w:val="007113DA"/>
    <w:rsid w:val="0071295E"/>
    <w:rsid w:val="00720DC9"/>
    <w:rsid w:val="00722524"/>
    <w:rsid w:val="00726127"/>
    <w:rsid w:val="00726141"/>
    <w:rsid w:val="00726D0D"/>
    <w:rsid w:val="00730E01"/>
    <w:rsid w:val="00732676"/>
    <w:rsid w:val="00737F8E"/>
    <w:rsid w:val="0074155B"/>
    <w:rsid w:val="0074164E"/>
    <w:rsid w:val="007416D2"/>
    <w:rsid w:val="00751985"/>
    <w:rsid w:val="007544BE"/>
    <w:rsid w:val="00755D51"/>
    <w:rsid w:val="00763753"/>
    <w:rsid w:val="00764D9C"/>
    <w:rsid w:val="00773B75"/>
    <w:rsid w:val="0077417A"/>
    <w:rsid w:val="007829C2"/>
    <w:rsid w:val="007843F0"/>
    <w:rsid w:val="00785A28"/>
    <w:rsid w:val="00785C6D"/>
    <w:rsid w:val="00786F16"/>
    <w:rsid w:val="00794EA6"/>
    <w:rsid w:val="00795049"/>
    <w:rsid w:val="007961DA"/>
    <w:rsid w:val="007A19CA"/>
    <w:rsid w:val="007A35FC"/>
    <w:rsid w:val="007A3C54"/>
    <w:rsid w:val="007A4A1F"/>
    <w:rsid w:val="007A62BF"/>
    <w:rsid w:val="007A6A56"/>
    <w:rsid w:val="007B25C4"/>
    <w:rsid w:val="007B35EE"/>
    <w:rsid w:val="007B5387"/>
    <w:rsid w:val="007B6605"/>
    <w:rsid w:val="007B7156"/>
    <w:rsid w:val="007C3E76"/>
    <w:rsid w:val="007C61AD"/>
    <w:rsid w:val="007C7603"/>
    <w:rsid w:val="007C7ECA"/>
    <w:rsid w:val="007D084F"/>
    <w:rsid w:val="007D173F"/>
    <w:rsid w:val="007D1915"/>
    <w:rsid w:val="007D43D1"/>
    <w:rsid w:val="007D5183"/>
    <w:rsid w:val="007D6ACC"/>
    <w:rsid w:val="007D7727"/>
    <w:rsid w:val="007E4688"/>
    <w:rsid w:val="007E5B51"/>
    <w:rsid w:val="007F17DF"/>
    <w:rsid w:val="007F1CE6"/>
    <w:rsid w:val="007F2D0D"/>
    <w:rsid w:val="007F4C37"/>
    <w:rsid w:val="007F6FF3"/>
    <w:rsid w:val="007F7DC3"/>
    <w:rsid w:val="0080062D"/>
    <w:rsid w:val="008016B7"/>
    <w:rsid w:val="008112EE"/>
    <w:rsid w:val="0081171F"/>
    <w:rsid w:val="008120A6"/>
    <w:rsid w:val="0081309A"/>
    <w:rsid w:val="00814672"/>
    <w:rsid w:val="00815DC1"/>
    <w:rsid w:val="00815E50"/>
    <w:rsid w:val="0081728C"/>
    <w:rsid w:val="008172BC"/>
    <w:rsid w:val="008205C9"/>
    <w:rsid w:val="008307ED"/>
    <w:rsid w:val="008308C3"/>
    <w:rsid w:val="00833EFB"/>
    <w:rsid w:val="00837C71"/>
    <w:rsid w:val="00837D09"/>
    <w:rsid w:val="008524D0"/>
    <w:rsid w:val="0085373F"/>
    <w:rsid w:val="00857CF1"/>
    <w:rsid w:val="00861052"/>
    <w:rsid w:val="00861B5C"/>
    <w:rsid w:val="008655E6"/>
    <w:rsid w:val="00872344"/>
    <w:rsid w:val="00872C43"/>
    <w:rsid w:val="00873BA8"/>
    <w:rsid w:val="00874663"/>
    <w:rsid w:val="00875F21"/>
    <w:rsid w:val="00884975"/>
    <w:rsid w:val="008853BE"/>
    <w:rsid w:val="00885CE7"/>
    <w:rsid w:val="008864F0"/>
    <w:rsid w:val="0089146D"/>
    <w:rsid w:val="00893146"/>
    <w:rsid w:val="00893165"/>
    <w:rsid w:val="0089706F"/>
    <w:rsid w:val="00897133"/>
    <w:rsid w:val="008A1BFE"/>
    <w:rsid w:val="008A1E06"/>
    <w:rsid w:val="008A2101"/>
    <w:rsid w:val="008A463E"/>
    <w:rsid w:val="008A51A6"/>
    <w:rsid w:val="008A74D1"/>
    <w:rsid w:val="008B2408"/>
    <w:rsid w:val="008B34A8"/>
    <w:rsid w:val="008B4975"/>
    <w:rsid w:val="008B5183"/>
    <w:rsid w:val="008C1DF2"/>
    <w:rsid w:val="008C3A39"/>
    <w:rsid w:val="008D06C2"/>
    <w:rsid w:val="008D480B"/>
    <w:rsid w:val="008D6D1A"/>
    <w:rsid w:val="008E4BF5"/>
    <w:rsid w:val="008F1095"/>
    <w:rsid w:val="008F243F"/>
    <w:rsid w:val="008F2B48"/>
    <w:rsid w:val="008F379A"/>
    <w:rsid w:val="00900E29"/>
    <w:rsid w:val="009035D7"/>
    <w:rsid w:val="009100CA"/>
    <w:rsid w:val="0091091A"/>
    <w:rsid w:val="009120D5"/>
    <w:rsid w:val="00913FE8"/>
    <w:rsid w:val="00914BEE"/>
    <w:rsid w:val="00915004"/>
    <w:rsid w:val="009172C7"/>
    <w:rsid w:val="009178AB"/>
    <w:rsid w:val="00920FB5"/>
    <w:rsid w:val="009229C4"/>
    <w:rsid w:val="00923D54"/>
    <w:rsid w:val="00936401"/>
    <w:rsid w:val="00936DF0"/>
    <w:rsid w:val="00937D83"/>
    <w:rsid w:val="009431F4"/>
    <w:rsid w:val="0094355A"/>
    <w:rsid w:val="0094766C"/>
    <w:rsid w:val="00947945"/>
    <w:rsid w:val="00947C00"/>
    <w:rsid w:val="00955A68"/>
    <w:rsid w:val="00955BAF"/>
    <w:rsid w:val="00961881"/>
    <w:rsid w:val="00962426"/>
    <w:rsid w:val="00965CE7"/>
    <w:rsid w:val="009763B7"/>
    <w:rsid w:val="00977CB3"/>
    <w:rsid w:val="009811D1"/>
    <w:rsid w:val="00987A2E"/>
    <w:rsid w:val="009902B6"/>
    <w:rsid w:val="009903BE"/>
    <w:rsid w:val="00992296"/>
    <w:rsid w:val="00992BD2"/>
    <w:rsid w:val="0099375E"/>
    <w:rsid w:val="009939DC"/>
    <w:rsid w:val="00994E2F"/>
    <w:rsid w:val="009A005B"/>
    <w:rsid w:val="009A3CCE"/>
    <w:rsid w:val="009A5E5D"/>
    <w:rsid w:val="009A6B23"/>
    <w:rsid w:val="009A79AF"/>
    <w:rsid w:val="009B29C4"/>
    <w:rsid w:val="009B43C7"/>
    <w:rsid w:val="009B447C"/>
    <w:rsid w:val="009B77A1"/>
    <w:rsid w:val="009C359C"/>
    <w:rsid w:val="009C5917"/>
    <w:rsid w:val="009C7827"/>
    <w:rsid w:val="009D3B3C"/>
    <w:rsid w:val="009D7FF8"/>
    <w:rsid w:val="009E0105"/>
    <w:rsid w:val="009E0BFF"/>
    <w:rsid w:val="009E26EA"/>
    <w:rsid w:val="009E2D95"/>
    <w:rsid w:val="009E4FD4"/>
    <w:rsid w:val="009E61E3"/>
    <w:rsid w:val="009E6C8C"/>
    <w:rsid w:val="009F4C1C"/>
    <w:rsid w:val="009F70D1"/>
    <w:rsid w:val="00A00715"/>
    <w:rsid w:val="00A024DA"/>
    <w:rsid w:val="00A10730"/>
    <w:rsid w:val="00A107AD"/>
    <w:rsid w:val="00A11634"/>
    <w:rsid w:val="00A145B5"/>
    <w:rsid w:val="00A148D5"/>
    <w:rsid w:val="00A14B90"/>
    <w:rsid w:val="00A2492E"/>
    <w:rsid w:val="00A2503C"/>
    <w:rsid w:val="00A26B58"/>
    <w:rsid w:val="00A271C7"/>
    <w:rsid w:val="00A313E7"/>
    <w:rsid w:val="00A33999"/>
    <w:rsid w:val="00A34432"/>
    <w:rsid w:val="00A350EB"/>
    <w:rsid w:val="00A37D78"/>
    <w:rsid w:val="00A37EC2"/>
    <w:rsid w:val="00A403F6"/>
    <w:rsid w:val="00A44E53"/>
    <w:rsid w:val="00A4715C"/>
    <w:rsid w:val="00A505A2"/>
    <w:rsid w:val="00A50CE2"/>
    <w:rsid w:val="00A52620"/>
    <w:rsid w:val="00A52685"/>
    <w:rsid w:val="00A530F0"/>
    <w:rsid w:val="00A53854"/>
    <w:rsid w:val="00A54A58"/>
    <w:rsid w:val="00A550CB"/>
    <w:rsid w:val="00A5588D"/>
    <w:rsid w:val="00A573B3"/>
    <w:rsid w:val="00A66921"/>
    <w:rsid w:val="00A67147"/>
    <w:rsid w:val="00A754CC"/>
    <w:rsid w:val="00A775AF"/>
    <w:rsid w:val="00A85EF0"/>
    <w:rsid w:val="00A91497"/>
    <w:rsid w:val="00A91FFD"/>
    <w:rsid w:val="00A95D63"/>
    <w:rsid w:val="00A975C2"/>
    <w:rsid w:val="00AA0467"/>
    <w:rsid w:val="00AA13A4"/>
    <w:rsid w:val="00AA2018"/>
    <w:rsid w:val="00AA318F"/>
    <w:rsid w:val="00AB0A2A"/>
    <w:rsid w:val="00AB23BB"/>
    <w:rsid w:val="00AB3124"/>
    <w:rsid w:val="00AB4778"/>
    <w:rsid w:val="00AB63EA"/>
    <w:rsid w:val="00AC3488"/>
    <w:rsid w:val="00AC6D4D"/>
    <w:rsid w:val="00AD37FC"/>
    <w:rsid w:val="00AD392A"/>
    <w:rsid w:val="00AD4EAB"/>
    <w:rsid w:val="00AD56D5"/>
    <w:rsid w:val="00AD5EF9"/>
    <w:rsid w:val="00AD635A"/>
    <w:rsid w:val="00AD6855"/>
    <w:rsid w:val="00AD69EF"/>
    <w:rsid w:val="00AD7368"/>
    <w:rsid w:val="00AE0631"/>
    <w:rsid w:val="00AE2B18"/>
    <w:rsid w:val="00AE4C73"/>
    <w:rsid w:val="00AF394D"/>
    <w:rsid w:val="00AF475C"/>
    <w:rsid w:val="00AF54C5"/>
    <w:rsid w:val="00AF7D68"/>
    <w:rsid w:val="00B03787"/>
    <w:rsid w:val="00B04032"/>
    <w:rsid w:val="00B121D7"/>
    <w:rsid w:val="00B132B5"/>
    <w:rsid w:val="00B16986"/>
    <w:rsid w:val="00B21B9D"/>
    <w:rsid w:val="00B230E9"/>
    <w:rsid w:val="00B2567E"/>
    <w:rsid w:val="00B25E96"/>
    <w:rsid w:val="00B26276"/>
    <w:rsid w:val="00B27FC8"/>
    <w:rsid w:val="00B40436"/>
    <w:rsid w:val="00B419AE"/>
    <w:rsid w:val="00B45CD7"/>
    <w:rsid w:val="00B52E34"/>
    <w:rsid w:val="00B53DA6"/>
    <w:rsid w:val="00B57097"/>
    <w:rsid w:val="00B5799D"/>
    <w:rsid w:val="00B64A69"/>
    <w:rsid w:val="00B65763"/>
    <w:rsid w:val="00B66082"/>
    <w:rsid w:val="00B71508"/>
    <w:rsid w:val="00B7223F"/>
    <w:rsid w:val="00B72D31"/>
    <w:rsid w:val="00B73980"/>
    <w:rsid w:val="00B764FB"/>
    <w:rsid w:val="00B91E53"/>
    <w:rsid w:val="00B94F30"/>
    <w:rsid w:val="00B964DD"/>
    <w:rsid w:val="00BA2568"/>
    <w:rsid w:val="00BA3531"/>
    <w:rsid w:val="00BA392A"/>
    <w:rsid w:val="00BA724A"/>
    <w:rsid w:val="00BB1305"/>
    <w:rsid w:val="00BB1AF2"/>
    <w:rsid w:val="00BB2A4E"/>
    <w:rsid w:val="00BB534F"/>
    <w:rsid w:val="00BB620F"/>
    <w:rsid w:val="00BB6E33"/>
    <w:rsid w:val="00BC0ED7"/>
    <w:rsid w:val="00BC2811"/>
    <w:rsid w:val="00BC47E5"/>
    <w:rsid w:val="00BC61CE"/>
    <w:rsid w:val="00BC7741"/>
    <w:rsid w:val="00BD0F22"/>
    <w:rsid w:val="00BD324E"/>
    <w:rsid w:val="00BD4064"/>
    <w:rsid w:val="00BD4C81"/>
    <w:rsid w:val="00BD6AB0"/>
    <w:rsid w:val="00BD6F7C"/>
    <w:rsid w:val="00BD706D"/>
    <w:rsid w:val="00BE5E32"/>
    <w:rsid w:val="00BE68C0"/>
    <w:rsid w:val="00BF0C6F"/>
    <w:rsid w:val="00BF1833"/>
    <w:rsid w:val="00BF18BD"/>
    <w:rsid w:val="00BF3AF2"/>
    <w:rsid w:val="00BF3ED1"/>
    <w:rsid w:val="00BF6C7E"/>
    <w:rsid w:val="00C0344E"/>
    <w:rsid w:val="00C047DC"/>
    <w:rsid w:val="00C0492B"/>
    <w:rsid w:val="00C057E6"/>
    <w:rsid w:val="00C12BE3"/>
    <w:rsid w:val="00C1332B"/>
    <w:rsid w:val="00C14C8C"/>
    <w:rsid w:val="00C1541E"/>
    <w:rsid w:val="00C15B02"/>
    <w:rsid w:val="00C2103F"/>
    <w:rsid w:val="00C212FD"/>
    <w:rsid w:val="00C233A3"/>
    <w:rsid w:val="00C2748D"/>
    <w:rsid w:val="00C276F7"/>
    <w:rsid w:val="00C27E85"/>
    <w:rsid w:val="00C309A1"/>
    <w:rsid w:val="00C340CA"/>
    <w:rsid w:val="00C34472"/>
    <w:rsid w:val="00C40416"/>
    <w:rsid w:val="00C40DE8"/>
    <w:rsid w:val="00C43381"/>
    <w:rsid w:val="00C446FF"/>
    <w:rsid w:val="00C57244"/>
    <w:rsid w:val="00C633FB"/>
    <w:rsid w:val="00C63F1D"/>
    <w:rsid w:val="00C64808"/>
    <w:rsid w:val="00C65460"/>
    <w:rsid w:val="00C658B8"/>
    <w:rsid w:val="00C67148"/>
    <w:rsid w:val="00C7037B"/>
    <w:rsid w:val="00C7196E"/>
    <w:rsid w:val="00C7474F"/>
    <w:rsid w:val="00C74E06"/>
    <w:rsid w:val="00C7568A"/>
    <w:rsid w:val="00C76E36"/>
    <w:rsid w:val="00C80711"/>
    <w:rsid w:val="00C845E9"/>
    <w:rsid w:val="00C85D2F"/>
    <w:rsid w:val="00C92D94"/>
    <w:rsid w:val="00C93AFE"/>
    <w:rsid w:val="00C96363"/>
    <w:rsid w:val="00CA3C35"/>
    <w:rsid w:val="00CA469C"/>
    <w:rsid w:val="00CA4CAD"/>
    <w:rsid w:val="00CA5291"/>
    <w:rsid w:val="00CA6B05"/>
    <w:rsid w:val="00CA72BC"/>
    <w:rsid w:val="00CA7369"/>
    <w:rsid w:val="00CA7596"/>
    <w:rsid w:val="00CA7986"/>
    <w:rsid w:val="00CB0A53"/>
    <w:rsid w:val="00CB3388"/>
    <w:rsid w:val="00CB6DA0"/>
    <w:rsid w:val="00CB716E"/>
    <w:rsid w:val="00CC408F"/>
    <w:rsid w:val="00CC4C0B"/>
    <w:rsid w:val="00CC7938"/>
    <w:rsid w:val="00CD01FE"/>
    <w:rsid w:val="00CD2AC0"/>
    <w:rsid w:val="00CE0817"/>
    <w:rsid w:val="00CE0E35"/>
    <w:rsid w:val="00CE652E"/>
    <w:rsid w:val="00CF240D"/>
    <w:rsid w:val="00CF39D1"/>
    <w:rsid w:val="00CF7068"/>
    <w:rsid w:val="00D02C04"/>
    <w:rsid w:val="00D05078"/>
    <w:rsid w:val="00D11105"/>
    <w:rsid w:val="00D112B1"/>
    <w:rsid w:val="00D12D0E"/>
    <w:rsid w:val="00D132C5"/>
    <w:rsid w:val="00D154D7"/>
    <w:rsid w:val="00D20627"/>
    <w:rsid w:val="00D22CC2"/>
    <w:rsid w:val="00D27B7A"/>
    <w:rsid w:val="00D304C6"/>
    <w:rsid w:val="00D32ADE"/>
    <w:rsid w:val="00D40D2F"/>
    <w:rsid w:val="00D41385"/>
    <w:rsid w:val="00D41C51"/>
    <w:rsid w:val="00D43184"/>
    <w:rsid w:val="00D433A4"/>
    <w:rsid w:val="00D456A9"/>
    <w:rsid w:val="00D460AD"/>
    <w:rsid w:val="00D50174"/>
    <w:rsid w:val="00D509C1"/>
    <w:rsid w:val="00D50A1A"/>
    <w:rsid w:val="00D51C47"/>
    <w:rsid w:val="00D52807"/>
    <w:rsid w:val="00D54EA0"/>
    <w:rsid w:val="00D551FF"/>
    <w:rsid w:val="00D62C73"/>
    <w:rsid w:val="00D72188"/>
    <w:rsid w:val="00D73513"/>
    <w:rsid w:val="00D73D12"/>
    <w:rsid w:val="00D804EB"/>
    <w:rsid w:val="00D806DE"/>
    <w:rsid w:val="00D809E0"/>
    <w:rsid w:val="00D82153"/>
    <w:rsid w:val="00D92376"/>
    <w:rsid w:val="00D92AFD"/>
    <w:rsid w:val="00DA055C"/>
    <w:rsid w:val="00DA0A50"/>
    <w:rsid w:val="00DA2DC1"/>
    <w:rsid w:val="00DA5A0E"/>
    <w:rsid w:val="00DB0ADE"/>
    <w:rsid w:val="00DB2A70"/>
    <w:rsid w:val="00DB2C27"/>
    <w:rsid w:val="00DC099B"/>
    <w:rsid w:val="00DC2985"/>
    <w:rsid w:val="00DC4332"/>
    <w:rsid w:val="00DC6995"/>
    <w:rsid w:val="00DC79CB"/>
    <w:rsid w:val="00DD1FE2"/>
    <w:rsid w:val="00DD2F63"/>
    <w:rsid w:val="00DD7B15"/>
    <w:rsid w:val="00DD7E21"/>
    <w:rsid w:val="00DE0615"/>
    <w:rsid w:val="00DE0A4F"/>
    <w:rsid w:val="00DE6B45"/>
    <w:rsid w:val="00DF141E"/>
    <w:rsid w:val="00DF29F6"/>
    <w:rsid w:val="00DF3C23"/>
    <w:rsid w:val="00DF4C57"/>
    <w:rsid w:val="00DF6F2A"/>
    <w:rsid w:val="00DF73F8"/>
    <w:rsid w:val="00DF7806"/>
    <w:rsid w:val="00E03B76"/>
    <w:rsid w:val="00E078DF"/>
    <w:rsid w:val="00E10E2C"/>
    <w:rsid w:val="00E125F1"/>
    <w:rsid w:val="00E154D7"/>
    <w:rsid w:val="00E16405"/>
    <w:rsid w:val="00E20E5D"/>
    <w:rsid w:val="00E22E8A"/>
    <w:rsid w:val="00E25340"/>
    <w:rsid w:val="00E26924"/>
    <w:rsid w:val="00E26B00"/>
    <w:rsid w:val="00E27A58"/>
    <w:rsid w:val="00E32B4C"/>
    <w:rsid w:val="00E34199"/>
    <w:rsid w:val="00E35673"/>
    <w:rsid w:val="00E372C2"/>
    <w:rsid w:val="00E426A8"/>
    <w:rsid w:val="00E53C04"/>
    <w:rsid w:val="00E53DE3"/>
    <w:rsid w:val="00E54B31"/>
    <w:rsid w:val="00E555B3"/>
    <w:rsid w:val="00E5733A"/>
    <w:rsid w:val="00E57B71"/>
    <w:rsid w:val="00E61988"/>
    <w:rsid w:val="00E63B00"/>
    <w:rsid w:val="00E66523"/>
    <w:rsid w:val="00E66823"/>
    <w:rsid w:val="00E7315E"/>
    <w:rsid w:val="00E766CD"/>
    <w:rsid w:val="00E775AC"/>
    <w:rsid w:val="00E81B06"/>
    <w:rsid w:val="00E8436D"/>
    <w:rsid w:val="00E8469E"/>
    <w:rsid w:val="00E84ABC"/>
    <w:rsid w:val="00E87252"/>
    <w:rsid w:val="00E95AA6"/>
    <w:rsid w:val="00E97329"/>
    <w:rsid w:val="00EA0F9B"/>
    <w:rsid w:val="00EA24DC"/>
    <w:rsid w:val="00EA2A6D"/>
    <w:rsid w:val="00EA522A"/>
    <w:rsid w:val="00EB1BF0"/>
    <w:rsid w:val="00EB26FD"/>
    <w:rsid w:val="00EB5877"/>
    <w:rsid w:val="00EB64B3"/>
    <w:rsid w:val="00EC1284"/>
    <w:rsid w:val="00EC1A46"/>
    <w:rsid w:val="00EE36F7"/>
    <w:rsid w:val="00EE3CCD"/>
    <w:rsid w:val="00EE3FB2"/>
    <w:rsid w:val="00EE4DF6"/>
    <w:rsid w:val="00EE55CA"/>
    <w:rsid w:val="00EE6893"/>
    <w:rsid w:val="00EE7E05"/>
    <w:rsid w:val="00EF059E"/>
    <w:rsid w:val="00EF0A9B"/>
    <w:rsid w:val="00EF1BF0"/>
    <w:rsid w:val="00EF31E9"/>
    <w:rsid w:val="00F01D52"/>
    <w:rsid w:val="00F02329"/>
    <w:rsid w:val="00F023ED"/>
    <w:rsid w:val="00F025F7"/>
    <w:rsid w:val="00F02E87"/>
    <w:rsid w:val="00F033B1"/>
    <w:rsid w:val="00F03995"/>
    <w:rsid w:val="00F101AC"/>
    <w:rsid w:val="00F1393B"/>
    <w:rsid w:val="00F13D54"/>
    <w:rsid w:val="00F20D84"/>
    <w:rsid w:val="00F25E3D"/>
    <w:rsid w:val="00F2678B"/>
    <w:rsid w:val="00F3722E"/>
    <w:rsid w:val="00F45A01"/>
    <w:rsid w:val="00F46ABD"/>
    <w:rsid w:val="00F46F4A"/>
    <w:rsid w:val="00F50230"/>
    <w:rsid w:val="00F52CF2"/>
    <w:rsid w:val="00F578F5"/>
    <w:rsid w:val="00F57A79"/>
    <w:rsid w:val="00F60EB5"/>
    <w:rsid w:val="00F62E66"/>
    <w:rsid w:val="00F62FD2"/>
    <w:rsid w:val="00F631E0"/>
    <w:rsid w:val="00F666C9"/>
    <w:rsid w:val="00F7029C"/>
    <w:rsid w:val="00F75078"/>
    <w:rsid w:val="00F77545"/>
    <w:rsid w:val="00F7791B"/>
    <w:rsid w:val="00F80DA8"/>
    <w:rsid w:val="00F839C1"/>
    <w:rsid w:val="00F844A5"/>
    <w:rsid w:val="00F93724"/>
    <w:rsid w:val="00F94B16"/>
    <w:rsid w:val="00FA0D5F"/>
    <w:rsid w:val="00FA1E2E"/>
    <w:rsid w:val="00FA3FE4"/>
    <w:rsid w:val="00FA7C7A"/>
    <w:rsid w:val="00FB30B3"/>
    <w:rsid w:val="00FC0647"/>
    <w:rsid w:val="00FC7229"/>
    <w:rsid w:val="00FD094B"/>
    <w:rsid w:val="00FD0A44"/>
    <w:rsid w:val="00FD0B97"/>
    <w:rsid w:val="00FD16A0"/>
    <w:rsid w:val="00FD186F"/>
    <w:rsid w:val="00FD7EB7"/>
    <w:rsid w:val="00FE04D6"/>
    <w:rsid w:val="00FE0F3D"/>
    <w:rsid w:val="00FF26F5"/>
    <w:rsid w:val="00FF5029"/>
    <w:rsid w:val="00FF5437"/>
    <w:rsid w:val="00FF72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5C2D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de-DE" w:bidi="ar-SA"/>
      </w:rPr>
    </w:rPrDefault>
    <w:pPrDefault/>
  </w:docDefaults>
  <w:latentStyles w:defLockedState="1" w:defUIPriority="99" w:defSemiHidden="0" w:defUnhideWhenUsed="0" w:defQFormat="0" w:count="375">
    <w:lsdException w:name="Normal" w:locked="0"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locked="0"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0" w:unhideWhenUsed="1"/>
    <w:lsdException w:name="annotation reference" w:locked="0" w:semiHidden="1" w:uiPriority="0" w:unhideWhenUsed="1"/>
    <w:lsdException w:name="line number" w:semiHidden="1" w:unhideWhenUsed="1"/>
    <w:lsdException w:name="page number" w:semiHidden="1" w:unhideWhenUsed="1"/>
    <w:lsdException w:name="endnote reference" w:locked="0" w:semiHidden="1" w:uiPriority="0"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0"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rsid w:val="00AD392A"/>
    <w:rPr>
      <w:rFonts w:eastAsiaTheme="minorEastAsia"/>
      <w:color w:val="000000"/>
      <w:sz w:val="24"/>
    </w:rPr>
  </w:style>
  <w:style w:type="paragraph" w:styleId="Heading1">
    <w:name w:val="heading 1"/>
    <w:basedOn w:val="Normal"/>
    <w:next w:val="Normal"/>
    <w:link w:val="Heading1Char"/>
    <w:uiPriority w:val="9"/>
    <w:qFormat/>
    <w:locked/>
    <w:rsid w:val="009D7FF8"/>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
    <w:qFormat/>
    <w:locked/>
    <w:rsid w:val="009D7FF8"/>
    <w:pPr>
      <w:keepNext/>
      <w:spacing w:before="240" w:after="60"/>
      <w:outlineLvl w:val="1"/>
    </w:pPr>
    <w:rPr>
      <w:rFonts w:ascii="Arial" w:hAnsi="Arial"/>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4C1883"/>
    <w:rPr>
      <w:rFonts w:ascii="Arial" w:hAnsi="Arial" w:cs="Times New Roman"/>
      <w:b/>
      <w:kern w:val="28"/>
      <w:sz w:val="28"/>
      <w:lang w:val="lt-LT" w:eastAsia="de-DE"/>
    </w:rPr>
  </w:style>
  <w:style w:type="character" w:customStyle="1" w:styleId="Heading2Char">
    <w:name w:val="Heading 2 Char"/>
    <w:basedOn w:val="DefaultParagraphFont"/>
    <w:link w:val="Heading2"/>
    <w:uiPriority w:val="9"/>
    <w:locked/>
    <w:rsid w:val="004C1883"/>
    <w:rPr>
      <w:rFonts w:ascii="Arial" w:hAnsi="Arial" w:cs="Times New Roman"/>
      <w:b/>
      <w:i/>
      <w:sz w:val="24"/>
      <w:lang w:val="lt-LT" w:eastAsia="de-DE"/>
    </w:rPr>
  </w:style>
  <w:style w:type="paragraph" w:customStyle="1" w:styleId="00LegStandard">
    <w:name w:val="00_LegStandard"/>
    <w:locked/>
    <w:rsid w:val="00AD392A"/>
    <w:pPr>
      <w:spacing w:line="220" w:lineRule="exact"/>
      <w:jc w:val="both"/>
    </w:pPr>
    <w:rPr>
      <w:color w:val="000000"/>
    </w:rPr>
  </w:style>
  <w:style w:type="paragraph" w:customStyle="1" w:styleId="01Undefiniert">
    <w:name w:val="01_Undefiniert"/>
    <w:basedOn w:val="00LegStandard"/>
    <w:locked/>
    <w:rsid w:val="00AD392A"/>
  </w:style>
  <w:style w:type="paragraph" w:customStyle="1" w:styleId="02BDGesBlatt">
    <w:name w:val="02_BDGesBlatt"/>
    <w:basedOn w:val="00LegStandard"/>
    <w:next w:val="03RepOesterr"/>
    <w:rsid w:val="00AD392A"/>
    <w:pPr>
      <w:spacing w:before="280" w:line="700" w:lineRule="exact"/>
      <w:jc w:val="center"/>
      <w:outlineLvl w:val="0"/>
    </w:pPr>
    <w:rPr>
      <w:b/>
      <w:caps/>
      <w:spacing w:val="26"/>
      <w:sz w:val="70"/>
    </w:rPr>
  </w:style>
  <w:style w:type="paragraph" w:customStyle="1" w:styleId="03RepOesterr">
    <w:name w:val="03_RepOesterr"/>
    <w:basedOn w:val="00LegStandard"/>
    <w:next w:val="04AusgabeDaten"/>
    <w:rsid w:val="00AD392A"/>
    <w:pPr>
      <w:spacing w:before="100" w:line="440" w:lineRule="exact"/>
      <w:jc w:val="center"/>
    </w:pPr>
    <w:rPr>
      <w:b/>
      <w:caps/>
      <w:spacing w:val="20"/>
      <w:sz w:val="40"/>
      <w:lang w:eastAsia="de-AT"/>
    </w:rPr>
  </w:style>
  <w:style w:type="paragraph" w:customStyle="1" w:styleId="04AusgabeDaten">
    <w:name w:val="04_AusgabeDaten"/>
    <w:basedOn w:val="00LegStandard"/>
    <w:next w:val="05Kurztitel"/>
    <w:rsid w:val="00AD392A"/>
    <w:pPr>
      <w:pBdr>
        <w:top w:val="single" w:sz="12" w:space="0" w:color="auto"/>
        <w:bottom w:val="single" w:sz="12" w:space="2" w:color="auto"/>
      </w:pBdr>
      <w:tabs>
        <w:tab w:val="left" w:pos="0"/>
        <w:tab w:val="center" w:pos="4253"/>
        <w:tab w:val="right" w:pos="8460"/>
      </w:tabs>
      <w:spacing w:before="300" w:after="160" w:line="280" w:lineRule="exact"/>
    </w:pPr>
    <w:rPr>
      <w:b/>
      <w:bCs/>
      <w:sz w:val="24"/>
      <w:lang w:eastAsia="de-AT"/>
    </w:rPr>
  </w:style>
  <w:style w:type="paragraph" w:customStyle="1" w:styleId="11Titel">
    <w:name w:val="11_Titel"/>
    <w:basedOn w:val="00LegStandard"/>
    <w:next w:val="12PromKlEinlSatz"/>
    <w:rsid w:val="00AD392A"/>
    <w:pPr>
      <w:suppressAutoHyphens/>
      <w:spacing w:before="480"/>
    </w:pPr>
    <w:rPr>
      <w:b/>
      <w:sz w:val="22"/>
    </w:rPr>
  </w:style>
  <w:style w:type="paragraph" w:customStyle="1" w:styleId="05Kurztitel">
    <w:name w:val="05_Kurztitel"/>
    <w:basedOn w:val="11Titel"/>
    <w:rsid w:val="00AD392A"/>
    <w:pPr>
      <w:pBdr>
        <w:bottom w:val="single" w:sz="12" w:space="3" w:color="auto"/>
      </w:pBdr>
      <w:spacing w:before="40" w:line="240" w:lineRule="auto"/>
      <w:ind w:left="1985" w:hanging="1985"/>
    </w:pPr>
    <w:rPr>
      <w:sz w:val="20"/>
    </w:rPr>
  </w:style>
  <w:style w:type="paragraph" w:customStyle="1" w:styleId="09Abstand">
    <w:name w:val="09_Abstand"/>
    <w:basedOn w:val="00LegStandard"/>
    <w:rsid w:val="00AD392A"/>
    <w:pPr>
      <w:spacing w:line="200" w:lineRule="exact"/>
      <w:jc w:val="left"/>
    </w:pPr>
  </w:style>
  <w:style w:type="paragraph" w:customStyle="1" w:styleId="10Entwurf">
    <w:name w:val="10_Entwurf"/>
    <w:basedOn w:val="00LegStandard"/>
    <w:next w:val="11Titel"/>
    <w:rsid w:val="00AD392A"/>
    <w:pPr>
      <w:spacing w:before="1600" w:after="1570"/>
      <w:jc w:val="center"/>
    </w:pPr>
    <w:rPr>
      <w:spacing w:val="26"/>
    </w:rPr>
  </w:style>
  <w:style w:type="paragraph" w:customStyle="1" w:styleId="12PromKlEinlSatz">
    <w:name w:val="12_PromKl_EinlSatz"/>
    <w:basedOn w:val="00LegStandard"/>
    <w:next w:val="41UeberschrG1"/>
    <w:rsid w:val="00AD392A"/>
    <w:pPr>
      <w:keepNext/>
      <w:spacing w:before="160"/>
      <w:ind w:firstLine="397"/>
    </w:pPr>
  </w:style>
  <w:style w:type="paragraph" w:customStyle="1" w:styleId="18AbbildungoderObjekt">
    <w:name w:val="18_Abbildung_oder_Objekt"/>
    <w:basedOn w:val="00LegStandard"/>
    <w:next w:val="51Abs"/>
    <w:rsid w:val="00AD392A"/>
    <w:pPr>
      <w:spacing w:before="120" w:after="120" w:line="240" w:lineRule="auto"/>
      <w:jc w:val="left"/>
    </w:pPr>
  </w:style>
  <w:style w:type="paragraph" w:customStyle="1" w:styleId="19Beschriftung">
    <w:name w:val="19_Beschriftung"/>
    <w:basedOn w:val="00LegStandard"/>
    <w:next w:val="51Abs"/>
    <w:rsid w:val="00AD392A"/>
    <w:pPr>
      <w:spacing w:after="120"/>
      <w:jc w:val="left"/>
    </w:pPr>
  </w:style>
  <w:style w:type="paragraph" w:customStyle="1" w:styleId="21NovAo1">
    <w:name w:val="21_NovAo1"/>
    <w:basedOn w:val="00LegStandard"/>
    <w:next w:val="23SatznachNovao"/>
    <w:link w:val="21NovAo1Zchn"/>
    <w:qFormat/>
    <w:rsid w:val="00AD392A"/>
    <w:pPr>
      <w:keepNext/>
      <w:spacing w:before="160"/>
      <w:outlineLvl w:val="2"/>
    </w:pPr>
    <w:rPr>
      <w:i/>
    </w:rPr>
  </w:style>
  <w:style w:type="paragraph" w:customStyle="1" w:styleId="22NovAo2">
    <w:name w:val="22_NovAo2"/>
    <w:basedOn w:val="21NovAo1"/>
    <w:qFormat/>
    <w:rsid w:val="00AD392A"/>
    <w:pPr>
      <w:keepNext w:val="0"/>
    </w:pPr>
  </w:style>
  <w:style w:type="paragraph" w:customStyle="1" w:styleId="23SatznachNovao">
    <w:name w:val="23_Satz_(nach_Novao)"/>
    <w:basedOn w:val="00LegStandard"/>
    <w:next w:val="21NovAo1"/>
    <w:qFormat/>
    <w:rsid w:val="00AD392A"/>
    <w:pPr>
      <w:spacing w:before="80"/>
    </w:pPr>
  </w:style>
  <w:style w:type="paragraph" w:customStyle="1" w:styleId="30InhaltUeberschrift">
    <w:name w:val="30_InhaltUeberschrift"/>
    <w:basedOn w:val="00LegStandard"/>
    <w:next w:val="31InhaltSpalte"/>
    <w:rsid w:val="00AD392A"/>
    <w:pPr>
      <w:keepNext/>
      <w:spacing w:before="320" w:after="160"/>
      <w:jc w:val="center"/>
      <w:outlineLvl w:val="0"/>
    </w:pPr>
    <w:rPr>
      <w:b/>
    </w:rPr>
  </w:style>
  <w:style w:type="paragraph" w:customStyle="1" w:styleId="31InhaltSpalte">
    <w:name w:val="31_InhaltSpalte"/>
    <w:basedOn w:val="00LegStandard"/>
    <w:next w:val="32InhaltEintrag"/>
    <w:rsid w:val="00AD392A"/>
    <w:pPr>
      <w:keepNext/>
      <w:tabs>
        <w:tab w:val="center" w:pos="510"/>
        <w:tab w:val="center" w:pos="4082"/>
      </w:tabs>
      <w:suppressAutoHyphens/>
      <w:spacing w:before="80" w:after="80"/>
      <w:jc w:val="center"/>
    </w:pPr>
    <w:rPr>
      <w:b/>
    </w:rPr>
  </w:style>
  <w:style w:type="paragraph" w:customStyle="1" w:styleId="32InhaltEintrag">
    <w:name w:val="32_InhaltEintrag"/>
    <w:basedOn w:val="00LegStandard"/>
    <w:rsid w:val="00AD392A"/>
    <w:pPr>
      <w:jc w:val="left"/>
    </w:pPr>
  </w:style>
  <w:style w:type="paragraph" w:customStyle="1" w:styleId="41UeberschrG1">
    <w:name w:val="41_UeberschrG1"/>
    <w:basedOn w:val="00LegStandard"/>
    <w:next w:val="43UeberschrG2"/>
    <w:rsid w:val="00AD392A"/>
    <w:pPr>
      <w:keepNext/>
      <w:spacing w:before="320"/>
      <w:jc w:val="center"/>
      <w:outlineLvl w:val="0"/>
    </w:pPr>
    <w:rPr>
      <w:b/>
      <w:sz w:val="22"/>
    </w:rPr>
  </w:style>
  <w:style w:type="paragraph" w:customStyle="1" w:styleId="42UeberschrG1-">
    <w:name w:val="42_UeberschrG1-"/>
    <w:basedOn w:val="00LegStandard"/>
    <w:next w:val="43UeberschrG2"/>
    <w:rsid w:val="00AD392A"/>
    <w:pPr>
      <w:keepNext/>
      <w:spacing w:before="160"/>
      <w:jc w:val="center"/>
      <w:outlineLvl w:val="0"/>
    </w:pPr>
    <w:rPr>
      <w:b/>
      <w:sz w:val="22"/>
    </w:rPr>
  </w:style>
  <w:style w:type="paragraph" w:customStyle="1" w:styleId="43UeberschrG2">
    <w:name w:val="43_UeberschrG2"/>
    <w:basedOn w:val="00LegStandard"/>
    <w:next w:val="45UeberschrPara"/>
    <w:rsid w:val="00AD392A"/>
    <w:pPr>
      <w:keepNext/>
      <w:spacing w:before="80" w:after="160"/>
      <w:jc w:val="center"/>
      <w:outlineLvl w:val="1"/>
    </w:pPr>
    <w:rPr>
      <w:b/>
      <w:sz w:val="22"/>
    </w:rPr>
  </w:style>
  <w:style w:type="paragraph" w:customStyle="1" w:styleId="44UeberschrArt">
    <w:name w:val="44_UeberschrArt+"/>
    <w:basedOn w:val="00LegStandard"/>
    <w:next w:val="51Abs"/>
    <w:rsid w:val="00AD392A"/>
    <w:pPr>
      <w:keepNext/>
      <w:spacing w:before="160"/>
      <w:jc w:val="center"/>
      <w:outlineLvl w:val="2"/>
    </w:pPr>
    <w:rPr>
      <w:b/>
    </w:rPr>
  </w:style>
  <w:style w:type="paragraph" w:customStyle="1" w:styleId="45UeberschrPara">
    <w:name w:val="45_UeberschrPara"/>
    <w:basedOn w:val="00LegStandard"/>
    <w:next w:val="51Abs"/>
    <w:qFormat/>
    <w:rsid w:val="00AD392A"/>
    <w:pPr>
      <w:keepNext/>
      <w:spacing w:before="80"/>
      <w:jc w:val="center"/>
    </w:pPr>
    <w:rPr>
      <w:b/>
    </w:rPr>
  </w:style>
  <w:style w:type="paragraph" w:customStyle="1" w:styleId="51Abs">
    <w:name w:val="51_Abs"/>
    <w:basedOn w:val="00LegStandard"/>
    <w:link w:val="51AbsZchn"/>
    <w:qFormat/>
    <w:rsid w:val="00AD392A"/>
    <w:pPr>
      <w:spacing w:before="80"/>
      <w:ind w:firstLine="397"/>
    </w:pPr>
  </w:style>
  <w:style w:type="paragraph" w:customStyle="1" w:styleId="52Ziffere1">
    <w:name w:val="52_Ziffer_e1"/>
    <w:basedOn w:val="00LegStandard"/>
    <w:semiHidden/>
    <w:qFormat/>
    <w:rsid w:val="00AD392A"/>
    <w:pPr>
      <w:tabs>
        <w:tab w:val="right" w:pos="624"/>
        <w:tab w:val="left" w:pos="680"/>
      </w:tabs>
      <w:spacing w:before="40"/>
      <w:ind w:left="680" w:hanging="680"/>
    </w:pPr>
  </w:style>
  <w:style w:type="paragraph" w:customStyle="1" w:styleId="52Ziffere2">
    <w:name w:val="52_Ziffer_e2"/>
    <w:basedOn w:val="00LegStandard"/>
    <w:semiHidden/>
    <w:rsid w:val="00AD392A"/>
    <w:pPr>
      <w:tabs>
        <w:tab w:val="right" w:pos="851"/>
        <w:tab w:val="left" w:pos="907"/>
      </w:tabs>
      <w:spacing w:before="40"/>
      <w:ind w:left="907" w:hanging="907"/>
    </w:pPr>
  </w:style>
  <w:style w:type="paragraph" w:customStyle="1" w:styleId="52Ziffere3">
    <w:name w:val="52_Ziffer_e3"/>
    <w:basedOn w:val="00LegStandard"/>
    <w:semiHidden/>
    <w:rsid w:val="00AD392A"/>
    <w:pPr>
      <w:tabs>
        <w:tab w:val="right" w:pos="1191"/>
        <w:tab w:val="left" w:pos="1247"/>
      </w:tabs>
      <w:spacing w:before="40"/>
      <w:ind w:left="1247" w:hanging="1247"/>
    </w:pPr>
  </w:style>
  <w:style w:type="paragraph" w:customStyle="1" w:styleId="52Ziffere4">
    <w:name w:val="52_Ziffer_e4"/>
    <w:basedOn w:val="00LegStandard"/>
    <w:semiHidden/>
    <w:rsid w:val="00AD392A"/>
    <w:pPr>
      <w:tabs>
        <w:tab w:val="right" w:pos="1588"/>
        <w:tab w:val="left" w:pos="1644"/>
      </w:tabs>
      <w:spacing w:before="40"/>
      <w:ind w:left="1644" w:hanging="1644"/>
    </w:pPr>
  </w:style>
  <w:style w:type="paragraph" w:customStyle="1" w:styleId="52Ziffere5">
    <w:name w:val="52_Ziffer_e5"/>
    <w:basedOn w:val="00LegStandard"/>
    <w:semiHidden/>
    <w:rsid w:val="00AD392A"/>
    <w:pPr>
      <w:tabs>
        <w:tab w:val="right" w:pos="1928"/>
        <w:tab w:val="left" w:pos="1985"/>
      </w:tabs>
      <w:spacing w:before="40"/>
      <w:ind w:left="1985" w:hanging="1985"/>
    </w:pPr>
  </w:style>
  <w:style w:type="paragraph" w:customStyle="1" w:styleId="52ZiffermitBetrag">
    <w:name w:val="52_Ziffer_mit_Betrag"/>
    <w:basedOn w:val="00LegStandard"/>
    <w:semiHidden/>
    <w:rsid w:val="00AD392A"/>
    <w:pPr>
      <w:widowControl w:val="0"/>
      <w:tabs>
        <w:tab w:val="right" w:pos="624"/>
        <w:tab w:val="left" w:pos="680"/>
        <w:tab w:val="right" w:leader="dot" w:pos="6663"/>
        <w:tab w:val="right" w:leader="dot" w:pos="8505"/>
      </w:tabs>
      <w:overflowPunct w:val="0"/>
      <w:autoSpaceDE w:val="0"/>
      <w:autoSpaceDN w:val="0"/>
      <w:adjustRightInd w:val="0"/>
      <w:ind w:left="680" w:right="1064" w:hanging="680"/>
      <w:textAlignment w:val="baseline"/>
    </w:pPr>
  </w:style>
  <w:style w:type="paragraph" w:customStyle="1" w:styleId="52aTZiffermitBetragTGUE">
    <w:name w:val="52aT_Ziffer_mit_Betrag_TGUE"/>
    <w:basedOn w:val="52ZiffermitBetrag"/>
    <w:semiHidden/>
    <w:rsid w:val="00AD392A"/>
    <w:pPr>
      <w:tabs>
        <w:tab w:val="clear" w:pos="6663"/>
        <w:tab w:val="clear" w:pos="8505"/>
        <w:tab w:val="right" w:leader="dot" w:pos="4678"/>
        <w:tab w:val="right" w:leader="dot" w:pos="6521"/>
      </w:tabs>
    </w:pPr>
  </w:style>
  <w:style w:type="paragraph" w:customStyle="1" w:styleId="53Literae1">
    <w:name w:val="53_Litera_e1"/>
    <w:basedOn w:val="00LegStandard"/>
    <w:semiHidden/>
    <w:rsid w:val="00AD392A"/>
    <w:pPr>
      <w:tabs>
        <w:tab w:val="right" w:pos="624"/>
        <w:tab w:val="left" w:pos="680"/>
      </w:tabs>
      <w:spacing w:before="40"/>
      <w:ind w:left="680" w:hanging="680"/>
    </w:pPr>
  </w:style>
  <w:style w:type="paragraph" w:customStyle="1" w:styleId="53Literae2">
    <w:name w:val="53_Litera_e2"/>
    <w:basedOn w:val="00LegStandard"/>
    <w:semiHidden/>
    <w:qFormat/>
    <w:rsid w:val="00AD392A"/>
    <w:pPr>
      <w:tabs>
        <w:tab w:val="right" w:pos="851"/>
        <w:tab w:val="left" w:pos="907"/>
      </w:tabs>
      <w:spacing w:before="40"/>
      <w:ind w:left="907" w:hanging="907"/>
    </w:pPr>
  </w:style>
  <w:style w:type="paragraph" w:customStyle="1" w:styleId="53Literae3">
    <w:name w:val="53_Litera_e3"/>
    <w:basedOn w:val="00LegStandard"/>
    <w:semiHidden/>
    <w:rsid w:val="00AD392A"/>
    <w:pPr>
      <w:tabs>
        <w:tab w:val="right" w:pos="1191"/>
        <w:tab w:val="left" w:pos="1247"/>
      </w:tabs>
      <w:spacing w:before="40"/>
      <w:ind w:left="1247" w:hanging="1247"/>
    </w:pPr>
  </w:style>
  <w:style w:type="paragraph" w:customStyle="1" w:styleId="53Literae4">
    <w:name w:val="53_Litera_e4"/>
    <w:basedOn w:val="00LegStandard"/>
    <w:semiHidden/>
    <w:rsid w:val="00AD392A"/>
    <w:pPr>
      <w:tabs>
        <w:tab w:val="right" w:pos="1588"/>
        <w:tab w:val="left" w:pos="1644"/>
      </w:tabs>
      <w:spacing w:before="40"/>
      <w:ind w:left="1644" w:hanging="1644"/>
    </w:pPr>
  </w:style>
  <w:style w:type="paragraph" w:customStyle="1" w:styleId="53Literae5">
    <w:name w:val="53_Litera_e5"/>
    <w:basedOn w:val="00LegStandard"/>
    <w:semiHidden/>
    <w:rsid w:val="00AD392A"/>
    <w:pPr>
      <w:tabs>
        <w:tab w:val="right" w:pos="1928"/>
        <w:tab w:val="left" w:pos="1985"/>
      </w:tabs>
      <w:spacing w:before="40"/>
      <w:ind w:left="1985" w:hanging="1985"/>
    </w:pPr>
  </w:style>
  <w:style w:type="paragraph" w:customStyle="1" w:styleId="53LiteramitBetrag">
    <w:name w:val="53_Litera_mit_Betrag"/>
    <w:basedOn w:val="52ZiffermitBetrag"/>
    <w:semiHidden/>
    <w:rsid w:val="00AD392A"/>
    <w:pPr>
      <w:tabs>
        <w:tab w:val="clear" w:pos="624"/>
        <w:tab w:val="clear" w:pos="680"/>
        <w:tab w:val="right" w:pos="851"/>
        <w:tab w:val="left" w:pos="907"/>
      </w:tabs>
      <w:ind w:left="907" w:right="1066" w:hanging="907"/>
    </w:pPr>
  </w:style>
  <w:style w:type="paragraph" w:customStyle="1" w:styleId="53aTLiteramitBetragTGUE">
    <w:name w:val="53aT_Litera_mit_Betrag_TGUE"/>
    <w:basedOn w:val="53LiteramitBetrag"/>
    <w:semiHidden/>
    <w:rsid w:val="00AD392A"/>
    <w:pPr>
      <w:tabs>
        <w:tab w:val="clear" w:pos="6663"/>
        <w:tab w:val="clear" w:pos="8505"/>
        <w:tab w:val="right" w:leader="dot" w:pos="4678"/>
        <w:tab w:val="right" w:leader="dot" w:pos="6521"/>
      </w:tabs>
    </w:pPr>
  </w:style>
  <w:style w:type="paragraph" w:customStyle="1" w:styleId="54Subliterae1">
    <w:name w:val="54_Sublitera_e1"/>
    <w:basedOn w:val="00LegStandard"/>
    <w:semiHidden/>
    <w:rsid w:val="00AD392A"/>
    <w:pPr>
      <w:tabs>
        <w:tab w:val="right" w:pos="624"/>
        <w:tab w:val="left" w:pos="680"/>
      </w:tabs>
      <w:spacing w:before="40"/>
      <w:ind w:left="680" w:hanging="680"/>
    </w:pPr>
  </w:style>
  <w:style w:type="paragraph" w:customStyle="1" w:styleId="54Subliterae2">
    <w:name w:val="54_Sublitera_e2"/>
    <w:basedOn w:val="00LegStandard"/>
    <w:semiHidden/>
    <w:rsid w:val="00AD392A"/>
    <w:pPr>
      <w:tabs>
        <w:tab w:val="right" w:pos="851"/>
        <w:tab w:val="left" w:pos="907"/>
      </w:tabs>
      <w:spacing w:before="40"/>
      <w:ind w:left="907" w:hanging="907"/>
    </w:pPr>
  </w:style>
  <w:style w:type="paragraph" w:customStyle="1" w:styleId="54Subliterae3">
    <w:name w:val="54_Sublitera_e3"/>
    <w:basedOn w:val="00LegStandard"/>
    <w:semiHidden/>
    <w:rsid w:val="00AD392A"/>
    <w:pPr>
      <w:tabs>
        <w:tab w:val="right" w:pos="1191"/>
        <w:tab w:val="left" w:pos="1247"/>
      </w:tabs>
      <w:spacing w:before="40"/>
      <w:ind w:left="1247" w:hanging="1247"/>
    </w:pPr>
  </w:style>
  <w:style w:type="paragraph" w:customStyle="1" w:styleId="54Subliterae4">
    <w:name w:val="54_Sublitera_e4"/>
    <w:basedOn w:val="00LegStandard"/>
    <w:semiHidden/>
    <w:rsid w:val="00AD392A"/>
    <w:pPr>
      <w:tabs>
        <w:tab w:val="right" w:pos="1588"/>
        <w:tab w:val="left" w:pos="1644"/>
      </w:tabs>
      <w:spacing w:before="40"/>
      <w:ind w:left="1644" w:hanging="1644"/>
    </w:pPr>
  </w:style>
  <w:style w:type="paragraph" w:customStyle="1" w:styleId="54Subliterae5">
    <w:name w:val="54_Sublitera_e5"/>
    <w:basedOn w:val="00LegStandard"/>
    <w:semiHidden/>
    <w:rsid w:val="00AD392A"/>
    <w:pPr>
      <w:tabs>
        <w:tab w:val="right" w:pos="1928"/>
        <w:tab w:val="left" w:pos="1985"/>
      </w:tabs>
      <w:spacing w:before="40"/>
      <w:ind w:left="1985" w:hanging="1985"/>
    </w:pPr>
  </w:style>
  <w:style w:type="paragraph" w:customStyle="1" w:styleId="54SubliteramitBetrag">
    <w:name w:val="54_Sublitera_mit_Betrag"/>
    <w:basedOn w:val="52ZiffermitBetrag"/>
    <w:semiHidden/>
    <w:rsid w:val="00AD392A"/>
    <w:pPr>
      <w:tabs>
        <w:tab w:val="clear" w:pos="624"/>
        <w:tab w:val="clear" w:pos="680"/>
        <w:tab w:val="right" w:pos="1191"/>
        <w:tab w:val="left" w:pos="1247"/>
      </w:tabs>
      <w:ind w:left="1247" w:right="1066" w:hanging="1247"/>
    </w:pPr>
  </w:style>
  <w:style w:type="paragraph" w:customStyle="1" w:styleId="54aStriche1">
    <w:name w:val="54a_Strich_e1"/>
    <w:basedOn w:val="00LegStandard"/>
    <w:semiHidden/>
    <w:rsid w:val="00AD392A"/>
    <w:pPr>
      <w:tabs>
        <w:tab w:val="right" w:pos="624"/>
        <w:tab w:val="left" w:pos="680"/>
      </w:tabs>
      <w:spacing w:before="40"/>
      <w:ind w:left="680" w:hanging="680"/>
    </w:pPr>
  </w:style>
  <w:style w:type="paragraph" w:customStyle="1" w:styleId="54aStriche2">
    <w:name w:val="54a_Strich_e2"/>
    <w:basedOn w:val="00LegStandard"/>
    <w:semiHidden/>
    <w:rsid w:val="00AD392A"/>
    <w:pPr>
      <w:tabs>
        <w:tab w:val="right" w:pos="851"/>
        <w:tab w:val="left" w:pos="907"/>
      </w:tabs>
      <w:spacing w:before="40"/>
      <w:ind w:left="907" w:hanging="907"/>
    </w:pPr>
  </w:style>
  <w:style w:type="paragraph" w:customStyle="1" w:styleId="54aStriche3">
    <w:name w:val="54a_Strich_e3"/>
    <w:basedOn w:val="00LegStandard"/>
    <w:semiHidden/>
    <w:qFormat/>
    <w:rsid w:val="00AD392A"/>
    <w:pPr>
      <w:tabs>
        <w:tab w:val="right" w:pos="1191"/>
        <w:tab w:val="left" w:pos="1247"/>
      </w:tabs>
      <w:spacing w:before="40"/>
      <w:ind w:left="1247" w:hanging="1247"/>
    </w:pPr>
  </w:style>
  <w:style w:type="paragraph" w:customStyle="1" w:styleId="54aStriche4">
    <w:name w:val="54a_Strich_e4"/>
    <w:basedOn w:val="00LegStandard"/>
    <w:semiHidden/>
    <w:rsid w:val="00AD392A"/>
    <w:pPr>
      <w:tabs>
        <w:tab w:val="right" w:pos="1588"/>
        <w:tab w:val="left" w:pos="1644"/>
      </w:tabs>
      <w:spacing w:before="40"/>
      <w:ind w:left="1644" w:hanging="1644"/>
    </w:pPr>
  </w:style>
  <w:style w:type="paragraph" w:customStyle="1" w:styleId="54aStriche5">
    <w:name w:val="54a_Strich_e5"/>
    <w:basedOn w:val="00LegStandard"/>
    <w:semiHidden/>
    <w:rsid w:val="00AD392A"/>
    <w:pPr>
      <w:tabs>
        <w:tab w:val="right" w:pos="1928"/>
        <w:tab w:val="left" w:pos="1985"/>
      </w:tabs>
      <w:spacing w:before="40"/>
      <w:ind w:left="1985" w:hanging="1985"/>
    </w:pPr>
  </w:style>
  <w:style w:type="paragraph" w:customStyle="1" w:styleId="54aStriche6">
    <w:name w:val="54a_Strich_e6"/>
    <w:basedOn w:val="00LegStandard"/>
    <w:semiHidden/>
    <w:rsid w:val="00AD392A"/>
    <w:pPr>
      <w:tabs>
        <w:tab w:val="right" w:pos="2268"/>
        <w:tab w:val="left" w:pos="2325"/>
      </w:tabs>
      <w:spacing w:before="40"/>
      <w:ind w:left="2325" w:hanging="2325"/>
    </w:pPr>
  </w:style>
  <w:style w:type="paragraph" w:customStyle="1" w:styleId="54aStriche7">
    <w:name w:val="54a_Strich_e7"/>
    <w:basedOn w:val="00LegStandard"/>
    <w:semiHidden/>
    <w:rsid w:val="00AD392A"/>
    <w:pPr>
      <w:tabs>
        <w:tab w:val="right" w:pos="2608"/>
        <w:tab w:val="left" w:pos="2665"/>
      </w:tabs>
      <w:spacing w:before="40"/>
      <w:ind w:left="2665" w:hanging="2665"/>
    </w:pPr>
  </w:style>
  <w:style w:type="paragraph" w:customStyle="1" w:styleId="54aTSubliteramitBetragTGUE">
    <w:name w:val="54aT_Sublitera_mit_Betrag_TGUE"/>
    <w:basedOn w:val="54SubliteramitBetrag"/>
    <w:semiHidden/>
    <w:rsid w:val="00AD392A"/>
    <w:pPr>
      <w:tabs>
        <w:tab w:val="clear" w:pos="6663"/>
        <w:tab w:val="clear" w:pos="8505"/>
        <w:tab w:val="right" w:leader="dot" w:pos="4678"/>
        <w:tab w:val="right" w:leader="dot" w:pos="6521"/>
      </w:tabs>
    </w:pPr>
  </w:style>
  <w:style w:type="paragraph" w:customStyle="1" w:styleId="55SchlussteilAbs">
    <w:name w:val="55_SchlussteilAbs"/>
    <w:basedOn w:val="00LegStandard"/>
    <w:next w:val="51Abs"/>
    <w:semiHidden/>
    <w:rsid w:val="00AD392A"/>
    <w:pPr>
      <w:spacing w:before="40"/>
    </w:pPr>
  </w:style>
  <w:style w:type="paragraph" w:customStyle="1" w:styleId="56SchlussteilZiff">
    <w:name w:val="56_SchlussteilZiff"/>
    <w:basedOn w:val="00LegStandard"/>
    <w:next w:val="51Abs"/>
    <w:semiHidden/>
    <w:rsid w:val="00AD392A"/>
    <w:pPr>
      <w:spacing w:before="40"/>
      <w:ind w:left="680"/>
    </w:pPr>
  </w:style>
  <w:style w:type="paragraph" w:customStyle="1" w:styleId="57SchlussteilLit">
    <w:name w:val="57_SchlussteilLit"/>
    <w:basedOn w:val="00LegStandard"/>
    <w:next w:val="51Abs"/>
    <w:semiHidden/>
    <w:rsid w:val="00AD392A"/>
    <w:pPr>
      <w:spacing w:before="40"/>
      <w:ind w:left="907"/>
    </w:pPr>
  </w:style>
  <w:style w:type="paragraph" w:customStyle="1" w:styleId="61TabText">
    <w:name w:val="61_TabText"/>
    <w:basedOn w:val="00LegStandard"/>
    <w:rsid w:val="00AD392A"/>
    <w:pPr>
      <w:jc w:val="left"/>
    </w:pPr>
  </w:style>
  <w:style w:type="paragraph" w:customStyle="1" w:styleId="61aTabTextRechtsb">
    <w:name w:val="61a_TabTextRechtsb"/>
    <w:basedOn w:val="61TabText"/>
    <w:rsid w:val="00AD392A"/>
    <w:pPr>
      <w:jc w:val="right"/>
    </w:pPr>
  </w:style>
  <w:style w:type="paragraph" w:customStyle="1" w:styleId="61bTabTextZentriert">
    <w:name w:val="61b_TabTextZentriert"/>
    <w:basedOn w:val="61TabText"/>
    <w:rsid w:val="00AD392A"/>
    <w:pPr>
      <w:jc w:val="center"/>
    </w:pPr>
  </w:style>
  <w:style w:type="paragraph" w:customStyle="1" w:styleId="61cTabTextBlock">
    <w:name w:val="61c_TabTextBlock"/>
    <w:basedOn w:val="61TabText"/>
    <w:rsid w:val="00AD392A"/>
    <w:pPr>
      <w:jc w:val="both"/>
    </w:pPr>
  </w:style>
  <w:style w:type="paragraph" w:customStyle="1" w:styleId="62Kopfzeile">
    <w:name w:val="62_Kopfzeile"/>
    <w:basedOn w:val="51Abs"/>
    <w:rsid w:val="00AD392A"/>
    <w:pPr>
      <w:tabs>
        <w:tab w:val="center" w:pos="4253"/>
        <w:tab w:val="right" w:pos="8505"/>
      </w:tabs>
      <w:ind w:firstLine="0"/>
    </w:pPr>
  </w:style>
  <w:style w:type="paragraph" w:customStyle="1" w:styleId="65FNText">
    <w:name w:val="65_FN_Text"/>
    <w:basedOn w:val="00LegStandard"/>
    <w:rsid w:val="00AD392A"/>
    <w:rPr>
      <w:sz w:val="18"/>
    </w:rPr>
  </w:style>
  <w:style w:type="paragraph" w:customStyle="1" w:styleId="63Fuzeile">
    <w:name w:val="63_Fußzeile"/>
    <w:basedOn w:val="65FNText"/>
    <w:rsid w:val="00AD392A"/>
    <w:pPr>
      <w:tabs>
        <w:tab w:val="center" w:pos="4253"/>
        <w:tab w:val="right" w:pos="8505"/>
      </w:tabs>
    </w:pPr>
  </w:style>
  <w:style w:type="character" w:customStyle="1" w:styleId="66FNZeichen">
    <w:name w:val="66_FN_Zeichen"/>
    <w:rsid w:val="00AD392A"/>
    <w:rPr>
      <w:sz w:val="20"/>
      <w:vertAlign w:val="superscript"/>
    </w:rPr>
  </w:style>
  <w:style w:type="paragraph" w:customStyle="1" w:styleId="68UnterschrL">
    <w:name w:val="68_UnterschrL"/>
    <w:basedOn w:val="00LegStandard"/>
    <w:rsid w:val="00AD392A"/>
    <w:pPr>
      <w:spacing w:before="160"/>
      <w:jc w:val="left"/>
    </w:pPr>
    <w:rPr>
      <w:b/>
    </w:rPr>
  </w:style>
  <w:style w:type="paragraph" w:customStyle="1" w:styleId="69UnterschrM">
    <w:name w:val="69_UnterschrM"/>
    <w:basedOn w:val="68UnterschrL"/>
    <w:rsid w:val="00AD392A"/>
    <w:pPr>
      <w:jc w:val="center"/>
    </w:pPr>
  </w:style>
  <w:style w:type="paragraph" w:customStyle="1" w:styleId="71Anlagenbez">
    <w:name w:val="71_Anlagenbez"/>
    <w:basedOn w:val="00LegStandard"/>
    <w:rsid w:val="00AD392A"/>
    <w:pPr>
      <w:spacing w:before="160"/>
      <w:jc w:val="right"/>
      <w:outlineLvl w:val="0"/>
    </w:pPr>
    <w:rPr>
      <w:b/>
      <w:sz w:val="22"/>
    </w:rPr>
  </w:style>
  <w:style w:type="paragraph" w:customStyle="1" w:styleId="81ErlUeberschrZ">
    <w:name w:val="81_ErlUeberschrZ"/>
    <w:basedOn w:val="00LegStandard"/>
    <w:next w:val="83ErlText"/>
    <w:rsid w:val="00AD392A"/>
    <w:pPr>
      <w:keepNext/>
      <w:spacing w:before="320"/>
      <w:jc w:val="center"/>
      <w:outlineLvl w:val="0"/>
    </w:pPr>
    <w:rPr>
      <w:b/>
      <w:sz w:val="22"/>
    </w:rPr>
  </w:style>
  <w:style w:type="paragraph" w:customStyle="1" w:styleId="82ErlUeberschrL">
    <w:name w:val="82_ErlUeberschrL"/>
    <w:basedOn w:val="00LegStandard"/>
    <w:next w:val="83ErlText"/>
    <w:rsid w:val="00AD392A"/>
    <w:pPr>
      <w:keepNext/>
      <w:spacing w:before="80"/>
      <w:outlineLvl w:val="1"/>
    </w:pPr>
    <w:rPr>
      <w:b/>
    </w:rPr>
  </w:style>
  <w:style w:type="paragraph" w:customStyle="1" w:styleId="83ErlText">
    <w:name w:val="83_ErlText"/>
    <w:basedOn w:val="00LegStandard"/>
    <w:rsid w:val="00AD392A"/>
    <w:pPr>
      <w:spacing w:before="80"/>
    </w:pPr>
  </w:style>
  <w:style w:type="paragraph" w:customStyle="1" w:styleId="85ErlAufzaehlg">
    <w:name w:val="85_ErlAufzaehlg"/>
    <w:basedOn w:val="83ErlText"/>
    <w:rsid w:val="00AD392A"/>
    <w:pPr>
      <w:tabs>
        <w:tab w:val="left" w:pos="397"/>
      </w:tabs>
      <w:ind w:left="397" w:hanging="397"/>
    </w:pPr>
  </w:style>
  <w:style w:type="paragraph" w:customStyle="1" w:styleId="89TGUEUeberschrSpalte">
    <w:name w:val="89_TGUE_UeberschrSpalte"/>
    <w:basedOn w:val="00LegStandard"/>
    <w:rsid w:val="00AD392A"/>
    <w:pPr>
      <w:keepNext/>
      <w:spacing w:before="80"/>
      <w:jc w:val="center"/>
    </w:pPr>
    <w:rPr>
      <w:b/>
    </w:rPr>
  </w:style>
  <w:style w:type="character" w:customStyle="1" w:styleId="990Fehler">
    <w:name w:val="990_Fehler"/>
    <w:basedOn w:val="DefaultParagraphFont"/>
    <w:locked/>
    <w:rsid w:val="00AD392A"/>
    <w:rPr>
      <w:rFonts w:cs="Times New Roman"/>
      <w:color w:val="FF0000"/>
    </w:rPr>
  </w:style>
  <w:style w:type="character" w:customStyle="1" w:styleId="991GldSymbol">
    <w:name w:val="991_GldSymbol"/>
    <w:rsid w:val="00AD392A"/>
    <w:rPr>
      <w:b/>
      <w:color w:val="000000"/>
    </w:rPr>
  </w:style>
  <w:style w:type="character" w:customStyle="1" w:styleId="992Normal">
    <w:name w:val="992_Normal"/>
    <w:rsid w:val="00AD392A"/>
    <w:rPr>
      <w:vertAlign w:val="baseline"/>
    </w:rPr>
  </w:style>
  <w:style w:type="character" w:customStyle="1" w:styleId="992bNormalundFett">
    <w:name w:val="992b_Normal_und_Fett"/>
    <w:basedOn w:val="992Normal"/>
    <w:rsid w:val="00AD392A"/>
    <w:rPr>
      <w:rFonts w:cs="Times New Roman"/>
      <w:b/>
      <w:vertAlign w:val="baseline"/>
    </w:rPr>
  </w:style>
  <w:style w:type="character" w:customStyle="1" w:styleId="993Fett">
    <w:name w:val="993_Fett"/>
    <w:rsid w:val="00AD392A"/>
    <w:rPr>
      <w:b/>
    </w:rPr>
  </w:style>
  <w:style w:type="character" w:customStyle="1" w:styleId="994Kursiv">
    <w:name w:val="994_Kursiv"/>
    <w:rsid w:val="00AD392A"/>
    <w:rPr>
      <w:i/>
    </w:rPr>
  </w:style>
  <w:style w:type="character" w:customStyle="1" w:styleId="995Unterstrichen">
    <w:name w:val="995_Unterstrichen"/>
    <w:rsid w:val="00AD392A"/>
    <w:rPr>
      <w:u w:val="single"/>
    </w:rPr>
  </w:style>
  <w:style w:type="character" w:customStyle="1" w:styleId="996Gesperrt">
    <w:name w:val="996_Gesperrt"/>
    <w:rsid w:val="00AD392A"/>
    <w:rPr>
      <w:spacing w:val="26"/>
    </w:rPr>
  </w:style>
  <w:style w:type="character" w:customStyle="1" w:styleId="997Hoch">
    <w:name w:val="997_Hoch"/>
    <w:rsid w:val="00AD392A"/>
    <w:rPr>
      <w:vertAlign w:val="superscript"/>
    </w:rPr>
  </w:style>
  <w:style w:type="character" w:customStyle="1" w:styleId="998Tief">
    <w:name w:val="998_Tief"/>
    <w:rsid w:val="00AD392A"/>
    <w:rPr>
      <w:vertAlign w:val="subscript"/>
    </w:rPr>
  </w:style>
  <w:style w:type="character" w:customStyle="1" w:styleId="999FettundKursiv">
    <w:name w:val="999_Fett_und_Kursiv"/>
    <w:basedOn w:val="DefaultParagraphFont"/>
    <w:rsid w:val="00AD392A"/>
    <w:rPr>
      <w:rFonts w:cs="Times New Roman"/>
      <w:b/>
      <w:i/>
    </w:rPr>
  </w:style>
  <w:style w:type="character" w:styleId="EndnoteReference">
    <w:name w:val="endnote reference"/>
    <w:basedOn w:val="DefaultParagraphFont"/>
    <w:uiPriority w:val="99"/>
    <w:rsid w:val="00AD392A"/>
    <w:rPr>
      <w:rFonts w:cs="Times New Roman"/>
      <w:sz w:val="20"/>
      <w:vertAlign w:val="baseline"/>
    </w:rPr>
  </w:style>
  <w:style w:type="character" w:styleId="FootnoteReference">
    <w:name w:val="footnote reference"/>
    <w:basedOn w:val="DefaultParagraphFont"/>
    <w:uiPriority w:val="99"/>
    <w:rsid w:val="00AD392A"/>
    <w:rPr>
      <w:rFonts w:cs="Times New Roman"/>
      <w:sz w:val="20"/>
      <w:vertAlign w:val="baseline"/>
    </w:rPr>
  </w:style>
  <w:style w:type="character" w:styleId="CommentReference">
    <w:name w:val="annotation reference"/>
    <w:basedOn w:val="DefaultParagraphFont"/>
    <w:uiPriority w:val="99"/>
    <w:semiHidden/>
    <w:locked/>
    <w:rsid w:val="00AD392A"/>
    <w:rPr>
      <w:rFonts w:cs="Times New Roman"/>
      <w:color w:val="FF0000"/>
      <w:sz w:val="16"/>
      <w:szCs w:val="16"/>
    </w:rPr>
  </w:style>
  <w:style w:type="paragraph" w:customStyle="1" w:styleId="PDAntragsformel">
    <w:name w:val="PD_Antragsformel"/>
    <w:basedOn w:val="Normal"/>
    <w:rsid w:val="00AD392A"/>
    <w:pPr>
      <w:spacing w:before="280" w:line="220" w:lineRule="exact"/>
      <w:jc w:val="both"/>
    </w:pPr>
    <w:rPr>
      <w:rFonts w:eastAsia="Times New Roman"/>
      <w:lang w:eastAsia="en-US"/>
    </w:rPr>
  </w:style>
  <w:style w:type="paragraph" w:customStyle="1" w:styleId="PDAllonge">
    <w:name w:val="PD_Allonge"/>
    <w:basedOn w:val="PDAntragsformel"/>
    <w:rsid w:val="00AD392A"/>
    <w:pPr>
      <w:spacing w:after="200" w:line="240" w:lineRule="auto"/>
      <w:jc w:val="center"/>
    </w:pPr>
    <w:rPr>
      <w:sz w:val="28"/>
    </w:rPr>
  </w:style>
  <w:style w:type="paragraph" w:customStyle="1" w:styleId="PDAllongeB">
    <w:name w:val="PD_Allonge_B"/>
    <w:basedOn w:val="PDAllonge"/>
    <w:rsid w:val="00AD392A"/>
    <w:pPr>
      <w:jc w:val="both"/>
    </w:pPr>
  </w:style>
  <w:style w:type="paragraph" w:customStyle="1" w:styleId="PDAllongeL">
    <w:name w:val="PD_Allonge_L"/>
    <w:basedOn w:val="PDAllonge"/>
    <w:locked/>
    <w:rsid w:val="00AD392A"/>
    <w:pPr>
      <w:jc w:val="left"/>
    </w:pPr>
  </w:style>
  <w:style w:type="paragraph" w:customStyle="1" w:styleId="PDBrief">
    <w:name w:val="PD_Brief"/>
    <w:basedOn w:val="00LegStandard"/>
    <w:rsid w:val="00AD392A"/>
    <w:pPr>
      <w:spacing w:before="80" w:line="240" w:lineRule="auto"/>
    </w:pPr>
    <w:rPr>
      <w:sz w:val="22"/>
    </w:rPr>
  </w:style>
  <w:style w:type="paragraph" w:customStyle="1" w:styleId="PDDatum">
    <w:name w:val="PD_Datum"/>
    <w:basedOn w:val="PDAntragsformel"/>
    <w:next w:val="Normal"/>
    <w:rsid w:val="00AD392A"/>
  </w:style>
  <w:style w:type="paragraph" w:customStyle="1" w:styleId="PDEntschliessung">
    <w:name w:val="PD_Entschliessung"/>
    <w:basedOn w:val="00LegStandard"/>
    <w:rsid w:val="00AD392A"/>
    <w:pPr>
      <w:spacing w:before="160"/>
    </w:pPr>
    <w:rPr>
      <w:b/>
      <w:sz w:val="22"/>
      <w:lang w:eastAsia="en-US"/>
    </w:rPr>
  </w:style>
  <w:style w:type="paragraph" w:customStyle="1" w:styleId="PDK1">
    <w:name w:val="PD_K1"/>
    <w:next w:val="PDK1Ausg"/>
    <w:rsid w:val="00AD392A"/>
    <w:pPr>
      <w:pBdr>
        <w:bottom w:val="single" w:sz="12" w:space="1" w:color="auto"/>
      </w:pBdr>
      <w:jc w:val="center"/>
    </w:pPr>
    <w:rPr>
      <w:b/>
      <w:noProof/>
      <w:color w:val="000000" w:themeColor="text1"/>
      <w:spacing w:val="-8"/>
      <w:sz w:val="24"/>
      <w:lang w:eastAsia="en-US"/>
    </w:rPr>
  </w:style>
  <w:style w:type="paragraph" w:customStyle="1" w:styleId="PDK1Anlage">
    <w:name w:val="PD_K1Anlage"/>
    <w:basedOn w:val="PDK1"/>
    <w:next w:val="PDK1Ausg"/>
    <w:rsid w:val="00AD392A"/>
    <w:pPr>
      <w:pBdr>
        <w:bottom w:val="none" w:sz="0" w:space="0" w:color="auto"/>
      </w:pBdr>
      <w:jc w:val="right"/>
    </w:pPr>
  </w:style>
  <w:style w:type="paragraph" w:customStyle="1" w:styleId="PDK1Ausg">
    <w:name w:val="PD_K1Ausg"/>
    <w:next w:val="Normal"/>
    <w:rsid w:val="00AD392A"/>
    <w:pPr>
      <w:spacing w:before="1285" w:after="540"/>
    </w:pPr>
    <w:rPr>
      <w:b/>
      <w:noProof/>
      <w:color w:val="000000" w:themeColor="text1"/>
      <w:sz w:val="22"/>
      <w:lang w:eastAsia="en-US"/>
    </w:rPr>
  </w:style>
  <w:style w:type="paragraph" w:customStyle="1" w:styleId="PDK2">
    <w:name w:val="PD_K2"/>
    <w:basedOn w:val="PDK1"/>
    <w:next w:val="Normal"/>
    <w:rsid w:val="00AD392A"/>
    <w:pPr>
      <w:pBdr>
        <w:bottom w:val="none" w:sz="0" w:space="0" w:color="auto"/>
      </w:pBdr>
      <w:spacing w:after="227"/>
      <w:jc w:val="left"/>
    </w:pPr>
    <w:rPr>
      <w:spacing w:val="0"/>
      <w:sz w:val="44"/>
    </w:rPr>
  </w:style>
  <w:style w:type="paragraph" w:customStyle="1" w:styleId="PDK3">
    <w:name w:val="PD_K3"/>
    <w:basedOn w:val="PDK2"/>
    <w:next w:val="PDVorlage"/>
    <w:rsid w:val="00AD392A"/>
    <w:pPr>
      <w:spacing w:after="400"/>
    </w:pPr>
    <w:rPr>
      <w:sz w:val="36"/>
    </w:rPr>
  </w:style>
  <w:style w:type="paragraph" w:customStyle="1" w:styleId="PDK4">
    <w:name w:val="PD_K4"/>
    <w:basedOn w:val="PDK3"/>
    <w:rsid w:val="00AD392A"/>
    <w:pPr>
      <w:spacing w:after="120"/>
    </w:pPr>
    <w:rPr>
      <w:sz w:val="26"/>
    </w:rPr>
  </w:style>
  <w:style w:type="paragraph" w:customStyle="1" w:styleId="PDKopfzeile">
    <w:name w:val="PD_Kopfzeile"/>
    <w:basedOn w:val="51Abs"/>
    <w:rsid w:val="00AD392A"/>
    <w:pPr>
      <w:tabs>
        <w:tab w:val="center" w:pos="4253"/>
        <w:tab w:val="right" w:pos="8505"/>
      </w:tabs>
    </w:pPr>
  </w:style>
  <w:style w:type="paragraph" w:customStyle="1" w:styleId="PDU1">
    <w:name w:val="PD_U1"/>
    <w:basedOn w:val="00LegStandard"/>
    <w:next w:val="Normal"/>
    <w:rsid w:val="00AD392A"/>
    <w:pPr>
      <w:tabs>
        <w:tab w:val="center" w:pos="2126"/>
        <w:tab w:val="center" w:pos="6379"/>
      </w:tabs>
      <w:spacing w:before="440"/>
    </w:pPr>
    <w:rPr>
      <w:b/>
    </w:rPr>
  </w:style>
  <w:style w:type="paragraph" w:customStyle="1" w:styleId="PDU2">
    <w:name w:val="PD_U2"/>
    <w:basedOn w:val="PDU1"/>
    <w:rsid w:val="00AD392A"/>
    <w:pPr>
      <w:spacing w:before="100"/>
    </w:pPr>
    <w:rPr>
      <w:b w:val="0"/>
      <w:sz w:val="18"/>
    </w:rPr>
  </w:style>
  <w:style w:type="paragraph" w:customStyle="1" w:styleId="PDU3">
    <w:name w:val="PD_U3"/>
    <w:basedOn w:val="PDU2"/>
    <w:rsid w:val="00AD392A"/>
    <w:pPr>
      <w:tabs>
        <w:tab w:val="clear" w:pos="2126"/>
        <w:tab w:val="clear" w:pos="6379"/>
        <w:tab w:val="center" w:pos="4536"/>
      </w:tabs>
      <w:jc w:val="center"/>
    </w:pPr>
  </w:style>
  <w:style w:type="paragraph" w:customStyle="1" w:styleId="PDVorlage">
    <w:name w:val="PD_Vorlage"/>
    <w:basedOn w:val="11Titel"/>
    <w:next w:val="Normal"/>
    <w:rsid w:val="00AD392A"/>
    <w:pPr>
      <w:spacing w:before="0" w:after="360"/>
    </w:pPr>
    <w:rPr>
      <w:lang w:eastAsia="en-US"/>
    </w:rPr>
  </w:style>
  <w:style w:type="paragraph" w:customStyle="1" w:styleId="62KopfzeileQuer">
    <w:name w:val="62_KopfzeileQuer"/>
    <w:basedOn w:val="51Abs"/>
    <w:rsid w:val="00AD392A"/>
    <w:pPr>
      <w:tabs>
        <w:tab w:val="center" w:pos="6719"/>
        <w:tab w:val="right" w:pos="13438"/>
      </w:tabs>
      <w:ind w:firstLine="0"/>
    </w:pPr>
  </w:style>
  <w:style w:type="paragraph" w:customStyle="1" w:styleId="63FuzeileQuer">
    <w:name w:val="63_FußzeileQuer"/>
    <w:basedOn w:val="65FNText"/>
    <w:rsid w:val="00AD392A"/>
    <w:pPr>
      <w:tabs>
        <w:tab w:val="center" w:pos="6719"/>
        <w:tab w:val="right" w:pos="13438"/>
      </w:tabs>
    </w:pPr>
  </w:style>
  <w:style w:type="paragraph" w:customStyle="1" w:styleId="57Schlussteile1">
    <w:name w:val="57_Schlussteil_e1"/>
    <w:basedOn w:val="00LegStandard"/>
    <w:next w:val="51Abs"/>
    <w:semiHidden/>
    <w:rsid w:val="00AD392A"/>
    <w:pPr>
      <w:spacing w:before="40"/>
      <w:ind w:left="454"/>
    </w:pPr>
  </w:style>
  <w:style w:type="paragraph" w:customStyle="1" w:styleId="57Schlussteile4">
    <w:name w:val="57_Schlussteil_e4"/>
    <w:basedOn w:val="00LegStandard"/>
    <w:next w:val="51Abs"/>
    <w:semiHidden/>
    <w:rsid w:val="00AD392A"/>
    <w:pPr>
      <w:spacing w:before="40"/>
      <w:ind w:left="1247"/>
    </w:pPr>
  </w:style>
  <w:style w:type="paragraph" w:customStyle="1" w:styleId="57Schlussteile5">
    <w:name w:val="57_Schlussteil_e5"/>
    <w:basedOn w:val="00LegStandard"/>
    <w:next w:val="51Abs"/>
    <w:semiHidden/>
    <w:rsid w:val="00AD392A"/>
    <w:pPr>
      <w:spacing w:before="40"/>
      <w:ind w:left="1644"/>
    </w:pPr>
  </w:style>
  <w:style w:type="paragraph" w:customStyle="1" w:styleId="32InhaltEintragEinzug">
    <w:name w:val="32_InhaltEintragEinzug"/>
    <w:basedOn w:val="32InhaltEintrag"/>
    <w:rsid w:val="00AD392A"/>
    <w:pPr>
      <w:tabs>
        <w:tab w:val="right" w:pos="1021"/>
        <w:tab w:val="left" w:pos="1191"/>
      </w:tabs>
      <w:ind w:left="1191" w:hanging="1191"/>
    </w:pPr>
  </w:style>
  <w:style w:type="paragraph" w:customStyle="1" w:styleId="52Aufzaehle1Ziffer">
    <w:name w:val="52_Aufzaehl_e1_Ziffer"/>
    <w:basedOn w:val="00LegStandard"/>
    <w:qFormat/>
    <w:rsid w:val="00AD392A"/>
    <w:pPr>
      <w:tabs>
        <w:tab w:val="right" w:pos="624"/>
        <w:tab w:val="left" w:pos="680"/>
      </w:tabs>
      <w:spacing w:before="40"/>
      <w:ind w:left="680" w:hanging="680"/>
    </w:pPr>
    <w:rPr>
      <w:lang w:eastAsia="de-AT"/>
    </w:rPr>
  </w:style>
  <w:style w:type="paragraph" w:customStyle="1" w:styleId="52Aufzaehle1ZiffermitBetrag">
    <w:name w:val="52_Aufzaehl_e1_Ziffer_mit_Betrag"/>
    <w:basedOn w:val="00LegStandard"/>
    <w:rsid w:val="00AD392A"/>
    <w:pPr>
      <w:widowControl w:val="0"/>
      <w:tabs>
        <w:tab w:val="right" w:pos="624"/>
        <w:tab w:val="left" w:pos="680"/>
        <w:tab w:val="right" w:leader="dot" w:pos="6663"/>
        <w:tab w:val="right" w:leader="dot" w:pos="8505"/>
      </w:tabs>
      <w:overflowPunct w:val="0"/>
      <w:autoSpaceDE w:val="0"/>
      <w:autoSpaceDN w:val="0"/>
      <w:adjustRightInd w:val="0"/>
      <w:ind w:left="680" w:right="1064" w:hanging="680"/>
      <w:textAlignment w:val="baseline"/>
    </w:pPr>
    <w:rPr>
      <w:lang w:eastAsia="de-AT"/>
    </w:rPr>
  </w:style>
  <w:style w:type="paragraph" w:customStyle="1" w:styleId="52Aufzaehle1ZiffermitBetragTGUE">
    <w:name w:val="52_Aufzaehl_e1_Ziffer_mit_Betrag_TGUE"/>
    <w:basedOn w:val="52Aufzaehle1ZiffermitBetrag"/>
    <w:rsid w:val="00AD392A"/>
    <w:pPr>
      <w:tabs>
        <w:tab w:val="clear" w:pos="6663"/>
        <w:tab w:val="clear" w:pos="8505"/>
        <w:tab w:val="right" w:leader="dot" w:pos="4678"/>
        <w:tab w:val="right" w:leader="dot" w:pos="6521"/>
      </w:tabs>
    </w:pPr>
  </w:style>
  <w:style w:type="paragraph" w:customStyle="1" w:styleId="52Aufzaehle2Lit">
    <w:name w:val="52_Aufzaehl_e2_Lit"/>
    <w:basedOn w:val="00LegStandard"/>
    <w:rsid w:val="00AD392A"/>
    <w:pPr>
      <w:tabs>
        <w:tab w:val="right" w:pos="851"/>
        <w:tab w:val="left" w:pos="907"/>
      </w:tabs>
      <w:spacing w:before="40"/>
      <w:ind w:left="907" w:hanging="907"/>
    </w:pPr>
    <w:rPr>
      <w:lang w:eastAsia="de-AT"/>
    </w:rPr>
  </w:style>
  <w:style w:type="paragraph" w:customStyle="1" w:styleId="52Aufzaehle2LitmitBetrag">
    <w:name w:val="52_Aufzaehl_e2_Lit_mit_Betrag"/>
    <w:basedOn w:val="52Aufzaehle1ZiffermitBetrag"/>
    <w:rsid w:val="00AD392A"/>
    <w:pPr>
      <w:tabs>
        <w:tab w:val="clear" w:pos="624"/>
        <w:tab w:val="clear" w:pos="680"/>
        <w:tab w:val="right" w:pos="851"/>
        <w:tab w:val="left" w:pos="907"/>
      </w:tabs>
      <w:ind w:left="907" w:right="1066" w:hanging="907"/>
    </w:pPr>
  </w:style>
  <w:style w:type="paragraph" w:customStyle="1" w:styleId="52Aufzaehle2LitmitBetragTGUE">
    <w:name w:val="52_Aufzaehl_e2_Lit_mit_Betrag_TGUE"/>
    <w:basedOn w:val="52Aufzaehle2LitmitBetrag"/>
    <w:rsid w:val="00AD392A"/>
    <w:pPr>
      <w:tabs>
        <w:tab w:val="clear" w:pos="6663"/>
        <w:tab w:val="clear" w:pos="8505"/>
        <w:tab w:val="right" w:leader="dot" w:pos="4678"/>
        <w:tab w:val="right" w:leader="dot" w:pos="6521"/>
      </w:tabs>
    </w:pPr>
  </w:style>
  <w:style w:type="paragraph" w:customStyle="1" w:styleId="52Aufzaehle3Sublit">
    <w:name w:val="52_Aufzaehl_e3_Sublit"/>
    <w:basedOn w:val="00LegStandard"/>
    <w:rsid w:val="00AD392A"/>
    <w:pPr>
      <w:tabs>
        <w:tab w:val="right" w:pos="1191"/>
        <w:tab w:val="left" w:pos="1247"/>
      </w:tabs>
      <w:spacing w:before="40"/>
      <w:ind w:left="1247" w:hanging="1247"/>
    </w:pPr>
    <w:rPr>
      <w:lang w:eastAsia="de-AT"/>
    </w:rPr>
  </w:style>
  <w:style w:type="paragraph" w:customStyle="1" w:styleId="52Aufzaehle3SublitmitBetrag">
    <w:name w:val="52_Aufzaehl_e3_Sublit_mit_Betrag"/>
    <w:basedOn w:val="52Aufzaehle1ZiffermitBetrag"/>
    <w:rsid w:val="00AD392A"/>
    <w:pPr>
      <w:tabs>
        <w:tab w:val="clear" w:pos="624"/>
        <w:tab w:val="clear" w:pos="680"/>
        <w:tab w:val="right" w:pos="1191"/>
        <w:tab w:val="left" w:pos="1247"/>
      </w:tabs>
      <w:ind w:left="1247" w:right="1066" w:hanging="1247"/>
    </w:pPr>
  </w:style>
  <w:style w:type="paragraph" w:customStyle="1" w:styleId="52Aufzaehle3SublitmitBetragTGUE">
    <w:name w:val="52_Aufzaehl_e3_Sublit_mit_Betrag_TGUE"/>
    <w:basedOn w:val="52Aufzaehle3SublitmitBetrag"/>
    <w:rsid w:val="00AD392A"/>
    <w:pPr>
      <w:tabs>
        <w:tab w:val="clear" w:pos="6663"/>
        <w:tab w:val="clear" w:pos="8505"/>
        <w:tab w:val="right" w:leader="dot" w:pos="4678"/>
        <w:tab w:val="right" w:leader="dot" w:pos="6521"/>
      </w:tabs>
    </w:pPr>
  </w:style>
  <w:style w:type="paragraph" w:customStyle="1" w:styleId="52Aufzaehle4Strich">
    <w:name w:val="52_Aufzaehl_e4_Strich"/>
    <w:basedOn w:val="00LegStandard"/>
    <w:rsid w:val="00AD392A"/>
    <w:pPr>
      <w:tabs>
        <w:tab w:val="right" w:pos="1588"/>
        <w:tab w:val="left" w:pos="1644"/>
      </w:tabs>
      <w:spacing w:before="40"/>
      <w:ind w:left="1644" w:hanging="1644"/>
    </w:pPr>
    <w:rPr>
      <w:lang w:eastAsia="de-AT"/>
    </w:rPr>
  </w:style>
  <w:style w:type="paragraph" w:customStyle="1" w:styleId="52Aufzaehle4StrichmitBetrag">
    <w:name w:val="52_Aufzaehl_e4_Strich_mit_Betrag"/>
    <w:basedOn w:val="52Aufzaehle1ZiffermitBetrag"/>
    <w:rsid w:val="00AD392A"/>
    <w:pPr>
      <w:tabs>
        <w:tab w:val="clear" w:pos="624"/>
        <w:tab w:val="clear" w:pos="680"/>
        <w:tab w:val="right" w:pos="1588"/>
        <w:tab w:val="left" w:pos="1644"/>
      </w:tabs>
      <w:ind w:left="1644" w:right="1066" w:hanging="1644"/>
    </w:pPr>
  </w:style>
  <w:style w:type="paragraph" w:customStyle="1" w:styleId="52Aufzaehle4StrichmitBetragTGUE">
    <w:name w:val="52_Aufzaehl_e4_Strich_mit_Betrag_TGUE"/>
    <w:basedOn w:val="52Aufzaehle4StrichmitBetrag"/>
    <w:rsid w:val="00AD392A"/>
    <w:pPr>
      <w:tabs>
        <w:tab w:val="clear" w:pos="6663"/>
        <w:tab w:val="clear" w:pos="8505"/>
        <w:tab w:val="right" w:leader="dot" w:pos="4678"/>
        <w:tab w:val="right" w:leader="dot" w:pos="6521"/>
      </w:tabs>
    </w:pPr>
  </w:style>
  <w:style w:type="paragraph" w:customStyle="1" w:styleId="52Aufzaehle5Strich">
    <w:name w:val="52_Aufzaehl_e5_Strich"/>
    <w:basedOn w:val="00LegStandard"/>
    <w:rsid w:val="00AD392A"/>
    <w:pPr>
      <w:tabs>
        <w:tab w:val="right" w:pos="1928"/>
        <w:tab w:val="left" w:pos="1985"/>
      </w:tabs>
      <w:spacing w:before="40"/>
      <w:ind w:left="1985" w:hanging="1985"/>
    </w:pPr>
    <w:rPr>
      <w:lang w:eastAsia="de-AT"/>
    </w:rPr>
  </w:style>
  <w:style w:type="paragraph" w:customStyle="1" w:styleId="52Aufzaehle6Strich">
    <w:name w:val="52_Aufzaehl_e6_Strich"/>
    <w:basedOn w:val="00LegStandard"/>
    <w:rsid w:val="00AD392A"/>
    <w:pPr>
      <w:tabs>
        <w:tab w:val="right" w:pos="2268"/>
        <w:tab w:val="left" w:pos="2325"/>
      </w:tabs>
      <w:spacing w:before="40"/>
      <w:ind w:left="2325" w:hanging="2325"/>
    </w:pPr>
    <w:rPr>
      <w:lang w:eastAsia="de-AT"/>
    </w:rPr>
  </w:style>
  <w:style w:type="paragraph" w:customStyle="1" w:styleId="52Aufzaehle7Strich">
    <w:name w:val="52_Aufzaehl_e7_Strich"/>
    <w:basedOn w:val="00LegStandard"/>
    <w:rsid w:val="00AD392A"/>
    <w:pPr>
      <w:tabs>
        <w:tab w:val="right" w:pos="2608"/>
        <w:tab w:val="left" w:pos="2665"/>
      </w:tabs>
      <w:spacing w:before="40"/>
      <w:ind w:left="2665" w:hanging="2665"/>
    </w:pPr>
    <w:rPr>
      <w:lang w:eastAsia="de-AT"/>
    </w:rPr>
  </w:style>
  <w:style w:type="paragraph" w:customStyle="1" w:styleId="58Schlussteile0Abs">
    <w:name w:val="58_Schlussteil_e0_Abs"/>
    <w:basedOn w:val="00LegStandard"/>
    <w:next w:val="51Abs"/>
    <w:rsid w:val="00AD392A"/>
    <w:pPr>
      <w:spacing w:before="40"/>
    </w:pPr>
    <w:rPr>
      <w:lang w:eastAsia="de-AT"/>
    </w:rPr>
  </w:style>
  <w:style w:type="paragraph" w:customStyle="1" w:styleId="58Schlussteile05">
    <w:name w:val="58_Schlussteil_e0.5"/>
    <w:basedOn w:val="00LegStandard"/>
    <w:next w:val="51Abs"/>
    <w:rsid w:val="00AD392A"/>
    <w:pPr>
      <w:spacing w:before="40"/>
      <w:ind w:left="454"/>
    </w:pPr>
  </w:style>
  <w:style w:type="paragraph" w:customStyle="1" w:styleId="58Schlussteile05mitBetrag">
    <w:name w:val="58_Schlussteil_e0.5_mit_Betrag"/>
    <w:basedOn w:val="00LegStandard"/>
    <w:rsid w:val="00AD392A"/>
    <w:pPr>
      <w:widowControl w:val="0"/>
      <w:tabs>
        <w:tab w:val="right" w:pos="624"/>
        <w:tab w:val="left" w:pos="680"/>
        <w:tab w:val="right" w:leader="dot" w:pos="6663"/>
        <w:tab w:val="right" w:leader="dot" w:pos="8505"/>
      </w:tabs>
      <w:overflowPunct w:val="0"/>
      <w:autoSpaceDE w:val="0"/>
      <w:autoSpaceDN w:val="0"/>
      <w:adjustRightInd w:val="0"/>
      <w:spacing w:before="40"/>
      <w:ind w:left="454" w:right="1066"/>
      <w:textAlignment w:val="baseline"/>
    </w:pPr>
    <w:rPr>
      <w:lang w:eastAsia="de-AT"/>
    </w:rPr>
  </w:style>
  <w:style w:type="paragraph" w:customStyle="1" w:styleId="58Schlussteile05mitBetragTGUE">
    <w:name w:val="58_Schlussteil_e0.5_mit_Betrag_TGUE"/>
    <w:basedOn w:val="58Schlussteile05mitBetrag"/>
    <w:rsid w:val="00AD392A"/>
    <w:pPr>
      <w:tabs>
        <w:tab w:val="clear" w:pos="6663"/>
        <w:tab w:val="clear" w:pos="8505"/>
        <w:tab w:val="right" w:leader="dot" w:pos="4678"/>
        <w:tab w:val="right" w:leader="dot" w:pos="6521"/>
      </w:tabs>
    </w:pPr>
  </w:style>
  <w:style w:type="paragraph" w:customStyle="1" w:styleId="58Schlussteile0AbsmitBetrag">
    <w:name w:val="58_Schlussteil_e0_Abs_mit_Betrag"/>
    <w:basedOn w:val="00LegStandard"/>
    <w:rsid w:val="00AD392A"/>
    <w:pPr>
      <w:widowControl w:val="0"/>
      <w:tabs>
        <w:tab w:val="right" w:pos="624"/>
        <w:tab w:val="left" w:pos="680"/>
        <w:tab w:val="right" w:leader="dot" w:pos="6663"/>
        <w:tab w:val="right" w:leader="dot" w:pos="8505"/>
      </w:tabs>
      <w:overflowPunct w:val="0"/>
      <w:autoSpaceDE w:val="0"/>
      <w:autoSpaceDN w:val="0"/>
      <w:adjustRightInd w:val="0"/>
      <w:spacing w:before="40"/>
      <w:ind w:right="1066"/>
      <w:textAlignment w:val="baseline"/>
    </w:pPr>
    <w:rPr>
      <w:lang w:eastAsia="de-AT"/>
    </w:rPr>
  </w:style>
  <w:style w:type="paragraph" w:customStyle="1" w:styleId="58Schlussteile0AbsmitBetragTGUE">
    <w:name w:val="58_Schlussteil_e0_Abs_mit_Betrag_TGUE"/>
    <w:basedOn w:val="58Schlussteile0AbsmitBetrag"/>
    <w:rsid w:val="00AD392A"/>
    <w:pPr>
      <w:tabs>
        <w:tab w:val="clear" w:pos="6663"/>
        <w:tab w:val="clear" w:pos="8505"/>
        <w:tab w:val="right" w:leader="dot" w:pos="4678"/>
        <w:tab w:val="right" w:leader="dot" w:pos="6521"/>
      </w:tabs>
    </w:pPr>
  </w:style>
  <w:style w:type="paragraph" w:customStyle="1" w:styleId="58Schlussteile1Ziffer">
    <w:name w:val="58_Schlussteil_e1_Ziffer"/>
    <w:basedOn w:val="00LegStandard"/>
    <w:next w:val="51Abs"/>
    <w:rsid w:val="00AD392A"/>
    <w:pPr>
      <w:spacing w:before="40"/>
      <w:ind w:left="680"/>
    </w:pPr>
    <w:rPr>
      <w:lang w:eastAsia="de-AT"/>
    </w:rPr>
  </w:style>
  <w:style w:type="paragraph" w:customStyle="1" w:styleId="58Schlussteile1ZiffermitBetrag">
    <w:name w:val="58_Schlussteil_e1_Ziffer_mit_Betrag"/>
    <w:basedOn w:val="00LegStandard"/>
    <w:rsid w:val="00AD392A"/>
    <w:pPr>
      <w:widowControl w:val="0"/>
      <w:tabs>
        <w:tab w:val="right" w:pos="624"/>
        <w:tab w:val="left" w:pos="680"/>
        <w:tab w:val="right" w:leader="dot" w:pos="6663"/>
        <w:tab w:val="right" w:leader="dot" w:pos="8505"/>
      </w:tabs>
      <w:overflowPunct w:val="0"/>
      <w:autoSpaceDE w:val="0"/>
      <w:autoSpaceDN w:val="0"/>
      <w:adjustRightInd w:val="0"/>
      <w:spacing w:before="40"/>
      <w:ind w:left="680" w:right="1066"/>
      <w:textAlignment w:val="baseline"/>
    </w:pPr>
    <w:rPr>
      <w:lang w:eastAsia="de-AT"/>
    </w:rPr>
  </w:style>
  <w:style w:type="paragraph" w:customStyle="1" w:styleId="58Schlussteile1ZiffermitBetragTGUE">
    <w:name w:val="58_Schlussteil_e1_Ziffer_mit_Betrag_TGUE"/>
    <w:basedOn w:val="58Schlussteile1ZiffermitBetrag"/>
    <w:rsid w:val="00AD392A"/>
    <w:pPr>
      <w:tabs>
        <w:tab w:val="clear" w:pos="6663"/>
        <w:tab w:val="clear" w:pos="8505"/>
        <w:tab w:val="right" w:leader="dot" w:pos="4678"/>
        <w:tab w:val="right" w:leader="dot" w:pos="6521"/>
      </w:tabs>
    </w:pPr>
  </w:style>
  <w:style w:type="paragraph" w:customStyle="1" w:styleId="58Schlussteile2Lit">
    <w:name w:val="58_Schlussteil_e2_Lit"/>
    <w:basedOn w:val="00LegStandard"/>
    <w:next w:val="51Abs"/>
    <w:rsid w:val="00AD392A"/>
    <w:pPr>
      <w:spacing w:before="40"/>
      <w:ind w:left="907"/>
    </w:pPr>
    <w:rPr>
      <w:lang w:eastAsia="de-AT"/>
    </w:rPr>
  </w:style>
  <w:style w:type="paragraph" w:customStyle="1" w:styleId="58Schlussteile2LitmitBetrag">
    <w:name w:val="58_Schlussteil_e2_Lit_mit_Betrag"/>
    <w:basedOn w:val="00LegStandard"/>
    <w:rsid w:val="00AD392A"/>
    <w:pPr>
      <w:widowControl w:val="0"/>
      <w:tabs>
        <w:tab w:val="right" w:pos="624"/>
        <w:tab w:val="left" w:pos="680"/>
        <w:tab w:val="right" w:leader="dot" w:pos="6663"/>
        <w:tab w:val="right" w:leader="dot" w:pos="8505"/>
      </w:tabs>
      <w:overflowPunct w:val="0"/>
      <w:autoSpaceDE w:val="0"/>
      <w:autoSpaceDN w:val="0"/>
      <w:adjustRightInd w:val="0"/>
      <w:spacing w:before="40"/>
      <w:ind w:left="907" w:right="1066"/>
      <w:textAlignment w:val="baseline"/>
    </w:pPr>
    <w:rPr>
      <w:lang w:eastAsia="de-AT"/>
    </w:rPr>
  </w:style>
  <w:style w:type="paragraph" w:customStyle="1" w:styleId="58Schlussteile2LitmitBetragTGUE">
    <w:name w:val="58_Schlussteil_e2_Lit_mit_Betrag_TGUE"/>
    <w:basedOn w:val="58Schlussteile2LitmitBetrag"/>
    <w:rsid w:val="00AD392A"/>
    <w:pPr>
      <w:tabs>
        <w:tab w:val="clear" w:pos="6663"/>
        <w:tab w:val="clear" w:pos="8505"/>
        <w:tab w:val="right" w:leader="dot" w:pos="4678"/>
        <w:tab w:val="right" w:leader="dot" w:pos="6521"/>
      </w:tabs>
    </w:pPr>
  </w:style>
  <w:style w:type="paragraph" w:customStyle="1" w:styleId="58Schlussteile3Sublit">
    <w:name w:val="58_Schlussteil_e3_Sublit"/>
    <w:basedOn w:val="00LegStandard"/>
    <w:next w:val="51Abs"/>
    <w:rsid w:val="00AD392A"/>
    <w:pPr>
      <w:spacing w:before="40"/>
      <w:ind w:left="1247"/>
    </w:pPr>
  </w:style>
  <w:style w:type="paragraph" w:customStyle="1" w:styleId="58Schlussteile3SublitmitBetrag">
    <w:name w:val="58_Schlussteil_e3_Sublit_mit_Betrag"/>
    <w:basedOn w:val="00LegStandard"/>
    <w:rsid w:val="00AD392A"/>
    <w:pPr>
      <w:widowControl w:val="0"/>
      <w:tabs>
        <w:tab w:val="right" w:pos="624"/>
        <w:tab w:val="left" w:pos="680"/>
        <w:tab w:val="right" w:leader="dot" w:pos="6663"/>
        <w:tab w:val="right" w:leader="dot" w:pos="8505"/>
      </w:tabs>
      <w:overflowPunct w:val="0"/>
      <w:autoSpaceDE w:val="0"/>
      <w:autoSpaceDN w:val="0"/>
      <w:adjustRightInd w:val="0"/>
      <w:spacing w:before="40"/>
      <w:ind w:left="1247" w:right="1066"/>
      <w:textAlignment w:val="baseline"/>
    </w:pPr>
    <w:rPr>
      <w:lang w:eastAsia="de-AT"/>
    </w:rPr>
  </w:style>
  <w:style w:type="paragraph" w:customStyle="1" w:styleId="58Schlussteile3SublitmitBetragTGUE">
    <w:name w:val="58_Schlussteil_e3_Sublit_mit_Betrag_TGUE"/>
    <w:basedOn w:val="58Schlussteile3SublitmitBetrag"/>
    <w:rsid w:val="00AD392A"/>
    <w:pPr>
      <w:tabs>
        <w:tab w:val="clear" w:pos="6663"/>
        <w:tab w:val="clear" w:pos="8505"/>
        <w:tab w:val="right" w:leader="dot" w:pos="4678"/>
        <w:tab w:val="right" w:leader="dot" w:pos="6521"/>
      </w:tabs>
    </w:pPr>
  </w:style>
  <w:style w:type="paragraph" w:customStyle="1" w:styleId="58Schlussteile4Strich">
    <w:name w:val="58_Schlussteil_e4_Strich"/>
    <w:basedOn w:val="00LegStandard"/>
    <w:next w:val="51Abs"/>
    <w:rsid w:val="00AD392A"/>
    <w:pPr>
      <w:spacing w:before="40"/>
      <w:ind w:left="1644"/>
    </w:pPr>
  </w:style>
  <w:style w:type="paragraph" w:customStyle="1" w:styleId="58Schlussteile4StrichmitBetrag">
    <w:name w:val="58_Schlussteil_e4_Strich_mit_Betrag"/>
    <w:basedOn w:val="00LegStandard"/>
    <w:rsid w:val="00AD392A"/>
    <w:pPr>
      <w:widowControl w:val="0"/>
      <w:tabs>
        <w:tab w:val="right" w:pos="624"/>
        <w:tab w:val="left" w:pos="680"/>
        <w:tab w:val="right" w:leader="dot" w:pos="6663"/>
        <w:tab w:val="right" w:leader="dot" w:pos="8505"/>
      </w:tabs>
      <w:overflowPunct w:val="0"/>
      <w:autoSpaceDE w:val="0"/>
      <w:autoSpaceDN w:val="0"/>
      <w:adjustRightInd w:val="0"/>
      <w:spacing w:before="40"/>
      <w:ind w:left="1644" w:right="1066"/>
      <w:textAlignment w:val="baseline"/>
    </w:pPr>
    <w:rPr>
      <w:lang w:eastAsia="de-AT"/>
    </w:rPr>
  </w:style>
  <w:style w:type="paragraph" w:customStyle="1" w:styleId="58Schlussteile4StrichmitBetragTGUE">
    <w:name w:val="58_Schlussteil_e4_Strich_mit_Betrag_TGUE"/>
    <w:basedOn w:val="58Schlussteile4StrichmitBetrag"/>
    <w:rsid w:val="00AD392A"/>
    <w:pPr>
      <w:tabs>
        <w:tab w:val="clear" w:pos="6663"/>
        <w:tab w:val="clear" w:pos="8505"/>
        <w:tab w:val="right" w:leader="dot" w:pos="4678"/>
        <w:tab w:val="right" w:leader="dot" w:pos="6521"/>
      </w:tabs>
    </w:pPr>
  </w:style>
  <w:style w:type="paragraph" w:customStyle="1" w:styleId="52Aufzaehle5StrichmitBetrag">
    <w:name w:val="52_Aufzaehl_e5_Strich_mit_Betrag"/>
    <w:basedOn w:val="52Aufzaehle1ZiffermitBetrag"/>
    <w:rsid w:val="00AD392A"/>
    <w:pPr>
      <w:tabs>
        <w:tab w:val="clear" w:pos="624"/>
        <w:tab w:val="clear" w:pos="680"/>
        <w:tab w:val="right" w:pos="1928"/>
        <w:tab w:val="left" w:pos="1985"/>
      </w:tabs>
      <w:ind w:left="1985" w:right="1066" w:hanging="1985"/>
    </w:pPr>
  </w:style>
  <w:style w:type="paragraph" w:customStyle="1" w:styleId="52Aufzaehle5StrichmitBetragTGUE">
    <w:name w:val="52_Aufzaehl_e5_Strich_mit_Betrag_TGUE"/>
    <w:basedOn w:val="52Aufzaehle5StrichmitBetrag"/>
    <w:rsid w:val="00AD392A"/>
    <w:pPr>
      <w:tabs>
        <w:tab w:val="clear" w:pos="6663"/>
        <w:tab w:val="clear" w:pos="8505"/>
        <w:tab w:val="right" w:leader="dot" w:pos="4678"/>
        <w:tab w:val="right" w:leader="dot" w:pos="6521"/>
      </w:tabs>
    </w:pPr>
  </w:style>
  <w:style w:type="paragraph" w:customStyle="1" w:styleId="52Aufzaehle6StrichmitBetrag">
    <w:name w:val="52_Aufzaehl_e6_Strich_mit_Betrag"/>
    <w:basedOn w:val="52Aufzaehle1ZiffermitBetrag"/>
    <w:rsid w:val="00AD392A"/>
    <w:pPr>
      <w:tabs>
        <w:tab w:val="clear" w:pos="624"/>
        <w:tab w:val="clear" w:pos="680"/>
        <w:tab w:val="right" w:pos="2268"/>
        <w:tab w:val="left" w:pos="2325"/>
      </w:tabs>
      <w:ind w:left="2325" w:right="1066" w:hanging="2325"/>
    </w:pPr>
  </w:style>
  <w:style w:type="paragraph" w:customStyle="1" w:styleId="52Aufzaehle6StrichmitBetragTGUE">
    <w:name w:val="52_Aufzaehl_e6_Strich_mit_Betrag_TGUE"/>
    <w:basedOn w:val="52Aufzaehle6StrichmitBetrag"/>
    <w:rsid w:val="00AD392A"/>
    <w:pPr>
      <w:tabs>
        <w:tab w:val="clear" w:pos="6663"/>
        <w:tab w:val="clear" w:pos="8505"/>
        <w:tab w:val="right" w:leader="dot" w:pos="4678"/>
        <w:tab w:val="right" w:leader="dot" w:pos="6521"/>
      </w:tabs>
    </w:pPr>
  </w:style>
  <w:style w:type="paragraph" w:customStyle="1" w:styleId="52Aufzaehle7StrichmitBetrag">
    <w:name w:val="52_Aufzaehl_e7_Strich_mit_Betrag"/>
    <w:basedOn w:val="52Aufzaehle1ZiffermitBetrag"/>
    <w:rsid w:val="00AD392A"/>
    <w:pPr>
      <w:tabs>
        <w:tab w:val="clear" w:pos="624"/>
        <w:tab w:val="clear" w:pos="680"/>
        <w:tab w:val="right" w:pos="2608"/>
        <w:tab w:val="left" w:pos="2665"/>
      </w:tabs>
      <w:ind w:left="2665" w:right="1066" w:hanging="2665"/>
    </w:pPr>
  </w:style>
  <w:style w:type="paragraph" w:customStyle="1" w:styleId="52Aufzaehle7StrichmitBetragTGUE">
    <w:name w:val="52_Aufzaehl_e7_Strich_mit_Betrag_TGUE"/>
    <w:basedOn w:val="52Aufzaehle7StrichmitBetrag"/>
    <w:rsid w:val="00AD392A"/>
    <w:pPr>
      <w:tabs>
        <w:tab w:val="clear" w:pos="6663"/>
        <w:tab w:val="clear" w:pos="8505"/>
        <w:tab w:val="right" w:leader="dot" w:pos="4678"/>
        <w:tab w:val="right" w:leader="dot" w:pos="6521"/>
      </w:tabs>
    </w:pPr>
  </w:style>
  <w:style w:type="paragraph" w:customStyle="1" w:styleId="58Schlussteile5Strich">
    <w:name w:val="58_Schlussteil_e5_Strich"/>
    <w:basedOn w:val="00LegStandard"/>
    <w:next w:val="51Abs"/>
    <w:rsid w:val="00AD392A"/>
    <w:pPr>
      <w:spacing w:before="40"/>
      <w:ind w:left="1985"/>
    </w:pPr>
  </w:style>
  <w:style w:type="paragraph" w:customStyle="1" w:styleId="58Schlussteile5StrichmitBetrag">
    <w:name w:val="58_Schlussteil_e5_Strich_mit_Betrag"/>
    <w:basedOn w:val="00LegStandard"/>
    <w:rsid w:val="00AD392A"/>
    <w:pPr>
      <w:widowControl w:val="0"/>
      <w:tabs>
        <w:tab w:val="right" w:pos="624"/>
        <w:tab w:val="left" w:pos="680"/>
        <w:tab w:val="right" w:leader="dot" w:pos="6663"/>
        <w:tab w:val="right" w:leader="dot" w:pos="8505"/>
      </w:tabs>
      <w:overflowPunct w:val="0"/>
      <w:autoSpaceDE w:val="0"/>
      <w:autoSpaceDN w:val="0"/>
      <w:adjustRightInd w:val="0"/>
      <w:spacing w:before="40"/>
      <w:ind w:left="1985" w:right="1066"/>
      <w:textAlignment w:val="baseline"/>
    </w:pPr>
    <w:rPr>
      <w:lang w:eastAsia="de-AT"/>
    </w:rPr>
  </w:style>
  <w:style w:type="paragraph" w:customStyle="1" w:styleId="58Schlussteile5StrichmitBetragTGUE">
    <w:name w:val="58_Schlussteil_e5_Strich_mit_Betrag_TGUE"/>
    <w:basedOn w:val="58Schlussteile5StrichmitBetrag"/>
    <w:rsid w:val="00AD392A"/>
    <w:pPr>
      <w:tabs>
        <w:tab w:val="clear" w:pos="6663"/>
        <w:tab w:val="clear" w:pos="8505"/>
        <w:tab w:val="right" w:leader="dot" w:pos="4678"/>
        <w:tab w:val="right" w:leader="dot" w:pos="6521"/>
      </w:tabs>
    </w:pPr>
  </w:style>
  <w:style w:type="paragraph" w:customStyle="1" w:styleId="58Schlussteile6Strich">
    <w:name w:val="58_Schlussteil_e6_Strich"/>
    <w:basedOn w:val="00LegStandard"/>
    <w:next w:val="51Abs"/>
    <w:rsid w:val="00AD392A"/>
    <w:pPr>
      <w:spacing w:before="40"/>
      <w:ind w:left="2325"/>
    </w:pPr>
  </w:style>
  <w:style w:type="paragraph" w:customStyle="1" w:styleId="58Schlussteile6StrichmitBetrag">
    <w:name w:val="58_Schlussteil_e6_Strich_mit_Betrag"/>
    <w:basedOn w:val="00LegStandard"/>
    <w:rsid w:val="00AD392A"/>
    <w:pPr>
      <w:widowControl w:val="0"/>
      <w:tabs>
        <w:tab w:val="right" w:pos="624"/>
        <w:tab w:val="left" w:pos="680"/>
        <w:tab w:val="right" w:leader="dot" w:pos="6663"/>
        <w:tab w:val="right" w:leader="dot" w:pos="8505"/>
      </w:tabs>
      <w:overflowPunct w:val="0"/>
      <w:autoSpaceDE w:val="0"/>
      <w:autoSpaceDN w:val="0"/>
      <w:adjustRightInd w:val="0"/>
      <w:spacing w:before="40"/>
      <w:ind w:left="2325" w:right="1066"/>
      <w:textAlignment w:val="baseline"/>
    </w:pPr>
    <w:rPr>
      <w:lang w:eastAsia="de-AT"/>
    </w:rPr>
  </w:style>
  <w:style w:type="paragraph" w:customStyle="1" w:styleId="58Schlussteile6StrichmitBetragTGUE">
    <w:name w:val="58_Schlussteil_e6_Strich_mit_Betrag_TGUE"/>
    <w:basedOn w:val="58Schlussteile6StrichmitBetrag"/>
    <w:rsid w:val="00AD392A"/>
    <w:pPr>
      <w:tabs>
        <w:tab w:val="clear" w:pos="6663"/>
        <w:tab w:val="clear" w:pos="8505"/>
        <w:tab w:val="right" w:leader="dot" w:pos="4678"/>
        <w:tab w:val="right" w:leader="dot" w:pos="6521"/>
      </w:tabs>
    </w:pPr>
  </w:style>
  <w:style w:type="paragraph" w:customStyle="1" w:styleId="58Schlussteile7Strich">
    <w:name w:val="58_Schlussteil_e7_Strich"/>
    <w:basedOn w:val="00LegStandard"/>
    <w:next w:val="51Abs"/>
    <w:rsid w:val="00AD392A"/>
    <w:pPr>
      <w:spacing w:before="40"/>
      <w:ind w:left="2665"/>
    </w:pPr>
  </w:style>
  <w:style w:type="paragraph" w:customStyle="1" w:styleId="58Schlussteile7StrichmitBetrag">
    <w:name w:val="58_Schlussteil_e7_Strich_mit_Betrag"/>
    <w:basedOn w:val="00LegStandard"/>
    <w:rsid w:val="00AD392A"/>
    <w:pPr>
      <w:widowControl w:val="0"/>
      <w:tabs>
        <w:tab w:val="right" w:pos="624"/>
        <w:tab w:val="left" w:pos="680"/>
        <w:tab w:val="right" w:leader="dot" w:pos="6663"/>
        <w:tab w:val="right" w:leader="dot" w:pos="8505"/>
      </w:tabs>
      <w:overflowPunct w:val="0"/>
      <w:autoSpaceDE w:val="0"/>
      <w:autoSpaceDN w:val="0"/>
      <w:adjustRightInd w:val="0"/>
      <w:spacing w:before="40"/>
      <w:ind w:left="2665" w:right="1066"/>
      <w:textAlignment w:val="baseline"/>
    </w:pPr>
    <w:rPr>
      <w:lang w:eastAsia="de-AT"/>
    </w:rPr>
  </w:style>
  <w:style w:type="paragraph" w:customStyle="1" w:styleId="58Schlussteile7StrichmitBetragTGUE">
    <w:name w:val="58_Schlussteil_e7_Strich_mit_Betrag_TGUE"/>
    <w:basedOn w:val="58Schlussteile7StrichmitBetrag"/>
    <w:rsid w:val="00AD392A"/>
    <w:pPr>
      <w:tabs>
        <w:tab w:val="clear" w:pos="6663"/>
        <w:tab w:val="clear" w:pos="8505"/>
        <w:tab w:val="right" w:leader="dot" w:pos="4678"/>
        <w:tab w:val="right" w:leader="dot" w:pos="6521"/>
      </w:tabs>
    </w:pPr>
  </w:style>
  <w:style w:type="paragraph" w:customStyle="1" w:styleId="PDFuzeile">
    <w:name w:val="PD_Fußzeile"/>
    <w:basedOn w:val="Footer"/>
    <w:rsid w:val="00AD392A"/>
    <w:pPr>
      <w:shd w:val="clear" w:color="auto" w:fill="CCCCCC"/>
      <w:spacing w:before="120"/>
      <w:jc w:val="center"/>
    </w:pPr>
    <w:rPr>
      <w:rFonts w:ascii="Times" w:eastAsia="Times New Roman" w:hAnsi="Times"/>
      <w:b/>
      <w:sz w:val="18"/>
    </w:rPr>
  </w:style>
  <w:style w:type="paragraph" w:styleId="Footer">
    <w:name w:val="footer"/>
    <w:basedOn w:val="Normal"/>
    <w:link w:val="FooterChar"/>
    <w:uiPriority w:val="99"/>
    <w:unhideWhenUsed/>
    <w:locked/>
    <w:rsid w:val="00AD392A"/>
    <w:pPr>
      <w:tabs>
        <w:tab w:val="center" w:pos="4536"/>
        <w:tab w:val="right" w:pos="9072"/>
      </w:tabs>
    </w:pPr>
  </w:style>
  <w:style w:type="character" w:customStyle="1" w:styleId="FooterChar">
    <w:name w:val="Footer Char"/>
    <w:basedOn w:val="DefaultParagraphFont"/>
    <w:link w:val="Footer"/>
    <w:uiPriority w:val="99"/>
    <w:locked/>
    <w:rsid w:val="00AD392A"/>
    <w:rPr>
      <w:rFonts w:eastAsiaTheme="minorEastAsia" w:cs="Times New Roman"/>
      <w:color w:val="000000"/>
      <w:lang w:val="lt-LT" w:eastAsia="de-DE"/>
    </w:rPr>
  </w:style>
  <w:style w:type="paragraph" w:styleId="Header">
    <w:name w:val="header"/>
    <w:basedOn w:val="Normal"/>
    <w:link w:val="HeaderChar"/>
    <w:uiPriority w:val="99"/>
    <w:locked/>
    <w:rsid w:val="009D7FF8"/>
    <w:pPr>
      <w:tabs>
        <w:tab w:val="center" w:pos="4536"/>
        <w:tab w:val="right" w:pos="9072"/>
      </w:tabs>
    </w:pPr>
  </w:style>
  <w:style w:type="character" w:customStyle="1" w:styleId="HeaderChar">
    <w:name w:val="Header Char"/>
    <w:basedOn w:val="DefaultParagraphFont"/>
    <w:link w:val="Header"/>
    <w:uiPriority w:val="99"/>
    <w:locked/>
    <w:rsid w:val="00427CB8"/>
    <w:rPr>
      <w:rFonts w:cs="Times New Roman"/>
      <w:sz w:val="24"/>
      <w:lang w:val="lt-LT" w:eastAsia="de-DE"/>
    </w:rPr>
  </w:style>
  <w:style w:type="paragraph" w:styleId="ListParagraph">
    <w:name w:val="List Paragraph"/>
    <w:basedOn w:val="Normal"/>
    <w:uiPriority w:val="34"/>
    <w:qFormat/>
    <w:locked/>
    <w:rsid w:val="004C534B"/>
    <w:pPr>
      <w:spacing w:after="160" w:line="259" w:lineRule="auto"/>
      <w:ind w:left="720"/>
      <w:contextualSpacing/>
    </w:pPr>
    <w:rPr>
      <w:rFonts w:ascii="Calibri" w:eastAsia="Times New Roman" w:hAnsi="Calibri"/>
      <w:sz w:val="22"/>
      <w:szCs w:val="22"/>
      <w:lang w:eastAsia="en-US"/>
    </w:rPr>
  </w:style>
  <w:style w:type="paragraph" w:styleId="FootnoteText">
    <w:name w:val="footnote text"/>
    <w:basedOn w:val="Normal"/>
    <w:link w:val="FootnoteTextChar"/>
    <w:uiPriority w:val="99"/>
    <w:semiHidden/>
    <w:unhideWhenUsed/>
    <w:locked/>
    <w:rsid w:val="005956B1"/>
    <w:rPr>
      <w:sz w:val="20"/>
    </w:rPr>
  </w:style>
  <w:style w:type="character" w:customStyle="1" w:styleId="FootnoteTextChar">
    <w:name w:val="Footnote Text Char"/>
    <w:basedOn w:val="DefaultParagraphFont"/>
    <w:link w:val="FootnoteText"/>
    <w:uiPriority w:val="99"/>
    <w:semiHidden/>
    <w:locked/>
    <w:rsid w:val="005956B1"/>
    <w:rPr>
      <w:rFonts w:ascii="Arial" w:hAnsi="Arial" w:cs="Times New Roman"/>
      <w:color w:val="000000"/>
      <w:lang w:val="lt-LT" w:eastAsia="de-DE"/>
    </w:rPr>
  </w:style>
  <w:style w:type="paragraph" w:styleId="CommentText">
    <w:name w:val="annotation text"/>
    <w:basedOn w:val="Normal"/>
    <w:link w:val="CommentTextChar"/>
    <w:uiPriority w:val="99"/>
    <w:semiHidden/>
    <w:unhideWhenUsed/>
    <w:locked/>
    <w:rsid w:val="007F6FF3"/>
    <w:rPr>
      <w:sz w:val="20"/>
    </w:rPr>
  </w:style>
  <w:style w:type="character" w:customStyle="1" w:styleId="CommentTextChar">
    <w:name w:val="Comment Text Char"/>
    <w:basedOn w:val="DefaultParagraphFont"/>
    <w:link w:val="CommentText"/>
    <w:uiPriority w:val="99"/>
    <w:semiHidden/>
    <w:locked/>
    <w:rsid w:val="007F6FF3"/>
    <w:rPr>
      <w:rFonts w:ascii="Arial" w:hAnsi="Arial" w:cs="Times New Roman"/>
      <w:color w:val="000000"/>
      <w:lang w:val="lt-LT" w:eastAsia="de-DE"/>
    </w:rPr>
  </w:style>
  <w:style w:type="paragraph" w:styleId="CommentSubject">
    <w:name w:val="annotation subject"/>
    <w:basedOn w:val="CommentText"/>
    <w:next w:val="CommentText"/>
    <w:link w:val="CommentSubjectChar"/>
    <w:uiPriority w:val="99"/>
    <w:semiHidden/>
    <w:unhideWhenUsed/>
    <w:locked/>
    <w:rsid w:val="007F6FF3"/>
    <w:rPr>
      <w:b/>
      <w:bCs/>
    </w:rPr>
  </w:style>
  <w:style w:type="character" w:customStyle="1" w:styleId="CommentSubjectChar">
    <w:name w:val="Comment Subject Char"/>
    <w:basedOn w:val="CommentTextChar"/>
    <w:link w:val="CommentSubject"/>
    <w:uiPriority w:val="99"/>
    <w:semiHidden/>
    <w:locked/>
    <w:rsid w:val="007F6FF3"/>
    <w:rPr>
      <w:rFonts w:ascii="Arial" w:hAnsi="Arial" w:cs="Times New Roman"/>
      <w:b/>
      <w:color w:val="000000"/>
      <w:lang w:val="lt-LT" w:eastAsia="de-DE"/>
    </w:rPr>
  </w:style>
  <w:style w:type="paragraph" w:styleId="BalloonText">
    <w:name w:val="Balloon Text"/>
    <w:basedOn w:val="Normal"/>
    <w:link w:val="BalloonTextChar"/>
    <w:uiPriority w:val="99"/>
    <w:semiHidden/>
    <w:locked/>
    <w:rsid w:val="009D7FF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F6FF3"/>
    <w:rPr>
      <w:rFonts w:ascii="Tahoma" w:hAnsi="Tahoma" w:cs="Times New Roman"/>
      <w:sz w:val="16"/>
      <w:lang w:val="lt-LT" w:eastAsia="de-DE"/>
    </w:rPr>
  </w:style>
  <w:style w:type="paragraph" w:styleId="Revision">
    <w:name w:val="Revision"/>
    <w:hidden/>
    <w:uiPriority w:val="99"/>
    <w:semiHidden/>
    <w:rsid w:val="001D400F"/>
    <w:rPr>
      <w:rFonts w:ascii="Arial" w:hAnsi="Arial" w:cs="Arial"/>
      <w:color w:val="000000"/>
      <w:sz w:val="24"/>
    </w:rPr>
  </w:style>
  <w:style w:type="character" w:styleId="FollowedHyperlink">
    <w:name w:val="FollowedHyperlink"/>
    <w:basedOn w:val="DefaultParagraphFont"/>
    <w:uiPriority w:val="99"/>
    <w:semiHidden/>
    <w:unhideWhenUsed/>
    <w:locked/>
    <w:rsid w:val="00045945"/>
    <w:rPr>
      <w:rFonts w:cs="Times New Roman"/>
      <w:color w:val="954F72" w:themeColor="followedHyperlink"/>
      <w:u w:val="single"/>
    </w:rPr>
  </w:style>
  <w:style w:type="character" w:styleId="BookTitle">
    <w:name w:val="Book Title"/>
    <w:basedOn w:val="DefaultParagraphFont"/>
    <w:uiPriority w:val="33"/>
    <w:qFormat/>
    <w:locked/>
    <w:rsid w:val="00045945"/>
    <w:rPr>
      <w:rFonts w:cs="Times New Roman"/>
      <w:b/>
      <w:bCs/>
      <w:i/>
      <w:iCs/>
      <w:spacing w:val="5"/>
    </w:rPr>
  </w:style>
  <w:style w:type="character" w:styleId="Strong">
    <w:name w:val="Strong"/>
    <w:basedOn w:val="DefaultParagraphFont"/>
    <w:uiPriority w:val="22"/>
    <w:qFormat/>
    <w:locked/>
    <w:rsid w:val="00045945"/>
    <w:rPr>
      <w:rFonts w:cs="Times New Roman"/>
      <w:b/>
      <w:bCs/>
    </w:rPr>
  </w:style>
  <w:style w:type="character" w:styleId="Emphasis">
    <w:name w:val="Emphasis"/>
    <w:basedOn w:val="DefaultParagraphFont"/>
    <w:uiPriority w:val="20"/>
    <w:qFormat/>
    <w:locked/>
    <w:rsid w:val="00045945"/>
    <w:rPr>
      <w:rFonts w:cs="Times New Roman"/>
      <w:i/>
      <w:iCs/>
    </w:rPr>
  </w:style>
  <w:style w:type="character" w:styleId="HTMLAcronym">
    <w:name w:val="HTML Acronym"/>
    <w:basedOn w:val="DefaultParagraphFont"/>
    <w:uiPriority w:val="99"/>
    <w:semiHidden/>
    <w:unhideWhenUsed/>
    <w:locked/>
    <w:rsid w:val="00045945"/>
    <w:rPr>
      <w:rFonts w:cs="Times New Roman"/>
    </w:rPr>
  </w:style>
  <w:style w:type="character" w:styleId="HTMLSample">
    <w:name w:val="HTML Sample"/>
    <w:basedOn w:val="DefaultParagraphFont"/>
    <w:uiPriority w:val="99"/>
    <w:semiHidden/>
    <w:unhideWhenUsed/>
    <w:locked/>
    <w:rsid w:val="00045945"/>
    <w:rPr>
      <w:rFonts w:ascii="Consolas" w:hAnsi="Consolas" w:cs="Times New Roman"/>
      <w:sz w:val="24"/>
      <w:szCs w:val="24"/>
    </w:rPr>
  </w:style>
  <w:style w:type="character" w:styleId="HTMLCode">
    <w:name w:val="HTML Code"/>
    <w:basedOn w:val="DefaultParagraphFont"/>
    <w:uiPriority w:val="99"/>
    <w:semiHidden/>
    <w:unhideWhenUsed/>
    <w:locked/>
    <w:rsid w:val="00045945"/>
    <w:rPr>
      <w:rFonts w:ascii="Consolas" w:hAnsi="Consolas" w:cs="Times New Roman"/>
      <w:sz w:val="20"/>
      <w:szCs w:val="20"/>
    </w:rPr>
  </w:style>
  <w:style w:type="character" w:styleId="HTMLDefinition">
    <w:name w:val="HTML Definition"/>
    <w:basedOn w:val="DefaultParagraphFont"/>
    <w:uiPriority w:val="99"/>
    <w:semiHidden/>
    <w:unhideWhenUsed/>
    <w:locked/>
    <w:rsid w:val="00045945"/>
    <w:rPr>
      <w:rFonts w:cs="Times New Roman"/>
      <w:i/>
      <w:iCs/>
    </w:rPr>
  </w:style>
  <w:style w:type="character" w:styleId="HTMLTypewriter">
    <w:name w:val="HTML Typewriter"/>
    <w:basedOn w:val="DefaultParagraphFont"/>
    <w:uiPriority w:val="99"/>
    <w:semiHidden/>
    <w:unhideWhenUsed/>
    <w:locked/>
    <w:rsid w:val="00045945"/>
    <w:rPr>
      <w:rFonts w:ascii="Consolas" w:hAnsi="Consolas" w:cs="Times New Roman"/>
      <w:sz w:val="20"/>
      <w:szCs w:val="20"/>
    </w:rPr>
  </w:style>
  <w:style w:type="character" w:styleId="HTMLKeyboard">
    <w:name w:val="HTML Keyboard"/>
    <w:basedOn w:val="DefaultParagraphFont"/>
    <w:uiPriority w:val="99"/>
    <w:semiHidden/>
    <w:unhideWhenUsed/>
    <w:locked/>
    <w:rsid w:val="00045945"/>
    <w:rPr>
      <w:rFonts w:ascii="Consolas" w:hAnsi="Consolas" w:cs="Times New Roman"/>
      <w:sz w:val="20"/>
      <w:szCs w:val="20"/>
    </w:rPr>
  </w:style>
  <w:style w:type="character" w:styleId="HTMLVariable">
    <w:name w:val="HTML Variable"/>
    <w:basedOn w:val="DefaultParagraphFont"/>
    <w:uiPriority w:val="99"/>
    <w:semiHidden/>
    <w:unhideWhenUsed/>
    <w:locked/>
    <w:rsid w:val="00045945"/>
    <w:rPr>
      <w:rFonts w:cs="Times New Roman"/>
      <w:i/>
      <w:iCs/>
    </w:rPr>
  </w:style>
  <w:style w:type="character" w:styleId="HTMLCite">
    <w:name w:val="HTML Cite"/>
    <w:basedOn w:val="DefaultParagraphFont"/>
    <w:uiPriority w:val="99"/>
    <w:semiHidden/>
    <w:unhideWhenUsed/>
    <w:locked/>
    <w:rsid w:val="00045945"/>
    <w:rPr>
      <w:rFonts w:cs="Times New Roman"/>
      <w:i/>
      <w:iCs/>
    </w:rPr>
  </w:style>
  <w:style w:type="character" w:styleId="Hyperlink">
    <w:name w:val="Hyperlink"/>
    <w:basedOn w:val="DefaultParagraphFont"/>
    <w:uiPriority w:val="99"/>
    <w:semiHidden/>
    <w:unhideWhenUsed/>
    <w:locked/>
    <w:rsid w:val="00045945"/>
    <w:rPr>
      <w:rFonts w:cs="Times New Roman"/>
      <w:color w:val="0563C1" w:themeColor="hyperlink"/>
      <w:u w:val="single"/>
    </w:rPr>
  </w:style>
  <w:style w:type="character" w:styleId="IntenseEmphasis">
    <w:name w:val="Intense Emphasis"/>
    <w:basedOn w:val="DefaultParagraphFont"/>
    <w:uiPriority w:val="21"/>
    <w:qFormat/>
    <w:locked/>
    <w:rsid w:val="00045945"/>
    <w:rPr>
      <w:rFonts w:cs="Times New Roman"/>
      <w:i/>
      <w:iCs/>
      <w:color w:val="5B9BD5" w:themeColor="accent1"/>
    </w:rPr>
  </w:style>
  <w:style w:type="character" w:styleId="IntenseReference">
    <w:name w:val="Intense Reference"/>
    <w:basedOn w:val="DefaultParagraphFont"/>
    <w:uiPriority w:val="32"/>
    <w:qFormat/>
    <w:locked/>
    <w:rsid w:val="00045945"/>
    <w:rPr>
      <w:rFonts w:cs="Times New Roman"/>
      <w:b/>
      <w:bCs/>
      <w:smallCaps/>
      <w:color w:val="5B9BD5" w:themeColor="accent1"/>
      <w:spacing w:val="5"/>
    </w:rPr>
  </w:style>
  <w:style w:type="character" w:styleId="PlaceholderText">
    <w:name w:val="Placeholder Text"/>
    <w:basedOn w:val="DefaultParagraphFont"/>
    <w:uiPriority w:val="99"/>
    <w:semiHidden/>
    <w:locked/>
    <w:rsid w:val="00045945"/>
    <w:rPr>
      <w:rFonts w:cs="Times New Roman"/>
      <w:color w:val="808080"/>
    </w:rPr>
  </w:style>
  <w:style w:type="character" w:styleId="SubtleEmphasis">
    <w:name w:val="Subtle Emphasis"/>
    <w:basedOn w:val="DefaultParagraphFont"/>
    <w:uiPriority w:val="19"/>
    <w:qFormat/>
    <w:locked/>
    <w:rsid w:val="00045945"/>
    <w:rPr>
      <w:rFonts w:cs="Times New Roman"/>
      <w:i/>
      <w:iCs/>
      <w:color w:val="404040" w:themeColor="text1" w:themeTint="BF"/>
    </w:rPr>
  </w:style>
  <w:style w:type="character" w:styleId="SubtleReference">
    <w:name w:val="Subtle Reference"/>
    <w:basedOn w:val="DefaultParagraphFont"/>
    <w:uiPriority w:val="31"/>
    <w:qFormat/>
    <w:locked/>
    <w:rsid w:val="00045945"/>
    <w:rPr>
      <w:rFonts w:cs="Times New Roman"/>
      <w:smallCaps/>
      <w:color w:val="5A5A5A" w:themeColor="text1" w:themeTint="A5"/>
    </w:rPr>
  </w:style>
  <w:style w:type="character" w:styleId="PageNumber">
    <w:name w:val="page number"/>
    <w:basedOn w:val="DefaultParagraphFont"/>
    <w:uiPriority w:val="99"/>
    <w:semiHidden/>
    <w:unhideWhenUsed/>
    <w:locked/>
    <w:rsid w:val="00045945"/>
    <w:rPr>
      <w:rFonts w:cs="Times New Roman"/>
    </w:rPr>
  </w:style>
  <w:style w:type="character" w:styleId="LineNumber">
    <w:name w:val="line number"/>
    <w:basedOn w:val="DefaultParagraphFont"/>
    <w:uiPriority w:val="99"/>
    <w:semiHidden/>
    <w:unhideWhenUsed/>
    <w:locked/>
    <w:rsid w:val="00045945"/>
    <w:rPr>
      <w:rFonts w:cs="Times New Roman"/>
    </w:rPr>
  </w:style>
  <w:style w:type="paragraph" w:customStyle="1" w:styleId="64FNLinie">
    <w:name w:val="64_FN_Linie"/>
    <w:basedOn w:val="00LegStandard"/>
    <w:next w:val="65FNText"/>
    <w:locked/>
    <w:rsid w:val="009D7FF8"/>
    <w:pPr>
      <w:pBdr>
        <w:top w:val="single" w:sz="4" w:space="1" w:color="auto"/>
      </w:pBdr>
      <w:spacing w:after="260"/>
      <w:ind w:right="7371"/>
    </w:pPr>
  </w:style>
  <w:style w:type="paragraph" w:styleId="Caption">
    <w:name w:val="caption"/>
    <w:basedOn w:val="Normal"/>
    <w:next w:val="Normal"/>
    <w:uiPriority w:val="35"/>
    <w:qFormat/>
    <w:locked/>
    <w:rsid w:val="009D7FF8"/>
    <w:pPr>
      <w:spacing w:before="120" w:after="120"/>
    </w:pPr>
    <w:rPr>
      <w:b/>
      <w:bCs/>
      <w:sz w:val="20"/>
    </w:rPr>
  </w:style>
  <w:style w:type="paragraph" w:customStyle="1" w:styleId="06UrheberZitat">
    <w:name w:val="06_UrheberZitat"/>
    <w:basedOn w:val="Normal"/>
    <w:locked/>
    <w:rsid w:val="009D7FF8"/>
    <w:pPr>
      <w:spacing w:before="120" w:after="120" w:line="180" w:lineRule="exact"/>
      <w:jc w:val="center"/>
    </w:pPr>
    <w:rPr>
      <w:sz w:val="16"/>
    </w:rPr>
  </w:style>
  <w:style w:type="character" w:customStyle="1" w:styleId="51AbsZchn">
    <w:name w:val="51_Abs Zchn"/>
    <w:link w:val="51Abs"/>
    <w:locked/>
    <w:rsid w:val="006E7389"/>
    <w:rPr>
      <w:color w:val="000000"/>
      <w:lang w:val="lt-LT" w:eastAsia="de-DE"/>
    </w:rPr>
  </w:style>
  <w:style w:type="character" w:customStyle="1" w:styleId="21NovAo1Zchn">
    <w:name w:val="21_NovAo1 Zchn"/>
    <w:link w:val="21NovAo1"/>
    <w:locked/>
    <w:rsid w:val="006E7389"/>
    <w:rPr>
      <w:i/>
      <w:color w:val="000000"/>
      <w:lang w:val="lt-LT"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845216">
      <w:marLeft w:val="0"/>
      <w:marRight w:val="0"/>
      <w:marTop w:val="0"/>
      <w:marBottom w:val="0"/>
      <w:divBdr>
        <w:top w:val="none" w:sz="0" w:space="0" w:color="auto"/>
        <w:left w:val="none" w:sz="0" w:space="0" w:color="auto"/>
        <w:bottom w:val="none" w:sz="0" w:space="0" w:color="auto"/>
        <w:right w:val="none" w:sz="0" w:space="0" w:color="auto"/>
      </w:divBdr>
    </w:div>
    <w:div w:id="156845220">
      <w:marLeft w:val="0"/>
      <w:marRight w:val="0"/>
      <w:marTop w:val="0"/>
      <w:marBottom w:val="0"/>
      <w:divBdr>
        <w:top w:val="none" w:sz="0" w:space="0" w:color="auto"/>
        <w:left w:val="none" w:sz="0" w:space="0" w:color="auto"/>
        <w:bottom w:val="none" w:sz="0" w:space="0" w:color="auto"/>
        <w:right w:val="none" w:sz="0" w:space="0" w:color="auto"/>
      </w:divBdr>
      <w:divsChild>
        <w:div w:id="156845217">
          <w:marLeft w:val="0"/>
          <w:marRight w:val="0"/>
          <w:marTop w:val="0"/>
          <w:marBottom w:val="0"/>
          <w:divBdr>
            <w:top w:val="none" w:sz="0" w:space="0" w:color="auto"/>
            <w:left w:val="none" w:sz="0" w:space="0" w:color="auto"/>
            <w:bottom w:val="none" w:sz="0" w:space="0" w:color="auto"/>
            <w:right w:val="none" w:sz="0" w:space="0" w:color="auto"/>
          </w:divBdr>
        </w:div>
        <w:div w:id="156845223">
          <w:marLeft w:val="0"/>
          <w:marRight w:val="0"/>
          <w:marTop w:val="0"/>
          <w:marBottom w:val="0"/>
          <w:divBdr>
            <w:top w:val="none" w:sz="0" w:space="0" w:color="auto"/>
            <w:left w:val="none" w:sz="0" w:space="0" w:color="auto"/>
            <w:bottom w:val="none" w:sz="0" w:space="0" w:color="auto"/>
            <w:right w:val="none" w:sz="0" w:space="0" w:color="auto"/>
          </w:divBdr>
        </w:div>
      </w:divsChild>
    </w:div>
    <w:div w:id="156845221">
      <w:marLeft w:val="0"/>
      <w:marRight w:val="0"/>
      <w:marTop w:val="0"/>
      <w:marBottom w:val="0"/>
      <w:divBdr>
        <w:top w:val="none" w:sz="0" w:space="0" w:color="auto"/>
        <w:left w:val="none" w:sz="0" w:space="0" w:color="auto"/>
        <w:bottom w:val="none" w:sz="0" w:space="0" w:color="auto"/>
        <w:right w:val="none" w:sz="0" w:space="0" w:color="auto"/>
      </w:divBdr>
    </w:div>
    <w:div w:id="156845222">
      <w:marLeft w:val="0"/>
      <w:marRight w:val="0"/>
      <w:marTop w:val="0"/>
      <w:marBottom w:val="0"/>
      <w:divBdr>
        <w:top w:val="none" w:sz="0" w:space="0" w:color="auto"/>
        <w:left w:val="none" w:sz="0" w:space="0" w:color="auto"/>
        <w:bottom w:val="none" w:sz="0" w:space="0" w:color="auto"/>
        <w:right w:val="none" w:sz="0" w:space="0" w:color="auto"/>
      </w:divBdr>
      <w:divsChild>
        <w:div w:id="156845218">
          <w:marLeft w:val="0"/>
          <w:marRight w:val="0"/>
          <w:marTop w:val="0"/>
          <w:marBottom w:val="0"/>
          <w:divBdr>
            <w:top w:val="none" w:sz="0" w:space="0" w:color="auto"/>
            <w:left w:val="none" w:sz="0" w:space="0" w:color="auto"/>
            <w:bottom w:val="none" w:sz="0" w:space="0" w:color="auto"/>
            <w:right w:val="none" w:sz="0" w:space="0" w:color="auto"/>
          </w:divBdr>
        </w:div>
        <w:div w:id="1568452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4665</Words>
  <Characters>26596</Characters>
  <Application>Microsoft Office Word</Application>
  <DocSecurity>0</DocSecurity>
  <Lines>221</Lines>
  <Paragraphs>62</Paragraphs>
  <ScaleCrop>false</ScaleCrop>
  <HeadingPairs>
    <vt:vector size="6" baseType="variant">
      <vt:variant>
        <vt:lpstr>Title</vt:lpstr>
      </vt:variant>
      <vt:variant>
        <vt:i4>1</vt:i4>
      </vt:variant>
      <vt:variant>
        <vt:lpstr>Titel</vt:lpstr>
      </vt:variant>
      <vt:variant>
        <vt:i4>1</vt:i4>
      </vt:variant>
      <vt:variant>
        <vt:lpstr>Überschriften</vt:lpstr>
      </vt:variant>
      <vt:variant>
        <vt:i4>19</vt:i4>
      </vt:variant>
    </vt:vector>
  </HeadingPairs>
  <TitlesOfParts>
    <vt:vector size="21" baseType="lpstr">
      <vt:lpstr/>
      <vt:lpstr/>
      <vt:lpstr>BUNDESGESETZBLATT</vt:lpstr>
      <vt:lpstr>Artikel 1</vt:lpstr>
      <vt:lpstr>    Bundesgesetz über Maßnahmen zum Schutz der Nutzer auf Kommunikationsplattformen </vt:lpstr>
      <vt:lpstr>1. Abschnitt</vt:lpstr>
      <vt:lpstr>    Allgemeine Bestimmungen und Definitionen</vt:lpstr>
      <vt:lpstr>2. Abschnitt</vt:lpstr>
      <vt:lpstr>    Anforderungen an Kommunikationsplattformen</vt:lpstr>
      <vt:lpstr>3. Abschnitt</vt:lpstr>
      <vt:lpstr>    Aufsicht und Sanktionen</vt:lpstr>
      <vt:lpstr>4. Abschnitt</vt:lpstr>
      <vt:lpstr>    Schlussbestimmungen</vt:lpstr>
      <vt:lpstr>Artikel 2</vt:lpstr>
      <vt:lpstr>    Änderung des KommAustria-Gesetzes</vt:lpstr>
      <vt:lpstr>        1. In § 2 Abs. 1 wird am Ende der Z 14 der Punkt durch einen Beistrich ersetzt u</vt:lpstr>
      <vt:lpstr>        2. In § 2 Abs. 3 wird am Ende der Z 9 der Punkt durch einen Strichpunkt ersetzt </vt:lpstr>
      <vt:lpstr>        3. In § 13 Abs. 4 Z 1 wird am Ende der lit. m der Punkt durch einen Strichpunkt </vt:lpstr>
      <vt:lpstr>        4. In § 17 Abs. 6a Z 3 wird am Ende der Punkt durch einen Strichpunkt ersetzt un</vt:lpstr>
      <vt:lpstr>        5. In § 19 Abs. 3 Z 5a wird folgende lit. d angefügt:</vt:lpstr>
      <vt:lpstr>        6. Dem § 44 wird folgender Abs. 25 angefügt:</vt:lpstr>
    </vt:vector>
  </TitlesOfParts>
  <LinksUpToDate>false</LinksUpToDate>
  <CharactersWithSpaces>31199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2021-01-20T15:04:00Z</dcterms:created>
  <dcterms:modified xsi:type="dcterms:W3CDTF">2021-01-21T11:56:00Z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art">
    <vt:lpwstr>ENTWURF</vt:lpwstr>
  </property>
  <property fmtid="{D5CDD505-2E9C-101B-9397-08002B2CF9AE}" pid="3" name="ParaFormatMigrationDone">
    <vt:bool>true</vt:bool>
  </property>
  <property fmtid="{D5CDD505-2E9C-101B-9397-08002B2CF9AE}" pid="4" name="PDLegistikAktiv">
    <vt:bool>false</vt:bool>
  </property>
  <property fmtid="{D5CDD505-2E9C-101B-9397-08002B2CF9AE}" pid="5" name="BKALegistikAktiv">
    <vt:bool>true</vt:bool>
  </property>
  <property fmtid="{D5CDD505-2E9C-101B-9397-08002B2CF9AE}" pid="6" name="LegistikVersion">
    <vt:lpwstr>1.6.0.0 (21.03.2019)</vt:lpwstr>
  </property>
</Properties>
</file>