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E8AE7" w14:textId="77777777" w:rsidR="00A67A13" w:rsidRPr="00A67A13" w:rsidRDefault="00A67A13" w:rsidP="00A67A1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>
        <w:rPr>
          <w:rFonts w:ascii="Arial" w:hAnsi="Arial"/>
          <w:vanish/>
          <w:sz w:val="16"/>
          <w:lang w:eastAsia="fr-BE"/>
        </w:rPr>
        <w:t>Haut du formulaire</w:t>
      </w:r>
    </w:p>
    <w:p w14:paraId="26D39E54" w14:textId="77777777" w:rsidR="00A67A13" w:rsidRPr="00A67A13" w:rsidRDefault="00A67A13" w:rsidP="00A67A1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>
        <w:rPr>
          <w:rFonts w:ascii="Arial" w:hAnsi="Arial"/>
          <w:vanish/>
          <w:sz w:val="16"/>
          <w:lang w:eastAsia="fr-BE"/>
        </w:rPr>
        <w:t>Bas du formulaire</w:t>
      </w:r>
    </w:p>
    <w:p w14:paraId="1F6DD143" w14:textId="77777777" w:rsidR="00A67A13" w:rsidRP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7"/>
        </w:rPr>
        <w:t>ELI — Córas loingseoireachta ag baint úsáide as an Aitheantóir Reachtaíochta Eorpach</w:t>
      </w:r>
      <w:r>
        <w:rPr>
          <w:rFonts w:ascii="Times New Roman" w:hAnsi="Times New Roman"/>
          <w:color w:val="000000"/>
          <w:sz w:val="27"/>
        </w:rPr>
        <w:t>http://www.ejustice.just.fgov.be/eli/arrete/2023/01/19/2023030395/moniteur</w:t>
      </w:r>
      <w:bookmarkStart w:id="0" w:name="top"/>
      <w:bookmarkStart w:id="1" w:name="hit0"/>
      <w:bookmarkEnd w:id="0"/>
      <w:bookmarkEnd w:id="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118"/>
        <w:gridCol w:w="1793"/>
        <w:gridCol w:w="1793"/>
        <w:gridCol w:w="118"/>
        <w:gridCol w:w="3395"/>
      </w:tblGrid>
      <w:tr w:rsidR="00A67A13" w:rsidRPr="00A67A13" w14:paraId="236EE91A" w14:textId="77777777" w:rsidTr="00A67A13">
        <w:trPr>
          <w:tblCellSpacing w:w="15" w:type="dxa"/>
        </w:trPr>
        <w:tc>
          <w:tcPr>
            <w:tcW w:w="1000" w:type="pct"/>
            <w:vAlign w:val="center"/>
            <w:hideMark/>
          </w:tcPr>
          <w:p w14:paraId="5301BB86" w14:textId="77777777" w:rsidR="00A67A13" w:rsidRPr="00A67A13" w:rsidRDefault="00000000" w:rsidP="00A6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anchor="críoch" w:tgtFrame="_self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deireadh</w:t>
              </w:r>
            </w:hyperlink>
          </w:p>
        </w:tc>
        <w:tc>
          <w:tcPr>
            <w:tcW w:w="50" w:type="pct"/>
            <w:vAlign w:val="center"/>
            <w:hideMark/>
          </w:tcPr>
          <w:p w14:paraId="0483E8C3" w14:textId="77777777" w:rsidR="00A67A13" w:rsidRPr="00A67A13" w:rsidRDefault="00A67A13" w:rsidP="00A6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1000" w:type="pct"/>
            <w:vAlign w:val="center"/>
            <w:hideMark/>
          </w:tcPr>
          <w:p w14:paraId="53853597" w14:textId="77777777" w:rsidR="00A67A13" w:rsidRPr="00A67A13" w:rsidRDefault="00000000" w:rsidP="00A6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anchor="hit1" w:tgtFrame="_self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an chéad fhocal</w:t>
              </w:r>
            </w:hyperlink>
          </w:p>
        </w:tc>
        <w:tc>
          <w:tcPr>
            <w:tcW w:w="1000" w:type="pct"/>
            <w:vAlign w:val="center"/>
            <w:hideMark/>
          </w:tcPr>
          <w:p w14:paraId="3865B6E6" w14:textId="77777777" w:rsidR="00A67A13" w:rsidRPr="00A67A13" w:rsidRDefault="00000000" w:rsidP="00A6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anchor="críoch" w:tgtFrame="_self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an focal deireanach</w:t>
              </w:r>
            </w:hyperlink>
          </w:p>
        </w:tc>
        <w:tc>
          <w:tcPr>
            <w:tcW w:w="50" w:type="pct"/>
            <w:vAlign w:val="center"/>
            <w:hideMark/>
          </w:tcPr>
          <w:p w14:paraId="3126759D" w14:textId="77777777" w:rsidR="00A67A13" w:rsidRPr="00A67A13" w:rsidRDefault="00A67A13" w:rsidP="00A6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1900" w:type="pct"/>
            <w:vAlign w:val="center"/>
            <w:hideMark/>
          </w:tcPr>
          <w:p w14:paraId="2B7ADCA1" w14:textId="77777777" w:rsidR="00A67A13" w:rsidRPr="00A67A13" w:rsidRDefault="00A67A13" w:rsidP="00A67A1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FF0000"/>
                <w:sz w:val="27"/>
              </w:rPr>
              <w:t>Arna fhoilsiú ar: 2023-01-20</w:t>
            </w:r>
            <w:r>
              <w:rPr>
                <w:rFonts w:ascii="Times New Roman" w:hAnsi="Times New Roman"/>
                <w:b/>
                <w:color w:val="FF0000"/>
                <w:sz w:val="27"/>
              </w:rPr>
              <w:br/>
              <w:t>NUMAC: 2023030395</w:t>
            </w:r>
          </w:p>
        </w:tc>
      </w:tr>
    </w:tbl>
    <w:p w14:paraId="70F15166" w14:textId="77777777" w:rsidR="00A67A13" w:rsidRPr="00A67A13" w:rsidRDefault="00A67A13" w:rsidP="00A67A13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fr-BE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7"/>
      </w:tblGrid>
      <w:tr w:rsidR="00A67A13" w:rsidRPr="00A67A13" w14:paraId="6C8CF2E4" w14:textId="77777777" w:rsidTr="00A67A13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14:paraId="74CCB6C7" w14:textId="77777777" w:rsidR="00A67A13" w:rsidRPr="00A67A13" w:rsidRDefault="00A67A13" w:rsidP="00A6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AN GHNÍOMHAIREACHT  CÓNAIDHME UM CHÓGAIS AGUS TÁIRGÍ SLÁINTE</w:t>
            </w:r>
          </w:p>
        </w:tc>
      </w:tr>
    </w:tbl>
    <w:p w14:paraId="764F05BE" w14:textId="77777777" w:rsidR="00A67A13" w:rsidRPr="00A67A13" w:rsidRDefault="00A67A13" w:rsidP="00A67A1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u w:val="single"/>
        </w:rPr>
        <w:t>19 EANÁIR 2023. - Foraithne Ríoga lena gcuirtear chun feidhme Airteagal 12f, mír 2, de Dhlí an 25 Márta 1964 maidir le táirgí íocshláinte</w:t>
      </w:r>
    </w:p>
    <w:p w14:paraId="090B8F50" w14:textId="77777777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PHILIPPE, Rí na mBeilgeach,</w:t>
      </w:r>
    </w:p>
    <w:p w14:paraId="6FC6037A" w14:textId="77777777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Do cách i láthair agus iad siúd atá le teacht, Beannachtaí.</w:t>
      </w:r>
    </w:p>
    <w:p w14:paraId="47148980" w14:textId="77777777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Ag féachaint do Dhlí an 25 Márta 1964 maidir le táirgí íocshláinte lena n-úsáid ag an duine, Airteagal 12f, fomhír 2, a tugadh isteach le Dlí an 20 Nollaig 2019;</w:t>
      </w:r>
    </w:p>
    <w:p w14:paraId="651A80D2" w14:textId="77777777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 xml:space="preserve">Ag féachaint don teachtaireacht chuig an gCoimisiún Eorpach an 10 Meitheamh 2022, de bhun Airteagal 5(1) de Threoir (AE) 2015/1535 ó Pharlaimint na hEorpa agus ón gComhairle an 9 Meán Fómhair 2015 lena leagtar síos nós imeachta chun faisnéis a sholáthar i réimse na rialachán teicniúil agus na rialacha maidir le seirbhísí na Sochaí Faisnéise; </w:t>
      </w:r>
    </w:p>
    <w:p w14:paraId="0301B281" w14:textId="77777777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Ag féachaint don tuairim ón gCigire Airgeadais, a tugadh an 22 Meán Fómhair 2022;</w:t>
      </w:r>
    </w:p>
    <w:p w14:paraId="2423E8D4" w14:textId="77777777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Ag féachaint don chomhaontú ón Rúnaí Stáit um an mBuiséad, a tugadh an 20 Deireadh Fómhair 2022;</w:t>
      </w:r>
    </w:p>
    <w:p w14:paraId="1410F414" w14:textId="77777777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Ag féachaint do Thuairim Uimh. 72.384/3 ón gComhairle Stáit, arna tabhairt an 28 Samhain 2022, de bhun Airteagal 84(1), fomhír 1, 2, de na Dlíthe maidir le Comhairle Stáit, arna comhordú an 12 Eanáir 1973;</w:t>
      </w:r>
    </w:p>
    <w:p w14:paraId="17C1F16B" w14:textId="77777777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I dtaca le togra ón Aire Sláinte Poiblí,</w:t>
      </w:r>
    </w:p>
    <w:p w14:paraId="6165C1CF" w14:textId="77777777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Chinneamar agus leis na foraithne seo:</w:t>
      </w:r>
    </w:p>
    <w:p w14:paraId="151AD611" w14:textId="77777777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Caibidil 1. - Raon feidhme, sainmhínithe agus foráil riaracháin</w:t>
      </w:r>
    </w:p>
    <w:p w14:paraId="3EF18327" w14:textId="77777777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 xml:space="preserve">Airteagal 1. Rialaítear leis an bhForaithne seo údarú roimh ré agus, i gcás inarb infheidhme, teorannú méideanna onnmhairí agus toirmeasc sealadach ar onnmhairiú ag dáileoirí mórdhíola, is infheidhme maidir le mórdhíoltóirí, ar tháirgí </w:t>
      </w:r>
      <w:r>
        <w:rPr>
          <w:rFonts w:ascii="Times New Roman" w:hAnsi="Times New Roman"/>
          <w:color w:val="000000"/>
          <w:sz w:val="27"/>
        </w:rPr>
        <w:lastRenderedPageBreak/>
        <w:t>íocshláinte atá ceaptha do mhargadh na Beilge, tar éis breithiúnais ar tugadh fógra ina leith nó a bunaíodh i gcomhréir le hAirteagal 6(1f) de Dhlí an 25 Márta 1964 maidir le táirgí íocshláinte lena n-úsáid ag an duine, de bhun Airteagal 12f, mír 2, de Dhlí an 25 Márta 1964 maidir le táirgí íocshláinte.</w:t>
      </w:r>
    </w:p>
    <w:p w14:paraId="2AAF4506" w14:textId="77777777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Airteagal 2. Chun an Foraithne seo a chur i bhfeidhm, beidh feidhm ag na sainmhínithe seo a leanas:</w:t>
      </w:r>
      <w:r>
        <w:rPr>
          <w:rFonts w:ascii="Times New Roman" w:hAnsi="Times New Roman"/>
          <w:color w:val="000000"/>
          <w:sz w:val="27"/>
        </w:rPr>
        <w:br/>
        <w:t>1 ' An Dlí maidir le Táirgí Íocshláinte’: dlí an 25 Márta 1964 maidir le táirgí íocshláinte lena n-úsáid ag an duine;</w:t>
      </w:r>
      <w:r>
        <w:rPr>
          <w:rFonts w:ascii="Times New Roman" w:hAnsi="Times New Roman"/>
          <w:color w:val="000000"/>
          <w:sz w:val="27"/>
        </w:rPr>
        <w:br/>
        <w:t>2 ‘onnmhairiú’: onnmhairiú chuig Ballstát eile den Limistéar Eorpach Eacnamaíoch (‘LEE’) chun táirge íocshláinte a chur ar an margadh sa Stát sin, ar táirge é dá ndeonaíonn dáileoir mórdhíola údarú margaíochta sa Bheilg nó chun táirgí íocshláinte atá beartaithe don Bheilg a dháileadh go comhthreomhar ar Bhallstát eile den Limistéar Eorpach Eacnamaíoch (“LEE”);</w:t>
      </w:r>
      <w:r>
        <w:rPr>
          <w:rFonts w:ascii="Times New Roman" w:hAnsi="Times New Roman"/>
          <w:color w:val="000000"/>
          <w:sz w:val="27"/>
        </w:rPr>
        <w:br/>
        <w:t>3 ‘dáileadh comhthreomhar’: táirge íocshláinte arna chur ar an margadh sa Bheilg agus dá ndeonaítear údarú margaíochta i gcomhréir le hAirteagal 3 de Rialachán (CE) Uimh. 726/2004 an 31 Márta 2004 lena leagtar síos nósanna imeachta an Aontais maidir le húdarú agus maoirseacht táirgí íocshláinte lena n-úsáid ag an duine agus le haghaidh úsáide tréidliachta a chur ar an margadh i mBallstát eile, agus lena mbunaítear Gníomhaireacht Leigheasra Eorpach, a bhfuil fógra eisithe ag EMA ina leith ag dáileoir mórdhíola lena ndáileadh go comhthreomhar;</w:t>
      </w:r>
      <w:r>
        <w:rPr>
          <w:rFonts w:ascii="Times New Roman" w:hAnsi="Times New Roman"/>
          <w:color w:val="000000"/>
          <w:sz w:val="27"/>
        </w:rPr>
        <w:br/>
        <w:t>4‘neamh-infhaighteacht’: neamh-infhaighteacht de réir bhrí Airteagal 2(29) d’Fhoraithne Ríoga an 14 Nollaig 2006 maidir le táirgí íocshláinte lena n-úsáid ag an duine agus le haghaidh úsáide tréidliachta nó cur isteach ar chur ar an margadh de réir bhrí Airteagal 2(30) den Fhoraithne Ríoga céanna;</w:t>
      </w:r>
      <w:r>
        <w:rPr>
          <w:rFonts w:ascii="Times New Roman" w:hAnsi="Times New Roman"/>
          <w:color w:val="000000"/>
          <w:sz w:val="27"/>
        </w:rPr>
        <w:br/>
        <w:t>5 ‘leigheas atá ceaptha do mhargadh na Beilge’: cógas atá beartaithe do mhargadh na Beilge ag MAH an táirge íocshláinte i dtrácht.</w:t>
      </w:r>
    </w:p>
    <w:p w14:paraId="5DA1C3EB" w14:textId="77777777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Airteagal 3. Chun an Foraithne seo a chur i bhfeidhm, tá Riarthóir Ginearálta FAMHP ainmnithe mar thoscaire an Aire.</w:t>
      </w:r>
      <w:r>
        <w:rPr>
          <w:rFonts w:ascii="Times New Roman" w:hAnsi="Times New Roman"/>
          <w:color w:val="000000"/>
          <w:sz w:val="27"/>
        </w:rPr>
        <w:br/>
        <w:t>Féadfaidh an tAire baill eile d’fhoireann FAMHP a ainmniú mar thoscairí, agus teorainn na gcumhachtaí arna dtarmligean chucu á léiriú ag an am céanna.</w:t>
      </w:r>
    </w:p>
    <w:p w14:paraId="0EEA102F" w14:textId="77777777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Caibidil 2. - Onnmhairiú táirgí íocshláinte lena n-údarú a thíolacadh</w:t>
      </w:r>
    </w:p>
    <w:p w14:paraId="55E72890" w14:textId="77777777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 xml:space="preserve">Airteagal 4. </w:t>
      </w:r>
    </w:p>
    <w:p w14:paraId="23177491" w14:textId="77777777" w:rsidR="009E792C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>§ 1. Féadfaidh an tAire nó a thoscaire onnmhairiú táirgí íocshláinte a chur faoi réir mhargadh na Beilge lena údarú má chomhlíontar gach ceann de na coinníollacha seo a leanas:</w:t>
      </w:r>
    </w:p>
    <w:p w14:paraId="06B27F0D" w14:textId="2F5320A0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 xml:space="preserve">1 cuireadh in iúl don FAMHP nach bhfuil an táirge íocshláinte ar fáil nó tá sé sainaitheanta ag FAMHP; </w:t>
      </w:r>
      <w:r>
        <w:rPr>
          <w:rFonts w:ascii="Times New Roman" w:hAnsi="Times New Roman"/>
          <w:color w:val="000000"/>
          <w:sz w:val="27"/>
        </w:rPr>
        <w:br/>
        <w:t xml:space="preserve">2 gur dócha nach mbeidh an táirge íocshláinte lena mbaineann ar fáil, nó go mbeidh sé cinnte ar feadh míosa amháin ar a laghad; </w:t>
      </w:r>
      <w:r>
        <w:rPr>
          <w:rFonts w:ascii="Times New Roman" w:hAnsi="Times New Roman"/>
          <w:color w:val="000000"/>
          <w:sz w:val="27"/>
        </w:rPr>
        <w:br/>
        <w:t xml:space="preserve">3 go bhfuil tabhairt an táirge íocshláinte práinneach agus riachtanach, láithreach nó </w:t>
      </w:r>
      <w:r>
        <w:rPr>
          <w:rFonts w:ascii="Times New Roman" w:hAnsi="Times New Roman"/>
          <w:color w:val="000000"/>
          <w:sz w:val="27"/>
        </w:rPr>
        <w:lastRenderedPageBreak/>
        <w:t xml:space="preserve">laistigh de chúpla lá, ós rud é go bhféadfadh géarmheathlú fisiceach nó meabhrach ar an tsláinte a bheith mar thoradh ar dhiagnóis phráinneach nó ar chóireáil phráinneach leis an táirge íocshláinte, a d’fhéadfadh a bheith ina chúis le galar a chonraitheoireacht, le dul chun cinn galair, le hospidéalú nó le cóireáil níos déine, nó a bhféadfadh cineálacha eile damáiste a bheith mar thoradh air amhail lagú fisiceach nó meabhrach nó bás; </w:t>
      </w:r>
      <w:r>
        <w:rPr>
          <w:rFonts w:ascii="Times New Roman" w:hAnsi="Times New Roman"/>
          <w:color w:val="000000"/>
          <w:sz w:val="27"/>
        </w:rPr>
        <w:br/>
        <w:t xml:space="preserve">4 neamh-infhaighteacht nach féidir aghaidh a thabhairt orthu go leordhóthanach le táirgí íocshláinte údaraithe eile a bhfuil an éifeacht theiripeach chéanna acu, beag beann ar an tsubstaint ghníomhach. </w:t>
      </w:r>
      <w:r>
        <w:rPr>
          <w:rFonts w:ascii="Times New Roman" w:hAnsi="Times New Roman"/>
          <w:color w:val="000000"/>
          <w:sz w:val="27"/>
        </w:rPr>
        <w:br/>
      </w:r>
    </w:p>
    <w:p w14:paraId="5AA3510D" w14:textId="77777777" w:rsidR="00320D88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>§2. Saineoidh an tAire nó a thoscaire an tréimhse ar gá an t-údarú dá dtagraítear i mír 1 lena linn. Ní fhéadfaidh an tréimhse sin dul thar an tréimhse neamh-infhaighteachta a bhfuiltear ag súil léi.</w:t>
      </w:r>
    </w:p>
    <w:p w14:paraId="29981832" w14:textId="77777777" w:rsidR="00320D88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>Má chinneann an tAire nó a thoscaire go bhfuil deireadh leis an neamh-infhaighteacht nó go bhfuil deireadh tagtha leis ar dháta roimh an tréimhse neamh-infhaighteachta a bhfuiltear ag súil léi dá dtagraítear i bhfomhír 1, foilseofar deireadh na neamh-infhaighteachta gan mhoill ar shuíomh gréasáin FAMHP. Aisghairfear go huathoibríoch leis an bhfoilsiú sin ar shuíomh gréasáin FAMHP an cinneadh a glacadh i gcomhréir le mír 1. Foilseoidh an tAire nó a thoscaire aisghairm an chinnidh sin chuig Iris Oifigiúil na Beilge a luaithe is féidir.</w:t>
      </w:r>
    </w:p>
    <w:p w14:paraId="6521D026" w14:textId="56025BDB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>Má chuirtear síneadh ina dhiaidh sin leis an tréimhse neamh-infhaighteachta a bhfuiltear ag súil léi, féadfaidh an tAire nó a thoscaire síneadh a chur leis an tréimhse dá bhfuil an t-údarú dá dtagraítear i mír 1 ag teastáil. Ní fhéadfaidh an tréimhse sin dul thar an tréimhse neamh-infhaighteachta a bhfuiltear ag súil léi.</w:t>
      </w:r>
    </w:p>
    <w:p w14:paraId="36370749" w14:textId="77777777" w:rsidR="00536172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 xml:space="preserve">§3. Foilseofar cinntí an Aire nó a thoscaire faoi mhír 1 agus faoi mhír 2 in Iris Oifigiúil na Beilge. </w:t>
      </w:r>
    </w:p>
    <w:p w14:paraId="41DF40C0" w14:textId="30C9510C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>Gan dochar d’fhomhír 1, cuirfear na cinntí dá dtagraítear i mír 2(3) in iúl do gach dáileoir mórdhíola. Beidh cinntí den sórt sin ina gceangal ón dáta a dtabharfar fógra ina leith.</w:t>
      </w:r>
    </w:p>
    <w:p w14:paraId="6E8B5660" w14:textId="77777777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Caibidil 3. - Údarú chun táirgí íocshláinte a onnmhairiú</w:t>
      </w:r>
      <w:r>
        <w:rPr>
          <w:rFonts w:ascii="Times New Roman" w:hAnsi="Times New Roman"/>
          <w:color w:val="000000"/>
          <w:sz w:val="27"/>
        </w:rPr>
        <w:br/>
      </w:r>
    </w:p>
    <w:p w14:paraId="16E3A382" w14:textId="77777777" w:rsidR="00536172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>Airteagal 5. Má tá táirge íocshláinte faoi réir an údaraithe dá dtagraítear in Airteagal 4, déanfaidh an dáileoir mórdhíola dá dtagraítear in Airteagal 1 iarratas roimh ré ar údarú chun an táirge íocshláinte a onnmhairiú chuig FAMHP tríd an bhfoirm atá foilsithe ar shuíomh gréasáin FAMHP.</w:t>
      </w:r>
      <w:r>
        <w:rPr>
          <w:rFonts w:ascii="Times New Roman" w:hAnsi="Times New Roman"/>
          <w:color w:val="000000"/>
          <w:sz w:val="27"/>
        </w:rPr>
        <w:br/>
        <w:t>Beidh na heilimintí seo a leanas ar a laghad san iarratas:</w:t>
      </w:r>
    </w:p>
    <w:p w14:paraId="6901A012" w14:textId="77777777" w:rsidR="00536172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>1 ainm an táirge íocshláinte;</w:t>
      </w:r>
      <w:r>
        <w:rPr>
          <w:rFonts w:ascii="Times New Roman" w:hAnsi="Times New Roman"/>
          <w:color w:val="000000"/>
          <w:sz w:val="27"/>
        </w:rPr>
        <w:br/>
        <w:t xml:space="preserve">2 uimhir/uimhreacha MA(anna) an táirge íocshláinte; </w:t>
      </w:r>
    </w:p>
    <w:p w14:paraId="1F7F7D73" w14:textId="77777777" w:rsidR="00536172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 xml:space="preserve">3 méid an phacáiste/na bpacáistí agus an códuimhir/na códuimhreacha náisiúnta (CNK); </w:t>
      </w:r>
    </w:p>
    <w:p w14:paraId="20BF37DA" w14:textId="77777777" w:rsidR="00536172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 xml:space="preserve">4 líon na bpacáistí nó na ndáileog atá le honnmhairiú, in aghaidh na huimhreach MA. </w:t>
      </w:r>
    </w:p>
    <w:p w14:paraId="546BFE1F" w14:textId="24B4263B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lastRenderedPageBreak/>
        <w:t>Toimhdeofar gur faisnéis ghnó atá faoi rún na sonraí dá dtagraítear i bhfomhír 2 dá dtagraítear in Airteagal 6(1), 7 de Dhlí an 11 Aibreán 1994 maidir le poiblíocht an riaracháin.  D’ainneoin an mhéid thuas, féadfaidh an t-iarratasóir a léiriú ar an bhfoirm iarratais nach bhfuil na sonraí arna gcur isteach i gcomhréir le fomhír 2 faoi rún.</w:t>
      </w:r>
    </w:p>
    <w:p w14:paraId="2E2B7203" w14:textId="77777777" w:rsidR="00536172" w:rsidRDefault="00536172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BE"/>
        </w:rPr>
      </w:pPr>
    </w:p>
    <w:p w14:paraId="02E0B2E6" w14:textId="77777777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 xml:space="preserve">Airteagal 6.  </w:t>
      </w:r>
    </w:p>
    <w:p w14:paraId="0F59BF54" w14:textId="010DA0DB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 xml:space="preserve">§ 1. Cinnfidh an tAire nó a tharmligean, ar bhonn na hiarrata dá dtagraítear in Airteagal 5, an méid onnmhairiúcháin a údarú, a theorannú nó onnmhairiú an táirge íocshláinte a bhfuil údarú ag teastáil ina leith de réir Airteagal 4 a thoirmeasc, laistigh de chúig lá oibre ón lá tar éis an t-iarratas a fháil. </w:t>
      </w:r>
    </w:p>
    <w:p w14:paraId="02F1A8C3" w14:textId="77777777" w:rsidR="00635896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Déanfaidh an tAire nó a thoscaire cinneadh tar éis tuairim FAMHP a fháil maidir leis an tábhacht a bhaineann le neamh-infhaighteacht ar mhargadh na Beilge. Cuirfidh FAMHP na critéir seo a leanas san áireamh, ar a laghad, agus a thuairim á tabhairt aige:</w:t>
      </w:r>
      <w:r>
        <w:rPr>
          <w:rFonts w:ascii="Times New Roman" w:hAnsi="Times New Roman"/>
          <w:color w:val="000000"/>
          <w:sz w:val="27"/>
        </w:rPr>
        <w:br/>
        <w:t>1 díolúine a bheith ann i gcomhréir le fomhír 7 d’Airteagal 6f(1) de Dhlí an 25 Márta 1964 maidir le táirgí íocshláinte lena n-úsáid ag an duine;</w:t>
      </w:r>
      <w:r>
        <w:rPr>
          <w:rFonts w:ascii="Times New Roman" w:hAnsi="Times New Roman"/>
          <w:color w:val="000000"/>
          <w:sz w:val="27"/>
        </w:rPr>
        <w:br/>
        <w:t>2 moladh ó FAMHP chun Airteagal 105 den Fhoraithne Ríoga an 14 Nollaig 2006 maidir le táirgí íocshláinte lena n-úsáid ag an duine agus le haghaidh úsáide tréidliachta a chur i bhfeidhm chun an neamh-infhaighteacht a réiteach, go páirteach ar a laghad;</w:t>
      </w:r>
    </w:p>
    <w:p w14:paraId="71A75736" w14:textId="53807ABE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 xml:space="preserve">3 gurb ann d’aon bheart nó moladh eile arna chur chun feidhme ag FAMHP chun teorainn a chur le neamh-infhaighteacht. </w:t>
      </w:r>
      <w:r>
        <w:rPr>
          <w:rFonts w:ascii="Times New Roman" w:hAnsi="Times New Roman"/>
          <w:color w:val="000000"/>
          <w:sz w:val="27"/>
        </w:rPr>
        <w:br/>
      </w:r>
    </w:p>
    <w:p w14:paraId="17597D75" w14:textId="77777777" w:rsidR="00635896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>§ 2. Féadfaidh an tAire nó a thoscaire a iarraidh ar an iarratasóir an t-iarratas a fhorlíonadh mura mbeidh ar a laghad na heilimintí go léir dá dtagraítear in Airteagal 5, mír 2 san áireamh ann. Féadfaidh siad faisnéis bhreise a iarraidh ar an iarratasóir freisin, ar faisnéis í a mheasann siad a bheith riachtanach chun cinneadh a dhéanamh.</w:t>
      </w:r>
    </w:p>
    <w:p w14:paraId="3FC3A3BE" w14:textId="4476A9B6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>Sa chás sin, cuirfear an tréimhse cúig lá oibre dá dtagraítear i mír 1 ar fionraí go dtí go bhfaighfear an t-iarratas iomlán nó an fhaisnéis bhreise. Cuirfear tús leis an bhfionraí an lá tar éis lá na hiarrata ar fhaisnéis bhreise.</w:t>
      </w:r>
      <w:r>
        <w:rPr>
          <w:rFonts w:ascii="Times New Roman" w:hAnsi="Times New Roman"/>
          <w:color w:val="000000"/>
          <w:sz w:val="27"/>
        </w:rPr>
        <w:br/>
        <w:t>Mura líontar isteach an t-iarratas i gceart nó mura dtugtar freagra leordhóthanach ar na ceisteanna, diúltófar don fhógra.</w:t>
      </w:r>
      <w:r>
        <w:rPr>
          <w:rFonts w:ascii="Times New Roman" w:hAnsi="Times New Roman"/>
          <w:color w:val="000000"/>
          <w:sz w:val="27"/>
        </w:rPr>
        <w:br/>
      </w:r>
    </w:p>
    <w:p w14:paraId="34FEBB1C" w14:textId="77777777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>§ 3. Tabharfaidh an tAire nó a thoscaire fógra don iarratasóir faoina gcinneadh laistigh den tréimhse cúig lá oibre dá dtagraítear i mír 1. Seachas sin, ceadófar onnmhairiú.</w:t>
      </w:r>
    </w:p>
    <w:p w14:paraId="273C291A" w14:textId="77777777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Airteagal 7. Beidh an tAire Sláinte Poiblí freagrach as an bhForaithne seo a  cur chun feidhme</w:t>
      </w:r>
    </w:p>
    <w:p w14:paraId="0927F661" w14:textId="77777777" w:rsidR="00635896" w:rsidRDefault="00A67A13" w:rsidP="00A67A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A eisíodh sa Bhruiséil, an 19 Eanáir 2023.</w:t>
      </w:r>
    </w:p>
    <w:p w14:paraId="203D139E" w14:textId="77777777" w:rsidR="00635896" w:rsidRDefault="00A67A13" w:rsidP="00A67A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lastRenderedPageBreak/>
        <w:t>PHILIPPE</w:t>
      </w:r>
    </w:p>
    <w:p w14:paraId="57928907" w14:textId="77777777" w:rsidR="00635896" w:rsidRDefault="00A67A13" w:rsidP="00A67A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>De réir an Rí:</w:t>
      </w:r>
    </w:p>
    <w:p w14:paraId="19C2B7E6" w14:textId="77777777" w:rsidR="00635896" w:rsidRDefault="00A67A13" w:rsidP="00A67A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>An tAire Sláinte Poiblí,</w:t>
      </w:r>
    </w:p>
    <w:p w14:paraId="3376E9B1" w14:textId="2B7DF23C" w:rsidR="00883F5C" w:rsidRPr="00A67A13" w:rsidRDefault="00A67A13" w:rsidP="00A67A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</w:rPr>
        <w:t>F. VANDENBROUCKE</w:t>
      </w:r>
      <w:r>
        <w:rPr>
          <w:rFonts w:ascii="Times New Roman" w:hAnsi="Times New Roman"/>
          <w:color w:val="000000"/>
          <w:sz w:val="27"/>
        </w:rPr>
        <w:br/>
      </w:r>
      <w:bookmarkStart w:id="2" w:name="end"/>
      <w:bookmarkEnd w:id="2"/>
      <w:r>
        <w:rPr>
          <w:rFonts w:ascii="Times New Roman" w:hAnsi="Times New Roman"/>
          <w:color w:val="000000"/>
          <w:sz w:val="27"/>
        </w:rPr>
        <w:br/>
      </w:r>
      <w:bookmarkStart w:id="3" w:name="hit1"/>
      <w:bookmarkEnd w:id="3"/>
    </w:p>
    <w:sectPr w:rsidR="00883F5C" w:rsidRPr="00A67A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13"/>
    <w:rsid w:val="00320D88"/>
    <w:rsid w:val="00536172"/>
    <w:rsid w:val="00635896"/>
    <w:rsid w:val="00883F5C"/>
    <w:rsid w:val="009E792C"/>
    <w:rsid w:val="00A67A13"/>
    <w:rsid w:val="00D2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0AA7"/>
  <w15:chartTrackingRefBased/>
  <w15:docId w15:val="{E55DE650-3063-4A72-9EE0-6DF5BAFB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67A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67A13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customStyle="1" w:styleId="activelang2">
    <w:name w:val="activelang2"/>
    <w:basedOn w:val="DefaultParagraphFont"/>
    <w:rsid w:val="00A67A13"/>
  </w:style>
  <w:style w:type="character" w:styleId="Hyperlink">
    <w:name w:val="Hyperlink"/>
    <w:basedOn w:val="DefaultParagraphFont"/>
    <w:uiPriority w:val="99"/>
    <w:semiHidden/>
    <w:unhideWhenUsed/>
    <w:rsid w:val="00A67A13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67A1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B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67A13"/>
    <w:rPr>
      <w:rFonts w:ascii="Arial" w:eastAsia="Times New Roman" w:hAnsi="Arial" w:cs="Arial"/>
      <w:vanish/>
      <w:sz w:val="16"/>
      <w:szCs w:val="16"/>
      <w:lang w:eastAsia="fr-B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67A1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B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67A13"/>
    <w:rPr>
      <w:rFonts w:ascii="Arial" w:eastAsia="Times New Roman" w:hAnsi="Arial" w:cs="Arial"/>
      <w:vanish/>
      <w:sz w:val="16"/>
      <w:szCs w:val="16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justice.just.fgov.be/cgi/article_body.pl?language=fr&amp;pub_date=2023-01-20&amp;caller=list&amp;numac=2023030395" TargetMode="External"/><Relationship Id="rId5" Type="http://schemas.openxmlformats.org/officeDocument/2006/relationships/hyperlink" Target="https://www.ejustice.just.fgov.be/cgi/article_body.pl?language=fr&amp;pub_date=2023-01-20&amp;caller=list&amp;numac=2023030395" TargetMode="External"/><Relationship Id="rId4" Type="http://schemas.openxmlformats.org/officeDocument/2006/relationships/hyperlink" Target="https://www.ejustice.just.fgov.be/cgi/article_body.pl?language=fr&amp;pub_date=2023-01-20&amp;caller=list&amp;numac=202303039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1570</Words>
  <Characters>8098</Characters>
  <Application>Microsoft Office Word</Application>
  <DocSecurity>0</DocSecurity>
  <Lines>185</Lines>
  <Paragraphs>48</Paragraphs>
  <ScaleCrop>false</ScaleCrop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Wenkin (FOD Economie - SPF Economie)</dc:creator>
  <cp:keywords>class='Internal'</cp:keywords>
  <dc:description/>
  <cp:lastModifiedBy>Ragnhild Efraimsson</cp:lastModifiedBy>
  <cp:revision>2</cp:revision>
  <dcterms:created xsi:type="dcterms:W3CDTF">2023-02-13T13:55:00Z</dcterms:created>
  <dcterms:modified xsi:type="dcterms:W3CDTF">2023-02-13T13:55:00Z</dcterms:modified>
</cp:coreProperties>
</file>