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C52086">
      <w:pPr>
        <w:pStyle w:val="12PromKlEinlSatz"/>
        <w:keepNext w:val="0"/>
        <w:spacing w:before="0" w:after="120" w:line="240" w:lineRule="auto"/>
        <w:ind w:firstLine="0"/>
        <w:jc w:val="center"/>
        <w:rPr>
          <w:rFonts w:ascii="Courier New" w:hAnsi="Courier New"/>
          <w:snapToGrid/>
        </w:rPr>
      </w:pPr>
      <w:r>
        <w:rPr>
          <w:rFonts w:ascii="Courier New" w:hAnsi="Courier New"/>
          <w:snapToGrid/>
        </w:rPr>
        <w:t>1. ------IND- 2019 0198 F</w:t>
      </w:r>
      <w:r w:rsidR="00C52086">
        <w:rPr>
          <w:rFonts w:ascii="Courier New" w:hAnsi="Courier New"/>
          <w:snapToGrid/>
        </w:rPr>
        <w:t>--</w:t>
      </w:r>
      <w:r>
        <w:rPr>
          <w:rFonts w:ascii="Courier New" w:hAnsi="Courier New"/>
          <w:snapToGrid/>
        </w:rPr>
        <w:t xml:space="preserve"> SV-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C52086">
            <w:pPr>
              <w:pStyle w:val="SNREPUBLIQUE"/>
            </w:pPr>
            <w:r>
              <w:t>REPUBLIKEN FRANKRIKE</w:t>
            </w:r>
          </w:p>
        </w:tc>
      </w:tr>
      <w:tr w:rsidR="00D80E56" w:rsidRPr="00D80E56">
        <w:trPr>
          <w:cantSplit/>
          <w:trHeight w:hRule="exact" w:val="113"/>
        </w:trPr>
        <w:tc>
          <w:tcPr>
            <w:tcW w:w="1527" w:type="dxa"/>
            <w:shd w:val="clear" w:color="auto" w:fill="auto"/>
          </w:tcPr>
          <w:p w:rsidR="002E1BE9" w:rsidRPr="00D80E56" w:rsidRDefault="002E1BE9" w:rsidP="00C52086">
            <w:pPr>
              <w:snapToGrid w:val="0"/>
            </w:pPr>
          </w:p>
        </w:tc>
        <w:tc>
          <w:tcPr>
            <w:tcW w:w="968" w:type="dxa"/>
            <w:tcBorders>
              <w:bottom w:val="single" w:sz="2" w:space="0" w:color="000000"/>
            </w:tcBorders>
            <w:shd w:val="clear" w:color="auto" w:fill="auto"/>
          </w:tcPr>
          <w:p w:rsidR="002E1BE9" w:rsidRPr="00D80E56" w:rsidRDefault="002E1BE9" w:rsidP="00C52086">
            <w:pPr>
              <w:snapToGrid w:val="0"/>
            </w:pPr>
          </w:p>
        </w:tc>
        <w:tc>
          <w:tcPr>
            <w:tcW w:w="1487" w:type="dxa"/>
            <w:shd w:val="clear" w:color="auto" w:fill="auto"/>
          </w:tcPr>
          <w:p w:rsidR="002E1BE9" w:rsidRPr="00D80E56" w:rsidRDefault="002E1BE9" w:rsidP="00C52086">
            <w:pPr>
              <w:snapToGrid w:val="0"/>
            </w:pPr>
          </w:p>
        </w:tc>
      </w:tr>
      <w:tr w:rsidR="00D80E56" w:rsidRPr="00D80E56">
        <w:trPr>
          <w:cantSplit/>
        </w:trPr>
        <w:tc>
          <w:tcPr>
            <w:tcW w:w="3982" w:type="dxa"/>
            <w:gridSpan w:val="3"/>
            <w:shd w:val="clear" w:color="auto" w:fill="auto"/>
          </w:tcPr>
          <w:p w:rsidR="002E1BE9" w:rsidRPr="00D80E56" w:rsidRDefault="00C3678D" w:rsidP="00C52086">
            <w:pPr>
              <w:pStyle w:val="SNTimbre"/>
              <w:widowControl/>
              <w:spacing w:before="0"/>
            </w:pPr>
            <w:r>
              <w:t>Inrikesministeriet</w:t>
            </w:r>
          </w:p>
        </w:tc>
      </w:tr>
      <w:tr w:rsidR="00D80E56" w:rsidRPr="00D80E56">
        <w:trPr>
          <w:cantSplit/>
          <w:trHeight w:hRule="exact" w:val="227"/>
        </w:trPr>
        <w:tc>
          <w:tcPr>
            <w:tcW w:w="1527" w:type="dxa"/>
            <w:shd w:val="clear" w:color="auto" w:fill="auto"/>
          </w:tcPr>
          <w:p w:rsidR="002E1BE9" w:rsidRPr="00D80E56" w:rsidRDefault="002E1BE9" w:rsidP="00C52086">
            <w:pPr>
              <w:snapToGrid w:val="0"/>
            </w:pPr>
          </w:p>
        </w:tc>
        <w:tc>
          <w:tcPr>
            <w:tcW w:w="968" w:type="dxa"/>
            <w:tcBorders>
              <w:bottom w:val="single" w:sz="2" w:space="0" w:color="000000"/>
            </w:tcBorders>
            <w:shd w:val="clear" w:color="auto" w:fill="auto"/>
          </w:tcPr>
          <w:p w:rsidR="002E1BE9" w:rsidRPr="00D80E56" w:rsidRDefault="002E1BE9" w:rsidP="00C52086">
            <w:pPr>
              <w:snapToGrid w:val="0"/>
            </w:pPr>
          </w:p>
        </w:tc>
        <w:tc>
          <w:tcPr>
            <w:tcW w:w="1487" w:type="dxa"/>
            <w:shd w:val="clear" w:color="auto" w:fill="auto"/>
          </w:tcPr>
          <w:p w:rsidR="002E1BE9" w:rsidRPr="00D80E56" w:rsidRDefault="002E1BE9" w:rsidP="00C52086">
            <w:pPr>
              <w:snapToGrid w:val="0"/>
            </w:pPr>
          </w:p>
        </w:tc>
      </w:tr>
      <w:tr w:rsidR="00D80E56" w:rsidRPr="00D80E56">
        <w:trPr>
          <w:cantSplit/>
          <w:trHeight w:hRule="exact" w:val="227"/>
        </w:trPr>
        <w:tc>
          <w:tcPr>
            <w:tcW w:w="1527" w:type="dxa"/>
            <w:shd w:val="clear" w:color="auto" w:fill="auto"/>
          </w:tcPr>
          <w:p w:rsidR="002E1BE9" w:rsidRPr="00D80E56" w:rsidRDefault="002E1BE9" w:rsidP="00C52086">
            <w:pPr>
              <w:snapToGrid w:val="0"/>
            </w:pPr>
          </w:p>
        </w:tc>
        <w:tc>
          <w:tcPr>
            <w:tcW w:w="968" w:type="dxa"/>
            <w:shd w:val="clear" w:color="auto" w:fill="auto"/>
          </w:tcPr>
          <w:p w:rsidR="002E1BE9" w:rsidRPr="00D80E56" w:rsidRDefault="002E1BE9" w:rsidP="00C52086">
            <w:pPr>
              <w:snapToGrid w:val="0"/>
            </w:pPr>
          </w:p>
        </w:tc>
        <w:tc>
          <w:tcPr>
            <w:tcW w:w="1487" w:type="dxa"/>
            <w:shd w:val="clear" w:color="auto" w:fill="auto"/>
          </w:tcPr>
          <w:p w:rsidR="002E1BE9" w:rsidRPr="00D80E56" w:rsidRDefault="002E1BE9" w:rsidP="00C52086">
            <w:pPr>
              <w:snapToGrid w:val="0"/>
            </w:pPr>
          </w:p>
        </w:tc>
      </w:tr>
    </w:tbl>
    <w:p w:rsidR="002E1BE9" w:rsidRPr="00D80E56" w:rsidRDefault="002E1BE9" w:rsidP="00C52086">
      <w:pPr>
        <w:suppressAutoHyphens w:val="0"/>
        <w:rPr>
          <w:bCs/>
          <w:sz w:val="28"/>
          <w:szCs w:val="28"/>
          <w:lang w:eastAsia="fr-FR"/>
        </w:rPr>
      </w:pPr>
    </w:p>
    <w:p w:rsidR="002E1BE9" w:rsidRPr="00D80E56" w:rsidRDefault="00C3678D" w:rsidP="00C52086">
      <w:pPr>
        <w:suppressAutoHyphens w:val="0"/>
        <w:jc w:val="center"/>
        <w:rPr>
          <w:b/>
          <w:bCs/>
        </w:rPr>
      </w:pPr>
      <w:r>
        <w:rPr>
          <w:b/>
          <w:bCs/>
        </w:rPr>
        <w:t>Dekret nr ... av den ...</w:t>
      </w:r>
      <w:r>
        <w:rPr>
          <w:b/>
          <w:bCs/>
        </w:rPr>
        <w:br/>
      </w:r>
    </w:p>
    <w:p w:rsidR="002E1BE9" w:rsidRPr="00D80E56" w:rsidRDefault="00C3678D" w:rsidP="00C52086">
      <w:pPr>
        <w:suppressAutoHyphens w:val="0"/>
        <w:jc w:val="center"/>
        <w:rPr>
          <w:b/>
          <w:bCs/>
        </w:rPr>
      </w:pPr>
      <w:r>
        <w:rPr>
          <w:b/>
          <w:bCs/>
        </w:rPr>
        <w:t>om reglering av personliga färdmedel</w:t>
      </w:r>
    </w:p>
    <w:p w:rsidR="00D80E56" w:rsidRPr="00D80E56" w:rsidRDefault="00D80E56" w:rsidP="00C52086">
      <w:pPr>
        <w:suppressAutoHyphens w:val="0"/>
        <w:jc w:val="center"/>
        <w:rPr>
          <w:b/>
          <w:bCs/>
          <w:lang w:eastAsia="fr-FR"/>
        </w:rPr>
      </w:pPr>
    </w:p>
    <w:p w:rsidR="002E1BE9" w:rsidRPr="006124E3" w:rsidRDefault="00C3678D" w:rsidP="00C52086">
      <w:pPr>
        <w:suppressAutoHyphens w:val="0"/>
        <w:jc w:val="center"/>
        <w:rPr>
          <w:rStyle w:val="Policepardfaut"/>
        </w:rPr>
      </w:pPr>
      <w:r>
        <w:rPr>
          <w:rStyle w:val="Policepardfaut"/>
        </w:rPr>
        <w:t>NOR: INT</w:t>
      </w:r>
    </w:p>
    <w:p w:rsidR="00391197" w:rsidRPr="00D80E56" w:rsidRDefault="00391197" w:rsidP="00C52086">
      <w:pPr>
        <w:suppressAutoHyphens w:val="0"/>
        <w:jc w:val="center"/>
      </w:pPr>
    </w:p>
    <w:p w:rsidR="002E1BE9" w:rsidRPr="00D80E56" w:rsidRDefault="00C3678D" w:rsidP="00C52086">
      <w:pPr>
        <w:suppressAutoHyphens w:val="0"/>
        <w:jc w:val="both"/>
        <w:rPr>
          <w:rStyle w:val="Policepardfaut"/>
          <w:i/>
          <w:iCs/>
        </w:rPr>
      </w:pPr>
      <w:r>
        <w:rPr>
          <w:rStyle w:val="Policepardfaut"/>
          <w:b/>
          <w:i/>
          <w:iCs/>
        </w:rPr>
        <w:t>Berörda grupper</w:t>
      </w:r>
      <w:r>
        <w:rPr>
          <w:rStyle w:val="Policepardfaut"/>
          <w:i/>
          <w:iCs/>
        </w:rPr>
        <w:t>: Vägtrafikanter, lokala och regionala myndigheter, ordningsmakten.</w:t>
      </w:r>
    </w:p>
    <w:p w:rsidR="00D80E56" w:rsidRPr="00D80E56" w:rsidRDefault="00D80E56" w:rsidP="00C52086">
      <w:pPr>
        <w:suppressAutoHyphens w:val="0"/>
        <w:jc w:val="both"/>
      </w:pPr>
    </w:p>
    <w:p w:rsidR="002E1BE9" w:rsidRPr="00D80E56" w:rsidRDefault="00C3678D" w:rsidP="00C52086">
      <w:pPr>
        <w:suppressAutoHyphens w:val="0"/>
        <w:ind w:hanging="17"/>
        <w:jc w:val="both"/>
        <w:rPr>
          <w:rStyle w:val="Policepardfaut"/>
          <w:i/>
          <w:iCs/>
        </w:rPr>
      </w:pPr>
      <w:r>
        <w:rPr>
          <w:rStyle w:val="Policepardfaut"/>
          <w:b/>
          <w:i/>
          <w:iCs/>
        </w:rPr>
        <w:t>Syfte</w:t>
      </w:r>
      <w:r>
        <w:rPr>
          <w:rStyle w:val="Policepardfaut"/>
          <w:i/>
          <w:iCs/>
        </w:rPr>
        <w:t>: Fastställandet av de personliga färdmedlens tekniska egenskaper och trafikvillkor.</w:t>
      </w:r>
    </w:p>
    <w:p w:rsidR="00D80E56" w:rsidRPr="00D80E56" w:rsidRDefault="00D80E56" w:rsidP="00C52086">
      <w:pPr>
        <w:suppressAutoHyphens w:val="0"/>
        <w:ind w:hanging="17"/>
        <w:jc w:val="both"/>
      </w:pPr>
    </w:p>
    <w:p w:rsidR="002E1BE9" w:rsidRPr="00D80E56" w:rsidRDefault="00C3678D" w:rsidP="00C52086">
      <w:pPr>
        <w:suppressAutoHyphens w:val="0"/>
        <w:ind w:hanging="17"/>
        <w:jc w:val="both"/>
        <w:rPr>
          <w:rStyle w:val="Policepardfaut"/>
          <w:i/>
          <w:iCs/>
        </w:rPr>
      </w:pPr>
      <w:r>
        <w:rPr>
          <w:rStyle w:val="Policepardfaut"/>
          <w:b/>
          <w:i/>
          <w:iCs/>
        </w:rPr>
        <w:t>Ikraftträdande</w:t>
      </w:r>
      <w:r>
        <w:rPr>
          <w:rStyle w:val="Policepardfaut"/>
          <w:i/>
          <w:iCs/>
        </w:rPr>
        <w:t>: Texten ska träda i kraft dagen efter dess publicering, med undantag för artiklarna 4, 5, 7, 8 och 11 i dekretutkastet som ska träda i kraft den 1 juli 2020.</w:t>
      </w:r>
    </w:p>
    <w:p w:rsidR="00D80E56" w:rsidRPr="00D80E56" w:rsidRDefault="00D80E56" w:rsidP="00C52086">
      <w:pPr>
        <w:suppressAutoHyphens w:val="0"/>
        <w:ind w:hanging="17"/>
        <w:jc w:val="both"/>
      </w:pPr>
    </w:p>
    <w:p w:rsidR="002E1BE9" w:rsidRPr="00D80E56" w:rsidRDefault="00C3678D" w:rsidP="00C52086">
      <w:pPr>
        <w:suppressAutoHyphens w:val="0"/>
        <w:ind w:hanging="17"/>
        <w:jc w:val="both"/>
        <w:rPr>
          <w:rStyle w:val="Policepardfaut"/>
          <w:i/>
          <w:iCs/>
        </w:rPr>
      </w:pPr>
      <w:r>
        <w:rPr>
          <w:rStyle w:val="Policepardfaut"/>
          <w:b/>
          <w:i/>
          <w:iCs/>
        </w:rPr>
        <w:t>Anmärkning</w:t>
      </w:r>
      <w:r>
        <w:rPr>
          <w:rStyle w:val="Policepardfaut"/>
          <w:i/>
          <w:iCs/>
        </w:rPr>
        <w:t>: Syftet med utkastet är att i vägtrafiklagen definiera de personliga färdmedlen som nya fordonskategorier samt fastställa deras tekniska egenskaper och sättet att använda dem på offentliga vägar. I utkastet föreskrivs vilken utrustning som förare av dessa fordom ska bära samt vilka trafikutrymmen i och utanför tätorterna som dessa förare måste och får trafikera. I utkastet anges de möjligheter som erbjuds borgmästaren för att utfärda undantag från denna allmänna ram. Denne kan nämligen ge tillstånd att trafikera trottoaren. Slutligen föreskrivs i utkastet vilka sanktioner som kan åläggas förare av personliga färdmedel vid bristande efterlevnad av bestämmelserna.</w:t>
      </w:r>
    </w:p>
    <w:p w:rsidR="00D80E56" w:rsidRPr="00D80E56" w:rsidRDefault="00D80E56" w:rsidP="00C52086">
      <w:pPr>
        <w:suppressAutoHyphens w:val="0"/>
        <w:ind w:hanging="17"/>
        <w:jc w:val="both"/>
      </w:pPr>
    </w:p>
    <w:p w:rsidR="002E1BE9" w:rsidRPr="00D80E56" w:rsidRDefault="00C3678D" w:rsidP="00C52086">
      <w:pPr>
        <w:suppressAutoHyphens w:val="0"/>
        <w:jc w:val="both"/>
        <w:rPr>
          <w:rStyle w:val="Policepardfaut"/>
          <w:i/>
          <w:iCs/>
        </w:rPr>
      </w:pPr>
      <w:r>
        <w:rPr>
          <w:rStyle w:val="Policepardfaut"/>
          <w:b/>
          <w:bCs/>
          <w:i/>
          <w:iCs/>
        </w:rPr>
        <w:t>Referens</w:t>
      </w:r>
      <w:r>
        <w:rPr>
          <w:rStyle w:val="Policepardfaut"/>
          <w:i/>
          <w:iCs/>
        </w:rPr>
        <w:t>: genom dekretet ändras den lagstiftande delen av vägtrafiklagen som i sin lydelse efter genomförande av denna ändring finns tillgänglig på webbplatsen Légifrance (</w:t>
      </w:r>
      <w:hyperlink r:id="rId7" w:history="1">
        <w:r>
          <w:rPr>
            <w:rStyle w:val="Hyperlink"/>
            <w:i/>
            <w:iCs/>
          </w:rPr>
          <w:t>http://www.legifrance.gouv.fr</w:t>
        </w:r>
      </w:hyperlink>
      <w:r>
        <w:rPr>
          <w:rStyle w:val="Policepardfaut"/>
          <w:i/>
          <w:iCs/>
        </w:rPr>
        <w:t>).</w:t>
      </w:r>
    </w:p>
    <w:p w:rsidR="00D80E56" w:rsidRPr="00D80E56" w:rsidRDefault="00D80E56" w:rsidP="00C52086">
      <w:pPr>
        <w:suppressAutoHyphens w:val="0"/>
        <w:jc w:val="both"/>
      </w:pPr>
    </w:p>
    <w:p w:rsidR="002E1BE9" w:rsidRPr="00D80E56" w:rsidRDefault="00C3678D" w:rsidP="00C52086">
      <w:pPr>
        <w:suppressAutoHyphens w:val="0"/>
        <w:jc w:val="both"/>
        <w:rPr>
          <w:b/>
          <w:bCs/>
        </w:rPr>
      </w:pPr>
      <w:r>
        <w:rPr>
          <w:b/>
          <w:bCs/>
        </w:rPr>
        <w:t>Premiärministern har antagit detta dekret</w:t>
      </w:r>
    </w:p>
    <w:p w:rsidR="00D80E56" w:rsidRPr="00D80E56" w:rsidRDefault="00D80E56" w:rsidP="00C52086">
      <w:pPr>
        <w:suppressAutoHyphens w:val="0"/>
        <w:jc w:val="both"/>
        <w:rPr>
          <w:b/>
          <w:bCs/>
          <w:lang w:eastAsia="fr-FR"/>
        </w:rPr>
      </w:pPr>
    </w:p>
    <w:p w:rsidR="002E1BE9" w:rsidRPr="00D80E56" w:rsidRDefault="00C3678D" w:rsidP="00C52086">
      <w:pPr>
        <w:suppressAutoHyphens w:val="0"/>
        <w:jc w:val="both"/>
        <w:rPr>
          <w:rStyle w:val="Policepardfaut"/>
        </w:rPr>
      </w:pPr>
      <w:r>
        <w:rPr>
          <w:rStyle w:val="Policepardfaut"/>
        </w:rPr>
        <w:t>på grundval av rapporten från inrikesministern,</w:t>
      </w:r>
    </w:p>
    <w:p w:rsidR="00D80E56" w:rsidRPr="00D80E56" w:rsidRDefault="00D80E56" w:rsidP="00C52086">
      <w:pPr>
        <w:suppressAutoHyphens w:val="0"/>
        <w:jc w:val="both"/>
      </w:pPr>
    </w:p>
    <w:p w:rsidR="002E1BE9" w:rsidRPr="00D80E56" w:rsidRDefault="00C3678D" w:rsidP="00C52086">
      <w:pPr>
        <w:suppressAutoHyphens w:val="0"/>
        <w:jc w:val="both"/>
      </w:pPr>
      <w:r>
        <w:t>med beaktande av Europaparlamentets och rådets förordning (EU) nr 168/2013 av den 15 januari 2013 om godkännande av och marknadstillsyn för två- och trehjuliga fordon och fyrhjulingar, särskilt artikel 2,</w:t>
      </w:r>
    </w:p>
    <w:p w:rsidR="00D80E56" w:rsidRPr="00D80E56" w:rsidRDefault="00D80E56" w:rsidP="00C52086">
      <w:pPr>
        <w:suppressAutoHyphens w:val="0"/>
        <w:jc w:val="both"/>
        <w:rPr>
          <w:lang w:eastAsia="fr-FR"/>
        </w:rPr>
      </w:pPr>
    </w:p>
    <w:p w:rsidR="002E1BE9" w:rsidRPr="00D80E56" w:rsidRDefault="00C3678D" w:rsidP="00C52086">
      <w:pPr>
        <w:suppressAutoHyphens w:val="0"/>
        <w:jc w:val="both"/>
      </w:pPr>
      <w:r>
        <w:t>med beaktande av strafflagen, särskilt artikel R. 610-1,</w:t>
      </w:r>
    </w:p>
    <w:p w:rsidR="00D80E56" w:rsidRPr="00D80E56" w:rsidRDefault="00D80E56" w:rsidP="00C52086">
      <w:pPr>
        <w:suppressAutoHyphens w:val="0"/>
        <w:jc w:val="both"/>
        <w:rPr>
          <w:lang w:eastAsia="fr-FR"/>
        </w:rPr>
      </w:pPr>
    </w:p>
    <w:p w:rsidR="002E1BE9" w:rsidRPr="00D80E56" w:rsidRDefault="00C3678D" w:rsidP="00C52086">
      <w:pPr>
        <w:suppressAutoHyphens w:val="0"/>
        <w:jc w:val="both"/>
      </w:pPr>
      <w:r>
        <w:t>med beaktande av straffrättslagen, särskilt artikel R. 49-2,</w:t>
      </w:r>
    </w:p>
    <w:p w:rsidR="00D80E56" w:rsidRPr="00D80E56" w:rsidRDefault="00D80E56" w:rsidP="00C52086">
      <w:pPr>
        <w:suppressAutoHyphens w:val="0"/>
        <w:jc w:val="both"/>
        <w:rPr>
          <w:lang w:eastAsia="fr-FR"/>
        </w:rPr>
      </w:pPr>
    </w:p>
    <w:p w:rsidR="002E1BE9" w:rsidRPr="00D80E56" w:rsidRDefault="00C3678D" w:rsidP="00C52086">
      <w:pPr>
        <w:suppressAutoHyphens w:val="0"/>
        <w:jc w:val="both"/>
      </w:pPr>
      <w:r>
        <w:t>med beaktande av vägtrafiklagen,</w:t>
      </w:r>
    </w:p>
    <w:p w:rsidR="00D80E56" w:rsidRPr="00D80E56" w:rsidRDefault="00D80E56" w:rsidP="00C52086">
      <w:pPr>
        <w:suppressAutoHyphens w:val="0"/>
        <w:jc w:val="both"/>
        <w:rPr>
          <w:lang w:eastAsia="fr-FR"/>
        </w:rPr>
      </w:pPr>
    </w:p>
    <w:p w:rsidR="002E1BE9" w:rsidRPr="00D80E56" w:rsidRDefault="00C3678D" w:rsidP="00C52086">
      <w:pPr>
        <w:suppressAutoHyphens w:val="0"/>
        <w:jc w:val="both"/>
      </w:pPr>
      <w:r>
        <w:t>med beaktande av yttrandet från den permanenta interministeriella arbetsgruppen för trafiksäkerhet, avgett den ...,</w:t>
      </w:r>
    </w:p>
    <w:p w:rsidR="00D80E56" w:rsidRPr="00D80E56" w:rsidRDefault="00D80E56" w:rsidP="00C52086">
      <w:pPr>
        <w:suppressAutoHyphens w:val="0"/>
        <w:jc w:val="both"/>
        <w:rPr>
          <w:lang w:eastAsia="fr-FR"/>
        </w:rPr>
      </w:pPr>
    </w:p>
    <w:p w:rsidR="002E1BE9" w:rsidRPr="00D80E56" w:rsidRDefault="00C3678D" w:rsidP="00C52086">
      <w:pPr>
        <w:suppressAutoHyphens w:val="0"/>
        <w:jc w:val="both"/>
      </w:pPr>
      <w:r>
        <w:t>med beaktande av yttrandet från det nationella rådet för bedömning av standarder, avgett den ...,</w:t>
      </w:r>
    </w:p>
    <w:p w:rsidR="00D80E56" w:rsidRPr="00D80E56" w:rsidRDefault="00D80E56" w:rsidP="00C52086">
      <w:pPr>
        <w:suppressAutoHyphens w:val="0"/>
        <w:jc w:val="both"/>
        <w:rPr>
          <w:lang w:eastAsia="fr-FR"/>
        </w:rPr>
      </w:pPr>
    </w:p>
    <w:p w:rsidR="002E1BE9" w:rsidRPr="00D80E56" w:rsidRDefault="00C3678D" w:rsidP="00C52086">
      <w:pPr>
        <w:suppressAutoHyphens w:val="0"/>
        <w:jc w:val="both"/>
      </w:pPr>
      <w:r>
        <w:t>med beaktande av den anmälan som inlämnades till Europeiska kommissionen den ... 2019 och</w:t>
      </w:r>
    </w:p>
    <w:p w:rsidR="00D80E56" w:rsidRPr="00D80E56" w:rsidRDefault="00D80E56" w:rsidP="00C52086">
      <w:pPr>
        <w:suppressAutoHyphens w:val="0"/>
        <w:jc w:val="both"/>
        <w:rPr>
          <w:lang w:eastAsia="fr-FR"/>
        </w:rPr>
      </w:pPr>
    </w:p>
    <w:p w:rsidR="002E1BE9" w:rsidRPr="00D80E56" w:rsidRDefault="00C3678D" w:rsidP="00C52086">
      <w:pPr>
        <w:suppressAutoHyphens w:val="0"/>
        <w:jc w:val="both"/>
      </w:pPr>
      <w:r>
        <w:t>efter att ha hört Conseil d’État (avdelningen för offentliga arbeten).</w:t>
      </w:r>
    </w:p>
    <w:p w:rsidR="00D80E56" w:rsidRPr="00D80E56" w:rsidRDefault="00D80E56" w:rsidP="00C52086">
      <w:pPr>
        <w:suppressAutoHyphens w:val="0"/>
        <w:jc w:val="both"/>
        <w:rPr>
          <w:lang w:eastAsia="fr-FR"/>
        </w:rPr>
      </w:pPr>
    </w:p>
    <w:p w:rsidR="002E1BE9" w:rsidRPr="00D80E56" w:rsidRDefault="00C3678D" w:rsidP="00C52086">
      <w:pPr>
        <w:keepNext/>
        <w:suppressAutoHyphens w:val="0"/>
        <w:jc w:val="center"/>
        <w:rPr>
          <w:b/>
          <w:bCs/>
        </w:rPr>
      </w:pPr>
      <w:r>
        <w:rPr>
          <w:b/>
          <w:bCs/>
        </w:rPr>
        <w:t>Härigenom föreskrivs följande:</w:t>
      </w:r>
    </w:p>
    <w:p w:rsidR="002E1BE9" w:rsidRPr="00D80E56" w:rsidRDefault="002E1BE9" w:rsidP="00C52086">
      <w:pPr>
        <w:keepNext/>
        <w:suppressAutoHyphens w:val="0"/>
        <w:jc w:val="center"/>
        <w:rPr>
          <w:b/>
          <w:bCs/>
          <w:lang w:eastAsia="fr-FR"/>
        </w:rPr>
      </w:pPr>
    </w:p>
    <w:p w:rsidR="002E1BE9" w:rsidRPr="00D80E56" w:rsidRDefault="00C3678D" w:rsidP="00C52086">
      <w:pPr>
        <w:keepNext/>
        <w:suppressAutoHyphens w:val="0"/>
        <w:jc w:val="center"/>
      </w:pPr>
      <w:r>
        <w:rPr>
          <w:rStyle w:val="Policepardfaut"/>
          <w:b/>
          <w:bCs/>
        </w:rPr>
        <w:t>Artikel 1</w:t>
      </w:r>
    </w:p>
    <w:p w:rsidR="002E1BE9" w:rsidRPr="00D80E56" w:rsidRDefault="002E1BE9" w:rsidP="00C52086">
      <w:pPr>
        <w:keepNext/>
        <w:suppressAutoHyphens w:val="0"/>
        <w:ind w:left="17"/>
        <w:jc w:val="both"/>
        <w:rPr>
          <w:lang w:eastAsia="fr-FR"/>
        </w:rPr>
      </w:pPr>
    </w:p>
    <w:p w:rsidR="002E1BE9" w:rsidRPr="00D80E56" w:rsidRDefault="00C3678D" w:rsidP="00C52086">
      <w:pPr>
        <w:suppressAutoHyphens w:val="0"/>
        <w:ind w:left="17"/>
        <w:jc w:val="both"/>
      </w:pPr>
      <w:r>
        <w:t>Vägtrafiklagen ska ändras i enlighet med artiklarna 2–29.</w:t>
      </w:r>
    </w:p>
    <w:p w:rsidR="00D80E56" w:rsidRPr="00D80E56" w:rsidRDefault="00D80E56" w:rsidP="00C52086">
      <w:pPr>
        <w:suppressAutoHyphens w:val="0"/>
        <w:ind w:left="17"/>
        <w:jc w:val="both"/>
        <w:rPr>
          <w:lang w:eastAsia="fr-FR"/>
        </w:rPr>
      </w:pPr>
    </w:p>
    <w:p w:rsidR="002E1BE9" w:rsidRPr="00D80E56" w:rsidRDefault="00C3678D" w:rsidP="00C52086">
      <w:pPr>
        <w:keepNext/>
        <w:suppressAutoHyphens w:val="0"/>
        <w:jc w:val="center"/>
        <w:rPr>
          <w:b/>
          <w:bCs/>
        </w:rPr>
      </w:pPr>
      <w:r>
        <w:rPr>
          <w:b/>
          <w:bCs/>
        </w:rPr>
        <w:t>Artikel 2</w:t>
      </w:r>
    </w:p>
    <w:p w:rsidR="002E1BE9" w:rsidRPr="00D80E56" w:rsidRDefault="002E1BE9" w:rsidP="00C52086">
      <w:pPr>
        <w:keepNext/>
        <w:suppressAutoHyphens w:val="0"/>
        <w:ind w:left="17"/>
        <w:jc w:val="center"/>
        <w:rPr>
          <w:b/>
          <w:bCs/>
          <w:lang w:eastAsia="fr-FR"/>
        </w:rPr>
      </w:pPr>
    </w:p>
    <w:p w:rsidR="002E1BE9" w:rsidRPr="00D80E56" w:rsidRDefault="00C3678D" w:rsidP="00C52086">
      <w:pPr>
        <w:keepNext/>
        <w:suppressAutoHyphens w:val="0"/>
        <w:ind w:left="17"/>
        <w:jc w:val="both"/>
      </w:pPr>
      <w:r>
        <w:t>Artikel R. 110-2 ska ändras enligt följande:</w:t>
      </w:r>
    </w:p>
    <w:p w:rsidR="002E1BE9" w:rsidRPr="00D80E56" w:rsidRDefault="002E1BE9" w:rsidP="00C52086">
      <w:pPr>
        <w:keepNext/>
        <w:suppressAutoHyphens w:val="0"/>
        <w:ind w:left="17"/>
        <w:jc w:val="both"/>
        <w:rPr>
          <w:lang w:eastAsia="fr-FR"/>
        </w:rPr>
      </w:pPr>
    </w:p>
    <w:p w:rsidR="002E1BE9" w:rsidRPr="00D80E56" w:rsidRDefault="00C3678D" w:rsidP="00C52086">
      <w:pPr>
        <w:suppressAutoHyphens w:val="0"/>
        <w:ind w:left="17"/>
        <w:jc w:val="both"/>
      </w:pPr>
      <w:r>
        <w:t>1. I tredje stycket ska orden ”i artikel R. 431-9” ersättas med orden ”i artiklarna R. 412-43-1 och R. 431-9”.</w:t>
      </w:r>
    </w:p>
    <w:p w:rsidR="002E1BE9" w:rsidRPr="00D80E56" w:rsidRDefault="002E1BE9" w:rsidP="00C52086">
      <w:pPr>
        <w:suppressAutoHyphens w:val="0"/>
        <w:ind w:left="17"/>
        <w:jc w:val="both"/>
        <w:rPr>
          <w:lang w:eastAsia="fr-FR"/>
        </w:rPr>
      </w:pPr>
    </w:p>
    <w:p w:rsidR="002E1BE9" w:rsidRPr="006124E3" w:rsidRDefault="00C3678D" w:rsidP="00C52086">
      <w:pPr>
        <w:suppressAutoHyphens w:val="0"/>
        <w:ind w:left="17"/>
        <w:jc w:val="both"/>
        <w:rPr>
          <w:rStyle w:val="Policepardfaut"/>
        </w:rPr>
      </w:pPr>
      <w:r>
        <w:rPr>
          <w:rStyle w:val="Policepardfaut"/>
        </w:rPr>
        <w:t>2. I femte och elfte styckena ska orden ”och för personliga motordrivna färdmedel” införas efter orden ”två- och trehjuliga cyklar”.</w:t>
      </w:r>
    </w:p>
    <w:p w:rsidR="002E1BE9" w:rsidRPr="00D80E56" w:rsidRDefault="002E1BE9" w:rsidP="00C52086">
      <w:pPr>
        <w:suppressAutoHyphens w:val="0"/>
        <w:ind w:left="17"/>
        <w:jc w:val="both"/>
      </w:pPr>
    </w:p>
    <w:p w:rsidR="002E1BE9" w:rsidRPr="00D80E56" w:rsidRDefault="00C3678D" w:rsidP="00C52086">
      <w:pPr>
        <w:suppressAutoHyphens w:val="0"/>
        <w:ind w:left="17"/>
        <w:jc w:val="both"/>
      </w:pPr>
      <w:r>
        <w:t>3. I fjortonde stycket ska orden ”utom för personliga motordrivna färdmedel” införas efter orden ”icke motordrivna fordon”.</w:t>
      </w:r>
    </w:p>
    <w:p w:rsidR="002E1BE9" w:rsidRPr="00D80E56" w:rsidRDefault="002E1BE9" w:rsidP="00C52086">
      <w:pPr>
        <w:suppressAutoHyphens w:val="0"/>
        <w:ind w:left="17"/>
        <w:jc w:val="both"/>
      </w:pPr>
    </w:p>
    <w:p w:rsidR="002E1BE9" w:rsidRPr="00D80E56" w:rsidRDefault="00C3678D" w:rsidP="00C52086">
      <w:pPr>
        <w:suppressAutoHyphens w:val="0"/>
        <w:ind w:left="17"/>
        <w:jc w:val="both"/>
      </w:pPr>
      <w:r>
        <w:t>4. I femtonde och sextonde styckena ska orden ”och förare av personliga motordrivna färdmedel” införas efter orden ”dubbelriktad för cyklister”.</w:t>
      </w:r>
    </w:p>
    <w:p w:rsidR="002E1BE9" w:rsidRPr="00D80E56" w:rsidRDefault="002E1BE9" w:rsidP="00C52086">
      <w:pPr>
        <w:suppressAutoHyphens w:val="0"/>
        <w:ind w:left="17"/>
        <w:jc w:val="both"/>
      </w:pPr>
    </w:p>
    <w:p w:rsidR="002E1BE9" w:rsidRPr="00D80E56" w:rsidRDefault="00C3678D" w:rsidP="00C52086">
      <w:pPr>
        <w:keepNext/>
        <w:suppressAutoHyphens w:val="0"/>
        <w:jc w:val="center"/>
        <w:rPr>
          <w:b/>
          <w:bCs/>
        </w:rPr>
      </w:pPr>
      <w:r>
        <w:rPr>
          <w:b/>
          <w:bCs/>
        </w:rPr>
        <w:t>Artikel 3</w:t>
      </w:r>
    </w:p>
    <w:p w:rsidR="002E1BE9" w:rsidRPr="00D80E56" w:rsidRDefault="002E1BE9" w:rsidP="00C52086">
      <w:pPr>
        <w:keepNext/>
        <w:suppressAutoHyphens w:val="0"/>
        <w:ind w:left="17"/>
        <w:jc w:val="both"/>
      </w:pPr>
    </w:p>
    <w:p w:rsidR="002E1BE9" w:rsidRPr="00D80E56" w:rsidRDefault="00C3678D" w:rsidP="00C52086">
      <w:pPr>
        <w:keepNext/>
        <w:suppressAutoHyphens w:val="0"/>
        <w:ind w:left="17"/>
        <w:jc w:val="both"/>
      </w:pPr>
      <w:r>
        <w:t>I artikel R. 311-1 ska tre nya stycken med följande lydelse införas efter stycke 6.13:</w:t>
      </w:r>
    </w:p>
    <w:p w:rsidR="002E1BE9" w:rsidRPr="00D80E56" w:rsidRDefault="002E1BE9" w:rsidP="00C52086">
      <w:pPr>
        <w:keepNext/>
        <w:suppressAutoHyphens w:val="0"/>
        <w:ind w:left="17"/>
        <w:jc w:val="both"/>
      </w:pPr>
    </w:p>
    <w:p w:rsidR="002E1BE9" w:rsidRPr="00D80E56" w:rsidRDefault="00C3678D" w:rsidP="00C52086">
      <w:pPr>
        <w:pStyle w:val="BodyText"/>
        <w:suppressAutoHyphens w:val="0"/>
        <w:spacing w:after="0"/>
        <w:ind w:left="17"/>
        <w:jc w:val="both"/>
      </w:pPr>
      <w:r>
        <w:t xml:space="preserve">”6.14. </w:t>
      </w:r>
      <w:r>
        <w:rPr>
          <w:i/>
        </w:rPr>
        <w:t>personligt färdmedel</w:t>
      </w:r>
      <w:r>
        <w:t>: personligt motordrivet eller icke motordrivet färdmedel.</w:t>
      </w:r>
    </w:p>
    <w:p w:rsidR="002E1BE9" w:rsidRPr="00D80E56" w:rsidRDefault="002E1BE9" w:rsidP="00C52086">
      <w:pPr>
        <w:pStyle w:val="BodyText"/>
        <w:suppressAutoHyphens w:val="0"/>
        <w:spacing w:after="0"/>
        <w:ind w:left="17"/>
        <w:jc w:val="both"/>
        <w:rPr>
          <w:lang w:eastAsia="fr-FR"/>
        </w:rPr>
      </w:pPr>
    </w:p>
    <w:p w:rsidR="002E1BE9" w:rsidRPr="00D80E56" w:rsidRDefault="00C3678D" w:rsidP="00C52086">
      <w:pPr>
        <w:pStyle w:val="BodyText"/>
        <w:spacing w:after="0"/>
        <w:jc w:val="both"/>
      </w:pPr>
      <w:r>
        <w:rPr>
          <w:rStyle w:val="Policepardfaut"/>
        </w:rPr>
        <w:t xml:space="preserve">6.15. </w:t>
      </w:r>
      <w:r>
        <w:rPr>
          <w:rStyle w:val="Policepardfaut"/>
          <w:i/>
        </w:rPr>
        <w:t>personligt motordrivet färdmedel</w:t>
      </w:r>
      <w:r>
        <w:rPr>
          <w:rStyle w:val="Policepardfaut"/>
        </w:rPr>
        <w:t>: ett fordon utan sittplats, utformat för att transportera en enda person och utan någon särskild utrustning för transport av gods, försett med en motor eller hjälpmedel som inte är bränsledriven och med en konstruktionshastighet som överstiger 6 km/h men inte 25 km/h. Ett färdmedel som är utrustat med ett gyroskopiskt stabiliseringssystemkan kan dock ha en sadel. Färdmedel som uteslutande är avsedda för personer med nedsatt rörlighet omfattas inte av denna kategori.</w:t>
      </w:r>
    </w:p>
    <w:p w:rsidR="002E1BE9" w:rsidRPr="00D80E56" w:rsidRDefault="002E1BE9" w:rsidP="00C52086">
      <w:pPr>
        <w:pStyle w:val="BodyText"/>
        <w:spacing w:after="0"/>
        <w:jc w:val="both"/>
        <w:rPr>
          <w:lang w:eastAsia="fr-FR"/>
        </w:rPr>
      </w:pPr>
    </w:p>
    <w:p w:rsidR="002E1BE9" w:rsidRPr="00D80E56" w:rsidRDefault="00C3678D" w:rsidP="00C52086">
      <w:pPr>
        <w:pStyle w:val="BodyText"/>
        <w:spacing w:after="0"/>
        <w:jc w:val="both"/>
      </w:pPr>
      <w:r>
        <w:t xml:space="preserve">6.16. </w:t>
      </w:r>
      <w:r>
        <w:rPr>
          <w:i/>
        </w:rPr>
        <w:t>personligt icke motordrivet färdmedel</w:t>
      </w:r>
      <w:r>
        <w:t>: ett litet fordon utan motor.”</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jc w:val="center"/>
      </w:pPr>
      <w:r>
        <w:rPr>
          <w:rStyle w:val="Policepardfaut"/>
          <w:b/>
          <w:bCs/>
        </w:rPr>
        <w:lastRenderedPageBreak/>
        <w:t>Artikel 4</w:t>
      </w:r>
    </w:p>
    <w:p w:rsidR="002E1BE9" w:rsidRPr="00D80E56" w:rsidRDefault="002E1BE9" w:rsidP="00C52086">
      <w:pPr>
        <w:keepNext/>
        <w:suppressAutoHyphens w:val="0"/>
        <w:ind w:left="17"/>
        <w:jc w:val="both"/>
        <w:rPr>
          <w:lang w:eastAsia="fr-FR"/>
        </w:rPr>
      </w:pPr>
    </w:p>
    <w:p w:rsidR="002E1BE9" w:rsidRPr="00D80E56" w:rsidRDefault="00C3678D" w:rsidP="00C52086">
      <w:pPr>
        <w:keepNext/>
        <w:suppressAutoHyphens w:val="0"/>
        <w:ind w:left="17"/>
        <w:jc w:val="both"/>
      </w:pPr>
      <w:r>
        <w:t>I punkt I i artikel R. 312-10 ska en underpunkt 7 med följande lydelse läggas till efter underpunkt 6:</w:t>
      </w:r>
    </w:p>
    <w:p w:rsidR="002E1BE9" w:rsidRPr="00D80E56" w:rsidRDefault="002E1BE9" w:rsidP="00C52086">
      <w:pPr>
        <w:keepNext/>
        <w:suppressAutoHyphens w:val="0"/>
        <w:ind w:left="17"/>
        <w:jc w:val="both"/>
        <w:rPr>
          <w:lang w:eastAsia="fr-FR"/>
        </w:rPr>
      </w:pPr>
    </w:p>
    <w:p w:rsidR="002E1BE9" w:rsidRPr="00D80E56" w:rsidRDefault="00C3678D" w:rsidP="00C52086">
      <w:pPr>
        <w:suppressAutoHyphens w:val="0"/>
        <w:ind w:left="17"/>
        <w:jc w:val="both"/>
      </w:pPr>
      <w:r>
        <w:t>”7. 0,90 meter för personliga motordrivna färdmedel.”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jc w:val="center"/>
      </w:pPr>
      <w:r>
        <w:rPr>
          <w:rStyle w:val="Policepardfaut"/>
          <w:b/>
          <w:bCs/>
        </w:rPr>
        <w:t>Artikel 5</w:t>
      </w:r>
    </w:p>
    <w:p w:rsidR="002E1BE9" w:rsidRPr="00D80E56" w:rsidRDefault="002E1BE9" w:rsidP="00C52086">
      <w:pPr>
        <w:keepNext/>
        <w:suppressAutoHyphens w:val="0"/>
        <w:ind w:left="17"/>
        <w:jc w:val="both"/>
        <w:rPr>
          <w:lang w:eastAsia="fr-FR"/>
        </w:rPr>
      </w:pPr>
    </w:p>
    <w:p w:rsidR="002E1BE9" w:rsidRPr="00D80E56" w:rsidRDefault="00C3678D" w:rsidP="00C52086">
      <w:pPr>
        <w:keepNext/>
        <w:suppressAutoHyphens w:val="0"/>
        <w:ind w:left="17"/>
        <w:jc w:val="both"/>
      </w:pPr>
      <w:r>
        <w:t>I punkt I i artikel R. 312-11 ska en underpunkt 12 med följande lydelse läggas till efter underpunkt 11:</w:t>
      </w:r>
    </w:p>
    <w:p w:rsidR="002E1BE9" w:rsidRPr="00D80E56" w:rsidRDefault="002E1BE9" w:rsidP="00C52086">
      <w:pPr>
        <w:keepNext/>
        <w:suppressAutoHyphens w:val="0"/>
        <w:ind w:left="17"/>
        <w:jc w:val="both"/>
        <w:rPr>
          <w:lang w:eastAsia="fr-FR"/>
        </w:rPr>
      </w:pPr>
    </w:p>
    <w:p w:rsidR="002E1BE9" w:rsidRPr="00D80E56" w:rsidRDefault="00C3678D" w:rsidP="00C52086">
      <w:pPr>
        <w:suppressAutoHyphens w:val="0"/>
        <w:ind w:left="17"/>
        <w:jc w:val="both"/>
      </w:pPr>
      <w:r>
        <w:rPr>
          <w:rStyle w:val="Policepardfaut"/>
        </w:rPr>
        <w:t>”12. Personliga motordrivna färdmedel: 1,30 meter.”</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jc w:val="center"/>
      </w:pPr>
      <w:r>
        <w:rPr>
          <w:rStyle w:val="Policepardfaut"/>
          <w:b/>
          <w:bCs/>
        </w:rPr>
        <w:t>Artikel 6</w:t>
      </w:r>
    </w:p>
    <w:p w:rsidR="002E1BE9" w:rsidRPr="00D80E56" w:rsidRDefault="002E1BE9" w:rsidP="00C52086">
      <w:pPr>
        <w:keepNext/>
        <w:suppressAutoHyphens w:val="0"/>
        <w:ind w:left="17"/>
        <w:jc w:val="center"/>
        <w:rPr>
          <w:b/>
          <w:bCs/>
          <w:lang w:eastAsia="fr-FR"/>
        </w:rPr>
      </w:pPr>
    </w:p>
    <w:p w:rsidR="002E1BE9" w:rsidRPr="00D80E56" w:rsidRDefault="00C3678D" w:rsidP="00C52086">
      <w:pPr>
        <w:keepNext/>
        <w:suppressAutoHyphens w:val="0"/>
        <w:ind w:left="17"/>
        <w:jc w:val="both"/>
      </w:pPr>
      <w:r>
        <w:t>Artikel R. 313-1 ska ändras enligt följande:</w:t>
      </w:r>
    </w:p>
    <w:p w:rsidR="002E1BE9" w:rsidRPr="00D80E56" w:rsidRDefault="002E1BE9" w:rsidP="00C52086">
      <w:pPr>
        <w:keepNext/>
        <w:suppressAutoHyphens w:val="0"/>
        <w:ind w:left="17"/>
        <w:jc w:val="both"/>
        <w:rPr>
          <w:lang w:eastAsia="fr-FR"/>
        </w:rPr>
      </w:pPr>
    </w:p>
    <w:p w:rsidR="002E1BE9" w:rsidRPr="00D80E56" w:rsidRDefault="00C3678D" w:rsidP="00C52086">
      <w:pPr>
        <w:suppressAutoHyphens w:val="0"/>
        <w:ind w:left="17"/>
        <w:jc w:val="both"/>
      </w:pPr>
      <w:r>
        <w:t>1. I andra stycket ska orden ”eller av ett personligt motordrivet färdmedel” införas efter orden ”förare av en cykel”.</w:t>
      </w:r>
    </w:p>
    <w:p w:rsidR="002E1BE9" w:rsidRPr="00D80E56" w:rsidRDefault="002E1BE9" w:rsidP="00C52086">
      <w:pPr>
        <w:suppressAutoHyphens w:val="0"/>
        <w:ind w:left="17"/>
        <w:jc w:val="both"/>
        <w:rPr>
          <w:lang w:eastAsia="fr-FR"/>
        </w:rPr>
      </w:pPr>
    </w:p>
    <w:p w:rsidR="002E1BE9" w:rsidRPr="00D80E56" w:rsidRDefault="00C3678D" w:rsidP="00C52086">
      <w:pPr>
        <w:suppressAutoHyphens w:val="0"/>
        <w:ind w:left="17"/>
        <w:jc w:val="both"/>
      </w:pPr>
      <w:r>
        <w:t>2. Ett sista stycke med följande lydelse ska införas: ”Bestämmelserna i artiklarna R. 313-2, R. 313-3, R. 313-3-1 till R. 313-3-4, R. 313-4-1, R. 313-6 till R. 313-17 och R. 313-17-1 gäller inte för personliga motordrivna färdmedel.”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jc w:val="center"/>
      </w:pPr>
      <w:r>
        <w:rPr>
          <w:rStyle w:val="Policepardfaut"/>
          <w:b/>
          <w:bCs/>
        </w:rPr>
        <w:t>Artikel 7</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I punkt X i artikel R. 313-4, punkt V i artiklarna R. 313-5 och R. 313-18, punkt III i artikel R. 313-19, punkt IV i artikel R. 313-20 samt i tredje stycket i artikel R. 313-33 ska orden ”eller personligt motordrivet färdmedel” införas efter orden ”varje cykel”.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pPr>
      <w:r>
        <w:rPr>
          <w:rStyle w:val="Policepardfaut"/>
          <w:b/>
          <w:bCs/>
        </w:rPr>
        <w:t>Artikel 8</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I punkt XIII i artikel R. 313-4, punkt XI i artiklarna R. 313-5 och R. 313-18, punkt V i artikel R. 313-19, punkt VIII i artikel R. 313-20 samt i sista stycket i artikel R. 313-33 ska orden ”eller av ett personligt motordrivet färdmedel” införas efter orden ”varje förare av en cykel”.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9</w:t>
      </w:r>
    </w:p>
    <w:p w:rsidR="002E1BE9" w:rsidRPr="00D80E56" w:rsidRDefault="002E1BE9" w:rsidP="00C52086">
      <w:pPr>
        <w:keepNext/>
        <w:suppressAutoHyphens w:val="0"/>
        <w:ind w:left="17"/>
        <w:jc w:val="center"/>
        <w:rPr>
          <w:b/>
          <w:bCs/>
          <w:lang w:eastAsia="fr-FR"/>
        </w:rPr>
      </w:pPr>
    </w:p>
    <w:p w:rsidR="002E1BE9" w:rsidRPr="00D80E56" w:rsidRDefault="00C3678D" w:rsidP="00C52086">
      <w:pPr>
        <w:keepNext/>
        <w:suppressAutoHyphens w:val="0"/>
        <w:ind w:left="14"/>
        <w:jc w:val="both"/>
      </w:pPr>
      <w:r>
        <w:rPr>
          <w:rStyle w:val="Policepardfaut"/>
        </w:rPr>
        <w:t>Artikel R. 314-1 ska ändras enligt följande:</w:t>
      </w:r>
    </w:p>
    <w:p w:rsidR="002E1BE9" w:rsidRPr="00D80E56" w:rsidRDefault="002E1BE9" w:rsidP="00C52086">
      <w:pPr>
        <w:keepNext/>
        <w:suppressAutoHyphens w:val="0"/>
        <w:ind w:left="14"/>
        <w:jc w:val="both"/>
        <w:rPr>
          <w:lang w:eastAsia="fr-FR"/>
        </w:rPr>
      </w:pPr>
    </w:p>
    <w:p w:rsidR="002E1BE9" w:rsidRPr="00D80E56" w:rsidRDefault="00C3678D" w:rsidP="00C52086">
      <w:pPr>
        <w:suppressAutoHyphens w:val="0"/>
        <w:ind w:left="17"/>
        <w:jc w:val="both"/>
      </w:pPr>
      <w:r>
        <w:rPr>
          <w:rStyle w:val="Policepardfaut"/>
        </w:rPr>
        <w:t>1. I första stycket ska orden ”och personliga motordrivna färdmedel” införas efter ordet ”jordbruksapparater”.</w:t>
      </w:r>
    </w:p>
    <w:p w:rsidR="002E1BE9" w:rsidRPr="00D80E56" w:rsidRDefault="002E1BE9" w:rsidP="00C52086">
      <w:pPr>
        <w:suppressAutoHyphens w:val="0"/>
        <w:ind w:left="17"/>
        <w:jc w:val="both"/>
        <w:rPr>
          <w:lang w:eastAsia="fr-FR"/>
        </w:rPr>
      </w:pPr>
    </w:p>
    <w:p w:rsidR="002E1BE9" w:rsidRPr="00D80E56" w:rsidRDefault="00C3678D" w:rsidP="00C52086">
      <w:pPr>
        <w:suppressAutoHyphens w:val="0"/>
        <w:ind w:left="17"/>
        <w:jc w:val="both"/>
      </w:pPr>
      <w:r>
        <w:rPr>
          <w:rStyle w:val="Policepardfaut"/>
        </w:rPr>
        <w:t>2. I femte stycket ska orden ”och de personliga motordrivna färdmedlen” införas efter ordet ”jordbruksapparater”.</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lastRenderedPageBreak/>
        <w:t>Artikel 10</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I punkt I i artikel R. 315-1 ska orden ”och personliga motordrivna färdmedel” införas efter orden ”offentliga arbeten”.</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11</w:t>
      </w:r>
    </w:p>
    <w:p w:rsidR="002E1BE9" w:rsidRPr="00D80E56" w:rsidRDefault="002E1BE9" w:rsidP="00C52086">
      <w:pPr>
        <w:keepNext/>
        <w:suppressAutoHyphens w:val="0"/>
        <w:ind w:left="17"/>
        <w:jc w:val="center"/>
        <w:rPr>
          <w:b/>
          <w:bCs/>
          <w:lang w:eastAsia="fr-FR"/>
        </w:rPr>
      </w:pPr>
    </w:p>
    <w:p w:rsidR="002E1BE9" w:rsidRPr="00D80E56" w:rsidRDefault="00C3678D" w:rsidP="00C52086">
      <w:pPr>
        <w:keepNext/>
        <w:suppressAutoHyphens w:val="0"/>
        <w:ind w:left="17"/>
        <w:jc w:val="both"/>
      </w:pPr>
      <w:r>
        <w:t>Efter artikel R. 315-6 ska en artikel R. 315-7 med följande lydelse införas:</w:t>
      </w:r>
    </w:p>
    <w:p w:rsidR="002E1BE9" w:rsidRPr="00D80E56" w:rsidRDefault="002E1BE9" w:rsidP="00C52086">
      <w:pPr>
        <w:keepNext/>
        <w:suppressAutoHyphens w:val="0"/>
        <w:ind w:left="14"/>
        <w:jc w:val="both"/>
        <w:rPr>
          <w:lang w:eastAsia="fr-FR"/>
        </w:rPr>
      </w:pPr>
    </w:p>
    <w:p w:rsidR="002E1BE9" w:rsidRPr="00D80E56" w:rsidRDefault="00C3678D" w:rsidP="00C52086">
      <w:pPr>
        <w:pStyle w:val="BodyText"/>
        <w:suppressAutoHyphens w:val="0"/>
        <w:spacing w:after="0"/>
        <w:ind w:left="17"/>
        <w:jc w:val="both"/>
      </w:pPr>
      <w:r>
        <w:rPr>
          <w:rStyle w:val="Policepardfaut"/>
        </w:rPr>
        <w:t>”</w:t>
      </w:r>
      <w:r>
        <w:rPr>
          <w:rStyle w:val="Policepardfaut"/>
          <w:i/>
          <w:iCs/>
        </w:rPr>
        <w:t xml:space="preserve">Artikel R. 315-7.- </w:t>
      </w:r>
      <w:r>
        <w:rPr>
          <w:rStyle w:val="Policepardfaut"/>
        </w:rPr>
        <w:t>I - Varje personligt motordrivet färdmedel ska vara utrustat med en effektiv bromsanordning.</w:t>
      </w:r>
    </w:p>
    <w:p w:rsidR="002E1BE9" w:rsidRPr="00D80E56" w:rsidRDefault="002E1BE9" w:rsidP="00C52086">
      <w:pPr>
        <w:pStyle w:val="BodyText"/>
        <w:suppressAutoHyphens w:val="0"/>
        <w:spacing w:after="0"/>
        <w:ind w:left="17"/>
        <w:jc w:val="both"/>
        <w:rPr>
          <w:lang w:eastAsia="fr-FR"/>
        </w:rPr>
      </w:pPr>
    </w:p>
    <w:p w:rsidR="002E1BE9" w:rsidRPr="00D80E56" w:rsidRDefault="00C3678D" w:rsidP="00C52086">
      <w:pPr>
        <w:pStyle w:val="BodyText"/>
        <w:suppressAutoHyphens w:val="0"/>
        <w:spacing w:after="0"/>
        <w:ind w:left="17"/>
        <w:jc w:val="both"/>
      </w:pPr>
      <w:r>
        <w:t>II - Överträdelser mot bestämmelserna i denna artikel bestraffas med de böter som föreskrivs för överträdelser av första graden.”</w:t>
      </w:r>
    </w:p>
    <w:p w:rsidR="002E1BE9" w:rsidRPr="00D80E56" w:rsidRDefault="002E1BE9" w:rsidP="00C52086">
      <w:pPr>
        <w:pStyle w:val="BodyText"/>
        <w:suppressAutoHyphens w:val="0"/>
        <w:spacing w:after="0"/>
        <w:ind w:left="17"/>
        <w:jc w:val="both"/>
        <w:rPr>
          <w:lang w:eastAsia="fr-FR"/>
        </w:rPr>
      </w:pPr>
    </w:p>
    <w:p w:rsidR="002E1BE9" w:rsidRPr="00D80E56" w:rsidRDefault="00C3678D" w:rsidP="00C52086">
      <w:pPr>
        <w:keepNext/>
        <w:suppressAutoHyphens w:val="0"/>
        <w:ind w:left="17"/>
        <w:jc w:val="center"/>
        <w:rPr>
          <w:b/>
          <w:bCs/>
        </w:rPr>
      </w:pPr>
      <w:r>
        <w:rPr>
          <w:b/>
          <w:bCs/>
        </w:rPr>
        <w:t>Artikel 12</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Orden ”och personliga motordrivna färdmedel” ska införas i första stycket i artikel R. 316-4 efter orden ”lätta motordrivna fyrhjulingar”, i artikel R. 316-5 efter orden ”två- eller trehjuliga fordon”, i första stycket i artikel R. 316-6 efter ordet ”jordbruksapparater”, samt i punkt I i artiklarna R. 317-1 och R. 317-5 efter ordet ”fyrhjulingar”.</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13</w:t>
      </w:r>
    </w:p>
    <w:p w:rsidR="002E1BE9" w:rsidRPr="00D80E56" w:rsidRDefault="002E1BE9" w:rsidP="00C52086">
      <w:pPr>
        <w:keepNext/>
        <w:suppressAutoHyphens w:val="0"/>
        <w:ind w:left="17"/>
        <w:jc w:val="center"/>
        <w:rPr>
          <w:b/>
          <w:bCs/>
          <w:lang w:eastAsia="fr-FR"/>
        </w:rPr>
      </w:pPr>
    </w:p>
    <w:p w:rsidR="002E1BE9" w:rsidRPr="00D80E56" w:rsidRDefault="00C3678D" w:rsidP="00C52086">
      <w:pPr>
        <w:keepNext/>
        <w:suppressAutoHyphens w:val="0"/>
        <w:ind w:left="17"/>
        <w:jc w:val="both"/>
      </w:pPr>
      <w:r>
        <w:rPr>
          <w:rStyle w:val="Policepardfaut"/>
        </w:rPr>
        <w:t>Efter artikel R. 317-14 ska en artikel R. 317-14-1 med följande lydelse införas:</w:t>
      </w:r>
    </w:p>
    <w:p w:rsidR="002E1BE9" w:rsidRPr="00D80E56" w:rsidRDefault="002E1BE9" w:rsidP="00C52086">
      <w:pPr>
        <w:pStyle w:val="BodyText"/>
        <w:keepNext/>
        <w:suppressAutoHyphens w:val="0"/>
        <w:spacing w:after="0"/>
        <w:ind w:left="17"/>
        <w:jc w:val="both"/>
        <w:rPr>
          <w:lang w:eastAsia="fr-FR"/>
        </w:rPr>
      </w:pPr>
    </w:p>
    <w:p w:rsidR="002E1BE9" w:rsidRPr="00D80E56" w:rsidRDefault="00C3678D" w:rsidP="00C52086">
      <w:pPr>
        <w:pStyle w:val="BodyText"/>
        <w:suppressAutoHyphens w:val="0"/>
        <w:spacing w:after="0"/>
        <w:ind w:left="17"/>
        <w:jc w:val="both"/>
      </w:pPr>
      <w:r>
        <w:rPr>
          <w:rStyle w:val="Policepardfaut"/>
          <w:i/>
          <w:iCs/>
        </w:rPr>
        <w:t xml:space="preserve">”Art. R. 317-14-1 </w:t>
      </w:r>
      <w:r>
        <w:rPr>
          <w:rStyle w:val="Policepardfaut"/>
        </w:rPr>
        <w:t>Bestämmelserna i artiklarna R. 317-8 och R. 317-9 gäller inte för personliga motordrivna färdmedel.”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14</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I artikel R. 317-16 ska orden ”gäller inte för personliga motordrivna färdmedel” införas efter orden ”detta avsnitt”.</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15</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I första stycket i artikel R. 317-23-1 ska orden ”eller ett personligt motordrivet färdmedel” införas efter orden ”en moped”.</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16</w:t>
      </w:r>
    </w:p>
    <w:p w:rsidR="002E1BE9" w:rsidRPr="00D80E56" w:rsidRDefault="002E1BE9" w:rsidP="00C52086">
      <w:pPr>
        <w:keepNext/>
        <w:suppressAutoHyphens w:val="0"/>
        <w:ind w:left="17"/>
        <w:jc w:val="center"/>
        <w:rPr>
          <w:b/>
          <w:bCs/>
          <w:lang w:eastAsia="fr-FR"/>
        </w:rPr>
      </w:pPr>
    </w:p>
    <w:p w:rsidR="002E1BE9" w:rsidRPr="00D80E56" w:rsidRDefault="00C3678D" w:rsidP="00C52086">
      <w:pPr>
        <w:keepNext/>
        <w:suppressAutoHyphens w:val="0"/>
        <w:ind w:left="17"/>
        <w:jc w:val="both"/>
      </w:pPr>
      <w:r>
        <w:rPr>
          <w:rStyle w:val="Policepardfaut"/>
        </w:rPr>
        <w:t>Efter artikel R. 321-4-1 ska en artikel R. 321-4-2 med följande lydelse införas:</w:t>
      </w:r>
    </w:p>
    <w:p w:rsidR="002E1BE9" w:rsidRPr="00D80E56" w:rsidRDefault="002E1BE9" w:rsidP="00C52086">
      <w:pPr>
        <w:pStyle w:val="BodyText"/>
        <w:keepNext/>
        <w:suppressAutoHyphens w:val="0"/>
        <w:spacing w:after="0"/>
        <w:ind w:left="17"/>
        <w:jc w:val="both"/>
        <w:rPr>
          <w:lang w:eastAsia="fr-FR"/>
        </w:rPr>
      </w:pPr>
    </w:p>
    <w:p w:rsidR="002E1BE9" w:rsidRPr="00D80E56" w:rsidRDefault="00C3678D" w:rsidP="00C52086">
      <w:pPr>
        <w:pStyle w:val="BodyText"/>
        <w:suppressAutoHyphens w:val="0"/>
        <w:spacing w:after="0"/>
        <w:ind w:left="17"/>
        <w:jc w:val="both"/>
      </w:pPr>
      <w:r>
        <w:rPr>
          <w:rStyle w:val="Policepardfaut"/>
          <w:i/>
          <w:iCs/>
        </w:rPr>
        <w:t xml:space="preserve">”Art. R. 321-4-2 </w:t>
      </w:r>
      <w:r>
        <w:rPr>
          <w:rStyle w:val="Policepardfaut"/>
        </w:rPr>
        <w:t>Att trafikera en offentlig väg med ett personligt motordrivet färdmedel med en konstruktionshastighet som överstiger 25 km/h ska bestraffas på samma sätt som överträdelser av femte graden.</w:t>
      </w:r>
    </w:p>
    <w:p w:rsidR="002E1BE9" w:rsidRPr="00D80E56" w:rsidRDefault="002E1BE9" w:rsidP="00C52086">
      <w:pPr>
        <w:pStyle w:val="BodyText"/>
        <w:spacing w:after="0"/>
        <w:jc w:val="both"/>
        <w:rPr>
          <w:lang w:eastAsia="fr-FR"/>
        </w:rPr>
      </w:pPr>
    </w:p>
    <w:p w:rsidR="002E1BE9" w:rsidRPr="00D80E56" w:rsidRDefault="00C3678D" w:rsidP="00C52086">
      <w:pPr>
        <w:pStyle w:val="BodyText"/>
        <w:spacing w:after="0"/>
        <w:jc w:val="both"/>
      </w:pPr>
      <w:r>
        <w:t> Förverkande, kvarhållande eller beslagstagning kan föreskrivas på de villkor som anges i artiklarna L. 325-1 till L. 325-9.”</w:t>
      </w:r>
    </w:p>
    <w:p w:rsidR="002E1BE9" w:rsidRPr="00D80E56" w:rsidRDefault="002E1BE9" w:rsidP="00C52086">
      <w:pPr>
        <w:pStyle w:val="BodyText"/>
        <w:spacing w:after="0"/>
        <w:jc w:val="both"/>
        <w:rPr>
          <w:lang w:eastAsia="fr-FR"/>
        </w:rPr>
      </w:pPr>
    </w:p>
    <w:p w:rsidR="002E1BE9" w:rsidRPr="00D80E56" w:rsidRDefault="00C3678D" w:rsidP="00C52086">
      <w:pPr>
        <w:keepNext/>
        <w:suppressAutoHyphens w:val="0"/>
        <w:ind w:left="17"/>
        <w:jc w:val="center"/>
        <w:rPr>
          <w:b/>
          <w:bCs/>
        </w:rPr>
      </w:pPr>
      <w:r>
        <w:rPr>
          <w:b/>
          <w:bCs/>
        </w:rPr>
        <w:lastRenderedPageBreak/>
        <w:t>Artikel 17</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I sista stycket i artikel R. 321-15 ska orden ”till personliga motordrivna färdmedel och” införas efter ordet ”samlarfordon”.</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18</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t>I punkt V i artikel R. 322-1 ska orden ”för personliga motordrivna färdmedel och” införas efter orden ”gäller inte”.</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pPr>
      <w:r>
        <w:rPr>
          <w:rStyle w:val="Policepardfaut"/>
          <w:b/>
          <w:bCs/>
        </w:rPr>
        <w:t>Artikel 19</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t>I fjärde och femte styckena i artikel R. 412-9 ska orden ”eller förare av personliga motordrivna färdmedel” införas efter ordet ”cykelförare”.</w:t>
      </w:r>
    </w:p>
    <w:p w:rsidR="002E1BE9" w:rsidRPr="00D80E56" w:rsidRDefault="002E1BE9" w:rsidP="00C52086">
      <w:pPr>
        <w:suppressAutoHyphens w:val="0"/>
        <w:ind w:left="17"/>
        <w:jc w:val="center"/>
        <w:rPr>
          <w:lang w:eastAsia="fr-FR"/>
        </w:rPr>
      </w:pPr>
    </w:p>
    <w:p w:rsidR="002E1BE9" w:rsidRPr="00D80E56" w:rsidRDefault="00C3678D" w:rsidP="00C52086">
      <w:pPr>
        <w:keepNext/>
        <w:suppressAutoHyphens w:val="0"/>
        <w:ind w:left="17"/>
        <w:jc w:val="center"/>
        <w:rPr>
          <w:b/>
          <w:bCs/>
        </w:rPr>
      </w:pPr>
      <w:r>
        <w:rPr>
          <w:b/>
          <w:bCs/>
        </w:rPr>
        <w:t>Artikel 20</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jc w:val="both"/>
      </w:pPr>
      <w:r>
        <w:t>I andra stycket i artikel R. 412-19 ska orden ”eller av ett personligt motordrivet färdmedel” införas efter ordet ”omkörning av en cykel”.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21</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rPr>
          <w:rStyle w:val="Policepardfaut"/>
        </w:rPr>
        <w:t>I artikel R. 412-28-1 ska orden ”och förarna av personliga motordrivna färdmedel” införas efter ordet ”cyklisterna”.</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7"/>
        <w:jc w:val="center"/>
        <w:rPr>
          <w:b/>
          <w:bCs/>
        </w:rPr>
      </w:pPr>
      <w:r>
        <w:rPr>
          <w:b/>
          <w:bCs/>
        </w:rPr>
        <w:t>Artikel 22</w:t>
      </w:r>
    </w:p>
    <w:p w:rsidR="002E1BE9" w:rsidRPr="00D80E56" w:rsidRDefault="002E1BE9" w:rsidP="00C52086">
      <w:pPr>
        <w:keepNext/>
        <w:suppressAutoHyphens w:val="0"/>
        <w:ind w:left="17"/>
        <w:jc w:val="center"/>
        <w:rPr>
          <w:b/>
          <w:bCs/>
          <w:lang w:eastAsia="fr-FR"/>
        </w:rPr>
      </w:pPr>
    </w:p>
    <w:p w:rsidR="002E1BE9" w:rsidRPr="00D80E56" w:rsidRDefault="00C3678D" w:rsidP="00C52086">
      <w:pPr>
        <w:suppressAutoHyphens w:val="0"/>
        <w:ind w:left="17"/>
        <w:jc w:val="both"/>
      </w:pPr>
      <w:r>
        <w:t>I punkt II.2 i artikel R. 412-34 ska orden ”ett personligt motordrivet färdmedel” införas efter orden ”för hand en cykel”.</w:t>
      </w:r>
    </w:p>
    <w:p w:rsidR="002E1BE9" w:rsidRPr="00D80E56" w:rsidRDefault="002E1BE9" w:rsidP="00C52086">
      <w:pPr>
        <w:suppressAutoHyphens w:val="0"/>
        <w:jc w:val="both"/>
        <w:rPr>
          <w:lang w:eastAsia="fr-FR"/>
        </w:rPr>
      </w:pPr>
    </w:p>
    <w:p w:rsidR="002E1BE9" w:rsidRPr="00D80E56" w:rsidRDefault="00C3678D" w:rsidP="00C52086">
      <w:pPr>
        <w:keepNext/>
        <w:suppressAutoHyphens w:val="0"/>
        <w:ind w:left="17"/>
        <w:jc w:val="center"/>
        <w:rPr>
          <w:b/>
          <w:bCs/>
        </w:rPr>
      </w:pPr>
      <w:r>
        <w:rPr>
          <w:b/>
          <w:bCs/>
        </w:rPr>
        <w:t>Artikel 23</w:t>
      </w:r>
    </w:p>
    <w:p w:rsidR="002E1BE9" w:rsidRPr="00D80E56" w:rsidRDefault="002E1BE9" w:rsidP="00C52086">
      <w:pPr>
        <w:keepNext/>
        <w:suppressAutoHyphens w:val="0"/>
        <w:ind w:left="17"/>
        <w:jc w:val="center"/>
        <w:rPr>
          <w:b/>
          <w:bCs/>
          <w:lang w:eastAsia="fr-FR"/>
        </w:rPr>
      </w:pPr>
    </w:p>
    <w:p w:rsidR="002E1BE9" w:rsidRPr="00D80E56" w:rsidRDefault="00C3678D" w:rsidP="00C52086">
      <w:pPr>
        <w:keepNext/>
        <w:suppressAutoHyphens w:val="0"/>
        <w:ind w:left="17"/>
        <w:jc w:val="both"/>
      </w:pPr>
      <w:r>
        <w:t>Efter avsnitt 6 i kapitel II i avdelning I i bok IV ska ett avsnitt 6a med följande lydelse införas:</w:t>
      </w:r>
    </w:p>
    <w:p w:rsidR="002E1BE9" w:rsidRPr="00D80E56" w:rsidRDefault="002E1BE9" w:rsidP="00C52086">
      <w:pPr>
        <w:keepNext/>
        <w:suppressAutoHyphens w:val="0"/>
        <w:ind w:left="17"/>
        <w:jc w:val="both"/>
        <w:rPr>
          <w:lang w:eastAsia="fr-FR"/>
        </w:rPr>
      </w:pPr>
    </w:p>
    <w:p w:rsidR="002E1BE9" w:rsidRPr="00D80E56" w:rsidRDefault="00C3678D" w:rsidP="00C52086">
      <w:pPr>
        <w:suppressAutoHyphens w:val="0"/>
        <w:ind w:left="17"/>
        <w:jc w:val="both"/>
      </w:pPr>
      <w:r>
        <w:rPr>
          <w:rStyle w:val="Policepardfaut"/>
        </w:rPr>
        <w:t>”Avsnitt 6a: Trafikregler för förare av personliga motordrivna färdmedel</w:t>
      </w:r>
    </w:p>
    <w:p w:rsidR="002E1BE9" w:rsidRPr="00D80E56" w:rsidRDefault="002E1BE9" w:rsidP="00C52086">
      <w:pPr>
        <w:suppressAutoHyphens w:val="0"/>
        <w:ind w:left="17"/>
        <w:jc w:val="both"/>
        <w:rPr>
          <w:lang w:eastAsia="fr-FR"/>
        </w:rPr>
      </w:pPr>
    </w:p>
    <w:p w:rsidR="002E1BE9" w:rsidRPr="00D80E56" w:rsidRDefault="00C3678D" w:rsidP="00C52086">
      <w:pPr>
        <w:pStyle w:val="BodyText"/>
        <w:suppressAutoHyphens w:val="0"/>
        <w:spacing w:after="0"/>
        <w:ind w:left="17"/>
        <w:jc w:val="both"/>
      </w:pPr>
      <w:r>
        <w:rPr>
          <w:rStyle w:val="Policepardfaut"/>
        </w:rPr>
        <w:t>”</w:t>
      </w:r>
      <w:r>
        <w:rPr>
          <w:rStyle w:val="Policepardfaut"/>
          <w:i/>
          <w:iCs/>
        </w:rPr>
        <w:t xml:space="preserve">Artikel R. 412-43-1.- </w:t>
      </w:r>
      <w:r>
        <w:rPr>
          <w:rStyle w:val="Policepardfaut"/>
        </w:rPr>
        <w:t>I.-I tätorter ska förarna av personliga motordrivna färdmedel köra på cykelbanor och cykelfält. När gatan försetts med cykelbanor på båda sidorna ska de använda banan på vägens högra sida i körriktningen.</w:t>
      </w:r>
    </w:p>
    <w:p w:rsidR="002E1BE9" w:rsidRPr="00D80E56" w:rsidRDefault="002E1BE9" w:rsidP="00C52086">
      <w:pPr>
        <w:pStyle w:val="Standard"/>
        <w:jc w:val="both"/>
        <w:rPr>
          <w:lang w:eastAsia="fr-FR"/>
        </w:rPr>
      </w:pPr>
    </w:p>
    <w:p w:rsidR="002E1BE9" w:rsidRPr="00D80E56" w:rsidRDefault="00C3678D" w:rsidP="00C52086">
      <w:pPr>
        <w:pStyle w:val="Standard"/>
        <w:keepNext/>
        <w:jc w:val="both"/>
      </w:pPr>
      <w:r>
        <w:t>Om sådana utrymmen inte finns kan de köra</w:t>
      </w:r>
    </w:p>
    <w:p w:rsidR="002E1BE9" w:rsidRPr="00D80E56" w:rsidRDefault="002E1BE9" w:rsidP="00C52086">
      <w:pPr>
        <w:pStyle w:val="Standard"/>
        <w:keepNext/>
        <w:jc w:val="both"/>
        <w:rPr>
          <w:lang w:eastAsia="fr-FR"/>
        </w:rPr>
      </w:pPr>
    </w:p>
    <w:p w:rsidR="002E1BE9" w:rsidRPr="00D80E56" w:rsidRDefault="00C3678D" w:rsidP="00C52086">
      <w:pPr>
        <w:pStyle w:val="Standard"/>
        <w:jc w:val="both"/>
      </w:pPr>
      <w:r>
        <w:t>1. på vägar där den högsta tillåtna hastigheten är lika med eller mindre än 50 km/h, Förarna av personliga motordrivna färdmedel ska aldrig köra framför andra fordom på vägen.</w:t>
      </w:r>
    </w:p>
    <w:p w:rsidR="002E1BE9" w:rsidRPr="00D80E56" w:rsidRDefault="002E1BE9" w:rsidP="00C52086">
      <w:pPr>
        <w:pStyle w:val="Standard"/>
        <w:jc w:val="both"/>
        <w:rPr>
          <w:lang w:eastAsia="fr-FR"/>
        </w:rPr>
      </w:pPr>
    </w:p>
    <w:p w:rsidR="002E1BE9" w:rsidRPr="00D80E56" w:rsidRDefault="00C3678D" w:rsidP="00C52086">
      <w:pPr>
        <w:pStyle w:val="Standard"/>
        <w:jc w:val="both"/>
      </w:pPr>
      <w:r>
        <w:t>2. på gågator, på de villkor som fastställs i fjärde stycket i artikel R. 431-9,</w:t>
      </w:r>
    </w:p>
    <w:p w:rsidR="002E1BE9" w:rsidRPr="00D80E56" w:rsidRDefault="002E1BE9" w:rsidP="00C52086">
      <w:pPr>
        <w:pStyle w:val="Standard"/>
        <w:jc w:val="both"/>
        <w:rPr>
          <w:lang w:eastAsia="fr-FR"/>
        </w:rPr>
      </w:pPr>
    </w:p>
    <w:p w:rsidR="002E1BE9" w:rsidRPr="00D80E56" w:rsidRDefault="00C3678D" w:rsidP="00C52086">
      <w:pPr>
        <w:pStyle w:val="Standard"/>
        <w:jc w:val="both"/>
      </w:pPr>
      <w:r>
        <w:t>3. på vägrenar med belagd yta.</w:t>
      </w:r>
    </w:p>
    <w:p w:rsidR="002E1BE9" w:rsidRPr="00D80E56" w:rsidRDefault="002E1BE9" w:rsidP="00C52086">
      <w:pPr>
        <w:pStyle w:val="Standard"/>
        <w:jc w:val="both"/>
        <w:rPr>
          <w:sz w:val="22"/>
          <w:szCs w:val="22"/>
        </w:rPr>
      </w:pPr>
    </w:p>
    <w:p w:rsidR="002E1BE9" w:rsidRPr="00D80E56" w:rsidRDefault="00C3678D" w:rsidP="00C52086">
      <w:pPr>
        <w:pStyle w:val="Standard"/>
        <w:jc w:val="both"/>
      </w:pPr>
      <w:r>
        <w:lastRenderedPageBreak/>
        <w:t>II - Personliga motordrivna färdmedel får inte köra utanför tätorterna, med undantag för på gröna korridorer och cykelbanor.</w:t>
      </w:r>
    </w:p>
    <w:p w:rsidR="002E1BE9" w:rsidRPr="00D80E56" w:rsidRDefault="002E1BE9" w:rsidP="00C52086">
      <w:pPr>
        <w:pStyle w:val="Standard"/>
        <w:jc w:val="both"/>
        <w:rPr>
          <w:lang w:eastAsia="fr-FR"/>
        </w:rPr>
      </w:pPr>
    </w:p>
    <w:p w:rsidR="002E1BE9" w:rsidRPr="00D80E56" w:rsidRDefault="00C3678D" w:rsidP="00C52086">
      <w:pPr>
        <w:pStyle w:val="Standard"/>
        <w:keepNext/>
        <w:jc w:val="both"/>
      </w:pPr>
      <w:r>
        <w:t>III - Den myndighet som getts polisiära befogenheter kan genom undantag från bestämmelserna i denna artikel</w:t>
      </w:r>
    </w:p>
    <w:p w:rsidR="002E1BE9" w:rsidRPr="00D80E56" w:rsidRDefault="002E1BE9" w:rsidP="00C52086">
      <w:pPr>
        <w:pStyle w:val="Standard"/>
        <w:keepNext/>
        <w:jc w:val="both"/>
        <w:rPr>
          <w:lang w:eastAsia="fr-FR"/>
        </w:rPr>
      </w:pPr>
    </w:p>
    <w:p w:rsidR="002E1BE9" w:rsidRPr="00D80E56" w:rsidRDefault="00C3678D" w:rsidP="00C52086">
      <w:pPr>
        <w:pStyle w:val="Standard"/>
        <w:jc w:val="both"/>
      </w:pPr>
      <w:r>
        <w:t>1. förbjuda trafiken inom de utrymmen som nämns i I och II samt</w:t>
      </w:r>
    </w:p>
    <w:p w:rsidR="002E1BE9" w:rsidRPr="00D80E56" w:rsidRDefault="002E1BE9" w:rsidP="00C52086">
      <w:pPr>
        <w:pStyle w:val="Standard"/>
        <w:jc w:val="both"/>
        <w:rPr>
          <w:lang w:eastAsia="fr-FR"/>
        </w:rPr>
      </w:pPr>
    </w:p>
    <w:p w:rsidR="002E1BE9" w:rsidRPr="00D80E56" w:rsidRDefault="00C3678D" w:rsidP="00C52086">
      <w:pPr>
        <w:pStyle w:val="Standard"/>
        <w:jc w:val="both"/>
      </w:pPr>
      <w:r>
        <w:t>2. ge tillstånd att trafikera trottoaren under förutsättning att man kör i gånghastighet och inte stör fotgängarna.</w:t>
      </w:r>
    </w:p>
    <w:p w:rsidR="002E1BE9" w:rsidRPr="00D80E56" w:rsidRDefault="002E1BE9" w:rsidP="00C52086">
      <w:pPr>
        <w:pStyle w:val="Standard"/>
        <w:jc w:val="both"/>
        <w:rPr>
          <w:lang w:eastAsia="fr-FR"/>
        </w:rPr>
      </w:pPr>
    </w:p>
    <w:p w:rsidR="002E1BE9" w:rsidRPr="00D80E56" w:rsidRDefault="00C3678D" w:rsidP="00C52086">
      <w:pPr>
        <w:pStyle w:val="Standard"/>
        <w:suppressAutoHyphens w:val="0"/>
        <w:ind w:left="17"/>
        <w:jc w:val="both"/>
      </w:pPr>
      <w:r>
        <w:t>IV - Förare som överträder bestämmelserna i punkterna I och II eller de trafikbegränsningar som utfärdats i enlighet med underpunkt 1 i punkt III ska bestraffas med de böter som föreskrivs för överträdelser av andra graden.” </w:t>
      </w:r>
    </w:p>
    <w:p w:rsidR="002E1BE9" w:rsidRPr="00D80E56" w:rsidRDefault="002E1BE9" w:rsidP="00C52086">
      <w:pPr>
        <w:pStyle w:val="Standard"/>
        <w:suppressAutoHyphens w:val="0"/>
        <w:ind w:left="17"/>
        <w:jc w:val="both"/>
        <w:rPr>
          <w:lang w:eastAsia="fr-FR"/>
        </w:rPr>
      </w:pPr>
    </w:p>
    <w:p w:rsidR="002E1BE9" w:rsidRPr="00D80E56" w:rsidRDefault="00C3678D" w:rsidP="00C52086">
      <w:pPr>
        <w:pStyle w:val="Standard"/>
        <w:suppressAutoHyphens w:val="0"/>
        <w:ind w:left="17"/>
        <w:jc w:val="both"/>
      </w:pPr>
      <w:r>
        <w:t>Förare av personliga motordrivna färdmedel som vid utnyttjande av det tillstånd som avses i punkt 2 i III inte håller gånghastighet vid körning på trottoaren eller som skapar störningar för fotgängarna ska bestraffas med de böter som föreskrivs för överträdelser av andra graden.”</w:t>
      </w:r>
    </w:p>
    <w:p w:rsidR="002E1BE9" w:rsidRPr="00D80E56" w:rsidRDefault="002E1BE9" w:rsidP="00C52086">
      <w:pPr>
        <w:pStyle w:val="Standard"/>
        <w:suppressAutoHyphens w:val="0"/>
        <w:ind w:left="17"/>
        <w:jc w:val="both"/>
        <w:rPr>
          <w:lang w:eastAsia="fr-FR"/>
        </w:rPr>
      </w:pPr>
    </w:p>
    <w:p w:rsidR="002E1BE9" w:rsidRPr="00D80E56" w:rsidRDefault="00C3678D" w:rsidP="00C52086">
      <w:pPr>
        <w:pStyle w:val="BodyText"/>
        <w:suppressAutoHyphens w:val="0"/>
        <w:spacing w:after="0"/>
        <w:ind w:left="17"/>
        <w:jc w:val="both"/>
      </w:pPr>
      <w:r>
        <w:rPr>
          <w:rStyle w:val="Policepardfaut"/>
        </w:rPr>
        <w:t>”</w:t>
      </w:r>
      <w:r>
        <w:rPr>
          <w:rStyle w:val="Policepardfaut"/>
          <w:i/>
          <w:iCs/>
        </w:rPr>
        <w:t xml:space="preserve">Artikel R. 412-43-2 </w:t>
      </w:r>
      <w:r>
        <w:rPr>
          <w:rStyle w:val="Policepardfaut"/>
        </w:rPr>
        <w:t>- Förare av personliga motordrivna får inte skjuta eller dra en last eller ett fordon.</w:t>
      </w:r>
    </w:p>
    <w:p w:rsidR="002E1BE9" w:rsidRPr="00D80E56" w:rsidRDefault="002E1BE9" w:rsidP="00C52086">
      <w:pPr>
        <w:pStyle w:val="Textbody"/>
        <w:snapToGrid w:val="0"/>
        <w:jc w:val="both"/>
        <w:rPr>
          <w:color w:val="auto"/>
          <w:lang w:eastAsia="fr-FR"/>
        </w:rPr>
      </w:pPr>
    </w:p>
    <w:p w:rsidR="002E1BE9" w:rsidRPr="00D80E56" w:rsidRDefault="00C3678D" w:rsidP="00C52086">
      <w:pPr>
        <w:pStyle w:val="Textbody"/>
        <w:snapToGrid w:val="0"/>
        <w:jc w:val="both"/>
        <w:rPr>
          <w:color w:val="auto"/>
        </w:rPr>
      </w:pPr>
      <w:r>
        <w:rPr>
          <w:color w:val="auto"/>
        </w:rPr>
        <w:t>Förare av personliga motordrivna färdmedel får inte låta sig dras av ett fordon. </w:t>
      </w:r>
    </w:p>
    <w:p w:rsidR="002E1BE9" w:rsidRPr="00D80E56" w:rsidRDefault="002E1BE9" w:rsidP="00C52086">
      <w:pPr>
        <w:pStyle w:val="Textbody"/>
        <w:snapToGrid w:val="0"/>
        <w:jc w:val="both"/>
        <w:rPr>
          <w:color w:val="auto"/>
          <w:lang w:eastAsia="fr-FR"/>
        </w:rPr>
      </w:pPr>
    </w:p>
    <w:p w:rsidR="002E1BE9" w:rsidRPr="00D80E56" w:rsidRDefault="00C3678D" w:rsidP="00C52086">
      <w:pPr>
        <w:pStyle w:val="Textbody"/>
        <w:suppressAutoHyphens w:val="0"/>
        <w:snapToGrid w:val="0"/>
        <w:ind w:left="17"/>
        <w:jc w:val="both"/>
        <w:rPr>
          <w:color w:val="auto"/>
        </w:rPr>
      </w:pPr>
      <w:r>
        <w:rPr>
          <w:color w:val="auto"/>
        </w:rPr>
        <w:t>Överträdelser mot bestämmelserna i denna artikel ska bestraffas med de böter som föreskrivs för överträdelser av andra graden.”</w:t>
      </w:r>
    </w:p>
    <w:p w:rsidR="002E1BE9" w:rsidRPr="00D80E56" w:rsidRDefault="002E1BE9" w:rsidP="00C52086">
      <w:pPr>
        <w:pStyle w:val="BodyText"/>
        <w:suppressAutoHyphens w:val="0"/>
        <w:spacing w:after="0"/>
        <w:ind w:left="17"/>
        <w:jc w:val="both"/>
        <w:rPr>
          <w:i/>
          <w:iCs/>
          <w:lang w:eastAsia="fr-FR"/>
        </w:rPr>
      </w:pPr>
    </w:p>
    <w:p w:rsidR="002E1BE9" w:rsidRPr="00D80E56" w:rsidRDefault="00C3678D" w:rsidP="00C52086">
      <w:pPr>
        <w:pStyle w:val="BodyText"/>
        <w:suppressAutoHyphens w:val="0"/>
        <w:spacing w:after="0"/>
        <w:ind w:left="17"/>
        <w:jc w:val="both"/>
      </w:pPr>
      <w:r>
        <w:rPr>
          <w:rStyle w:val="Policepardfaut"/>
        </w:rPr>
        <w:t>”</w:t>
      </w:r>
      <w:r>
        <w:rPr>
          <w:rStyle w:val="Policepardfaut"/>
          <w:i/>
          <w:iCs/>
        </w:rPr>
        <w:t xml:space="preserve">Artikel R. 412-43.-3 - </w:t>
      </w:r>
      <w:r>
        <w:rPr>
          <w:rStyle w:val="Policepardfaut"/>
        </w:rPr>
        <w:t>I - En förare av ett personligt motordrivet färdmedel ska vara åtminstone åtta år gammal.</w:t>
      </w:r>
    </w:p>
    <w:p w:rsidR="002E1BE9" w:rsidRPr="00D80E56" w:rsidRDefault="002E1BE9" w:rsidP="00C52086">
      <w:pPr>
        <w:pStyle w:val="Textbody"/>
        <w:rPr>
          <w:color w:val="auto"/>
          <w:u w:val="single"/>
          <w:lang w:eastAsia="fr-FR"/>
        </w:rPr>
      </w:pPr>
    </w:p>
    <w:p w:rsidR="002E1BE9" w:rsidRPr="00D80E56" w:rsidRDefault="00C3678D" w:rsidP="00C52086">
      <w:pPr>
        <w:pStyle w:val="Textbody"/>
        <w:jc w:val="both"/>
        <w:rPr>
          <w:color w:val="auto"/>
        </w:rPr>
      </w:pPr>
      <w:r>
        <w:rPr>
          <w:color w:val="auto"/>
        </w:rPr>
        <w:t>II - Vid nattkörning eller körning under dagar med otillräcklig sikt ska alla förare av personliga motordrivna färdmedel bära en varselväst i enlighet med lagstiftningen eller retroreflekterande utrustning vars egenskaper fastställts genom en förordning från ministern med ansvar för trafiksäkerheten. Föraren får bära en ytterligare belysningsanordning som är varken bländande eller blinkande.</w:t>
      </w:r>
    </w:p>
    <w:p w:rsidR="00D80E56" w:rsidRPr="00D80E56" w:rsidRDefault="00D80E56" w:rsidP="00C52086">
      <w:pPr>
        <w:pStyle w:val="Textbody"/>
        <w:jc w:val="both"/>
        <w:rPr>
          <w:color w:val="auto"/>
          <w:lang w:eastAsia="fr-FR"/>
        </w:rPr>
      </w:pPr>
    </w:p>
    <w:p w:rsidR="002E1BE9" w:rsidRPr="00D80E56" w:rsidRDefault="00C3678D" w:rsidP="00C52086">
      <w:pPr>
        <w:pStyle w:val="Textbody"/>
        <w:jc w:val="both"/>
        <w:rPr>
          <w:color w:val="auto"/>
        </w:rPr>
      </w:pPr>
      <w:r>
        <w:rPr>
          <w:color w:val="auto"/>
        </w:rPr>
        <w:t>III - I trafiken ska varje förare av ett personligt motordrivet färdmedel som är yngre än tolv år bära en hjälm som uppfyller kraven i lagstiftningen om personlig skyddsutrustning. Denna hjälm ska vara fastspänd.</w:t>
      </w:r>
    </w:p>
    <w:p w:rsidR="002E1BE9" w:rsidRPr="00D80E56" w:rsidRDefault="002E1BE9" w:rsidP="00C52086">
      <w:pPr>
        <w:pStyle w:val="Textbody"/>
        <w:jc w:val="both"/>
        <w:rPr>
          <w:strike/>
          <w:color w:val="auto"/>
          <w:lang w:eastAsia="fr-FR"/>
        </w:rPr>
      </w:pPr>
    </w:p>
    <w:p w:rsidR="002E1BE9" w:rsidRPr="00D80E56" w:rsidRDefault="00C3678D" w:rsidP="00C52086">
      <w:pPr>
        <w:pStyle w:val="Textbody"/>
        <w:jc w:val="both"/>
        <w:rPr>
          <w:color w:val="auto"/>
        </w:rPr>
      </w:pPr>
      <w:r>
        <w:rPr>
          <w:color w:val="auto"/>
        </w:rPr>
        <w:t>IV - Eftersom en person som är minst arton år gammal och ledsagar åtminstone en förare av ett personligt motordrivet färdmedel som är yngre än tolv år utövar en de jure- eller de facto-myndighet över denna eller dessa förare ska den säkerställa att var och en av förarna bär en hjälm i enlighet med kraven i föregående stycke.</w:t>
      </w:r>
    </w:p>
    <w:p w:rsidR="002E1BE9" w:rsidRPr="00D80E56" w:rsidRDefault="002E1BE9" w:rsidP="00C52086">
      <w:pPr>
        <w:pStyle w:val="Textbody"/>
        <w:jc w:val="both"/>
        <w:rPr>
          <w:color w:val="auto"/>
          <w:lang w:eastAsia="fr-FR"/>
        </w:rPr>
      </w:pPr>
    </w:p>
    <w:p w:rsidR="002E1BE9" w:rsidRPr="00D80E56" w:rsidRDefault="00C3678D" w:rsidP="00C52086">
      <w:pPr>
        <w:pStyle w:val="Textbody"/>
        <w:jc w:val="both"/>
        <w:rPr>
          <w:rStyle w:val="Policepardfaut"/>
          <w:color w:val="auto"/>
        </w:rPr>
      </w:pPr>
      <w:r>
        <w:rPr>
          <w:rStyle w:val="Policepardfaut"/>
          <w:color w:val="auto"/>
        </w:rPr>
        <w:t>V - Det är inte tillåtet att transportera passagerare på personliga motordrivna färdmedel.</w:t>
      </w:r>
    </w:p>
    <w:p w:rsidR="00D80E56" w:rsidRPr="00D80E56" w:rsidRDefault="00D80E56" w:rsidP="00C52086">
      <w:pPr>
        <w:pStyle w:val="Textbody"/>
        <w:jc w:val="both"/>
        <w:rPr>
          <w:color w:val="auto"/>
        </w:rPr>
      </w:pPr>
    </w:p>
    <w:p w:rsidR="002E1BE9" w:rsidRPr="00D80E56" w:rsidRDefault="00C3678D" w:rsidP="00C52086">
      <w:pPr>
        <w:pStyle w:val="Textbody"/>
        <w:suppressAutoHyphens w:val="0"/>
        <w:ind w:left="17"/>
        <w:jc w:val="both"/>
        <w:rPr>
          <w:color w:val="auto"/>
        </w:rPr>
      </w:pPr>
      <w:r>
        <w:rPr>
          <w:color w:val="auto"/>
        </w:rPr>
        <w:t>VI - Överträdelser mot bestämmelserna i punkterna II och V ska bestraffas med de böter som föreskrivs för överträd</w:t>
      </w:r>
      <w:bookmarkStart w:id="0" w:name="_GoBack"/>
      <w:bookmarkEnd w:id="0"/>
      <w:r>
        <w:rPr>
          <w:color w:val="auto"/>
        </w:rPr>
        <w:t>elser av andra graden.</w:t>
      </w:r>
    </w:p>
    <w:p w:rsidR="00D80E56" w:rsidRPr="00D80E56" w:rsidRDefault="00D80E56" w:rsidP="00C52086">
      <w:pPr>
        <w:pStyle w:val="Textbody"/>
        <w:suppressAutoHyphens w:val="0"/>
        <w:ind w:left="17"/>
        <w:jc w:val="both"/>
        <w:rPr>
          <w:color w:val="auto"/>
          <w:lang w:eastAsia="fr-FR"/>
        </w:rPr>
      </w:pPr>
    </w:p>
    <w:p w:rsidR="002E1BE9" w:rsidRPr="00D80E56" w:rsidRDefault="00C3678D" w:rsidP="00C52086">
      <w:pPr>
        <w:pStyle w:val="Textbody"/>
        <w:suppressAutoHyphens w:val="0"/>
        <w:ind w:left="17"/>
        <w:jc w:val="both"/>
        <w:rPr>
          <w:color w:val="auto"/>
        </w:rPr>
      </w:pPr>
      <w:r>
        <w:rPr>
          <w:color w:val="auto"/>
        </w:rPr>
        <w:lastRenderedPageBreak/>
        <w:t>Varje myndig person som ledsagar en förare av ett personligt motordrivet färdmedel yngre än åtta år eller som inte följer bestämmelserna i punkt IV ska bestraffas med de böter som föreskrivs för överträdelser av fjärde graden.”</w:t>
      </w:r>
    </w:p>
    <w:p w:rsidR="00D80E56" w:rsidRPr="00D80E56" w:rsidRDefault="00D80E56" w:rsidP="00C52086">
      <w:pPr>
        <w:pStyle w:val="Textbody"/>
        <w:suppressAutoHyphens w:val="0"/>
        <w:ind w:left="17"/>
        <w:jc w:val="both"/>
        <w:rPr>
          <w:color w:val="auto"/>
          <w:lang w:eastAsia="fr-FR"/>
        </w:rPr>
      </w:pPr>
    </w:p>
    <w:p w:rsidR="002E1BE9" w:rsidRPr="00D80E56" w:rsidRDefault="00C3678D" w:rsidP="00C52086">
      <w:pPr>
        <w:keepNext/>
        <w:suppressAutoHyphens w:val="0"/>
        <w:ind w:left="14"/>
        <w:jc w:val="center"/>
        <w:rPr>
          <w:b/>
          <w:bCs/>
        </w:rPr>
      </w:pPr>
      <w:r>
        <w:rPr>
          <w:b/>
          <w:bCs/>
        </w:rPr>
        <w:t>Artikel 24</w:t>
      </w:r>
    </w:p>
    <w:p w:rsidR="002E1BE9" w:rsidRPr="00D80E56" w:rsidRDefault="002E1BE9" w:rsidP="00C52086">
      <w:pPr>
        <w:keepNext/>
        <w:suppressAutoHyphens w:val="0"/>
        <w:ind w:left="14"/>
        <w:jc w:val="center"/>
        <w:rPr>
          <w:b/>
          <w:bCs/>
          <w:lang w:eastAsia="fr-FR"/>
        </w:rPr>
      </w:pPr>
    </w:p>
    <w:p w:rsidR="002E1BE9" w:rsidRPr="00D80E56" w:rsidRDefault="00C3678D" w:rsidP="00C52086">
      <w:pPr>
        <w:suppressAutoHyphens w:val="0"/>
        <w:ind w:left="17"/>
        <w:jc w:val="both"/>
      </w:pPr>
      <w:r>
        <w:rPr>
          <w:rStyle w:val="Policepardfaut"/>
        </w:rPr>
        <w:t>I andra och femte styckena i artikel R. 415-2 ska orden ”eller ett personligt motordrivet färdmedel” införas efter ordet ”annat än en cykel”.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4"/>
        <w:jc w:val="center"/>
        <w:rPr>
          <w:b/>
          <w:bCs/>
        </w:rPr>
      </w:pPr>
      <w:r>
        <w:rPr>
          <w:b/>
          <w:bCs/>
        </w:rPr>
        <w:t>Artikel 25</w:t>
      </w:r>
    </w:p>
    <w:p w:rsidR="002E1BE9" w:rsidRPr="00D80E56" w:rsidRDefault="002E1BE9" w:rsidP="00C52086">
      <w:pPr>
        <w:keepNext/>
        <w:suppressAutoHyphens w:val="0"/>
        <w:ind w:left="14"/>
        <w:jc w:val="center"/>
        <w:rPr>
          <w:b/>
          <w:bCs/>
          <w:lang w:eastAsia="fr-FR"/>
        </w:rPr>
      </w:pPr>
    </w:p>
    <w:p w:rsidR="002E1BE9" w:rsidRPr="00D80E56" w:rsidRDefault="00C3678D" w:rsidP="00C52086">
      <w:pPr>
        <w:suppressAutoHyphens w:val="0"/>
        <w:ind w:left="17"/>
        <w:jc w:val="both"/>
      </w:pPr>
      <w:r>
        <w:rPr>
          <w:rStyle w:val="Policepardfaut"/>
        </w:rPr>
        <w:t>I punkt III i artikel R. 415-3 ska orden ”personliga motordrivna färdmedel” införas efter orden ”övergång till cyklar”.</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4"/>
        <w:jc w:val="center"/>
        <w:rPr>
          <w:b/>
          <w:bCs/>
        </w:rPr>
      </w:pPr>
      <w:r>
        <w:rPr>
          <w:b/>
          <w:bCs/>
        </w:rPr>
        <w:t>Artikel 26</w:t>
      </w:r>
    </w:p>
    <w:p w:rsidR="002E1BE9" w:rsidRPr="00D80E56" w:rsidRDefault="002E1BE9" w:rsidP="00C52086">
      <w:pPr>
        <w:keepNext/>
        <w:suppressAutoHyphens w:val="0"/>
        <w:ind w:left="14"/>
        <w:jc w:val="center"/>
        <w:rPr>
          <w:b/>
          <w:bCs/>
          <w:lang w:eastAsia="fr-FR"/>
        </w:rPr>
      </w:pPr>
    </w:p>
    <w:p w:rsidR="002E1BE9" w:rsidRPr="00D80E56" w:rsidRDefault="00C3678D" w:rsidP="00C52086">
      <w:pPr>
        <w:keepNext/>
        <w:suppressAutoHyphens w:val="0"/>
        <w:ind w:left="14"/>
        <w:jc w:val="both"/>
      </w:pPr>
      <w:r>
        <w:t>Artikel R. 415-4 ska ändras enligt följande:</w:t>
      </w:r>
    </w:p>
    <w:p w:rsidR="002E1BE9" w:rsidRPr="00D80E56" w:rsidRDefault="002E1BE9" w:rsidP="00C52086">
      <w:pPr>
        <w:keepNext/>
        <w:suppressAutoHyphens w:val="0"/>
        <w:ind w:left="14"/>
        <w:jc w:val="both"/>
        <w:rPr>
          <w:lang w:eastAsia="fr-FR"/>
        </w:rPr>
      </w:pPr>
    </w:p>
    <w:p w:rsidR="002E1BE9" w:rsidRPr="00D80E56" w:rsidRDefault="00C3678D" w:rsidP="00C52086">
      <w:pPr>
        <w:suppressAutoHyphens w:val="0"/>
        <w:ind w:left="17"/>
        <w:jc w:val="both"/>
      </w:pPr>
      <w:r>
        <w:t>1. I punkt III ska orden ”personliga motordrivna färdmedel” införas efter orden ”till cyklar”.</w:t>
      </w:r>
    </w:p>
    <w:p w:rsidR="002E1BE9" w:rsidRPr="00D80E56" w:rsidRDefault="002E1BE9" w:rsidP="00C52086">
      <w:pPr>
        <w:suppressAutoHyphens w:val="0"/>
        <w:ind w:left="17"/>
        <w:jc w:val="both"/>
        <w:rPr>
          <w:lang w:eastAsia="fr-FR"/>
        </w:rPr>
      </w:pPr>
    </w:p>
    <w:p w:rsidR="002E1BE9" w:rsidRPr="00D80E56" w:rsidRDefault="00C3678D" w:rsidP="00C52086">
      <w:pPr>
        <w:suppressAutoHyphens w:val="0"/>
        <w:ind w:left="17"/>
        <w:jc w:val="both"/>
      </w:pPr>
      <w:r>
        <w:t>2. I punkt IV ska orden ”eller av ett personligt motordrivet färdmedel” införas efter orden ”varje förare av en cykel”.</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4"/>
        <w:jc w:val="center"/>
        <w:rPr>
          <w:b/>
          <w:bCs/>
        </w:rPr>
      </w:pPr>
      <w:r>
        <w:rPr>
          <w:b/>
          <w:bCs/>
        </w:rPr>
        <w:t>Artikel 27</w:t>
      </w:r>
    </w:p>
    <w:p w:rsidR="002E1BE9" w:rsidRPr="00D80E56" w:rsidRDefault="002E1BE9" w:rsidP="00C52086">
      <w:pPr>
        <w:keepNext/>
        <w:suppressAutoHyphens w:val="0"/>
        <w:ind w:left="14"/>
        <w:jc w:val="center"/>
        <w:rPr>
          <w:b/>
          <w:bCs/>
          <w:lang w:eastAsia="fr-FR"/>
        </w:rPr>
      </w:pPr>
    </w:p>
    <w:p w:rsidR="002E1BE9" w:rsidRPr="00D80E56" w:rsidRDefault="00C3678D" w:rsidP="00C52086">
      <w:pPr>
        <w:suppressAutoHyphens w:val="0"/>
        <w:jc w:val="both"/>
      </w:pPr>
      <w:r>
        <w:t>I punkt 2 i artikel R. 415-15 ska orden ”och de personliga motordrivna färdmedlen” införas efter orden ”en för cyklar” och”stopplinje för cyklar”.</w:t>
      </w:r>
    </w:p>
    <w:p w:rsidR="002E1BE9" w:rsidRPr="00D80E56" w:rsidRDefault="002E1BE9" w:rsidP="00C52086">
      <w:pPr>
        <w:suppressAutoHyphens w:val="0"/>
        <w:jc w:val="both"/>
        <w:rPr>
          <w:lang w:eastAsia="fr-FR"/>
        </w:rPr>
      </w:pPr>
    </w:p>
    <w:p w:rsidR="002E1BE9" w:rsidRPr="00D80E56" w:rsidRDefault="00C3678D" w:rsidP="00C52086">
      <w:pPr>
        <w:keepNext/>
        <w:suppressAutoHyphens w:val="0"/>
        <w:ind w:left="14"/>
        <w:jc w:val="center"/>
        <w:rPr>
          <w:b/>
          <w:bCs/>
        </w:rPr>
      </w:pPr>
      <w:r>
        <w:rPr>
          <w:b/>
          <w:bCs/>
        </w:rPr>
        <w:t>Artikel 28</w:t>
      </w:r>
    </w:p>
    <w:p w:rsidR="002E1BE9" w:rsidRPr="00D80E56" w:rsidRDefault="002E1BE9" w:rsidP="00C52086">
      <w:pPr>
        <w:keepNext/>
        <w:suppressAutoHyphens w:val="0"/>
        <w:ind w:left="14"/>
        <w:jc w:val="center"/>
        <w:rPr>
          <w:b/>
          <w:bCs/>
          <w:lang w:eastAsia="fr-FR"/>
        </w:rPr>
      </w:pPr>
    </w:p>
    <w:p w:rsidR="002E1BE9" w:rsidRPr="00D80E56" w:rsidRDefault="00C3678D" w:rsidP="00C52086">
      <w:pPr>
        <w:keepNext/>
        <w:suppressAutoHyphens w:val="0"/>
        <w:ind w:left="14"/>
        <w:jc w:val="both"/>
      </w:pPr>
      <w:r>
        <w:t>Punkt III i artikel R. 417-10 ska ändras på följande sätt:</w:t>
      </w:r>
    </w:p>
    <w:p w:rsidR="002E1BE9" w:rsidRPr="00D80E56" w:rsidRDefault="002E1BE9" w:rsidP="00C52086">
      <w:pPr>
        <w:keepNext/>
        <w:suppressAutoHyphens w:val="0"/>
        <w:ind w:left="14"/>
        <w:jc w:val="both"/>
        <w:rPr>
          <w:lang w:eastAsia="fr-FR"/>
        </w:rPr>
      </w:pPr>
    </w:p>
    <w:p w:rsidR="002E1BE9" w:rsidRPr="00D80E56" w:rsidRDefault="00C3678D" w:rsidP="00C52086">
      <w:pPr>
        <w:suppressAutoHyphens w:val="0"/>
        <w:ind w:left="17"/>
        <w:jc w:val="both"/>
      </w:pPr>
      <w:r>
        <w:t>1. I punkt 2 ska orden ”de personliga motordrivna färdmedlen” införas efter orden ”tvåhjuliga cyklar”.</w:t>
      </w:r>
    </w:p>
    <w:p w:rsidR="002E1BE9" w:rsidRPr="00D80E56" w:rsidRDefault="002E1BE9" w:rsidP="00C52086">
      <w:pPr>
        <w:suppressAutoHyphens w:val="0"/>
        <w:ind w:left="17"/>
        <w:jc w:val="both"/>
        <w:rPr>
          <w:lang w:eastAsia="fr-FR"/>
        </w:rPr>
      </w:pPr>
    </w:p>
    <w:p w:rsidR="002E1BE9" w:rsidRPr="00D80E56" w:rsidRDefault="00C3678D" w:rsidP="00C52086">
      <w:pPr>
        <w:suppressAutoHyphens w:val="0"/>
        <w:ind w:left="17"/>
        <w:jc w:val="both"/>
      </w:pPr>
      <w:r>
        <w:t>2. I punkt 6 ska orden ”och personliga motordrivna färdmedel” införas efter orden ”med undantag för cyklar”.</w:t>
      </w:r>
    </w:p>
    <w:p w:rsidR="002E1BE9" w:rsidRPr="00D80E56" w:rsidRDefault="002E1BE9" w:rsidP="00C52086">
      <w:pPr>
        <w:suppressAutoHyphens w:val="0"/>
        <w:ind w:left="17"/>
        <w:jc w:val="both"/>
        <w:rPr>
          <w:lang w:eastAsia="fr-FR"/>
        </w:rPr>
      </w:pPr>
    </w:p>
    <w:p w:rsidR="002E1BE9" w:rsidRPr="00D80E56" w:rsidRDefault="00C3678D" w:rsidP="00C52086">
      <w:pPr>
        <w:keepNext/>
        <w:suppressAutoHyphens w:val="0"/>
        <w:ind w:left="14"/>
        <w:jc w:val="center"/>
        <w:rPr>
          <w:b/>
          <w:bCs/>
        </w:rPr>
      </w:pPr>
      <w:r>
        <w:rPr>
          <w:b/>
          <w:bCs/>
        </w:rPr>
        <w:t>Artikel 29</w:t>
      </w:r>
    </w:p>
    <w:p w:rsidR="002E1BE9" w:rsidRPr="00D80E56" w:rsidRDefault="002E1BE9" w:rsidP="00C52086">
      <w:pPr>
        <w:keepNext/>
        <w:suppressAutoHyphens w:val="0"/>
        <w:ind w:left="14"/>
        <w:jc w:val="center"/>
        <w:rPr>
          <w:b/>
          <w:bCs/>
          <w:lang w:eastAsia="fr-FR"/>
        </w:rPr>
      </w:pPr>
    </w:p>
    <w:p w:rsidR="002E1BE9" w:rsidRPr="00D80E56" w:rsidRDefault="00C3678D" w:rsidP="00C52086">
      <w:pPr>
        <w:suppressAutoHyphens w:val="0"/>
        <w:ind w:left="17"/>
        <w:jc w:val="both"/>
      </w:pPr>
      <w:r>
        <w:t>I punkt I.8 i artikel R. 417-11 ska orden ”och personliga motordrivna färdmedel” införas efter orden ”pedalassisterade cyklar”.</w:t>
      </w:r>
    </w:p>
    <w:p w:rsidR="00D80E56" w:rsidRPr="00D80E56" w:rsidRDefault="00D80E56" w:rsidP="00C52086">
      <w:pPr>
        <w:suppressAutoHyphens w:val="0"/>
        <w:ind w:left="17"/>
        <w:jc w:val="both"/>
        <w:rPr>
          <w:lang w:eastAsia="fr-FR"/>
        </w:rPr>
      </w:pPr>
    </w:p>
    <w:p w:rsidR="002E1BE9" w:rsidRPr="00D80E56" w:rsidRDefault="00C3678D" w:rsidP="00C52086">
      <w:pPr>
        <w:keepNext/>
        <w:suppressAutoHyphens w:val="0"/>
        <w:ind w:left="14"/>
        <w:jc w:val="center"/>
        <w:rPr>
          <w:b/>
          <w:bCs/>
        </w:rPr>
      </w:pPr>
      <w:r>
        <w:rPr>
          <w:b/>
          <w:bCs/>
        </w:rPr>
        <w:t>Artikel 30</w:t>
      </w:r>
    </w:p>
    <w:p w:rsidR="002E1BE9" w:rsidRPr="00D80E56" w:rsidRDefault="002E1BE9" w:rsidP="00C52086">
      <w:pPr>
        <w:keepNext/>
        <w:suppressAutoHyphens w:val="0"/>
        <w:ind w:left="14"/>
        <w:jc w:val="both"/>
        <w:rPr>
          <w:lang w:eastAsia="fr-FR"/>
        </w:rPr>
      </w:pPr>
    </w:p>
    <w:p w:rsidR="002E1BE9" w:rsidRPr="00D80E56" w:rsidRDefault="00C3678D" w:rsidP="00C52086">
      <w:pPr>
        <w:suppressAutoHyphens w:val="0"/>
        <w:ind w:left="17"/>
        <w:jc w:val="both"/>
        <w:rPr>
          <w:rStyle w:val="Policepardfaut"/>
        </w:rPr>
      </w:pPr>
      <w:r>
        <w:rPr>
          <w:rStyle w:val="Policepardfaut"/>
        </w:rPr>
        <w:t>Bestämmelserna i artiklarna 4, 5, 7, 8 och 11 träder i kraft den 1 juli 2020.</w:t>
      </w:r>
    </w:p>
    <w:p w:rsidR="00D80E56" w:rsidRPr="00D80E56" w:rsidRDefault="00D80E56" w:rsidP="00C52086">
      <w:pPr>
        <w:suppressAutoHyphens w:val="0"/>
        <w:ind w:left="17"/>
        <w:jc w:val="both"/>
      </w:pPr>
    </w:p>
    <w:p w:rsidR="002E1BE9" w:rsidRPr="00D80E56" w:rsidRDefault="00C3678D" w:rsidP="00C52086">
      <w:pPr>
        <w:keepNext/>
        <w:suppressAutoHyphens w:val="0"/>
        <w:ind w:left="14"/>
        <w:jc w:val="center"/>
        <w:rPr>
          <w:b/>
          <w:bCs/>
        </w:rPr>
      </w:pPr>
      <w:r>
        <w:rPr>
          <w:b/>
          <w:bCs/>
        </w:rPr>
        <w:lastRenderedPageBreak/>
        <w:t>Artikel 31</w:t>
      </w:r>
    </w:p>
    <w:p w:rsidR="00D80E56" w:rsidRPr="00D80E56" w:rsidRDefault="00D80E56" w:rsidP="00C52086">
      <w:pPr>
        <w:keepNext/>
        <w:suppressAutoHyphens w:val="0"/>
        <w:ind w:left="14"/>
        <w:jc w:val="center"/>
        <w:rPr>
          <w:b/>
          <w:bCs/>
          <w:lang w:eastAsia="fr-FR"/>
        </w:rPr>
      </w:pPr>
    </w:p>
    <w:p w:rsidR="002E1BE9" w:rsidRPr="00D80E56" w:rsidRDefault="00C3678D" w:rsidP="00C52086">
      <w:pPr>
        <w:suppressAutoHyphens w:val="0"/>
        <w:ind w:left="17"/>
        <w:jc w:val="both"/>
        <w:rPr>
          <w:rStyle w:val="Policepardfaut"/>
        </w:rPr>
      </w:pPr>
      <w:r>
        <w:rPr>
          <w:rStyle w:val="Policepardfaut"/>
        </w:rPr>
        <w:t>Ministre d’État, ministern för ekologisk och solidarisk omställning, sigillbevarare och justitieministern, ministern åt ministre d'État, ministern för ekologisk och solidarisk omställning, med ansvar för transportfrågor och inrikesministern ansvarar, var och en inom sitt område, för genomförandet av detta dekret, som kommer att offentliggöras i Republiken Frankrikes officiella tidning (</w:t>
      </w:r>
      <w:r>
        <w:rPr>
          <w:rStyle w:val="Policepardfaut"/>
          <w:i/>
          <w:iCs/>
        </w:rPr>
        <w:t>Journal officiel</w:t>
      </w:r>
      <w:r>
        <w:rPr>
          <w:rStyle w:val="Policepardfaut"/>
        </w:rPr>
        <w:t>).</w:t>
      </w:r>
    </w:p>
    <w:p w:rsidR="00D80E56" w:rsidRPr="00D80E56" w:rsidRDefault="00D80E56" w:rsidP="00C52086">
      <w:pPr>
        <w:suppressAutoHyphens w:val="0"/>
        <w:ind w:left="17"/>
        <w:jc w:val="both"/>
      </w:pPr>
    </w:p>
    <w:p w:rsidR="002E1BE9" w:rsidRPr="00D80E56" w:rsidRDefault="00C3678D" w:rsidP="00C52086">
      <w:pPr>
        <w:suppressAutoHyphens w:val="0"/>
      </w:pPr>
      <w:r>
        <w:t>Utfärdat den</w:t>
      </w:r>
    </w:p>
    <w:p w:rsidR="002E1BE9" w:rsidRPr="00D80E56" w:rsidRDefault="002E1BE9" w:rsidP="00C52086">
      <w:pPr>
        <w:suppressAutoHyphens w:val="0"/>
        <w:rPr>
          <w:rFonts w:ascii="Liberation Sans" w:hAnsi="Liberation Sans" w:cs="Liberation Sans"/>
          <w:lang w:eastAsia="fr-FR"/>
        </w:rPr>
      </w:pPr>
    </w:p>
    <w:p w:rsidR="00D80E56" w:rsidRPr="00D80E56" w:rsidRDefault="00D80E56" w:rsidP="00C52086">
      <w:pPr>
        <w:suppressAutoHyphens w:val="0"/>
        <w:rPr>
          <w:rFonts w:ascii="Liberation Sans" w:hAnsi="Liberation Sans" w:cs="Liberation Sans"/>
          <w:lang w:eastAsia="fr-FR"/>
        </w:rPr>
      </w:pPr>
    </w:p>
    <w:p w:rsidR="00D80E56" w:rsidRPr="00D80E56" w:rsidRDefault="00D80E56" w:rsidP="00C52086">
      <w:pPr>
        <w:suppressAutoHyphens w:val="0"/>
        <w:rPr>
          <w:rFonts w:ascii="Liberation Sans" w:hAnsi="Liberation Sans" w:cs="Liberation Sans"/>
          <w:lang w:eastAsia="fr-FR"/>
        </w:rPr>
      </w:pPr>
    </w:p>
    <w:p w:rsidR="002E1BE9" w:rsidRPr="00D80E56" w:rsidRDefault="00C3678D" w:rsidP="00C52086">
      <w:pPr>
        <w:pStyle w:val="SNContreseing"/>
        <w:spacing w:before="0"/>
        <w:ind w:firstLine="0"/>
      </w:pPr>
      <w:r>
        <w:t>Av premiärministern</w:t>
      </w:r>
    </w:p>
    <w:p w:rsidR="00D80E56" w:rsidRPr="00D80E56" w:rsidRDefault="00D80E56" w:rsidP="00C52086">
      <w:pPr>
        <w:pStyle w:val="BodyText"/>
        <w:spacing w:after="0"/>
        <w:rPr>
          <w:rStyle w:val="Policepardfaut"/>
        </w:rPr>
      </w:pPr>
    </w:p>
    <w:p w:rsidR="002E1BE9" w:rsidRPr="00D80E56" w:rsidRDefault="00C3678D" w:rsidP="00C52086">
      <w:pPr>
        <w:pStyle w:val="BodyText"/>
        <w:spacing w:after="0"/>
      </w:pPr>
      <w:r>
        <w:rPr>
          <w:rStyle w:val="Policepardfaut"/>
        </w:rPr>
        <w:t>Ministre</w:t>
      </w:r>
      <w:r>
        <w:t>d’État, ministern för ekologisk och solidarisk omställning,</w:t>
      </w:r>
    </w:p>
    <w:p w:rsidR="002E1BE9" w:rsidRPr="00D80E56" w:rsidRDefault="002E1BE9" w:rsidP="00C52086">
      <w:pPr>
        <w:pStyle w:val="BodyText"/>
        <w:spacing w:after="0"/>
      </w:pPr>
    </w:p>
    <w:p w:rsidR="002E1BE9" w:rsidRPr="00D80E56" w:rsidRDefault="002E1BE9" w:rsidP="00C52086">
      <w:pPr>
        <w:pStyle w:val="SNSignatureprnomnomDroite"/>
        <w:spacing w:after="0"/>
        <w:ind w:left="0"/>
        <w:rPr>
          <w:color w:val="auto"/>
        </w:rPr>
      </w:pPr>
    </w:p>
    <w:p w:rsidR="00D80E56" w:rsidRPr="00D80E56" w:rsidRDefault="00D80E56" w:rsidP="00C52086">
      <w:pPr>
        <w:pStyle w:val="SNSignatureGauche"/>
      </w:pPr>
    </w:p>
    <w:p w:rsidR="002E1BE9" w:rsidRPr="00D80E56" w:rsidRDefault="002E1BE9" w:rsidP="00C52086">
      <w:pPr>
        <w:pStyle w:val="SNSignatureGauche"/>
        <w:spacing w:before="0" w:after="0"/>
        <w:ind w:left="0" w:right="0"/>
      </w:pPr>
    </w:p>
    <w:p w:rsidR="002E1BE9" w:rsidRPr="00D80E56" w:rsidRDefault="00C3678D" w:rsidP="00C52086">
      <w:pPr>
        <w:pStyle w:val="BodyText"/>
        <w:spacing w:after="0"/>
        <w:jc w:val="both"/>
      </w:pPr>
      <w:r>
        <w:t>François de RUGY</w:t>
      </w:r>
    </w:p>
    <w:p w:rsidR="002E1BE9" w:rsidRPr="00D80E56" w:rsidRDefault="002E1BE9" w:rsidP="00C52086">
      <w:pPr>
        <w:pStyle w:val="BodyText"/>
        <w:spacing w:after="0"/>
        <w:jc w:val="both"/>
      </w:pPr>
    </w:p>
    <w:p w:rsidR="002E1BE9" w:rsidRPr="00D80E56" w:rsidRDefault="00C3678D" w:rsidP="00C52086">
      <w:pPr>
        <w:pStyle w:val="SNSignatureDroite"/>
        <w:spacing w:before="0" w:after="0"/>
        <w:rPr>
          <w:color w:val="auto"/>
        </w:rPr>
      </w:pPr>
      <w:r>
        <w:rPr>
          <w:color w:val="auto"/>
        </w:rPr>
        <w:t>Sigillbevarare, justitieministern,</w:t>
      </w:r>
    </w:p>
    <w:p w:rsidR="00D80E56" w:rsidRPr="00D80E56" w:rsidRDefault="00D80E56" w:rsidP="00C52086">
      <w:pPr>
        <w:pStyle w:val="SNSignatureDroite"/>
        <w:spacing w:before="0" w:after="0"/>
        <w:rPr>
          <w:color w:val="auto"/>
        </w:rPr>
      </w:pPr>
    </w:p>
    <w:p w:rsidR="00D80E56" w:rsidRPr="00D80E56" w:rsidRDefault="00D80E56" w:rsidP="00C52086">
      <w:pPr>
        <w:pStyle w:val="SNSignatureDroite"/>
        <w:spacing w:before="0" w:after="0"/>
        <w:rPr>
          <w:color w:val="auto"/>
        </w:rPr>
      </w:pPr>
    </w:p>
    <w:p w:rsidR="00D80E56" w:rsidRPr="00D80E56" w:rsidRDefault="00D80E56" w:rsidP="00C52086">
      <w:pPr>
        <w:pStyle w:val="SNSignatureDroite"/>
        <w:spacing w:before="0" w:after="0"/>
        <w:rPr>
          <w:color w:val="auto"/>
        </w:rPr>
      </w:pPr>
    </w:p>
    <w:p w:rsidR="002E1BE9" w:rsidRPr="00D80E56" w:rsidRDefault="00C3678D" w:rsidP="00C52086">
      <w:pPr>
        <w:pStyle w:val="SNSignatureDroite"/>
        <w:spacing w:before="0" w:after="0"/>
        <w:rPr>
          <w:color w:val="auto"/>
        </w:rPr>
      </w:pPr>
      <w:r>
        <w:rPr>
          <w:color w:val="auto"/>
        </w:rPr>
        <w:t>Nicole BELLOUBET</w:t>
      </w:r>
    </w:p>
    <w:p w:rsidR="002E1BE9" w:rsidRPr="00D80E56" w:rsidRDefault="002E1BE9" w:rsidP="00C52086">
      <w:pPr>
        <w:pStyle w:val="BodyText"/>
        <w:spacing w:after="0"/>
        <w:jc w:val="both"/>
      </w:pPr>
    </w:p>
    <w:p w:rsidR="00D80E56" w:rsidRPr="00D80E56" w:rsidRDefault="00D80E56" w:rsidP="00C52086">
      <w:pPr>
        <w:pStyle w:val="BodyText"/>
        <w:spacing w:after="0"/>
        <w:jc w:val="both"/>
      </w:pPr>
    </w:p>
    <w:p w:rsidR="00D80E56" w:rsidRPr="00D80E56" w:rsidRDefault="00D80E56" w:rsidP="00C52086">
      <w:pPr>
        <w:pStyle w:val="BodyText"/>
        <w:spacing w:after="0"/>
        <w:jc w:val="both"/>
      </w:pPr>
    </w:p>
    <w:p w:rsidR="002E1BE9" w:rsidRPr="00D80E56" w:rsidRDefault="00C3678D" w:rsidP="00C52086">
      <w:pPr>
        <w:pStyle w:val="SNSignatureGauche"/>
        <w:spacing w:before="0" w:after="0"/>
      </w:pPr>
      <w:r>
        <w:t>Inrikesministern</w:t>
      </w:r>
    </w:p>
    <w:p w:rsidR="00D80E56" w:rsidRPr="00D80E56" w:rsidRDefault="00D80E56" w:rsidP="00C52086">
      <w:pPr>
        <w:pStyle w:val="SNSignatureprnomnomGauche"/>
      </w:pPr>
    </w:p>
    <w:p w:rsidR="00D80E56" w:rsidRPr="00D80E56" w:rsidRDefault="00D80E56" w:rsidP="00C52086">
      <w:pPr>
        <w:pStyle w:val="SNSignatureGauche"/>
        <w:spacing w:before="0" w:after="0"/>
      </w:pPr>
    </w:p>
    <w:p w:rsidR="00D80E56" w:rsidRPr="00D80E56" w:rsidRDefault="00D80E56" w:rsidP="00C52086">
      <w:pPr>
        <w:pStyle w:val="SNSignatureGauche"/>
        <w:spacing w:before="0" w:after="0"/>
      </w:pPr>
    </w:p>
    <w:p w:rsidR="002E1BE9" w:rsidRPr="00D80E56" w:rsidRDefault="00C3678D" w:rsidP="00C52086">
      <w:pPr>
        <w:pStyle w:val="SNSignatureGauche"/>
        <w:spacing w:before="0" w:after="0"/>
      </w:pPr>
      <w:r>
        <w:t>Christophe CASTANER</w:t>
      </w:r>
    </w:p>
    <w:p w:rsidR="002E1BE9" w:rsidRPr="00D80E56" w:rsidRDefault="002E1BE9" w:rsidP="00C52086">
      <w:pPr>
        <w:pStyle w:val="BodyText"/>
        <w:spacing w:after="0"/>
        <w:jc w:val="both"/>
      </w:pPr>
    </w:p>
    <w:p w:rsidR="00D80E56" w:rsidRPr="00D80E56" w:rsidRDefault="00D80E56" w:rsidP="00C52086">
      <w:pPr>
        <w:pStyle w:val="SNSignatureDroite"/>
        <w:spacing w:before="0" w:after="0"/>
        <w:rPr>
          <w:color w:val="auto"/>
        </w:rPr>
      </w:pPr>
    </w:p>
    <w:p w:rsidR="00D80E56" w:rsidRPr="00D80E56" w:rsidRDefault="00D80E56" w:rsidP="00C52086">
      <w:pPr>
        <w:pStyle w:val="SNSignatureDroite"/>
        <w:spacing w:before="0" w:after="0"/>
        <w:rPr>
          <w:color w:val="auto"/>
        </w:rPr>
      </w:pPr>
    </w:p>
    <w:p w:rsidR="00D80E56" w:rsidRPr="00D80E56" w:rsidRDefault="00D80E56" w:rsidP="00C52086">
      <w:pPr>
        <w:pStyle w:val="SNSignatureDroite"/>
        <w:spacing w:before="0" w:after="0"/>
        <w:rPr>
          <w:color w:val="auto"/>
        </w:rPr>
      </w:pPr>
    </w:p>
    <w:p w:rsidR="00D80E56" w:rsidRPr="00D80E56" w:rsidRDefault="00D80E56" w:rsidP="00C52086">
      <w:pPr>
        <w:pStyle w:val="SNSignatureDroite"/>
        <w:spacing w:before="0" w:after="0"/>
        <w:rPr>
          <w:color w:val="auto"/>
        </w:rPr>
      </w:pPr>
    </w:p>
    <w:p w:rsidR="002E1BE9" w:rsidRPr="00D80E56" w:rsidRDefault="00C3678D" w:rsidP="00C52086">
      <w:pPr>
        <w:pStyle w:val="SNSignatureDroite"/>
        <w:spacing w:before="0" w:after="0"/>
        <w:rPr>
          <w:color w:val="auto"/>
        </w:rPr>
      </w:pPr>
      <w:r>
        <w:rPr>
          <w:color w:val="auto"/>
        </w:rPr>
        <w:t>Ministern åt ministre d'État, ministern för ekologisk och solidarisk omställning, med ansvar för transportfrågor</w:t>
      </w:r>
    </w:p>
    <w:p w:rsidR="00D80E56" w:rsidRPr="00D80E56" w:rsidRDefault="00D80E56" w:rsidP="00C52086">
      <w:pPr>
        <w:pStyle w:val="SNSignatureprnomnomDroite"/>
      </w:pPr>
    </w:p>
    <w:p w:rsidR="00D80E56" w:rsidRPr="00D80E56" w:rsidRDefault="00D80E56" w:rsidP="00C52086">
      <w:pPr>
        <w:pStyle w:val="SNSignatureDroite"/>
        <w:spacing w:before="0" w:after="0"/>
        <w:rPr>
          <w:color w:val="auto"/>
        </w:rPr>
      </w:pPr>
    </w:p>
    <w:p w:rsidR="00D80E56" w:rsidRPr="00D80E56" w:rsidRDefault="00D80E56" w:rsidP="00C52086">
      <w:pPr>
        <w:pStyle w:val="SNSignatureDroite"/>
        <w:spacing w:before="0" w:after="0"/>
        <w:rPr>
          <w:color w:val="auto"/>
        </w:rPr>
      </w:pPr>
    </w:p>
    <w:p w:rsidR="00D80E56" w:rsidRPr="00D80E56" w:rsidRDefault="00D80E56" w:rsidP="00C52086">
      <w:pPr>
        <w:pStyle w:val="SNSignatureDroite"/>
        <w:spacing w:before="0" w:after="0"/>
        <w:rPr>
          <w:color w:val="auto"/>
        </w:rPr>
      </w:pPr>
    </w:p>
    <w:p w:rsidR="002E1BE9" w:rsidRPr="00D80E56" w:rsidRDefault="00C3678D" w:rsidP="00C5208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62C" w:rsidRDefault="0037662C" w:rsidP="00C3678D">
      <w:r>
        <w:separator/>
      </w:r>
    </w:p>
  </w:endnote>
  <w:endnote w:type="continuationSeparator" w:id="0">
    <w:p w:rsidR="0037662C" w:rsidRDefault="0037662C"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62C" w:rsidRDefault="0037662C" w:rsidP="00C3678D">
      <w:r>
        <w:separator/>
      </w:r>
    </w:p>
  </w:footnote>
  <w:footnote w:type="continuationSeparator" w:id="0">
    <w:p w:rsidR="0037662C" w:rsidRDefault="0037662C"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7662C"/>
    <w:rsid w:val="00391197"/>
    <w:rsid w:val="005A71AF"/>
    <w:rsid w:val="006124E3"/>
    <w:rsid w:val="0064056E"/>
    <w:rsid w:val="009A5C1F"/>
    <w:rsid w:val="00C3678D"/>
    <w:rsid w:val="00C52086"/>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宋体" w:hAnsi="Liberation Serif" w:cs="Arial"/>
        <w:kern w:val="2"/>
        <w:sz w:val="24"/>
        <w:szCs w:val="24"/>
        <w:lang w:val="sv-SE"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sv-SE"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微软雅黑"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微软雅黑" w:hAnsi="Liberation Sans" w:cs="Mangal"/>
      <w:sz w:val="28"/>
      <w:szCs w:val="28"/>
    </w:rPr>
  </w:style>
  <w:style w:type="paragraph" w:customStyle="1" w:styleId="Titre3">
    <w:name w:val="Titre3"/>
    <w:basedOn w:val="Normal"/>
    <w:next w:val="BodyText"/>
    <w:qFormat/>
    <w:pPr>
      <w:keepNext/>
      <w:spacing w:before="240" w:after="120"/>
    </w:pPr>
    <w:rPr>
      <w:rFonts w:ascii="Liberation Sans" w:eastAsia="微软雅黑" w:hAnsi="Liberation Sans" w:cs="Mangal"/>
      <w:sz w:val="28"/>
      <w:szCs w:val="28"/>
    </w:rPr>
  </w:style>
  <w:style w:type="paragraph" w:customStyle="1" w:styleId="Titre2">
    <w:name w:val="Titre2"/>
    <w:basedOn w:val="Normal"/>
    <w:next w:val="BodyText"/>
    <w:qFormat/>
    <w:pPr>
      <w:keepNext/>
      <w:spacing w:before="240" w:after="120"/>
    </w:pPr>
    <w:rPr>
      <w:rFonts w:ascii="Liberation Sans" w:eastAsia="微软雅黑" w:hAnsi="Liberation Sans" w:cs="Mangal"/>
      <w:sz w:val="28"/>
      <w:szCs w:val="28"/>
    </w:rPr>
  </w:style>
  <w:style w:type="paragraph" w:customStyle="1" w:styleId="Titre1">
    <w:name w:val="Titre1"/>
    <w:basedOn w:val="Normal"/>
    <w:next w:val="BodyText"/>
    <w:qFormat/>
    <w:pPr>
      <w:keepNext/>
      <w:spacing w:before="240" w:after="120"/>
    </w:pPr>
    <w:rPr>
      <w:rFonts w:ascii="Liberation Sans" w:eastAsia="微软雅黑"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2012</Words>
  <Characters>11474</Characters>
  <Application>Microsoft Office Word</Application>
  <DocSecurity>0</DocSecurity>
  <Lines>95</Lines>
  <Paragraphs>26</Paragraphs>
  <ScaleCrop>false</ScaleCrop>
  <Company>Microsoft</Company>
  <LinksUpToDate>false</LinksUpToDate>
  <CharactersWithSpaces>13460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Ke, Tingting</cp:lastModifiedBy>
  <cp:revision>10</cp:revision>
  <dcterms:created xsi:type="dcterms:W3CDTF">2019-04-12T14:32:00Z</dcterms:created>
  <dcterms:modified xsi:type="dcterms:W3CDTF">2019-05-16T10:47:00Z</dcterms:modified>
  <dc:language>fr-FR</dc:language>
</cp:coreProperties>
</file>