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2D01B" w14:textId="39960D9F" w:rsidR="00E76296" w:rsidRPr="00171734" w:rsidRDefault="00E76296" w:rsidP="00E76296">
      <w:pPr>
        <w:spacing w:after="0" w:line="240" w:lineRule="auto"/>
        <w:rPr>
          <w:rFonts w:ascii="Courier New" w:hAnsi="Courier New"/>
          <w:sz w:val="20"/>
          <w:szCs w:val="20"/>
        </w:rPr>
      </w:pPr>
      <w:bookmarkStart w:id="0" w:name="_Hlk55249587"/>
      <w:r w:rsidRPr="00171734">
        <w:rPr>
          <w:rFonts w:ascii="Courier New" w:hAnsi="Courier New"/>
          <w:sz w:val="20"/>
          <w:szCs w:val="20"/>
        </w:rPr>
        <w:t>1. ------IND- 2020 0682 S-</w:t>
      </w:r>
      <w:r w:rsidR="00001C8C">
        <w:rPr>
          <w:rFonts w:ascii="Courier New" w:hAnsi="Courier New"/>
          <w:sz w:val="20"/>
          <w:szCs w:val="20"/>
        </w:rPr>
        <w:t>-</w:t>
      </w:r>
      <w:r w:rsidRPr="00171734">
        <w:rPr>
          <w:rFonts w:ascii="Courier New" w:hAnsi="Courier New"/>
          <w:sz w:val="20"/>
          <w:szCs w:val="20"/>
        </w:rPr>
        <w:t xml:space="preserve"> BG- ------ 20201110 --- --- PROJET</w:t>
      </w:r>
    </w:p>
    <w:bookmarkEnd w:id="0"/>
    <w:p w14:paraId="55AF3F9A" w14:textId="641A20D1" w:rsidR="000561D2" w:rsidRPr="00171734" w:rsidRDefault="00C87ECE" w:rsidP="006B5212">
      <w:pPr>
        <w:pStyle w:val="BodyText"/>
        <w:spacing w:after="360"/>
      </w:pPr>
      <w:r w:rsidRPr="00171734">
        <w:t>ПРОЕКТ</w:t>
      </w:r>
    </w:p>
    <w:p w14:paraId="7481AC33" w14:textId="77777777" w:rsidR="000561D2" w:rsidRPr="00171734" w:rsidRDefault="000561D2" w:rsidP="006B5212">
      <w:pPr>
        <w:pStyle w:val="BodyText"/>
        <w:pBdr>
          <w:top w:val="single" w:sz="6" w:space="1" w:color="auto"/>
        </w:pBdr>
        <w:ind w:right="-2411"/>
        <w:rPr>
          <w:sz w:val="4"/>
          <w:szCs w:val="4"/>
        </w:rPr>
      </w:pPr>
    </w:p>
    <w:p w14:paraId="2DB80F6C" w14:textId="77777777" w:rsidR="000561D2" w:rsidRPr="00171734" w:rsidRDefault="000561D2" w:rsidP="006B5212">
      <w:pPr>
        <w:pStyle w:val="Heading2"/>
        <w:keepNext w:val="0"/>
        <w:spacing w:before="200"/>
      </w:pPr>
      <w:r w:rsidRPr="00171734">
        <w:t>Наредба за изменение на Наредба (2014:425) относно пестицидите</w:t>
      </w:r>
    </w:p>
    <w:p w14:paraId="3C8BC1F5" w14:textId="77777777" w:rsidR="000561D2" w:rsidRPr="00171734" w:rsidRDefault="000561D2" w:rsidP="006B5212">
      <w:pPr>
        <w:pStyle w:val="BodyText"/>
      </w:pPr>
    </w:p>
    <w:p w14:paraId="589C986A" w14:textId="0324C102" w:rsidR="00394D15" w:rsidRPr="00171734" w:rsidRDefault="000561D2" w:rsidP="006B5212">
      <w:pPr>
        <w:pStyle w:val="BodyText"/>
      </w:pPr>
      <w:r w:rsidRPr="00171734">
        <w:t>Във връзка с Наредба (2014:425) относно пестици</w:t>
      </w:r>
      <w:r w:rsidR="00171734">
        <w:t>ди</w:t>
      </w:r>
      <w:r w:rsidRPr="00171734">
        <w:t>те, правителството определя:</w:t>
      </w:r>
      <w:r w:rsidR="004F7236" w:rsidRPr="00171734">
        <w:rPr>
          <w:rStyle w:val="FootnoteReference"/>
        </w:rPr>
        <w:footnoteReference w:id="2"/>
      </w:r>
    </w:p>
    <w:p w14:paraId="0A8FEE22" w14:textId="570FFF44" w:rsidR="00394D15" w:rsidRPr="00171734" w:rsidRDefault="00394D15" w:rsidP="006B5212">
      <w:pPr>
        <w:pStyle w:val="BodyTextIndent"/>
      </w:pPr>
      <w:r w:rsidRPr="00171734">
        <w:rPr>
          <w:i/>
          <w:iCs/>
        </w:rPr>
        <w:t>че</w:t>
      </w:r>
      <w:r w:rsidRPr="00171734">
        <w:t xml:space="preserve"> глава 2, член 11, член 20, членове 37—39 и членове 40—43 се преформулират по посочения по-долу начин;</w:t>
      </w:r>
    </w:p>
    <w:p w14:paraId="32D3C6D4" w14:textId="2C450EF3" w:rsidR="000561D2" w:rsidRPr="00171734" w:rsidRDefault="00394D15" w:rsidP="006B5212">
      <w:pPr>
        <w:pStyle w:val="BodyTextIndent"/>
      </w:pPr>
      <w:r w:rsidRPr="00171734">
        <w:rPr>
          <w:i/>
          <w:iCs/>
        </w:rPr>
        <w:t>че</w:t>
      </w:r>
      <w:r w:rsidRPr="00171734">
        <w:t xml:space="preserve"> се добавят пет нови раздела — глава 2, членове 37a, 38a, 40a, 41a и 43a — с посочената по-долу формулировка.</w:t>
      </w:r>
    </w:p>
    <w:p w14:paraId="017F8883" w14:textId="77777777" w:rsidR="000561D2" w:rsidRPr="00171734" w:rsidRDefault="000561D2" w:rsidP="006B5212">
      <w:pPr>
        <w:pStyle w:val="BodyTextIndent"/>
      </w:pPr>
    </w:p>
    <w:p w14:paraId="0BF741B4" w14:textId="77777777" w:rsidR="006B3972" w:rsidRPr="00171734" w:rsidRDefault="006B3972" w:rsidP="006B5212">
      <w:pPr>
        <w:pStyle w:val="Rubrik3omndring"/>
        <w:keepLines/>
      </w:pPr>
      <w:r w:rsidRPr="00171734">
        <w:t>Глава 2</w:t>
      </w:r>
    </w:p>
    <w:p w14:paraId="27A04286" w14:textId="77777777" w:rsidR="006B3972" w:rsidRPr="00171734" w:rsidRDefault="006B3972" w:rsidP="006B5212">
      <w:pPr>
        <w:pStyle w:val="Rubrikluft3-5"/>
      </w:pPr>
    </w:p>
    <w:p w14:paraId="4A24E7FE" w14:textId="71BC1785" w:rsidR="006B3972" w:rsidRPr="00171734" w:rsidRDefault="006B3972" w:rsidP="006B5212">
      <w:pPr>
        <w:pStyle w:val="BodyText"/>
      </w:pPr>
      <w:r w:rsidRPr="00171734">
        <w:rPr>
          <w:b/>
        </w:rPr>
        <w:t>Член 11.</w:t>
      </w:r>
      <w:bookmarkStart w:id="1" w:name="_GoBack"/>
      <w:r w:rsidRPr="00171734">
        <w:rPr>
          <w:b/>
        </w:rPr>
        <w:t>  </w:t>
      </w:r>
      <w:bookmarkEnd w:id="1"/>
      <w:r w:rsidRPr="00171734">
        <w:rPr>
          <w:b/>
        </w:rPr>
        <w:t>  </w:t>
      </w:r>
      <w:r w:rsidRPr="00171734">
        <w:t>Потребителите на продукти за растителна защита получават обучение, осигуряващо достатъчно познания за областите, посочени в приложение I към Директива 2009/128/ЕО на Европейския парламент и на Съвета от 21 октомври 2009 г. за създаване на рамка за действие на Общността за постигане на устойчива употреба на пестициди, в първоначалната формулировка. Обучението се предлага от:</w:t>
      </w:r>
    </w:p>
    <w:p w14:paraId="04E4E8E6" w14:textId="77777777" w:rsidR="006B3972" w:rsidRPr="00171734" w:rsidRDefault="006B3972" w:rsidP="006B5212">
      <w:pPr>
        <w:pStyle w:val="BodyTextIndent"/>
        <w:keepNext/>
        <w:keepLines/>
      </w:pPr>
      <w:r w:rsidRPr="00171734">
        <w:t>1. Шведския съвет по земеделие, по отношение на употребата:</w:t>
      </w:r>
    </w:p>
    <w:p w14:paraId="5CC76910" w14:textId="106FFFFD" w:rsidR="00822E88" w:rsidRPr="00171734" w:rsidRDefault="006B3972" w:rsidP="006B5212">
      <w:pPr>
        <w:pStyle w:val="BodyTextIndent"/>
      </w:pPr>
      <w:r w:rsidRPr="00171734">
        <w:t>а) в селското стопанство, горското стопанство, управлението на паркове или градинарството;</w:t>
      </w:r>
    </w:p>
    <w:p w14:paraId="69167CC7" w14:textId="0A8B8B42" w:rsidR="00822E88" w:rsidRPr="00171734" w:rsidRDefault="006B3972" w:rsidP="006B5212">
      <w:pPr>
        <w:pStyle w:val="BodyTextIndent"/>
        <w:pBdr>
          <w:left w:val="single" w:sz="4" w:space="4" w:color="auto"/>
        </w:pBdr>
      </w:pPr>
      <w:r w:rsidRPr="00171734">
        <w:t xml:space="preserve">б) на парцели земя за </w:t>
      </w:r>
      <w:proofErr w:type="spellStart"/>
      <w:r w:rsidRPr="00171734">
        <w:t>многофамилни</w:t>
      </w:r>
      <w:proofErr w:type="spellEnd"/>
      <w:r w:rsidRPr="00171734">
        <w:t xml:space="preserve"> сгради;</w:t>
      </w:r>
    </w:p>
    <w:p w14:paraId="1EBDC2B3" w14:textId="239045F2" w:rsidR="00822E88" w:rsidRPr="00171734" w:rsidRDefault="006B3972" w:rsidP="006B5212">
      <w:pPr>
        <w:pStyle w:val="BodyTextIndent"/>
        <w:pBdr>
          <w:left w:val="single" w:sz="4" w:space="4" w:color="auto"/>
        </w:pBdr>
      </w:pPr>
      <w:r w:rsidRPr="00171734">
        <w:t>в) в дворове на училища и предучилищни детски заведения;</w:t>
      </w:r>
    </w:p>
    <w:p w14:paraId="70E30FC9" w14:textId="57DF4493" w:rsidR="00822E88" w:rsidRPr="00171734" w:rsidRDefault="006B3972" w:rsidP="006B5212">
      <w:pPr>
        <w:pStyle w:val="BodyTextIndent"/>
      </w:pPr>
      <w:r w:rsidRPr="00171734">
        <w:t>г) на площадки за игра, до които обществеността има достъп;</w:t>
      </w:r>
    </w:p>
    <w:p w14:paraId="51E18C27" w14:textId="2EA52458" w:rsidR="00822E88" w:rsidRPr="00171734" w:rsidRDefault="006B3972" w:rsidP="006B5212">
      <w:pPr>
        <w:pStyle w:val="BodyTextIndent"/>
      </w:pPr>
      <w:r w:rsidRPr="00171734">
        <w:t>д) в спортни и развлекателни съоръжения;</w:t>
      </w:r>
    </w:p>
    <w:p w14:paraId="54CA9101" w14:textId="77777777" w:rsidR="00822E88" w:rsidRPr="00171734" w:rsidRDefault="006B3972" w:rsidP="006B5212">
      <w:pPr>
        <w:pStyle w:val="BodyTextIndent"/>
      </w:pPr>
      <w:r w:rsidRPr="00171734">
        <w:t>е) по време на дейности по проектиране и строителство;</w:t>
      </w:r>
    </w:p>
    <w:p w14:paraId="7A29AF39" w14:textId="77777777" w:rsidR="00822E88" w:rsidRPr="00171734" w:rsidRDefault="006B3972" w:rsidP="006B5212">
      <w:pPr>
        <w:pStyle w:val="BodyTextIndent"/>
      </w:pPr>
      <w:r w:rsidRPr="00171734">
        <w:t>ж) в зони около пътища и насипи;</w:t>
      </w:r>
    </w:p>
    <w:p w14:paraId="2C341212" w14:textId="77777777" w:rsidR="00822E88" w:rsidRPr="00171734" w:rsidRDefault="006B3972" w:rsidP="006B5212">
      <w:pPr>
        <w:pStyle w:val="BodyTextIndent"/>
      </w:pPr>
      <w:r w:rsidRPr="00171734">
        <w:t xml:space="preserve">з) върху покрити с чакъл повърхности и други </w:t>
      </w:r>
      <w:proofErr w:type="spellStart"/>
      <w:r w:rsidRPr="00171734">
        <w:t>високопропускливи</w:t>
      </w:r>
      <w:proofErr w:type="spellEnd"/>
      <w:r w:rsidRPr="00171734">
        <w:t xml:space="preserve"> повърхности; и</w:t>
      </w:r>
    </w:p>
    <w:p w14:paraId="64A619D3" w14:textId="77777777" w:rsidR="00822E88" w:rsidRPr="00171734" w:rsidRDefault="006B3972" w:rsidP="006B5212">
      <w:pPr>
        <w:pStyle w:val="BodyTextIndent"/>
      </w:pPr>
      <w:r w:rsidRPr="00171734">
        <w:t>и) върху асфалтови или бетонни повърхности или тези от други закалени материали.</w:t>
      </w:r>
    </w:p>
    <w:p w14:paraId="533992F6" w14:textId="18ECAF48" w:rsidR="00822E88" w:rsidRPr="00171734" w:rsidRDefault="006B3972" w:rsidP="006B5212">
      <w:pPr>
        <w:pStyle w:val="BodyTextIndent"/>
      </w:pPr>
      <w:r w:rsidRPr="00171734">
        <w:t>2. Агенцията по обществено здравеопазване на Швеция, по отношение на употребата във и около складове или други съоръжения за съхранение; и</w:t>
      </w:r>
    </w:p>
    <w:p w14:paraId="62C7C301" w14:textId="77777777" w:rsidR="006B3972" w:rsidRPr="00171734" w:rsidRDefault="006B3972" w:rsidP="006B5212">
      <w:pPr>
        <w:pStyle w:val="BodyTextIndent"/>
      </w:pPr>
      <w:r w:rsidRPr="00171734">
        <w:t>3. Шведския орган по работна среда по отношение на другите видове употреба.</w:t>
      </w:r>
    </w:p>
    <w:p w14:paraId="7068F900" w14:textId="77777777" w:rsidR="00C32849" w:rsidRPr="00171734" w:rsidRDefault="00C32849" w:rsidP="006B5212">
      <w:pPr>
        <w:pStyle w:val="BodyTextIndent"/>
      </w:pPr>
    </w:p>
    <w:p w14:paraId="64744DDC" w14:textId="56927669" w:rsidR="00822E88" w:rsidRPr="00171734" w:rsidRDefault="00822E88" w:rsidP="006B5212">
      <w:pPr>
        <w:pStyle w:val="BodyText"/>
        <w:keepNext/>
        <w:keepLines/>
      </w:pPr>
      <w:r w:rsidRPr="00171734">
        <w:rPr>
          <w:b/>
        </w:rPr>
        <w:lastRenderedPageBreak/>
        <w:t>Член 20.</w:t>
      </w:r>
      <w:r w:rsidRPr="00171734">
        <w:t>    Въпроси, свързани с разрешаването на употребата съгласно членове 18 и 19, се разглеждат от:</w:t>
      </w:r>
    </w:p>
    <w:p w14:paraId="5CDBEE80" w14:textId="77777777" w:rsidR="00822E88" w:rsidRPr="00171734" w:rsidRDefault="00822E88" w:rsidP="006B5212">
      <w:pPr>
        <w:pStyle w:val="BodyTextIndent"/>
        <w:keepNext/>
        <w:keepLines/>
      </w:pPr>
      <w:r w:rsidRPr="00171734">
        <w:t>1. Шведския съвет по земеделие, по отношение на употребата:</w:t>
      </w:r>
    </w:p>
    <w:p w14:paraId="6EA86D89" w14:textId="3315F699" w:rsidR="005E2C2A" w:rsidRPr="00171734" w:rsidRDefault="00822E88" w:rsidP="006B5212">
      <w:pPr>
        <w:pStyle w:val="BodyTextIndent"/>
      </w:pPr>
      <w:r w:rsidRPr="00171734">
        <w:t>а) в селското стопанство, горското стопанство, управлението на паркове или градинарството;</w:t>
      </w:r>
    </w:p>
    <w:p w14:paraId="00BBE797" w14:textId="266A2524" w:rsidR="00C32849" w:rsidRPr="00171734" w:rsidRDefault="00822E88" w:rsidP="006B5212">
      <w:pPr>
        <w:pStyle w:val="BodyTextIndent"/>
        <w:pBdr>
          <w:left w:val="single" w:sz="4" w:space="4" w:color="auto"/>
        </w:pBdr>
      </w:pPr>
      <w:r w:rsidRPr="00171734">
        <w:t xml:space="preserve">б) на парцели земя за </w:t>
      </w:r>
      <w:proofErr w:type="spellStart"/>
      <w:r w:rsidRPr="00171734">
        <w:t>многофамилни</w:t>
      </w:r>
      <w:proofErr w:type="spellEnd"/>
      <w:r w:rsidRPr="00171734">
        <w:t xml:space="preserve"> сгради;</w:t>
      </w:r>
    </w:p>
    <w:p w14:paraId="15054CB3" w14:textId="511F9877" w:rsidR="00376AEE" w:rsidRPr="00171734" w:rsidRDefault="00822E88" w:rsidP="006B5212">
      <w:pPr>
        <w:pStyle w:val="BodyTextIndent"/>
        <w:pBdr>
          <w:left w:val="single" w:sz="4" w:space="4" w:color="auto"/>
        </w:pBdr>
      </w:pPr>
      <w:r w:rsidRPr="00171734">
        <w:t>в) в дворове на училища и предучилищни детски заведения;</w:t>
      </w:r>
    </w:p>
    <w:p w14:paraId="094DF240" w14:textId="5488311A" w:rsidR="00330D88" w:rsidRPr="00171734" w:rsidRDefault="00822E88" w:rsidP="006B5212">
      <w:pPr>
        <w:pStyle w:val="BodyTextIndent"/>
      </w:pPr>
      <w:r w:rsidRPr="00171734">
        <w:t>г) на площадки за игра, до които обществеността има достъп;</w:t>
      </w:r>
    </w:p>
    <w:p w14:paraId="545F5DAF" w14:textId="1D8B753A" w:rsidR="00822E88" w:rsidRPr="00171734" w:rsidRDefault="00822E88" w:rsidP="006B5212">
      <w:pPr>
        <w:pStyle w:val="BodyTextIndent"/>
      </w:pPr>
      <w:r w:rsidRPr="00171734">
        <w:t>д) в спортни и развлекателни съоръжения;</w:t>
      </w:r>
    </w:p>
    <w:p w14:paraId="6999EF5E" w14:textId="77777777" w:rsidR="00822E88" w:rsidRPr="00171734" w:rsidRDefault="00822E88" w:rsidP="006B5212">
      <w:pPr>
        <w:pStyle w:val="BodyTextIndent"/>
      </w:pPr>
      <w:r w:rsidRPr="00171734">
        <w:t>е) по време на дейности по проектиране и строителство;</w:t>
      </w:r>
    </w:p>
    <w:p w14:paraId="5180DF76" w14:textId="77777777" w:rsidR="00822E88" w:rsidRPr="00171734" w:rsidRDefault="00822E88" w:rsidP="006B5212">
      <w:pPr>
        <w:pStyle w:val="BodyTextIndent"/>
      </w:pPr>
      <w:r w:rsidRPr="00171734">
        <w:t>ж) в зони около пътища и насипи;</w:t>
      </w:r>
    </w:p>
    <w:p w14:paraId="58098470" w14:textId="77777777" w:rsidR="00822E88" w:rsidRPr="00171734" w:rsidRDefault="00822E88" w:rsidP="006B5212">
      <w:pPr>
        <w:pStyle w:val="BodyTextIndent"/>
      </w:pPr>
      <w:r w:rsidRPr="00171734">
        <w:t xml:space="preserve">з) върху покрити с чакъл повърхности и други </w:t>
      </w:r>
      <w:proofErr w:type="spellStart"/>
      <w:r w:rsidRPr="00171734">
        <w:t>високопропускливи</w:t>
      </w:r>
      <w:proofErr w:type="spellEnd"/>
      <w:r w:rsidRPr="00171734">
        <w:t xml:space="preserve"> повърхности; и</w:t>
      </w:r>
    </w:p>
    <w:p w14:paraId="002A9CF9" w14:textId="77777777" w:rsidR="00822E88" w:rsidRPr="00171734" w:rsidRDefault="00822E88" w:rsidP="006B5212">
      <w:pPr>
        <w:pStyle w:val="BodyTextIndent"/>
      </w:pPr>
      <w:r w:rsidRPr="00171734">
        <w:t>и) върху асфалтови или бетонни повърхности или тези от други закалени материали.</w:t>
      </w:r>
    </w:p>
    <w:p w14:paraId="7DD4BF97" w14:textId="4B0D2F47" w:rsidR="00822E88" w:rsidRPr="00171734" w:rsidRDefault="00822E88" w:rsidP="006B5212">
      <w:pPr>
        <w:pStyle w:val="BodyTextIndent"/>
      </w:pPr>
      <w:r w:rsidRPr="00171734">
        <w:t>2. Агенцията по обществено здравеопазване на Швеция, по отношение на употребата във и около складове или други съоръжения за съхранение; и</w:t>
      </w:r>
    </w:p>
    <w:p w14:paraId="65C6FA77" w14:textId="77777777" w:rsidR="00822E88" w:rsidRPr="00171734" w:rsidRDefault="00822E88" w:rsidP="006B5212">
      <w:pPr>
        <w:pStyle w:val="BodyTextIndent"/>
      </w:pPr>
      <w:r w:rsidRPr="00171734">
        <w:t>3. Шведския орган по работна среда по отношение на другите видове употреба.</w:t>
      </w:r>
    </w:p>
    <w:p w14:paraId="1D83A423" w14:textId="77777777" w:rsidR="00822E88" w:rsidRPr="00171734" w:rsidRDefault="00822E88" w:rsidP="006B5212">
      <w:pPr>
        <w:pStyle w:val="BodyTextIndent"/>
      </w:pPr>
    </w:p>
    <w:p w14:paraId="5E3CA4AF" w14:textId="2B568D9A" w:rsidR="00FB51CA" w:rsidRPr="00171734" w:rsidRDefault="00FB51CA" w:rsidP="006B5212">
      <w:pPr>
        <w:pStyle w:val="BodyText"/>
        <w:keepNext/>
        <w:keepLines/>
        <w:pBdr>
          <w:left w:val="single" w:sz="4" w:space="4" w:color="auto"/>
        </w:pBdr>
      </w:pPr>
      <w:r w:rsidRPr="00171734">
        <w:rPr>
          <w:b/>
        </w:rPr>
        <w:t>Член 37.    </w:t>
      </w:r>
      <w:r w:rsidRPr="00171734">
        <w:t>Забранява се употребата на продукти за растителна защита:</w:t>
      </w:r>
    </w:p>
    <w:p w14:paraId="5786C2D6" w14:textId="32830A63" w:rsidR="00FB51CA" w:rsidRPr="00171734" w:rsidRDefault="00FB51CA" w:rsidP="006B5212">
      <w:pPr>
        <w:pStyle w:val="BodyTextIndent"/>
        <w:pBdr>
          <w:left w:val="single" w:sz="4" w:space="4" w:color="auto"/>
        </w:pBdr>
      </w:pPr>
      <w:r w:rsidRPr="00171734">
        <w:t>1. на ливади или пасища, които не са подходящи за оране, но могат да се използват за косене или паша;</w:t>
      </w:r>
    </w:p>
    <w:p w14:paraId="67ED6FD8" w14:textId="53DB93A1" w:rsidR="00FB51CA" w:rsidRPr="00171734" w:rsidRDefault="00FB51CA" w:rsidP="006B5212">
      <w:pPr>
        <w:pStyle w:val="BodyTextIndent"/>
        <w:pBdr>
          <w:left w:val="single" w:sz="4" w:space="4" w:color="auto"/>
        </w:pBdr>
      </w:pPr>
      <w:r w:rsidRPr="00171734">
        <w:t>2. в дворове на училища или дворове на предучилищни детски заведения и детски площадки, до които обществеността има достъп;</w:t>
      </w:r>
    </w:p>
    <w:p w14:paraId="1AE8A516" w14:textId="29BB635A" w:rsidR="00F62DFD" w:rsidRPr="00171734" w:rsidRDefault="00FB51CA" w:rsidP="006B5212">
      <w:pPr>
        <w:pStyle w:val="BodyTextIndent"/>
        <w:pBdr>
          <w:left w:val="single" w:sz="4" w:space="4" w:color="auto"/>
        </w:pBdr>
      </w:pPr>
      <w:r w:rsidRPr="00171734">
        <w:t>3. в паркове, градини или други зони, които са предназначени предимно за зони за отдих, до които обществеността има достъп;</w:t>
      </w:r>
    </w:p>
    <w:p w14:paraId="6A11FAE1" w14:textId="14DF41B3" w:rsidR="00FB51CA" w:rsidRPr="00171734" w:rsidRDefault="00F62DFD" w:rsidP="006B5212">
      <w:pPr>
        <w:pStyle w:val="BodyTextIndent"/>
        <w:pBdr>
          <w:left w:val="single" w:sz="4" w:space="4" w:color="auto"/>
        </w:pBdr>
      </w:pPr>
      <w:r w:rsidRPr="00171734">
        <w:t>4.в градини върху общинска земя и оранжерии, които не се използват с професионална цел;</w:t>
      </w:r>
    </w:p>
    <w:p w14:paraId="4ED28B4A" w14:textId="01E11D1C" w:rsidR="00F62DFD" w:rsidRPr="00171734" w:rsidRDefault="00F62DFD" w:rsidP="006B5212">
      <w:pPr>
        <w:pStyle w:val="BodyTextIndent"/>
        <w:pBdr>
          <w:left w:val="single" w:sz="4" w:space="4" w:color="auto"/>
        </w:pBdr>
      </w:pPr>
      <w:r w:rsidRPr="00171734">
        <w:t>5. на парцели земя за жилищни сгради или върху растения в саксии в домашни градини;</w:t>
      </w:r>
    </w:p>
    <w:p w14:paraId="75A8E7F6" w14:textId="68324FB4" w:rsidR="00FB51CA" w:rsidRPr="00171734" w:rsidRDefault="00F62DFD" w:rsidP="006B5212">
      <w:pPr>
        <w:pStyle w:val="BodyTextIndent"/>
        <w:pBdr>
          <w:left w:val="single" w:sz="4" w:space="4" w:color="auto"/>
        </w:pBdr>
      </w:pPr>
      <w:r w:rsidRPr="00171734">
        <w:t>6. върху растения, които се отглеждат на закрито, с изключение на тези в производствени помещения, складове и други подобни.</w:t>
      </w:r>
    </w:p>
    <w:p w14:paraId="6BD7C352" w14:textId="77777777" w:rsidR="000561D2" w:rsidRPr="00171734" w:rsidRDefault="000561D2" w:rsidP="006B5212">
      <w:pPr>
        <w:pStyle w:val="BodyText"/>
      </w:pPr>
    </w:p>
    <w:p w14:paraId="402B4AB9" w14:textId="6FD3B39B" w:rsidR="00F94F48" w:rsidRPr="00171734" w:rsidRDefault="00F94F48" w:rsidP="006B5212">
      <w:pPr>
        <w:pStyle w:val="BodyText"/>
        <w:pBdr>
          <w:left w:val="single" w:sz="4" w:space="4" w:color="auto"/>
        </w:pBdr>
      </w:pPr>
      <w:r w:rsidRPr="00171734">
        <w:rPr>
          <w:b/>
          <w:bCs/>
        </w:rPr>
        <w:t xml:space="preserve">Член </w:t>
      </w:r>
      <w:r w:rsidRPr="00171734">
        <w:rPr>
          <w:b/>
        </w:rPr>
        <w:t>37а</w:t>
      </w:r>
      <w:r w:rsidRPr="00171734">
        <w:t>.    Шведската агенция по химикалите може да издава наредби относно освобождаванията от забраните по член 37, параграфи 2—6 за активни вещества в продуктите за растителна защита, които се считат, че представляват ограничен риск за здравето на човека и околната среда.</w:t>
      </w:r>
    </w:p>
    <w:p w14:paraId="53F6D86B" w14:textId="1D089B34" w:rsidR="00F94F48" w:rsidRPr="00171734" w:rsidRDefault="00F94F48" w:rsidP="006B5212">
      <w:pPr>
        <w:pStyle w:val="BodyTextIndent"/>
        <w:pBdr>
          <w:left w:val="single" w:sz="4" w:space="4" w:color="auto"/>
        </w:pBdr>
      </w:pPr>
      <w:r w:rsidRPr="00171734">
        <w:t>Преди Шведската агенция по химикалите да издаде наредби, тя предоставя на другите съответни органи възможност да представят коментари.</w:t>
      </w:r>
    </w:p>
    <w:p w14:paraId="3798ED96" w14:textId="7214571E" w:rsidR="00032E75" w:rsidRPr="00171734" w:rsidRDefault="00032E75" w:rsidP="006B5212">
      <w:pPr>
        <w:pStyle w:val="BodyTextIndent"/>
      </w:pPr>
    </w:p>
    <w:p w14:paraId="0F7F10CD" w14:textId="6D28A120" w:rsidR="00012157" w:rsidRPr="00171734" w:rsidRDefault="00881D46" w:rsidP="006B5212">
      <w:pPr>
        <w:pStyle w:val="BodyText"/>
        <w:keepNext/>
        <w:keepLines/>
        <w:pBdr>
          <w:left w:val="single" w:sz="4" w:space="4" w:color="auto"/>
        </w:pBdr>
      </w:pPr>
      <w:r w:rsidRPr="00171734">
        <w:rPr>
          <w:b/>
        </w:rPr>
        <w:t>Член 38.    </w:t>
      </w:r>
      <w:r w:rsidRPr="00171734">
        <w:t>Шведският съвет по земеделие може да издава наредби относно освобождаванията от забраните по член 37:</w:t>
      </w:r>
    </w:p>
    <w:p w14:paraId="18B43210" w14:textId="4ABA48AD" w:rsidR="00012157" w:rsidRPr="00171734" w:rsidRDefault="00012157" w:rsidP="006B5212">
      <w:pPr>
        <w:pStyle w:val="BodyTextIndent"/>
        <w:pBdr>
          <w:left w:val="single" w:sz="4" w:space="4" w:color="auto"/>
        </w:pBdr>
      </w:pPr>
      <w:r w:rsidRPr="00171734">
        <w:t xml:space="preserve">1. ако е необходимо да се предотвратят въвеждането, установяването и разпространението на карантинни вредители съгласно Регламент (EС) 2016/2031 на Европейския парламент и на Съвета от 26 октомври 2016 г. за защитните мерки срещу вредителите по растенията, за изменение на регламенти (EС) № 228/2013, (EС) № 652/2014 и (EС) № 1143/2014 на Европейския парламент и на Съвета и за отмяна на директиви 69/464/EИО, 74/647/EИО, </w:t>
      </w:r>
      <w:r w:rsidRPr="00171734">
        <w:lastRenderedPageBreak/>
        <w:t>93/85/EИО, 98/57/EО, 2000/29/EО, 2006/91/EО и 2007/33/EО на Съвета или в съответствие с разпоредбите за изпълнение на този регламент; или</w:t>
      </w:r>
    </w:p>
    <w:p w14:paraId="53F13C05" w14:textId="7DBE424F" w:rsidR="00012157" w:rsidRPr="00171734" w:rsidRDefault="00012157" w:rsidP="006B5212">
      <w:pPr>
        <w:pStyle w:val="BodyTextIndent"/>
        <w:pBdr>
          <w:left w:val="single" w:sz="4" w:space="4" w:color="auto"/>
        </w:pBdr>
      </w:pPr>
      <w:r w:rsidRPr="00171734">
        <w:t>2. ако е необходимо за отглеждането на растения, които са запазени в Шведската национална генетична банка или в Скандинавския генетичен ресурсен център.</w:t>
      </w:r>
    </w:p>
    <w:p w14:paraId="7A578F17" w14:textId="21C0B0F7" w:rsidR="00CD7015" w:rsidRPr="00171734" w:rsidRDefault="00B27838" w:rsidP="006B5212">
      <w:pPr>
        <w:pStyle w:val="BodyTextIndent"/>
        <w:pBdr>
          <w:left w:val="single" w:sz="4" w:space="4" w:color="auto"/>
        </w:pBdr>
      </w:pPr>
      <w:r w:rsidRPr="00171734">
        <w:t>Шведският съвет по земеделие може да издава наредби относно освобождаванията от забраните по член 37, параграф 1, за да се предотвратят въвеждането, установяването и разпространението на инвазивни чужди видове.</w:t>
      </w:r>
    </w:p>
    <w:p w14:paraId="78B53D2B" w14:textId="1225ABCE" w:rsidR="00937E7E" w:rsidRPr="00171734" w:rsidRDefault="00881D46" w:rsidP="006B5212">
      <w:pPr>
        <w:pStyle w:val="BodyTextIndent"/>
        <w:pBdr>
          <w:left w:val="single" w:sz="4" w:space="4" w:color="auto"/>
        </w:pBdr>
      </w:pPr>
      <w:r w:rsidRPr="00171734">
        <w:t>Преди Шведският съвет по земеделие да издаде наредби, той предоставя на другите съответни органи възможност да представят коментари.</w:t>
      </w:r>
    </w:p>
    <w:p w14:paraId="635DA354" w14:textId="341F52B8" w:rsidR="00376AEE" w:rsidRPr="00171734" w:rsidRDefault="00376AEE" w:rsidP="006B5212">
      <w:pPr>
        <w:pStyle w:val="BodyText"/>
        <w:rPr>
          <w:b/>
        </w:rPr>
      </w:pPr>
    </w:p>
    <w:p w14:paraId="01FF3403" w14:textId="7B332821" w:rsidR="00376AEE" w:rsidRPr="00171734" w:rsidRDefault="00A61757" w:rsidP="006B5212">
      <w:pPr>
        <w:pStyle w:val="BodyText"/>
        <w:pBdr>
          <w:left w:val="single" w:sz="4" w:space="4" w:color="auto"/>
        </w:pBdr>
      </w:pPr>
      <w:r w:rsidRPr="00171734">
        <w:rPr>
          <w:b/>
          <w:bCs/>
        </w:rPr>
        <w:t>Член 38а.    </w:t>
      </w:r>
      <w:r w:rsidRPr="00171734">
        <w:t>Шведската агенция за опазване на околната среда може да издава наредби относно освобождаванията от забраните по член 37, параграф 2—6, за да се предотвратят въвеждането, установяването и разпространението на чужди инвазивни видове.</w:t>
      </w:r>
    </w:p>
    <w:p w14:paraId="5371FC91" w14:textId="392FCE3F" w:rsidR="00A61757" w:rsidRPr="00171734" w:rsidRDefault="00A61757" w:rsidP="006B5212">
      <w:pPr>
        <w:pStyle w:val="BodyTextIndent"/>
        <w:pBdr>
          <w:left w:val="single" w:sz="4" w:space="4" w:color="auto"/>
        </w:pBdr>
      </w:pPr>
      <w:r w:rsidRPr="00171734">
        <w:t>Преди Шведската агенция за опазване на околната среда да издаде наредби, тя предоставя възможност на други съответни органи да представят коментари.</w:t>
      </w:r>
    </w:p>
    <w:p w14:paraId="63260C92" w14:textId="45BD35D3" w:rsidR="0081155C" w:rsidRPr="00171734" w:rsidRDefault="0081155C" w:rsidP="006B5212">
      <w:pPr>
        <w:pStyle w:val="BodyTextIndent"/>
      </w:pPr>
    </w:p>
    <w:p w14:paraId="2B54BD71" w14:textId="6782FF05" w:rsidR="00534BEB" w:rsidRPr="00171734" w:rsidRDefault="003803AE" w:rsidP="006B5212">
      <w:pPr>
        <w:pStyle w:val="BodyText"/>
        <w:keepNext/>
        <w:keepLines/>
        <w:pBdr>
          <w:left w:val="single" w:sz="4" w:space="4" w:color="auto"/>
        </w:pBdr>
      </w:pPr>
      <w:bookmarkStart w:id="2" w:name="_Hlk45635514"/>
      <w:r w:rsidRPr="00171734">
        <w:rPr>
          <w:b/>
        </w:rPr>
        <w:t>Член 39.    </w:t>
      </w:r>
      <w:r w:rsidRPr="00171734">
        <w:t>Общинският съвет може в отделен случай да предостави освобождаване от забраните по член 37, ако продуктът за растителна защита:</w:t>
      </w:r>
    </w:p>
    <w:p w14:paraId="6CF46CFB" w14:textId="277E4B6B" w:rsidR="00534BEB" w:rsidRPr="00171734" w:rsidRDefault="00534BEB" w:rsidP="006B5212">
      <w:pPr>
        <w:pStyle w:val="BodyTextIndent"/>
        <w:pBdr>
          <w:left w:val="single" w:sz="4" w:space="4" w:color="auto"/>
        </w:pBdr>
      </w:pPr>
      <w:r w:rsidRPr="00171734">
        <w:t>1. е одобрен от Шведската агенция по химикалите и употребата е в съответствие с условията на одобрението; и</w:t>
      </w:r>
    </w:p>
    <w:p w14:paraId="039C3066" w14:textId="3320113A" w:rsidR="003803AE" w:rsidRPr="00171734" w:rsidRDefault="00534BEB" w:rsidP="006B5212">
      <w:pPr>
        <w:pStyle w:val="BodyTextIndent"/>
        <w:pBdr>
          <w:left w:val="single" w:sz="4" w:space="4" w:color="auto"/>
        </w:pBdr>
      </w:pPr>
      <w:r w:rsidRPr="00171734">
        <w:t>2. необходим за отглеждането на растения, които са запазени в Шведската национална генетична банка или в Скандинавския генетичен ресурсен център, или е необходим поради други специални причини.</w:t>
      </w:r>
    </w:p>
    <w:bookmarkEnd w:id="2"/>
    <w:p w14:paraId="4F6D23D7" w14:textId="77777777" w:rsidR="00201C96" w:rsidRPr="00171734" w:rsidRDefault="00201C96" w:rsidP="006B5212">
      <w:pPr>
        <w:pStyle w:val="BodyText"/>
      </w:pPr>
    </w:p>
    <w:p w14:paraId="1A3D26E0" w14:textId="7041B13D" w:rsidR="00295796" w:rsidRPr="00171734" w:rsidRDefault="00312626" w:rsidP="006B5212">
      <w:pPr>
        <w:pStyle w:val="BodyText"/>
        <w:keepNext/>
        <w:keepLines/>
        <w:rPr>
          <w:bCs/>
        </w:rPr>
      </w:pPr>
      <w:bookmarkStart w:id="3" w:name="_Hlk45635066"/>
      <w:r w:rsidRPr="00171734">
        <w:rPr>
          <w:b/>
        </w:rPr>
        <w:t>Член 40.    </w:t>
      </w:r>
      <w:r w:rsidRPr="00171734">
        <w:t>Забранено е да се използват за професионални цели продукти за растителна защита без специално разрешение от общинския съвет:</w:t>
      </w:r>
    </w:p>
    <w:p w14:paraId="37090E48" w14:textId="1E7AC3C6" w:rsidR="00295796" w:rsidRPr="00171734" w:rsidRDefault="00295796" w:rsidP="006B5212">
      <w:pPr>
        <w:pStyle w:val="BodyTextIndent"/>
        <w:pBdr>
          <w:left w:val="single" w:sz="4" w:space="4" w:color="auto"/>
        </w:pBdr>
      </w:pPr>
      <w:r w:rsidRPr="00171734">
        <w:t>1. в спортни и развлекателни съоръжения;</w:t>
      </w:r>
    </w:p>
    <w:p w14:paraId="4ABE10B5" w14:textId="233962D4" w:rsidR="00295796" w:rsidRPr="00171734" w:rsidRDefault="001D7FF4" w:rsidP="006B5212">
      <w:pPr>
        <w:pStyle w:val="BodyTextIndent"/>
        <w:pBdr>
          <w:left w:val="single" w:sz="4" w:space="4" w:color="auto"/>
        </w:pBdr>
      </w:pPr>
      <w:r w:rsidRPr="00171734">
        <w:t>2. по време на дейности по проектиране и строителство;</w:t>
      </w:r>
    </w:p>
    <w:p w14:paraId="7893CD7C" w14:textId="5849DDD9" w:rsidR="00295796" w:rsidRPr="00171734" w:rsidRDefault="001D7FF4" w:rsidP="006B5212">
      <w:pPr>
        <w:pStyle w:val="BodyTextIndent"/>
        <w:pBdr>
          <w:left w:val="single" w:sz="4" w:space="4" w:color="auto"/>
        </w:pBdr>
      </w:pPr>
      <w:r w:rsidRPr="00171734">
        <w:t>3. в зони около пътища, както и покрити с чакъл повърхности и други</w:t>
      </w:r>
    </w:p>
    <w:p w14:paraId="593F172A" w14:textId="77777777" w:rsidR="00295796" w:rsidRPr="00171734" w:rsidRDefault="00295796" w:rsidP="006B5212">
      <w:pPr>
        <w:pStyle w:val="BodyText"/>
        <w:pBdr>
          <w:left w:val="single" w:sz="4" w:space="4" w:color="auto"/>
        </w:pBdr>
        <w:rPr>
          <w:bCs/>
        </w:rPr>
      </w:pPr>
      <w:proofErr w:type="spellStart"/>
      <w:r w:rsidRPr="00171734">
        <w:t>високопропускливи</w:t>
      </w:r>
      <w:proofErr w:type="spellEnd"/>
      <w:r w:rsidRPr="00171734">
        <w:t xml:space="preserve"> повърхности; и</w:t>
      </w:r>
    </w:p>
    <w:p w14:paraId="29EB80B3" w14:textId="746B2B4B" w:rsidR="008B2F9D" w:rsidRPr="00171734" w:rsidRDefault="001D7FF4" w:rsidP="006B5212">
      <w:pPr>
        <w:pStyle w:val="BodyTextIndent"/>
        <w:pBdr>
          <w:left w:val="single" w:sz="4" w:space="4" w:color="auto"/>
        </w:pBdr>
      </w:pPr>
      <w:r w:rsidRPr="00171734">
        <w:t>4. върху асфалтови или бетонни повърхности или тези от други закалени материали.</w:t>
      </w:r>
    </w:p>
    <w:p w14:paraId="3492C08E" w14:textId="6DF347ED" w:rsidR="00DB0828" w:rsidRPr="00171734" w:rsidRDefault="00DB0828" w:rsidP="006B5212">
      <w:pPr>
        <w:pStyle w:val="BodyTextIndent"/>
      </w:pPr>
    </w:p>
    <w:p w14:paraId="4BAB64A5" w14:textId="6B91279E" w:rsidR="00DB0828" w:rsidRPr="00171734" w:rsidRDefault="00DB0828" w:rsidP="006B5212">
      <w:pPr>
        <w:pStyle w:val="BodyText"/>
        <w:pBdr>
          <w:left w:val="single" w:sz="4" w:space="4" w:color="auto"/>
        </w:pBdr>
      </w:pPr>
      <w:r w:rsidRPr="00171734">
        <w:rPr>
          <w:b/>
          <w:bCs/>
        </w:rPr>
        <w:t>Член 40а.    </w:t>
      </w:r>
      <w:r w:rsidRPr="00171734">
        <w:t>Изискването за разрешително съгласно член 40 не се прилага за продуктите за растителна защита, които съгласно наредбите, издадени в съответствие с член 37а, са освободени от забраната за употреба по член 37.</w:t>
      </w:r>
    </w:p>
    <w:p w14:paraId="2C6F1FA0" w14:textId="3AA9D8FA" w:rsidR="00DB0828" w:rsidRPr="00171734" w:rsidRDefault="00DB0828" w:rsidP="006B5212">
      <w:pPr>
        <w:pStyle w:val="BodyTextIndent"/>
        <w:pBdr>
          <w:left w:val="single" w:sz="4" w:space="4" w:color="auto"/>
        </w:pBdr>
      </w:pPr>
      <w:r w:rsidRPr="00171734">
        <w:t>Изискването за разрешително по член 40, параграфи 3 и 4 не се прилага за употребата на продукти за растителна защита:</w:t>
      </w:r>
    </w:p>
    <w:p w14:paraId="722824D0" w14:textId="20F5BCF9" w:rsidR="005B7579" w:rsidRPr="00171734" w:rsidRDefault="00DB0828" w:rsidP="006B5212">
      <w:pPr>
        <w:pStyle w:val="BodyTextIndent"/>
        <w:keepNext/>
        <w:keepLines/>
        <w:pBdr>
          <w:left w:val="single" w:sz="4" w:space="4" w:color="auto"/>
        </w:pBdr>
      </w:pPr>
      <w:r w:rsidRPr="00171734">
        <w:t>1. в зони около пътища, за да се предотвратят въвеждането, установяването или разпространението на:</w:t>
      </w:r>
    </w:p>
    <w:p w14:paraId="355B9167" w14:textId="0E5F613F" w:rsidR="005B7579" w:rsidRPr="00171734" w:rsidRDefault="005B7579" w:rsidP="006B5212">
      <w:pPr>
        <w:pStyle w:val="BodyTextIndent"/>
        <w:pBdr>
          <w:left w:val="single" w:sz="4" w:space="4" w:color="auto"/>
        </w:pBdr>
      </w:pPr>
      <w:r w:rsidRPr="00171734">
        <w:t>а) чужди инвазивни видове; или</w:t>
      </w:r>
    </w:p>
    <w:p w14:paraId="24BC9FE2" w14:textId="7C22579E" w:rsidR="00DB0828" w:rsidRPr="00171734" w:rsidRDefault="005B7579" w:rsidP="006B5212">
      <w:pPr>
        <w:pStyle w:val="BodyTextIndent"/>
        <w:pBdr>
          <w:left w:val="single" w:sz="4" w:space="4" w:color="auto"/>
        </w:pBdr>
      </w:pPr>
      <w:r w:rsidRPr="00171734">
        <w:lastRenderedPageBreak/>
        <w:t>б) карантинни вредители съгласно Регламент (ЕС) 2016/2031 на Европейския парламент и на Съвета или съгласно разпоредбите за изпълнение на посочения регламент; или</w:t>
      </w:r>
    </w:p>
    <w:p w14:paraId="6059D654" w14:textId="184F50D9" w:rsidR="00DB0828" w:rsidRPr="00171734" w:rsidRDefault="00DB0828" w:rsidP="006B5212">
      <w:pPr>
        <w:pStyle w:val="BodyTextIndent"/>
        <w:pBdr>
          <w:left w:val="single" w:sz="4" w:space="4" w:color="auto"/>
        </w:pBdr>
      </w:pPr>
      <w:r w:rsidRPr="00171734">
        <w:t>2. на насипи.</w:t>
      </w:r>
    </w:p>
    <w:p w14:paraId="084D7983" w14:textId="1F3B4293" w:rsidR="00C92F1A" w:rsidRPr="00171734" w:rsidRDefault="00C92F1A" w:rsidP="006B5212">
      <w:pPr>
        <w:pStyle w:val="BodyTextIndent"/>
      </w:pPr>
    </w:p>
    <w:p w14:paraId="5DB38198" w14:textId="4C884F45" w:rsidR="00C92F1A" w:rsidRPr="00171734" w:rsidRDefault="00C92F1A" w:rsidP="006B5212">
      <w:pPr>
        <w:pStyle w:val="BodyText"/>
      </w:pPr>
      <w:r w:rsidRPr="00171734">
        <w:rPr>
          <w:b/>
          <w:bCs/>
        </w:rPr>
        <w:t xml:space="preserve">Член </w:t>
      </w:r>
      <w:r w:rsidRPr="00171734">
        <w:rPr>
          <w:b/>
        </w:rPr>
        <w:t>41.    </w:t>
      </w:r>
      <w:r w:rsidRPr="00171734">
        <w:t>Забранено е да се използват за професионални цели продукти за растителна защита без писмено уведомление до общинския съвет:</w:t>
      </w:r>
    </w:p>
    <w:p w14:paraId="5945A15E" w14:textId="2455E21C" w:rsidR="00CC794F" w:rsidRPr="00171734" w:rsidRDefault="00C92F1A" w:rsidP="006B5212">
      <w:pPr>
        <w:pStyle w:val="BodyTextIndent"/>
        <w:keepNext/>
        <w:keepLines/>
        <w:pBdr>
          <w:left w:val="single" w:sz="4" w:space="4" w:color="auto"/>
        </w:pBdr>
      </w:pPr>
      <w:r w:rsidRPr="00171734">
        <w:t>1. в зони около пътища, за да се предотвратят въвеждането, установяването или разпространението на:</w:t>
      </w:r>
    </w:p>
    <w:p w14:paraId="09F73312" w14:textId="0DD0100F" w:rsidR="00CC794F" w:rsidRPr="00171734" w:rsidRDefault="00CC794F" w:rsidP="006B5212">
      <w:pPr>
        <w:pStyle w:val="BodyTextIndent"/>
        <w:pBdr>
          <w:left w:val="single" w:sz="4" w:space="4" w:color="auto"/>
        </w:pBdr>
      </w:pPr>
      <w:r w:rsidRPr="00171734">
        <w:t>а) чужди инвазивни видове; или</w:t>
      </w:r>
    </w:p>
    <w:p w14:paraId="53E14507" w14:textId="5F71EEDE" w:rsidR="00C92F1A" w:rsidRPr="00171734" w:rsidRDefault="00CC794F" w:rsidP="006B5212">
      <w:pPr>
        <w:pStyle w:val="BodyTextIndent"/>
        <w:pBdr>
          <w:left w:val="single" w:sz="4" w:space="4" w:color="auto"/>
        </w:pBdr>
      </w:pPr>
      <w:r w:rsidRPr="00171734">
        <w:t>б) карантинни вредители съгласно Регламент (ЕС) 2016/2031 на Европейския парламент и на Съвета или съгласно разпоредбите за изпълнение на посочения регламент;</w:t>
      </w:r>
    </w:p>
    <w:p w14:paraId="0E67826B" w14:textId="77777777" w:rsidR="00C92F1A" w:rsidRPr="00171734" w:rsidRDefault="00C92F1A" w:rsidP="006B5212">
      <w:pPr>
        <w:pStyle w:val="BodyTextIndent"/>
      </w:pPr>
      <w:r w:rsidRPr="00171734">
        <w:t>2. на насипи; и</w:t>
      </w:r>
    </w:p>
    <w:p w14:paraId="15458BA7" w14:textId="0204D8A9" w:rsidR="00C92F1A" w:rsidRPr="00171734" w:rsidRDefault="00C92F1A" w:rsidP="006B5212">
      <w:pPr>
        <w:pStyle w:val="BodyTextIndent"/>
        <w:pBdr>
          <w:left w:val="single" w:sz="4" w:space="4" w:color="auto"/>
        </w:pBdr>
      </w:pPr>
      <w:r w:rsidRPr="00171734">
        <w:t>3. в зони, които не са обхванати от забрана съгласно член 37 или от изискването за разрешително съгласно член 40 и които имат прилежаща площ над 1 000 квадратни метра, където обществеността може да пътува свободно.</w:t>
      </w:r>
    </w:p>
    <w:p w14:paraId="253DE428" w14:textId="3DC6F8DA" w:rsidR="00C92F1A" w:rsidRPr="00171734" w:rsidRDefault="00C92F1A" w:rsidP="006B5212">
      <w:pPr>
        <w:pStyle w:val="BodyTextIndent"/>
      </w:pPr>
      <w:r w:rsidRPr="00171734">
        <w:t>Дейностите, за които се изисква уведомление, могат да бъдат започнати не по-рано от четири седмици след подаване на уведомлението, освен ако Съветът по земеделие не реши друго.</w:t>
      </w:r>
    </w:p>
    <w:p w14:paraId="49F9AEB1" w14:textId="273AE27B" w:rsidR="00C4347E" w:rsidRPr="00171734" w:rsidRDefault="00C4347E" w:rsidP="006B5212">
      <w:pPr>
        <w:pStyle w:val="BodyTextIndent"/>
      </w:pPr>
    </w:p>
    <w:p w14:paraId="49840DA2" w14:textId="0EF86A45" w:rsidR="003A24B1" w:rsidRPr="00171734" w:rsidRDefault="00C4347E" w:rsidP="006B5212">
      <w:pPr>
        <w:pStyle w:val="BodyText"/>
        <w:pBdr>
          <w:left w:val="single" w:sz="4" w:space="4" w:color="auto"/>
        </w:pBdr>
      </w:pPr>
      <w:r w:rsidRPr="00171734">
        <w:rPr>
          <w:b/>
          <w:bCs/>
        </w:rPr>
        <w:t>Член 41a.</w:t>
      </w:r>
      <w:r w:rsidRPr="00171734">
        <w:t>    Изискването за уведомяване съгласно 41 не се прилага за продуктите за растителна защита, които съгласно наредбите, издадени в съответствие с член 37а, са освободени от забраната за употреба по член 37.</w:t>
      </w:r>
    </w:p>
    <w:p w14:paraId="0706E754" w14:textId="6F228724" w:rsidR="00C4347E" w:rsidRPr="00171734" w:rsidRDefault="00C4347E" w:rsidP="006B5212">
      <w:pPr>
        <w:pStyle w:val="BodyTextIndent"/>
        <w:pBdr>
          <w:left w:val="single" w:sz="4" w:space="4" w:color="auto"/>
        </w:pBdr>
      </w:pPr>
      <w:r w:rsidRPr="00171734">
        <w:t>Изискването за уведомяване съгласно член 41, параграф 1, точка 3 не се прилага за употреба върху обработваема земя.</w:t>
      </w:r>
    </w:p>
    <w:p w14:paraId="0FE2E357" w14:textId="0E382CE4" w:rsidR="00324968" w:rsidRPr="00171734" w:rsidRDefault="00324968" w:rsidP="006B5212">
      <w:pPr>
        <w:pStyle w:val="BodyTextIndent"/>
      </w:pPr>
    </w:p>
    <w:p w14:paraId="5DD82DF2" w14:textId="7A6D1A15" w:rsidR="00376AEE" w:rsidRPr="00171734" w:rsidRDefault="00D81F2D" w:rsidP="006B5212">
      <w:pPr>
        <w:pStyle w:val="BodyText"/>
        <w:keepNext/>
        <w:keepLines/>
        <w:pBdr>
          <w:left w:val="single" w:sz="4" w:space="4" w:color="auto"/>
        </w:pBdr>
      </w:pPr>
      <w:r w:rsidRPr="00171734">
        <w:rPr>
          <w:b/>
          <w:bCs/>
        </w:rPr>
        <w:t xml:space="preserve">Член </w:t>
      </w:r>
      <w:r w:rsidRPr="00171734">
        <w:rPr>
          <w:b/>
        </w:rPr>
        <w:t>42.    </w:t>
      </w:r>
      <w:r w:rsidRPr="00171734">
        <w:t>Разпоредбите на член 37, параграф 1, член 40 и член 41 не се прилагат за употреба, която:</w:t>
      </w:r>
    </w:p>
    <w:p w14:paraId="5D175E0F" w14:textId="76B1FB36" w:rsidR="001E5AD6" w:rsidRPr="00171734" w:rsidRDefault="002438B7" w:rsidP="006B5212">
      <w:pPr>
        <w:pStyle w:val="BodyTextIndent"/>
        <w:pBdr>
          <w:left w:val="single" w:sz="4" w:space="4" w:color="auto"/>
        </w:pBdr>
      </w:pPr>
      <w:r w:rsidRPr="00171734">
        <w:t>1. има характера на точкова обработка; и</w:t>
      </w:r>
    </w:p>
    <w:p w14:paraId="5957CF83" w14:textId="2E07FC07" w:rsidR="00D81F2D" w:rsidRPr="00171734" w:rsidRDefault="002438B7" w:rsidP="006B5212">
      <w:pPr>
        <w:pStyle w:val="BodyTextIndent"/>
      </w:pPr>
      <w:r w:rsidRPr="00171734">
        <w:t>2. има такъв ограничен обхват, че здравето на човека и околната среда не са изложени на риск от вреда.</w:t>
      </w:r>
      <w:bookmarkEnd w:id="3"/>
    </w:p>
    <w:p w14:paraId="035C6067" w14:textId="09EB0A51" w:rsidR="003319B3" w:rsidRPr="00171734" w:rsidRDefault="003319B3" w:rsidP="006B5212">
      <w:pPr>
        <w:pStyle w:val="BodyTextIndent"/>
      </w:pPr>
    </w:p>
    <w:p w14:paraId="6FC41CB8" w14:textId="6B118640" w:rsidR="003319B3" w:rsidRPr="00171734" w:rsidRDefault="003319B3" w:rsidP="006B5212">
      <w:pPr>
        <w:pStyle w:val="BodyText"/>
        <w:keepNext/>
        <w:keepLines/>
      </w:pPr>
      <w:r w:rsidRPr="00171734">
        <w:rPr>
          <w:b/>
          <w:bCs/>
        </w:rPr>
        <w:t xml:space="preserve">Член </w:t>
      </w:r>
      <w:r w:rsidRPr="00171734">
        <w:rPr>
          <w:b/>
        </w:rPr>
        <w:t>43.    </w:t>
      </w:r>
      <w:r w:rsidRPr="00171734">
        <w:t>Шведската агенция за опазване на околната среда може:</w:t>
      </w:r>
    </w:p>
    <w:p w14:paraId="23EB9D0A" w14:textId="1A582409" w:rsidR="003319B3" w:rsidRPr="00171734" w:rsidRDefault="003319B3" w:rsidP="006B5212">
      <w:pPr>
        <w:pStyle w:val="BodyTextIndent"/>
        <w:pBdr>
          <w:left w:val="single" w:sz="4" w:space="4" w:color="auto"/>
        </w:pBdr>
      </w:pPr>
      <w:r w:rsidRPr="00171734">
        <w:t>1. да издава по-подробни наредби за освобождаване съгласно член 39, параграф 2; и</w:t>
      </w:r>
    </w:p>
    <w:p w14:paraId="3715AAED" w14:textId="426B3E91" w:rsidR="000B1D37" w:rsidRPr="00171734" w:rsidRDefault="003319B3" w:rsidP="006B5212">
      <w:pPr>
        <w:pStyle w:val="BodyTextIndent"/>
      </w:pPr>
      <w:r w:rsidRPr="00171734">
        <w:t>2. в случай на употреба на продукти за растителна защита, различни от употребата върху горски земи, да издаде наредби относно прилагането на членове 40—42.</w:t>
      </w:r>
    </w:p>
    <w:p w14:paraId="1DD2AC6E" w14:textId="6667AF51" w:rsidR="003319B3" w:rsidRPr="00171734" w:rsidRDefault="003319B3" w:rsidP="006B5212">
      <w:pPr>
        <w:pStyle w:val="BodyTextIndent"/>
        <w:pBdr>
          <w:left w:val="single" w:sz="4" w:space="4" w:color="auto"/>
        </w:pBdr>
      </w:pPr>
      <w:r w:rsidRPr="00171734">
        <w:t>Преди Шведската агенция за опазване на околната среда да издаде наредби, тя предоставя възможност на други съответни органи да представят коментари.</w:t>
      </w:r>
    </w:p>
    <w:p w14:paraId="6967A017" w14:textId="477581A0" w:rsidR="002F6352" w:rsidRPr="00171734" w:rsidRDefault="002F6352" w:rsidP="006B5212">
      <w:pPr>
        <w:pStyle w:val="BodyTextIndent"/>
      </w:pPr>
    </w:p>
    <w:p w14:paraId="3058FAD7" w14:textId="295E9E68" w:rsidR="002F6352" w:rsidRPr="00171734" w:rsidRDefault="002F6352" w:rsidP="006B5212">
      <w:pPr>
        <w:pStyle w:val="BodyText"/>
        <w:keepNext/>
        <w:keepLines/>
        <w:pBdr>
          <w:left w:val="single" w:sz="4" w:space="4" w:color="auto"/>
        </w:pBdr>
      </w:pPr>
      <w:r w:rsidRPr="00171734">
        <w:rPr>
          <w:b/>
        </w:rPr>
        <w:t>Член 43а.</w:t>
      </w:r>
      <w:r w:rsidRPr="00171734">
        <w:t>    Шведският съвет по земеделие може да издава по-подробни наредби относно освобождаванията в съответствие с член 39, параграф 1.</w:t>
      </w:r>
    </w:p>
    <w:p w14:paraId="6EF3A461" w14:textId="60FA3588" w:rsidR="002F6352" w:rsidRPr="00171734" w:rsidRDefault="002F6352" w:rsidP="006B5212">
      <w:pPr>
        <w:pStyle w:val="BodyTextIndent"/>
        <w:pBdr>
          <w:left w:val="single" w:sz="4" w:space="4" w:color="auto"/>
        </w:pBdr>
      </w:pPr>
      <w:r w:rsidRPr="00171734">
        <w:t>Преди Шведският съвет по земеделие да издаде наредби, той предоставя възможност на другите съответни органи да представят коментари.</w:t>
      </w:r>
    </w:p>
    <w:p w14:paraId="68B5E4D1" w14:textId="274C1D97" w:rsidR="00050F4F" w:rsidRPr="00171734" w:rsidRDefault="00050F4F" w:rsidP="006B5212">
      <w:pPr>
        <w:pStyle w:val="Slutstreck"/>
        <w:spacing w:line="232" w:lineRule="exact"/>
      </w:pPr>
      <w:r w:rsidRPr="00171734">
        <w:t>                     </w:t>
      </w:r>
    </w:p>
    <w:p w14:paraId="25181EB6" w14:textId="05C336F6" w:rsidR="00050F4F" w:rsidRPr="00171734" w:rsidRDefault="00050F4F" w:rsidP="006B5212">
      <w:pPr>
        <w:pStyle w:val="BodyTextIndent"/>
      </w:pPr>
      <w:r w:rsidRPr="00171734">
        <w:t>1. Настоящата наредба влиза в сила на 1 февруари 2021 г.</w:t>
      </w:r>
    </w:p>
    <w:p w14:paraId="033BF1B9" w14:textId="4A274F0D" w:rsidR="00B55815" w:rsidRPr="00171734" w:rsidRDefault="00050F4F" w:rsidP="006B5212">
      <w:pPr>
        <w:pStyle w:val="BodyTextIndent"/>
      </w:pPr>
      <w:r w:rsidRPr="00171734">
        <w:lastRenderedPageBreak/>
        <w:t>2. Разрешителните съгласно глава 2, член 40 за професионалната употреба на продукти за растителна защита, за които е издадено решение в съответствие с по-старите наредби, продължават да са валидни, но не и след 31 декември 2022 г.</w:t>
      </w:r>
    </w:p>
    <w:sectPr w:rsidR="00B55815" w:rsidRPr="00171734" w:rsidSect="00B045CC">
      <w:headerReference w:type="even" r:id="rId15"/>
      <w:headerReference w:type="default" r:id="rId16"/>
      <w:footerReference w:type="default" r:id="rId17"/>
      <w:footerReference w:type="first" r:id="rId18"/>
      <w:type w:val="oddPage"/>
      <w:pgSz w:w="11906" w:h="16838" w:code="9"/>
      <w:pgMar w:top="680" w:right="3657" w:bottom="1418" w:left="130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84D0B" w14:textId="77777777" w:rsidR="006E4C0D" w:rsidRDefault="006E4C0D" w:rsidP="00680442">
      <w:r>
        <w:separator/>
      </w:r>
    </w:p>
  </w:endnote>
  <w:endnote w:type="continuationSeparator" w:id="0">
    <w:p w14:paraId="7BF0647B" w14:textId="77777777" w:rsidR="006E4C0D" w:rsidRDefault="006E4C0D" w:rsidP="00680442">
      <w:r>
        <w:continuationSeparator/>
      </w:r>
    </w:p>
  </w:endnote>
  <w:endnote w:type="continuationNotice" w:id="1">
    <w:p w14:paraId="03ABC539" w14:textId="77777777" w:rsidR="006E4C0D" w:rsidRDefault="006E4C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90928" w14:textId="77777777" w:rsidR="004043E4" w:rsidRDefault="004043E4" w:rsidP="00CE05BB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9D9249" wp14:editId="7801D6FA">
              <wp:simplePos x="0" y="0"/>
              <wp:positionH relativeFrom="column">
                <wp:posOffset>5411470</wp:posOffset>
              </wp:positionH>
              <wp:positionV relativeFrom="paragraph">
                <wp:posOffset>-759460</wp:posOffset>
              </wp:positionV>
              <wp:extent cx="648000" cy="295200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" cy="29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230E6B" w14:textId="77777777" w:rsidR="004043E4" w:rsidRDefault="004043E4" w:rsidP="004043E4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7173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D924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426.1pt;margin-top:-59.8pt;width:51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" fillcolor="white [3201]" stroked="f" strokeweight=".5pt">
              <v:textbox>
                <w:txbxContent>
                  <w:p w14:paraId="60230E6B" w14:textId="77777777" w:rsidR="004043E4" w:rsidRDefault="004043E4" w:rsidP="004043E4">
                    <w:pPr>
                      <w:pStyle w:val="Body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7173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CB867" w14:textId="77777777" w:rsidR="005B2C6E" w:rsidRDefault="005B2C6E" w:rsidP="00CE05BB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A13A90" wp14:editId="3950AF5B">
              <wp:simplePos x="0" y="0"/>
              <wp:positionH relativeFrom="column">
                <wp:posOffset>5412023</wp:posOffset>
              </wp:positionH>
              <wp:positionV relativeFrom="paragraph">
                <wp:posOffset>-760730</wp:posOffset>
              </wp:positionV>
              <wp:extent cx="648970" cy="294005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94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CE701C" w14:textId="77777777" w:rsidR="005B2C6E" w:rsidRDefault="005B2C6E" w:rsidP="005B2C6E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7173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13A90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style="position:absolute;margin-left:426.15pt;margin-top:-59.9pt;width:51.1pt;height:2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" fillcolor="white [3201]" stroked="f" strokeweight=".5pt">
              <v:textbox>
                <w:txbxContent>
                  <w:p w14:paraId="0FCE701C" w14:textId="77777777" w:rsidR="005B2C6E" w:rsidRDefault="005B2C6E" w:rsidP="005B2C6E">
                    <w:pPr>
                      <w:pStyle w:val="Body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7173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D9170" w14:textId="77777777" w:rsidR="006E4C0D" w:rsidRDefault="006E4C0D" w:rsidP="00680442"/>
  </w:footnote>
  <w:footnote w:type="continuationSeparator" w:id="0">
    <w:p w14:paraId="1BD51096" w14:textId="77777777" w:rsidR="006E4C0D" w:rsidRPr="00C26807" w:rsidRDefault="006E4C0D" w:rsidP="00C26807">
      <w:pPr>
        <w:pStyle w:val="Footer"/>
      </w:pPr>
    </w:p>
  </w:footnote>
  <w:footnote w:type="continuationNotice" w:id="1">
    <w:p w14:paraId="492AE8F6" w14:textId="77777777" w:rsidR="006E4C0D" w:rsidRDefault="006E4C0D"/>
  </w:footnote>
  <w:footnote w:id="2">
    <w:p w14:paraId="67641870" w14:textId="23274D48" w:rsidR="004F7236" w:rsidRDefault="004F7236">
      <w:pPr>
        <w:pStyle w:val="FootnoteText"/>
      </w:pPr>
      <w:r>
        <w:rPr>
          <w:rStyle w:val="FootnoteReference"/>
        </w:rPr>
        <w:footnoteRef/>
      </w:r>
      <w:r>
        <w:t xml:space="preserve"> Вж. Директива 2009/128/EC на Европейския парламент и на Съвета от 21 октомври 2009 г. за създаване на рамка за действие на Общността за постигане на устойчива употреба на пестициди, във формулировката съгласно Регламент (ЕС) 2019/1243 на Европейския парламент и на Съвета. Вж. също Директива (ЕС) 2015/1535 на Европейския парламент и на Съвета от 9 септември 2015 г., установяваща процедура за предоставянето на информация в сферата на техническите регламенти и правила относно услугите на информационното общество.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BF2FA" w14:textId="77777777" w:rsidR="007A5642" w:rsidRDefault="006E4C0D">
    <w:pPr>
      <w:pStyle w:val="Header"/>
    </w:pPr>
    <w:r>
      <w:pict w14:anchorId="78799C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80641" o:spid="_x0000_s2050" type="#_x0000_t136" style="position:absolute;margin-left:0;margin-top:0;width:677.5pt;height:40.5pt;rotation:315;z-index:-251657216;mso-position-horizontal:center;mso-position-horizontal-relative:margin;mso-position-vertical:center;mso-position-vertical-relative:margin" o:allowincell="f" fillcolor="#c0504d [3205]" stroked="f">
          <v:fill opacity=".5"/>
          <v:textpath style="font-family:&quot;Times New Roman&quot;" string="ПРОБЕН ДОКУМЕНТ, ДОКУМЕНТЪТ НЕ Е ВАЛИДЕН!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5488A" w14:textId="77777777" w:rsidR="00F77ABC" w:rsidRDefault="00B045CC" w:rsidP="00F77ABC">
    <w:pPr>
      <w:pStyle w:val="Header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636772" wp14:editId="3C847587">
              <wp:simplePos x="0" y="0"/>
              <wp:positionH relativeFrom="column">
                <wp:posOffset>4801235</wp:posOffset>
              </wp:positionH>
              <wp:positionV relativeFrom="paragraph">
                <wp:posOffset>381000</wp:posOffset>
              </wp:positionV>
              <wp:extent cx="1249680" cy="451427"/>
              <wp:effectExtent l="0" t="0" r="7620" b="6350"/>
              <wp:wrapNone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9680" cy="45142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087682" w14:textId="77777777" w:rsidR="00D34DA7" w:rsidRPr="001974BD" w:rsidRDefault="00ED763F" w:rsidP="00B90519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SFS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36772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6" type="#_x0000_t202" style="position:absolute;left:0;text-align:left;margin-left:378.05pt;margin-top:30pt;width:98.4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" fillcolor="white [3201]" stroked="f" strokeweight=".5pt">
              <v:textbox>
                <w:txbxContent>
                  <w:p w14:paraId="6C087682" w14:textId="77777777" w:rsidR="00D34DA7" w:rsidRPr="001974BD" w:rsidRDefault="00ED763F" w:rsidP="00B90519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SFS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298DA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62A6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20D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7AAA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D05F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885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BC4B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D8C9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CEE3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7A13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attachedTemplate r:id="rId1"/>
  <w:defaultTabStop w:val="1304"/>
  <w:hyphenationZone w:val="425"/>
  <w:doNotHyphenateCap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1D2"/>
    <w:rsid w:val="00001C8C"/>
    <w:rsid w:val="00002600"/>
    <w:rsid w:val="0000480A"/>
    <w:rsid w:val="00004B3E"/>
    <w:rsid w:val="00012157"/>
    <w:rsid w:val="00014844"/>
    <w:rsid w:val="00017485"/>
    <w:rsid w:val="00020CB8"/>
    <w:rsid w:val="000309B4"/>
    <w:rsid w:val="00031EB1"/>
    <w:rsid w:val="00032E75"/>
    <w:rsid w:val="00040CC0"/>
    <w:rsid w:val="00050F4F"/>
    <w:rsid w:val="0005304C"/>
    <w:rsid w:val="0005436C"/>
    <w:rsid w:val="00054B0D"/>
    <w:rsid w:val="000561D2"/>
    <w:rsid w:val="00056206"/>
    <w:rsid w:val="00062643"/>
    <w:rsid w:val="000650CA"/>
    <w:rsid w:val="00065778"/>
    <w:rsid w:val="00076428"/>
    <w:rsid w:val="000776E6"/>
    <w:rsid w:val="000873A3"/>
    <w:rsid w:val="00087E73"/>
    <w:rsid w:val="00091696"/>
    <w:rsid w:val="00092DEF"/>
    <w:rsid w:val="0009400A"/>
    <w:rsid w:val="000953B2"/>
    <w:rsid w:val="000963A0"/>
    <w:rsid w:val="000A1BCC"/>
    <w:rsid w:val="000A1F54"/>
    <w:rsid w:val="000A33CB"/>
    <w:rsid w:val="000A437D"/>
    <w:rsid w:val="000A6C2B"/>
    <w:rsid w:val="000B072E"/>
    <w:rsid w:val="000B1D37"/>
    <w:rsid w:val="000B23CB"/>
    <w:rsid w:val="000B36C7"/>
    <w:rsid w:val="000B3EBB"/>
    <w:rsid w:val="000B7FEB"/>
    <w:rsid w:val="000D09CF"/>
    <w:rsid w:val="000D5641"/>
    <w:rsid w:val="000D56FC"/>
    <w:rsid w:val="000D5E85"/>
    <w:rsid w:val="000E3811"/>
    <w:rsid w:val="000F115F"/>
    <w:rsid w:val="00100E2C"/>
    <w:rsid w:val="001027A2"/>
    <w:rsid w:val="001175F2"/>
    <w:rsid w:val="00120DA4"/>
    <w:rsid w:val="00123422"/>
    <w:rsid w:val="0012455F"/>
    <w:rsid w:val="00132BD5"/>
    <w:rsid w:val="00135F8C"/>
    <w:rsid w:val="00136748"/>
    <w:rsid w:val="001409E8"/>
    <w:rsid w:val="0015284C"/>
    <w:rsid w:val="00162B76"/>
    <w:rsid w:val="00165B5E"/>
    <w:rsid w:val="00171734"/>
    <w:rsid w:val="00175988"/>
    <w:rsid w:val="00181BC1"/>
    <w:rsid w:val="001974BD"/>
    <w:rsid w:val="001B1C41"/>
    <w:rsid w:val="001B2688"/>
    <w:rsid w:val="001B4DB6"/>
    <w:rsid w:val="001D7FF4"/>
    <w:rsid w:val="001E5AD6"/>
    <w:rsid w:val="001F4FE9"/>
    <w:rsid w:val="002005DE"/>
    <w:rsid w:val="00201C96"/>
    <w:rsid w:val="00206330"/>
    <w:rsid w:val="00224C44"/>
    <w:rsid w:val="00232439"/>
    <w:rsid w:val="0023447C"/>
    <w:rsid w:val="00242CA0"/>
    <w:rsid w:val="002438B7"/>
    <w:rsid w:val="002506C1"/>
    <w:rsid w:val="00253EB5"/>
    <w:rsid w:val="00256BE7"/>
    <w:rsid w:val="002576A9"/>
    <w:rsid w:val="00266FC7"/>
    <w:rsid w:val="00267351"/>
    <w:rsid w:val="002718F7"/>
    <w:rsid w:val="002767C4"/>
    <w:rsid w:val="0028222F"/>
    <w:rsid w:val="00284A62"/>
    <w:rsid w:val="00287B42"/>
    <w:rsid w:val="0029295C"/>
    <w:rsid w:val="00293A4C"/>
    <w:rsid w:val="002949DD"/>
    <w:rsid w:val="00295796"/>
    <w:rsid w:val="002A3E16"/>
    <w:rsid w:val="002A76C1"/>
    <w:rsid w:val="002B2888"/>
    <w:rsid w:val="002B3871"/>
    <w:rsid w:val="002B452D"/>
    <w:rsid w:val="002B7FFB"/>
    <w:rsid w:val="002D247A"/>
    <w:rsid w:val="002D3D78"/>
    <w:rsid w:val="002E1EE2"/>
    <w:rsid w:val="002F228F"/>
    <w:rsid w:val="002F6352"/>
    <w:rsid w:val="002F68D4"/>
    <w:rsid w:val="00301819"/>
    <w:rsid w:val="0030589E"/>
    <w:rsid w:val="00311970"/>
    <w:rsid w:val="00312626"/>
    <w:rsid w:val="00315316"/>
    <w:rsid w:val="00323010"/>
    <w:rsid w:val="00324968"/>
    <w:rsid w:val="00330D88"/>
    <w:rsid w:val="003319B3"/>
    <w:rsid w:val="00332533"/>
    <w:rsid w:val="00340E34"/>
    <w:rsid w:val="00343A99"/>
    <w:rsid w:val="00344B4A"/>
    <w:rsid w:val="00350B0F"/>
    <w:rsid w:val="0035181A"/>
    <w:rsid w:val="00353C56"/>
    <w:rsid w:val="00353EE4"/>
    <w:rsid w:val="003642F1"/>
    <w:rsid w:val="003661D1"/>
    <w:rsid w:val="00367C3F"/>
    <w:rsid w:val="0037085F"/>
    <w:rsid w:val="00371480"/>
    <w:rsid w:val="00376AEE"/>
    <w:rsid w:val="003803AE"/>
    <w:rsid w:val="00390CA9"/>
    <w:rsid w:val="00394D15"/>
    <w:rsid w:val="003A24B1"/>
    <w:rsid w:val="003B259A"/>
    <w:rsid w:val="003D7AA4"/>
    <w:rsid w:val="003E3D7C"/>
    <w:rsid w:val="003E49EA"/>
    <w:rsid w:val="003E6E18"/>
    <w:rsid w:val="00400817"/>
    <w:rsid w:val="0040388F"/>
    <w:rsid w:val="004043E4"/>
    <w:rsid w:val="00412293"/>
    <w:rsid w:val="0041522E"/>
    <w:rsid w:val="0041685F"/>
    <w:rsid w:val="004337C3"/>
    <w:rsid w:val="0044098C"/>
    <w:rsid w:val="00440A07"/>
    <w:rsid w:val="004471D3"/>
    <w:rsid w:val="0045113D"/>
    <w:rsid w:val="00460C4D"/>
    <w:rsid w:val="00460FC5"/>
    <w:rsid w:val="00461C46"/>
    <w:rsid w:val="00461D7A"/>
    <w:rsid w:val="00465E8F"/>
    <w:rsid w:val="00467E22"/>
    <w:rsid w:val="00467F48"/>
    <w:rsid w:val="00475117"/>
    <w:rsid w:val="00475F84"/>
    <w:rsid w:val="00477C6E"/>
    <w:rsid w:val="004843DE"/>
    <w:rsid w:val="00487A84"/>
    <w:rsid w:val="00496903"/>
    <w:rsid w:val="00496B57"/>
    <w:rsid w:val="004A3C1C"/>
    <w:rsid w:val="004A5E9A"/>
    <w:rsid w:val="004A728C"/>
    <w:rsid w:val="004B6A07"/>
    <w:rsid w:val="004B7FD3"/>
    <w:rsid w:val="004C2007"/>
    <w:rsid w:val="004C6E9A"/>
    <w:rsid w:val="004D53F6"/>
    <w:rsid w:val="004D75A1"/>
    <w:rsid w:val="004E0106"/>
    <w:rsid w:val="004E1ACE"/>
    <w:rsid w:val="004F0BBC"/>
    <w:rsid w:val="004F7236"/>
    <w:rsid w:val="005001DA"/>
    <w:rsid w:val="00506527"/>
    <w:rsid w:val="005149CB"/>
    <w:rsid w:val="00521449"/>
    <w:rsid w:val="00522458"/>
    <w:rsid w:val="00525518"/>
    <w:rsid w:val="005265E4"/>
    <w:rsid w:val="00532345"/>
    <w:rsid w:val="005349CC"/>
    <w:rsid w:val="00534BEB"/>
    <w:rsid w:val="005363FB"/>
    <w:rsid w:val="005373FC"/>
    <w:rsid w:val="0055154B"/>
    <w:rsid w:val="00562B95"/>
    <w:rsid w:val="00564C23"/>
    <w:rsid w:val="00580393"/>
    <w:rsid w:val="00585B17"/>
    <w:rsid w:val="005867C0"/>
    <w:rsid w:val="00593AEE"/>
    <w:rsid w:val="005B2C6E"/>
    <w:rsid w:val="005B65C5"/>
    <w:rsid w:val="005B7579"/>
    <w:rsid w:val="005B7784"/>
    <w:rsid w:val="005C1E2F"/>
    <w:rsid w:val="005C210E"/>
    <w:rsid w:val="005C2D05"/>
    <w:rsid w:val="005C35D7"/>
    <w:rsid w:val="005C577C"/>
    <w:rsid w:val="005C6B0C"/>
    <w:rsid w:val="005D3905"/>
    <w:rsid w:val="005D3E06"/>
    <w:rsid w:val="005E2C2A"/>
    <w:rsid w:val="005E410F"/>
    <w:rsid w:val="005E4DF0"/>
    <w:rsid w:val="005E781A"/>
    <w:rsid w:val="005F5448"/>
    <w:rsid w:val="005F75D2"/>
    <w:rsid w:val="005F7A7D"/>
    <w:rsid w:val="00600B51"/>
    <w:rsid w:val="006017CA"/>
    <w:rsid w:val="0061275E"/>
    <w:rsid w:val="006178BF"/>
    <w:rsid w:val="006321A1"/>
    <w:rsid w:val="0064475F"/>
    <w:rsid w:val="0065146F"/>
    <w:rsid w:val="00651575"/>
    <w:rsid w:val="006669F7"/>
    <w:rsid w:val="00674A58"/>
    <w:rsid w:val="00674EFA"/>
    <w:rsid w:val="00680442"/>
    <w:rsid w:val="0068520B"/>
    <w:rsid w:val="006856DB"/>
    <w:rsid w:val="00685BA1"/>
    <w:rsid w:val="006972B7"/>
    <w:rsid w:val="006A189D"/>
    <w:rsid w:val="006A31EA"/>
    <w:rsid w:val="006A5C76"/>
    <w:rsid w:val="006A6EF2"/>
    <w:rsid w:val="006B3972"/>
    <w:rsid w:val="006B5212"/>
    <w:rsid w:val="006B54FB"/>
    <w:rsid w:val="006C2353"/>
    <w:rsid w:val="006C3DF6"/>
    <w:rsid w:val="006C4712"/>
    <w:rsid w:val="006D1977"/>
    <w:rsid w:val="006D2D38"/>
    <w:rsid w:val="006E0356"/>
    <w:rsid w:val="006E4C0D"/>
    <w:rsid w:val="006E4CED"/>
    <w:rsid w:val="006E572F"/>
    <w:rsid w:val="00705CF7"/>
    <w:rsid w:val="007103B9"/>
    <w:rsid w:val="00710442"/>
    <w:rsid w:val="00711FBF"/>
    <w:rsid w:val="00715836"/>
    <w:rsid w:val="00715EBC"/>
    <w:rsid w:val="00731454"/>
    <w:rsid w:val="00732889"/>
    <w:rsid w:val="00736691"/>
    <w:rsid w:val="00753388"/>
    <w:rsid w:val="00753F80"/>
    <w:rsid w:val="007708C2"/>
    <w:rsid w:val="0077777A"/>
    <w:rsid w:val="00783B31"/>
    <w:rsid w:val="00783BEE"/>
    <w:rsid w:val="00787A13"/>
    <w:rsid w:val="00795E15"/>
    <w:rsid w:val="007A10EE"/>
    <w:rsid w:val="007A3DF6"/>
    <w:rsid w:val="007A5642"/>
    <w:rsid w:val="007A61CF"/>
    <w:rsid w:val="007B173C"/>
    <w:rsid w:val="007B1C11"/>
    <w:rsid w:val="007B32A1"/>
    <w:rsid w:val="007B4478"/>
    <w:rsid w:val="007B5968"/>
    <w:rsid w:val="007C0C0F"/>
    <w:rsid w:val="007C693A"/>
    <w:rsid w:val="007E0D42"/>
    <w:rsid w:val="007E6242"/>
    <w:rsid w:val="007E6B31"/>
    <w:rsid w:val="007E6B76"/>
    <w:rsid w:val="00802700"/>
    <w:rsid w:val="0081155C"/>
    <w:rsid w:val="00815E59"/>
    <w:rsid w:val="00822E88"/>
    <w:rsid w:val="0083514C"/>
    <w:rsid w:val="00835AE2"/>
    <w:rsid w:val="00836C52"/>
    <w:rsid w:val="00837A93"/>
    <w:rsid w:val="0084384D"/>
    <w:rsid w:val="0085735B"/>
    <w:rsid w:val="00865506"/>
    <w:rsid w:val="0087147E"/>
    <w:rsid w:val="00871B1E"/>
    <w:rsid w:val="00871C7F"/>
    <w:rsid w:val="0088045A"/>
    <w:rsid w:val="00881D46"/>
    <w:rsid w:val="0088516A"/>
    <w:rsid w:val="00886A21"/>
    <w:rsid w:val="00887A99"/>
    <w:rsid w:val="00892BF6"/>
    <w:rsid w:val="008938FE"/>
    <w:rsid w:val="008A077B"/>
    <w:rsid w:val="008A078F"/>
    <w:rsid w:val="008A0AA2"/>
    <w:rsid w:val="008A4FFC"/>
    <w:rsid w:val="008A56A3"/>
    <w:rsid w:val="008B2F9D"/>
    <w:rsid w:val="008B4876"/>
    <w:rsid w:val="008C227F"/>
    <w:rsid w:val="008C254C"/>
    <w:rsid w:val="008C6DE9"/>
    <w:rsid w:val="008D24B7"/>
    <w:rsid w:val="008D7DFB"/>
    <w:rsid w:val="008E4CF2"/>
    <w:rsid w:val="008E6436"/>
    <w:rsid w:val="008E7A90"/>
    <w:rsid w:val="008F65EB"/>
    <w:rsid w:val="008F6E7A"/>
    <w:rsid w:val="008F6EEA"/>
    <w:rsid w:val="00907E6B"/>
    <w:rsid w:val="00917859"/>
    <w:rsid w:val="009201AC"/>
    <w:rsid w:val="009331C6"/>
    <w:rsid w:val="00933D9C"/>
    <w:rsid w:val="00937E7E"/>
    <w:rsid w:val="00942B5C"/>
    <w:rsid w:val="00984BC8"/>
    <w:rsid w:val="0098565F"/>
    <w:rsid w:val="0099266E"/>
    <w:rsid w:val="00993A25"/>
    <w:rsid w:val="00993A6A"/>
    <w:rsid w:val="009A51AC"/>
    <w:rsid w:val="009A7293"/>
    <w:rsid w:val="009B701B"/>
    <w:rsid w:val="009B765C"/>
    <w:rsid w:val="009C09FC"/>
    <w:rsid w:val="009C4782"/>
    <w:rsid w:val="009C5A21"/>
    <w:rsid w:val="009C670D"/>
    <w:rsid w:val="009C7390"/>
    <w:rsid w:val="009C7519"/>
    <w:rsid w:val="009C7D92"/>
    <w:rsid w:val="009D3990"/>
    <w:rsid w:val="009D6C25"/>
    <w:rsid w:val="009D7413"/>
    <w:rsid w:val="009E0463"/>
    <w:rsid w:val="009E2A05"/>
    <w:rsid w:val="009F4194"/>
    <w:rsid w:val="009F47A1"/>
    <w:rsid w:val="009F4B8F"/>
    <w:rsid w:val="009F58E7"/>
    <w:rsid w:val="009F60E3"/>
    <w:rsid w:val="009F63BA"/>
    <w:rsid w:val="00A05432"/>
    <w:rsid w:val="00A11BA4"/>
    <w:rsid w:val="00A20D3B"/>
    <w:rsid w:val="00A234FE"/>
    <w:rsid w:val="00A3319A"/>
    <w:rsid w:val="00A33D04"/>
    <w:rsid w:val="00A37EBF"/>
    <w:rsid w:val="00A53593"/>
    <w:rsid w:val="00A61757"/>
    <w:rsid w:val="00A619D9"/>
    <w:rsid w:val="00A71376"/>
    <w:rsid w:val="00A72DBF"/>
    <w:rsid w:val="00A760C4"/>
    <w:rsid w:val="00A76300"/>
    <w:rsid w:val="00A87A74"/>
    <w:rsid w:val="00A94B58"/>
    <w:rsid w:val="00A95383"/>
    <w:rsid w:val="00AA1856"/>
    <w:rsid w:val="00AA35F7"/>
    <w:rsid w:val="00AA4011"/>
    <w:rsid w:val="00AB3741"/>
    <w:rsid w:val="00AB6C98"/>
    <w:rsid w:val="00AC565C"/>
    <w:rsid w:val="00AE1FEB"/>
    <w:rsid w:val="00AE2856"/>
    <w:rsid w:val="00AF246E"/>
    <w:rsid w:val="00B023F3"/>
    <w:rsid w:val="00B045CC"/>
    <w:rsid w:val="00B127A4"/>
    <w:rsid w:val="00B13367"/>
    <w:rsid w:val="00B13451"/>
    <w:rsid w:val="00B13AFA"/>
    <w:rsid w:val="00B17F9B"/>
    <w:rsid w:val="00B22221"/>
    <w:rsid w:val="00B27838"/>
    <w:rsid w:val="00B316D7"/>
    <w:rsid w:val="00B32DD6"/>
    <w:rsid w:val="00B346FF"/>
    <w:rsid w:val="00B412A6"/>
    <w:rsid w:val="00B54292"/>
    <w:rsid w:val="00B55815"/>
    <w:rsid w:val="00B61E62"/>
    <w:rsid w:val="00B6413C"/>
    <w:rsid w:val="00B65511"/>
    <w:rsid w:val="00B7501B"/>
    <w:rsid w:val="00B76CC8"/>
    <w:rsid w:val="00B80B4E"/>
    <w:rsid w:val="00B90519"/>
    <w:rsid w:val="00B91BDE"/>
    <w:rsid w:val="00B92773"/>
    <w:rsid w:val="00B92D7E"/>
    <w:rsid w:val="00B93A7F"/>
    <w:rsid w:val="00BA1C25"/>
    <w:rsid w:val="00BB1A42"/>
    <w:rsid w:val="00BB1E43"/>
    <w:rsid w:val="00BB5BAD"/>
    <w:rsid w:val="00BC1B38"/>
    <w:rsid w:val="00BC3E60"/>
    <w:rsid w:val="00BC4608"/>
    <w:rsid w:val="00BC6DC4"/>
    <w:rsid w:val="00BD1359"/>
    <w:rsid w:val="00BD27CA"/>
    <w:rsid w:val="00BD7C84"/>
    <w:rsid w:val="00BE1774"/>
    <w:rsid w:val="00BE6D81"/>
    <w:rsid w:val="00BF022A"/>
    <w:rsid w:val="00C221CE"/>
    <w:rsid w:val="00C25750"/>
    <w:rsid w:val="00C25A14"/>
    <w:rsid w:val="00C25CB0"/>
    <w:rsid w:val="00C26807"/>
    <w:rsid w:val="00C304B6"/>
    <w:rsid w:val="00C30BE4"/>
    <w:rsid w:val="00C32849"/>
    <w:rsid w:val="00C4347E"/>
    <w:rsid w:val="00C443A5"/>
    <w:rsid w:val="00C47474"/>
    <w:rsid w:val="00C6040F"/>
    <w:rsid w:val="00C64668"/>
    <w:rsid w:val="00C728AE"/>
    <w:rsid w:val="00C73C3C"/>
    <w:rsid w:val="00C747CC"/>
    <w:rsid w:val="00C758D0"/>
    <w:rsid w:val="00C77A06"/>
    <w:rsid w:val="00C84C5F"/>
    <w:rsid w:val="00C87ECE"/>
    <w:rsid w:val="00C92F1A"/>
    <w:rsid w:val="00C93703"/>
    <w:rsid w:val="00CA3E21"/>
    <w:rsid w:val="00CB0127"/>
    <w:rsid w:val="00CB0950"/>
    <w:rsid w:val="00CC04E0"/>
    <w:rsid w:val="00CC42E7"/>
    <w:rsid w:val="00CC794F"/>
    <w:rsid w:val="00CD105B"/>
    <w:rsid w:val="00CD7015"/>
    <w:rsid w:val="00CE05BB"/>
    <w:rsid w:val="00CE5EC6"/>
    <w:rsid w:val="00CF03E7"/>
    <w:rsid w:val="00CF5001"/>
    <w:rsid w:val="00CF779B"/>
    <w:rsid w:val="00CF79ED"/>
    <w:rsid w:val="00D001EA"/>
    <w:rsid w:val="00D11A49"/>
    <w:rsid w:val="00D1718D"/>
    <w:rsid w:val="00D30573"/>
    <w:rsid w:val="00D34188"/>
    <w:rsid w:val="00D34DA7"/>
    <w:rsid w:val="00D42A87"/>
    <w:rsid w:val="00D441D7"/>
    <w:rsid w:val="00D44AC9"/>
    <w:rsid w:val="00D45C8D"/>
    <w:rsid w:val="00D50A6F"/>
    <w:rsid w:val="00D50AE9"/>
    <w:rsid w:val="00D526A3"/>
    <w:rsid w:val="00D575AD"/>
    <w:rsid w:val="00D65A6A"/>
    <w:rsid w:val="00D70F12"/>
    <w:rsid w:val="00D71BB8"/>
    <w:rsid w:val="00D72FA5"/>
    <w:rsid w:val="00D74117"/>
    <w:rsid w:val="00D81F2D"/>
    <w:rsid w:val="00DA0AE2"/>
    <w:rsid w:val="00DA59F7"/>
    <w:rsid w:val="00DA73BE"/>
    <w:rsid w:val="00DB0828"/>
    <w:rsid w:val="00DB0B88"/>
    <w:rsid w:val="00DB33D6"/>
    <w:rsid w:val="00DB70BC"/>
    <w:rsid w:val="00DB779F"/>
    <w:rsid w:val="00DB7F0B"/>
    <w:rsid w:val="00DC410B"/>
    <w:rsid w:val="00DD0175"/>
    <w:rsid w:val="00DD4B76"/>
    <w:rsid w:val="00DD64FA"/>
    <w:rsid w:val="00DE120E"/>
    <w:rsid w:val="00DE5571"/>
    <w:rsid w:val="00DE5B23"/>
    <w:rsid w:val="00DF648E"/>
    <w:rsid w:val="00DF68E0"/>
    <w:rsid w:val="00E1310A"/>
    <w:rsid w:val="00E21E6F"/>
    <w:rsid w:val="00E237FA"/>
    <w:rsid w:val="00E3386F"/>
    <w:rsid w:val="00E37BB1"/>
    <w:rsid w:val="00E4120C"/>
    <w:rsid w:val="00E52CB7"/>
    <w:rsid w:val="00E54759"/>
    <w:rsid w:val="00E72431"/>
    <w:rsid w:val="00E76296"/>
    <w:rsid w:val="00E80832"/>
    <w:rsid w:val="00E82E5A"/>
    <w:rsid w:val="00E967A2"/>
    <w:rsid w:val="00EA0AA5"/>
    <w:rsid w:val="00EA0AB8"/>
    <w:rsid w:val="00EA1496"/>
    <w:rsid w:val="00EA1573"/>
    <w:rsid w:val="00EA2933"/>
    <w:rsid w:val="00EA76D7"/>
    <w:rsid w:val="00EB1EEB"/>
    <w:rsid w:val="00EB47C6"/>
    <w:rsid w:val="00EB7A73"/>
    <w:rsid w:val="00EC051F"/>
    <w:rsid w:val="00EC1917"/>
    <w:rsid w:val="00EC3642"/>
    <w:rsid w:val="00ED05A5"/>
    <w:rsid w:val="00ED14E1"/>
    <w:rsid w:val="00ED763F"/>
    <w:rsid w:val="00EE6222"/>
    <w:rsid w:val="00EF57BC"/>
    <w:rsid w:val="00EF6220"/>
    <w:rsid w:val="00F01A9B"/>
    <w:rsid w:val="00F1229F"/>
    <w:rsid w:val="00F14966"/>
    <w:rsid w:val="00F24B78"/>
    <w:rsid w:val="00F27286"/>
    <w:rsid w:val="00F277AA"/>
    <w:rsid w:val="00F30C28"/>
    <w:rsid w:val="00F62DFD"/>
    <w:rsid w:val="00F70F1F"/>
    <w:rsid w:val="00F71491"/>
    <w:rsid w:val="00F76DC4"/>
    <w:rsid w:val="00F77ABC"/>
    <w:rsid w:val="00F8244E"/>
    <w:rsid w:val="00F8416E"/>
    <w:rsid w:val="00F91947"/>
    <w:rsid w:val="00F94D97"/>
    <w:rsid w:val="00F94F48"/>
    <w:rsid w:val="00FA1C3B"/>
    <w:rsid w:val="00FA468C"/>
    <w:rsid w:val="00FB1396"/>
    <w:rsid w:val="00FB2CB0"/>
    <w:rsid w:val="00FB51CA"/>
    <w:rsid w:val="00FC7F77"/>
    <w:rsid w:val="00FD162D"/>
    <w:rsid w:val="00FD3A99"/>
    <w:rsid w:val="00FD5F95"/>
    <w:rsid w:val="00FD67E3"/>
    <w:rsid w:val="00FD759F"/>
    <w:rsid w:val="00FE3076"/>
    <w:rsid w:val="00FE719B"/>
    <w:rsid w:val="00FE7D41"/>
    <w:rsid w:val="00FF11B7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9F8C571"/>
  <w15:docId w15:val="{BC73AD9D-C10E-491F-8267-945C9A4A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5" w:qFormat="1"/>
    <w:lsdException w:name="heading 2" w:semiHidden="1" w:uiPriority="6" w:qFormat="1"/>
    <w:lsdException w:name="heading 3" w:semiHidden="1" w:uiPriority="7"/>
    <w:lsdException w:name="heading 4" w:semiHidden="1" w:uiPriority="9"/>
    <w:lsdException w:name="heading 5" w:semiHidden="1" w:uiPriority="11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3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51F"/>
    <w:pPr>
      <w:spacing w:after="280" w:line="276" w:lineRule="auto"/>
    </w:pPr>
    <w:rPr>
      <w:sz w:val="25"/>
      <w:szCs w:val="25"/>
    </w:rPr>
  </w:style>
  <w:style w:type="paragraph" w:styleId="Heading1">
    <w:name w:val="heading 1"/>
    <w:basedOn w:val="RKbas"/>
    <w:next w:val="BodyText"/>
    <w:link w:val="Heading1Char"/>
    <w:uiPriority w:val="5"/>
    <w:qFormat/>
    <w:rsid w:val="008B4876"/>
    <w:pPr>
      <w:keepNext/>
      <w:spacing w:before="420" w:after="200" w:line="228" w:lineRule="auto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basedOn w:val="RKbas"/>
    <w:next w:val="BodyText"/>
    <w:link w:val="Heading2Char"/>
    <w:uiPriority w:val="6"/>
    <w:qFormat/>
    <w:rsid w:val="008B4876"/>
    <w:pPr>
      <w:keepNext/>
      <w:spacing w:before="420" w:after="200" w:line="228" w:lineRule="auto"/>
      <w:outlineLvl w:val="1"/>
    </w:pPr>
    <w:rPr>
      <w:b/>
      <w:bCs/>
      <w:sz w:val="28"/>
      <w:szCs w:val="26"/>
    </w:rPr>
  </w:style>
  <w:style w:type="paragraph" w:styleId="Heading3">
    <w:name w:val="heading 3"/>
    <w:basedOn w:val="RKbas"/>
    <w:next w:val="BodyText"/>
    <w:link w:val="Heading3Char"/>
    <w:uiPriority w:val="7"/>
    <w:semiHidden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2"/>
    </w:pPr>
    <w:rPr>
      <w:rFonts w:eastAsiaTheme="majorEastAsia" w:cstheme="majorBidi"/>
      <w:b/>
      <w:bCs/>
      <w:sz w:val="25"/>
    </w:rPr>
  </w:style>
  <w:style w:type="paragraph" w:styleId="Heading4">
    <w:name w:val="heading 4"/>
    <w:basedOn w:val="RKbas"/>
    <w:next w:val="BodyText"/>
    <w:link w:val="Heading4Char"/>
    <w:uiPriority w:val="9"/>
    <w:semiHidden/>
    <w:rsid w:val="00B13367"/>
    <w:pPr>
      <w:keepNext/>
      <w:tabs>
        <w:tab w:val="left" w:pos="170"/>
        <w:tab w:val="left" w:pos="397"/>
        <w:tab w:val="left" w:pos="3062"/>
      </w:tabs>
      <w:spacing w:before="260" w:after="120" w:line="228" w:lineRule="auto"/>
      <w:outlineLvl w:val="3"/>
    </w:pPr>
    <w:rPr>
      <w:rFonts w:eastAsiaTheme="majorEastAsia" w:cstheme="majorBidi"/>
      <w:b/>
      <w:bCs/>
      <w:iCs/>
      <w:sz w:val="23"/>
    </w:rPr>
  </w:style>
  <w:style w:type="paragraph" w:styleId="Heading5">
    <w:name w:val="heading 5"/>
    <w:basedOn w:val="RKbas"/>
    <w:next w:val="BodyText"/>
    <w:link w:val="Heading5Char"/>
    <w:uiPriority w:val="11"/>
    <w:semiHidden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4"/>
    </w:pPr>
    <w:rPr>
      <w:rFonts w:eastAsiaTheme="majorEastAsia" w:cstheme="majorBidi"/>
      <w:i/>
      <w:sz w:val="23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E37BB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E37BB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E37BB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E37BB1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B487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76"/>
    <w:rPr>
      <w:rFonts w:ascii="Tahoma" w:eastAsia="Times New Roman" w:hAnsi="Tahoma" w:cs="Tahoma"/>
      <w:sz w:val="16"/>
      <w:szCs w:val="16"/>
    </w:rPr>
  </w:style>
  <w:style w:type="paragraph" w:customStyle="1" w:styleId="RKbas">
    <w:name w:val="RKbas"/>
    <w:link w:val="RKbasChar"/>
    <w:uiPriority w:val="11"/>
    <w:semiHidden/>
    <w:rsid w:val="008B487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RKbasChar">
    <w:name w:val="RKbas Char"/>
    <w:basedOn w:val="DefaultParagraphFont"/>
    <w:link w:val="RKbas"/>
    <w:uiPriority w:val="11"/>
    <w:semiHidden/>
    <w:rsid w:val="008B4876"/>
    <w:rPr>
      <w:rFonts w:ascii="Times New Roman" w:hAnsi="Times New Roman"/>
      <w:sz w:val="20"/>
    </w:rPr>
  </w:style>
  <w:style w:type="paragraph" w:styleId="BodyText">
    <w:name w:val="Body Text"/>
    <w:basedOn w:val="RKbas"/>
    <w:next w:val="BodyTextIndent"/>
    <w:link w:val="BodyTextChar"/>
    <w:uiPriority w:val="2"/>
    <w:qFormat/>
    <w:rsid w:val="005C210E"/>
    <w:pPr>
      <w:spacing w:line="247" w:lineRule="auto"/>
      <w:jc w:val="both"/>
    </w:pPr>
    <w:rPr>
      <w:sz w:val="23"/>
    </w:rPr>
  </w:style>
  <w:style w:type="character" w:customStyle="1" w:styleId="BodyTextChar">
    <w:name w:val="Body Text Char"/>
    <w:basedOn w:val="DefaultParagraphFont"/>
    <w:link w:val="BodyText"/>
    <w:uiPriority w:val="2"/>
    <w:rsid w:val="005C210E"/>
    <w:rPr>
      <w:rFonts w:ascii="Times New Roman" w:hAnsi="Times New Roman"/>
      <w:sz w:val="23"/>
    </w:rPr>
  </w:style>
  <w:style w:type="paragraph" w:styleId="BodyTextIndent">
    <w:name w:val="Body Text Indent"/>
    <w:basedOn w:val="RKbas"/>
    <w:link w:val="BodyTextIndentChar"/>
    <w:uiPriority w:val="3"/>
    <w:qFormat/>
    <w:rsid w:val="005C210E"/>
    <w:pPr>
      <w:spacing w:line="247" w:lineRule="auto"/>
      <w:ind w:firstLine="227"/>
      <w:jc w:val="both"/>
    </w:pPr>
    <w:rPr>
      <w:sz w:val="23"/>
    </w:rPr>
  </w:style>
  <w:style w:type="character" w:customStyle="1" w:styleId="BodyTextIndentChar">
    <w:name w:val="Body Text Indent Char"/>
    <w:basedOn w:val="DefaultParagraphFont"/>
    <w:link w:val="BodyTextIndent"/>
    <w:uiPriority w:val="3"/>
    <w:rsid w:val="005C210E"/>
    <w:rPr>
      <w:rFonts w:ascii="Times New Roman" w:hAnsi="Times New Roman"/>
      <w:sz w:val="23"/>
    </w:rPr>
  </w:style>
  <w:style w:type="character" w:styleId="FootnoteReference">
    <w:name w:val="footnote reference"/>
    <w:basedOn w:val="DefaultParagraphFont"/>
    <w:semiHidden/>
    <w:rsid w:val="008B4876"/>
    <w:rPr>
      <w:vertAlign w:val="superscript"/>
    </w:rPr>
  </w:style>
  <w:style w:type="paragraph" w:styleId="FootnoteText">
    <w:name w:val="footnote text"/>
    <w:basedOn w:val="RKbas"/>
    <w:link w:val="FootnoteTextChar"/>
    <w:uiPriority w:val="4"/>
    <w:qFormat/>
    <w:rsid w:val="00DB779F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eastAsia="Times New Roman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4"/>
    <w:rsid w:val="00DB779F"/>
    <w:rPr>
      <w:rFonts w:ascii="Times New Roman" w:eastAsia="Times New Roman" w:hAnsi="Times New Roman" w:cs="Times New Roman"/>
      <w:sz w:val="18"/>
      <w:szCs w:val="20"/>
    </w:rPr>
  </w:style>
  <w:style w:type="paragraph" w:styleId="Salutation">
    <w:name w:val="Salutation"/>
    <w:basedOn w:val="RKbas"/>
    <w:next w:val="BodyTextIndent"/>
    <w:link w:val="SalutationChar"/>
    <w:uiPriority w:val="99"/>
    <w:semiHidden/>
    <w:rsid w:val="008B4876"/>
    <w:pPr>
      <w:tabs>
        <w:tab w:val="left" w:pos="170"/>
        <w:tab w:val="left" w:pos="397"/>
        <w:tab w:val="left" w:pos="3062"/>
      </w:tabs>
      <w:spacing w:before="220" w:after="250" w:line="232" w:lineRule="exact"/>
      <w:jc w:val="both"/>
    </w:pPr>
    <w:rPr>
      <w:sz w:val="19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4876"/>
    <w:rPr>
      <w:rFonts w:ascii="Times New Roman" w:hAnsi="Times New Roman"/>
      <w:sz w:val="19"/>
    </w:rPr>
  </w:style>
  <w:style w:type="paragraph" w:styleId="ListNumber">
    <w:name w:val="List Number"/>
    <w:basedOn w:val="RKbas"/>
    <w:link w:val="ListNumberChar"/>
    <w:uiPriority w:val="99"/>
    <w:semiHidden/>
    <w:rsid w:val="008B4876"/>
    <w:pPr>
      <w:numPr>
        <w:numId w:val="2"/>
      </w:numPr>
      <w:contextualSpacing/>
    </w:pPr>
  </w:style>
  <w:style w:type="character" w:customStyle="1" w:styleId="ListNumberChar">
    <w:name w:val="List Number Char"/>
    <w:basedOn w:val="RKbasChar"/>
    <w:link w:val="ListNumber"/>
    <w:uiPriority w:val="99"/>
    <w:semiHidden/>
    <w:rsid w:val="008B4876"/>
    <w:rPr>
      <w:rFonts w:ascii="Times New Roman" w:hAnsi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8B487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5"/>
    <w:rsid w:val="00BE1774"/>
    <w:rPr>
      <w:rFonts w:ascii="Times New Roman" w:hAnsi="Times New Roman" w:cs="Arial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BE1774"/>
    <w:rPr>
      <w:rFonts w:ascii="Times New Roman" w:hAnsi="Times New Roman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7"/>
    <w:rsid w:val="00BC1B38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3utannumrering">
    <w:name w:val="Rubrik 3 utan numrering"/>
    <w:basedOn w:val="Heading3"/>
    <w:next w:val="Normal"/>
    <w:link w:val="Rubrik3utannumreringChar"/>
    <w:uiPriority w:val="9"/>
    <w:semiHidden/>
    <w:rsid w:val="008B4876"/>
  </w:style>
  <w:style w:type="character" w:customStyle="1" w:styleId="Rubrik3utannumreringChar">
    <w:name w:val="Rubrik 3 utan numrering Char"/>
    <w:basedOn w:val="Heading3Char"/>
    <w:link w:val="Rubrik3utannumrering"/>
    <w:uiPriority w:val="9"/>
    <w:semiHidden/>
    <w:rsid w:val="008B4876"/>
    <w:rPr>
      <w:rFonts w:ascii="Times New Roman" w:eastAsiaTheme="majorEastAsia" w:hAnsi="Times New Roman" w:cstheme="majorBidi"/>
      <w:b/>
      <w:bCs/>
      <w:sz w:val="25"/>
    </w:rPr>
  </w:style>
  <w:style w:type="character" w:customStyle="1" w:styleId="Heading4Char">
    <w:name w:val="Heading 4 Char"/>
    <w:basedOn w:val="DefaultParagraphFont"/>
    <w:link w:val="Heading4"/>
    <w:uiPriority w:val="9"/>
    <w:rsid w:val="00B13367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Rubrik4utannumrering">
    <w:name w:val="Rubrik 4 utan numrering"/>
    <w:basedOn w:val="Heading4"/>
    <w:next w:val="Normal"/>
    <w:link w:val="Rubrik4utannumreringChar"/>
    <w:uiPriority w:val="9"/>
    <w:semiHidden/>
    <w:rsid w:val="008B4876"/>
  </w:style>
  <w:style w:type="character" w:customStyle="1" w:styleId="Rubrik4utannumreringChar">
    <w:name w:val="Rubrik 4 utan numrering Char"/>
    <w:basedOn w:val="Heading4Char"/>
    <w:link w:val="Rubrik4utannumrering"/>
    <w:uiPriority w:val="9"/>
    <w:semiHidden/>
    <w:rsid w:val="008B4876"/>
    <w:rPr>
      <w:rFonts w:ascii="Times New Roman" w:eastAsiaTheme="majorEastAsia" w:hAnsi="Times New Roman" w:cstheme="majorBidi"/>
      <w:b/>
      <w:bCs/>
      <w:iCs/>
      <w:sz w:val="23"/>
    </w:rPr>
  </w:style>
  <w:style w:type="character" w:customStyle="1" w:styleId="Heading5Char">
    <w:name w:val="Heading 5 Char"/>
    <w:basedOn w:val="DefaultParagraphFont"/>
    <w:link w:val="Heading5"/>
    <w:uiPriority w:val="11"/>
    <w:rsid w:val="00BC1B38"/>
    <w:rPr>
      <w:rFonts w:ascii="Times New Roman" w:eastAsiaTheme="majorEastAsia" w:hAnsi="Times New Roman" w:cstheme="majorBidi"/>
      <w:i/>
      <w:sz w:val="23"/>
    </w:rPr>
  </w:style>
  <w:style w:type="paragraph" w:customStyle="1" w:styleId="Rubrik5utannumrering">
    <w:name w:val="Rubrik 5 utan numrering"/>
    <w:basedOn w:val="Heading5"/>
    <w:next w:val="Normal"/>
    <w:link w:val="Rubrik5utannumreringChar"/>
    <w:uiPriority w:val="9"/>
    <w:semiHidden/>
    <w:rsid w:val="008B4876"/>
  </w:style>
  <w:style w:type="character" w:customStyle="1" w:styleId="Rubrik5utannumreringChar">
    <w:name w:val="Rubrik 5 utan numrering Char"/>
    <w:basedOn w:val="Heading5Char"/>
    <w:link w:val="Rubrik5utannumrering"/>
    <w:uiPriority w:val="9"/>
    <w:semiHidden/>
    <w:rsid w:val="008B4876"/>
    <w:rPr>
      <w:rFonts w:ascii="Times New Roman" w:eastAsiaTheme="majorEastAsia" w:hAnsi="Times New Roman" w:cstheme="majorBidi"/>
      <w:i/>
      <w:sz w:val="23"/>
    </w:rPr>
  </w:style>
  <w:style w:type="paragraph" w:customStyle="1" w:styleId="Rubrikluft3-5">
    <w:name w:val="Rubrikluft 3-5"/>
    <w:basedOn w:val="BodyText"/>
    <w:next w:val="BodyText"/>
    <w:link w:val="Rubrikluft3-5Char"/>
    <w:uiPriority w:val="13"/>
    <w:qFormat/>
    <w:rsid w:val="008B4876"/>
    <w:pPr>
      <w:keepNext/>
      <w:keepLines/>
      <w:spacing w:line="120" w:lineRule="exact"/>
    </w:pPr>
    <w:rPr>
      <w:sz w:val="8"/>
    </w:rPr>
  </w:style>
  <w:style w:type="character" w:customStyle="1" w:styleId="Rubrikluft3-5Char">
    <w:name w:val="Rubrikluft 3-5 Char"/>
    <w:basedOn w:val="BodyTextChar"/>
    <w:link w:val="Rubrikluft3-5"/>
    <w:uiPriority w:val="13"/>
    <w:rsid w:val="00BE1774"/>
    <w:rPr>
      <w:rFonts w:ascii="Times New Roman" w:hAnsi="Times New Roman"/>
      <w:sz w:val="8"/>
    </w:rPr>
  </w:style>
  <w:style w:type="paragraph" w:styleId="Footer">
    <w:name w:val="footer"/>
    <w:basedOn w:val="RKbas"/>
    <w:link w:val="Foot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876"/>
    <w:rPr>
      <w:rFonts w:ascii="Times New Roman" w:hAnsi="Times New Roman"/>
      <w:sz w:val="20"/>
    </w:rPr>
  </w:style>
  <w:style w:type="paragraph" w:styleId="Header">
    <w:name w:val="header"/>
    <w:basedOn w:val="RKbas"/>
    <w:link w:val="Head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876"/>
    <w:rPr>
      <w:rFonts w:ascii="Times New Roman" w:hAnsi="Times New Roman"/>
      <w:sz w:val="20"/>
    </w:rPr>
  </w:style>
  <w:style w:type="paragraph" w:customStyle="1" w:styleId="Slutstreck">
    <w:name w:val="Slutstreck"/>
    <w:basedOn w:val="BodyText"/>
    <w:next w:val="BodyTextIndent"/>
    <w:link w:val="SlutstreckChar"/>
    <w:uiPriority w:val="11"/>
    <w:qFormat/>
    <w:rsid w:val="008B4876"/>
    <w:pPr>
      <w:spacing w:after="60"/>
    </w:pPr>
    <w:rPr>
      <w:u w:val="single"/>
    </w:rPr>
  </w:style>
  <w:style w:type="character" w:customStyle="1" w:styleId="SlutstreckChar">
    <w:name w:val="Slutstreck Char"/>
    <w:basedOn w:val="BodyTextIndentChar"/>
    <w:link w:val="Slutstreck"/>
    <w:uiPriority w:val="11"/>
    <w:rsid w:val="00BE1774"/>
    <w:rPr>
      <w:rFonts w:ascii="Times New Roman" w:hAnsi="Times New Roman"/>
      <w:sz w:val="23"/>
      <w:u w:val="single"/>
    </w:rPr>
  </w:style>
  <w:style w:type="paragraph" w:styleId="Revision">
    <w:name w:val="Revision"/>
    <w:hidden/>
    <w:uiPriority w:val="99"/>
    <w:semiHidden/>
    <w:rsid w:val="00132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lRubrik">
    <w:name w:val="Tabell Rubrik"/>
    <w:basedOn w:val="BodyText"/>
    <w:next w:val="TabellRader"/>
    <w:link w:val="TabellRubrikChar"/>
    <w:uiPriority w:val="16"/>
    <w:qFormat/>
    <w:rsid w:val="00FF11B7"/>
    <w:pPr>
      <w:jc w:val="left"/>
    </w:pPr>
  </w:style>
  <w:style w:type="character" w:customStyle="1" w:styleId="TabellRubrikChar">
    <w:name w:val="Tabell Rubrik Char"/>
    <w:basedOn w:val="DefaultParagraphFont"/>
    <w:link w:val="TabellRubrik"/>
    <w:uiPriority w:val="15"/>
    <w:rsid w:val="00FF11B7"/>
    <w:rPr>
      <w:rFonts w:ascii="Times New Roman" w:hAnsi="Times New Roman"/>
      <w:sz w:val="23"/>
    </w:rPr>
  </w:style>
  <w:style w:type="paragraph" w:customStyle="1" w:styleId="TabellRader">
    <w:name w:val="Tabell Rader"/>
    <w:basedOn w:val="TabellRubrik"/>
    <w:link w:val="TabellRaderChar"/>
    <w:uiPriority w:val="14"/>
    <w:qFormat/>
    <w:rsid w:val="006A31EA"/>
    <w:rPr>
      <w:sz w:val="21"/>
    </w:rPr>
  </w:style>
  <w:style w:type="character" w:customStyle="1" w:styleId="TabellRaderChar">
    <w:name w:val="Tabell Rader Char"/>
    <w:basedOn w:val="TabellRubrikChar"/>
    <w:link w:val="TabellRader"/>
    <w:uiPriority w:val="15"/>
    <w:rsid w:val="00440A07"/>
    <w:rPr>
      <w:rFonts w:ascii="Times New Roman" w:hAnsi="Times New Roman"/>
      <w:sz w:val="21"/>
    </w:rPr>
  </w:style>
  <w:style w:type="paragraph" w:customStyle="1" w:styleId="Klla">
    <w:name w:val="Källa"/>
    <w:basedOn w:val="BodyText"/>
    <w:next w:val="BodyText"/>
    <w:link w:val="KllaChar"/>
    <w:uiPriority w:val="17"/>
    <w:qFormat/>
    <w:rsid w:val="006A6EF2"/>
    <w:pPr>
      <w:spacing w:before="100" w:after="200"/>
      <w:jc w:val="left"/>
    </w:pPr>
    <w:rPr>
      <w:sz w:val="18"/>
    </w:rPr>
  </w:style>
  <w:style w:type="character" w:customStyle="1" w:styleId="KllaChar">
    <w:name w:val="Källa Char"/>
    <w:basedOn w:val="BodyTextChar"/>
    <w:link w:val="Klla"/>
    <w:uiPriority w:val="17"/>
    <w:rsid w:val="00BE1774"/>
    <w:rPr>
      <w:rFonts w:ascii="Times New Roman" w:hAnsi="Times New Roman"/>
      <w:sz w:val="18"/>
    </w:rPr>
  </w:style>
  <w:style w:type="paragraph" w:customStyle="1" w:styleId="TabellRadermedindrag">
    <w:name w:val="Tabell Rader med indrag"/>
    <w:basedOn w:val="TabellRader"/>
    <w:link w:val="TabellRadermedindragChar"/>
    <w:uiPriority w:val="15"/>
    <w:qFormat/>
    <w:rsid w:val="00B54292"/>
    <w:pPr>
      <w:ind w:firstLine="227"/>
    </w:pPr>
  </w:style>
  <w:style w:type="character" w:customStyle="1" w:styleId="TabellRadermedindragChar">
    <w:name w:val="Tabell Rader med indrag Char"/>
    <w:basedOn w:val="TabellRaderChar"/>
    <w:link w:val="TabellRadermedindrag"/>
    <w:uiPriority w:val="15"/>
    <w:rsid w:val="00B54292"/>
    <w:rPr>
      <w:rFonts w:ascii="Times New Roman" w:hAnsi="Times New Roman"/>
      <w:sz w:val="21"/>
    </w:rPr>
  </w:style>
  <w:style w:type="paragraph" w:customStyle="1" w:styleId="Rubrik3omndring">
    <w:name w:val="Rubrik 3 om ändring"/>
    <w:basedOn w:val="Heading3"/>
    <w:next w:val="Rubrikluft3-5"/>
    <w:link w:val="Rubrik3omndringChar"/>
    <w:uiPriority w:val="8"/>
    <w:qFormat/>
    <w:rsid w:val="00CB0127"/>
    <w:pPr>
      <w:spacing w:before="0" w:after="0"/>
    </w:pPr>
  </w:style>
  <w:style w:type="paragraph" w:customStyle="1" w:styleId="Rubrik4omndring">
    <w:name w:val="Rubrik 4 om ändring"/>
    <w:basedOn w:val="Heading4"/>
    <w:next w:val="Rubrikluft3-5"/>
    <w:link w:val="Rubrik4omndringChar"/>
    <w:uiPriority w:val="10"/>
    <w:qFormat/>
    <w:rsid w:val="00BC1B38"/>
    <w:pPr>
      <w:spacing w:before="0" w:after="0"/>
    </w:pPr>
  </w:style>
  <w:style w:type="character" w:customStyle="1" w:styleId="Rubrik3omndringChar">
    <w:name w:val="Rubrik 3 om ändring Char"/>
    <w:basedOn w:val="Heading3Char"/>
    <w:link w:val="Rubrik3omndring"/>
    <w:uiPriority w:val="8"/>
    <w:rsid w:val="00CB0127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5omndring">
    <w:name w:val="Rubrik 5 om ändring"/>
    <w:basedOn w:val="Heading5"/>
    <w:next w:val="Rubrikluft3-5"/>
    <w:link w:val="Rubrik5omndringChar"/>
    <w:uiPriority w:val="12"/>
    <w:qFormat/>
    <w:rsid w:val="00BC1B38"/>
    <w:pPr>
      <w:spacing w:before="0" w:after="0"/>
    </w:pPr>
  </w:style>
  <w:style w:type="character" w:customStyle="1" w:styleId="Rubrik4omndringChar">
    <w:name w:val="Rubrik 4 om ändring Char"/>
    <w:basedOn w:val="Heading4Char"/>
    <w:link w:val="Rubrik4omndring"/>
    <w:uiPriority w:val="10"/>
    <w:semiHidden/>
    <w:rsid w:val="00BC1B38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Bilaga">
    <w:name w:val="Bilaga"/>
    <w:basedOn w:val="BodyText"/>
    <w:next w:val="BodyText"/>
    <w:link w:val="BilagaChar"/>
    <w:qFormat/>
    <w:rsid w:val="00731454"/>
    <w:pPr>
      <w:jc w:val="right"/>
    </w:pPr>
    <w:rPr>
      <w:i/>
      <w:sz w:val="18"/>
    </w:rPr>
  </w:style>
  <w:style w:type="character" w:customStyle="1" w:styleId="Rubrik5omndringChar">
    <w:name w:val="Rubrik 5 om ändring Char"/>
    <w:basedOn w:val="Heading5Char"/>
    <w:link w:val="Rubrik5omndring"/>
    <w:uiPriority w:val="12"/>
    <w:semiHidden/>
    <w:rsid w:val="00BC1B38"/>
    <w:rPr>
      <w:rFonts w:ascii="Times New Roman" w:eastAsiaTheme="majorEastAsia" w:hAnsi="Times New Roman" w:cstheme="majorBidi"/>
      <w:i/>
      <w:sz w:val="23"/>
    </w:rPr>
  </w:style>
  <w:style w:type="character" w:customStyle="1" w:styleId="BilagaChar">
    <w:name w:val="Bilaga Char"/>
    <w:basedOn w:val="BodyTextChar"/>
    <w:link w:val="Bilaga"/>
    <w:rsid w:val="00731454"/>
    <w:rPr>
      <w:rFonts w:ascii="Times New Roman" w:hAnsi="Times New Roman"/>
      <w:i/>
      <w:sz w:val="18"/>
    </w:rPr>
  </w:style>
  <w:style w:type="paragraph" w:customStyle="1" w:styleId="Avdelningsrubrik">
    <w:name w:val="Avdelningsrubrik"/>
    <w:basedOn w:val="Heading4"/>
    <w:next w:val="BodyTextIndent"/>
    <w:link w:val="AvdelningsrubrikChar"/>
    <w:semiHidden/>
    <w:rsid w:val="00461C46"/>
    <w:pPr>
      <w:spacing w:before="120" w:after="60"/>
    </w:pPr>
    <w:rPr>
      <w:b w:val="0"/>
      <w:caps/>
    </w:rPr>
  </w:style>
  <w:style w:type="character" w:customStyle="1" w:styleId="AvdelningsrubrikChar">
    <w:name w:val="Avdelningsrubrik Char"/>
    <w:basedOn w:val="Heading4Char"/>
    <w:link w:val="Avdelningsrubrik"/>
    <w:rsid w:val="00461C46"/>
    <w:rPr>
      <w:rFonts w:ascii="Times New Roman" w:eastAsiaTheme="majorEastAsia" w:hAnsi="Times New Roman" w:cstheme="majorBidi"/>
      <w:b w:val="0"/>
      <w:bCs/>
      <w:iCs/>
      <w:caps/>
      <w:sz w:val="23"/>
    </w:rPr>
  </w:style>
  <w:style w:type="table" w:styleId="TableGrid">
    <w:name w:val="Table Grid"/>
    <w:basedOn w:val="TableNormal"/>
    <w:uiPriority w:val="59"/>
    <w:rsid w:val="006A5C76"/>
    <w:pPr>
      <w:spacing w:after="0" w:line="240" w:lineRule="auto"/>
    </w:pPr>
    <w:rPr>
      <w:sz w:val="25"/>
      <w:szCs w:val="2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EnvelopeAddress">
    <w:name w:val="envelope address"/>
    <w:basedOn w:val="Normal"/>
    <w:uiPriority w:val="99"/>
    <w:semiHidden/>
    <w:rsid w:val="00E37BB1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E37BB1"/>
    <w:rPr>
      <w:color w:val="800080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rsid w:val="00E37BB1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E37BB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rsid w:val="00E37BB1"/>
    <w:rPr>
      <w:i/>
      <w:iCs/>
    </w:rPr>
  </w:style>
  <w:style w:type="character" w:styleId="BookTitle">
    <w:name w:val="Book Title"/>
    <w:basedOn w:val="DefaultParagraphFont"/>
    <w:uiPriority w:val="33"/>
    <w:semiHidden/>
    <w:rsid w:val="00E37BB1"/>
    <w:rPr>
      <w:b/>
      <w:bCs/>
      <w:smallCaps/>
      <w:spacing w:val="5"/>
    </w:rPr>
  </w:style>
  <w:style w:type="paragraph" w:styleId="BodyText2">
    <w:name w:val="Body Text 2"/>
    <w:basedOn w:val="Normal"/>
    <w:link w:val="BodyText2Char"/>
    <w:uiPriority w:val="99"/>
    <w:semiHidden/>
    <w:rsid w:val="00E37BB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E37B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left="360"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E37BB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E37B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37BB1"/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rsid w:val="00E37BB1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rsid w:val="00E37BB1"/>
    <w:pPr>
      <w:spacing w:before="120" w:after="0" w:line="240" w:lineRule="auto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semiHidden/>
    <w:rsid w:val="00E37BB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E37BB1"/>
    <w:rPr>
      <w:smallCaps/>
      <w:color w:val="C0504D" w:themeColor="accent2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37BB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7BB1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37BB1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E37BB1"/>
  </w:style>
  <w:style w:type="character" w:styleId="HTMLCite">
    <w:name w:val="HTML Cite"/>
    <w:basedOn w:val="DefaultParagraphFont"/>
    <w:uiPriority w:val="99"/>
    <w:semiHidden/>
    <w:rsid w:val="00E37BB1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E37BB1"/>
    <w:rPr>
      <w:i/>
      <w:iCs/>
    </w:rPr>
  </w:style>
  <w:style w:type="character" w:styleId="HTMLSample">
    <w:name w:val="HTML Sample"/>
    <w:basedOn w:val="DefaultParagraphFont"/>
    <w:uiPriority w:val="99"/>
    <w:semiHidden/>
    <w:rsid w:val="00E37BB1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E37BB1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37BB1"/>
    <w:rPr>
      <w:i/>
      <w:iCs/>
    </w:rPr>
  </w:style>
  <w:style w:type="character" w:styleId="Hyperlink">
    <w:name w:val="Hyperlink"/>
    <w:basedOn w:val="DefaultParagraphFont"/>
    <w:uiPriority w:val="99"/>
    <w:semiHidden/>
    <w:rsid w:val="00E37BB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E37BB1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semiHidden/>
    <w:rsid w:val="00E37BB1"/>
    <w:pPr>
      <w:spacing w:after="0" w:line="240" w:lineRule="auto"/>
      <w:ind w:left="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semiHidden/>
    <w:rsid w:val="00E37BB1"/>
    <w:pPr>
      <w:spacing w:after="0" w:line="240" w:lineRule="auto"/>
      <w:ind w:left="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semiHidden/>
    <w:rsid w:val="00E37BB1"/>
    <w:pPr>
      <w:spacing w:after="0" w:line="240" w:lineRule="auto"/>
      <w:ind w:left="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semiHidden/>
    <w:rsid w:val="00E37BB1"/>
    <w:pPr>
      <w:spacing w:after="0" w:line="240" w:lineRule="auto"/>
      <w:ind w:left="10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semiHidden/>
    <w:rsid w:val="00E37BB1"/>
    <w:pPr>
      <w:spacing w:after="0" w:line="240" w:lineRule="auto"/>
      <w:ind w:left="1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semiHidden/>
    <w:rsid w:val="00E37BB1"/>
    <w:pPr>
      <w:spacing w:after="0" w:line="240" w:lineRule="auto"/>
      <w:ind w:left="1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semiHidden/>
    <w:rsid w:val="00E37BB1"/>
    <w:pPr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rsid w:val="00E37BB1"/>
    <w:pPr>
      <w:spacing w:after="0" w:line="240" w:lineRule="auto"/>
      <w:ind w:left="1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rsid w:val="00E37BB1"/>
    <w:pPr>
      <w:spacing w:after="0" w:line="240" w:lineRule="auto"/>
    </w:pPr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BlockText">
    <w:name w:val="Block Text"/>
    <w:basedOn w:val="Normal"/>
    <w:uiPriority w:val="99"/>
    <w:semiHidden/>
    <w:rsid w:val="00E37BB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4F81BD" w:themeColor="accent1"/>
      <w:sz w:val="20"/>
      <w:szCs w:val="20"/>
    </w:rPr>
  </w:style>
  <w:style w:type="paragraph" w:styleId="NoSpacing">
    <w:name w:val="No Spacing"/>
    <w:uiPriority w:val="1"/>
    <w:semiHidden/>
    <w:rsid w:val="00E37B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E37BB1"/>
    <w:pPr>
      <w:spacing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E37BB1"/>
    <w:pPr>
      <w:spacing w:after="10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rsid w:val="00E37BB1"/>
    <w:pPr>
      <w:spacing w:after="10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E37BB1"/>
    <w:pPr>
      <w:spacing w:after="100" w:line="240" w:lineRule="auto"/>
      <w:ind w:left="600"/>
    </w:pPr>
    <w:rPr>
      <w:rFonts w:ascii="Times New Roman" w:eastAsia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E37BB1"/>
    <w:pPr>
      <w:spacing w:after="100" w:line="240" w:lineRule="auto"/>
      <w:ind w:left="800"/>
    </w:pPr>
    <w:rPr>
      <w:rFonts w:ascii="Times New Roman" w:eastAsia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E37BB1"/>
    <w:pPr>
      <w:spacing w:after="100" w:line="240" w:lineRule="auto"/>
      <w:ind w:left="1000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E37BB1"/>
    <w:pPr>
      <w:spacing w:after="10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E37BB1"/>
    <w:pPr>
      <w:spacing w:after="100" w:line="240" w:lineRule="auto"/>
      <w:ind w:left="1400"/>
    </w:pPr>
    <w:rPr>
      <w:rFonts w:ascii="Times New Roman" w:eastAsia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E37BB1"/>
    <w:pPr>
      <w:spacing w:after="100" w:line="240" w:lineRule="auto"/>
      <w:ind w:left="1600"/>
    </w:pPr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rsid w:val="00E37BB1"/>
    <w:pPr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CommentText">
    <w:name w:val="annotation text"/>
    <w:basedOn w:val="Normal"/>
    <w:link w:val="CommentText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7B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7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B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">
    <w:name w:val="List"/>
    <w:basedOn w:val="Normal"/>
    <w:uiPriority w:val="99"/>
    <w:semiHidden/>
    <w:rsid w:val="00E37BB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2">
    <w:name w:val="List 2"/>
    <w:basedOn w:val="Normal"/>
    <w:uiPriority w:val="99"/>
    <w:semiHidden/>
    <w:rsid w:val="00E37BB1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3">
    <w:name w:val="List 3"/>
    <w:basedOn w:val="Normal"/>
    <w:uiPriority w:val="99"/>
    <w:semiHidden/>
    <w:rsid w:val="00E37BB1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4">
    <w:name w:val="List 4"/>
    <w:basedOn w:val="Normal"/>
    <w:uiPriority w:val="99"/>
    <w:semiHidden/>
    <w:rsid w:val="00E37BB1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5">
    <w:name w:val="List 5"/>
    <w:basedOn w:val="Normal"/>
    <w:uiPriority w:val="99"/>
    <w:semiHidden/>
    <w:rsid w:val="00E37BB1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">
    <w:name w:val="List Continue"/>
    <w:basedOn w:val="Normal"/>
    <w:uiPriority w:val="99"/>
    <w:semiHidden/>
    <w:rsid w:val="00E37BB1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2">
    <w:name w:val="List Continue 2"/>
    <w:basedOn w:val="Normal"/>
    <w:uiPriority w:val="99"/>
    <w:semiHidden/>
    <w:rsid w:val="00E37BB1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3">
    <w:name w:val="List Continue 3"/>
    <w:basedOn w:val="Normal"/>
    <w:uiPriority w:val="99"/>
    <w:semiHidden/>
    <w:rsid w:val="00E37BB1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4">
    <w:name w:val="List Continue 4"/>
    <w:basedOn w:val="Normal"/>
    <w:uiPriority w:val="99"/>
    <w:semiHidden/>
    <w:rsid w:val="00E37BB1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5">
    <w:name w:val="List Continue 5"/>
    <w:basedOn w:val="Normal"/>
    <w:uiPriority w:val="99"/>
    <w:semiHidden/>
    <w:rsid w:val="00E37BB1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semiHidden/>
    <w:rsid w:val="00E37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semiHidden/>
    <w:rsid w:val="00E37B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E37B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37BB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E37BB1"/>
    <w:pPr>
      <w:spacing w:after="0" w:line="240" w:lineRule="auto"/>
      <w:ind w:left="1304"/>
    </w:pPr>
    <w:rPr>
      <w:rFonts w:ascii="Times New Roman" w:eastAsia="Times New Roman" w:hAnsi="Times New Roman" w:cs="Times New Roman"/>
      <w:sz w:val="20"/>
      <w:szCs w:val="20"/>
    </w:rPr>
  </w:style>
  <w:style w:type="paragraph" w:styleId="ListNumber2">
    <w:name w:val="List Number 2"/>
    <w:basedOn w:val="Normal"/>
    <w:uiPriority w:val="99"/>
    <w:semiHidden/>
    <w:rsid w:val="00E37BB1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3">
    <w:name w:val="List Number 3"/>
    <w:basedOn w:val="Normal"/>
    <w:uiPriority w:val="99"/>
    <w:semiHidden/>
    <w:rsid w:val="00E37BB1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4">
    <w:name w:val="List Number 4"/>
    <w:basedOn w:val="Normal"/>
    <w:uiPriority w:val="99"/>
    <w:semiHidden/>
    <w:rsid w:val="00E37BB1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5">
    <w:name w:val="List Number 5"/>
    <w:basedOn w:val="Normal"/>
    <w:uiPriority w:val="99"/>
    <w:semiHidden/>
    <w:rsid w:val="00E37BB1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E37BB1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7BB1"/>
    <w:rPr>
      <w:rFonts w:ascii="Consolas" w:eastAsia="Times New Roman" w:hAnsi="Consolas" w:cs="Times New Roman"/>
      <w:sz w:val="21"/>
      <w:szCs w:val="21"/>
    </w:rPr>
  </w:style>
  <w:style w:type="paragraph" w:styleId="ListBullet">
    <w:name w:val="List Bullet"/>
    <w:basedOn w:val="Normal"/>
    <w:uiPriority w:val="99"/>
    <w:semiHidden/>
    <w:rsid w:val="00E37BB1"/>
    <w:pPr>
      <w:numPr>
        <w:numId w:val="7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2">
    <w:name w:val="List Bullet 2"/>
    <w:basedOn w:val="Normal"/>
    <w:uiPriority w:val="99"/>
    <w:semiHidden/>
    <w:rsid w:val="00E37BB1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3">
    <w:name w:val="List Bullet 3"/>
    <w:basedOn w:val="Normal"/>
    <w:uiPriority w:val="99"/>
    <w:semiHidden/>
    <w:rsid w:val="00E37BB1"/>
    <w:pPr>
      <w:numPr>
        <w:numId w:val="9"/>
      </w:numPr>
      <w:tabs>
        <w:tab w:val="clear" w:pos="926"/>
        <w:tab w:val="num" w:pos="360"/>
      </w:tabs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4">
    <w:name w:val="List Bullet 4"/>
    <w:basedOn w:val="Normal"/>
    <w:uiPriority w:val="99"/>
    <w:semiHidden/>
    <w:rsid w:val="00E37BB1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5">
    <w:name w:val="List Bullet 5"/>
    <w:basedOn w:val="Normal"/>
    <w:uiPriority w:val="99"/>
    <w:semiHidden/>
    <w:rsid w:val="00E37BB1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E37BB1"/>
  </w:style>
  <w:style w:type="paragraph" w:styleId="Title">
    <w:name w:val="Title"/>
    <w:basedOn w:val="Normal"/>
    <w:next w:val="Normal"/>
    <w:link w:val="TitleChar"/>
    <w:uiPriority w:val="10"/>
    <w:semiHidden/>
    <w:rsid w:val="00E37B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37B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B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B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E37BB1"/>
  </w:style>
  <w:style w:type="paragraph" w:styleId="Signature">
    <w:name w:val="Signature"/>
    <w:basedOn w:val="Normal"/>
    <w:link w:val="SignatureChar"/>
    <w:uiPriority w:val="99"/>
    <w:semiHidden/>
    <w:rsid w:val="00E37BB1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37BB1"/>
    <w:rPr>
      <w:vertAlign w:val="superscript"/>
    </w:rPr>
  </w:style>
  <w:style w:type="character" w:styleId="Strong">
    <w:name w:val="Strong"/>
    <w:basedOn w:val="DefaultParagraphFont"/>
    <w:uiPriority w:val="22"/>
    <w:semiHidden/>
    <w:rsid w:val="00E37BB1"/>
    <w:rPr>
      <w:b/>
      <w:bCs/>
    </w:rPr>
  </w:style>
  <w:style w:type="character" w:styleId="IntenseEmphasis">
    <w:name w:val="Intense Emphasis"/>
    <w:basedOn w:val="DefaultParagraphFont"/>
    <w:uiPriority w:val="21"/>
    <w:semiHidden/>
    <w:rsid w:val="00E37BB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rsid w:val="00E37BB1"/>
    <w:rPr>
      <w:b/>
      <w:bCs/>
      <w:smallCaps/>
      <w:color w:val="C0504D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37BB1"/>
    <w:pPr>
      <w:pBdr>
        <w:bottom w:val="single" w:sz="4" w:space="4" w:color="4F81BD" w:themeColor="accent1"/>
      </w:pBdr>
      <w:spacing w:before="20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37BB1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37BB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7B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ild">
    <w:name w:val="Bild"/>
    <w:basedOn w:val="TabellRader"/>
    <w:uiPriority w:val="99"/>
    <w:semiHidden/>
    <w:rsid w:val="00EA2933"/>
    <w:pPr>
      <w:spacing w:before="80"/>
    </w:pPr>
    <w:rPr>
      <w:rFonts w:eastAsia="Times New Roman" w:cs="Times New Roman"/>
      <w:sz w:val="20"/>
      <w:szCs w:val="20"/>
    </w:rPr>
  </w:style>
  <w:style w:type="character" w:customStyle="1" w:styleId="Hashtag1">
    <w:name w:val="Hashtag1"/>
    <w:basedOn w:val="DefaultParagraphFont"/>
    <w:uiPriority w:val="99"/>
    <w:semiHidden/>
    <w:rsid w:val="000561D2"/>
    <w:rPr>
      <w:color w:val="2B579A"/>
      <w:shd w:val="clear" w:color="auto" w:fill="E1DFDD"/>
    </w:rPr>
  </w:style>
  <w:style w:type="character" w:customStyle="1" w:styleId="Mention1">
    <w:name w:val="Mention1"/>
    <w:basedOn w:val="DefaultParagraphFont"/>
    <w:uiPriority w:val="99"/>
    <w:semiHidden/>
    <w:rsid w:val="000561D2"/>
    <w:rPr>
      <w:color w:val="2B579A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rsid w:val="000561D2"/>
    <w:rPr>
      <w:color w:val="605E5C"/>
      <w:shd w:val="clear" w:color="auto" w:fill="E1DFDD"/>
    </w:rPr>
  </w:style>
  <w:style w:type="character" w:customStyle="1" w:styleId="SmartHyperlink1">
    <w:name w:val="Smart Hyperlink1"/>
    <w:basedOn w:val="DefaultParagraphFont"/>
    <w:uiPriority w:val="99"/>
    <w:semiHidden/>
    <w:rsid w:val="000561D2"/>
    <w:rPr>
      <w:u w:val="dotted"/>
    </w:rPr>
  </w:style>
  <w:style w:type="character" w:customStyle="1" w:styleId="SmartLink">
    <w:name w:val="Smart Link"/>
    <w:basedOn w:val="DefaultParagraphFont"/>
    <w:uiPriority w:val="99"/>
    <w:semiHidden/>
    <w:rsid w:val="000561D2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rsid w:val="000561D2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SF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False</openByDefault>
  <xsnScope>/yta/m-r/Radm</xsnScope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cc625d36-bb37-4650-91b9-0c96159295ba">
      <Terms xmlns="http://schemas.microsoft.com/office/infopath/2007/PartnerControls"/>
    </k46d94c0acf84ab9a79866a9d8b1905f>
    <TaxCatchAll xmlns="cc625d36-bb37-4650-91b9-0c96159295ba"/>
    <DirtyMigration xmlns="4e9c2f0c-7bf8-49af-8356-cbf363fc78a7">false</DirtyMigration>
    <_dlc_DocId xmlns="6a372189-8514-43a9-a668-4622024340fc">TSDR5AECP2XP-1839530900-51651</_dlc_DocId>
    <_dlc_DocIdUrl xmlns="6a372189-8514-43a9-a668-4622024340fc">
      <Url>https://dhs.sp.regeringskansliet.se/yta/m-r/_layouts/15/DocIdRedir.aspx?ID=TSDR5AECP2XP-1839530900-51651</Url>
      <Description>TSDR5AECP2XP-1839530900-51651</Description>
    </_dlc_DocIdUrl>
    <c9cd366cc722410295b9eacffbd73909 xmlns="b54eb4c2-f9f0-49e8-9d8a-b742b9e0ad5a">
      <Terms xmlns="http://schemas.microsoft.com/office/infopath/2007/PartnerControls"/>
    </c9cd366cc722410295b9eacffbd73909>
    <edbe0b5c82304c8e847ab7b8c02a77c3 xmlns="cc625d36-bb37-4650-91b9-0c96159295ba">
      <Terms xmlns="http://schemas.microsoft.com/office/infopath/2007/PartnerControls"/>
    </edbe0b5c82304c8e847ab7b8c02a77c3>
    <RecordNumber xmlns="4e9c2f0c-7bf8-49af-8356-cbf363fc78a7" xsi:nil="true"/>
    <RKOrdnaClass xmlns="d4acd662-17ce-4a3b-8e84-c7c9f280a23c" xsi:nil="true"/>
    <RKNyckelord xmlns="18f3d968-6251-40b0-9f11-012b293496c2" xsi:nil="true"/>
    <RKOrdnaCheckInComment xmlns="d4acd662-17ce-4a3b-8e84-c7c9f280a23c" xsi:nil="true"/>
  </documentManagement>
</p:properties>
</file>

<file path=customXml/item5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6.xml><?xml version="1.0" encoding="utf-8"?>
<!--<?xml version="1.0" encoding="iso-8859-1"?>-->
<DocumentInfo xmlns="http://lp/documentinfo/RK">
  <BaseInfo>
    <RkTemplate>30</RkTemplate>
    <DocType>SFS</DocType>
    <DocTypeShowName>SFS</DocTypeShowName>
    <Status/>
    <Sender>
      <SenderName>Anna-Karin Rosman</SenderName>
      <SenderTitle/>
      <SenderMail>anna-karin.rosman@regeringskansliet.se</SenderMail>
      <SenderPhone/>
    </Sender>
    <TopId>1</TopId>
    <TopSender/>
    <OrganisationInfo>
      <Organisatoriskenhet1>Miljödepartementet</Organisatoriskenhet1>
      <Organisatoriskenhet2>Rättssekretariatet</Organisatoriskenhet2>
      <Organisatoriskenhet3>Naturskydd och prövningssystem</Organisatoriskenhet3>
      <Organisatoriskenhet1Id>168</Organisatoriskenhet1Id>
      <Organisatoriskenhet2Id>392</Organisatoriskenhet2Id>
      <Organisatoriskenhet3Id>187</Organisatoriskenhet3Id>
    </OrganisationInfo>
    <HeaderDate>2020-07-08</HeaderDate>
    <Office/>
    <Dnr>M2020/</Dnr>
    <ParagrafNr/>
    <DocumentTitle/>
    <VisitingAddress/>
    <Extra1>extrainfo för denna mallm</Extra1>
    <Extra2>mer extrainfo</Extra2>
    <Extra3/>
    <Number/>
    <Recipient/>
    <SenderText/>
    <DocNumber/>
    <Doclanguage>1053</Doclanguage>
    <Appendix/>
    <LogotypeName/>
  </BaseInfo>
</DocumentInfo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F12F6D2F06A29442AED9FE49C1798D57" ma:contentTypeVersion="22" ma:contentTypeDescription="Skapa ett nytt dokument." ma:contentTypeScope="" ma:versionID="df28139f5961ab942aade52e2e0be930">
  <xsd:schema xmlns:xsd="http://www.w3.org/2001/XMLSchema" xmlns:xs="http://www.w3.org/2001/XMLSchema" xmlns:p="http://schemas.microsoft.com/office/2006/metadata/properties" xmlns:ns2="6a372189-8514-43a9-a668-4622024340fc" xmlns:ns3="cc625d36-bb37-4650-91b9-0c96159295ba" xmlns:ns4="d4acd662-17ce-4a3b-8e84-c7c9f280a23c" xmlns:ns6="4e9c2f0c-7bf8-49af-8356-cbf363fc78a7" xmlns:ns7="b54eb4c2-f9f0-49e8-9d8a-b742b9e0ad5a" xmlns:ns8="18f3d968-6251-40b0-9f11-012b293496c2" targetNamespace="http://schemas.microsoft.com/office/2006/metadata/properties" ma:root="true" ma:fieldsID="9e4ad2ec6049df4733983ffad9762329" ns2:_="" ns3:_="" ns4:_="" ns6:_="" ns7:_="" ns8:_="">
    <xsd:import namespace="6a372189-8514-43a9-a668-4622024340fc"/>
    <xsd:import namespace="cc625d36-bb37-4650-91b9-0c96159295ba"/>
    <xsd:import namespace="d4acd662-17ce-4a3b-8e84-c7c9f280a23c"/>
    <xsd:import namespace="4e9c2f0c-7bf8-49af-8356-cbf363fc78a7"/>
    <xsd:import namespace="b54eb4c2-f9f0-49e8-9d8a-b742b9e0ad5a"/>
    <xsd:import namespace="18f3d968-6251-40b0-9f11-012b293496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3:TaxCatchAllLabel" minOccurs="0"/>
                <xsd:element ref="ns4:RKOrdnaClass" minOccurs="0"/>
                <xsd:element ref="ns4:RKOrdnaCheckInComment" minOccurs="0"/>
                <xsd:element ref="ns3:k46d94c0acf84ab9a79866a9d8b1905f" minOccurs="0"/>
                <xsd:element ref="ns7:c9cd366cc722410295b9eacffbd73909" minOccurs="0"/>
                <xsd:element ref="ns6:RecordNumber" minOccurs="0"/>
                <xsd:element ref="ns8:RKNyckelord" minOccurs="0"/>
                <xsd:element ref="ns3:edbe0b5c82304c8e847ab7b8c02a77c3" minOccurs="0"/>
                <xsd:element ref="ns6:DirtyMig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72189-8514-43a9-a668-4622024340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Global taxonomikolumn" ma:description="" ma:hidden="true" ma:list="{83b9322c-24b1-4a7f-a49c-b9c86c8c013d}" ma:internalName="TaxCatchAll" ma:readOnly="false" ma:showField="CatchAllData" ma:web="b54eb4c2-f9f0-49e8-9d8a-b742b9e0a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Global taxonomikolumn1" ma:description="" ma:hidden="true" ma:list="{83b9322c-24b1-4a7f-a49c-b9c86c8c013d}" ma:internalName="TaxCatchAllLabel" ma:readOnly="true" ma:showField="CatchAllDataLabel" ma:web="b54eb4c2-f9f0-49e8-9d8a-b742b9e0a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6" nillable="true" ma:taxonomy="true" ma:internalName="k46d94c0acf84ab9a79866a9d8b1905f" ma:taxonomyFieldName="Organisation" ma:displayName="Departement/enhet" ma:readOnly="false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dbe0b5c82304c8e847ab7b8c02a77c3" ma:index="23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cd662-17ce-4a3b-8e84-c7c9f280a23c" elementFormDefault="qualified">
    <xsd:import namespace="http://schemas.microsoft.com/office/2006/documentManagement/types"/>
    <xsd:import namespace="http://schemas.microsoft.com/office/infopath/2007/PartnerControls"/>
    <xsd:element name="RKOrdnaClass" ma:index="13" nillable="true" ma:displayName="Klass" ma:hidden="true" ma:internalName="RKOrdnaClass">
      <xsd:simpleType>
        <xsd:restriction base="dms:Text"/>
      </xsd:simpleType>
    </xsd:element>
    <xsd:element name="RKOrdnaCheckInComment" ma:index="15" nillable="true" ma:displayName="Incheckningskommentar" ma:hidden="true" ma:internalName="RKOrdnaCheckInCom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20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24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eb4c2-f9f0-49e8-9d8a-b742b9e0ad5a" elementFormDefault="qualified">
    <xsd:import namespace="http://schemas.microsoft.com/office/2006/documentManagement/types"/>
    <xsd:import namespace="http://schemas.microsoft.com/office/infopath/2007/PartnerControls"/>
    <xsd:element name="c9cd366cc722410295b9eacffbd73909" ma:index="18" nillable="true" ma:taxonomy="true" ma:internalName="c9cd366cc722410295b9eacffbd73909" ma:taxonomyFieldName="RKAktivitetskategori" ma:displayName="Aktivitetskategori" ma:fieldId="{c9cd366c-c722-4102-95b9-eacffbd73909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21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4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E95DA-B54B-4CDC-9DD9-F082FFDE70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875A9F2-F3C4-4E20-BBCF-E9DC1C3CDABC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CBF7934D-E212-464F-B057-301E23CF82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50BDEA-6BD5-4D01-B686-2AF69049C9BA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6a372189-8514-43a9-a668-4622024340fc"/>
    <ds:schemaRef ds:uri="b54eb4c2-f9f0-49e8-9d8a-b742b9e0ad5a"/>
    <ds:schemaRef ds:uri="d4acd662-17ce-4a3b-8e84-c7c9f280a23c"/>
    <ds:schemaRef ds:uri="18f3d968-6251-40b0-9f11-012b293496c2"/>
  </ds:schemaRefs>
</ds:datastoreItem>
</file>

<file path=customXml/itemProps5.xml><?xml version="1.0" encoding="utf-8"?>
<ds:datastoreItem xmlns:ds="http://schemas.openxmlformats.org/officeDocument/2006/customXml" ds:itemID="{100DDB2C-5872-43A6-8621-0F371B1A0E0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10C3C4F-5EBD-4BE8-9551-715F00CE0C92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A97598C9-2FF5-4D50-83DA-73EFF7140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72189-8514-43a9-a668-4622024340fc"/>
    <ds:schemaRef ds:uri="cc625d36-bb37-4650-91b9-0c96159295ba"/>
    <ds:schemaRef ds:uri="d4acd662-17ce-4a3b-8e84-c7c9f280a23c"/>
    <ds:schemaRef ds:uri="4e9c2f0c-7bf8-49af-8356-cbf363fc78a7"/>
    <ds:schemaRef ds:uri="b54eb4c2-f9f0-49e8-9d8a-b742b9e0ad5a"/>
    <ds:schemaRef ds:uri="18f3d968-6251-40b0-9f11-012b2934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43329763-9A1F-4DEB-A444-F6D52973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SFS.dotx</Template>
  <TotalTime>4</TotalTime>
  <Pages>5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Förordning om ändring i förordningen (2014:425) om bekämpningsmedel_x000d_</vt:lpstr>
    </vt:vector>
  </TitlesOfParts>
  <Company>Regeringskansliet</Company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Förordning om ändring i förordningen (2014:425) om bekämpningsmedel</dc:title>
  <dc:creator>Anna-Karin Rosman</dc:creator>
  <cp:lastModifiedBy>Liu, Lei</cp:lastModifiedBy>
  <cp:revision>6</cp:revision>
  <cp:lastPrinted>2016-10-14T09:17:00Z</cp:lastPrinted>
  <dcterms:created xsi:type="dcterms:W3CDTF">2020-11-02T09:57:00Z</dcterms:created>
  <dcterms:modified xsi:type="dcterms:W3CDTF">2020-11-10T11:56:00Z</dcterms:modified>
  <cp:category/>
  <cp:version>2.0.0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deec560d-deb4-4286-9b79-a003a95a9029</vt:lpwstr>
  </property>
  <property fmtid="{D5CDD505-2E9C-101B-9397-08002B2CF9AE}" pid="3" name="ContentTypeId">
    <vt:lpwstr>0x010100BBA312BF02777149882D207184EC35C000F12F6D2F06A29442AED9FE49C1798D57</vt:lpwstr>
  </property>
  <property fmtid="{D5CDD505-2E9C-101B-9397-08002B2CF9AE}" pid="4" name="Departementsenhet">
    <vt:lpwstr/>
  </property>
  <property fmtid="{D5CDD505-2E9C-101B-9397-08002B2CF9AE}" pid="5" name="Aktivitetskategori">
    <vt:lpwstr/>
  </property>
  <property fmtid="{D5CDD505-2E9C-101B-9397-08002B2CF9AE}" pid="6" name="Ribbon">
    <vt:lpwstr>SFS</vt:lpwstr>
  </property>
  <property fmtid="{D5CDD505-2E9C-101B-9397-08002B2CF9AE}" pid="7" name="ShowStyleSet">
    <vt:lpwstr>SFS2</vt:lpwstr>
  </property>
  <property fmtid="{D5CDD505-2E9C-101B-9397-08002B2CF9AE}" pid="8" name="ActivityCategory">
    <vt:lpwstr/>
  </property>
  <property fmtid="{D5CDD505-2E9C-101B-9397-08002B2CF9AE}" pid="9" name="Organisation">
    <vt:lpwstr/>
  </property>
  <property fmtid="{D5CDD505-2E9C-101B-9397-08002B2CF9AE}" pid="10" name="TaxKeyword">
    <vt:lpwstr/>
  </property>
  <property fmtid="{D5CDD505-2E9C-101B-9397-08002B2CF9AE}" pid="11" name="TaxKeywordTaxHTField">
    <vt:lpwstr/>
  </property>
  <property fmtid="{D5CDD505-2E9C-101B-9397-08002B2CF9AE}" pid="12" name="RKAktivitetskategori">
    <vt:lpwstr/>
  </property>
</Properties>
</file>