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79EC67" w14:textId="23ADCAB1" w:rsidR="00B83B97" w:rsidRDefault="00142095" w:rsidP="00F566F1">
      <w:pPr>
        <w:pStyle w:val="HSLF-FS-Rubrik-1"/>
      </w:pPr>
      <w:r>
        <w:t>Os regulamentos da Agência dos Produtos Médicos relativos aos medicamentos importados em paralelo para uso humano;</w:t>
      </w:r>
    </w:p>
    <w:p w14:paraId="246EEEEE" w14:textId="6CA454AB" w:rsidR="00BB03EE" w:rsidRDefault="0086714A" w:rsidP="0086714A">
      <w:pPr>
        <w:pStyle w:val="HSLF-FS-Beslutsinfo"/>
      </w:pPr>
      <w:r>
        <w:t>adotado a XX de xx de 2021.</w:t>
      </w:r>
    </w:p>
    <w:p w14:paraId="4E241320" w14:textId="54548C3E" w:rsidR="004F4CCF" w:rsidRDefault="00433373" w:rsidP="0086714A">
      <w:pPr>
        <w:pStyle w:val="HSLF-FS-Brdtext"/>
      </w:pPr>
      <w:r>
        <w:t>Por força do capítulo 9, artigo 11.º, da Portaria relativa aos medicamentos (2015:458), a Agência dos Produtos Médicos estabelece</w:t>
      </w:r>
      <w:r w:rsidR="00943E19">
        <w:rPr>
          <w:rStyle w:val="FootnoteReference"/>
        </w:rPr>
        <w:footnoteReference w:id="1"/>
      </w:r>
      <w:r>
        <w:t xml:space="preserve"> o seguinte.</w:t>
      </w:r>
    </w:p>
    <w:p w14:paraId="40282447" w14:textId="1A63E6DC" w:rsidR="004315EF" w:rsidRPr="003C3708" w:rsidRDefault="004315EF" w:rsidP="003C3708">
      <w:pPr>
        <w:pStyle w:val="HSLF-FS-Rubrik-2"/>
      </w:pPr>
      <w:r>
        <w:t>Âmbito de aplicação</w:t>
      </w:r>
    </w:p>
    <w:p w14:paraId="43B4D568" w14:textId="33FF8A54" w:rsidR="003C3708" w:rsidRPr="003C3708" w:rsidRDefault="00ED6DD8" w:rsidP="003C3708">
      <w:pPr>
        <w:pStyle w:val="HSLF-FS-Brdtext"/>
        <w:rPr>
          <w:sz w:val="24"/>
          <w:szCs w:val="24"/>
        </w:rPr>
      </w:pPr>
      <w:r>
        <w:rPr>
          <w:b/>
        </w:rPr>
        <w:t>Artigo 1.º</w:t>
      </w:r>
      <w:r>
        <w:t xml:space="preserve"> Estes regulamentos aplicam-se à entrada de um medicamento importado paralelo para uso humano. </w:t>
      </w:r>
    </w:p>
    <w:p w14:paraId="0F413F36" w14:textId="73CF5F55" w:rsidR="003C3708" w:rsidRPr="00BE016C" w:rsidRDefault="003C3708" w:rsidP="00BE016C">
      <w:pPr>
        <w:pStyle w:val="HSLF-FS-Brdtextindragfrstaraden"/>
      </w:pPr>
      <w:r>
        <w:t>Estes regulamentos não se aplicam aos medicamentos para uso humano para os quais o pedido de autorização tenha sido revisto em conformidade com o Regulamento (CE) n.º 726/2004 do Parlamento Europeu e do Conselho, de 31 de março de 2004, que estabelece procedimentos comunitários de autorização e de fiscalização de medicamentos para uso humano e veterinário e que institui uma Agência Europeia de Medicamentos.</w:t>
      </w:r>
    </w:p>
    <w:p w14:paraId="4A80A3E8" w14:textId="02D1B0F7" w:rsidR="003C3708" w:rsidRPr="003C3708" w:rsidRDefault="003C3708" w:rsidP="00C96192">
      <w:pPr>
        <w:pStyle w:val="HSLF-FS-Rubrik-2"/>
        <w:rPr>
          <w:bCs/>
        </w:rPr>
      </w:pPr>
      <w:r>
        <w:t>Definições</w:t>
      </w:r>
    </w:p>
    <w:p w14:paraId="0A72EFEB" w14:textId="5E3C0889" w:rsidR="00940C6F" w:rsidRDefault="00940C6F" w:rsidP="003C3708">
      <w:pPr>
        <w:pStyle w:val="HSLF-FS-Brdtextindragfrstaraden"/>
        <w:ind w:firstLine="0"/>
      </w:pPr>
      <w:r>
        <w:rPr>
          <w:b/>
        </w:rPr>
        <w:t>Artigo 2.º</w:t>
      </w:r>
      <w:r>
        <w:t xml:space="preserve"> Os termos e conceitos utilizados na Lei dos Medicamentos</w:t>
      </w:r>
    </w:p>
    <w:p w14:paraId="04DC6BA2" w14:textId="77777777" w:rsidR="00940C6F" w:rsidRDefault="00940C6F" w:rsidP="003C3708">
      <w:pPr>
        <w:pStyle w:val="HSLF-FS-Brdtextindragfrstaraden"/>
        <w:ind w:firstLine="0"/>
      </w:pPr>
      <w:r>
        <w:t xml:space="preserve">(2015:315) têm os mesmos significados nestes regulamentos. </w:t>
      </w:r>
    </w:p>
    <w:p w14:paraId="1D091889" w14:textId="083F2529" w:rsidR="003C3708" w:rsidRPr="00BE016C" w:rsidRDefault="00940C6F" w:rsidP="00BE016C">
      <w:pPr>
        <w:pStyle w:val="HSLF-FS-Brdtextindragfrstaraden"/>
      </w:pPr>
      <w:r>
        <w:t>Para efeitos do presente regulamento, aplicam-se as seguintes definições:</w:t>
      </w:r>
    </w:p>
    <w:p w14:paraId="4386FD47" w14:textId="64D64BCA" w:rsidR="00940C6F" w:rsidRPr="00BE016C" w:rsidRDefault="00940C6F" w:rsidP="007C2C81">
      <w:pPr>
        <w:pStyle w:val="HSLF-FS-Brdtextindragfrstaraden"/>
      </w:pPr>
      <w:r>
        <w:rPr>
          <w:i/>
        </w:rPr>
        <w:lastRenderedPageBreak/>
        <w:t>importação paralela</w:t>
      </w:r>
      <w:r>
        <w:t xml:space="preserve"> entrada na Suécia a partir de um país do Espaço Económico Europeu (EEE) de um medicamento para uso humano autorizado para venda na Suécia e no país de saída, mas a entrada é manuseada por uma entidade que não seja o fabricante ou o titular da autorização de introdução no mercado,</w:t>
      </w:r>
    </w:p>
    <w:p w14:paraId="19F16786" w14:textId="6540C502" w:rsidR="00940C6F" w:rsidRPr="00BE016C" w:rsidRDefault="00940C6F" w:rsidP="007C2C81">
      <w:pPr>
        <w:pStyle w:val="HSLF-FS-Brdtextindragfrstaraden"/>
      </w:pPr>
      <w:r>
        <w:rPr>
          <w:i/>
        </w:rPr>
        <w:t>importador paralelo</w:t>
      </w:r>
      <w:r>
        <w:t xml:space="preserve"> o titular da autorização de introdução no mercado de um medicamento para uso humano importado paralelamente, </w:t>
      </w:r>
    </w:p>
    <w:p w14:paraId="4A759F7F" w14:textId="2F131841" w:rsidR="00F34CB6" w:rsidRPr="00BE016C" w:rsidRDefault="00940C6F" w:rsidP="007C2C81">
      <w:pPr>
        <w:pStyle w:val="HSLF-FS-Brdtextindragfrstaraden"/>
      </w:pPr>
      <w:r>
        <w:rPr>
          <w:i/>
        </w:rPr>
        <w:t>medicamento diretamente importado para uso humano</w:t>
      </w:r>
      <w:r>
        <w:t xml:space="preserve"> o medicamento a que o medicamento importado em paralelo para uso humano se refere na aplicação. </w:t>
      </w:r>
    </w:p>
    <w:p w14:paraId="5F711D83" w14:textId="64AA579B" w:rsidR="00FA0F3C" w:rsidRDefault="00646823" w:rsidP="00FA0F3C">
      <w:pPr>
        <w:pStyle w:val="HSLF-FS-Rubrik-2"/>
      </w:pPr>
      <w:r>
        <w:t>Autorização</w:t>
      </w:r>
    </w:p>
    <w:p w14:paraId="3C655A84" w14:textId="3F878C50" w:rsidR="007732D0" w:rsidRPr="007732D0" w:rsidRDefault="00C445C5" w:rsidP="007732D0">
      <w:pPr>
        <w:pStyle w:val="HSLF-FS-Brdtext"/>
      </w:pPr>
      <w:r>
        <w:rPr>
          <w:b/>
        </w:rPr>
        <w:t xml:space="preserve">Artigo 3.º </w:t>
      </w:r>
      <w:r>
        <w:t xml:space="preserve">Um medicamento para uso humano importado paralelamente não pode ser comercializado até que a autorização tenha sido concedida. </w:t>
      </w:r>
    </w:p>
    <w:p w14:paraId="51E8069F" w14:textId="6EC36889" w:rsidR="00646823" w:rsidRDefault="00C445C5" w:rsidP="00BE016C">
      <w:pPr>
        <w:pStyle w:val="HSLF-FS-Brdtextindragfrstaraden"/>
      </w:pPr>
      <w:r>
        <w:t xml:space="preserve">A autorização de introdução no mercado de um medicamento para uso humano importado paralelamente é válida por cinco anos. Após o pedido, a autorização pode ser prorrogada indefinidamente. O que é indicado no pedido de renovação no capítulo 4, artigo 17.º, da Lei dos Medicamentos (2015:315) é aplicável a esse pedido. </w:t>
      </w:r>
    </w:p>
    <w:p w14:paraId="4A29F239" w14:textId="301BBFE6" w:rsidR="00D8693F" w:rsidRDefault="00D8693F" w:rsidP="00646823">
      <w:pPr>
        <w:pStyle w:val="HSLF-FS-Brdtextindragfrstaraden"/>
        <w:ind w:firstLine="0"/>
      </w:pPr>
    </w:p>
    <w:p w14:paraId="34F752EB" w14:textId="041BB553" w:rsidR="00D8693F" w:rsidRDefault="00D8693F" w:rsidP="00646823">
      <w:pPr>
        <w:pStyle w:val="HSLF-FS-Brdtextindragfrstaraden"/>
        <w:ind w:firstLine="0"/>
      </w:pPr>
      <w:r>
        <w:rPr>
          <w:b/>
        </w:rPr>
        <w:t>Artigo 4.º</w:t>
      </w:r>
      <w:r>
        <w:t xml:space="preserve"> Para obter uma autorização de introdução no mercado de medicamentos importados paralelamente para uso humano, devem ser cumpridos os seguintes requisitos: </w:t>
      </w:r>
    </w:p>
    <w:p w14:paraId="78F2E1FC" w14:textId="11663A88" w:rsidR="00D8693F" w:rsidRDefault="007C2C81" w:rsidP="007C2C81">
      <w:pPr>
        <w:pStyle w:val="HSLF-FS-Brdtextindragfrstaraden"/>
      </w:pPr>
      <w:r>
        <w:t>1. O medicamento diretamente importado para uso humano já está autorizado para comercialização na Suécia aquando da receção do pedido pela Agência dos Produtos Médicos,</w:t>
      </w:r>
    </w:p>
    <w:p w14:paraId="6F54A6D9" w14:textId="772D8B99" w:rsidR="00D8693F" w:rsidRDefault="007C2C81" w:rsidP="007C2C81">
      <w:pPr>
        <w:pStyle w:val="HSLF-FS-Brdtextindragfrstaraden"/>
      </w:pPr>
      <w:r>
        <w:t xml:space="preserve">2. O medicamento para uso humano importado paralelamente dispõe de uma autorização de introdução no mercado no país de saída, </w:t>
      </w:r>
    </w:p>
    <w:p w14:paraId="7CAAA569" w14:textId="069A8D5A" w:rsidR="00D8693F" w:rsidRDefault="007C2C81" w:rsidP="007C2C81">
      <w:pPr>
        <w:pStyle w:val="HSLF-FS-Brdtextindragfrstaraden"/>
      </w:pPr>
      <w:r>
        <w:t xml:space="preserve">3. O país de saída é um Estado-Membro do EEE, e </w:t>
      </w:r>
    </w:p>
    <w:p w14:paraId="1E03DBE1" w14:textId="558CD31C" w:rsidR="00D57B04" w:rsidRDefault="007C2C81" w:rsidP="007C2C81">
      <w:pPr>
        <w:pStyle w:val="HSLF-FS-Brdtextindragfrstaraden"/>
      </w:pPr>
      <w:r>
        <w:t>4. O medicamento para uso humano importado paralelamente é suficientemente semelhante ao medicamento diretamente importado para uso humano.</w:t>
      </w:r>
    </w:p>
    <w:p w14:paraId="16724989" w14:textId="77777777" w:rsidR="00A00AA3" w:rsidRDefault="00A00AA3" w:rsidP="00A00AA3">
      <w:pPr>
        <w:pStyle w:val="HSLF-FS-Strecksats"/>
        <w:numPr>
          <w:ilvl w:val="0"/>
          <w:numId w:val="0"/>
        </w:numPr>
        <w:ind w:left="360"/>
      </w:pPr>
    </w:p>
    <w:p w14:paraId="6CED7165" w14:textId="6DCF99A9" w:rsidR="00D8693F" w:rsidRDefault="00993A39" w:rsidP="003E763F">
      <w:pPr>
        <w:pStyle w:val="HSLF-FS-Brdtextindragfrstaraden"/>
        <w:spacing w:line="240" w:lineRule="auto"/>
        <w:ind w:firstLine="0"/>
      </w:pPr>
      <w:r>
        <w:rPr>
          <w:b/>
        </w:rPr>
        <w:t>Artigo 5.º</w:t>
      </w:r>
      <w:r>
        <w:t xml:space="preserve"> Um pedido de autorização de introdução no mercado de medicamentos importados em paralelo para uso humano deve incluir: </w:t>
      </w:r>
    </w:p>
    <w:p w14:paraId="44DA9400" w14:textId="1FC51AA4" w:rsidR="00993A39" w:rsidRDefault="007C2C81" w:rsidP="007C2C81">
      <w:pPr>
        <w:pStyle w:val="HSLF-FS-Brdtextindragfrstaraden"/>
      </w:pPr>
      <w:r>
        <w:t xml:space="preserve">1. informação e documentação especificadas no anexo aos regulamentos; </w:t>
      </w:r>
    </w:p>
    <w:p w14:paraId="419C2964" w14:textId="77A3603F" w:rsidR="00D8693F" w:rsidRPr="00993A39" w:rsidRDefault="007C2C81" w:rsidP="007C2C81">
      <w:pPr>
        <w:pStyle w:val="HSLF-FS-Brdtextindragfrstaraden"/>
      </w:pPr>
      <w:r>
        <w:t xml:space="preserve">2. proposta de rotulagem do acondicionamento primário; </w:t>
      </w:r>
    </w:p>
    <w:p w14:paraId="7C0BA453" w14:textId="560BF230" w:rsidR="00D8693F" w:rsidRPr="00993A39" w:rsidRDefault="007C2C81" w:rsidP="007C2C81">
      <w:pPr>
        <w:pStyle w:val="HSLF-FS-Brdtextindragfrstaraden"/>
      </w:pPr>
      <w:r>
        <w:t xml:space="preserve">3. folheto Informativo proposto; e </w:t>
      </w:r>
    </w:p>
    <w:p w14:paraId="0CFEA5D0" w14:textId="209D1807" w:rsidR="00BE016C" w:rsidRDefault="007C2C81" w:rsidP="007C2C81">
      <w:pPr>
        <w:pStyle w:val="HSLF-FS-Brdtextindragfrstaraden"/>
      </w:pPr>
      <w:r>
        <w:t xml:space="preserve">4. uma cópia de todas as embalagens e tamanhos de embalagem, do país de saída, destinados à entrada na Suécia. </w:t>
      </w:r>
    </w:p>
    <w:p w14:paraId="096B4409" w14:textId="6ECA526F" w:rsidR="00993A39" w:rsidRDefault="00D8693F" w:rsidP="00BE016C">
      <w:pPr>
        <w:pStyle w:val="HSLF-FS-Brdtextindragfrstaraden"/>
      </w:pPr>
      <w:r>
        <w:t xml:space="preserve">São necessários pedidos separados para cada país de saída. </w:t>
      </w:r>
    </w:p>
    <w:p w14:paraId="26E87D79" w14:textId="76BBD1B2" w:rsidR="00D8693F" w:rsidRPr="00993A39" w:rsidRDefault="00D8693F" w:rsidP="00BE016C">
      <w:pPr>
        <w:pStyle w:val="HSLF-FS-Brdtextindragfrstaraden"/>
      </w:pPr>
      <w:r>
        <w:lastRenderedPageBreak/>
        <w:t xml:space="preserve">A Agência dos Produtos Médicos analisa os pedidos de autorização de introdução no mercado de medicamentos para uso humano importados em paralelo, uma vez paga a taxa do pedido. </w:t>
      </w:r>
    </w:p>
    <w:p w14:paraId="18053560" w14:textId="5EF14C14" w:rsidR="00993A39" w:rsidRPr="00993A39" w:rsidRDefault="00993A39" w:rsidP="00993A39">
      <w:pPr>
        <w:pStyle w:val="HSLF-FS-Rubrik-2"/>
      </w:pPr>
      <w:r>
        <w:t>Aplicação para produtos biológicos humanos</w:t>
      </w:r>
    </w:p>
    <w:p w14:paraId="7D23B598" w14:textId="2162C899" w:rsidR="00D8693F" w:rsidRDefault="00993A39" w:rsidP="00993A39">
      <w:pPr>
        <w:pStyle w:val="HSLF-FS-Brdtext"/>
      </w:pPr>
      <w:r>
        <w:rPr>
          <w:b/>
        </w:rPr>
        <w:t xml:space="preserve">Artigo 6.º </w:t>
      </w:r>
      <w:r>
        <w:t>Além do especificado no artigo 5.º, a concessão de autorização de introdução no mercado de medicamentos importados paralelos para uso humano fabricados a partir de sangue ou plasma de seres humanos requer documentação sobre matérias-primas, rastreabilidade e sistemas de notificação de eventos graves relacionados com potenciais riscos de contágio. Essa documentação também pode ser solicitada quando o pedido diz respeito a outros biológicos humanos.</w:t>
      </w:r>
    </w:p>
    <w:p w14:paraId="66D44292" w14:textId="780AC74F" w:rsidR="00C96192" w:rsidRDefault="00C96192" w:rsidP="00C96192">
      <w:pPr>
        <w:pStyle w:val="HSLF-FS-Brdtextindragfrstaraden"/>
        <w:ind w:firstLine="0"/>
      </w:pPr>
    </w:p>
    <w:p w14:paraId="713ED2BC" w14:textId="52A3BD52" w:rsidR="00D8693F" w:rsidRPr="00C96192" w:rsidRDefault="00C96192" w:rsidP="00C96192">
      <w:pPr>
        <w:pStyle w:val="HSLF-FS-Brdtextindragfrstaraden"/>
        <w:ind w:firstLine="0"/>
      </w:pPr>
      <w:r>
        <w:rPr>
          <w:b/>
        </w:rPr>
        <w:t xml:space="preserve">Artigo 7.º </w:t>
      </w:r>
      <w:r>
        <w:t>Os documentos de aplicação de acordo com os artigos 5.º e 6.º devem ser escritos em sueco ou inglês.</w:t>
      </w:r>
    </w:p>
    <w:p w14:paraId="1CBA2373" w14:textId="2BEEACD9" w:rsidR="00C96192" w:rsidRPr="00C96192" w:rsidRDefault="00C96192" w:rsidP="00C96192">
      <w:pPr>
        <w:pStyle w:val="HSLF-FS-Rubrik-2"/>
      </w:pPr>
      <w:r>
        <w:t xml:space="preserve">Notificação </w:t>
      </w:r>
    </w:p>
    <w:p w14:paraId="4CA2F203" w14:textId="6C843A2C" w:rsidR="00C96192" w:rsidRDefault="00C96192" w:rsidP="003E763F">
      <w:pPr>
        <w:pStyle w:val="HSLF-FS-Brdtextindragfrstaraden"/>
        <w:spacing w:line="240" w:lineRule="auto"/>
        <w:ind w:firstLine="0"/>
        <w:rPr>
          <w:b/>
          <w:sz w:val="23"/>
          <w:szCs w:val="23"/>
        </w:rPr>
      </w:pPr>
      <w:r>
        <w:rPr>
          <w:b/>
        </w:rPr>
        <w:t>Artigo 8.º</w:t>
      </w:r>
      <w:r>
        <w:t xml:space="preserve"> Aqueles que tencionem importar paralelamente um medicamento para uso humano devem notificar a sua intenção ao titular da autorização de introdução no mercado do medicamento para uso humano importado diretamente. A notificação deve ter lugar antes de o medicamento para uso humano importado paralelamente ser comercializado na Suécia.</w:t>
      </w:r>
    </w:p>
    <w:p w14:paraId="3BBDD876" w14:textId="1E41FBDB" w:rsidR="00C96192" w:rsidRDefault="00C96192" w:rsidP="00C96192">
      <w:pPr>
        <w:pStyle w:val="HSLF-FS-Rubrik-2"/>
      </w:pPr>
      <w:r>
        <w:t>Notificação específica para as importações paralelas provenientes de determinados países</w:t>
      </w:r>
    </w:p>
    <w:p w14:paraId="271E0127" w14:textId="0744D18F" w:rsidR="00C96192" w:rsidRDefault="00C96192" w:rsidP="003E763F">
      <w:pPr>
        <w:pStyle w:val="HSLF-FS-Brdtextindragfrstaraden"/>
        <w:spacing w:line="240" w:lineRule="auto"/>
        <w:ind w:firstLine="0"/>
        <w:rPr>
          <w:b/>
          <w:sz w:val="23"/>
          <w:szCs w:val="23"/>
        </w:rPr>
      </w:pPr>
      <w:r>
        <w:rPr>
          <w:b/>
        </w:rPr>
        <w:t>Artigo 9.º</w:t>
      </w:r>
      <w:r>
        <w:t xml:space="preserve"> Se o importador paralelo pretender importar medicamentos para uso humano da Bulgária, Estónia, Croácia, Letónia, Lituânia, Polónia, Roménia, Eslováquia, Eslovénia, República Checa ou Hungria e o medicamento diretamente importado para uso humano estiver protegido por patentes ou certificados complementares de proteção (CCP), o titular da patente ou o beneficiário da patente ou do CCP deve ser notificado o mais tardar 30 dias antes da apresentação do pedido à Agência dos Produtos Médicos. A notificação deve ser efetuada a menos que tenha sido prevista a mesma possibilidade de proteção por patente ou de CCP para o medicamento para uso humano no país de saída que para o medicamento diretamente importado para uso humano no momento do seu pedido de autorização. </w:t>
      </w:r>
    </w:p>
    <w:p w14:paraId="4EBBEDAE" w14:textId="77777777" w:rsidR="00C96192" w:rsidRPr="00C96192" w:rsidRDefault="00C96192" w:rsidP="00C96192">
      <w:pPr>
        <w:pStyle w:val="HSLF-FS-Rubrik-2"/>
      </w:pPr>
      <w:r>
        <w:lastRenderedPageBreak/>
        <w:t xml:space="preserve">Taxas </w:t>
      </w:r>
    </w:p>
    <w:p w14:paraId="5F02B637" w14:textId="6289BF54" w:rsidR="00C96192" w:rsidRDefault="00C96192" w:rsidP="003E763F">
      <w:pPr>
        <w:pStyle w:val="HSLF-FS-Brdtextindragfrstaraden"/>
        <w:spacing w:line="240" w:lineRule="auto"/>
        <w:ind w:firstLine="0"/>
        <w:rPr>
          <w:b/>
          <w:sz w:val="23"/>
          <w:szCs w:val="23"/>
        </w:rPr>
      </w:pPr>
      <w:r>
        <w:rPr>
          <w:b/>
        </w:rPr>
        <w:t>Artigo 10.º</w:t>
      </w:r>
      <w:r>
        <w:t xml:space="preserve"> As disposições relativas às taxas podem ser encontradas no Regulamento (2010:1167) relativo às taxas de controlo estatal de medicamentos.</w:t>
      </w:r>
    </w:p>
    <w:p w14:paraId="5E4625DC" w14:textId="77777777" w:rsidR="008E0BB7" w:rsidRDefault="008E0BB7" w:rsidP="008E0BB7">
      <w:pPr>
        <w:pStyle w:val="HSLF-FS-Rubrik-2"/>
      </w:pPr>
      <w:r>
        <w:t xml:space="preserve">Resumos das características do medicamento </w:t>
      </w:r>
    </w:p>
    <w:p w14:paraId="4879FB44" w14:textId="69BB98B3" w:rsidR="008E0BB7" w:rsidRDefault="008E0BB7" w:rsidP="003E763F">
      <w:pPr>
        <w:pStyle w:val="HSLF-FS-Brdtextindragfrstaraden"/>
        <w:spacing w:line="240" w:lineRule="auto"/>
        <w:ind w:firstLine="0"/>
      </w:pPr>
      <w:r>
        <w:rPr>
          <w:b/>
        </w:rPr>
        <w:t>Artigo 11.º</w:t>
      </w:r>
      <w:r>
        <w:t xml:space="preserve"> O resumo das características do medicamento diretamente importado para uso humano também é válido, mutatis mutandis, para o medicamento importado paralelo para uso humano. </w:t>
      </w:r>
    </w:p>
    <w:p w14:paraId="0262828E" w14:textId="6DA76E30" w:rsidR="008E0BB7" w:rsidRDefault="008E0BB7" w:rsidP="006828FD">
      <w:pPr>
        <w:pStyle w:val="HSLF-FS-Brdtextindragfrstaraden"/>
      </w:pPr>
      <w:r>
        <w:t xml:space="preserve">Se o medicamento diretamente importado para uso humano deixar de ser autorizado para comercialização na Suécia e não dispuser de um resumo das características do medicamento, o importador paralelo deve apresentar um pedido para mudar para outro resumo adequado das características do medicamento. </w:t>
      </w:r>
    </w:p>
    <w:p w14:paraId="64CC7F95" w14:textId="4B4B24CF" w:rsidR="00013C90" w:rsidRDefault="008E0BB7" w:rsidP="009C696F">
      <w:pPr>
        <w:pStyle w:val="HSLF-FS-Brdtextindragfrstaraden"/>
      </w:pPr>
      <w:r>
        <w:t>Se não existir um resumo adequado das características do medicamento nos termos do segundo parágrafo, o importador paralelo deve apresentar em sueco um resumo das características do medicamento importado paralelamente para uso humano. Quando for elaborado um resumo das características do medicamento, este deve ser formatado de acordo com [os regulamentos da Agência dos Produtos Médicos (HSLF-FS 2021:xx) relativos à autorização de introdução no mercado de medicamentos para uso humano].</w:t>
      </w:r>
      <w:r>
        <w:rPr>
          <w:highlight w:val="yellow"/>
        </w:rPr>
        <w:t xml:space="preserve"> </w:t>
      </w:r>
      <w:bookmarkStart w:id="0" w:name="_Hlk75183108"/>
    </w:p>
    <w:bookmarkEnd w:id="0"/>
    <w:p w14:paraId="5F3C2624" w14:textId="38DAC53B" w:rsidR="00C96192" w:rsidRPr="009C696F" w:rsidRDefault="00C96192" w:rsidP="009C696F">
      <w:pPr>
        <w:pStyle w:val="HSLF-FS-Brdtextindragfrstaraden"/>
      </w:pPr>
    </w:p>
    <w:p w14:paraId="5A514A6A" w14:textId="21D242A8" w:rsidR="008E0BB7" w:rsidRDefault="008E0BB7" w:rsidP="00013C90">
      <w:pPr>
        <w:pStyle w:val="HSLF-FS-Rubrik-2"/>
      </w:pPr>
      <w:r>
        <w:t>Rotulagem e folheto informativo</w:t>
      </w:r>
    </w:p>
    <w:p w14:paraId="0C51A248" w14:textId="3B7E3855" w:rsidR="008E0BB7" w:rsidRPr="00FB7D99" w:rsidRDefault="008E0BB7" w:rsidP="003E763F">
      <w:pPr>
        <w:pStyle w:val="HSLF-FS-Brdtextindragfrstaraden"/>
        <w:spacing w:line="240" w:lineRule="auto"/>
        <w:ind w:firstLine="0"/>
        <w:rPr>
          <w:b/>
          <w:sz w:val="23"/>
          <w:szCs w:val="23"/>
        </w:rPr>
      </w:pPr>
      <w:r>
        <w:rPr>
          <w:b/>
        </w:rPr>
        <w:t>Artigo 12.º</w:t>
      </w:r>
      <w:r>
        <w:t xml:space="preserve"> Rotulagem e nome devem ser formatados de acordo com [os regulamentos da Agência dos Produtos Médicos (HSLF-FS 2021:xx) relativos à rotulagem e folhetos informativos dos medicamentos para uso humano]. Além disso, devem ser observados os seguintes elementos:</w:t>
      </w:r>
    </w:p>
    <w:p w14:paraId="4B08A15A" w14:textId="77777777" w:rsidR="003F4B7D" w:rsidRDefault="003F4B7D" w:rsidP="003F4B7D">
      <w:pPr>
        <w:pStyle w:val="HSLF-FS-Brdtextindragfrstaraden"/>
      </w:pPr>
      <w:r>
        <w:t xml:space="preserve">1. O acondicionamento primário e externo deve conter os nomes e endereços do fabricante, do importador paralelo e do reembalador. Em vez do nome e endereço do fabricante, pode ser indicado um nome pertinente. </w:t>
      </w:r>
    </w:p>
    <w:p w14:paraId="40E0DA30" w14:textId="0F35B829" w:rsidR="00FB7D99" w:rsidRDefault="003F4B7D" w:rsidP="003F4B7D">
      <w:pPr>
        <w:pStyle w:val="HSLF-FS-Brdtextindragfrstaraden"/>
      </w:pPr>
      <w:r>
        <w:t xml:space="preserve">2. Se o medicamento importado paralelamente para uso humano se desviar, em qualquer aspeto, do medicamento diretamente importado para uso humano, a embalagem exterior deve ser rotulada com texto em conformidade. </w:t>
      </w:r>
    </w:p>
    <w:p w14:paraId="476EACF4" w14:textId="7E57E8A4" w:rsidR="00FB7D99" w:rsidRDefault="008E0BB7" w:rsidP="006828FD">
      <w:pPr>
        <w:pStyle w:val="HSLF-FS-Brdtextindragfrstaraden"/>
      </w:pPr>
      <w:r>
        <w:t xml:space="preserve">Com exceção do ponto 1 do primeiro parágrafo, o acondicionamento primário sob a forma de blisters e outros pequenos acondicionamentos primários só pode conter as informações especificadas nos artigos 3.º e 4.º [HSLF-FS 2021:xx] e o nome do importador paralelo. </w:t>
      </w:r>
    </w:p>
    <w:p w14:paraId="48B7FB75" w14:textId="6CEE253F" w:rsidR="008E0BB7" w:rsidRPr="00FB7D99" w:rsidRDefault="008E0BB7" w:rsidP="006828FD">
      <w:pPr>
        <w:pStyle w:val="HSLF-FS-Brdtextindragfrstaraden"/>
      </w:pPr>
      <w:r>
        <w:lastRenderedPageBreak/>
        <w:t>A embalagem pode ostentar texto estranho se o conteúdo do texto não colidir com o que consta do rótulo em sueco.</w:t>
      </w:r>
    </w:p>
    <w:p w14:paraId="345CE227" w14:textId="77777777" w:rsidR="00E73B6B" w:rsidRDefault="00E73B6B" w:rsidP="003E763F">
      <w:pPr>
        <w:pStyle w:val="HSLF-FS-Brdtextindragfrstaraden"/>
        <w:spacing w:line="240" w:lineRule="auto"/>
        <w:ind w:firstLine="0"/>
        <w:rPr>
          <w:b/>
          <w:color w:val="auto"/>
          <w:sz w:val="23"/>
        </w:rPr>
      </w:pPr>
    </w:p>
    <w:p w14:paraId="4718EA6B" w14:textId="3FB53EF8" w:rsidR="00290C54" w:rsidRDefault="00FB7D99" w:rsidP="003E763F">
      <w:pPr>
        <w:pStyle w:val="HSLF-FS-Brdtextindragfrstaraden"/>
        <w:spacing w:line="240" w:lineRule="auto"/>
        <w:ind w:firstLine="0"/>
      </w:pPr>
      <w:r>
        <w:rPr>
          <w:b/>
        </w:rPr>
        <w:t>Artigo 13.º</w:t>
      </w:r>
      <w:r>
        <w:t xml:space="preserve"> O folheto informativo deve ser formatado de acordo com [os regulamentos da Agência dos Produtos Médicos (HSLF-FS 2021:xx) relativos à rotulagem e aos folhetos informativos dos medicamentos para uso humano]. O conteúdo do folheto informativo deve seguir o folheto informativo do medicamento diretamente importado para uso humano, mas deve ser adaptado para o medicamento importado paralelamente para uso humano. </w:t>
      </w:r>
    </w:p>
    <w:p w14:paraId="320F43CC" w14:textId="18B3DC58" w:rsidR="008E0BB7" w:rsidRDefault="00FB7D99" w:rsidP="00290C54">
      <w:pPr>
        <w:pStyle w:val="HSLF-FS-Brdtextindragfrstaraden"/>
        <w:rPr>
          <w:b/>
          <w:sz w:val="23"/>
          <w:szCs w:val="23"/>
        </w:rPr>
      </w:pPr>
      <w:r>
        <w:t>Além do nome e endereço do fabricante, os nomes e endereços do importador paralelo e do reembalador devem também ser incluídos no folheto informativo. Em vez do nome e endereço do fabricante, pode ser indicado um nome pertinente.</w:t>
      </w:r>
    </w:p>
    <w:p w14:paraId="2AAFFEDA" w14:textId="7B80763D" w:rsidR="00FB7D99" w:rsidRPr="00FB7D99" w:rsidRDefault="00290C54" w:rsidP="000A25FC">
      <w:pPr>
        <w:pStyle w:val="HSLF-FS-Rubrik-2"/>
      </w:pPr>
      <w:r>
        <w:t xml:space="preserve">O nome do medicamento para uso humano </w:t>
      </w:r>
    </w:p>
    <w:p w14:paraId="7D3512EF" w14:textId="6DC83553" w:rsidR="008E0BB7" w:rsidRDefault="00FB7D99" w:rsidP="003E763F">
      <w:pPr>
        <w:pStyle w:val="HSLF-FS-Brdtextindragfrstaraden"/>
        <w:spacing w:line="240" w:lineRule="auto"/>
        <w:ind w:firstLine="0"/>
        <w:rPr>
          <w:b/>
          <w:sz w:val="23"/>
          <w:szCs w:val="23"/>
        </w:rPr>
      </w:pPr>
      <w:r>
        <w:rPr>
          <w:b/>
        </w:rPr>
        <w:t xml:space="preserve">Artigo 14.º </w:t>
      </w:r>
      <w:r>
        <w:t xml:space="preserve">Além do que é indicado relativamente ao nome do medicamento para uso humano no artigo 1.º [Regulamento da Agência dos Produtos Médicos (HSLF-FS 2021:xx) relativo à rotulagem e folhetos informativos dos medicamentos para uso humano] o medicamento importado paralelamente para uso humano pode ter o mesmo nome que o medicamento diretamente importado para uso humano. </w:t>
      </w:r>
    </w:p>
    <w:p w14:paraId="794E867C" w14:textId="77777777" w:rsidR="000A25FC" w:rsidRPr="000A25FC" w:rsidRDefault="000A25FC" w:rsidP="000A25FC">
      <w:pPr>
        <w:pStyle w:val="HSLF-FS-Rubrik-2"/>
      </w:pPr>
      <w:r>
        <w:t xml:space="preserve">Prazo de validade e armazenamento </w:t>
      </w:r>
    </w:p>
    <w:p w14:paraId="0710B930" w14:textId="7F9BD9E7" w:rsidR="000A25FC" w:rsidRDefault="000A25FC" w:rsidP="003E763F">
      <w:pPr>
        <w:pStyle w:val="HSLF-FS-Brdtextindragfrstaraden"/>
        <w:spacing w:line="240" w:lineRule="auto"/>
        <w:ind w:firstLine="0"/>
      </w:pPr>
      <w:r>
        <w:rPr>
          <w:b/>
        </w:rPr>
        <w:t>Artigo 15.º</w:t>
      </w:r>
      <w:r>
        <w:t xml:space="preserve"> Um medicamento para uso humano importado paralelamente deve ter o mesmo prazo de validade que o medicamento para uso humano tem no país de saída, salvo indicação em contrário das condições no caso concreto. O prazo de validade deve ser indicado para as embalagens fechadas e, se for caso disso, para as embalagens abertas. Se o medicamento para uso humano for completado pelas farmácias, deve ser sempre indicado o prazo de validade para as embalagens abertas. </w:t>
      </w:r>
    </w:p>
    <w:p w14:paraId="44C7A83A" w14:textId="67503CB7" w:rsidR="000A25FC" w:rsidRPr="00290C54" w:rsidRDefault="000A25FC" w:rsidP="00290C54">
      <w:pPr>
        <w:pStyle w:val="HSLF-FS-Brdtextindragfrstaraden"/>
      </w:pPr>
      <w:r>
        <w:t xml:space="preserve">Nos casos em que uma embalagem secundária seja aberta durante o reacondicionamento e tal afete a estabilidade do medicamento para uso humano, o prazo de validade da nova embalagem deve ser documentado e indicado. </w:t>
      </w:r>
    </w:p>
    <w:p w14:paraId="249CDA8A" w14:textId="377748F5" w:rsidR="008E0BB7" w:rsidRPr="00290C54" w:rsidRDefault="000A25FC" w:rsidP="00290C54">
      <w:pPr>
        <w:pStyle w:val="HSLF-FS-Brdtextindragfrstaraden"/>
      </w:pPr>
      <w:r>
        <w:t>O medicamento para uso humano importado paralelamente deve ter as mesmas instruções de conservação que o medicamento diretamente importado para uso humano, salvo indicação em contrário das condições em causa.</w:t>
      </w:r>
    </w:p>
    <w:p w14:paraId="7DE657BA" w14:textId="77777777" w:rsidR="000A25FC" w:rsidRDefault="000A25FC" w:rsidP="000A25FC">
      <w:pPr>
        <w:pStyle w:val="HSLF-FS-Rubrik-2"/>
      </w:pPr>
      <w:r>
        <w:lastRenderedPageBreak/>
        <w:t xml:space="preserve">Comunicação de efeitos secundários </w:t>
      </w:r>
    </w:p>
    <w:p w14:paraId="104B7DFF" w14:textId="024946B8" w:rsidR="000A25FC" w:rsidRDefault="000A25FC" w:rsidP="003E763F">
      <w:pPr>
        <w:pStyle w:val="HSLF-FS-Brdtextindragfrstaraden"/>
        <w:spacing w:line="240" w:lineRule="auto"/>
        <w:ind w:firstLine="0"/>
      </w:pPr>
      <w:r>
        <w:rPr>
          <w:b/>
        </w:rPr>
        <w:t>Artigo 16.º</w:t>
      </w:r>
      <w:r>
        <w:t xml:space="preserve"> O importador paralelo deve comunicar todos os efeitos secundários suspeitos relacionados com o medicamento importado paralelo para uso humano à entidade com autorização de introdução no mercado na Suécia para o medicamento diretamente importado para uso humano. </w:t>
      </w:r>
    </w:p>
    <w:p w14:paraId="24B618C9" w14:textId="4D8E993E" w:rsidR="008F3292" w:rsidRPr="00290C54" w:rsidRDefault="000A25FC" w:rsidP="00290C54">
      <w:pPr>
        <w:pStyle w:val="HSLF-FS-Brdtextindragfrstaraden"/>
      </w:pPr>
      <w:r>
        <w:t xml:space="preserve">Em vez disso, o relatório sobre os efeitos secundários deve ser enviado à entidade com autorização de introdução no mercado no país de saída do medicamento para uso humano, se: </w:t>
      </w:r>
    </w:p>
    <w:p w14:paraId="4371C89C" w14:textId="0C7F327B" w:rsidR="000A25FC" w:rsidRDefault="003F4B7D" w:rsidP="003F4B7D">
      <w:pPr>
        <w:pStyle w:val="HSLF-FS-Brdtextindragfrstaraden"/>
      </w:pPr>
      <w:r>
        <w:t xml:space="preserve">— a entidade com autorização de introdução no mercado do medicamento para uso humano importado diretamente não dispõe igualmente de uma autorização de introdução no mercado no país de saída do medicamento para uso humano; ou </w:t>
      </w:r>
    </w:p>
    <w:p w14:paraId="06143F8F" w14:textId="06C05CA6" w:rsidR="000A25FC" w:rsidRDefault="003F4B7D" w:rsidP="003F4B7D">
      <w:pPr>
        <w:pStyle w:val="HSLF-FS-Brdtextindragfrstaraden"/>
      </w:pPr>
      <w:r>
        <w:t xml:space="preserve">— o medicamento diretamente importado para uso humano já não está autorizado para comercialização na Suécia. </w:t>
      </w:r>
    </w:p>
    <w:p w14:paraId="24DE6638" w14:textId="24E9A8A4" w:rsidR="000A25FC" w:rsidRDefault="000A25FC" w:rsidP="00290C54">
      <w:pPr>
        <w:pStyle w:val="HSLF-FS-Brdtextindragfrstaraden"/>
      </w:pPr>
      <w:r>
        <w:t xml:space="preserve">Os efeitos secundários suspeitos devem ser comunicados o mais rapidamente possível após o importador paralelo ter sido informado dessas informações. Um relatório sobre os efeitos secundários a um destinatário na Suécia deve ser enviado no prazo de sete dias. Um relatório de efeitos secundários dirigido a um destinatário noutro país deve ser traduzido para o inglês, ou outra língua que o destinatário compreenda, e enviado no prazo de dez dias. Se o destinatário do relatório sobre os efeitos secundários solicitar informações suplementares, o importador paralelo deve sempre fornecer essas informações. </w:t>
      </w:r>
    </w:p>
    <w:p w14:paraId="5C8B5B90" w14:textId="26F662AA" w:rsidR="008F3292" w:rsidRDefault="008F3292" w:rsidP="008F3292">
      <w:pPr>
        <w:pStyle w:val="HSLF-FS-Rubrik-2"/>
      </w:pPr>
      <w:r>
        <w:t xml:space="preserve">Autorização de fabrico e boas práticas de fabrico </w:t>
      </w:r>
    </w:p>
    <w:p w14:paraId="0F97AC9B" w14:textId="11B01259" w:rsidR="006E4323" w:rsidRPr="007C0355" w:rsidRDefault="008F3292" w:rsidP="003E763F">
      <w:pPr>
        <w:pStyle w:val="HSLF-FS-Brdtextindragfrstaraden"/>
        <w:spacing w:line="240" w:lineRule="auto"/>
        <w:ind w:firstLine="0"/>
      </w:pPr>
      <w:r>
        <w:rPr>
          <w:b/>
        </w:rPr>
        <w:t>Artigo 17.º</w:t>
      </w:r>
      <w:r>
        <w:t xml:space="preserve"> Reembalagem ou nova rotulagem requer uma autorização de fabrico especial emitida num Estado do Espaço Económico Europeu. As disposições a este respeito podem ser consultadas em [Regulamentos da Agência dos Produtos Médicos (HSLF-FS 2021:xx) relativos à autorização de fabrico e importação de medicamentos]. </w:t>
      </w:r>
    </w:p>
    <w:p w14:paraId="02B2FF9E" w14:textId="55E1DF14" w:rsidR="008F3292" w:rsidRDefault="008F3292" w:rsidP="006E4323">
      <w:pPr>
        <w:pStyle w:val="HSLF-FS-Brdtextindragfrstaraden"/>
      </w:pPr>
      <w:r>
        <w:t xml:space="preserve">A reembalagem e a nova rotulagem devem ser efetuadas em conformidade com a regulamentação da Agência dos Produtos Médicos (LVFS 2004:6) em matéria de boas práticas de fabrico e de modo a que a natureza original do medicamento para uso humano não seja afetada. </w:t>
      </w:r>
    </w:p>
    <w:p w14:paraId="0A73CF5B" w14:textId="77777777" w:rsidR="008F3292" w:rsidRDefault="008F3292" w:rsidP="008F3292">
      <w:pPr>
        <w:pStyle w:val="HSLF-FS-Rubrik-2"/>
      </w:pPr>
      <w:r>
        <w:t xml:space="preserve">Comércio por grosso </w:t>
      </w:r>
    </w:p>
    <w:p w14:paraId="0F4425C6" w14:textId="2B113FB5" w:rsidR="008F3292" w:rsidRPr="007123B4" w:rsidRDefault="008F3292" w:rsidP="007123B4">
      <w:pPr>
        <w:pStyle w:val="HSLF-FS-Brdtextindragfrstaraden"/>
        <w:spacing w:line="240" w:lineRule="auto"/>
        <w:ind w:firstLine="0"/>
        <w:rPr>
          <w:b/>
          <w:sz w:val="23"/>
          <w:szCs w:val="23"/>
        </w:rPr>
      </w:pPr>
      <w:r>
        <w:rPr>
          <w:b/>
        </w:rPr>
        <w:t>Artigo 18.º</w:t>
      </w:r>
      <w:r>
        <w:t xml:space="preserve"> De acordo com o capítulo 3, artigo 1.º, da Lei (2009:366) sobre o comércio de medicamentos, o comércio por grosso de medicamentos só pode ser realizado por aqueles que estão autorizados a fazê-lo. Podem ser encontradas disposições adicionais no </w:t>
      </w:r>
      <w:r>
        <w:lastRenderedPageBreak/>
        <w:t xml:space="preserve">[Regulamento da Agência dos Produtos Médicos (HSLF-FS 2021:xx) relativo ao comércio grossista de medicamentos]. </w:t>
      </w:r>
    </w:p>
    <w:p w14:paraId="360AECBE" w14:textId="0C72E25D" w:rsidR="007123B4" w:rsidRPr="007123B4" w:rsidRDefault="009316D3" w:rsidP="007123B4">
      <w:pPr>
        <w:pStyle w:val="HSLF-FS-Rubrik-2"/>
      </w:pPr>
      <w:r>
        <w:t xml:space="preserve">Estupefacientes para uso humano </w:t>
      </w:r>
    </w:p>
    <w:p w14:paraId="4031F41B" w14:textId="10107744" w:rsidR="007123B4" w:rsidRDefault="007123B4" w:rsidP="007123B4">
      <w:pPr>
        <w:pStyle w:val="HSLF-FS-Brdtext"/>
      </w:pPr>
      <w:r>
        <w:rPr>
          <w:b/>
        </w:rPr>
        <w:t>Artigo 19.º</w:t>
      </w:r>
      <w:r>
        <w:t xml:space="preserve"> Os regulamentos da Agência de Produtos Médicos (LVFS 2011:9) sobre o controlo de estupefacientes contêm disposições sobre o manuseamento de medicamentos narcóticos.</w:t>
      </w:r>
    </w:p>
    <w:p w14:paraId="17F65349" w14:textId="2066661A" w:rsidR="007123B4" w:rsidRDefault="007123B4" w:rsidP="007123B4">
      <w:pPr>
        <w:pStyle w:val="HSLF-FS-Rubrik-2"/>
      </w:pPr>
      <w:r>
        <w:t xml:space="preserve">Venda de vacinas e produtos derivados de sangue importados paralelos para uso humano </w:t>
      </w:r>
    </w:p>
    <w:p w14:paraId="2AFF90DC" w14:textId="54B5CB77" w:rsidR="008F3292" w:rsidRPr="007123B4" w:rsidRDefault="007123B4" w:rsidP="007123B4">
      <w:pPr>
        <w:pStyle w:val="HSLF-FS-Brdtextindragfrstaraden"/>
        <w:ind w:firstLine="0"/>
      </w:pPr>
      <w:r>
        <w:rPr>
          <w:b/>
        </w:rPr>
        <w:t>Artigo 20.º</w:t>
      </w:r>
      <w:r>
        <w:t xml:space="preserve"> Os regulamentos da Agência de Produtos Médicos (HSLF-FS 2015:14) sobre a comercialização de lotes de produção de vacinas e de produtos derivados do sangue para uso humano contêm disposições sobre lotes de produção de vacinas e produtos derivados de sangue para uso humano que devem ser vendidos no mercado sueco. </w:t>
      </w:r>
    </w:p>
    <w:p w14:paraId="2CA1CC04" w14:textId="7FD4BDCA" w:rsidR="007123B4" w:rsidRDefault="007123B4" w:rsidP="007123B4">
      <w:pPr>
        <w:pStyle w:val="HSLF-FS-Rubrik-2"/>
      </w:pPr>
      <w:r>
        <w:t>Alterações e revogações</w:t>
      </w:r>
    </w:p>
    <w:p w14:paraId="5663B19E" w14:textId="659FBF44" w:rsidR="000A25FC" w:rsidRDefault="007123B4" w:rsidP="003E763F">
      <w:pPr>
        <w:pStyle w:val="HSLF-FS-Brdtextindragfrstaraden"/>
        <w:spacing w:line="240" w:lineRule="auto"/>
        <w:ind w:firstLine="0"/>
        <w:rPr>
          <w:b/>
          <w:sz w:val="23"/>
          <w:szCs w:val="23"/>
        </w:rPr>
      </w:pPr>
      <w:r>
        <w:rPr>
          <w:b/>
        </w:rPr>
        <w:t>Artigo 21.º</w:t>
      </w:r>
      <w:r>
        <w:t xml:space="preserve"> O importador paralelo deve manter-se informado de quaisquer alterações do medicamento para uso humano aprovado no país de saída ou do medicamento diretamente importado para uso humano que possam ser relevantes para a autorização de introdução no mercado do medicamento para uso humano importado paralelamente. O importador paralelo deve manter a Agência dos Produtos Médicos informada dessas alterações. </w:t>
      </w:r>
    </w:p>
    <w:p w14:paraId="2611398C" w14:textId="7DD98593" w:rsidR="007123B4" w:rsidRDefault="007123B4" w:rsidP="003E763F">
      <w:pPr>
        <w:pStyle w:val="HSLF-FS-Brdtextindragfrstaraden"/>
        <w:spacing w:line="240" w:lineRule="auto"/>
        <w:ind w:firstLine="0"/>
        <w:rPr>
          <w:b/>
          <w:sz w:val="23"/>
          <w:szCs w:val="23"/>
        </w:rPr>
      </w:pPr>
    </w:p>
    <w:p w14:paraId="59697DFA" w14:textId="7D781821" w:rsidR="007123B4" w:rsidRDefault="007123B4" w:rsidP="003E763F">
      <w:pPr>
        <w:pStyle w:val="HSLF-FS-Brdtextindragfrstaraden"/>
        <w:spacing w:line="240" w:lineRule="auto"/>
        <w:ind w:firstLine="0"/>
      </w:pPr>
      <w:r>
        <w:rPr>
          <w:b/>
        </w:rPr>
        <w:t>Artigo 22.º</w:t>
      </w:r>
      <w:r>
        <w:t xml:space="preserve"> O importador paralelo deve solicitar as alterações necessárias na autorização de introdução no mercado do medicamento para uso humano importado paralelamente. </w:t>
      </w:r>
    </w:p>
    <w:p w14:paraId="4910B7CC" w14:textId="6F5BCDE4" w:rsidR="007123B4" w:rsidRDefault="007123B4" w:rsidP="007123B4">
      <w:pPr>
        <w:pStyle w:val="HSLF-FS-Brdtextindragfrstaraden"/>
      </w:pPr>
      <w:r>
        <w:t xml:space="preserve">Em caso de alterações significativas da autorização no país de saída, o medicamento para uso humano importado paralelamente alterado não pode ser vendido até que as alterações correspondentes tenham sido autorizadas pela Agência dos Produtos Médicos. </w:t>
      </w:r>
    </w:p>
    <w:p w14:paraId="05E40A0C" w14:textId="77777777" w:rsidR="004A72C4" w:rsidRDefault="004A72C4" w:rsidP="007E61A7">
      <w:pPr>
        <w:pStyle w:val="HSLF-FS-Brdtextindragfrstaraden"/>
        <w:ind w:firstLine="0"/>
        <w:rPr>
          <w:b/>
          <w:bCs/>
        </w:rPr>
      </w:pPr>
    </w:p>
    <w:p w14:paraId="67706812" w14:textId="77777777" w:rsidR="0091535B" w:rsidRDefault="007123B4" w:rsidP="007E61A7">
      <w:pPr>
        <w:pStyle w:val="HSLF-FS-Brdtextindragfrstaraden"/>
        <w:ind w:firstLine="0"/>
      </w:pPr>
      <w:r>
        <w:rPr>
          <w:b/>
        </w:rPr>
        <w:t xml:space="preserve">Artigo 23.º </w:t>
      </w:r>
      <w:r>
        <w:t xml:space="preserve">Se a autorização de introdução no mercado do medicamento importado paralelo para uso humano no país de saída ou para o medicamento diretamente importado para uso humano na Suécia for revogada por razões de qualidade, efeito ou segurança, a autorização de introdução no mercado do medicamento para uso humano importado paralelamente será igualmente revogada. </w:t>
      </w:r>
    </w:p>
    <w:p w14:paraId="1F883E64" w14:textId="518B5776" w:rsidR="007123B4" w:rsidRDefault="0091535B" w:rsidP="007C0355">
      <w:pPr>
        <w:pStyle w:val="HSLF-FS-Brdtextindragfrstaraden"/>
      </w:pPr>
      <w:r>
        <w:t xml:space="preserve">A autorização de introdução no mercado de medicamentos para uso humano importados paralelamente pode ser revogada em </w:t>
      </w:r>
      <w:r>
        <w:lastRenderedPageBreak/>
        <w:t xml:space="preserve">conformidade com o capítulo 11, artigo 2.º, da Lei dos Medicamentos (2015:315), mesmo em casos diferentes dos referidos no n.º 1. </w:t>
      </w:r>
    </w:p>
    <w:p w14:paraId="55C307F2" w14:textId="77777777" w:rsidR="007E61A7" w:rsidRDefault="007E61A7" w:rsidP="007E61A7">
      <w:pPr>
        <w:pStyle w:val="HSLF-FS-Rubrik-2"/>
      </w:pPr>
      <w:r>
        <w:t xml:space="preserve">Dispensa </w:t>
      </w:r>
    </w:p>
    <w:p w14:paraId="089664DD" w14:textId="02B58EA2" w:rsidR="00153F3E" w:rsidRDefault="007E61A7" w:rsidP="003E763F">
      <w:pPr>
        <w:pStyle w:val="HSLF-FS-Brdtextindragfrstaraden"/>
        <w:spacing w:line="240" w:lineRule="auto"/>
        <w:ind w:firstLine="0"/>
      </w:pPr>
      <w:r>
        <w:rPr>
          <w:b/>
        </w:rPr>
        <w:t>Artigo 24.º</w:t>
      </w:r>
      <w:r>
        <w:t xml:space="preserve"> A Agência de Produtos Médicos pode, se houver razões específicas, emitir uma isenção (dispensa) das disposições destes regulamentos. No entanto, não podem ser concedidas isenções se implicarem o desrespeito das obrigações da Suécia decorrentes do direito da União. </w:t>
      </w:r>
    </w:p>
    <w:p w14:paraId="0A2D93B4" w14:textId="77777777" w:rsidR="00153F3E" w:rsidRDefault="00153F3E">
      <w:pPr>
        <w:spacing w:after="0" w:line="240" w:lineRule="auto"/>
        <w:rPr>
          <w:color w:val="000000" w:themeColor="text1"/>
          <w:sz w:val="21"/>
        </w:rPr>
      </w:pPr>
      <w:r>
        <w:br w:type="page"/>
      </w:r>
    </w:p>
    <w:p w14:paraId="2EAB1227" w14:textId="73E44093" w:rsidR="007E61A7" w:rsidRDefault="007E61A7" w:rsidP="003E763F">
      <w:pPr>
        <w:pStyle w:val="HSLF-FS-Brdtextindragfrstaraden"/>
        <w:spacing w:line="240" w:lineRule="auto"/>
        <w:ind w:firstLine="0"/>
      </w:pPr>
    </w:p>
    <w:p w14:paraId="7A8BBE2D" w14:textId="77777777" w:rsidR="007E61A7" w:rsidRDefault="007E61A7" w:rsidP="007E61A7">
      <w:pPr>
        <w:widowControl w:val="0"/>
        <w:autoSpaceDE w:val="0"/>
        <w:autoSpaceDN w:val="0"/>
        <w:adjustRightInd w:val="0"/>
      </w:pPr>
      <w:r>
        <w:t>_______________</w:t>
      </w:r>
    </w:p>
    <w:p w14:paraId="04664836" w14:textId="0D3C16B5" w:rsidR="007E61A7" w:rsidRPr="0013703D" w:rsidRDefault="00735042" w:rsidP="00735042">
      <w:pPr>
        <w:pStyle w:val="HSLF-FS-Brdtextindragfrstaraden"/>
      </w:pPr>
      <w:r>
        <w:t>1. Os presentes regulamentos entram em vigor em 28 de janeiro de 2022.</w:t>
      </w:r>
    </w:p>
    <w:p w14:paraId="33DB6D78" w14:textId="77777777" w:rsidR="00735042" w:rsidRDefault="00735042" w:rsidP="00735042">
      <w:pPr>
        <w:pStyle w:val="HSLF-FS-Brdtextindragfrstaraden"/>
      </w:pPr>
      <w:r>
        <w:t>2. Os regulamentos revogam os regulamentos da Agência de Produtos Médicos (LVFS 2012:19) relativos a medicamentos importados em paralelo.</w:t>
      </w:r>
    </w:p>
    <w:p w14:paraId="0EAC64C7" w14:textId="4D1C2588" w:rsidR="00420658" w:rsidRPr="00420658" w:rsidRDefault="00735042" w:rsidP="00735042">
      <w:pPr>
        <w:pStyle w:val="HSLF-FS-Brdtextindragfrstaraden"/>
      </w:pPr>
      <w:r>
        <w:t>3. As autorizações emitidas ao abrigo dos regulamentos da Agência de Produtos Médicos (LVFS 2012:19) relativos a medicamentos importados em paralelo são válidas como autorizações em conformidade com os novos regulamentos.</w:t>
      </w:r>
    </w:p>
    <w:p w14:paraId="5D51CD3C" w14:textId="263B5D00" w:rsidR="007E61A7" w:rsidRDefault="007E61A7" w:rsidP="007E61A7">
      <w:pPr>
        <w:pStyle w:val="HSLF-FS-Brdtextindragfrstaraden"/>
        <w:ind w:firstLine="0"/>
        <w:rPr>
          <w:lang w:eastAsia="en-US" w:bidi="en-US"/>
        </w:rPr>
      </w:pPr>
    </w:p>
    <w:p w14:paraId="10EE73D1" w14:textId="77777777" w:rsidR="007E61A7" w:rsidRPr="00DA6942" w:rsidRDefault="007E61A7" w:rsidP="007E61A7">
      <w:pPr>
        <w:pStyle w:val="HSLF-FS-Brdtextindragfrstaraden"/>
        <w:ind w:firstLine="0"/>
      </w:pPr>
      <w:r>
        <w:t>Agência de Produtos Médicos</w:t>
      </w:r>
    </w:p>
    <w:p w14:paraId="26DDD83E" w14:textId="77777777" w:rsidR="007E61A7" w:rsidRPr="00646823" w:rsidRDefault="007E61A7" w:rsidP="007E61A7">
      <w:pPr>
        <w:pStyle w:val="HSLF-FS-Rubrik-3"/>
        <w:rPr>
          <w:highlight w:val="yellow"/>
        </w:rPr>
      </w:pPr>
    </w:p>
    <w:p w14:paraId="27BD88A8" w14:textId="77777777" w:rsidR="007E61A7" w:rsidRPr="009F2798" w:rsidRDefault="007E61A7" w:rsidP="007E61A7">
      <w:pPr>
        <w:pStyle w:val="HSLF-FS-Brdtextindragfrstaraden"/>
        <w:ind w:firstLine="0"/>
      </w:pPr>
    </w:p>
    <w:p w14:paraId="363131A6" w14:textId="1ADFB3BA" w:rsidR="007E61A7" w:rsidRDefault="00421953" w:rsidP="007E61A7">
      <w:pPr>
        <w:pStyle w:val="HSLF-FS-Beslutande"/>
      </w:pPr>
      <w:r>
        <w:t>Nils Gunnar Billinger</w:t>
      </w:r>
    </w:p>
    <w:p w14:paraId="4E6B998C" w14:textId="385C5EE6" w:rsidR="007E61A7" w:rsidRDefault="00421953" w:rsidP="00421953">
      <w:pPr>
        <w:pStyle w:val="HSLF-FS-Kontrasignering"/>
      </w:pPr>
      <w:r>
        <w:t>Joakim Brandberg</w:t>
      </w:r>
    </w:p>
    <w:p w14:paraId="7366BBE6" w14:textId="47434929" w:rsidR="007E61A7" w:rsidRPr="00704454" w:rsidRDefault="00704454" w:rsidP="00704454">
      <w:pPr>
        <w:spacing w:after="0" w:line="240" w:lineRule="auto"/>
        <w:rPr>
          <w:color w:val="000000" w:themeColor="text1"/>
          <w:sz w:val="21"/>
        </w:rPr>
      </w:pPr>
      <w:r>
        <w:br w:type="page"/>
      </w:r>
    </w:p>
    <w:p w14:paraId="22C3C0F2" w14:textId="2C3FF8C5" w:rsidR="007E61A7" w:rsidRPr="00642B0F" w:rsidRDefault="00642B0F" w:rsidP="00642B0F">
      <w:pPr>
        <w:pStyle w:val="HSLF-FS-Rubrik-3"/>
        <w:rPr>
          <w:b w:val="0"/>
          <w:bCs/>
        </w:rPr>
      </w:pPr>
      <w:r>
        <w:rPr>
          <w:b w:val="0"/>
        </w:rPr>
        <w:lastRenderedPageBreak/>
        <w:t>Anexo</w:t>
      </w:r>
    </w:p>
    <w:p w14:paraId="527CB7EE" w14:textId="15A8F7F6" w:rsidR="007E61A7" w:rsidRDefault="007E61A7" w:rsidP="007E61A7">
      <w:pPr>
        <w:pStyle w:val="HSLF-FS-Brdtextindragfrstaraden"/>
        <w:ind w:firstLine="0"/>
        <w:rPr>
          <w:lang w:eastAsia="en-US" w:bidi="en-US"/>
        </w:rPr>
      </w:pPr>
    </w:p>
    <w:p w14:paraId="2FFAC467" w14:textId="77777777" w:rsidR="00F11B34" w:rsidRDefault="007E61A7" w:rsidP="00F11B34">
      <w:pPr>
        <w:pStyle w:val="HSLF-FS-Brdtextindragfrstaraden"/>
        <w:ind w:firstLine="0"/>
      </w:pPr>
      <w:r>
        <w:t xml:space="preserve">Os pedidos de autorização de introdução no mercado de medicamentos para uso humano importados paralelamente devem ser acompanhados das seguintes informações e documentação: </w:t>
      </w:r>
    </w:p>
    <w:p w14:paraId="514029D8" w14:textId="09560852" w:rsidR="007E61A7" w:rsidRDefault="00F11B34" w:rsidP="00F11B34">
      <w:pPr>
        <w:pStyle w:val="HSLF-FS-Brdtextindragfrstaraden"/>
      </w:pPr>
      <w:r>
        <w:t xml:space="preserve">1. Nome ou nome comercial e endereço postal do requerente, bem como informações de contacto de uma pessoa de contacto designada para o pedido. </w:t>
      </w:r>
    </w:p>
    <w:p w14:paraId="78C7D29E" w14:textId="45857F42" w:rsidR="007E61A7" w:rsidRDefault="00F11B34" w:rsidP="00F11B34">
      <w:pPr>
        <w:pStyle w:val="HSLF-FS-Brdtextindragfrstaraden"/>
      </w:pPr>
      <w:r>
        <w:t xml:space="preserve">2. Nome e endereço postal dos representantes locais. </w:t>
      </w:r>
    </w:p>
    <w:p w14:paraId="6E6F4A97" w14:textId="6CCF807F" w:rsidR="007E61A7" w:rsidRDefault="00F11B34" w:rsidP="00F11B34">
      <w:pPr>
        <w:pStyle w:val="HSLF-FS-Brdtextindragfrstaraden"/>
      </w:pPr>
      <w:r>
        <w:t xml:space="preserve">3. Nome do medicamento para uso humano, forma farmacêutica, dosagem e vias de administração. </w:t>
      </w:r>
    </w:p>
    <w:p w14:paraId="55C449F3" w14:textId="57258547" w:rsidR="007E61A7" w:rsidRDefault="00F11B34" w:rsidP="00F11B34">
      <w:pPr>
        <w:pStyle w:val="HSLF-FS-Brdtextindragfrstaraden"/>
      </w:pPr>
      <w:r>
        <w:t xml:space="preserve">4. O país do EEE de onde o medicamento para uso humano deve sair. </w:t>
      </w:r>
    </w:p>
    <w:p w14:paraId="085E440B" w14:textId="39BE4E98" w:rsidR="007E61A7" w:rsidRDefault="00F11B34" w:rsidP="00F11B34">
      <w:pPr>
        <w:pStyle w:val="HSLF-FS-Brdtextindragfrstaraden"/>
      </w:pPr>
      <w:r>
        <w:t xml:space="preserve">5. Informação de que a notificação de acordo com o artigo 8.º do regulamento foi fornecida ou será fornecida. </w:t>
      </w:r>
    </w:p>
    <w:p w14:paraId="75DF96D8" w14:textId="03425D6C" w:rsidR="007E61A7" w:rsidRDefault="00F11B34" w:rsidP="00F11B34">
      <w:pPr>
        <w:pStyle w:val="HSLF-FS-Brdtextindragfrstaraden"/>
      </w:pPr>
      <w:r>
        <w:t xml:space="preserve">6. Informação de que a notificação nos termos do artigo 9.º do regulamento deve ser efetuada e se essa notificação já foi efetuada. </w:t>
      </w:r>
    </w:p>
    <w:p w14:paraId="3BDB4718" w14:textId="71F61822" w:rsidR="007E61A7" w:rsidRDefault="00F11B34" w:rsidP="00F11B34">
      <w:pPr>
        <w:pStyle w:val="HSLF-FS-Brdtextindragfrstaraden"/>
      </w:pPr>
      <w:r>
        <w:t xml:space="preserve">7. O nome, a forma farmacêutica e a dosagem do medicamento para uso humano no país de saída e o número da autorização de introdução no mercado no país de saída. </w:t>
      </w:r>
    </w:p>
    <w:p w14:paraId="3E0A7832" w14:textId="2EC413BE" w:rsidR="007E61A7" w:rsidRDefault="00F11B34" w:rsidP="00F11B34">
      <w:pPr>
        <w:pStyle w:val="HSLF-FS-Brdtextindragfrstaraden"/>
      </w:pPr>
      <w:r>
        <w:t xml:space="preserve">8. Nome e endereço do titular da autorização de introdução no mercado no país de saída e informação correspondente para o fabricante. </w:t>
      </w:r>
    </w:p>
    <w:p w14:paraId="714DF124" w14:textId="5C59A4CB" w:rsidR="007E61A7" w:rsidRDefault="00F11B34" w:rsidP="00F11B34">
      <w:pPr>
        <w:pStyle w:val="HSLF-FS-Brdtextindragfrstaraden"/>
      </w:pPr>
      <w:r>
        <w:t xml:space="preserve">9. Nome, forma farmacêutica, dosagem e número de autorização de introdução no mercado do medicamento para uso humano importado diretamente. </w:t>
      </w:r>
    </w:p>
    <w:p w14:paraId="7BBE27A8" w14:textId="53BFAAF9" w:rsidR="007E61A7" w:rsidRDefault="00F11B34" w:rsidP="00F11B34">
      <w:pPr>
        <w:pStyle w:val="HSLF-FS-Brdtextindragfrstaraden"/>
      </w:pPr>
      <w:r>
        <w:t xml:space="preserve">10. Nome e endereço do titular da autorização de introdução no mercado do medicamento diretamente importado para uso humano. </w:t>
      </w:r>
    </w:p>
    <w:p w14:paraId="4546F84D" w14:textId="1045E18F" w:rsidR="007E61A7" w:rsidRDefault="00F11B34" w:rsidP="00F11B34">
      <w:pPr>
        <w:pStyle w:val="HSLF-FS-Brdtextindragfrstaraden"/>
      </w:pPr>
      <w:r>
        <w:t xml:space="preserve">11. Descrição das diferenças entre o medicamento diretamente importado para uso humano e o medicamento para uso humano importado paralelamente. </w:t>
      </w:r>
    </w:p>
    <w:p w14:paraId="64BE3E65" w14:textId="77DB415E" w:rsidR="007E61A7" w:rsidRDefault="00F11B34" w:rsidP="00F11B34">
      <w:pPr>
        <w:pStyle w:val="HSLF-FS-Brdtextindragfrstaraden"/>
      </w:pPr>
      <w:r>
        <w:t xml:space="preserve">12. Descrição pormenorizada da forma como deve ser efetuada a nova rotulagem ou reacondicionamento do medicamento para uso humano. </w:t>
      </w:r>
    </w:p>
    <w:p w14:paraId="6DAFAC5B" w14:textId="6A68B83B" w:rsidR="007E61A7" w:rsidRDefault="00F11B34" w:rsidP="00F11B34">
      <w:pPr>
        <w:pStyle w:val="HSLF-FS-Brdtextindragfrstaraden"/>
      </w:pPr>
      <w:r>
        <w:t xml:space="preserve">13. Informações sobre instruções e controlos de qualidade para a receção, armazenamento, reembalagem, libertação e transporte de medicamentos importados paralelos para uso humano e sistemas de recolha. </w:t>
      </w:r>
    </w:p>
    <w:p w14:paraId="5F99D126" w14:textId="472C485B" w:rsidR="00642B0F" w:rsidRDefault="00F11B34" w:rsidP="00F11B34">
      <w:pPr>
        <w:pStyle w:val="HSLF-FS-Brdtextindragfrstaraden"/>
      </w:pPr>
      <w:r>
        <w:t xml:space="preserve">14. Nome, endereço e autorização de fabrico e, se for caso disso, acordo escrito para a empresa ou empresas que efetuam a reembalagem/nova rotulagem. </w:t>
      </w:r>
    </w:p>
    <w:p w14:paraId="42B81F88" w14:textId="6A3D8C3C" w:rsidR="00642B0F" w:rsidRDefault="00F11B34" w:rsidP="00F11B34">
      <w:pPr>
        <w:pStyle w:val="HSLF-FS-Brdtextindragfrstaraden"/>
      </w:pPr>
      <w:r>
        <w:t xml:space="preserve">15. Informações sobre a embalagem do medicamento importado paralelamente para uso humano sob a forma de embalagens e embalagens/contêineres farmacêuticos. </w:t>
      </w:r>
    </w:p>
    <w:p w14:paraId="0E3D4B52" w14:textId="2275E4B1" w:rsidR="007E61A7" w:rsidRPr="007E61A7" w:rsidRDefault="00F11B34" w:rsidP="00F11B34">
      <w:pPr>
        <w:pStyle w:val="HSLF-FS-Brdtextindragfrstaraden"/>
      </w:pPr>
      <w:r>
        <w:lastRenderedPageBreak/>
        <w:t>16. Prazo de validade (para embalagens fechadas e abertas) e, se for caso disso, prazo de validade após a conclusão do medicamento importado paralelo para uso humano e as instruções correspondentes para a armazenagem do medicamento importado paralelamente para uso humano.</w:t>
      </w:r>
    </w:p>
    <w:p w14:paraId="168E4283" w14:textId="77777777" w:rsidR="007E61A7" w:rsidRDefault="007E61A7" w:rsidP="003E763F">
      <w:pPr>
        <w:pStyle w:val="HSLF-FS-Brdtextindragfrstaraden"/>
        <w:spacing w:line="240" w:lineRule="auto"/>
        <w:ind w:firstLine="0"/>
        <w:rPr>
          <w:b/>
          <w:sz w:val="23"/>
          <w:szCs w:val="23"/>
        </w:rPr>
      </w:pPr>
    </w:p>
    <w:p w14:paraId="54384E2F" w14:textId="0F1C52D2" w:rsidR="007123B4" w:rsidRDefault="007123B4" w:rsidP="003E763F">
      <w:pPr>
        <w:pStyle w:val="HSLF-FS-Brdtextindragfrstaraden"/>
        <w:spacing w:line="240" w:lineRule="auto"/>
        <w:ind w:firstLine="0"/>
        <w:rPr>
          <w:b/>
          <w:sz w:val="23"/>
          <w:szCs w:val="23"/>
        </w:rPr>
      </w:pPr>
    </w:p>
    <w:p w14:paraId="4CA1EB6D" w14:textId="77777777" w:rsidR="007123B4" w:rsidRDefault="007123B4" w:rsidP="003E763F">
      <w:pPr>
        <w:pStyle w:val="HSLF-FS-Brdtextindragfrstaraden"/>
        <w:spacing w:line="240" w:lineRule="auto"/>
        <w:ind w:firstLine="0"/>
        <w:rPr>
          <w:b/>
          <w:sz w:val="23"/>
          <w:szCs w:val="23"/>
        </w:rPr>
      </w:pPr>
    </w:p>
    <w:p w14:paraId="6C2768D0" w14:textId="3EECE36E" w:rsidR="007123B4" w:rsidRDefault="007123B4" w:rsidP="003E763F">
      <w:pPr>
        <w:pStyle w:val="HSLF-FS-Brdtextindragfrstaraden"/>
        <w:spacing w:line="240" w:lineRule="auto"/>
        <w:ind w:firstLine="0"/>
        <w:rPr>
          <w:b/>
          <w:sz w:val="23"/>
          <w:szCs w:val="23"/>
        </w:rPr>
      </w:pPr>
    </w:p>
    <w:p w14:paraId="20DDD425" w14:textId="77777777" w:rsidR="007123B4" w:rsidRDefault="007123B4" w:rsidP="003E763F">
      <w:pPr>
        <w:pStyle w:val="HSLF-FS-Brdtextindragfrstaraden"/>
        <w:spacing w:line="240" w:lineRule="auto"/>
        <w:ind w:firstLine="0"/>
        <w:rPr>
          <w:b/>
          <w:sz w:val="23"/>
          <w:szCs w:val="23"/>
        </w:rPr>
      </w:pPr>
    </w:p>
    <w:p w14:paraId="2C24FDC8" w14:textId="77777777" w:rsidR="00577C10" w:rsidRPr="0013703D" w:rsidRDefault="00577C10" w:rsidP="00B9475C">
      <w:pPr>
        <w:pStyle w:val="HSLF-FS-Bestllningsinformation"/>
      </w:pPr>
      <w:r>
        <w:t>Os Regulamentos HSLF-FS podem ser transferidos ou encomendados através de:</w:t>
      </w:r>
    </w:p>
    <w:p w14:paraId="2228B341" w14:textId="77777777" w:rsidR="00577C10" w:rsidRPr="00054DAD" w:rsidRDefault="00577C10" w:rsidP="00B9475C">
      <w:pPr>
        <w:pStyle w:val="HSLF-FS-Bestllningsinformation"/>
      </w:pPr>
      <w:r>
        <w:t>internet: www.xxxxxxxxxxxxx.xx</w:t>
      </w:r>
    </w:p>
    <w:p w14:paraId="0E71970A" w14:textId="77777777" w:rsidR="00577C10" w:rsidRPr="00054DAD" w:rsidRDefault="00577C10" w:rsidP="00B9475C">
      <w:pPr>
        <w:pStyle w:val="HSLF-FS-Bestllningsinformation"/>
      </w:pPr>
      <w:r>
        <w:t>e-mail: xxxxxxxx@xxxxxxx.xx</w:t>
      </w:r>
    </w:p>
    <w:p w14:paraId="36BC069E" w14:textId="77777777" w:rsidR="00673671" w:rsidRPr="00964D75" w:rsidRDefault="00673671" w:rsidP="00B9475C">
      <w:pPr>
        <w:pStyle w:val="HSLF-FS-Bestllningsinformation"/>
      </w:pPr>
    </w:p>
    <w:p w14:paraId="6656A6C6" w14:textId="77777777" w:rsidR="00673671" w:rsidRPr="00054DAD" w:rsidRDefault="00673671" w:rsidP="00B9475C">
      <w:pPr>
        <w:pStyle w:val="HSLF-FS-Kontaktinformation"/>
      </w:pPr>
      <w:r>
        <w:t>Contacto</w:t>
      </w:r>
      <w:r>
        <w:br/>
        <w:t>Xxxxxxxxxxx</w:t>
      </w:r>
      <w:r>
        <w:br/>
        <w:t>Endereço</w:t>
      </w:r>
      <w:r>
        <w:br/>
        <w:t>Telefone: xx-xxxxxxxxx Fax: xx-xxxxxxxxx</w:t>
      </w:r>
    </w:p>
    <w:p w14:paraId="2548EFCB" w14:textId="77777777" w:rsidR="00673671" w:rsidRPr="00964D75" w:rsidRDefault="00673671" w:rsidP="00B9475C">
      <w:pPr>
        <w:pStyle w:val="HSLF-FS-Kontaktinformation"/>
      </w:pPr>
      <w:r>
        <w:t>e-mail: xxxxxxxx@xxxxxxx.xx</w:t>
      </w:r>
    </w:p>
    <w:p w14:paraId="7A240DDE" w14:textId="77777777" w:rsidR="00E44C93" w:rsidRPr="00964D75" w:rsidRDefault="00673671" w:rsidP="00B9475C">
      <w:pPr>
        <w:pStyle w:val="HSLF-FS-Kontaktinformation"/>
      </w:pPr>
      <w:r>
        <w:t>internet: www.xxxxxxxxxxxxx.xx</w:t>
      </w:r>
    </w:p>
    <w:p w14:paraId="5434F6A8" w14:textId="77777777" w:rsidR="00673671" w:rsidRPr="00964D75" w:rsidRDefault="00673671" w:rsidP="00673671">
      <w:pPr>
        <w:pStyle w:val="HSLF-FS-Brdtextindragfrstaraden"/>
      </w:pPr>
    </w:p>
    <w:p w14:paraId="05DED749" w14:textId="60FC851A" w:rsidR="00876360" w:rsidRPr="00E44C93" w:rsidRDefault="00B8133C" w:rsidP="00615514">
      <w:pPr>
        <w:pStyle w:val="HSLF-FS-Tryckort"/>
      </w:pPr>
      <w:r>
        <w:t>Local de impressão: Casa de impressão e ano de publicação</w:t>
      </w:r>
    </w:p>
    <w:sectPr w:rsidR="00876360" w:rsidRPr="00E44C93" w:rsidSect="00B839AB">
      <w:headerReference w:type="even" r:id="rId8"/>
      <w:headerReference w:type="default" r:id="rId9"/>
      <w:footerReference w:type="even" r:id="rId10"/>
      <w:footerReference w:type="default" r:id="rId11"/>
      <w:headerReference w:type="first" r:id="rId12"/>
      <w:pgSz w:w="9299" w:h="13721" w:code="9"/>
      <w:pgMar w:top="1077" w:right="2325" w:bottom="1247" w:left="1134" w:header="743" w:footer="1049"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E5DC2E" w14:textId="77777777" w:rsidR="00703F29" w:rsidRDefault="00703F29" w:rsidP="00290019">
      <w:r>
        <w:separator/>
      </w:r>
    </w:p>
  </w:endnote>
  <w:endnote w:type="continuationSeparator" w:id="0">
    <w:p w14:paraId="637696C7" w14:textId="77777777" w:rsidR="00703F29" w:rsidRDefault="00703F29" w:rsidP="002900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oudy">
    <w:altName w:val="Cambria"/>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F18279" w14:textId="77777777" w:rsidR="00F35CE4" w:rsidRDefault="00F35CE4">
    <w:pPr>
      <w:pStyle w:val="Footer"/>
    </w:pPr>
    <w:r>
      <w:rPr>
        <w:noProof/>
      </w:rPr>
      <mc:AlternateContent>
        <mc:Choice Requires="wps">
          <w:drawing>
            <wp:anchor distT="0" distB="0" distL="114300" distR="114300" simplePos="0" relativeHeight="251678720" behindDoc="0" locked="0" layoutInCell="0" allowOverlap="1" wp14:anchorId="6E55605C" wp14:editId="5C5EA354">
              <wp:simplePos x="0" y="0"/>
              <wp:positionH relativeFrom="leftMargin">
                <wp:posOffset>200660</wp:posOffset>
              </wp:positionH>
              <wp:positionV relativeFrom="page">
                <wp:posOffset>7716850</wp:posOffset>
              </wp:positionV>
              <wp:extent cx="534009" cy="328930"/>
              <wp:effectExtent l="0" t="0" r="0" b="0"/>
              <wp:wrapNone/>
              <wp:docPr id="558" name="Rektangel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4009" cy="328930"/>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568422325"/>
                          </w:sdtPr>
                          <w:sdtEndPr>
                            <w:rPr>
                              <w:rStyle w:val="PageNumber"/>
                              <w:rFonts w:asciiTheme="minorBidi" w:hAnsiTheme="minorBidi" w:cs="Times New Roman"/>
                              <w:sz w:val="21"/>
                              <w:szCs w:val="20"/>
                            </w:rPr>
                          </w:sdtEndPr>
                          <w:sdtContent>
                            <w:sdt>
                              <w:sdtPr>
                                <w:rPr>
                                  <w:rFonts w:asciiTheme="majorHAnsi" w:eastAsiaTheme="majorEastAsia" w:hAnsiTheme="majorHAnsi" w:cstheme="majorBidi"/>
                                  <w:sz w:val="48"/>
                                  <w:szCs w:val="48"/>
                                </w:rPr>
                                <w:id w:val="-191999500"/>
                              </w:sdtPr>
                              <w:sdtEndPr>
                                <w:rPr>
                                  <w:rStyle w:val="PageNumber"/>
                                  <w:rFonts w:asciiTheme="minorBidi" w:hAnsiTheme="minorBidi" w:cs="Times New Roman"/>
                                  <w:sz w:val="21"/>
                                  <w:szCs w:val="20"/>
                                </w:rPr>
                              </w:sdtEndPr>
                              <w:sdtContent>
                                <w:p w14:paraId="7971D124" w14:textId="77777777" w:rsidR="00F35CE4" w:rsidRPr="00F35CE4" w:rsidRDefault="00F35CE4">
                                  <w:pPr>
                                    <w:jc w:val="center"/>
                                    <w:rPr>
                                      <w:rStyle w:val="PageNumber"/>
                                      <w:rFonts w:eastAsiaTheme="majorEastAsia"/>
                                    </w:rPr>
                                  </w:pPr>
                                  <w:r w:rsidRPr="00F35CE4">
                                    <w:rPr>
                                      <w:rStyle w:val="PageNumber"/>
                                      <w:rFonts w:eastAsiaTheme="majorEastAsia"/>
                                    </w:rPr>
                                    <w:fldChar w:fldCharType="begin"/>
                                  </w:r>
                                  <w:r w:rsidRPr="00F35CE4">
                                    <w:rPr>
                                      <w:rStyle w:val="PageNumber"/>
                                    </w:rPr>
                                    <w:instrText>PAGE   \* MERGEFORMAT</w:instrText>
                                  </w:r>
                                  <w:r w:rsidRPr="00F35CE4">
                                    <w:rPr>
                                      <w:rStyle w:val="PageNumber"/>
                                      <w:rFonts w:eastAsiaTheme="majorEastAsia"/>
                                    </w:rPr>
                                    <w:fldChar w:fldCharType="separate"/>
                                  </w:r>
                                  <w:r w:rsidR="004641D8" w:rsidRPr="004641D8">
                                    <w:rPr>
                                      <w:rStyle w:val="PageNumber"/>
                                      <w:rFonts w:eastAsiaTheme="minorEastAsia"/>
                                    </w:rPr>
                                    <w:t>2</w:t>
                                  </w:r>
                                  <w:r w:rsidRPr="00F35CE4">
                                    <w:rPr>
                                      <w:rStyle w:val="PageNumber"/>
                                      <w:rFonts w:eastAsiaTheme="majorEastAsia"/>
                                    </w:rPr>
                                    <w:fldChar w:fldCharType="end"/>
                                  </w:r>
                                </w:p>
                              </w:sdtContent>
                            </w:sdt>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55605C" id="Rektangel 9" o:spid="_x0000_s1028" style="position:absolute;left:0;text-align:left;margin-left:15.8pt;margin-top:607.65pt;width:42.05pt;height:25.9pt;z-index:251678720;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djH/gEAANYDAAAOAAAAZHJzL2Uyb0RvYy54bWysU9uO0zAQfUfiHyy/06Q32EZNV6uuipAW&#10;dsXCBziOk1ibeMzYbVK+nrHTdgu8IfJgeTLj4znnjNe3Q9eyg0KnweR8Okk5U0ZCqU2d8+/fdu9u&#10;OHNemFK0YFTOj8rx283bN+veZmoGDbSlQkYgxmW9zXnjvc2SxMlGdcJNwCpDyQqwE55CrJMSRU/o&#10;XZvM0vR90gOWFkEq5+jv/Zjkm4hfVUr6x6pyyrM259SbjyvGtQhrslmLrEZhGy1PbYh/6KIT2tCl&#10;F6h74QXbo/4LqtMSwUHlJxK6BKpKSxU5EJtp+geb50ZYFbmQOM5eZHL/D1Z+OTwh02XOl0uyyoiO&#10;TPqqXsiyWrVsFQTqrcuo7tk+YaDo7APIF8cMbJtQdYcIfaNESW1NQ33y24EQODrKiv4zlIQu9h6i&#10;VkOFXQAkFdgQLTleLFGDZ5J+LueLNF1xJik1n92s5tGyRGTnwxad/6igY2GTcyTHI7g4PDgfmhHZ&#10;uSQ2D60ud7ptY4B1sW2RHQRNxy5+sX/i+FoW2QQCoxB+KIao1+wsTQHlkeghjMNFj4E2DeBPznoa&#10;rJy7H3uBirP2kyGJVtPFIkxiDBbLDzMK8DpTXGeEkQSVc8/ZuN36cXr3FnXd0E3TSNfAHcla6Ug5&#10;SD52dTKDhicqcRr0MJ3Xcax6fY6bXwAAAP//AwBQSwMEFAAGAAgAAAAhAPF0xJPfAAAADAEAAA8A&#10;AABkcnMvZG93bnJldi54bWxMj8FOwzAMhu9IvENkJG4szUoz1jWdENJOwIENiavXeG1Fk5Qm3crb&#10;k57Y0b8//f5cbCfTsTMNvnVWgVgkwMhWTre2VvB52D08AfMBrcbOWVLwSx625e1Ngbl2F/tB532o&#10;WSyxPkcFTQh9zrmvGjLoF64nG3cnNxgMcRxqrge8xHLT8WWSSG6wtfFCgz29NFR970ejAOWj/nk/&#10;pW+H11Hiup6SXfaVKHV/Nz1vgAWawj8Ms35UhzI6Hd1otWedglTISMZ8KbIU2EyIbAXsOEdyJYCX&#10;Bb9+ovwDAAD//wMAUEsBAi0AFAAGAAgAAAAhALaDOJL+AAAA4QEAABMAAAAAAAAAAAAAAAAAAAAA&#10;AFtDb250ZW50X1R5cGVzXS54bWxQSwECLQAUAAYACAAAACEAOP0h/9YAAACUAQAACwAAAAAAAAAA&#10;AAAAAAAvAQAAX3JlbHMvLnJlbHNQSwECLQAUAAYACAAAACEAyMHYx/4BAADWAwAADgAAAAAAAAAA&#10;AAAAAAAuAgAAZHJzL2Uyb0RvYy54bWxQSwECLQAUAAYACAAAACEA8XTEk98AAAAMAQAADwAAAAAA&#10;AAAAAAAAAABYBAAAZHJzL2Rvd25yZXYueG1sUEsFBgAAAAAEAAQA8wAAAGQFAAAAAA==&#10;" o:allowincell="f" stroked="f">
              <v:textbox>
                <w:txbxContent>
                  <w:sdt>
                    <w:sdtPr>
                      <w:rPr>
                        <w:rFonts w:asciiTheme="majorHAnsi" w:eastAsiaTheme="majorEastAsia" w:hAnsiTheme="majorHAnsi" w:cstheme="majorBidi"/>
                        <w:sz w:val="48"/>
                        <w:szCs w:val="48"/>
                      </w:rPr>
                      <w:id w:val="-568422325"/>
                    </w:sdtPr>
                    <w:sdtEndPr>
                      <w:rPr>
                        <w:rStyle w:val="PageNumber"/>
                        <w:rFonts w:asciiTheme="minorBidi" w:hAnsiTheme="minorBidi" w:cs="Times New Roman"/>
                        <w:sz w:val="21"/>
                        <w:szCs w:val="20"/>
                      </w:rPr>
                    </w:sdtEndPr>
                    <w:sdtContent>
                      <w:sdt>
                        <w:sdtPr>
                          <w:rPr>
                            <w:rFonts w:asciiTheme="majorHAnsi" w:eastAsiaTheme="majorEastAsia" w:hAnsiTheme="majorHAnsi" w:cstheme="majorBidi"/>
                            <w:sz w:val="48"/>
                            <w:szCs w:val="48"/>
                          </w:rPr>
                          <w:id w:val="-191999500"/>
                        </w:sdtPr>
                        <w:sdtEndPr>
                          <w:rPr>
                            <w:rStyle w:val="PageNumber"/>
                            <w:rFonts w:asciiTheme="minorBidi" w:hAnsiTheme="minorBidi" w:cs="Times New Roman"/>
                            <w:sz w:val="21"/>
                            <w:szCs w:val="20"/>
                          </w:rPr>
                        </w:sdtEndPr>
                        <w:sdtContent>
                          <w:p w14:paraId="7971D124" w14:textId="77777777" w:rsidR="00F35CE4" w:rsidRPr="00F35CE4" w:rsidRDefault="00F35CE4">
                            <w:pPr>
                              <w:jc w:val="center"/>
                              <w:rPr>
                                <w:rStyle w:val="PageNumber"/>
                                <w:rFonts w:eastAsiaTheme="majorEastAsia"/>
                              </w:rPr>
                            </w:pPr>
                            <w:r w:rsidRPr="00F35CE4">
                              <w:rPr>
                                <w:rStyle w:val="PageNumber"/>
                                <w:rFonts w:eastAsiaTheme="majorEastAsia"/>
                              </w:rPr>
                              <w:fldChar w:fldCharType="begin"/>
                            </w:r>
                            <w:r w:rsidRPr="00F35CE4">
                              <w:rPr>
                                <w:rStyle w:val="PageNumber"/>
                              </w:rPr>
                              <w:instrText>PAGE   \* MERGEFORMAT</w:instrText>
                            </w:r>
                            <w:r w:rsidRPr="00F35CE4">
                              <w:rPr>
                                <w:rStyle w:val="PageNumber"/>
                                <w:rFonts w:eastAsiaTheme="majorEastAsia"/>
                              </w:rPr>
                              <w:fldChar w:fldCharType="separate"/>
                            </w:r>
                            <w:r w:rsidR="004641D8" w:rsidRPr="004641D8">
                              <w:rPr>
                                <w:rStyle w:val="PageNumber"/>
                                <w:rFonts w:eastAsiaTheme="minorEastAsia"/>
                              </w:rPr>
                              <w:t>2</w:t>
                            </w:r>
                            <w:r w:rsidRPr="00F35CE4">
                              <w:rPr>
                                <w:rStyle w:val="PageNumber"/>
                                <w:rFonts w:eastAsiaTheme="majorEastAsia"/>
                              </w:rPr>
                              <w:fldChar w:fldCharType="end"/>
                            </w:r>
                          </w:p>
                        </w:sdtContent>
                      </w:sdt>
                    </w:sdtContent>
                  </w:sdt>
                </w:txbxContent>
              </v:textbox>
              <w10:wrap anchorx="margin" anchory="page"/>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DAEC3A" w14:textId="77777777" w:rsidR="000F6292" w:rsidRDefault="00F478F8">
    <w:pPr>
      <w:pStyle w:val="Footer"/>
    </w:pPr>
    <w:r>
      <w:rPr>
        <w:noProof/>
      </w:rPr>
      <mc:AlternateContent>
        <mc:Choice Requires="wps">
          <w:drawing>
            <wp:anchor distT="0" distB="0" distL="114300" distR="114300" simplePos="0" relativeHeight="251680768" behindDoc="0" locked="0" layoutInCell="0" allowOverlap="1" wp14:anchorId="35ACBBBC" wp14:editId="3EAAFC8E">
              <wp:simplePos x="0" y="0"/>
              <wp:positionH relativeFrom="leftMargin">
                <wp:posOffset>5166360</wp:posOffset>
              </wp:positionH>
              <wp:positionV relativeFrom="page">
                <wp:posOffset>7723835</wp:posOffset>
              </wp:positionV>
              <wp:extent cx="533400" cy="328930"/>
              <wp:effectExtent l="0" t="0" r="0" b="0"/>
              <wp:wrapNone/>
              <wp:docPr id="18" name="Rektangel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3400" cy="328930"/>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423697267"/>
                          </w:sdtPr>
                          <w:sdtEndPr>
                            <w:rPr>
                              <w:rStyle w:val="PageNumber"/>
                              <w:rFonts w:asciiTheme="minorBidi" w:hAnsiTheme="minorBidi" w:cs="Times New Roman"/>
                              <w:sz w:val="21"/>
                              <w:szCs w:val="20"/>
                            </w:rPr>
                          </w:sdtEndPr>
                          <w:sdtContent>
                            <w:sdt>
                              <w:sdtPr>
                                <w:rPr>
                                  <w:rFonts w:asciiTheme="majorHAnsi" w:eastAsiaTheme="majorEastAsia" w:hAnsiTheme="majorHAnsi" w:cstheme="majorBidi"/>
                                  <w:sz w:val="48"/>
                                  <w:szCs w:val="48"/>
                                </w:rPr>
                                <w:id w:val="1611848155"/>
                              </w:sdtPr>
                              <w:sdtEndPr>
                                <w:rPr>
                                  <w:rStyle w:val="PageNumber"/>
                                  <w:rFonts w:asciiTheme="minorBidi" w:hAnsiTheme="minorBidi" w:cs="Times New Roman"/>
                                  <w:sz w:val="21"/>
                                  <w:szCs w:val="20"/>
                                </w:rPr>
                              </w:sdtEndPr>
                              <w:sdtContent>
                                <w:p w14:paraId="7AC2193F" w14:textId="77777777" w:rsidR="00F478F8" w:rsidRPr="00F35CE4" w:rsidRDefault="00F478F8" w:rsidP="00F478F8">
                                  <w:pPr>
                                    <w:jc w:val="center"/>
                                    <w:rPr>
                                      <w:rStyle w:val="PageNumber"/>
                                      <w:rFonts w:eastAsiaTheme="majorEastAsia"/>
                                    </w:rPr>
                                  </w:pPr>
                                  <w:r w:rsidRPr="00F35CE4">
                                    <w:rPr>
                                      <w:rStyle w:val="PageNumber"/>
                                      <w:rFonts w:eastAsiaTheme="majorEastAsia"/>
                                    </w:rPr>
                                    <w:fldChar w:fldCharType="begin"/>
                                  </w:r>
                                  <w:r w:rsidRPr="00F35CE4">
                                    <w:rPr>
                                      <w:rStyle w:val="PageNumber"/>
                                    </w:rPr>
                                    <w:instrText>PAGE   \* MERGEFORMAT</w:instrText>
                                  </w:r>
                                  <w:r w:rsidRPr="00F35CE4">
                                    <w:rPr>
                                      <w:rStyle w:val="PageNumber"/>
                                      <w:rFonts w:eastAsiaTheme="majorEastAsia"/>
                                    </w:rPr>
                                    <w:fldChar w:fldCharType="separate"/>
                                  </w:r>
                                  <w:r w:rsidR="004641D8" w:rsidRPr="004641D8">
                                    <w:rPr>
                                      <w:rStyle w:val="PageNumber"/>
                                      <w:rFonts w:eastAsiaTheme="minorEastAsia"/>
                                    </w:rPr>
                                    <w:t>3</w:t>
                                  </w:r>
                                  <w:r w:rsidRPr="00F35CE4">
                                    <w:rPr>
                                      <w:rStyle w:val="PageNumber"/>
                                      <w:rFonts w:eastAsiaTheme="majorEastAsia"/>
                                    </w:rPr>
                                    <w:fldChar w:fldCharType="end"/>
                                  </w:r>
                                </w:p>
                              </w:sdtContent>
                            </w:sdt>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ACBBBC" id="_x0000_s1029" style="position:absolute;left:0;text-align:left;margin-left:406.8pt;margin-top:608.2pt;width:42pt;height:25.9pt;z-index:251680768;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dfze/AEAANUDAAAOAAAAZHJzL2Uyb0RvYy54bWysU8tu2zAQvBfoPxC81/IrbSxYDgIHLgqk&#10;TdC0H0BRlESE4rJL2pL79V1StpO2t6I6EFztcrgzs1zfDJ1hB4Vegy34bDLlTFkJlbZNwb9/2727&#10;5swHYSthwKqCH5XnN5u3b9a9y9UcWjCVQkYg1ue9K3gbgsuzzMtWdcJPwClLyRqwE4FCbLIKRU/o&#10;ncnm0+n7rAesHIJU3tPfuzHJNwm/rpUMD3XtVWCm4NRbSCumtYxrtlmLvEHhWi1PbYh/6KIT2tKl&#10;F6g7EQTbo/4LqtMSwUMdJhK6DOpaS5U4EJvZ9A82T61wKnEhcby7yOT/H6z8cnhEpivyjpyyoiOP&#10;vqpncqxRhq2iPr3zOZU9uUeMDL27B/nsmYVtG6tuEaFvlaioq1msz347EANPR1nZf4aK0MU+QJJq&#10;qLGLgCQCG5Ijx4sjaghM0s+rxWI5Jd8kpRbz69UiOZaJ/HzYoQ8fFXQsbgqOZHgCF4d7H2IzIj+X&#10;pObB6GqnjUkBNuXWIDsIGo5d+lL/xPGlLLGJBEYhwlAOSa7FWZoSqiPRQxhni94CbVrAn5z1NFcF&#10;9z/2AhVn5pMliVaz5TIOYgqWVx/mFODrTPk6I6wkqIIHzsbtNozDu3eom5ZumiW6Fm5J1lonylHy&#10;sauTGTQ7SYnTnMfhfB2nqpfXuPkFAAD//wMAUEsDBBQABgAIAAAAIQDYQjFe4AAAAA0BAAAPAAAA&#10;ZHJzL2Rvd25yZXYueG1sTI/BTsMwEETvSPyDtUjcqJO0mDTEqRBST8CBFonrNnaTiHgdYqcNf8/2&#10;BMedeZqdKTez68XJjqHzpCFdJCAs1d501Gj42G/vchAhIhnsPVkNPzbAprq+KrEw/kzv9rSLjeAQ&#10;CgVqaGMcCilD3VqHYeEHS+wd/egw8jk20ox45nDXyyxJlHTYEX9ocbDPra2/dpPTgGplvt+Oy9f9&#10;y6Rw3czJ9v4z0fr2Zn56BBHtHP9guNTn6lBxp4OfyATRa8jTpWKUjSxVKxCM5OsHlg4XSeUZyKqU&#10;/1dUvwAAAP//AwBQSwECLQAUAAYACAAAACEAtoM4kv4AAADhAQAAEwAAAAAAAAAAAAAAAAAAAAAA&#10;W0NvbnRlbnRfVHlwZXNdLnhtbFBLAQItABQABgAIAAAAIQA4/SH/1gAAAJQBAAALAAAAAAAAAAAA&#10;AAAAAC8BAABfcmVscy8ucmVsc1BLAQItABQABgAIAAAAIQA7dfze/AEAANUDAAAOAAAAAAAAAAAA&#10;AAAAAC4CAABkcnMvZTJvRG9jLnhtbFBLAQItABQABgAIAAAAIQDYQjFe4AAAAA0BAAAPAAAAAAAA&#10;AAAAAAAAAFYEAABkcnMvZG93bnJldi54bWxQSwUGAAAAAAQABADzAAAAYwUAAAAA&#10;" o:allowincell="f" stroked="f">
              <v:textbox>
                <w:txbxContent>
                  <w:sdt>
                    <w:sdtPr>
                      <w:rPr>
                        <w:rFonts w:asciiTheme="majorHAnsi" w:eastAsiaTheme="majorEastAsia" w:hAnsiTheme="majorHAnsi" w:cstheme="majorBidi"/>
                        <w:sz w:val="48"/>
                        <w:szCs w:val="48"/>
                      </w:rPr>
                      <w:id w:val="423697267"/>
                    </w:sdtPr>
                    <w:sdtEndPr>
                      <w:rPr>
                        <w:rStyle w:val="PageNumber"/>
                        <w:rFonts w:asciiTheme="minorBidi" w:hAnsiTheme="minorBidi" w:cs="Times New Roman"/>
                        <w:sz w:val="21"/>
                        <w:szCs w:val="20"/>
                      </w:rPr>
                    </w:sdtEndPr>
                    <w:sdtContent>
                      <w:sdt>
                        <w:sdtPr>
                          <w:rPr>
                            <w:rFonts w:asciiTheme="majorHAnsi" w:eastAsiaTheme="majorEastAsia" w:hAnsiTheme="majorHAnsi" w:cstheme="majorBidi"/>
                            <w:sz w:val="48"/>
                            <w:szCs w:val="48"/>
                          </w:rPr>
                          <w:id w:val="1611848155"/>
                        </w:sdtPr>
                        <w:sdtEndPr>
                          <w:rPr>
                            <w:rStyle w:val="PageNumber"/>
                            <w:rFonts w:asciiTheme="minorBidi" w:hAnsiTheme="minorBidi" w:cs="Times New Roman"/>
                            <w:sz w:val="21"/>
                            <w:szCs w:val="20"/>
                          </w:rPr>
                        </w:sdtEndPr>
                        <w:sdtContent>
                          <w:p w14:paraId="7AC2193F" w14:textId="77777777" w:rsidR="00F478F8" w:rsidRPr="00F35CE4" w:rsidRDefault="00F478F8" w:rsidP="00F478F8">
                            <w:pPr>
                              <w:jc w:val="center"/>
                              <w:rPr>
                                <w:rStyle w:val="PageNumber"/>
                                <w:rFonts w:eastAsiaTheme="majorEastAsia"/>
                              </w:rPr>
                            </w:pPr>
                            <w:r w:rsidRPr="00F35CE4">
                              <w:rPr>
                                <w:rStyle w:val="PageNumber"/>
                                <w:rFonts w:eastAsiaTheme="majorEastAsia"/>
                              </w:rPr>
                              <w:fldChar w:fldCharType="begin"/>
                            </w:r>
                            <w:r w:rsidRPr="00F35CE4">
                              <w:rPr>
                                <w:rStyle w:val="PageNumber"/>
                              </w:rPr>
                              <w:instrText>PAGE   \* MERGEFORMAT</w:instrText>
                            </w:r>
                            <w:r w:rsidRPr="00F35CE4">
                              <w:rPr>
                                <w:rStyle w:val="PageNumber"/>
                                <w:rFonts w:eastAsiaTheme="majorEastAsia"/>
                              </w:rPr>
                              <w:fldChar w:fldCharType="separate"/>
                            </w:r>
                            <w:r w:rsidR="004641D8" w:rsidRPr="004641D8">
                              <w:rPr>
                                <w:rStyle w:val="PageNumber"/>
                                <w:rFonts w:eastAsiaTheme="minorEastAsia"/>
                              </w:rPr>
                              <w:t>3</w:t>
                            </w:r>
                            <w:r w:rsidRPr="00F35CE4">
                              <w:rPr>
                                <w:rStyle w:val="PageNumber"/>
                                <w:rFonts w:eastAsiaTheme="majorEastAsia"/>
                              </w:rPr>
                              <w:fldChar w:fldCharType="end"/>
                            </w:r>
                          </w:p>
                        </w:sdtContent>
                      </w:sdt>
                    </w:sdtContent>
                  </w:sdt>
                </w:txbxContent>
              </v:textbox>
              <w10:wrap anchorx="margin" anchory="page"/>
            </v:rect>
          </w:pict>
        </mc:Fallback>
      </mc:AlternateContent>
    </w:r>
    <w:r>
      <w:t>fgfdgfgd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69FFD5" w14:textId="77777777" w:rsidR="00703F29" w:rsidRDefault="00703F29" w:rsidP="00290019">
      <w:r>
        <w:separator/>
      </w:r>
    </w:p>
  </w:footnote>
  <w:footnote w:type="continuationSeparator" w:id="0">
    <w:p w14:paraId="599A4372" w14:textId="77777777" w:rsidR="00703F29" w:rsidRDefault="00703F29" w:rsidP="00290019">
      <w:r>
        <w:continuationSeparator/>
      </w:r>
    </w:p>
  </w:footnote>
  <w:footnote w:id="1">
    <w:p w14:paraId="46E18692" w14:textId="77777777" w:rsidR="00A97DE9" w:rsidRDefault="00943E19" w:rsidP="00A97DE9">
      <w:pPr>
        <w:pStyle w:val="FootnoteText"/>
      </w:pPr>
      <w:r>
        <w:rPr>
          <w:rStyle w:val="FootnoteReference"/>
        </w:rPr>
        <w:footnoteRef/>
      </w:r>
      <w:r>
        <w:t xml:space="preserve"> A notificação foi apresentada em conformidade com a Diretiva (UE) </w:t>
      </w:r>
    </w:p>
    <w:p w14:paraId="4A95157E" w14:textId="77DBDF02" w:rsidR="00943E19" w:rsidRDefault="00A97DE9" w:rsidP="00A97DE9">
      <w:pPr>
        <w:pStyle w:val="FootnoteText"/>
      </w:pPr>
      <w:r>
        <w:t xml:space="preserve">2015/1535 do Parlamento Europeu e do Conselho, de 9 de setembro de 2015, relativa a um procedimento de informação no domínio das regulamentações técnicas e das regras relativas aos serviços da sociedade da informação.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9FA6FC" w14:textId="69475A3D" w:rsidR="003E2932" w:rsidRDefault="00703F29">
    <w:pPr>
      <w:pStyle w:val="Header"/>
    </w:pPr>
    <w:r>
      <w:pict w14:anchorId="35250BE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04328938" o:spid="_x0000_s2050" type="#_x0000_t136" style="position:absolute;margin-left:0;margin-top:0;width:316.5pt;height:89.5pt;rotation:315;z-index:-251625472;mso-position-horizontal:center;mso-position-horizontal-relative:margin;mso-position-vertical:center;mso-position-vertical-relative:margin" o:allowincell="f" fillcolor="silver" stroked="f">
          <v:fill opacity=".5"/>
          <v:textpath style="font-family:&quot;Times New Roman&quot;;font-size:80pt" string="PROJETO"/>
          <w10:wrap anchorx="margin" anchory="margin"/>
        </v:shape>
      </w:pict>
    </w:r>
    <w:r w:rsidR="00964D75">
      <w:rPr>
        <w:noProof/>
      </w:rPr>
      <mc:AlternateContent>
        <mc:Choice Requires="wps">
          <w:drawing>
            <wp:anchor distT="0" distB="0" distL="114300" distR="114300" simplePos="0" relativeHeight="251686912" behindDoc="0" locked="0" layoutInCell="1" allowOverlap="1" wp14:anchorId="5460D5DF" wp14:editId="21F9A8A0">
              <wp:simplePos x="0" y="0"/>
              <wp:positionH relativeFrom="column">
                <wp:posOffset>-1049020</wp:posOffset>
              </wp:positionH>
              <wp:positionV relativeFrom="paragraph">
                <wp:posOffset>209220</wp:posOffset>
              </wp:positionV>
              <wp:extent cx="899795" cy="504190"/>
              <wp:effectExtent l="0" t="0" r="14605" b="0"/>
              <wp:wrapNone/>
              <wp:docPr id="1" name="Textruta 1"/>
              <wp:cNvGraphicFramePr/>
              <a:graphic xmlns:a="http://schemas.openxmlformats.org/drawingml/2006/main">
                <a:graphicData uri="http://schemas.microsoft.com/office/word/2010/wordprocessingShape">
                  <wps:wsp>
                    <wps:cNvSpPr txBox="1"/>
                    <wps:spPr>
                      <a:xfrm>
                        <a:off x="0" y="0"/>
                        <a:ext cx="899795" cy="50419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0544588" w14:textId="2432BBBF" w:rsidR="003E2932" w:rsidRDefault="003E2932" w:rsidP="003E2932">
                          <w:pPr>
                            <w:pStyle w:val="HSLF-FS-Sidhuvud-sid-2-och-framt"/>
                          </w:pPr>
                          <w:r>
                            <w:t>HSLF-FS</w:t>
                          </w:r>
                          <w:r>
                            <w:br/>
                            <w:t>2021:xx</w:t>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60D5DF" id="_x0000_t202" coordsize="21600,21600" o:spt="202" path="m,l,21600r21600,l21600,xe">
              <v:stroke joinstyle="miter"/>
              <v:path gradientshapeok="t" o:connecttype="rect"/>
            </v:shapetype>
            <v:shape id="Textruta 1" o:spid="_x0000_s1026" type="#_x0000_t202" style="position:absolute;margin-left:-82.6pt;margin-top:16.45pt;width:70.85pt;height:39.7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mCXegIAAFkFAAAOAAAAZHJzL2Uyb0RvYy54bWysVFFP2zAQfp+0/2D5faRlFGhFijoQ0yQE&#10;aDDx7Do2jeb4PNtt0/16PjtJQWwvTHtxLnffne++u/PZedsYtlE+1GRLPj4YcaaspKq2TyX/8XD1&#10;6ZSzEIWthCGrSr5TgZ/PP34427qZOqQVmUp5hiA2zLau5KsY3awoglypRoQDcsrCqMk3IuLXPxWV&#10;F1tEb0xxOBodF1vylfMkVQjQXnZGPs/xtVYy3modVGSm5Mgt5tPnc5nOYn4mZk9euFUt+zTEP2TR&#10;iNri0n2oSxEFW/v6j1BNLT0F0vFAUlOQ1rVUuQZUMx69qeZ+JZzKtYCc4PY0hf8XVt5s7jyrK/SO&#10;MysatOhBtdGvkf84sbN1YQbQvQMstl+oTcheH6BMRbfaN+mLchjs4Hm35xbBmITydDo9mU44kzBN&#10;Rkfjaea+eHF2PsSvihqWhJJ7tC4zKjbXIeJCQAdIusvSVW1Mbp+xbFvy48+TUXbYW+BhbMKqPAh9&#10;mFRQl3iW4s6ohDH2u9IgIuefFHkE1YXxbCMwPEJKZWMuPccFOqE0kniPY49/yeo9zl0dw81k4965&#10;qS35XP2btKufQ8q6w4PIV3UnMbbLtm/okqod+uyp25Pg5FWNblyLEO+Ex2KgtVj2eItDGwLr1Euc&#10;rcj//ps+4TGvsHK2xaKVPPxaC684M98sJjltZRaOJieH+PGDdvlaa9fNBaENmFJklcWEjWYQtafm&#10;EW/BIt0Gk7ASd5Y8DuJF7NYeb4lUi0UGYQediNf23skUOnUlzdhD+yi86wcxYoJvaFhFMXszjx02&#10;eVparCPpOg9rIrZjsycc+5tnuH9r0gPx+j+jXl7E+TMAAAD//wMAUEsDBBQABgAIAAAAIQDhFTyj&#10;4AAAAAsBAAAPAAAAZHJzL2Rvd25yZXYueG1sTI/LasMwEEX3hf6DmEB3jmyZhMS1HEIh6aabJi10&#10;qVjjB9HDWIrj/n2nq3Y53MO9Z8rdbA2bcAy9dxKyZQoMXe1171oJH+dDsgEWonJaGe9QwjcG2FWP&#10;D6UqtL+7d5xOsWVU4kKhJHQxDgXnoe7QqrD0AzrKGj9aFekcW65Hdadya7hI0zW3qne00KkBXzqs&#10;r6eblRBDYw4b/arfhv3n8Ti20xa/GimfFvP+GVjEOf7B8KtP6lCR08XfnA7MSEiy9UoQKyEXW2BE&#10;JCJfAbsQmokceFXy/z9UPwAAAP//AwBQSwECLQAUAAYACAAAACEAtoM4kv4AAADhAQAAEwAAAAAA&#10;AAAAAAAAAAAAAAAAW0NvbnRlbnRfVHlwZXNdLnhtbFBLAQItABQABgAIAAAAIQA4/SH/1gAAAJQB&#10;AAALAAAAAAAAAAAAAAAAAC8BAABfcmVscy8ucmVsc1BLAQItABQABgAIAAAAIQARdmCXegIAAFkF&#10;AAAOAAAAAAAAAAAAAAAAAC4CAABkcnMvZTJvRG9jLnhtbFBLAQItABQABgAIAAAAIQDhFTyj4AAA&#10;AAsBAAAPAAAAAAAAAAAAAAAAANQEAABkcnMvZG93bnJldi54bWxQSwUGAAAAAAQABADzAAAA4QUA&#10;AAAA&#10;" filled="f" stroked="f" strokeweight=".5pt">
              <v:textbox inset="0,,0">
                <w:txbxContent>
                  <w:p w14:paraId="20544588" w14:textId="2432BBBF" w:rsidR="003E2932" w:rsidRDefault="003E2932" w:rsidP="003E2932">
                    <w:pPr>
                      <w:pStyle w:val="HSLF-FS-Sidhuvud-sid-2-och-framt"/>
                    </w:pPr>
                    <w:r>
                      <w:t>HSLF-FS</w:t>
                    </w:r>
                    <w:r>
                      <w:br/>
                      <w:t>2021:xx</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244D1A" w14:textId="03631371" w:rsidR="00DF0750" w:rsidRPr="006261DC" w:rsidRDefault="00703F29" w:rsidP="00A61D90">
    <w:pPr>
      <w:pStyle w:val="Header"/>
    </w:pPr>
    <w:r>
      <w:pict w14:anchorId="62E8431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04328939" o:spid="_x0000_s2051" type="#_x0000_t136" style="position:absolute;margin-left:0;margin-top:0;width:316.5pt;height:89.5pt;rotation:315;z-index:-251623424;mso-position-horizontal:center;mso-position-horizontal-relative:margin;mso-position-vertical:center;mso-position-vertical-relative:margin" o:allowincell="f" fillcolor="silver" stroked="f">
          <v:fill opacity=".5"/>
          <v:textpath style="font-family:&quot;Times New Roman&quot;;font-size:80pt" string="PROJETO"/>
          <w10:wrap anchorx="margin" anchory="margin"/>
        </v:shape>
      </w:pict>
    </w:r>
    <w:r w:rsidR="00964D75">
      <w:rPr>
        <w:noProof/>
      </w:rPr>
      <mc:AlternateContent>
        <mc:Choice Requires="wps">
          <w:drawing>
            <wp:anchor distT="0" distB="0" distL="114300" distR="114300" simplePos="0" relativeHeight="251674624" behindDoc="0" locked="0" layoutInCell="1" allowOverlap="1" wp14:anchorId="01C6C916" wp14:editId="421D04FE">
              <wp:simplePos x="0" y="0"/>
              <wp:positionH relativeFrom="column">
                <wp:posOffset>3842385</wp:posOffset>
              </wp:positionH>
              <wp:positionV relativeFrom="paragraph">
                <wp:posOffset>178105</wp:posOffset>
              </wp:positionV>
              <wp:extent cx="899795" cy="438785"/>
              <wp:effectExtent l="0" t="0" r="14605" b="0"/>
              <wp:wrapNone/>
              <wp:docPr id="13" name="Textruta 13"/>
              <wp:cNvGraphicFramePr/>
              <a:graphic xmlns:a="http://schemas.openxmlformats.org/drawingml/2006/main">
                <a:graphicData uri="http://schemas.microsoft.com/office/word/2010/wordprocessingShape">
                  <wps:wsp>
                    <wps:cNvSpPr txBox="1"/>
                    <wps:spPr>
                      <a:xfrm>
                        <a:off x="0" y="0"/>
                        <a:ext cx="899795" cy="4387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49C3161" w14:textId="46E68F4B" w:rsidR="006261DC" w:rsidRDefault="006261DC" w:rsidP="003745FE">
                          <w:pPr>
                            <w:pStyle w:val="HSLF-FS-Sidhuvud-sid-2-och-framt"/>
                          </w:pPr>
                          <w:r>
                            <w:t>HSLF-FS</w:t>
                          </w:r>
                          <w:r>
                            <w:br/>
                            <w:t>2021:xx</w:t>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1C6C916" id="_x0000_t202" coordsize="21600,21600" o:spt="202" path="m,l,21600r21600,l21600,xe">
              <v:stroke joinstyle="miter"/>
              <v:path gradientshapeok="t" o:connecttype="rect"/>
            </v:shapetype>
            <v:shape id="Textruta 13" o:spid="_x0000_s1027" type="#_x0000_t202" style="position:absolute;margin-left:302.55pt;margin-top:14pt;width:70.85pt;height:34.5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2cKnfgIAAGIFAAAOAAAAZHJzL2Uyb0RvYy54bWysVE1PGzEQvVfqf7B8Lxs+AiFig1IQVSUE&#10;qFBxdrw2WdXrcW0n2fTX99m7GyLaC1Uv3tmZN+P5eOOLy7YxbK18qMmW/PBgxJmykqravpT8+9PN&#10;pwlnIQpbCUNWlXyrAr+cffxwsXFTdURLMpXyDEFsmG5cyZcxumlRBLlUjQgH5JSFUZNvRMSvfykq&#10;LzaI3pjiaDQ6LTbkK+dJqhCgve6MfJbja61kvNc6qMhMyZFbzKfP5yKdxexCTF+8cMta9mmIf8ii&#10;EbXFpbtQ1yIKtvL1H6GaWnoKpOOBpKYgrWupcg2o5nD0pprHpXAq14LmBLdrU/h/YeXd+sGzusLs&#10;jjmzosGMnlQb/QoFQIX+bFyYAvboAIztZ2qBHfQBylR2q32TviiIwY5Ob3fdRTQmoZycn5+djzmT&#10;MJ0cT84m4xSleHV2PsQvihqWhJJ7DC/3VKxvQ+ygAyTdZemmNiYP0Fi2Kfnp8XiUHXYWBDc2YVWm&#10;Qh8mFdQlnqW4NSphjP2mNFqR80+KTEJ1ZTxbC9BHSKlszKXnuEAnlEYS73Hs8a9Zvce5q2O4mWzc&#10;OTe1JZ+rf5N29WNIWXd49Hyv7iTGdtF2HBjmuqBqi3F76hYmOHlTYyi3IsQH4bEhmDC2Pt7j0IbQ&#10;fOolzpbkf/1Nn/AgLqycbbBxJQ8/V8IrzsxXC0qn9czCyfjsCD9+0C72tXbVXBGmcYh3xcksJmw0&#10;g6g9Nc94FObpNpiElbiz5HEQr2K3/3hUpJrPMwjL6ES8tY9OptBpOIlqT+2z8K7nYwSR72jYSTF9&#10;Q8sOmzwtzVeRdJ05m/rbdbPvOxY5s75/dNJLsf+fUa9P4+w3AAAA//8DAFBLAwQUAAYACAAAACEA&#10;yuJLXt4AAAAJAQAADwAAAGRycy9kb3ducmV2LnhtbEyPy07DMBBF90j8gzVI7KiTCtI0zaSqkFo2&#10;bCggdenGk4eI7ch20/D3DCtYjubq3nPK7WwGMZEPvbMI6SIBQbZ2urctwsf7/iEHEaKyWg3OEsI3&#10;BdhWtzelKrS72jeajrEVXGJDoRC6GMdCylB3ZFRYuJEs/xrnjYp8+lZqr65cbga5TJJMGtVbXujU&#10;SM8d1V/Hi0GIoRn2uX7Rr+Pu83Dw7bSmU4N4fzfvNiAizfEvDL/4jA4VM53dxeogBoQseUo5irDM&#10;2YkDq8eMXc4I61UKsirlf4PqBwAA//8DAFBLAQItABQABgAIAAAAIQC2gziS/gAAAOEBAAATAAAA&#10;AAAAAAAAAAAAAAAAAABbQ29udGVudF9UeXBlc10ueG1sUEsBAi0AFAAGAAgAAAAhADj9If/WAAAA&#10;lAEAAAsAAAAAAAAAAAAAAAAALwEAAF9yZWxzLy5yZWxzUEsBAi0AFAAGAAgAAAAhAC7Zwqd+AgAA&#10;YgUAAA4AAAAAAAAAAAAAAAAALgIAAGRycy9lMm9Eb2MueG1sUEsBAi0AFAAGAAgAAAAhAMriS17e&#10;AAAACQEAAA8AAAAAAAAAAAAAAAAA2AQAAGRycy9kb3ducmV2LnhtbFBLBQYAAAAABAAEAPMAAADj&#10;BQAAAAA=&#10;" filled="f" stroked="f" strokeweight=".5pt">
              <v:textbox inset="0,,0">
                <w:txbxContent>
                  <w:p w14:paraId="749C3161" w14:textId="46E68F4B" w:rsidR="006261DC" w:rsidRDefault="006261DC" w:rsidP="003745FE">
                    <w:pPr>
                      <w:pStyle w:val="HSLF-FS-Sidhuvud-sid-2-och-framt"/>
                    </w:pPr>
                    <w:r>
                      <w:t>HSLF-FS</w:t>
                    </w:r>
                    <w:r>
                      <w:br/>
                      <w:t>2021:xx</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311ABE" w14:textId="6B07C217" w:rsidR="00DB331A" w:rsidRDefault="00703F29" w:rsidP="00E5276B">
    <w:pPr>
      <w:pStyle w:val="HSLF-FS-Huvudrubrik"/>
    </w:pPr>
    <w:r>
      <w:pict w14:anchorId="11206C6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04328937" o:spid="_x0000_s2049" type="#_x0000_t136" style="position:absolute;margin-left:0;margin-top:0;width:316.5pt;height:89.5pt;rotation:315;z-index:-251627520;mso-position-horizontal:center;mso-position-horizontal-relative:margin;mso-position-vertical:center;mso-position-vertical-relative:margin" o:allowincell="f" fillcolor="silver" stroked="f">
          <v:fill opacity=".5"/>
          <v:textpath style="font-family:&quot;Times New Roman&quot;;font-size:80pt" string="PROJETO"/>
          <w10:wrap anchorx="margin" anchory="margin"/>
        </v:shape>
      </w:pict>
    </w:r>
    <w:r w:rsidR="00964D75">
      <w:t xml:space="preserve">Coletânea </w:t>
    </w:r>
    <w:r w:rsidR="00964D75">
      <w:t>Legislativa comum relativa aos cuidados de saúde, aos cuidados médicos, aos serviços sociais, aos medicamentos, à saúde pública, etc.</w:t>
    </w:r>
  </w:p>
  <w:p w14:paraId="1EDBB6C7" w14:textId="701DFBD4" w:rsidR="00DB331A" w:rsidRPr="00964D75" w:rsidRDefault="000B2ECB" w:rsidP="004641D8">
    <w:pPr>
      <w:pStyle w:val="HSLF-FS-Dokmentinformation"/>
      <w:rPr>
        <w:sz w:val="16"/>
        <w:szCs w:val="16"/>
      </w:rPr>
    </w:pPr>
    <w:r>
      <w:rPr>
        <w:noProof/>
      </w:rPr>
      <mc:AlternateContent>
        <mc:Choice Requires="wps">
          <w:drawing>
            <wp:anchor distT="0" distB="0" distL="114300" distR="114300" simplePos="0" relativeHeight="251665408" behindDoc="0" locked="0" layoutInCell="1" allowOverlap="1" wp14:anchorId="1563615C" wp14:editId="6DCACCC7">
              <wp:simplePos x="0" y="0"/>
              <wp:positionH relativeFrom="column">
                <wp:posOffset>3810</wp:posOffset>
              </wp:positionH>
              <wp:positionV relativeFrom="paragraph">
                <wp:posOffset>596265</wp:posOffset>
              </wp:positionV>
              <wp:extent cx="4747260" cy="0"/>
              <wp:effectExtent l="0" t="0" r="15240" b="19050"/>
              <wp:wrapNone/>
              <wp:docPr id="6" name="Rak 6"/>
              <wp:cNvGraphicFramePr/>
              <a:graphic xmlns:a="http://schemas.openxmlformats.org/drawingml/2006/main">
                <a:graphicData uri="http://schemas.microsoft.com/office/word/2010/wordprocessingShape">
                  <wps:wsp>
                    <wps:cNvCnPr/>
                    <wps:spPr>
                      <a:xfrm>
                        <a:off x="0" y="0"/>
                        <a:ext cx="4747260"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796989D" id="Rak 6" o:spid="_x0000_s1026" style="position:absolute;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pt,46.95pt" to="374.1pt,4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eFqzgEAAP0DAAAOAAAAZHJzL2Uyb0RvYy54bWysU8tu2zAQvBfoPxC815KNxGkFyzkkSC9F&#10;a6TtB2yopUWUL5CsJf99l5QtB22BokEulMjdmd0ZLje3o9HsgCEqZ1u+XNScoRWuU3bf8u/fHt69&#10;5ywmsB1oZ7HlR4z8dvv2zWbwDa5c73SHgRGJjc3gW96n5JuqiqJHA3HhPFoKShcMJNqGfdUFGIjd&#10;6GpV1+tqcKHzwQmMkU7vpyDfFn4pUaQvUkZMTLecektlDWV9ymu13UCzD+B7JU5twAu6MKAsFZ2p&#10;7iEB+xnUH1RGieCik2khnKmclEpg0UBqlvVvar724LFoIXOin22Kr0crPh92gamu5WvOLBi6okf4&#10;wdbZmMHHhuJ3dhdOu+h3IascZTD5S/2zsZh5nM3EMTFBh1c3VzerNXkuzrHqAvQhpo/oDMs/LdfK&#10;Zp3QwOFTTFSMUs8p+VhbNrT8w/XqumRFp1X3oLTOsTIqeKcDOwBdchqXuXcieJZFO23pMCuaNJS/&#10;dNQ40T+iJBOo6+VUII/fhROEQJvOvNpSdoZJ6mAG1v8GnvIzFMto/g94RpTKzqYZbJR14W/VL1bI&#10;Kf/swKQ7W/DkumO53WINzVhx7vQe8hA/3xf45dVufwEAAP//AwBQSwMEFAAGAAgAAAAhAHmDx0fb&#10;AAAABgEAAA8AAABkcnMvZG93bnJldi54bWxMjr1OwzAUhXekvoN1K7FRp6UKaRqnqhAsiCWhA2xu&#10;fBtHja/T2GnC22PEUMbzo3O+bDeZll2xd40lActFBAypsqqhWsDh4/UhAea8JCVbSyjgGx3s8tld&#10;JlNlRyrwWvqahRFyqRSgve9Szl2l0Ui3sB1SyE62N9IH2ddc9XIM46blqyiKuZENhQctO3zWWJ3L&#10;wQh4u7y7wzouXorPS1KOX6dB1xaFuJ9P+y0wj5O/leEXP6BDHpiOdiDlWCsgDj0Bm8cNsJA+rZMV&#10;sOOfwfOM/8fPfwAAAP//AwBQSwECLQAUAAYACAAAACEAtoM4kv4AAADhAQAAEwAAAAAAAAAAAAAA&#10;AAAAAAAAW0NvbnRlbnRfVHlwZXNdLnhtbFBLAQItABQABgAIAAAAIQA4/SH/1gAAAJQBAAALAAAA&#10;AAAAAAAAAAAAAC8BAABfcmVscy8ucmVsc1BLAQItABQABgAIAAAAIQCWWeFqzgEAAP0DAAAOAAAA&#10;AAAAAAAAAAAAAC4CAABkcnMvZTJvRG9jLnhtbFBLAQItABQABgAIAAAAIQB5g8dH2wAAAAYBAAAP&#10;AAAAAAAAAAAAAAAAACgEAABkcnMvZG93bnJldi54bWxQSwUGAAAAAAQABADzAAAAMAUAAAAA&#10;" strokecolor="black [3213]"/>
          </w:pict>
        </mc:Fallback>
      </mc:AlternateContent>
    </w:r>
    <w:r w:rsidR="004D7ACB">
      <w:rPr>
        <w:noProof/>
      </w:rPr>
      <mc:AlternateContent>
        <mc:Choice Requires="wps">
          <w:drawing>
            <wp:anchor distT="0" distB="0" distL="114300" distR="114300" simplePos="0" relativeHeight="251666432" behindDoc="0" locked="0" layoutInCell="1" allowOverlap="1" wp14:anchorId="40A7A495" wp14:editId="5108864B">
              <wp:simplePos x="0" y="0"/>
              <wp:positionH relativeFrom="column">
                <wp:posOffset>3853815</wp:posOffset>
              </wp:positionH>
              <wp:positionV relativeFrom="paragraph">
                <wp:posOffset>765505</wp:posOffset>
              </wp:positionV>
              <wp:extent cx="899795" cy="1259840"/>
              <wp:effectExtent l="0" t="0" r="14605" b="0"/>
              <wp:wrapNone/>
              <wp:docPr id="8" name="Textruta 8"/>
              <wp:cNvGraphicFramePr/>
              <a:graphic xmlns:a="http://schemas.openxmlformats.org/drawingml/2006/main">
                <a:graphicData uri="http://schemas.microsoft.com/office/word/2010/wordprocessingShape">
                  <wps:wsp>
                    <wps:cNvSpPr txBox="1"/>
                    <wps:spPr>
                      <a:xfrm>
                        <a:off x="0" y="0"/>
                        <a:ext cx="899795" cy="12598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9263CBA" w14:textId="325E12F7" w:rsidR="00DB331A" w:rsidRDefault="00DB331A" w:rsidP="00297A97">
                          <w:pPr>
                            <w:pStyle w:val="HSLF-FS-Sidhuvud-sid-1"/>
                          </w:pPr>
                          <w:r>
                            <w:t>HSLF-FS</w:t>
                          </w:r>
                          <w:r>
                            <w:br/>
                            <w:t>2021:xx</w:t>
                          </w:r>
                        </w:p>
                        <w:p w14:paraId="6AF479A5" w14:textId="77777777" w:rsidR="00DB331A" w:rsidRPr="00142095" w:rsidRDefault="00DB331A" w:rsidP="00DB331A">
                          <w:pPr>
                            <w:pStyle w:val="HSLF-FS-Utkom-fr-trycket"/>
                          </w:pPr>
                          <w:r>
                            <w:t>Publicado em xx de julho de 20xx</w:t>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0A7A495" id="_x0000_t202" coordsize="21600,21600" o:spt="202" path="m,l,21600r21600,l21600,xe">
              <v:stroke joinstyle="miter"/>
              <v:path gradientshapeok="t" o:connecttype="rect"/>
            </v:shapetype>
            <v:shape id="Textruta 8" o:spid="_x0000_s1030" type="#_x0000_t202" style="position:absolute;margin-left:303.45pt;margin-top:60.3pt;width:70.85pt;height:99.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hqUfwIAAGEFAAAOAAAAZHJzL2Uyb0RvYy54bWysVFFPGzEMfp+0/xDlfVzbUWgrrqgDMU1C&#10;gAYTz2kuoaclceakvet+PU7uriC2F6a95Hz2Z8f+bOfsvLWG7RSGGlzJx0cjzpSTUNXuqeQ/Hq4+&#10;zTgLUbhKGHCq5HsV+Pny44ezxi/UBDZgKoWMgriwaHzJNzH6RVEEuVFWhCPwypFRA1oR6RefigpF&#10;Q9GtKSaj0UnRAFYeQaoQSHvZGfkyx9dayXirdVCRmZJTbjGfmM91OovlmVg8ofCbWvZpiH/Iwora&#10;0aWHUJciCrbF+o9QtpYIAXQ8kmAL0LqWKtdA1YxHb6q53wivci1ETvAHmsL/CytvdnfI6qrk1Cgn&#10;LLXoQbURt5T/LLHT+LAg0L0nWGy/QEtdHvSBlKnoVqNNXyqHkZ143h+4pWBMknI2n5/Op5xJMo0n&#10;0/nsOJNfvHh7DPGrAsuSUHKk3mVKxe46RMqEoAMkXebgqjYm98841pT85PN0lB0OFvIwLmFVnoQ+&#10;TKqoyzxLcW9Uwhj3XWliIheQFHkG1YVBthM0PUJK5WKuPccldEJpSuI9jj3+Jav3OHd1DDeDiwdn&#10;WzvAXP2btKufQ8q6wxORr+pOYmzXbR6B46Gxa6j21G+Ebl+Cl1c1NeVahHgnkBaEWkxLH2/p0AaI&#10;fOglzjaAv/+mT3iaW7Jy1tDClTz82gpUnJlvjiY6bWcWjqenE/rBQbt+rXVbewHUjTE9K15mMWGj&#10;GUSNYB/pTVil28gknKQ7Sx4H8SJ2609vilSrVQbRLnoRr929lyl0ak4atYf2UaDv5zHSJN/AsJJi&#10;8WYsO2zydLDaRtB1ntnEb8dmzzvtcR7l/s1JD8Xr/4x6eRmXzwAAAP//AwBQSwMEFAAGAAgAAAAh&#10;AC/1ayHfAAAACwEAAA8AAABkcnMvZG93bnJldi54bWxMj8tOwzAQRfdI/IM1SOyo3YJCksapKqSW&#10;DRsKSF268eQh/IhsNw1/z7Ciuxndoztnqs1sDZswxME7CcuFAIau8XpwnYTPj91DDiwm5bQy3qGE&#10;H4ywqW9vKlVqf3HvOB1Sx6jExVJJ6FMaS85j06NVceFHdJS1PliVaA0d10FdqNwavhIi41YNji70&#10;asSXHpvvw9lKSLE1u1y/6rdx+7Xfh24q8NhKeX83b9fAEs7pH4Y/fVKHmpxO/ux0ZEZCJrKCUApW&#10;IgNGxPNTTsNJwuOyEMDril//UP8CAAD//wMAUEsBAi0AFAAGAAgAAAAhALaDOJL+AAAA4QEAABMA&#10;AAAAAAAAAAAAAAAAAAAAAFtDb250ZW50X1R5cGVzXS54bWxQSwECLQAUAAYACAAAACEAOP0h/9YA&#10;AACUAQAACwAAAAAAAAAAAAAAAAAvAQAAX3JlbHMvLnJlbHNQSwECLQAUAAYACAAAACEAO/oalH8C&#10;AABhBQAADgAAAAAAAAAAAAAAAAAuAgAAZHJzL2Uyb0RvYy54bWxQSwECLQAUAAYACAAAACEAL/Vr&#10;Id8AAAALAQAADwAAAAAAAAAAAAAAAADZBAAAZHJzL2Rvd25yZXYueG1sUEsFBgAAAAAEAAQA8wAA&#10;AOUFAAAAAA==&#10;" filled="f" stroked="f" strokeweight=".5pt">
              <v:textbox inset="0,,0">
                <w:txbxContent>
                  <w:p w14:paraId="19263CBA" w14:textId="325E12F7" w:rsidR="00DB331A" w:rsidRDefault="00DB331A" w:rsidP="00297A97">
                    <w:pPr>
                      <w:pStyle w:val="HSLF-FS-Sidhuvud-sid-1"/>
                    </w:pPr>
                    <w:r>
                      <w:t>HSLF-FS</w:t>
                    </w:r>
                    <w:r>
                      <w:br/>
                      <w:t>2021:xx</w:t>
                    </w:r>
                  </w:p>
                  <w:p w14:paraId="6AF479A5" w14:textId="77777777" w:rsidR="00DB331A" w:rsidRPr="00142095" w:rsidRDefault="00DB331A" w:rsidP="00DB331A">
                    <w:pPr>
                      <w:pStyle w:val="HSLF-FS-Utkom-fr-trycket"/>
                    </w:pPr>
                    <w:r>
                      <w:t>Publicado em xx de julho de 20xx</w:t>
                    </w:r>
                  </w:p>
                </w:txbxContent>
              </v:textbox>
            </v:shape>
          </w:pict>
        </mc:Fallback>
      </mc:AlternateContent>
    </w:r>
    <w:r w:rsidR="004D7ACB">
      <w:t xml:space="preserve">ISSN </w:t>
    </w:r>
    <w:r w:rsidR="004D7ACB">
      <w:rPr>
        <w:sz w:val="16"/>
      </w:rPr>
      <w:t>xxx-xxxx, artigo n.º xxxxxxxx</w:t>
    </w:r>
    <w:r w:rsidR="004D7ACB">
      <w:rPr>
        <w:sz w:val="16"/>
      </w:rPr>
      <w:br/>
      <w:t>Responsável pela publicação: Diretor do Departamento Jurídico – Pär Ödman, Direção Nacional da Saúde e dos Assuntos Sociais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FC98DBF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0670FA6"/>
    <w:multiLevelType w:val="hybridMultilevel"/>
    <w:tmpl w:val="EEA845A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01B778EC"/>
    <w:multiLevelType w:val="hybridMultilevel"/>
    <w:tmpl w:val="55EA8E34"/>
    <w:lvl w:ilvl="0" w:tplc="EFEAAE38">
      <w:start w:val="1"/>
      <w:numFmt w:val="decimal"/>
      <w:lvlText w:val="%1."/>
      <w:lvlJc w:val="left"/>
      <w:pPr>
        <w:ind w:left="360" w:hanging="360"/>
      </w:pPr>
      <w:rPr>
        <w:rFonts w:ascii="Times New Roman" w:eastAsia="Times New Roman" w:hAnsi="Times New Roman" w:cs="Times New Roman"/>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0251127D"/>
    <w:multiLevelType w:val="hybridMultilevel"/>
    <w:tmpl w:val="BD3C25B4"/>
    <w:lvl w:ilvl="0" w:tplc="6248C7F6">
      <w:start w:val="1"/>
      <w:numFmt w:val="decimal"/>
      <w:pStyle w:val="HSLF-FS-Strecksats"/>
      <w:lvlText w:val="%1."/>
      <w:lvlJc w:val="left"/>
      <w:pPr>
        <w:ind w:left="36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14A36550"/>
    <w:multiLevelType w:val="hybridMultilevel"/>
    <w:tmpl w:val="BDB8F3B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15:restartNumberingAfterBreak="0">
    <w:nsid w:val="15103937"/>
    <w:multiLevelType w:val="hybridMultilevel"/>
    <w:tmpl w:val="57FE22C6"/>
    <w:lvl w:ilvl="0" w:tplc="61149922">
      <w:start w:val="1"/>
      <w:numFmt w:val="decimal"/>
      <w:suff w:val="space"/>
      <w:lvlText w:val="%1."/>
      <w:lvlJc w:val="left"/>
      <w:pPr>
        <w:ind w:left="0" w:firstLine="0"/>
      </w:pPr>
      <w:rPr>
        <w:rFonts w:hint="default"/>
        <w:color w:val="000000" w:themeColor="text1"/>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 w15:restartNumberingAfterBreak="0">
    <w:nsid w:val="1750157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19E34EF1"/>
    <w:multiLevelType w:val="singleLevel"/>
    <w:tmpl w:val="041D000F"/>
    <w:lvl w:ilvl="0">
      <w:start w:val="1"/>
      <w:numFmt w:val="decimal"/>
      <w:lvlText w:val="%1."/>
      <w:lvlJc w:val="left"/>
      <w:pPr>
        <w:tabs>
          <w:tab w:val="num" w:pos="360"/>
        </w:tabs>
        <w:ind w:left="360" w:hanging="360"/>
      </w:pPr>
    </w:lvl>
  </w:abstractNum>
  <w:abstractNum w:abstractNumId="9" w15:restartNumberingAfterBreak="0">
    <w:nsid w:val="1B5B2E76"/>
    <w:multiLevelType w:val="hybridMultilevel"/>
    <w:tmpl w:val="4732BF48"/>
    <w:lvl w:ilvl="0" w:tplc="F8FC617C">
      <w:start w:val="1"/>
      <w:numFmt w:val="lowerLetter"/>
      <w:pStyle w:val="HSLF-FS-Bokstavslista"/>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0" w15:restartNumberingAfterBreak="0">
    <w:nsid w:val="21DB091B"/>
    <w:multiLevelType w:val="multilevel"/>
    <w:tmpl w:val="DAC8E384"/>
    <w:lvl w:ilvl="0">
      <w:start w:val="1"/>
      <w:numFmt w:val="decimal"/>
      <w:lvlText w:val="%1."/>
      <w:lvlJc w:val="left"/>
      <w:pPr>
        <w:ind w:left="360" w:hanging="360"/>
      </w:pPr>
      <w:rPr>
        <w:rFonts w:hint="default"/>
      </w:rPr>
    </w:lvl>
    <w:lvl w:ilvl="1">
      <w:start w:val="1"/>
      <w:numFmt w:val="bullet"/>
      <w:lvlText w:val=""/>
      <w:lvlJc w:val="left"/>
      <w:pPr>
        <w:ind w:left="765" w:hanging="255"/>
      </w:pPr>
      <w:rPr>
        <w:rFonts w:ascii="Symbol" w:hAnsi="Symbol" w:cs="Arial" w:hint="default"/>
        <w:color w:val="auto"/>
      </w:rPr>
    </w:lvl>
    <w:lvl w:ilvl="2">
      <w:start w:val="1"/>
      <w:numFmt w:val="bullet"/>
      <w:lvlText w:val="­"/>
      <w:lvlJc w:val="left"/>
      <w:pPr>
        <w:ind w:left="1020" w:hanging="255"/>
      </w:pPr>
      <w:rPr>
        <w:rFonts w:ascii="Times New Roman" w:hAnsi="Times New Roman" w:cs="Arial" w:hint="default"/>
        <w:b w:val="0"/>
        <w:i/>
      </w:rPr>
    </w:lvl>
    <w:lvl w:ilvl="3">
      <w:start w:val="1"/>
      <w:numFmt w:val="bullet"/>
      <w:lvlText w:val="­"/>
      <w:lvlJc w:val="left"/>
      <w:pPr>
        <w:ind w:left="1275" w:hanging="254"/>
      </w:pPr>
      <w:rPr>
        <w:rFonts w:ascii="Times New Roman" w:hAnsi="Times New Roman" w:cs="Times New Roman" w:hint="default"/>
      </w:rPr>
    </w:lvl>
    <w:lvl w:ilvl="4">
      <w:start w:val="1"/>
      <w:numFmt w:val="lowerLetter"/>
      <w:lvlText w:val="(%5)"/>
      <w:lvlJc w:val="left"/>
      <w:pPr>
        <w:ind w:left="1530" w:hanging="510"/>
      </w:pPr>
      <w:rPr>
        <w:rFonts w:hint="default"/>
      </w:rPr>
    </w:lvl>
    <w:lvl w:ilvl="5">
      <w:start w:val="1"/>
      <w:numFmt w:val="lowerRoman"/>
      <w:lvlText w:val="(%6)"/>
      <w:lvlJc w:val="left"/>
      <w:pPr>
        <w:ind w:left="1785" w:hanging="510"/>
      </w:pPr>
      <w:rPr>
        <w:rFonts w:hint="default"/>
      </w:rPr>
    </w:lvl>
    <w:lvl w:ilvl="6">
      <w:start w:val="1"/>
      <w:numFmt w:val="decimal"/>
      <w:lvlText w:val="%7."/>
      <w:lvlJc w:val="left"/>
      <w:pPr>
        <w:ind w:left="2040" w:hanging="510"/>
      </w:pPr>
      <w:rPr>
        <w:rFonts w:hint="default"/>
      </w:rPr>
    </w:lvl>
    <w:lvl w:ilvl="7">
      <w:start w:val="1"/>
      <w:numFmt w:val="lowerLetter"/>
      <w:lvlText w:val="%8."/>
      <w:lvlJc w:val="left"/>
      <w:pPr>
        <w:ind w:left="2295" w:hanging="510"/>
      </w:pPr>
      <w:rPr>
        <w:rFonts w:hint="default"/>
      </w:rPr>
    </w:lvl>
    <w:lvl w:ilvl="8">
      <w:start w:val="1"/>
      <w:numFmt w:val="lowerRoman"/>
      <w:lvlText w:val="%9."/>
      <w:lvlJc w:val="left"/>
      <w:pPr>
        <w:ind w:left="2550" w:hanging="510"/>
      </w:pPr>
      <w:rPr>
        <w:rFonts w:hint="default"/>
      </w:rPr>
    </w:lvl>
  </w:abstractNum>
  <w:abstractNum w:abstractNumId="11" w15:restartNumberingAfterBreak="0">
    <w:nsid w:val="225841ED"/>
    <w:multiLevelType w:val="hybridMultilevel"/>
    <w:tmpl w:val="D100807C"/>
    <w:lvl w:ilvl="0" w:tplc="8E1071DE">
      <w:start w:val="1"/>
      <w:numFmt w:val="decimal"/>
      <w:lvlText w:val="%1 §  "/>
      <w:lvlJc w:val="left"/>
      <w:pPr>
        <w:ind w:left="36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252F3DDF"/>
    <w:multiLevelType w:val="hybridMultilevel"/>
    <w:tmpl w:val="CE22A2F0"/>
    <w:lvl w:ilvl="0" w:tplc="52F63754">
      <w:start w:val="1"/>
      <w:numFmt w:val="decimal"/>
      <w:lvlText w:val="%1."/>
      <w:lvlJc w:val="left"/>
      <w:pPr>
        <w:ind w:left="360" w:hanging="360"/>
      </w:pPr>
      <w:rPr>
        <w:rFonts w:ascii="Times New Roman" w:eastAsia="Times New Roman" w:hAnsi="Times New Roman" w:cs="Times New Roman"/>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305D69"/>
    <w:multiLevelType w:val="hybridMultilevel"/>
    <w:tmpl w:val="BD3C25B4"/>
    <w:lvl w:ilvl="0" w:tplc="6248C7F6">
      <w:start w:val="1"/>
      <w:numFmt w:val="decimal"/>
      <w:lvlText w:val="%1."/>
      <w:lvlJc w:val="left"/>
      <w:pPr>
        <w:ind w:left="36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02B1CC2"/>
    <w:multiLevelType w:val="hybridMultilevel"/>
    <w:tmpl w:val="B3D687FC"/>
    <w:lvl w:ilvl="0" w:tplc="6248C7F6">
      <w:start w:val="1"/>
      <w:numFmt w:val="decimal"/>
      <w:lvlText w:val="%1."/>
      <w:lvlJc w:val="left"/>
      <w:pPr>
        <w:ind w:left="720" w:hanging="72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331B41AE"/>
    <w:multiLevelType w:val="hybridMultilevel"/>
    <w:tmpl w:val="AE0A54BA"/>
    <w:lvl w:ilvl="0" w:tplc="472CC7E8">
      <w:start w:val="1"/>
      <w:numFmt w:val="bullet"/>
      <w:lvlText w:val="∙"/>
      <w:lvlJc w:val="left"/>
      <w:pPr>
        <w:ind w:left="36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37EA577B"/>
    <w:multiLevelType w:val="hybridMultilevel"/>
    <w:tmpl w:val="6FFC8A0C"/>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7" w15:restartNumberingAfterBreak="0">
    <w:nsid w:val="3CD621B6"/>
    <w:multiLevelType w:val="hybridMultilevel"/>
    <w:tmpl w:val="4ADC5C18"/>
    <w:lvl w:ilvl="0" w:tplc="88A6DC0A">
      <w:start w:val="1"/>
      <w:numFmt w:val="decimal"/>
      <w:lvlText w:val="%1."/>
      <w:lvlJc w:val="left"/>
      <w:pPr>
        <w:ind w:left="360" w:hanging="360"/>
      </w:pPr>
      <w:rPr>
        <w:rFonts w:ascii="Times New Roman" w:eastAsia="Times New Roman" w:hAnsi="Times New Roman" w:cs="Times New Roman"/>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0820A2E"/>
    <w:multiLevelType w:val="hybridMultilevel"/>
    <w:tmpl w:val="AB0C681E"/>
    <w:lvl w:ilvl="0" w:tplc="C2B4E46A">
      <w:start w:val="1"/>
      <w:numFmt w:val="decimal"/>
      <w:lvlText w:val="%1."/>
      <w:lvlJc w:val="left"/>
      <w:pPr>
        <w:ind w:left="360" w:hanging="360"/>
      </w:pPr>
      <w:rPr>
        <w:rFonts w:ascii="Times New Roman" w:eastAsia="Times New Roman" w:hAnsi="Times New Roman" w:cs="Times New Roman"/>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09C6905"/>
    <w:multiLevelType w:val="hybridMultilevel"/>
    <w:tmpl w:val="747C1CC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0" w15:restartNumberingAfterBreak="0">
    <w:nsid w:val="43531A53"/>
    <w:multiLevelType w:val="multilevel"/>
    <w:tmpl w:val="245C2010"/>
    <w:lvl w:ilvl="0">
      <w:start w:val="1"/>
      <w:numFmt w:val="bullet"/>
      <w:pStyle w:val="HSLF-FS-Punktlista"/>
      <w:lvlText w:val="•"/>
      <w:lvlJc w:val="left"/>
      <w:pPr>
        <w:ind w:left="255" w:hanging="255"/>
      </w:pPr>
      <w:rPr>
        <w:rFonts w:ascii="Times New Roman" w:hAnsi="Times New Roman" w:cs="Goudy" w:hint="default"/>
        <w:b w:val="0"/>
        <w:i w:val="0"/>
        <w:sz w:val="23"/>
        <w:szCs w:val="24"/>
      </w:rPr>
    </w:lvl>
    <w:lvl w:ilvl="1">
      <w:start w:val="1"/>
      <w:numFmt w:val="bullet"/>
      <w:lvlText w:val=""/>
      <w:lvlJc w:val="left"/>
      <w:pPr>
        <w:ind w:left="510" w:hanging="255"/>
      </w:pPr>
      <w:rPr>
        <w:rFonts w:ascii="Symbol" w:hAnsi="Symbol" w:cs="Times New Roman" w:hint="default"/>
        <w:color w:val="auto"/>
      </w:rPr>
    </w:lvl>
    <w:lvl w:ilvl="2">
      <w:start w:val="1"/>
      <w:numFmt w:val="bullet"/>
      <w:lvlText w:val="­"/>
      <w:lvlJc w:val="left"/>
      <w:pPr>
        <w:ind w:left="765" w:hanging="255"/>
      </w:pPr>
      <w:rPr>
        <w:rFonts w:ascii="Times New Roman" w:hAnsi="Times New Roman" w:cs="Times New Roman" w:hint="default"/>
      </w:rPr>
    </w:lvl>
    <w:lvl w:ilvl="3">
      <w:start w:val="1"/>
      <w:numFmt w:val="bullet"/>
      <w:lvlText w:val="­"/>
      <w:lvlJc w:val="left"/>
      <w:pPr>
        <w:ind w:left="1020" w:hanging="255"/>
      </w:pPr>
      <w:rPr>
        <w:rFonts w:ascii="Times New Roman" w:hAnsi="Times New Roman" w:cs="Times New Roman" w:hint="default"/>
      </w:rPr>
    </w:lvl>
    <w:lvl w:ilvl="4">
      <w:start w:val="1"/>
      <w:numFmt w:val="lowerLetter"/>
      <w:lvlText w:val="(%5)"/>
      <w:lvlJc w:val="left"/>
      <w:pPr>
        <w:ind w:left="1275" w:hanging="255"/>
      </w:pPr>
      <w:rPr>
        <w:rFonts w:hint="default"/>
      </w:rPr>
    </w:lvl>
    <w:lvl w:ilvl="5">
      <w:start w:val="1"/>
      <w:numFmt w:val="lowerRoman"/>
      <w:lvlText w:val="(%6)"/>
      <w:lvlJc w:val="left"/>
      <w:pPr>
        <w:ind w:left="1530" w:hanging="255"/>
      </w:pPr>
      <w:rPr>
        <w:rFonts w:hint="default"/>
      </w:rPr>
    </w:lvl>
    <w:lvl w:ilvl="6">
      <w:start w:val="1"/>
      <w:numFmt w:val="decimal"/>
      <w:lvlText w:val="%7."/>
      <w:lvlJc w:val="left"/>
      <w:pPr>
        <w:ind w:left="1785" w:hanging="255"/>
      </w:pPr>
      <w:rPr>
        <w:rFonts w:hint="default"/>
      </w:rPr>
    </w:lvl>
    <w:lvl w:ilvl="7">
      <w:start w:val="1"/>
      <w:numFmt w:val="lowerLetter"/>
      <w:lvlText w:val="%8."/>
      <w:lvlJc w:val="left"/>
      <w:pPr>
        <w:ind w:left="2040" w:hanging="255"/>
      </w:pPr>
      <w:rPr>
        <w:rFonts w:hint="default"/>
      </w:rPr>
    </w:lvl>
    <w:lvl w:ilvl="8">
      <w:start w:val="1"/>
      <w:numFmt w:val="lowerRoman"/>
      <w:lvlText w:val="%9."/>
      <w:lvlJc w:val="left"/>
      <w:pPr>
        <w:ind w:left="2295" w:hanging="255"/>
      </w:pPr>
      <w:rPr>
        <w:rFonts w:hint="default"/>
      </w:rPr>
    </w:lvl>
  </w:abstractNum>
  <w:abstractNum w:abstractNumId="21" w15:restartNumberingAfterBreak="0">
    <w:nsid w:val="43FB3E55"/>
    <w:multiLevelType w:val="singleLevel"/>
    <w:tmpl w:val="C9FEB0DE"/>
    <w:lvl w:ilvl="0">
      <w:start w:val="1"/>
      <w:numFmt w:val="decimal"/>
      <w:lvlText w:val="%1"/>
      <w:legacy w:legacy="1" w:legacySpace="0" w:legacyIndent="454"/>
      <w:lvlJc w:val="left"/>
      <w:pPr>
        <w:ind w:left="454" w:hanging="454"/>
      </w:pPr>
    </w:lvl>
  </w:abstractNum>
  <w:abstractNum w:abstractNumId="22" w15:restartNumberingAfterBreak="0">
    <w:nsid w:val="482E4536"/>
    <w:multiLevelType w:val="hybridMultilevel"/>
    <w:tmpl w:val="7DD0FE8A"/>
    <w:lvl w:ilvl="0" w:tplc="BBA420D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491B5A31"/>
    <w:multiLevelType w:val="hybridMultilevel"/>
    <w:tmpl w:val="88603BB4"/>
    <w:lvl w:ilvl="0" w:tplc="B5ECCA20">
      <w:start w:val="1"/>
      <w:numFmt w:val="bullet"/>
      <w:pStyle w:val="List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4D8E7420"/>
    <w:multiLevelType w:val="hybridMultilevel"/>
    <w:tmpl w:val="D69CA898"/>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5" w15:restartNumberingAfterBreak="0">
    <w:nsid w:val="5CF031E1"/>
    <w:multiLevelType w:val="hybridMultilevel"/>
    <w:tmpl w:val="71DEB8F0"/>
    <w:lvl w:ilvl="0" w:tplc="585EA454">
      <w:start w:val="1"/>
      <w:numFmt w:val="decimal"/>
      <w:lvlText w:val="%1."/>
      <w:lvlJc w:val="left"/>
      <w:pPr>
        <w:ind w:left="360" w:hanging="360"/>
      </w:pPr>
      <w:rPr>
        <w:rFonts w:ascii="Times New Roman" w:eastAsia="Times New Roman" w:hAnsi="Times New Roman" w:cs="Times New Roman"/>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63FE5806"/>
    <w:multiLevelType w:val="hybridMultilevel"/>
    <w:tmpl w:val="6E4E0338"/>
    <w:lvl w:ilvl="0" w:tplc="DABE64EC">
      <w:start w:val="1"/>
      <w:numFmt w:val="decimal"/>
      <w:lvlText w:val="%1."/>
      <w:lvlJc w:val="left"/>
      <w:pPr>
        <w:ind w:left="360" w:hanging="360"/>
      </w:pPr>
      <w:rPr>
        <w:rFonts w:ascii="Times New Roman" w:eastAsia="Times New Roman" w:hAnsi="Times New Roman" w:cs="Times New Roman"/>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6E7F4F4C"/>
    <w:multiLevelType w:val="multilevel"/>
    <w:tmpl w:val="CF047EE6"/>
    <w:lvl w:ilvl="0">
      <w:start w:val="1"/>
      <w:numFmt w:val="decimal"/>
      <w:pStyle w:val="HSLF-FS-Numreradlista"/>
      <w:lvlText w:val="%1. "/>
      <w:lvlJc w:val="left"/>
      <w:pPr>
        <w:ind w:left="227" w:hanging="227"/>
      </w:pPr>
      <w:rPr>
        <w:rFonts w:hint="default"/>
      </w:rPr>
    </w:lvl>
    <w:lvl w:ilvl="1">
      <w:start w:val="1"/>
      <w:numFmt w:val="bullet"/>
      <w:lvlText w:val="−"/>
      <w:lvlJc w:val="left"/>
      <w:pPr>
        <w:tabs>
          <w:tab w:val="num" w:pos="198"/>
        </w:tabs>
        <w:ind w:left="391" w:hanging="193"/>
      </w:pPr>
      <w:rPr>
        <w:rFonts w:ascii="Arial" w:hAnsi="Arial" w:hint="default"/>
      </w:rPr>
    </w:lvl>
    <w:lvl w:ilvl="2">
      <w:start w:val="1"/>
      <w:numFmt w:val="bullet"/>
      <w:lvlText w:val="»"/>
      <w:lvlJc w:val="left"/>
      <w:pPr>
        <w:ind w:left="522" w:hanging="131"/>
      </w:pPr>
      <w:rPr>
        <w:rFonts w:ascii="Arial" w:hAnsi="Arial" w:hint="default"/>
        <w:b w:val="0"/>
        <w:i/>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71FF1DA4"/>
    <w:multiLevelType w:val="hybridMultilevel"/>
    <w:tmpl w:val="15EC7E1A"/>
    <w:lvl w:ilvl="0" w:tplc="A1525C1C">
      <w:start w:val="16"/>
      <w:numFmt w:val="bullet"/>
      <w:lvlText w:val="-"/>
      <w:lvlJc w:val="left"/>
      <w:pPr>
        <w:ind w:left="587" w:hanging="360"/>
      </w:pPr>
      <w:rPr>
        <w:rFonts w:ascii="Times New Roman" w:eastAsia="Times New Roman" w:hAnsi="Times New Roman" w:cs="Times New Roman" w:hint="default"/>
      </w:rPr>
    </w:lvl>
    <w:lvl w:ilvl="1" w:tplc="041D0003" w:tentative="1">
      <w:start w:val="1"/>
      <w:numFmt w:val="bullet"/>
      <w:lvlText w:val="o"/>
      <w:lvlJc w:val="left"/>
      <w:pPr>
        <w:ind w:left="1307" w:hanging="360"/>
      </w:pPr>
      <w:rPr>
        <w:rFonts w:ascii="Courier New" w:hAnsi="Courier New" w:cs="Courier New" w:hint="default"/>
      </w:rPr>
    </w:lvl>
    <w:lvl w:ilvl="2" w:tplc="041D0005" w:tentative="1">
      <w:start w:val="1"/>
      <w:numFmt w:val="bullet"/>
      <w:lvlText w:val=""/>
      <w:lvlJc w:val="left"/>
      <w:pPr>
        <w:ind w:left="2027" w:hanging="360"/>
      </w:pPr>
      <w:rPr>
        <w:rFonts w:ascii="Wingdings" w:hAnsi="Wingdings" w:hint="default"/>
      </w:rPr>
    </w:lvl>
    <w:lvl w:ilvl="3" w:tplc="041D0001" w:tentative="1">
      <w:start w:val="1"/>
      <w:numFmt w:val="bullet"/>
      <w:lvlText w:val=""/>
      <w:lvlJc w:val="left"/>
      <w:pPr>
        <w:ind w:left="2747" w:hanging="360"/>
      </w:pPr>
      <w:rPr>
        <w:rFonts w:ascii="Symbol" w:hAnsi="Symbol" w:hint="default"/>
      </w:rPr>
    </w:lvl>
    <w:lvl w:ilvl="4" w:tplc="041D0003" w:tentative="1">
      <w:start w:val="1"/>
      <w:numFmt w:val="bullet"/>
      <w:lvlText w:val="o"/>
      <w:lvlJc w:val="left"/>
      <w:pPr>
        <w:ind w:left="3467" w:hanging="360"/>
      </w:pPr>
      <w:rPr>
        <w:rFonts w:ascii="Courier New" w:hAnsi="Courier New" w:cs="Courier New" w:hint="default"/>
      </w:rPr>
    </w:lvl>
    <w:lvl w:ilvl="5" w:tplc="041D0005" w:tentative="1">
      <w:start w:val="1"/>
      <w:numFmt w:val="bullet"/>
      <w:lvlText w:val=""/>
      <w:lvlJc w:val="left"/>
      <w:pPr>
        <w:ind w:left="4187" w:hanging="360"/>
      </w:pPr>
      <w:rPr>
        <w:rFonts w:ascii="Wingdings" w:hAnsi="Wingdings" w:hint="default"/>
      </w:rPr>
    </w:lvl>
    <w:lvl w:ilvl="6" w:tplc="041D0001" w:tentative="1">
      <w:start w:val="1"/>
      <w:numFmt w:val="bullet"/>
      <w:lvlText w:val=""/>
      <w:lvlJc w:val="left"/>
      <w:pPr>
        <w:ind w:left="4907" w:hanging="360"/>
      </w:pPr>
      <w:rPr>
        <w:rFonts w:ascii="Symbol" w:hAnsi="Symbol" w:hint="default"/>
      </w:rPr>
    </w:lvl>
    <w:lvl w:ilvl="7" w:tplc="041D0003" w:tentative="1">
      <w:start w:val="1"/>
      <w:numFmt w:val="bullet"/>
      <w:lvlText w:val="o"/>
      <w:lvlJc w:val="left"/>
      <w:pPr>
        <w:ind w:left="5627" w:hanging="360"/>
      </w:pPr>
      <w:rPr>
        <w:rFonts w:ascii="Courier New" w:hAnsi="Courier New" w:cs="Courier New" w:hint="default"/>
      </w:rPr>
    </w:lvl>
    <w:lvl w:ilvl="8" w:tplc="041D0005" w:tentative="1">
      <w:start w:val="1"/>
      <w:numFmt w:val="bullet"/>
      <w:lvlText w:val=""/>
      <w:lvlJc w:val="left"/>
      <w:pPr>
        <w:ind w:left="6347" w:hanging="360"/>
      </w:pPr>
      <w:rPr>
        <w:rFonts w:ascii="Wingdings" w:hAnsi="Wingdings" w:hint="default"/>
      </w:rPr>
    </w:lvl>
  </w:abstractNum>
  <w:abstractNum w:abstractNumId="29" w15:restartNumberingAfterBreak="0">
    <w:nsid w:val="72D93AEF"/>
    <w:multiLevelType w:val="hybridMultilevel"/>
    <w:tmpl w:val="33884E6E"/>
    <w:lvl w:ilvl="0" w:tplc="23420616">
      <w:start w:val="1"/>
      <w:numFmt w:val="bullet"/>
      <w:pStyle w:val="HSLF-FS-AllmnnaRd-Strecksats"/>
      <w:lvlText w:val=""/>
      <w:lvlJc w:val="left"/>
      <w:pPr>
        <w:ind w:left="947" w:hanging="360"/>
      </w:pPr>
      <w:rPr>
        <w:rFonts w:ascii="Symbol" w:hAnsi="Symbol" w:cs="Times New Roman" w:hint="default"/>
      </w:rPr>
    </w:lvl>
    <w:lvl w:ilvl="1" w:tplc="041D0003" w:tentative="1">
      <w:start w:val="1"/>
      <w:numFmt w:val="bullet"/>
      <w:lvlText w:val="o"/>
      <w:lvlJc w:val="left"/>
      <w:pPr>
        <w:ind w:left="1667" w:hanging="360"/>
      </w:pPr>
      <w:rPr>
        <w:rFonts w:ascii="Courier New" w:hAnsi="Courier New" w:cs="Courier New" w:hint="default"/>
      </w:rPr>
    </w:lvl>
    <w:lvl w:ilvl="2" w:tplc="041D0005" w:tentative="1">
      <w:start w:val="1"/>
      <w:numFmt w:val="bullet"/>
      <w:lvlText w:val=""/>
      <w:lvlJc w:val="left"/>
      <w:pPr>
        <w:ind w:left="2387" w:hanging="360"/>
      </w:pPr>
      <w:rPr>
        <w:rFonts w:ascii="Wingdings" w:hAnsi="Wingdings" w:hint="default"/>
      </w:rPr>
    </w:lvl>
    <w:lvl w:ilvl="3" w:tplc="041D0001" w:tentative="1">
      <w:start w:val="1"/>
      <w:numFmt w:val="bullet"/>
      <w:lvlText w:val=""/>
      <w:lvlJc w:val="left"/>
      <w:pPr>
        <w:ind w:left="3107" w:hanging="360"/>
      </w:pPr>
      <w:rPr>
        <w:rFonts w:ascii="Symbol" w:hAnsi="Symbol" w:hint="default"/>
      </w:rPr>
    </w:lvl>
    <w:lvl w:ilvl="4" w:tplc="041D0003" w:tentative="1">
      <w:start w:val="1"/>
      <w:numFmt w:val="bullet"/>
      <w:lvlText w:val="o"/>
      <w:lvlJc w:val="left"/>
      <w:pPr>
        <w:ind w:left="3827" w:hanging="360"/>
      </w:pPr>
      <w:rPr>
        <w:rFonts w:ascii="Courier New" w:hAnsi="Courier New" w:cs="Courier New" w:hint="default"/>
      </w:rPr>
    </w:lvl>
    <w:lvl w:ilvl="5" w:tplc="041D0005" w:tentative="1">
      <w:start w:val="1"/>
      <w:numFmt w:val="bullet"/>
      <w:lvlText w:val=""/>
      <w:lvlJc w:val="left"/>
      <w:pPr>
        <w:ind w:left="4547" w:hanging="360"/>
      </w:pPr>
      <w:rPr>
        <w:rFonts w:ascii="Wingdings" w:hAnsi="Wingdings" w:hint="default"/>
      </w:rPr>
    </w:lvl>
    <w:lvl w:ilvl="6" w:tplc="041D0001" w:tentative="1">
      <w:start w:val="1"/>
      <w:numFmt w:val="bullet"/>
      <w:lvlText w:val=""/>
      <w:lvlJc w:val="left"/>
      <w:pPr>
        <w:ind w:left="5267" w:hanging="360"/>
      </w:pPr>
      <w:rPr>
        <w:rFonts w:ascii="Symbol" w:hAnsi="Symbol" w:hint="default"/>
      </w:rPr>
    </w:lvl>
    <w:lvl w:ilvl="7" w:tplc="041D0003" w:tentative="1">
      <w:start w:val="1"/>
      <w:numFmt w:val="bullet"/>
      <w:lvlText w:val="o"/>
      <w:lvlJc w:val="left"/>
      <w:pPr>
        <w:ind w:left="5987" w:hanging="360"/>
      </w:pPr>
      <w:rPr>
        <w:rFonts w:ascii="Courier New" w:hAnsi="Courier New" w:cs="Courier New" w:hint="default"/>
      </w:rPr>
    </w:lvl>
    <w:lvl w:ilvl="8" w:tplc="041D0005" w:tentative="1">
      <w:start w:val="1"/>
      <w:numFmt w:val="bullet"/>
      <w:lvlText w:val=""/>
      <w:lvlJc w:val="left"/>
      <w:pPr>
        <w:ind w:left="6707" w:hanging="360"/>
      </w:pPr>
      <w:rPr>
        <w:rFonts w:ascii="Wingdings" w:hAnsi="Wingdings" w:hint="default"/>
      </w:rPr>
    </w:lvl>
  </w:abstractNum>
  <w:abstractNum w:abstractNumId="30" w15:restartNumberingAfterBreak="0">
    <w:nsid w:val="74885DBF"/>
    <w:multiLevelType w:val="hybridMultilevel"/>
    <w:tmpl w:val="6B6801AC"/>
    <w:lvl w:ilvl="0" w:tplc="6DEA0CFC">
      <w:start w:val="1"/>
      <w:numFmt w:val="decimal"/>
      <w:lvlText w:val="%1."/>
      <w:lvlJc w:val="left"/>
      <w:pPr>
        <w:ind w:left="587" w:hanging="360"/>
      </w:pPr>
      <w:rPr>
        <w:rFonts w:hint="default"/>
        <w:color w:val="000000" w:themeColor="text1"/>
      </w:rPr>
    </w:lvl>
    <w:lvl w:ilvl="1" w:tplc="041D0019" w:tentative="1">
      <w:start w:val="1"/>
      <w:numFmt w:val="lowerLetter"/>
      <w:lvlText w:val="%2."/>
      <w:lvlJc w:val="left"/>
      <w:pPr>
        <w:ind w:left="1307" w:hanging="360"/>
      </w:pPr>
    </w:lvl>
    <w:lvl w:ilvl="2" w:tplc="041D001B" w:tentative="1">
      <w:start w:val="1"/>
      <w:numFmt w:val="lowerRoman"/>
      <w:lvlText w:val="%3."/>
      <w:lvlJc w:val="right"/>
      <w:pPr>
        <w:ind w:left="2027" w:hanging="180"/>
      </w:pPr>
    </w:lvl>
    <w:lvl w:ilvl="3" w:tplc="041D000F" w:tentative="1">
      <w:start w:val="1"/>
      <w:numFmt w:val="decimal"/>
      <w:lvlText w:val="%4."/>
      <w:lvlJc w:val="left"/>
      <w:pPr>
        <w:ind w:left="2747" w:hanging="360"/>
      </w:pPr>
    </w:lvl>
    <w:lvl w:ilvl="4" w:tplc="041D0019" w:tentative="1">
      <w:start w:val="1"/>
      <w:numFmt w:val="lowerLetter"/>
      <w:lvlText w:val="%5."/>
      <w:lvlJc w:val="left"/>
      <w:pPr>
        <w:ind w:left="3467" w:hanging="360"/>
      </w:pPr>
    </w:lvl>
    <w:lvl w:ilvl="5" w:tplc="041D001B" w:tentative="1">
      <w:start w:val="1"/>
      <w:numFmt w:val="lowerRoman"/>
      <w:lvlText w:val="%6."/>
      <w:lvlJc w:val="right"/>
      <w:pPr>
        <w:ind w:left="4187" w:hanging="180"/>
      </w:pPr>
    </w:lvl>
    <w:lvl w:ilvl="6" w:tplc="041D000F" w:tentative="1">
      <w:start w:val="1"/>
      <w:numFmt w:val="decimal"/>
      <w:lvlText w:val="%7."/>
      <w:lvlJc w:val="left"/>
      <w:pPr>
        <w:ind w:left="4907" w:hanging="360"/>
      </w:pPr>
    </w:lvl>
    <w:lvl w:ilvl="7" w:tplc="041D0019" w:tentative="1">
      <w:start w:val="1"/>
      <w:numFmt w:val="lowerLetter"/>
      <w:lvlText w:val="%8."/>
      <w:lvlJc w:val="left"/>
      <w:pPr>
        <w:ind w:left="5627" w:hanging="360"/>
      </w:pPr>
    </w:lvl>
    <w:lvl w:ilvl="8" w:tplc="041D001B" w:tentative="1">
      <w:start w:val="1"/>
      <w:numFmt w:val="lowerRoman"/>
      <w:lvlText w:val="%9."/>
      <w:lvlJc w:val="right"/>
      <w:pPr>
        <w:ind w:left="6347" w:hanging="180"/>
      </w:pPr>
    </w:lvl>
  </w:abstractNum>
  <w:abstractNum w:abstractNumId="31" w15:restartNumberingAfterBreak="0">
    <w:nsid w:val="7F762475"/>
    <w:multiLevelType w:val="hybridMultilevel"/>
    <w:tmpl w:val="87DC6472"/>
    <w:lvl w:ilvl="0" w:tplc="E0500BDA">
      <w:start w:val="1"/>
      <w:numFmt w:val="decimal"/>
      <w:lvlText w:val="%1."/>
      <w:lvlJc w:val="left"/>
      <w:pPr>
        <w:ind w:left="360" w:hanging="360"/>
      </w:pPr>
      <w:rPr>
        <w:rFonts w:ascii="Times New Roman" w:eastAsia="Times New Roman" w:hAnsi="Times New Roman" w:cs="Times New Roman"/>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7"/>
  </w:num>
  <w:num w:numId="2">
    <w:abstractNumId w:val="8"/>
  </w:num>
  <w:num w:numId="3">
    <w:abstractNumId w:val="1"/>
    <w:lvlOverride w:ilvl="0">
      <w:lvl w:ilvl="0">
        <w:start w:val="1"/>
        <w:numFmt w:val="bullet"/>
        <w:lvlText w:val=""/>
        <w:legacy w:legacy="1" w:legacySpace="0" w:legacyIndent="454"/>
        <w:lvlJc w:val="left"/>
        <w:pPr>
          <w:ind w:left="454" w:hanging="454"/>
        </w:pPr>
        <w:rPr>
          <w:rFonts w:ascii="Times" w:hAnsi="Times" w:hint="default"/>
        </w:rPr>
      </w:lvl>
    </w:lvlOverride>
  </w:num>
  <w:num w:numId="4">
    <w:abstractNumId w:val="21"/>
  </w:num>
  <w:num w:numId="5">
    <w:abstractNumId w:val="22"/>
  </w:num>
  <w:num w:numId="6">
    <w:abstractNumId w:val="23"/>
  </w:num>
  <w:num w:numId="7">
    <w:abstractNumId w:val="0"/>
  </w:num>
  <w:num w:numId="8">
    <w:abstractNumId w:val="11"/>
  </w:num>
  <w:num w:numId="9">
    <w:abstractNumId w:val="10"/>
  </w:num>
  <w:num w:numId="10">
    <w:abstractNumId w:val="10"/>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5"/>
  </w:num>
  <w:num w:numId="12">
    <w:abstractNumId w:val="9"/>
  </w:num>
  <w:num w:numId="13">
    <w:abstractNumId w:val="4"/>
  </w:num>
  <w:num w:numId="14">
    <w:abstractNumId w:val="20"/>
  </w:num>
  <w:num w:numId="15">
    <w:abstractNumId w:val="29"/>
  </w:num>
  <w:num w:numId="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7"/>
  </w:num>
  <w:num w:numId="1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9"/>
  </w:num>
  <w:num w:numId="26">
    <w:abstractNumId w:val="14"/>
  </w:num>
  <w:num w:numId="27">
    <w:abstractNumId w:val="13"/>
  </w:num>
  <w:num w:numId="28">
    <w:abstractNumId w:val="18"/>
  </w:num>
  <w:num w:numId="29">
    <w:abstractNumId w:val="17"/>
  </w:num>
  <w:num w:numId="30">
    <w:abstractNumId w:val="12"/>
  </w:num>
  <w:num w:numId="31">
    <w:abstractNumId w:val="2"/>
  </w:num>
  <w:num w:numId="32">
    <w:abstractNumId w:val="30"/>
  </w:num>
  <w:num w:numId="33">
    <w:abstractNumId w:val="6"/>
  </w:num>
  <w:num w:numId="34">
    <w:abstractNumId w:val="5"/>
  </w:num>
  <w:num w:numId="35">
    <w:abstractNumId w:val="16"/>
  </w:num>
  <w:num w:numId="36">
    <w:abstractNumId w:val="25"/>
  </w:num>
  <w:num w:numId="37">
    <w:abstractNumId w:val="24"/>
  </w:num>
  <w:num w:numId="38">
    <w:abstractNumId w:val="26"/>
  </w:num>
  <w:num w:numId="39">
    <w:abstractNumId w:val="28"/>
  </w:num>
  <w:num w:numId="40">
    <w:abstractNumId w:val="3"/>
  </w:num>
  <w:num w:numId="41">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embedSystemFonts/>
  <w:mirrorMargins/>
  <w:proofState w:spelling="clean" w:grammar="clean"/>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1304"/>
  <w:autoHyphenation/>
  <w:consecutiveHyphenLimit w:val="3"/>
  <w:hyphenationZone w:val="425"/>
  <w:doNotHyphenateCaps/>
  <w:evenAndOddHeaders/>
  <w:displayHorizontalDrawingGridEvery w:val="0"/>
  <w:displayVerticalDrawingGridEvery w:val="0"/>
  <w:doNotUseMarginsForDrawingGridOrigin/>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osdok" w:val="sosbrev"/>
  </w:docVars>
  <w:rsids>
    <w:rsidRoot w:val="00F7117C"/>
    <w:rsid w:val="00000DE5"/>
    <w:rsid w:val="000027F1"/>
    <w:rsid w:val="00013C90"/>
    <w:rsid w:val="000141C7"/>
    <w:rsid w:val="00015A42"/>
    <w:rsid w:val="00030358"/>
    <w:rsid w:val="00040F0D"/>
    <w:rsid w:val="00051D47"/>
    <w:rsid w:val="00054DAD"/>
    <w:rsid w:val="000617E2"/>
    <w:rsid w:val="0006211F"/>
    <w:rsid w:val="0006630C"/>
    <w:rsid w:val="00087376"/>
    <w:rsid w:val="00094FF3"/>
    <w:rsid w:val="000A25FC"/>
    <w:rsid w:val="000A4B18"/>
    <w:rsid w:val="000A53DB"/>
    <w:rsid w:val="000B2ECB"/>
    <w:rsid w:val="000C03D3"/>
    <w:rsid w:val="000C1FE0"/>
    <w:rsid w:val="000C2D5D"/>
    <w:rsid w:val="000C7CD4"/>
    <w:rsid w:val="000D5F43"/>
    <w:rsid w:val="000D6765"/>
    <w:rsid w:val="000E02DE"/>
    <w:rsid w:val="000F159D"/>
    <w:rsid w:val="000F6292"/>
    <w:rsid w:val="000F687B"/>
    <w:rsid w:val="000F6D88"/>
    <w:rsid w:val="00102643"/>
    <w:rsid w:val="00102713"/>
    <w:rsid w:val="00102AC6"/>
    <w:rsid w:val="00111649"/>
    <w:rsid w:val="00120C8F"/>
    <w:rsid w:val="00120F2E"/>
    <w:rsid w:val="00124525"/>
    <w:rsid w:val="00135F78"/>
    <w:rsid w:val="0013703D"/>
    <w:rsid w:val="00142095"/>
    <w:rsid w:val="00142E26"/>
    <w:rsid w:val="001505DF"/>
    <w:rsid w:val="00153F3E"/>
    <w:rsid w:val="0015523A"/>
    <w:rsid w:val="00155D51"/>
    <w:rsid w:val="001570BD"/>
    <w:rsid w:val="0016329F"/>
    <w:rsid w:val="00165502"/>
    <w:rsid w:val="00166A4C"/>
    <w:rsid w:val="00183700"/>
    <w:rsid w:val="00192E63"/>
    <w:rsid w:val="001A3ABA"/>
    <w:rsid w:val="001A477A"/>
    <w:rsid w:val="001B67D3"/>
    <w:rsid w:val="001B68EB"/>
    <w:rsid w:val="001C7B27"/>
    <w:rsid w:val="001E6061"/>
    <w:rsid w:val="001E76A7"/>
    <w:rsid w:val="00204738"/>
    <w:rsid w:val="00211C20"/>
    <w:rsid w:val="00212593"/>
    <w:rsid w:val="0021662E"/>
    <w:rsid w:val="00221F53"/>
    <w:rsid w:val="00222CBB"/>
    <w:rsid w:val="00225E0F"/>
    <w:rsid w:val="0022738E"/>
    <w:rsid w:val="0024022B"/>
    <w:rsid w:val="0024439E"/>
    <w:rsid w:val="00256D42"/>
    <w:rsid w:val="00261114"/>
    <w:rsid w:val="00264944"/>
    <w:rsid w:val="00274315"/>
    <w:rsid w:val="002772FF"/>
    <w:rsid w:val="00284495"/>
    <w:rsid w:val="00286C3A"/>
    <w:rsid w:val="00290019"/>
    <w:rsid w:val="00290C54"/>
    <w:rsid w:val="00297A97"/>
    <w:rsid w:val="002B4EE5"/>
    <w:rsid w:val="002C0DA6"/>
    <w:rsid w:val="002C5226"/>
    <w:rsid w:val="002D06EA"/>
    <w:rsid w:val="002D182B"/>
    <w:rsid w:val="002D717E"/>
    <w:rsid w:val="002E5FC8"/>
    <w:rsid w:val="002E7C7A"/>
    <w:rsid w:val="002F0A80"/>
    <w:rsid w:val="00302010"/>
    <w:rsid w:val="0030765D"/>
    <w:rsid w:val="00307663"/>
    <w:rsid w:val="00317B76"/>
    <w:rsid w:val="00322348"/>
    <w:rsid w:val="00322754"/>
    <w:rsid w:val="003230C8"/>
    <w:rsid w:val="00326FD4"/>
    <w:rsid w:val="00327FFC"/>
    <w:rsid w:val="003326CD"/>
    <w:rsid w:val="0033542D"/>
    <w:rsid w:val="003452AC"/>
    <w:rsid w:val="003650AC"/>
    <w:rsid w:val="003666D1"/>
    <w:rsid w:val="00371E1C"/>
    <w:rsid w:val="003745FE"/>
    <w:rsid w:val="003802B8"/>
    <w:rsid w:val="00384CD6"/>
    <w:rsid w:val="00386ED3"/>
    <w:rsid w:val="003946D6"/>
    <w:rsid w:val="003A76E1"/>
    <w:rsid w:val="003B0D9F"/>
    <w:rsid w:val="003B2F27"/>
    <w:rsid w:val="003B5410"/>
    <w:rsid w:val="003C3708"/>
    <w:rsid w:val="003C4B24"/>
    <w:rsid w:val="003C62FA"/>
    <w:rsid w:val="003C795A"/>
    <w:rsid w:val="003D5A75"/>
    <w:rsid w:val="003D7233"/>
    <w:rsid w:val="003E05C5"/>
    <w:rsid w:val="003E09D7"/>
    <w:rsid w:val="003E2932"/>
    <w:rsid w:val="003E3388"/>
    <w:rsid w:val="003E763F"/>
    <w:rsid w:val="003F1AE5"/>
    <w:rsid w:val="003F222C"/>
    <w:rsid w:val="003F4B7D"/>
    <w:rsid w:val="003F4C48"/>
    <w:rsid w:val="00403F57"/>
    <w:rsid w:val="00411C22"/>
    <w:rsid w:val="00411F1F"/>
    <w:rsid w:val="00412DA1"/>
    <w:rsid w:val="00420658"/>
    <w:rsid w:val="00421953"/>
    <w:rsid w:val="004315EF"/>
    <w:rsid w:val="00431E6E"/>
    <w:rsid w:val="00433373"/>
    <w:rsid w:val="0043385E"/>
    <w:rsid w:val="004340AD"/>
    <w:rsid w:val="0043652F"/>
    <w:rsid w:val="00460BBD"/>
    <w:rsid w:val="00461C13"/>
    <w:rsid w:val="004641D8"/>
    <w:rsid w:val="0046468A"/>
    <w:rsid w:val="00475A3F"/>
    <w:rsid w:val="004765A2"/>
    <w:rsid w:val="00476674"/>
    <w:rsid w:val="004767E3"/>
    <w:rsid w:val="0048760C"/>
    <w:rsid w:val="004A4064"/>
    <w:rsid w:val="004A715F"/>
    <w:rsid w:val="004A72C4"/>
    <w:rsid w:val="004C0F0F"/>
    <w:rsid w:val="004C65B7"/>
    <w:rsid w:val="004C73D5"/>
    <w:rsid w:val="004D2D2B"/>
    <w:rsid w:val="004D3D07"/>
    <w:rsid w:val="004D4987"/>
    <w:rsid w:val="004D7ACB"/>
    <w:rsid w:val="004F0D96"/>
    <w:rsid w:val="004F4CCF"/>
    <w:rsid w:val="00501579"/>
    <w:rsid w:val="00501DA6"/>
    <w:rsid w:val="0051358A"/>
    <w:rsid w:val="005229C8"/>
    <w:rsid w:val="00530D6D"/>
    <w:rsid w:val="0053578C"/>
    <w:rsid w:val="00535B05"/>
    <w:rsid w:val="00536E2F"/>
    <w:rsid w:val="005469C2"/>
    <w:rsid w:val="00547CF0"/>
    <w:rsid w:val="0055285D"/>
    <w:rsid w:val="005543A1"/>
    <w:rsid w:val="00563AAA"/>
    <w:rsid w:val="00571510"/>
    <w:rsid w:val="00577749"/>
    <w:rsid w:val="00577C10"/>
    <w:rsid w:val="005925B3"/>
    <w:rsid w:val="0059304E"/>
    <w:rsid w:val="005A37C1"/>
    <w:rsid w:val="005A51C0"/>
    <w:rsid w:val="005B0CC3"/>
    <w:rsid w:val="005B1C48"/>
    <w:rsid w:val="005B20E3"/>
    <w:rsid w:val="005B304E"/>
    <w:rsid w:val="005B45B4"/>
    <w:rsid w:val="005B49B0"/>
    <w:rsid w:val="005B631A"/>
    <w:rsid w:val="005C3281"/>
    <w:rsid w:val="005C4A10"/>
    <w:rsid w:val="005C5F81"/>
    <w:rsid w:val="005C62D9"/>
    <w:rsid w:val="005D1BD8"/>
    <w:rsid w:val="005D2F33"/>
    <w:rsid w:val="005D31C3"/>
    <w:rsid w:val="005D5AF8"/>
    <w:rsid w:val="005E1619"/>
    <w:rsid w:val="005E2297"/>
    <w:rsid w:val="006019D8"/>
    <w:rsid w:val="006073A5"/>
    <w:rsid w:val="00615514"/>
    <w:rsid w:val="00617094"/>
    <w:rsid w:val="0062014E"/>
    <w:rsid w:val="006209DC"/>
    <w:rsid w:val="00624471"/>
    <w:rsid w:val="006261DC"/>
    <w:rsid w:val="00631058"/>
    <w:rsid w:val="006377DD"/>
    <w:rsid w:val="00642B0F"/>
    <w:rsid w:val="00646823"/>
    <w:rsid w:val="006472A3"/>
    <w:rsid w:val="0065031B"/>
    <w:rsid w:val="0065064F"/>
    <w:rsid w:val="00651AC5"/>
    <w:rsid w:val="00664736"/>
    <w:rsid w:val="006654DD"/>
    <w:rsid w:val="00673671"/>
    <w:rsid w:val="006812F9"/>
    <w:rsid w:val="006828FD"/>
    <w:rsid w:val="00684585"/>
    <w:rsid w:val="00687C7B"/>
    <w:rsid w:val="00694A4F"/>
    <w:rsid w:val="00697A06"/>
    <w:rsid w:val="006A4E6D"/>
    <w:rsid w:val="006A730E"/>
    <w:rsid w:val="006B0820"/>
    <w:rsid w:val="006B36E7"/>
    <w:rsid w:val="006B7482"/>
    <w:rsid w:val="006C3032"/>
    <w:rsid w:val="006C5CAB"/>
    <w:rsid w:val="006D1646"/>
    <w:rsid w:val="006E138E"/>
    <w:rsid w:val="006E31C0"/>
    <w:rsid w:val="006E4323"/>
    <w:rsid w:val="006E5047"/>
    <w:rsid w:val="00703F29"/>
    <w:rsid w:val="00704454"/>
    <w:rsid w:val="0070524A"/>
    <w:rsid w:val="007104FD"/>
    <w:rsid w:val="007123B4"/>
    <w:rsid w:val="00712FD2"/>
    <w:rsid w:val="00724AFE"/>
    <w:rsid w:val="00733113"/>
    <w:rsid w:val="00735042"/>
    <w:rsid w:val="007370F1"/>
    <w:rsid w:val="007509B1"/>
    <w:rsid w:val="0075279A"/>
    <w:rsid w:val="00753F87"/>
    <w:rsid w:val="007564B2"/>
    <w:rsid w:val="007732D0"/>
    <w:rsid w:val="00775505"/>
    <w:rsid w:val="007818B1"/>
    <w:rsid w:val="00782EF0"/>
    <w:rsid w:val="0078586C"/>
    <w:rsid w:val="00786B38"/>
    <w:rsid w:val="007933D1"/>
    <w:rsid w:val="007A0F43"/>
    <w:rsid w:val="007B2F4F"/>
    <w:rsid w:val="007C0355"/>
    <w:rsid w:val="007C2C81"/>
    <w:rsid w:val="007C5C0C"/>
    <w:rsid w:val="007D1526"/>
    <w:rsid w:val="007D204B"/>
    <w:rsid w:val="007D35CB"/>
    <w:rsid w:val="007D742B"/>
    <w:rsid w:val="007D7477"/>
    <w:rsid w:val="007E61A7"/>
    <w:rsid w:val="007F423A"/>
    <w:rsid w:val="007F4284"/>
    <w:rsid w:val="00802CB7"/>
    <w:rsid w:val="008045D8"/>
    <w:rsid w:val="00807EED"/>
    <w:rsid w:val="0082427B"/>
    <w:rsid w:val="0082470E"/>
    <w:rsid w:val="00830AC2"/>
    <w:rsid w:val="0083759A"/>
    <w:rsid w:val="00846234"/>
    <w:rsid w:val="00852CB6"/>
    <w:rsid w:val="0086714A"/>
    <w:rsid w:val="00876360"/>
    <w:rsid w:val="00880837"/>
    <w:rsid w:val="00882EB0"/>
    <w:rsid w:val="0088362A"/>
    <w:rsid w:val="00883A6C"/>
    <w:rsid w:val="0089379B"/>
    <w:rsid w:val="00897725"/>
    <w:rsid w:val="008A3502"/>
    <w:rsid w:val="008A620D"/>
    <w:rsid w:val="008B089D"/>
    <w:rsid w:val="008B1C20"/>
    <w:rsid w:val="008B3CFB"/>
    <w:rsid w:val="008B4853"/>
    <w:rsid w:val="008B6447"/>
    <w:rsid w:val="008B7218"/>
    <w:rsid w:val="008C1647"/>
    <w:rsid w:val="008E0BB7"/>
    <w:rsid w:val="008E2DA0"/>
    <w:rsid w:val="008F3292"/>
    <w:rsid w:val="008F578D"/>
    <w:rsid w:val="008F63B4"/>
    <w:rsid w:val="00901CDE"/>
    <w:rsid w:val="0091535B"/>
    <w:rsid w:val="00927A7F"/>
    <w:rsid w:val="009316D3"/>
    <w:rsid w:val="00940C6F"/>
    <w:rsid w:val="00943E19"/>
    <w:rsid w:val="0094455D"/>
    <w:rsid w:val="0095218D"/>
    <w:rsid w:val="0095592E"/>
    <w:rsid w:val="009626ED"/>
    <w:rsid w:val="00964D75"/>
    <w:rsid w:val="009667CA"/>
    <w:rsid w:val="00967451"/>
    <w:rsid w:val="00977B01"/>
    <w:rsid w:val="00980F92"/>
    <w:rsid w:val="0099066D"/>
    <w:rsid w:val="009911D2"/>
    <w:rsid w:val="00993A39"/>
    <w:rsid w:val="009A1FE8"/>
    <w:rsid w:val="009C1CA6"/>
    <w:rsid w:val="009C696F"/>
    <w:rsid w:val="009D1329"/>
    <w:rsid w:val="009D23D1"/>
    <w:rsid w:val="009D38B5"/>
    <w:rsid w:val="009D4878"/>
    <w:rsid w:val="009E70B3"/>
    <w:rsid w:val="009F2798"/>
    <w:rsid w:val="009F4D7D"/>
    <w:rsid w:val="009F5A5C"/>
    <w:rsid w:val="009F702D"/>
    <w:rsid w:val="00A00AA3"/>
    <w:rsid w:val="00A00D1C"/>
    <w:rsid w:val="00A056B0"/>
    <w:rsid w:val="00A23EF2"/>
    <w:rsid w:val="00A27A96"/>
    <w:rsid w:val="00A310CB"/>
    <w:rsid w:val="00A31A74"/>
    <w:rsid w:val="00A31F46"/>
    <w:rsid w:val="00A34449"/>
    <w:rsid w:val="00A4569C"/>
    <w:rsid w:val="00A50C99"/>
    <w:rsid w:val="00A50E56"/>
    <w:rsid w:val="00A51BE4"/>
    <w:rsid w:val="00A56FA6"/>
    <w:rsid w:val="00A60604"/>
    <w:rsid w:val="00A60B5B"/>
    <w:rsid w:val="00A61D90"/>
    <w:rsid w:val="00A73E08"/>
    <w:rsid w:val="00A82F2D"/>
    <w:rsid w:val="00A844FF"/>
    <w:rsid w:val="00A914FD"/>
    <w:rsid w:val="00A97DE9"/>
    <w:rsid w:val="00AA0527"/>
    <w:rsid w:val="00AA3167"/>
    <w:rsid w:val="00AA67E1"/>
    <w:rsid w:val="00AB0D13"/>
    <w:rsid w:val="00AB493D"/>
    <w:rsid w:val="00AC5EE5"/>
    <w:rsid w:val="00AC6314"/>
    <w:rsid w:val="00AD521C"/>
    <w:rsid w:val="00AD588F"/>
    <w:rsid w:val="00AE2986"/>
    <w:rsid w:val="00AE5BD2"/>
    <w:rsid w:val="00AF7EBA"/>
    <w:rsid w:val="00B20987"/>
    <w:rsid w:val="00B322C5"/>
    <w:rsid w:val="00B37324"/>
    <w:rsid w:val="00B402D1"/>
    <w:rsid w:val="00B43040"/>
    <w:rsid w:val="00B44EDD"/>
    <w:rsid w:val="00B47717"/>
    <w:rsid w:val="00B7226B"/>
    <w:rsid w:val="00B749AF"/>
    <w:rsid w:val="00B8133C"/>
    <w:rsid w:val="00B8268C"/>
    <w:rsid w:val="00B83962"/>
    <w:rsid w:val="00B839AB"/>
    <w:rsid w:val="00B83B97"/>
    <w:rsid w:val="00B855A1"/>
    <w:rsid w:val="00B872A7"/>
    <w:rsid w:val="00B92A2C"/>
    <w:rsid w:val="00B93913"/>
    <w:rsid w:val="00B946E1"/>
    <w:rsid w:val="00B9475C"/>
    <w:rsid w:val="00B94A17"/>
    <w:rsid w:val="00B9767B"/>
    <w:rsid w:val="00BA16EF"/>
    <w:rsid w:val="00BA1B61"/>
    <w:rsid w:val="00BB03EE"/>
    <w:rsid w:val="00BC0A68"/>
    <w:rsid w:val="00BE016C"/>
    <w:rsid w:val="00BE07AC"/>
    <w:rsid w:val="00BE1A57"/>
    <w:rsid w:val="00BF3848"/>
    <w:rsid w:val="00BF4F11"/>
    <w:rsid w:val="00BF6306"/>
    <w:rsid w:val="00BF7D56"/>
    <w:rsid w:val="00C00D0B"/>
    <w:rsid w:val="00C03828"/>
    <w:rsid w:val="00C03C9F"/>
    <w:rsid w:val="00C05B33"/>
    <w:rsid w:val="00C1255A"/>
    <w:rsid w:val="00C13DB1"/>
    <w:rsid w:val="00C172E7"/>
    <w:rsid w:val="00C22997"/>
    <w:rsid w:val="00C26EEA"/>
    <w:rsid w:val="00C3121E"/>
    <w:rsid w:val="00C351D6"/>
    <w:rsid w:val="00C354BC"/>
    <w:rsid w:val="00C371D5"/>
    <w:rsid w:val="00C445C5"/>
    <w:rsid w:val="00C50968"/>
    <w:rsid w:val="00C545F6"/>
    <w:rsid w:val="00C66DE6"/>
    <w:rsid w:val="00C761D9"/>
    <w:rsid w:val="00C76C03"/>
    <w:rsid w:val="00C93A1C"/>
    <w:rsid w:val="00C96192"/>
    <w:rsid w:val="00CA1ADA"/>
    <w:rsid w:val="00CA613C"/>
    <w:rsid w:val="00CA6B7E"/>
    <w:rsid w:val="00CA7917"/>
    <w:rsid w:val="00CC7F1A"/>
    <w:rsid w:val="00CD0291"/>
    <w:rsid w:val="00CD653E"/>
    <w:rsid w:val="00CE4C19"/>
    <w:rsid w:val="00CE6C68"/>
    <w:rsid w:val="00CF4487"/>
    <w:rsid w:val="00CF78C4"/>
    <w:rsid w:val="00CF79ED"/>
    <w:rsid w:val="00D06A43"/>
    <w:rsid w:val="00D10310"/>
    <w:rsid w:val="00D255FF"/>
    <w:rsid w:val="00D25E58"/>
    <w:rsid w:val="00D30902"/>
    <w:rsid w:val="00D3124C"/>
    <w:rsid w:val="00D31840"/>
    <w:rsid w:val="00D41AF7"/>
    <w:rsid w:val="00D43CB5"/>
    <w:rsid w:val="00D54A38"/>
    <w:rsid w:val="00D5555F"/>
    <w:rsid w:val="00D56613"/>
    <w:rsid w:val="00D57B04"/>
    <w:rsid w:val="00D57B74"/>
    <w:rsid w:val="00D60671"/>
    <w:rsid w:val="00D61A7A"/>
    <w:rsid w:val="00D65026"/>
    <w:rsid w:val="00D65332"/>
    <w:rsid w:val="00D67284"/>
    <w:rsid w:val="00D7063B"/>
    <w:rsid w:val="00D77D42"/>
    <w:rsid w:val="00D8693F"/>
    <w:rsid w:val="00D9039C"/>
    <w:rsid w:val="00D94668"/>
    <w:rsid w:val="00D94D6A"/>
    <w:rsid w:val="00D96F05"/>
    <w:rsid w:val="00DA318E"/>
    <w:rsid w:val="00DA443F"/>
    <w:rsid w:val="00DA4BE6"/>
    <w:rsid w:val="00DA4CA4"/>
    <w:rsid w:val="00DA5200"/>
    <w:rsid w:val="00DA6129"/>
    <w:rsid w:val="00DB11F6"/>
    <w:rsid w:val="00DB331A"/>
    <w:rsid w:val="00DC0142"/>
    <w:rsid w:val="00DC32A2"/>
    <w:rsid w:val="00DC39F9"/>
    <w:rsid w:val="00DE014F"/>
    <w:rsid w:val="00DE026C"/>
    <w:rsid w:val="00DE5FA3"/>
    <w:rsid w:val="00DF0750"/>
    <w:rsid w:val="00DF23D8"/>
    <w:rsid w:val="00DF2EEC"/>
    <w:rsid w:val="00E012D3"/>
    <w:rsid w:val="00E15781"/>
    <w:rsid w:val="00E1687E"/>
    <w:rsid w:val="00E175A9"/>
    <w:rsid w:val="00E37443"/>
    <w:rsid w:val="00E44C93"/>
    <w:rsid w:val="00E45894"/>
    <w:rsid w:val="00E4779D"/>
    <w:rsid w:val="00E50352"/>
    <w:rsid w:val="00E5276B"/>
    <w:rsid w:val="00E52BE7"/>
    <w:rsid w:val="00E613C9"/>
    <w:rsid w:val="00E6362F"/>
    <w:rsid w:val="00E647AA"/>
    <w:rsid w:val="00E65874"/>
    <w:rsid w:val="00E70422"/>
    <w:rsid w:val="00E709DC"/>
    <w:rsid w:val="00E71C4D"/>
    <w:rsid w:val="00E73B6B"/>
    <w:rsid w:val="00E83160"/>
    <w:rsid w:val="00E92962"/>
    <w:rsid w:val="00EA1712"/>
    <w:rsid w:val="00EA1C39"/>
    <w:rsid w:val="00EA443D"/>
    <w:rsid w:val="00EB2861"/>
    <w:rsid w:val="00EB6280"/>
    <w:rsid w:val="00EC0E3B"/>
    <w:rsid w:val="00EC6733"/>
    <w:rsid w:val="00ED6DD8"/>
    <w:rsid w:val="00EE4E2B"/>
    <w:rsid w:val="00EE66A6"/>
    <w:rsid w:val="00EF37EA"/>
    <w:rsid w:val="00F01E1C"/>
    <w:rsid w:val="00F04C6B"/>
    <w:rsid w:val="00F11B34"/>
    <w:rsid w:val="00F152B6"/>
    <w:rsid w:val="00F25B0B"/>
    <w:rsid w:val="00F266E7"/>
    <w:rsid w:val="00F34CB6"/>
    <w:rsid w:val="00F35084"/>
    <w:rsid w:val="00F35CE4"/>
    <w:rsid w:val="00F4701E"/>
    <w:rsid w:val="00F478F8"/>
    <w:rsid w:val="00F566F1"/>
    <w:rsid w:val="00F609C9"/>
    <w:rsid w:val="00F65899"/>
    <w:rsid w:val="00F67EE4"/>
    <w:rsid w:val="00F707C2"/>
    <w:rsid w:val="00F7117C"/>
    <w:rsid w:val="00F851A7"/>
    <w:rsid w:val="00F86CE9"/>
    <w:rsid w:val="00F9532B"/>
    <w:rsid w:val="00FA0F3C"/>
    <w:rsid w:val="00FB7D99"/>
    <w:rsid w:val="00FD5E36"/>
    <w:rsid w:val="00FF411E"/>
    <w:rsid w:val="00FF7C30"/>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o:shapelayout v:ext="edit">
      <o:idmap v:ext="edit" data="1"/>
    </o:shapelayout>
  </w:shapeDefaults>
  <w:decimalSymbol w:val="."/>
  <w:listSeparator w:val=","/>
  <w14:docId w14:val="712291BC"/>
  <w15:docId w15:val="{E636A94F-1F41-499A-B97A-42DE5370B1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PT" w:eastAsia="sv-S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unhideWhenUsed="1" w:qFormat="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3"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7D742B"/>
    <w:pPr>
      <w:spacing w:after="120" w:line="264" w:lineRule="atLeast"/>
    </w:pPr>
    <w:rPr>
      <w:sz w:val="22"/>
    </w:rPr>
  </w:style>
  <w:style w:type="paragraph" w:styleId="Heading1">
    <w:name w:val="heading 1"/>
    <w:basedOn w:val="Normal"/>
    <w:next w:val="Normal"/>
    <w:semiHidden/>
    <w:qFormat/>
    <w:rsid w:val="00563AAA"/>
    <w:pPr>
      <w:keepNext/>
      <w:suppressAutoHyphens/>
      <w:spacing w:after="160" w:line="336" w:lineRule="atLeast"/>
      <w:outlineLvl w:val="0"/>
    </w:pPr>
    <w:rPr>
      <w:rFonts w:asciiTheme="majorHAnsi" w:hAnsiTheme="majorHAnsi"/>
      <w:b/>
      <w:kern w:val="28"/>
      <w:sz w:val="28"/>
    </w:rPr>
  </w:style>
  <w:style w:type="paragraph" w:styleId="Heading2">
    <w:name w:val="heading 2"/>
    <w:basedOn w:val="Normal"/>
    <w:next w:val="Normal"/>
    <w:semiHidden/>
    <w:qFormat/>
    <w:rsid w:val="00563AAA"/>
    <w:pPr>
      <w:keepNext/>
      <w:suppressAutoHyphens/>
      <w:spacing w:after="0"/>
      <w:outlineLvl w:val="1"/>
    </w:pPr>
    <w:rPr>
      <w:rFonts w:asciiTheme="majorHAnsi" w:hAnsiTheme="majorHAnsi"/>
      <w:b/>
    </w:rPr>
  </w:style>
  <w:style w:type="paragraph" w:styleId="Heading3">
    <w:name w:val="heading 3"/>
    <w:basedOn w:val="Normal"/>
    <w:next w:val="Normal"/>
    <w:semiHidden/>
    <w:qFormat/>
    <w:rsid w:val="00563AAA"/>
    <w:pPr>
      <w:keepNext/>
      <w:suppressAutoHyphens/>
      <w:spacing w:after="0"/>
      <w:outlineLvl w:val="2"/>
    </w:pPr>
    <w:rPr>
      <w:i/>
    </w:rPr>
  </w:style>
  <w:style w:type="paragraph" w:styleId="Heading4">
    <w:name w:val="heading 4"/>
    <w:basedOn w:val="Normal"/>
    <w:next w:val="Normal"/>
    <w:semiHidden/>
    <w:rsid w:val="007933D1"/>
    <w:pPr>
      <w:keepNext/>
      <w:spacing w:before="240" w:after="60"/>
      <w:outlineLvl w:val="3"/>
    </w:pPr>
    <w:rPr>
      <w:b/>
      <w:i/>
    </w:rPr>
  </w:style>
  <w:style w:type="paragraph" w:styleId="Heading9">
    <w:name w:val="heading 9"/>
    <w:basedOn w:val="Normal"/>
    <w:next w:val="Normal"/>
    <w:link w:val="Heading9Char"/>
    <w:uiPriority w:val="9"/>
    <w:semiHidden/>
    <w:unhideWhenUsed/>
    <w:qFormat/>
    <w:rsid w:val="003C3708"/>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rsid w:val="00EE4E2B"/>
  </w:style>
  <w:style w:type="paragraph" w:styleId="Footer">
    <w:name w:val="footer"/>
    <w:basedOn w:val="Normal"/>
    <w:link w:val="FooterChar"/>
    <w:uiPriority w:val="99"/>
    <w:unhideWhenUsed/>
    <w:rsid w:val="00C371D5"/>
    <w:pPr>
      <w:tabs>
        <w:tab w:val="left" w:pos="0"/>
        <w:tab w:val="left" w:pos="2608"/>
        <w:tab w:val="left" w:pos="5216"/>
        <w:tab w:val="left" w:pos="7371"/>
      </w:tabs>
      <w:spacing w:after="0" w:line="192" w:lineRule="exact"/>
      <w:ind w:left="-2552"/>
    </w:pPr>
    <w:rPr>
      <w:rFonts w:ascii="Century Gothic" w:hAnsi="Century Gothic"/>
      <w:sz w:val="16"/>
    </w:rPr>
  </w:style>
  <w:style w:type="character" w:styleId="PageNumber">
    <w:name w:val="page number"/>
    <w:basedOn w:val="DefaultParagraphFont"/>
    <w:uiPriority w:val="21"/>
    <w:rsid w:val="00F35CE4"/>
    <w:rPr>
      <w:rFonts w:asciiTheme="minorBidi" w:hAnsiTheme="minorBidi"/>
      <w:color w:val="auto"/>
      <w:sz w:val="21"/>
    </w:rPr>
  </w:style>
  <w:style w:type="paragraph" w:styleId="BalloonText">
    <w:name w:val="Balloon Text"/>
    <w:basedOn w:val="Normal"/>
    <w:link w:val="BalloonTextChar"/>
    <w:uiPriority w:val="99"/>
    <w:semiHidden/>
    <w:rsid w:val="0046468A"/>
    <w:rPr>
      <w:rFonts w:ascii="Tahoma" w:hAnsi="Tahoma" w:cs="Tahoma"/>
      <w:sz w:val="16"/>
      <w:szCs w:val="16"/>
    </w:rPr>
  </w:style>
  <w:style w:type="character" w:customStyle="1" w:styleId="BalloonTextChar">
    <w:name w:val="Balloon Text Char"/>
    <w:link w:val="BalloonText"/>
    <w:uiPriority w:val="99"/>
    <w:semiHidden/>
    <w:rsid w:val="006C3032"/>
    <w:rPr>
      <w:rFonts w:ascii="Tahoma" w:hAnsi="Tahoma" w:cs="Tahoma"/>
      <w:sz w:val="16"/>
      <w:szCs w:val="16"/>
    </w:rPr>
  </w:style>
  <w:style w:type="table" w:styleId="TableGrid">
    <w:name w:val="Table Grid"/>
    <w:aliases w:val="HSLF-FS-Tabell"/>
    <w:basedOn w:val="TableNormal"/>
    <w:uiPriority w:val="59"/>
    <w:rsid w:val="00DA5200"/>
    <w:rPr>
      <w:sz w:val="19"/>
    </w:rPr>
    <w:tblPr>
      <w:tblStyleRow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right w:w="57" w:type="dxa"/>
      </w:tblCellMar>
    </w:tblPr>
    <w:tblStylePr w:type="firstRow">
      <w:rPr>
        <w:rFonts w:ascii="Times New Roman" w:hAnsi="Times New Roman"/>
        <w:b w:val="0"/>
        <w:sz w:val="19"/>
      </w:rPr>
    </w:tblStylePr>
    <w:tblStylePr w:type="band1Horz">
      <w:rPr>
        <w:rFonts w:ascii="Times New Roman" w:hAnsi="Times New Roman"/>
        <w:sz w:val="19"/>
      </w:rPr>
    </w:tblStylePr>
    <w:tblStylePr w:type="band2Horz">
      <w:rPr>
        <w:rFonts w:ascii="Times New Roman" w:hAnsi="Times New Roman"/>
        <w:sz w:val="19"/>
      </w:rPr>
    </w:tblStylePr>
  </w:style>
  <w:style w:type="character" w:customStyle="1" w:styleId="FooterChar">
    <w:name w:val="Footer Char"/>
    <w:link w:val="Footer"/>
    <w:uiPriority w:val="99"/>
    <w:rsid w:val="006019D8"/>
    <w:rPr>
      <w:rFonts w:ascii="Century Gothic" w:hAnsi="Century Gothic"/>
      <w:sz w:val="16"/>
    </w:rPr>
  </w:style>
  <w:style w:type="character" w:customStyle="1" w:styleId="HeaderChar">
    <w:name w:val="Header Char"/>
    <w:link w:val="Header"/>
    <w:semiHidden/>
    <w:rsid w:val="00C03828"/>
    <w:rPr>
      <w:sz w:val="22"/>
    </w:rPr>
  </w:style>
  <w:style w:type="paragraph" w:customStyle="1" w:styleId="SoSAvsndaradress">
    <w:name w:val="SoS_Avsändaradress"/>
    <w:basedOn w:val="Header"/>
    <w:uiPriority w:val="98"/>
    <w:semiHidden/>
    <w:rsid w:val="00C03828"/>
    <w:pPr>
      <w:spacing w:after="0" w:line="240" w:lineRule="exact"/>
    </w:pPr>
    <w:rPr>
      <w:noProof/>
      <w:sz w:val="20"/>
    </w:rPr>
  </w:style>
  <w:style w:type="character" w:styleId="PlaceholderText">
    <w:name w:val="Placeholder Text"/>
    <w:basedOn w:val="DefaultParagraphFont"/>
    <w:uiPriority w:val="99"/>
    <w:semiHidden/>
    <w:rsid w:val="00C545F6"/>
    <w:rPr>
      <w:color w:val="808080"/>
    </w:rPr>
  </w:style>
  <w:style w:type="paragraph" w:styleId="ListBullet">
    <w:name w:val="List Bullet"/>
    <w:basedOn w:val="Header"/>
    <w:uiPriority w:val="99"/>
    <w:semiHidden/>
    <w:qFormat/>
    <w:rsid w:val="00C03828"/>
    <w:pPr>
      <w:numPr>
        <w:numId w:val="6"/>
      </w:numPr>
      <w:ind w:left="306" w:hanging="306"/>
      <w:contextualSpacing/>
    </w:pPr>
  </w:style>
  <w:style w:type="paragraph" w:styleId="Date">
    <w:name w:val="Date"/>
    <w:basedOn w:val="Normal"/>
    <w:next w:val="Normal"/>
    <w:link w:val="DateChar"/>
    <w:uiPriority w:val="99"/>
    <w:semiHidden/>
    <w:rsid w:val="00C03828"/>
    <w:pPr>
      <w:spacing w:after="0" w:line="200" w:lineRule="exact"/>
    </w:pPr>
  </w:style>
  <w:style w:type="character" w:customStyle="1" w:styleId="DateChar">
    <w:name w:val="Date Char"/>
    <w:basedOn w:val="DefaultParagraphFont"/>
    <w:link w:val="Date"/>
    <w:uiPriority w:val="99"/>
    <w:semiHidden/>
    <w:rsid w:val="006C3032"/>
    <w:rPr>
      <w:sz w:val="22"/>
    </w:rPr>
  </w:style>
  <w:style w:type="character" w:styleId="Hyperlink">
    <w:name w:val="Hyperlink"/>
    <w:basedOn w:val="DefaultParagraphFont"/>
    <w:uiPriority w:val="99"/>
    <w:semiHidden/>
    <w:rsid w:val="000E02DE"/>
    <w:rPr>
      <w:color w:val="auto"/>
      <w:u w:val="none"/>
    </w:rPr>
  </w:style>
  <w:style w:type="paragraph" w:styleId="EnvelopeAddress">
    <w:name w:val="envelope address"/>
    <w:basedOn w:val="Normal"/>
    <w:uiPriority w:val="99"/>
    <w:semiHidden/>
    <w:qFormat/>
    <w:rsid w:val="00C03828"/>
    <w:pPr>
      <w:spacing w:after="0"/>
    </w:pPr>
  </w:style>
  <w:style w:type="paragraph" w:customStyle="1" w:styleId="HSLF-FS-Brdtext">
    <w:name w:val="HSLF-FS-Brödtext"/>
    <w:basedOn w:val="Normal"/>
    <w:next w:val="HSLF-FS-Brdtextindragfrstaraden"/>
    <w:uiPriority w:val="6"/>
    <w:qFormat/>
    <w:rsid w:val="00615514"/>
    <w:pPr>
      <w:spacing w:after="0" w:line="250" w:lineRule="exact"/>
      <w:jc w:val="both"/>
    </w:pPr>
    <w:rPr>
      <w:sz w:val="21"/>
    </w:rPr>
  </w:style>
  <w:style w:type="paragraph" w:customStyle="1" w:styleId="HSLF-FS-Huvudrubrik">
    <w:name w:val="HSLF-FS-Huvudrubrik"/>
    <w:basedOn w:val="Heading1"/>
    <w:next w:val="HSLF-FS-Brdtext"/>
    <w:rsid w:val="00DF0750"/>
    <w:pPr>
      <w:spacing w:after="0" w:line="380" w:lineRule="exact"/>
    </w:pPr>
    <w:rPr>
      <w:rFonts w:ascii="Times New Roman" w:hAnsi="Times New Roman"/>
      <w:sz w:val="34"/>
    </w:rPr>
  </w:style>
  <w:style w:type="paragraph" w:customStyle="1" w:styleId="HSLF-FS-Rubrik-2">
    <w:name w:val="HSLF-FS-Rubrik-2"/>
    <w:basedOn w:val="Heading2"/>
    <w:next w:val="HSLF-FS-Brdtext"/>
    <w:uiPriority w:val="4"/>
    <w:qFormat/>
    <w:rsid w:val="004315EF"/>
    <w:pPr>
      <w:spacing w:before="284" w:after="96" w:line="270" w:lineRule="exact"/>
    </w:pPr>
    <w:rPr>
      <w:rFonts w:ascii="Times New Roman" w:hAnsi="Times New Roman"/>
      <w:sz w:val="23"/>
    </w:rPr>
  </w:style>
  <w:style w:type="paragraph" w:customStyle="1" w:styleId="SoSSidfot">
    <w:name w:val="SoS_Sidfot"/>
    <w:basedOn w:val="Footer"/>
    <w:uiPriority w:val="3"/>
    <w:semiHidden/>
    <w:rsid w:val="00BE1A57"/>
    <w:pPr>
      <w:tabs>
        <w:tab w:val="clear" w:pos="0"/>
        <w:tab w:val="clear" w:pos="2608"/>
        <w:tab w:val="clear" w:pos="5216"/>
      </w:tabs>
      <w:ind w:left="0"/>
    </w:pPr>
  </w:style>
  <w:style w:type="paragraph" w:customStyle="1" w:styleId="SoSMottagaradress">
    <w:name w:val="SoS_Mottagaradress"/>
    <w:basedOn w:val="EnvelopeAddress"/>
    <w:uiPriority w:val="2"/>
    <w:semiHidden/>
    <w:rsid w:val="00411F1F"/>
  </w:style>
  <w:style w:type="paragraph" w:customStyle="1" w:styleId="HSLF-FS-Beslutsinfo">
    <w:name w:val="HSLF-FS-Beslutsinfo"/>
    <w:basedOn w:val="Normal"/>
    <w:next w:val="HSLF-FS-Brdtext"/>
    <w:uiPriority w:val="5"/>
    <w:rsid w:val="00615514"/>
    <w:pPr>
      <w:spacing w:before="213" w:after="216" w:line="250" w:lineRule="exact"/>
    </w:pPr>
    <w:rPr>
      <w:sz w:val="21"/>
    </w:rPr>
  </w:style>
  <w:style w:type="paragraph" w:customStyle="1" w:styleId="Diarienummer">
    <w:name w:val="Diarienummer"/>
    <w:basedOn w:val="Normal"/>
    <w:semiHidden/>
    <w:qFormat/>
    <w:rsid w:val="00AA3167"/>
    <w:pPr>
      <w:spacing w:after="0" w:line="200" w:lineRule="exact"/>
    </w:pPr>
  </w:style>
  <w:style w:type="paragraph" w:customStyle="1" w:styleId="HSLF-FS-Dokmentinformation">
    <w:name w:val="HSLF-FS-Dokmentinformation"/>
    <w:basedOn w:val="Normal"/>
    <w:uiPriority w:val="1"/>
    <w:rsid w:val="00142095"/>
    <w:pPr>
      <w:spacing w:before="284" w:after="113" w:line="200" w:lineRule="exact"/>
    </w:pPr>
    <w:rPr>
      <w:sz w:val="17"/>
    </w:rPr>
  </w:style>
  <w:style w:type="paragraph" w:customStyle="1" w:styleId="HSLF-FS-Rubrik-1">
    <w:name w:val="HSLF-FS-Rubrik-1"/>
    <w:basedOn w:val="Normal"/>
    <w:next w:val="HSLF-FS-Beslutsinfo"/>
    <w:uiPriority w:val="4"/>
    <w:qFormat/>
    <w:rsid w:val="00DF0750"/>
    <w:pPr>
      <w:spacing w:before="454" w:after="0" w:line="300" w:lineRule="exact"/>
    </w:pPr>
    <w:rPr>
      <w:b/>
      <w:noProof/>
      <w:sz w:val="26"/>
    </w:rPr>
  </w:style>
  <w:style w:type="character" w:styleId="FollowedHyperlink">
    <w:name w:val="FollowedHyperlink"/>
    <w:basedOn w:val="DefaultParagraphFont"/>
    <w:uiPriority w:val="99"/>
    <w:semiHidden/>
    <w:rsid w:val="008E2DA0"/>
    <w:rPr>
      <w:color w:val="000000" w:themeColor="followedHyperlink"/>
      <w:u w:val="single"/>
    </w:rPr>
  </w:style>
  <w:style w:type="paragraph" w:customStyle="1" w:styleId="HSLF-FS-Brdtextindragfrstaraden">
    <w:name w:val="HSLF-FS-Brödtext indrag första raden"/>
    <w:basedOn w:val="HSLF-FS-Brdtext"/>
    <w:uiPriority w:val="8"/>
    <w:qFormat/>
    <w:rsid w:val="00615514"/>
    <w:pPr>
      <w:ind w:firstLine="227"/>
    </w:pPr>
    <w:rPr>
      <w:color w:val="000000" w:themeColor="text1"/>
    </w:rPr>
  </w:style>
  <w:style w:type="paragraph" w:customStyle="1" w:styleId="HSLF-FS-Utkom-fr-trycket">
    <w:name w:val="HSLF-FS-Utkom-fr-trycket"/>
    <w:basedOn w:val="Normal"/>
    <w:uiPriority w:val="3"/>
    <w:rsid w:val="00142095"/>
    <w:pPr>
      <w:spacing w:before="142" w:after="0" w:line="200" w:lineRule="exact"/>
    </w:pPr>
    <w:rPr>
      <w:sz w:val="17"/>
      <w:szCs w:val="17"/>
    </w:rPr>
  </w:style>
  <w:style w:type="paragraph" w:customStyle="1" w:styleId="HSLF-FS-Sidhuvud-sid-2-och-framt">
    <w:name w:val="HSLF-FS-Sidhuvud-sid-2-och-framåt"/>
    <w:basedOn w:val="HSLF-FS-Rubrik-1"/>
    <w:uiPriority w:val="2"/>
    <w:rsid w:val="00DB331A"/>
    <w:pPr>
      <w:spacing w:before="0" w:line="270" w:lineRule="exact"/>
    </w:pPr>
    <w:rPr>
      <w:sz w:val="23"/>
    </w:rPr>
  </w:style>
  <w:style w:type="paragraph" w:customStyle="1" w:styleId="HSLF-FS-Sidhuvud-sid-1">
    <w:name w:val="HSLF-FS-Sidhuvud-sid-1"/>
    <w:basedOn w:val="HSLF-FS-Sidhuvud-sid-2-och-framt"/>
    <w:uiPriority w:val="2"/>
    <w:rsid w:val="00297A97"/>
    <w:pPr>
      <w:spacing w:line="300" w:lineRule="exact"/>
    </w:pPr>
    <w:rPr>
      <w:sz w:val="26"/>
    </w:rPr>
  </w:style>
  <w:style w:type="paragraph" w:customStyle="1" w:styleId="HSLF-FS-Tabellrubrik">
    <w:name w:val="HSLF-FS-Tabellrubrik"/>
    <w:basedOn w:val="HSLF-FS-Brdtext"/>
    <w:next w:val="HSLF-FS-Brdtext"/>
    <w:uiPriority w:val="10"/>
    <w:rsid w:val="006A730E"/>
    <w:pPr>
      <w:spacing w:before="120" w:after="40"/>
    </w:pPr>
    <w:rPr>
      <w:b/>
      <w:sz w:val="20"/>
    </w:rPr>
  </w:style>
  <w:style w:type="paragraph" w:customStyle="1" w:styleId="HSLF-FS-Tabellhuvud">
    <w:name w:val="HSLF-FS-Tabellhuvud"/>
    <w:basedOn w:val="HSLF-FS-Brdtext"/>
    <w:uiPriority w:val="11"/>
    <w:rsid w:val="00D65026"/>
    <w:pPr>
      <w:spacing w:before="40" w:after="40" w:line="220" w:lineRule="exact"/>
    </w:pPr>
    <w:rPr>
      <w:b/>
      <w:sz w:val="18"/>
    </w:rPr>
  </w:style>
  <w:style w:type="paragraph" w:customStyle="1" w:styleId="HSLF-FS-Tabelltext">
    <w:name w:val="HSLF-FS-Tabelltext"/>
    <w:basedOn w:val="HSLF-FS-Tabellhuvud"/>
    <w:uiPriority w:val="12"/>
    <w:rsid w:val="00F04C6B"/>
    <w:pPr>
      <w:spacing w:before="20" w:after="20"/>
    </w:pPr>
    <w:rPr>
      <w:b w:val="0"/>
    </w:rPr>
  </w:style>
  <w:style w:type="paragraph" w:customStyle="1" w:styleId="HSLF-FS-Tabelltext-hgerjusterad">
    <w:name w:val="HSLF-FS-Tabelltext-högerjusterad"/>
    <w:basedOn w:val="HSLF-FS-Tabelltext"/>
    <w:uiPriority w:val="12"/>
    <w:rsid w:val="00F04C6B"/>
    <w:pPr>
      <w:jc w:val="right"/>
    </w:pPr>
  </w:style>
  <w:style w:type="paragraph" w:customStyle="1" w:styleId="HSLF-FS-Rubrik-3">
    <w:name w:val="HSLF-FS-Rubrik-3"/>
    <w:basedOn w:val="HSLF-FS-Rubrik-2"/>
    <w:next w:val="HSLF-FS-Brdtext"/>
    <w:uiPriority w:val="4"/>
    <w:qFormat/>
    <w:rsid w:val="005B1C48"/>
    <w:pPr>
      <w:spacing w:after="85" w:line="250" w:lineRule="exact"/>
    </w:pPr>
    <w:rPr>
      <w:i/>
      <w:sz w:val="22"/>
    </w:rPr>
  </w:style>
  <w:style w:type="paragraph" w:customStyle="1" w:styleId="HSLF-FS-Rubrik-4">
    <w:name w:val="HSLF-FS-Rubrik-4"/>
    <w:basedOn w:val="HSLF-FS-Rubrik-3"/>
    <w:next w:val="HSLF-FS-Brdtext"/>
    <w:uiPriority w:val="4"/>
    <w:rsid w:val="005B1C48"/>
    <w:pPr>
      <w:spacing w:before="227" w:after="57"/>
    </w:pPr>
    <w:rPr>
      <w:b w:val="0"/>
      <w:i w:val="0"/>
    </w:rPr>
  </w:style>
  <w:style w:type="paragraph" w:customStyle="1" w:styleId="HSLF-FS-Rubrik-5">
    <w:name w:val="HSLF-FS-Rubrik-5"/>
    <w:basedOn w:val="HSLF-FS-Rubrik-4"/>
    <w:next w:val="HSLF-FS-Brdtext"/>
    <w:uiPriority w:val="4"/>
    <w:rsid w:val="005B1C48"/>
    <w:pPr>
      <w:spacing w:line="240" w:lineRule="exact"/>
    </w:pPr>
    <w:rPr>
      <w:i/>
      <w:sz w:val="21"/>
    </w:rPr>
  </w:style>
  <w:style w:type="paragraph" w:customStyle="1" w:styleId="HSLF-FS-Bokstavslista">
    <w:name w:val="HSLF-FS-Bokstavslista"/>
    <w:basedOn w:val="Normal"/>
    <w:uiPriority w:val="9"/>
    <w:rsid w:val="00876360"/>
    <w:pPr>
      <w:numPr>
        <w:numId w:val="12"/>
      </w:numPr>
      <w:spacing w:after="57" w:line="250" w:lineRule="exact"/>
      <w:ind w:left="227" w:hanging="227"/>
      <w:contextualSpacing/>
      <w:jc w:val="both"/>
    </w:pPr>
    <w:rPr>
      <w:color w:val="000000" w:themeColor="text1"/>
      <w:sz w:val="21"/>
    </w:rPr>
  </w:style>
  <w:style w:type="paragraph" w:customStyle="1" w:styleId="HSLF-FS-Strecksats">
    <w:name w:val="HSLF-FS-Strecksats"/>
    <w:basedOn w:val="Normal"/>
    <w:uiPriority w:val="9"/>
    <w:qFormat/>
    <w:rsid w:val="00876360"/>
    <w:pPr>
      <w:numPr>
        <w:numId w:val="13"/>
      </w:numPr>
      <w:spacing w:after="57" w:line="250" w:lineRule="exact"/>
      <w:contextualSpacing/>
      <w:jc w:val="both"/>
    </w:pPr>
    <w:rPr>
      <w:color w:val="000000" w:themeColor="text1"/>
      <w:sz w:val="21"/>
    </w:rPr>
  </w:style>
  <w:style w:type="paragraph" w:customStyle="1" w:styleId="HSLF-FS-Tabellunderrubrik">
    <w:name w:val="HSLF-FS-Tabellunderrubrik"/>
    <w:basedOn w:val="HSLF-FS-Tabellrubrik"/>
    <w:uiPriority w:val="10"/>
    <w:rsid w:val="006A730E"/>
    <w:pPr>
      <w:spacing w:before="0"/>
    </w:pPr>
    <w:rPr>
      <w:b w:val="0"/>
      <w:sz w:val="18"/>
    </w:rPr>
  </w:style>
  <w:style w:type="paragraph" w:customStyle="1" w:styleId="HSLF-FS-Tabellklla">
    <w:name w:val="HSLF-FS-Tabellkälla"/>
    <w:basedOn w:val="HSLF-FS-Brdtext"/>
    <w:uiPriority w:val="13"/>
    <w:rsid w:val="00015A42"/>
    <w:pPr>
      <w:spacing w:before="57" w:after="57"/>
    </w:pPr>
    <w:rPr>
      <w:sz w:val="18"/>
    </w:rPr>
  </w:style>
  <w:style w:type="paragraph" w:customStyle="1" w:styleId="HSLF-FS-Bilaga">
    <w:name w:val="HSLF-FS-Bilaga"/>
    <w:basedOn w:val="HSLF-FS-Brdtext"/>
    <w:uiPriority w:val="15"/>
    <w:qFormat/>
    <w:rsid w:val="00015A42"/>
    <w:rPr>
      <w:sz w:val="22"/>
    </w:rPr>
  </w:style>
  <w:style w:type="paragraph" w:customStyle="1" w:styleId="HSLF-FS-Tryckort">
    <w:name w:val="HSLF-FS-Tryckort"/>
    <w:basedOn w:val="HSLF-FS-Brdtext"/>
    <w:uiPriority w:val="20"/>
    <w:rsid w:val="00015A42"/>
    <w:pPr>
      <w:spacing w:line="190" w:lineRule="exact"/>
    </w:pPr>
    <w:rPr>
      <w:sz w:val="16"/>
    </w:rPr>
  </w:style>
  <w:style w:type="paragraph" w:customStyle="1" w:styleId="HSLF-FS-AllmnnaRd-Rubrik">
    <w:name w:val="HSLF-FS-AllmännaRåd-Rubrik"/>
    <w:basedOn w:val="HSLF-FS-Brdtext"/>
    <w:uiPriority w:val="16"/>
    <w:qFormat/>
    <w:rsid w:val="00A00D1C"/>
    <w:pPr>
      <w:spacing w:before="170" w:after="85"/>
      <w:ind w:left="227"/>
    </w:pPr>
    <w:rPr>
      <w:i/>
    </w:rPr>
  </w:style>
  <w:style w:type="paragraph" w:customStyle="1" w:styleId="HSLF-FS-AllmnnaRd-Brdtext">
    <w:name w:val="HSLF-FS-AllmännaRåd-Brödtext"/>
    <w:basedOn w:val="HSLF-FS-AllmnnaRd-Rubrik"/>
    <w:uiPriority w:val="17"/>
    <w:qFormat/>
    <w:rsid w:val="00A00D1C"/>
    <w:pPr>
      <w:spacing w:before="0" w:after="0"/>
    </w:pPr>
    <w:rPr>
      <w:i w:val="0"/>
    </w:rPr>
  </w:style>
  <w:style w:type="paragraph" w:customStyle="1" w:styleId="HSLF-FS-AllmnnaRd-Brdtextmedindrag">
    <w:name w:val="HSLF-FS-AllmännaRåd-Brödtext med indrag"/>
    <w:basedOn w:val="HSLF-FS-AllmnnaRd-Brdtext"/>
    <w:uiPriority w:val="17"/>
    <w:qFormat/>
    <w:rsid w:val="005B1C48"/>
    <w:pPr>
      <w:ind w:firstLine="227"/>
    </w:pPr>
  </w:style>
  <w:style w:type="paragraph" w:customStyle="1" w:styleId="HSLF-FS-AllmnnaRd-Strecksats">
    <w:name w:val="HSLF-FS-AllmännaRåd-Strecksats"/>
    <w:basedOn w:val="HSLF-FS-Strecksats"/>
    <w:uiPriority w:val="17"/>
    <w:qFormat/>
    <w:rsid w:val="006E5047"/>
    <w:pPr>
      <w:numPr>
        <w:numId w:val="15"/>
      </w:numPr>
      <w:spacing w:after="0"/>
      <w:ind w:left="454" w:hanging="227"/>
    </w:pPr>
  </w:style>
  <w:style w:type="paragraph" w:styleId="FootnoteText">
    <w:name w:val="footnote text"/>
    <w:basedOn w:val="Normal"/>
    <w:link w:val="FootnoteTextChar"/>
    <w:uiPriority w:val="99"/>
    <w:semiHidden/>
    <w:unhideWhenUsed/>
    <w:rsid w:val="00A00D1C"/>
    <w:pPr>
      <w:spacing w:after="0" w:line="240" w:lineRule="auto"/>
    </w:pPr>
    <w:rPr>
      <w:sz w:val="20"/>
    </w:rPr>
  </w:style>
  <w:style w:type="character" w:customStyle="1" w:styleId="FootnoteTextChar">
    <w:name w:val="Footnote Text Char"/>
    <w:basedOn w:val="DefaultParagraphFont"/>
    <w:link w:val="FootnoteText"/>
    <w:uiPriority w:val="99"/>
    <w:semiHidden/>
    <w:rsid w:val="00A00D1C"/>
  </w:style>
  <w:style w:type="character" w:styleId="FootnoteReference">
    <w:name w:val="footnote reference"/>
    <w:basedOn w:val="DefaultParagraphFont"/>
    <w:uiPriority w:val="99"/>
    <w:semiHidden/>
    <w:unhideWhenUsed/>
    <w:rsid w:val="00A00D1C"/>
    <w:rPr>
      <w:vertAlign w:val="superscript"/>
    </w:rPr>
  </w:style>
  <w:style w:type="paragraph" w:customStyle="1" w:styleId="HSLF-FS-Fotnot">
    <w:name w:val="HSLF-FS-Fotnot"/>
    <w:basedOn w:val="FootnoteText"/>
    <w:uiPriority w:val="14"/>
    <w:qFormat/>
    <w:rsid w:val="00A00D1C"/>
    <w:pPr>
      <w:spacing w:line="190" w:lineRule="exact"/>
    </w:pPr>
    <w:rPr>
      <w:sz w:val="16"/>
    </w:rPr>
  </w:style>
  <w:style w:type="paragraph" w:customStyle="1" w:styleId="HSLF-FS-Punktlista">
    <w:name w:val="HSLF-FS-Punktlista"/>
    <w:basedOn w:val="Normal"/>
    <w:uiPriority w:val="9"/>
    <w:rsid w:val="00897725"/>
    <w:pPr>
      <w:numPr>
        <w:numId w:val="14"/>
      </w:numPr>
      <w:spacing w:after="57" w:line="240" w:lineRule="exact"/>
      <w:ind w:left="227" w:hanging="227"/>
      <w:contextualSpacing/>
    </w:pPr>
    <w:rPr>
      <w:sz w:val="21"/>
    </w:rPr>
  </w:style>
  <w:style w:type="paragraph" w:customStyle="1" w:styleId="HSLF-FS-Beslutande">
    <w:name w:val="HSLF-FS-Beslutande"/>
    <w:basedOn w:val="HSLF-FS-Brdtext"/>
    <w:uiPriority w:val="18"/>
    <w:rsid w:val="00307663"/>
    <w:rPr>
      <w:caps/>
    </w:rPr>
  </w:style>
  <w:style w:type="paragraph" w:customStyle="1" w:styleId="HSLF-FS-Kontrasignering">
    <w:name w:val="HSLF-FS-Kontrasignering"/>
    <w:basedOn w:val="HSLF-FS-Brdtext"/>
    <w:next w:val="HSLF-FS-Brdtext"/>
    <w:uiPriority w:val="18"/>
    <w:rsid w:val="00307663"/>
    <w:pPr>
      <w:ind w:left="3062"/>
    </w:pPr>
  </w:style>
  <w:style w:type="paragraph" w:customStyle="1" w:styleId="HSLF-FS-Bestllningsinformation">
    <w:name w:val="HSLF-FS-Beställningsinformation"/>
    <w:basedOn w:val="HSLF-FS-Brdtext"/>
    <w:uiPriority w:val="19"/>
    <w:rsid w:val="00615514"/>
    <w:pPr>
      <w:spacing w:line="230" w:lineRule="exact"/>
    </w:pPr>
    <w:rPr>
      <w:sz w:val="19"/>
    </w:rPr>
  </w:style>
  <w:style w:type="paragraph" w:customStyle="1" w:styleId="HSLF-FS-Kontaktinformation">
    <w:name w:val="HSLF-FS-Kontaktinformation"/>
    <w:basedOn w:val="HSLF-FS-Brdtext"/>
    <w:uiPriority w:val="19"/>
    <w:rsid w:val="00615514"/>
    <w:pPr>
      <w:spacing w:line="230" w:lineRule="exact"/>
    </w:pPr>
    <w:rPr>
      <w:sz w:val="19"/>
    </w:rPr>
  </w:style>
  <w:style w:type="paragraph" w:customStyle="1" w:styleId="HSLF-FS-Numreradlista">
    <w:name w:val="HSLF-FS-Numrerad lista"/>
    <w:basedOn w:val="Normal"/>
    <w:uiPriority w:val="9"/>
    <w:rsid w:val="00880837"/>
    <w:pPr>
      <w:numPr>
        <w:numId w:val="17"/>
      </w:numPr>
      <w:spacing w:after="57" w:line="250" w:lineRule="exact"/>
      <w:contextualSpacing/>
      <w:jc w:val="both"/>
    </w:pPr>
    <w:rPr>
      <w:color w:val="000000" w:themeColor="text1"/>
      <w:sz w:val="21"/>
    </w:rPr>
  </w:style>
  <w:style w:type="paragraph" w:styleId="Quote">
    <w:name w:val="Quote"/>
    <w:basedOn w:val="Normal"/>
    <w:next w:val="Normal"/>
    <w:link w:val="QuoteChar"/>
    <w:uiPriority w:val="29"/>
    <w:rsid w:val="003E763F"/>
    <w:pPr>
      <w:spacing w:after="0" w:line="240" w:lineRule="auto"/>
    </w:pPr>
    <w:rPr>
      <w:rFonts w:asciiTheme="minorHAnsi" w:eastAsiaTheme="minorHAnsi" w:hAnsiTheme="minorHAnsi"/>
      <w:i/>
      <w:sz w:val="20"/>
      <w:szCs w:val="24"/>
      <w:lang w:eastAsia="en-US" w:bidi="en-US"/>
    </w:rPr>
  </w:style>
  <w:style w:type="character" w:customStyle="1" w:styleId="QuoteChar">
    <w:name w:val="Quote Char"/>
    <w:basedOn w:val="DefaultParagraphFont"/>
    <w:link w:val="Quote"/>
    <w:uiPriority w:val="29"/>
    <w:rsid w:val="003E763F"/>
    <w:rPr>
      <w:rFonts w:asciiTheme="minorHAnsi" w:eastAsiaTheme="minorHAnsi" w:hAnsiTheme="minorHAnsi"/>
      <w:i/>
      <w:szCs w:val="24"/>
      <w:lang w:eastAsia="en-US" w:bidi="en-US"/>
    </w:rPr>
  </w:style>
  <w:style w:type="character" w:styleId="CommentReference">
    <w:name w:val="annotation reference"/>
    <w:basedOn w:val="DefaultParagraphFont"/>
    <w:uiPriority w:val="99"/>
    <w:semiHidden/>
    <w:unhideWhenUsed/>
    <w:rsid w:val="00C1255A"/>
    <w:rPr>
      <w:sz w:val="16"/>
      <w:szCs w:val="16"/>
    </w:rPr>
  </w:style>
  <w:style w:type="paragraph" w:styleId="CommentText">
    <w:name w:val="annotation text"/>
    <w:basedOn w:val="Normal"/>
    <w:link w:val="CommentTextChar"/>
    <w:uiPriority w:val="99"/>
    <w:semiHidden/>
    <w:unhideWhenUsed/>
    <w:rsid w:val="00C1255A"/>
    <w:pPr>
      <w:spacing w:line="240" w:lineRule="auto"/>
    </w:pPr>
    <w:rPr>
      <w:sz w:val="20"/>
    </w:rPr>
  </w:style>
  <w:style w:type="character" w:customStyle="1" w:styleId="CommentTextChar">
    <w:name w:val="Comment Text Char"/>
    <w:basedOn w:val="DefaultParagraphFont"/>
    <w:link w:val="CommentText"/>
    <w:uiPriority w:val="99"/>
    <w:semiHidden/>
    <w:rsid w:val="00C1255A"/>
  </w:style>
  <w:style w:type="paragraph" w:styleId="CommentSubject">
    <w:name w:val="annotation subject"/>
    <w:basedOn w:val="CommentText"/>
    <w:next w:val="CommentText"/>
    <w:link w:val="CommentSubjectChar"/>
    <w:uiPriority w:val="99"/>
    <w:semiHidden/>
    <w:unhideWhenUsed/>
    <w:rsid w:val="00C1255A"/>
    <w:rPr>
      <w:b/>
      <w:bCs/>
    </w:rPr>
  </w:style>
  <w:style w:type="character" w:customStyle="1" w:styleId="CommentSubjectChar">
    <w:name w:val="Comment Subject Char"/>
    <w:basedOn w:val="CommentTextChar"/>
    <w:link w:val="CommentSubject"/>
    <w:uiPriority w:val="99"/>
    <w:semiHidden/>
    <w:rsid w:val="00C1255A"/>
    <w:rPr>
      <w:b/>
      <w:bCs/>
    </w:rPr>
  </w:style>
  <w:style w:type="character" w:customStyle="1" w:styleId="Heading9Char">
    <w:name w:val="Heading 9 Char"/>
    <w:basedOn w:val="DefaultParagraphFont"/>
    <w:link w:val="Heading9"/>
    <w:uiPriority w:val="1"/>
    <w:semiHidden/>
    <w:rsid w:val="003C3708"/>
    <w:rPr>
      <w:rFonts w:asciiTheme="majorHAnsi" w:eastAsiaTheme="majorEastAsia" w:hAnsiTheme="majorHAnsi" w:cstheme="majorBidi"/>
      <w:i/>
      <w:iCs/>
      <w:color w:val="272727" w:themeColor="text1" w:themeTint="D8"/>
      <w:sz w:val="21"/>
      <w:szCs w:val="21"/>
    </w:rPr>
  </w:style>
  <w:style w:type="paragraph" w:customStyle="1" w:styleId="Default">
    <w:name w:val="Default"/>
    <w:rsid w:val="003C3708"/>
    <w:pPr>
      <w:autoSpaceDE w:val="0"/>
      <w:autoSpaceDN w:val="0"/>
      <w:adjustRightInd w:val="0"/>
    </w:pPr>
    <w:rPr>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4928793">
      <w:bodyDiv w:val="1"/>
      <w:marLeft w:val="0"/>
      <w:marRight w:val="0"/>
      <w:marTop w:val="0"/>
      <w:marBottom w:val="0"/>
      <w:divBdr>
        <w:top w:val="none" w:sz="0" w:space="0" w:color="auto"/>
        <w:left w:val="none" w:sz="0" w:space="0" w:color="auto"/>
        <w:bottom w:val="none" w:sz="0" w:space="0" w:color="auto"/>
        <w:right w:val="none" w:sz="0" w:space="0" w:color="auto"/>
      </w:divBdr>
    </w:div>
    <w:div w:id="932207653">
      <w:bodyDiv w:val="1"/>
      <w:marLeft w:val="0"/>
      <w:marRight w:val="0"/>
      <w:marTop w:val="0"/>
      <w:marBottom w:val="0"/>
      <w:divBdr>
        <w:top w:val="none" w:sz="0" w:space="0" w:color="auto"/>
        <w:left w:val="none" w:sz="0" w:space="0" w:color="auto"/>
        <w:bottom w:val="none" w:sz="0" w:space="0" w:color="auto"/>
        <w:right w:val="none" w:sz="0" w:space="0" w:color="auto"/>
      </w:divBdr>
    </w:div>
    <w:div w:id="1295528081">
      <w:bodyDiv w:val="1"/>
      <w:marLeft w:val="0"/>
      <w:marRight w:val="0"/>
      <w:marTop w:val="0"/>
      <w:marBottom w:val="0"/>
      <w:divBdr>
        <w:top w:val="none" w:sz="0" w:space="0" w:color="auto"/>
        <w:left w:val="none" w:sz="0" w:space="0" w:color="auto"/>
        <w:bottom w:val="none" w:sz="0" w:space="0" w:color="auto"/>
        <w:right w:val="none" w:sz="0" w:space="0" w:color="auto"/>
      </w:divBdr>
    </w:div>
    <w:div w:id="1427921366">
      <w:bodyDiv w:val="1"/>
      <w:marLeft w:val="0"/>
      <w:marRight w:val="0"/>
      <w:marTop w:val="0"/>
      <w:marBottom w:val="0"/>
      <w:divBdr>
        <w:top w:val="none" w:sz="0" w:space="0" w:color="auto"/>
        <w:left w:val="none" w:sz="0" w:space="0" w:color="auto"/>
        <w:bottom w:val="none" w:sz="0" w:space="0" w:color="auto"/>
        <w:right w:val="none" w:sz="0" w:space="0" w:color="auto"/>
      </w:divBdr>
    </w:div>
    <w:div w:id="1638224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linm\AppData\Local\Microsoft\Windows\INetCache\Content.Outlook\VPNYNDEB\HSLF-FS-mall-20161101.dotx" TargetMode="External"/></Relationships>
</file>

<file path=word/theme/theme1.xml><?xml version="1.0" encoding="utf-8"?>
<a:theme xmlns:a="http://schemas.openxmlformats.org/drawingml/2006/main" name="SOC_Tema">
  <a:themeElements>
    <a:clrScheme name="Anpassat 3">
      <a:dk1>
        <a:sysClr val="windowText" lastClr="000000"/>
      </a:dk1>
      <a:lt1>
        <a:srgbClr val="DAD7CB"/>
      </a:lt1>
      <a:dk2>
        <a:srgbClr val="8D6E97"/>
      </a:dk2>
      <a:lt2>
        <a:srgbClr val="4A7729"/>
      </a:lt2>
      <a:accent1>
        <a:srgbClr val="A6BCC6"/>
      </a:accent1>
      <a:accent2>
        <a:srgbClr val="7D9AAA"/>
      </a:accent2>
      <a:accent3>
        <a:srgbClr val="D3BF96"/>
      </a:accent3>
      <a:accent4>
        <a:srgbClr val="002B45"/>
      </a:accent4>
      <a:accent5>
        <a:srgbClr val="857363"/>
      </a:accent5>
      <a:accent6>
        <a:srgbClr val="452325"/>
      </a:accent6>
      <a:hlink>
        <a:srgbClr val="000000"/>
      </a:hlink>
      <a:folHlink>
        <a:srgbClr val="000000"/>
      </a:folHlink>
    </a:clrScheme>
    <a:fontScheme name="Anpassat 44">
      <a:majorFont>
        <a:latin typeface="Century Gothic"/>
        <a:ea typeface=""/>
        <a:cs typeface=""/>
      </a:majorFont>
      <a:minorFont>
        <a:latin typeface="Century Gothic"/>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F376BC-FDBF-45CA-B2A7-A314EECA5C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HSLF-FS-mall-20161101.dotx</Template>
  <TotalTime>12</TotalTime>
  <Pages>1</Pages>
  <Words>2629</Words>
  <Characters>14986</Characters>
  <Application>Microsoft Office Word</Application>
  <DocSecurity>0</DocSecurity>
  <Lines>124</Lines>
  <Paragraphs>35</Paragraphs>
  <ScaleCrop>false</ScaleCrop>
  <HeadingPairs>
    <vt:vector size="2" baseType="variant">
      <vt:variant>
        <vt:lpstr>Rubrik</vt:lpstr>
      </vt:variant>
      <vt:variant>
        <vt:i4>1</vt:i4>
      </vt:variant>
    </vt:vector>
  </HeadingPairs>
  <TitlesOfParts>
    <vt:vector size="1" baseType="lpstr">
      <vt:lpstr/>
    </vt:vector>
  </TitlesOfParts>
  <Company>Socialstyrelsen</Company>
  <LinksUpToDate>false</LinksUpToDate>
  <CharactersWithSpaces>17580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Malmström Malin</dc:creator>
  <cp:lastModifiedBy>Dimitris Dimitriadis</cp:lastModifiedBy>
  <cp:revision>7</cp:revision>
  <cp:lastPrinted>2013-04-29T08:38:00Z</cp:lastPrinted>
  <dcterms:created xsi:type="dcterms:W3CDTF">2021-06-28T07:31:00Z</dcterms:created>
  <dcterms:modified xsi:type="dcterms:W3CDTF">2021-07-05T15:31:00Z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bjectid">
    <vt:lpwstr>09001be6847e2322</vt:lpwstr>
  </property>
  <property fmtid="{D5CDD505-2E9C-101B-9397-08002B2CF9AE}" pid="3" name="product_name">
    <vt:lpwstr>d2</vt:lpwstr>
  </property>
</Properties>
</file>