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938E" w14:textId="77777777" w:rsidR="001F741C" w:rsidRPr="001F741C" w:rsidRDefault="001F741C" w:rsidP="001F741C">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 xml:space="preserve">Decree No. 2021-793 of 22 June 2021 concerning on-demand </w:t>
      </w:r>
      <w:proofErr w:type="spellStart"/>
      <w:r>
        <w:rPr>
          <w:rFonts w:ascii="Times New Roman" w:hAnsi="Times New Roman"/>
          <w:b/>
          <w:color w:val="000000"/>
          <w:sz w:val="36"/>
        </w:rPr>
        <w:t>audiovisual</w:t>
      </w:r>
      <w:proofErr w:type="spellEnd"/>
      <w:r>
        <w:rPr>
          <w:rFonts w:ascii="Times New Roman" w:hAnsi="Times New Roman"/>
          <w:b/>
          <w:color w:val="000000"/>
          <w:sz w:val="36"/>
        </w:rPr>
        <w:t xml:space="preserve"> media services</w:t>
      </w:r>
    </w:p>
    <w:p w14:paraId="4ED8938F"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Chapter I: Common provisions (Articles 1 to 9)</w:t>
      </w:r>
    </w:p>
    <w:p w14:paraId="4ED89390"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Chapter II: Contribution to the development of the production of cinematographic or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(Articles 10 to 26)</w:t>
      </w:r>
    </w:p>
    <w:p w14:paraId="4ED89391"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Chapter III: Provisions to ensure the supply and effective promotion of European and original French-language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(Articles 27 to 29)</w:t>
      </w:r>
    </w:p>
    <w:p w14:paraId="4ED89392"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Chapter IV: Provisions relating to advertising, teleshopping and sponsorship (Articles 30 to 34)</w:t>
      </w:r>
    </w:p>
    <w:p w14:paraId="4ED89393"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Chapter V: Miscellaneous, </w:t>
      </w:r>
      <w:proofErr w:type="gramStart"/>
      <w:r>
        <w:rPr>
          <w:rFonts w:ascii="Times New Roman" w:hAnsi="Times New Roman"/>
          <w:color w:val="000000"/>
          <w:sz w:val="27"/>
        </w:rPr>
        <w:t>transitional</w:t>
      </w:r>
      <w:proofErr w:type="gramEnd"/>
      <w:r>
        <w:rPr>
          <w:rFonts w:ascii="Times New Roman" w:hAnsi="Times New Roman"/>
          <w:color w:val="000000"/>
          <w:sz w:val="27"/>
        </w:rPr>
        <w:t xml:space="preserve"> and final provisions (Articles 35 to 41)</w:t>
      </w:r>
    </w:p>
    <w:p w14:paraId="4ED89394"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Persons concerned: publishers of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w:t>
      </w:r>
      <w:r>
        <w:rPr>
          <w:rFonts w:ascii="Times New Roman" w:hAnsi="Times New Roman"/>
          <w:color w:val="000000"/>
          <w:sz w:val="27"/>
        </w:rPr>
        <w:br/>
        <w:t xml:space="preserve">Subject: regime applicable to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w:t>
      </w:r>
      <w:r>
        <w:rPr>
          <w:rFonts w:ascii="Times New Roman" w:hAnsi="Times New Roman"/>
          <w:color w:val="000000"/>
          <w:sz w:val="27"/>
        </w:rPr>
        <w:br/>
        <w:t>Entry into force: the text shall enter into force on 1 July 2021.</w:t>
      </w:r>
      <w:r>
        <w:rPr>
          <w:rFonts w:ascii="Times New Roman" w:hAnsi="Times New Roman"/>
          <w:color w:val="000000"/>
          <w:sz w:val="27"/>
        </w:rPr>
        <w:br/>
        <w:t xml:space="preserve">Notice: the Decree lays down the rules applicable to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(ODAVMS), which comprise on demand subscription, pay-per-view and free video services and catch-up television services, as regards contributions to the production and showing of European and original French-language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advertising, sponsorship and teleshopping. It replaces Decree No 2010-1379 of 12 November 2010 concerning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As regards the rules on contribution to production, it is applicable both to ODAVMS falling within the competence of France and to foreign ODAVMS targeting France. It thus allows foreign ODAVMS aimed at France to be subjected to the same contribution rules for the financing of the production of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as those applicable to services falling within the competence of France. In so doing, it implements the option afforded to the Member States of the Union by Directive 2018/1808 to apply their system of contribution to production to foreign services which target them, by way of derogation from the </w:t>
      </w:r>
      <w:proofErr w:type="gramStart"/>
      <w:r>
        <w:rPr>
          <w:rFonts w:ascii="Times New Roman" w:hAnsi="Times New Roman"/>
          <w:color w:val="000000"/>
          <w:sz w:val="27"/>
        </w:rPr>
        <w:t>country of origin</w:t>
      </w:r>
      <w:proofErr w:type="gramEnd"/>
      <w:r>
        <w:rPr>
          <w:rFonts w:ascii="Times New Roman" w:hAnsi="Times New Roman"/>
          <w:color w:val="000000"/>
          <w:sz w:val="27"/>
        </w:rPr>
        <w:t xml:space="preserve"> principle which provides for the application of the rules of the country of establishment of the services alone. This option was included in Article 43-7 of the Law of 30 September cited above.</w:t>
      </w:r>
      <w:r>
        <w:rPr>
          <w:rFonts w:ascii="Times New Roman" w:hAnsi="Times New Roman"/>
          <w:color w:val="000000"/>
          <w:sz w:val="27"/>
        </w:rPr>
        <w:br/>
        <w:t xml:space="preserve">References: </w:t>
      </w:r>
      <w:proofErr w:type="gramStart"/>
      <w:r>
        <w:rPr>
          <w:rFonts w:ascii="Times New Roman" w:hAnsi="Times New Roman"/>
          <w:color w:val="000000"/>
          <w:sz w:val="27"/>
        </w:rPr>
        <w:t>the</w:t>
      </w:r>
      <w:proofErr w:type="gramEnd"/>
      <w:r>
        <w:rPr>
          <w:rFonts w:ascii="Times New Roman" w:hAnsi="Times New Roman"/>
          <w:color w:val="000000"/>
          <w:sz w:val="27"/>
        </w:rPr>
        <w:t xml:space="preserve"> Decree is made primarily for the application of Article 33-2 of Law No 86-1067 of 30 September 1986 on freedom of communication as amended by Order No 2020-1642 of 21 December 2020 transposing Directive 2018/1808 on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of 14 November 2018. It may be consulted on the </w:t>
      </w:r>
      <w:proofErr w:type="spellStart"/>
      <w:r>
        <w:rPr>
          <w:rFonts w:ascii="Times New Roman" w:hAnsi="Times New Roman"/>
          <w:color w:val="000000"/>
          <w:sz w:val="27"/>
        </w:rPr>
        <w:t>Légifrance</w:t>
      </w:r>
      <w:proofErr w:type="spellEnd"/>
      <w:r>
        <w:rPr>
          <w:rFonts w:ascii="Times New Roman" w:hAnsi="Times New Roman"/>
          <w:color w:val="000000"/>
          <w:sz w:val="27"/>
        </w:rPr>
        <w:t xml:space="preserve"> website (http://www.legifrance.gouv.fr).</w:t>
      </w:r>
    </w:p>
    <w:p w14:paraId="4ED89395"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Prime Minister,</w:t>
      </w:r>
      <w:r>
        <w:rPr>
          <w:rFonts w:ascii="Times New Roman" w:hAnsi="Times New Roman"/>
          <w:color w:val="000000"/>
          <w:sz w:val="27"/>
        </w:rPr>
        <w:br/>
        <w:t>On the report of the Minister for Culture,</w:t>
      </w:r>
      <w:r>
        <w:rPr>
          <w:rFonts w:ascii="Times New Roman" w:hAnsi="Times New Roman"/>
          <w:color w:val="000000"/>
          <w:sz w:val="27"/>
        </w:rPr>
        <w:br/>
      </w:r>
      <w:r>
        <w:rPr>
          <w:rFonts w:ascii="Times New Roman" w:hAnsi="Times New Roman"/>
          <w:color w:val="000000"/>
          <w:sz w:val="27"/>
        </w:rPr>
        <w:lastRenderedPageBreak/>
        <w:t xml:space="preserve">Having regard to the European Convention on </w:t>
      </w:r>
      <w:proofErr w:type="spellStart"/>
      <w:r>
        <w:rPr>
          <w:rFonts w:ascii="Times New Roman" w:hAnsi="Times New Roman"/>
          <w:color w:val="000000"/>
          <w:sz w:val="27"/>
        </w:rPr>
        <w:t>Transfrontier</w:t>
      </w:r>
      <w:proofErr w:type="spellEnd"/>
      <w:r>
        <w:rPr>
          <w:rFonts w:ascii="Times New Roman" w:hAnsi="Times New Roman"/>
          <w:color w:val="000000"/>
          <w:sz w:val="27"/>
        </w:rPr>
        <w:t xml:space="preserve"> Television, opened for signature on 5 May 1989;</w:t>
      </w:r>
      <w:r>
        <w:rPr>
          <w:rFonts w:ascii="Times New Roman" w:hAnsi="Times New Roman"/>
          <w:color w:val="000000"/>
          <w:sz w:val="27"/>
        </w:rPr>
        <w:br/>
        <w:t>Having regard to Directive (EU) 2015/1535 of the European Parliament and of the Council of 9 September 2015 laying down a procedure for the provision of information in the field of technical regulations and of rules on Information Society services, and in particular Notification No 2020/825/F of 18 December 2020;</w:t>
      </w:r>
      <w:r>
        <w:rPr>
          <w:rFonts w:ascii="Times New Roman" w:hAnsi="Times New Roman"/>
          <w:color w:val="000000"/>
          <w:sz w:val="27"/>
        </w:rPr>
        <w:br/>
        <w:t xml:space="preserve">Having regard to Directive (EU) 2018/1808 of the European Parliament and of the Council of 14 November 2018 amending Directive 2010/13/EU on the coordination of certain provisions laid down by law, regulation or administrative action in Member States concerning the provision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Directive) in view of changing market realities;</w:t>
      </w:r>
      <w:r>
        <w:rPr>
          <w:rFonts w:ascii="Times New Roman" w:hAnsi="Times New Roman"/>
          <w:color w:val="000000"/>
          <w:sz w:val="27"/>
        </w:rPr>
        <w:br/>
        <w:t>Having regard to the Agreement on the European Economic Area of 2 May 1992;</w:t>
      </w:r>
      <w:r>
        <w:rPr>
          <w:rFonts w:ascii="Times New Roman" w:hAnsi="Times New Roman"/>
          <w:color w:val="000000"/>
          <w:sz w:val="27"/>
        </w:rPr>
        <w:br/>
        <w:t>Having regard to the French Cinema and Moving Image Code, in particular Article L 232-1 thereof;</w:t>
      </w:r>
      <w:r>
        <w:rPr>
          <w:rFonts w:ascii="Times New Roman" w:hAnsi="Times New Roman"/>
          <w:color w:val="000000"/>
          <w:sz w:val="27"/>
        </w:rPr>
        <w:br/>
        <w:t>Having regard to the French Commercial Code, in particular Articles L. 233-3, L. 251-1 and L. 252-1 thereof;</w:t>
      </w:r>
      <w:r>
        <w:rPr>
          <w:rFonts w:ascii="Times New Roman" w:hAnsi="Times New Roman"/>
          <w:color w:val="000000"/>
          <w:sz w:val="27"/>
        </w:rPr>
        <w:br/>
        <w:t>Having regard to the French General Tax Code, in particular Article 1609o B thereof;</w:t>
      </w:r>
      <w:r>
        <w:rPr>
          <w:rFonts w:ascii="Times New Roman" w:hAnsi="Times New Roman"/>
          <w:color w:val="000000"/>
          <w:sz w:val="27"/>
        </w:rPr>
        <w:br/>
        <w:t>Having regard to Law No 86-1067 of 30 September 1986 on Freedom of Communication, in particular Articles 2, 27, 28, 33, 33-1, 33-2, 33-3, 41-3 and 43-7 thereof;</w:t>
      </w:r>
      <w:r>
        <w:rPr>
          <w:rFonts w:ascii="Times New Roman" w:hAnsi="Times New Roman"/>
          <w:color w:val="000000"/>
          <w:sz w:val="27"/>
        </w:rPr>
        <w:br/>
        <w:t xml:space="preserve">Having regard to Ordinance No 2020-1642 of 21 December 2020 transposing Directive (EU) 2018/1808 of the European Parliament and of the Council of 14 November 2018 amending Directive 2010/13/EU on the coordination of certain provisions laid down by law, regulation or administrative action in Member States concerning the provision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Directive) in view of changing market realities, and amending the Law of 30 September 1986 on Freedom of Communication, the Cinema and Moving Image Code and programming schedules relating to the exploitation of cinematographic works;</w:t>
      </w:r>
      <w:r>
        <w:rPr>
          <w:rFonts w:ascii="Times New Roman" w:hAnsi="Times New Roman"/>
          <w:color w:val="000000"/>
          <w:sz w:val="27"/>
        </w:rPr>
        <w:br/>
        <w:t xml:space="preserve">Having regard to amended Decree No 90-66 of 17 January 1990 implementing Law No 86-1067 of 30 September 1986 and establishing the general principles concerning the distribution of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by editors of television services;</w:t>
      </w:r>
      <w:r>
        <w:rPr>
          <w:rFonts w:ascii="Times New Roman" w:hAnsi="Times New Roman"/>
          <w:color w:val="000000"/>
          <w:sz w:val="27"/>
        </w:rPr>
        <w:br/>
        <w:t>Having regard to amended Decree No 92-280 of 27 March 1992 implementing Articles 27 and 33 of Law No 86-1067 of 30 September 1986 on Freedom of Communication and establishing general principles defining the obligations of producers of services related to advertising, sponsorship and teleshopping;</w:t>
      </w:r>
      <w:r>
        <w:rPr>
          <w:rFonts w:ascii="Times New Roman" w:hAnsi="Times New Roman"/>
          <w:color w:val="000000"/>
          <w:sz w:val="27"/>
        </w:rPr>
        <w:br/>
        <w:t xml:space="preserve">Having regard to amended Decree No 2010-416 of 27 April 2010 relating to the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contribution of television service producers and to producers of radio services distributed by the networks not using frequencies assigned by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(CSA);</w:t>
      </w:r>
      <w:r>
        <w:rPr>
          <w:rFonts w:ascii="Times New Roman" w:hAnsi="Times New Roman"/>
          <w:color w:val="000000"/>
          <w:sz w:val="27"/>
        </w:rPr>
        <w:br/>
        <w:t xml:space="preserve">Having regard to Decree No 2010-747 of 2 July 2010 on television services’ contribution to the production of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broadcast terrestrially;</w:t>
      </w:r>
      <w:r>
        <w:rPr>
          <w:rFonts w:ascii="Times New Roman" w:hAnsi="Times New Roman"/>
          <w:color w:val="000000"/>
          <w:sz w:val="27"/>
        </w:rPr>
        <w:br/>
      </w:r>
      <w:r>
        <w:rPr>
          <w:rFonts w:ascii="Times New Roman" w:hAnsi="Times New Roman"/>
          <w:color w:val="000000"/>
          <w:sz w:val="27"/>
        </w:rPr>
        <w:lastRenderedPageBreak/>
        <w:t xml:space="preserve">Having regard to the Opinion of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(CSA) of 17 March 2021;</w:t>
      </w:r>
      <w:r>
        <w:rPr>
          <w:rFonts w:ascii="Times New Roman" w:hAnsi="Times New Roman"/>
          <w:color w:val="000000"/>
          <w:sz w:val="27"/>
        </w:rPr>
        <w:br/>
        <w:t>Having heard the Council of State (interior section),</w:t>
      </w:r>
      <w:r>
        <w:rPr>
          <w:rFonts w:ascii="Times New Roman" w:hAnsi="Times New Roman"/>
          <w:color w:val="000000"/>
          <w:sz w:val="27"/>
        </w:rPr>
        <w:br/>
        <w:t>Hereby decrees:</w:t>
      </w:r>
    </w:p>
    <w:p w14:paraId="4ED89396"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Chapter I: Common provisions (Articles 1 to 9)</w:t>
      </w:r>
    </w:p>
    <w:p w14:paraId="4ED89397"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Section 1: Definitions relating to works (Article 1)</w:t>
      </w:r>
    </w:p>
    <w:p w14:paraId="4ED8939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w:t>
      </w:r>
    </w:p>
    <w:p w14:paraId="4ED8939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Articles 2 to 6-1 and Article 16 of the </w:t>
      </w:r>
      <w:proofErr w:type="gramStart"/>
      <w:r>
        <w:rPr>
          <w:rFonts w:ascii="Times New Roman" w:hAnsi="Times New Roman"/>
          <w:color w:val="000000"/>
          <w:sz w:val="27"/>
        </w:rPr>
        <w:t>aforementioned Decree</w:t>
      </w:r>
      <w:proofErr w:type="gramEnd"/>
      <w:r>
        <w:rPr>
          <w:rFonts w:ascii="Times New Roman" w:hAnsi="Times New Roman"/>
          <w:color w:val="000000"/>
          <w:sz w:val="27"/>
        </w:rPr>
        <w:t xml:space="preserve"> of 17 January 1990 are applicable for the implementation of the provisions of this Decree.</w:t>
      </w:r>
    </w:p>
    <w:p w14:paraId="4ED8939A"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Section 2: Net annual turnover (Articles 2 to 7)</w:t>
      </w:r>
    </w:p>
    <w:p w14:paraId="4ED8939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w:t>
      </w:r>
    </w:p>
    <w:p w14:paraId="4ED8939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For the implementation of this Decree, the following are not </w:t>
      </w:r>
      <w:proofErr w:type="gramStart"/>
      <w:r>
        <w:rPr>
          <w:rFonts w:ascii="Times New Roman" w:hAnsi="Times New Roman"/>
          <w:color w:val="000000"/>
          <w:sz w:val="27"/>
        </w:rPr>
        <w:t>taken into account</w:t>
      </w:r>
      <w:proofErr w:type="gramEnd"/>
      <w:r>
        <w:rPr>
          <w:rFonts w:ascii="Times New Roman" w:hAnsi="Times New Roman"/>
          <w:color w:val="000000"/>
          <w:sz w:val="27"/>
        </w:rPr>
        <w:t xml:space="preserve"> in the net annual turnover of a service:</w:t>
      </w:r>
      <w:r>
        <w:rPr>
          <w:rFonts w:ascii="Times New Roman" w:hAnsi="Times New Roman"/>
          <w:color w:val="000000"/>
          <w:sz w:val="27"/>
        </w:rPr>
        <w:br/>
        <w:t>1° The value added tax;</w:t>
      </w:r>
      <w:r>
        <w:rPr>
          <w:rFonts w:ascii="Times New Roman" w:hAnsi="Times New Roman"/>
          <w:color w:val="000000"/>
          <w:sz w:val="27"/>
        </w:rPr>
        <w:br/>
        <w:t>2° The tax provided for in Article 1609o B of the General Tax Code;</w:t>
      </w:r>
      <w:r>
        <w:rPr>
          <w:rFonts w:ascii="Times New Roman" w:hAnsi="Times New Roman"/>
          <w:color w:val="000000"/>
          <w:sz w:val="27"/>
        </w:rPr>
        <w:br/>
        <w:t>3° The duly justified advertising management costs.</w:t>
      </w:r>
    </w:p>
    <w:p w14:paraId="4ED8939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w:t>
      </w:r>
    </w:p>
    <w:p w14:paraId="4ED8939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For services which are not established in </w:t>
      </w:r>
      <w:proofErr w:type="gramStart"/>
      <w:r>
        <w:rPr>
          <w:rFonts w:ascii="Times New Roman" w:hAnsi="Times New Roman"/>
          <w:color w:val="000000"/>
          <w:sz w:val="27"/>
        </w:rPr>
        <w:t>France</w:t>
      </w:r>
      <w:proofErr w:type="gramEnd"/>
      <w:r>
        <w:rPr>
          <w:rFonts w:ascii="Times New Roman" w:hAnsi="Times New Roman"/>
          <w:color w:val="000000"/>
          <w:sz w:val="27"/>
        </w:rPr>
        <w:t xml:space="preserve"> and which do not come under the jurisdiction of France, the net annual turnover of the service taken into account is that generated on French territory.</w:t>
      </w:r>
    </w:p>
    <w:p w14:paraId="4ED8939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4</w:t>
      </w:r>
    </w:p>
    <w:p w14:paraId="4ED893A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When the service publisher is controlled, in the meaning of Article L. 233-3 of the Commercial Code, by a service distributor, or when the service distributor is controlled, in the meaning of the same Article, by this service publisher or the person who controls it, the resources received by the publisher for the operation of its service by this distributor are deemed not to be less than half of the resources received by the distributor from users if access to this service is subject to a specific subscription.</w:t>
      </w:r>
    </w:p>
    <w:p w14:paraId="4ED893A1"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Article 5</w:t>
      </w:r>
    </w:p>
    <w:p w14:paraId="4ED893A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When the user of the service benefits from additional services of another nature, without being able to waive them, that are not subject to a subscription, the agreement shall establish the share of the turnover that must be </w:t>
      </w:r>
      <w:proofErr w:type="gramStart"/>
      <w:r>
        <w:rPr>
          <w:rFonts w:ascii="Times New Roman" w:hAnsi="Times New Roman"/>
          <w:color w:val="000000"/>
          <w:sz w:val="27"/>
        </w:rPr>
        <w:t>taken into account</w:t>
      </w:r>
      <w:proofErr w:type="gramEnd"/>
      <w:r>
        <w:rPr>
          <w:rFonts w:ascii="Times New Roman" w:hAnsi="Times New Roman"/>
          <w:color w:val="000000"/>
          <w:sz w:val="27"/>
        </w:rPr>
        <w:t xml:space="preserve">, in particular in view of the economic value of the service within the composite offer and the valuation practices in this domain. If the publisher does not provide the information necessary to establish this share,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(CSA) may apply the turnover resulting from all these services.</w:t>
      </w:r>
      <w:r>
        <w:rPr>
          <w:rFonts w:ascii="Times New Roman" w:hAnsi="Times New Roman"/>
          <w:color w:val="000000"/>
          <w:sz w:val="27"/>
        </w:rPr>
        <w:br/>
        <w:t xml:space="preserve">Revenue from the joint operation of several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is taken into account when calculating the turnover of each of these services in proportion to the respective amounts of these turnovers before taking such revenue into account.</w:t>
      </w:r>
      <w:r>
        <w:rPr>
          <w:rFonts w:ascii="Times New Roman" w:hAnsi="Times New Roman"/>
          <w:color w:val="000000"/>
          <w:sz w:val="27"/>
        </w:rPr>
        <w:br/>
        <w:t xml:space="preserve">When access to the service is the subject of a joint subscription,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(CSA) can verify that the resources received by the publisher correspond to normal market conditions.</w:t>
      </w:r>
    </w:p>
    <w:p w14:paraId="4ED893A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6</w:t>
      </w:r>
    </w:p>
    <w:p w14:paraId="4ED893A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The agreements referred to in Articles 8 and 9 shall specify </w:t>
      </w:r>
      <w:proofErr w:type="gramStart"/>
      <w:r>
        <w:rPr>
          <w:rFonts w:ascii="Times New Roman" w:hAnsi="Times New Roman"/>
          <w:color w:val="000000"/>
          <w:sz w:val="27"/>
        </w:rPr>
        <w:t>in particular the</w:t>
      </w:r>
      <w:proofErr w:type="gramEnd"/>
      <w:r>
        <w:rPr>
          <w:rFonts w:ascii="Times New Roman" w:hAnsi="Times New Roman"/>
          <w:color w:val="000000"/>
          <w:sz w:val="27"/>
        </w:rPr>
        <w:t xml:space="preserve"> procedures whereby the information necessary to determine the turnover of each service is provided to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w:t>
      </w:r>
      <w:r>
        <w:rPr>
          <w:rFonts w:ascii="Times New Roman" w:hAnsi="Times New Roman"/>
          <w:color w:val="000000"/>
          <w:sz w:val="27"/>
        </w:rPr>
        <w:br/>
        <w:t xml:space="preserve">The publishers shall produce a statement certified by an auditor containing the cost accounting elements necessary to determine the turnover of each service according to its marketing method or its nature. This declaration may also be requested by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from any service publisher </w:t>
      </w:r>
      <w:proofErr w:type="gramStart"/>
      <w:r>
        <w:rPr>
          <w:rFonts w:ascii="Times New Roman" w:hAnsi="Times New Roman"/>
          <w:color w:val="000000"/>
          <w:sz w:val="27"/>
        </w:rPr>
        <w:t>in order to</w:t>
      </w:r>
      <w:proofErr w:type="gramEnd"/>
      <w:r>
        <w:rPr>
          <w:rFonts w:ascii="Times New Roman" w:hAnsi="Times New Roman"/>
          <w:color w:val="000000"/>
          <w:sz w:val="27"/>
        </w:rPr>
        <w:t xml:space="preserve"> verify that it is not subject to the provisions of Chapter II.</w:t>
      </w:r>
    </w:p>
    <w:p w14:paraId="4ED893A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7</w:t>
      </w:r>
    </w:p>
    <w:p w14:paraId="4ED893A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shall ensure that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published by the same legal person, or by a legal person and the person who controls it in the meaning of point 2° of Article 41-3 of the Law of 30 September 1986 referred to above, by its subsidiaries or those of the person who controls it are not the subject of separate marketing </w:t>
      </w:r>
      <w:proofErr w:type="gramStart"/>
      <w:r>
        <w:rPr>
          <w:rFonts w:ascii="Times New Roman" w:hAnsi="Times New Roman"/>
          <w:color w:val="000000"/>
          <w:sz w:val="27"/>
        </w:rPr>
        <w:t>in order to</w:t>
      </w:r>
      <w:proofErr w:type="gramEnd"/>
      <w:r>
        <w:rPr>
          <w:rFonts w:ascii="Times New Roman" w:hAnsi="Times New Roman"/>
          <w:color w:val="000000"/>
          <w:sz w:val="27"/>
        </w:rPr>
        <w:t xml:space="preserve"> circumvent the thresholds mentioned by this Decree.</w:t>
      </w:r>
    </w:p>
    <w:p w14:paraId="4ED893A7"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 xml:space="preserve">Section 3: Agreements between the French Higher </w:t>
      </w:r>
      <w:proofErr w:type="spellStart"/>
      <w:r>
        <w:rPr>
          <w:rFonts w:ascii="Times New Roman" w:hAnsi="Times New Roman"/>
          <w:b/>
          <w:color w:val="000000"/>
          <w:sz w:val="27"/>
        </w:rPr>
        <w:t>Audiovisual</w:t>
      </w:r>
      <w:proofErr w:type="spellEnd"/>
      <w:r>
        <w:rPr>
          <w:rFonts w:ascii="Times New Roman" w:hAnsi="Times New Roman"/>
          <w:b/>
          <w:color w:val="000000"/>
          <w:sz w:val="27"/>
        </w:rPr>
        <w:t xml:space="preserve"> Council and the publishers of services (Articles 8 to 9)</w:t>
      </w:r>
    </w:p>
    <w:p w14:paraId="4ED893A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8</w:t>
      </w:r>
    </w:p>
    <w:p w14:paraId="4ED893A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Publishers of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established in France, referred to in Article 33(3) of the Law of 30 September 1986 referred to above, with a net annual turnover of more than EUR 1 million, shall conclude with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the agreement provided in section I of that article, the purpose of which is to specify their obligations, particularly in respect of contribution to the development of the production of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the offer and effective promotion of those works and the access of rights holders to exploitation data relating to their works.</w:t>
      </w:r>
    </w:p>
    <w:p w14:paraId="4ED893A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9</w:t>
      </w:r>
    </w:p>
    <w:p w14:paraId="4ED893A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Publishers of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which are not established in France and do not fall under the jurisdiction of France in the meaning of article 43-2 of the aforementioned law of 30 September 1986 but target French territory may conclude with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the convention envisaged in III of article 43-7 of the same Law.</w:t>
      </w:r>
      <w:r>
        <w:rPr>
          <w:rFonts w:ascii="Times New Roman" w:hAnsi="Times New Roman"/>
          <w:color w:val="000000"/>
          <w:sz w:val="27"/>
        </w:rPr>
        <w:br/>
        <w:t xml:space="preserve">Failing this,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will notify them under the conditions envisaged in IV of the same article the methods of their contribution to the development of the production of cinematographic and audio-visual works, the conditions of access of the beneficiaries to the data of exploitation relating to their works and the procedures whereby publishers of services are to evidence fulfilment of their obligations and communicate the data relating to their activity in France.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will then determine all the elements which in accordance with the provisions of this decree are to be established by agreements or the specifications. It may make the adaptations provided in Article 26 only with the agreement of the publisher of the service.</w:t>
      </w:r>
    </w:p>
    <w:p w14:paraId="4ED893AC"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 xml:space="preserve">Chapter II: Contribution to the development of the production of cinematographic or </w:t>
      </w:r>
      <w:proofErr w:type="spellStart"/>
      <w:r>
        <w:rPr>
          <w:rFonts w:ascii="Times New Roman" w:hAnsi="Times New Roman"/>
          <w:b/>
          <w:color w:val="000000"/>
          <w:sz w:val="27"/>
        </w:rPr>
        <w:t>audiovisual</w:t>
      </w:r>
      <w:proofErr w:type="spellEnd"/>
      <w:r>
        <w:rPr>
          <w:rFonts w:ascii="Times New Roman" w:hAnsi="Times New Roman"/>
          <w:b/>
          <w:color w:val="000000"/>
          <w:sz w:val="27"/>
        </w:rPr>
        <w:t xml:space="preserve"> works (Articles 10 to 26)</w:t>
      </w:r>
    </w:p>
    <w:p w14:paraId="4ED893AD"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Section 1: Scope of application (Articles 10 to 11)</w:t>
      </w:r>
    </w:p>
    <w:p w14:paraId="4ED893AE"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10</w:t>
      </w:r>
    </w:p>
    <w:p w14:paraId="4ED893A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lastRenderedPageBreak/>
        <w:br/>
        <w:t xml:space="preserve">The provisions of this Chapter shall apply to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including those which are not established in France and do not fall within the competence of France within the meaning of Article 43(2) of the Law of 30 September 1986 referred to above but are aimed at French territory, which meet the following conditions:</w:t>
      </w:r>
      <w:r>
        <w:rPr>
          <w:rFonts w:ascii="Times New Roman" w:hAnsi="Times New Roman"/>
          <w:color w:val="000000"/>
          <w:sz w:val="27"/>
        </w:rPr>
        <w:br/>
        <w:t>1 Services making it possible to watch, for a limited period of time, programmes broadcast on a television service, known as catch-up television services, which are mentioned in Section 14 bis of Article 28 and the last paragraph of Section I of Article 33-1 of the aforementioned Law of 30 September 1986 and services of the same nature published, directly or through a subsidiary, by a company referred to in Article 44 of the same Law;</w:t>
      </w:r>
      <w:r>
        <w:rPr>
          <w:rFonts w:ascii="Times New Roman" w:hAnsi="Times New Roman"/>
          <w:color w:val="000000"/>
          <w:sz w:val="27"/>
        </w:rPr>
        <w:br/>
        <w:t xml:space="preserve">2 Other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which generate a net annual turnover of more than EUR 5 million and whose audience is greater than 0.5% of the total audience in France in the category of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to which they belong.</w:t>
      </w:r>
      <w:r>
        <w:rPr>
          <w:rFonts w:ascii="Times New Roman" w:hAnsi="Times New Roman"/>
          <w:color w:val="000000"/>
          <w:sz w:val="27"/>
        </w:rPr>
        <w:br/>
        <w:t xml:space="preserve">For the purpose of assessing the audience share, it is necessary to distinguish between the following categories among the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referred to in 2: subscription services, pay-per-view services, and other services.</w:t>
      </w:r>
    </w:p>
    <w:p w14:paraId="4ED893B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11</w:t>
      </w:r>
    </w:p>
    <w:p w14:paraId="4ED893B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The provisions of this Chapter relating to the contribution to the development of the production of cinematographic works are not applicable to services which offer fewer than ten feature-length cinematographic works per year.</w:t>
      </w:r>
      <w:r>
        <w:rPr>
          <w:rFonts w:ascii="Times New Roman" w:hAnsi="Times New Roman"/>
          <w:color w:val="000000"/>
          <w:sz w:val="27"/>
        </w:rPr>
        <w:br/>
        <w:t xml:space="preserve">II. - The provisions of this Chapter relating to the contribution to the development of the production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are not applicable to:</w:t>
      </w:r>
      <w:r>
        <w:rPr>
          <w:rFonts w:ascii="Times New Roman" w:hAnsi="Times New Roman"/>
          <w:color w:val="000000"/>
          <w:sz w:val="27"/>
        </w:rPr>
        <w:br/>
        <w:t>1° Catch-up television services established in France;</w:t>
      </w:r>
      <w:r>
        <w:rPr>
          <w:rFonts w:ascii="Times New Roman" w:hAnsi="Times New Roman"/>
          <w:color w:val="000000"/>
          <w:sz w:val="27"/>
        </w:rPr>
        <w:br/>
        <w:t xml:space="preserve">2° Other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whose offer is mainly devoted to the programmes mentioned in the first paragraph of Section V of Article 1609o B of the General Tax Code or which offer fewer than 10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per year other than those mentioned in the first paragraph of Section V of Article 1609o B of the General Tax Code.</w:t>
      </w:r>
      <w:r>
        <w:rPr>
          <w:rFonts w:ascii="Times New Roman" w:hAnsi="Times New Roman"/>
          <w:color w:val="000000"/>
          <w:sz w:val="27"/>
        </w:rPr>
        <w:br/>
        <w:t xml:space="preserve">III. - The provisions of Articles 14, 19 and 20 apply subject to those of Articles 6-1, 14, 29, 38-1 and 43 of the </w:t>
      </w:r>
      <w:proofErr w:type="gramStart"/>
      <w:r>
        <w:rPr>
          <w:rFonts w:ascii="Times New Roman" w:hAnsi="Times New Roman"/>
          <w:color w:val="000000"/>
          <w:sz w:val="27"/>
        </w:rPr>
        <w:t>aforementioned Decree</w:t>
      </w:r>
      <w:proofErr w:type="gramEnd"/>
      <w:r>
        <w:rPr>
          <w:rFonts w:ascii="Times New Roman" w:hAnsi="Times New Roman"/>
          <w:color w:val="000000"/>
          <w:sz w:val="27"/>
        </w:rPr>
        <w:t xml:space="preserve"> of 2 July 2010 and Articles 9-1, 14, 26-1 and 30 of the above-mentioned Decree of 27 April 2010.</w:t>
      </w:r>
    </w:p>
    <w:p w14:paraId="4ED893B2"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Section 2: Expenditure contributing to the development of production (Articles 12-13)</w:t>
      </w:r>
    </w:p>
    <w:p w14:paraId="4ED893B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Article 12</w:t>
      </w:r>
    </w:p>
    <w:p w14:paraId="4ED893B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I. - Deemed to constitute expenses contributing to the development of the production of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either European or original French language, are the sums devoted to:</w:t>
      </w:r>
      <w:r>
        <w:rPr>
          <w:rFonts w:ascii="Times New Roman" w:hAnsi="Times New Roman"/>
          <w:color w:val="000000"/>
          <w:sz w:val="27"/>
        </w:rPr>
        <w:br/>
        <w:t xml:space="preserve">1 The purchase of exploitation rights for which the contractual commitment is signed before the start date of the shooting of a cinematographic work or before the end of the shooting period of an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 The corresponding sums must be paid in full within thirty days of the release of the work in theatres in France and, at the latest, within thirty days of the rights taking effect, subject to the delivery of broadcast material in accordance with the professional standards in force;</w:t>
      </w:r>
      <w:r>
        <w:rPr>
          <w:rFonts w:ascii="Times New Roman" w:hAnsi="Times New Roman"/>
          <w:color w:val="000000"/>
          <w:sz w:val="27"/>
        </w:rPr>
        <w:br/>
        <w:t xml:space="preserve">2 The investment in producer shares for which contractual commitment has been signed before the date on which the shooting of a cinematographic work begins or before the end of the shooting period of an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 At least 90% of the corresponding sums must be paid to the delegated producer not later than the last day of filming. Where the investment in producer shares corresponds to a forecast amount which may change depending on the final cost and financing means of the work, any difference between that amount and the final amount of the contribution of the publisher of the service shall be </w:t>
      </w:r>
      <w:proofErr w:type="gramStart"/>
      <w:r>
        <w:rPr>
          <w:rFonts w:ascii="Times New Roman" w:hAnsi="Times New Roman"/>
          <w:color w:val="000000"/>
          <w:sz w:val="27"/>
        </w:rPr>
        <w:t>taken into account</w:t>
      </w:r>
      <w:proofErr w:type="gramEnd"/>
      <w:r>
        <w:rPr>
          <w:rFonts w:ascii="Times New Roman" w:hAnsi="Times New Roman"/>
          <w:color w:val="000000"/>
          <w:sz w:val="27"/>
        </w:rPr>
        <w:t xml:space="preserve"> for the financial year in which the final cost of the work is determined and certified by an auditor. Such certification shall take place within four months of the publisher’s exploitation rights taking effect and, at the latest, where applicable, within four months of the release of the work in theatres. In the context of a production delegated by the publisher of the service, the contribution to delegated production corresponds to the final cost of the work, net of external financing, public and private, from which the production benefits and which have been the subject of a commitment before the end of the shooting;</w:t>
      </w:r>
      <w:r>
        <w:rPr>
          <w:rFonts w:ascii="Times New Roman" w:hAnsi="Times New Roman"/>
          <w:color w:val="000000"/>
          <w:sz w:val="27"/>
        </w:rPr>
        <w:br/>
        <w:t>3° The purchase of exploitation rights other than those mentioned in point 1°, including the sums paid to the beneficiaries for each de-materialised access to the work or for the advertising revenue generated by this access;</w:t>
      </w:r>
      <w:r>
        <w:rPr>
          <w:rFonts w:ascii="Times New Roman" w:hAnsi="Times New Roman"/>
          <w:color w:val="000000"/>
          <w:sz w:val="27"/>
        </w:rPr>
        <w:br/>
        <w:t>4° The financing of writing and development work;</w:t>
      </w:r>
      <w:r>
        <w:rPr>
          <w:rFonts w:ascii="Times New Roman" w:hAnsi="Times New Roman"/>
          <w:color w:val="000000"/>
          <w:sz w:val="27"/>
        </w:rPr>
        <w:br/>
        <w:t>5° The adaptation of works for people who are deaf or hard of hearing as well as for blind or visually impaired people, taken into account under the obligation;</w:t>
      </w:r>
      <w:r>
        <w:rPr>
          <w:rFonts w:ascii="Times New Roman" w:hAnsi="Times New Roman"/>
          <w:color w:val="000000"/>
          <w:sz w:val="27"/>
        </w:rPr>
        <w:br/>
        <w:t>6° The dubbing, subtitling and promotion of works taken into account under the obligation, up to a maximum of 2.5% of the total amount of the obligation;</w:t>
      </w:r>
      <w:r>
        <w:rPr>
          <w:rFonts w:ascii="Times New Roman" w:hAnsi="Times New Roman"/>
          <w:color w:val="000000"/>
          <w:sz w:val="27"/>
        </w:rPr>
        <w:br/>
        <w:t>7° The financing of the training of authors, up to a maximum of 2.5% of the total amount of the obligation;</w:t>
      </w:r>
      <w:r>
        <w:rPr>
          <w:rFonts w:ascii="Times New Roman" w:hAnsi="Times New Roman"/>
          <w:color w:val="000000"/>
          <w:sz w:val="27"/>
        </w:rPr>
        <w:br/>
        <w:t>8° The safeguarding, restoration or enhancement of original French-</w:t>
      </w:r>
      <w:r>
        <w:rPr>
          <w:rFonts w:ascii="Times New Roman" w:hAnsi="Times New Roman"/>
          <w:color w:val="000000"/>
          <w:sz w:val="27"/>
        </w:rPr>
        <w:lastRenderedPageBreak/>
        <w:t xml:space="preserve">language works of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heritage. Deemed to constitute expenses for the safeguarding, restoration and enhancement of works of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heritage are the sums devoted to the financing of works intended for the establishment of printing elements and supports of all </w:t>
      </w:r>
      <w:proofErr w:type="gramStart"/>
      <w:r>
        <w:rPr>
          <w:rFonts w:ascii="Times New Roman" w:hAnsi="Times New Roman"/>
          <w:color w:val="000000"/>
          <w:sz w:val="27"/>
        </w:rPr>
        <w:t>kind</w:t>
      </w:r>
      <w:proofErr w:type="gramEnd"/>
      <w:r>
        <w:rPr>
          <w:rFonts w:ascii="Times New Roman" w:hAnsi="Times New Roman"/>
          <w:color w:val="000000"/>
          <w:sz w:val="27"/>
        </w:rPr>
        <w:t xml:space="preserve"> necessary for the dissemination of works to which the service publisher has acquired the rights.</w:t>
      </w:r>
      <w:r>
        <w:rPr>
          <w:rFonts w:ascii="Times New Roman" w:hAnsi="Times New Roman"/>
          <w:color w:val="000000"/>
          <w:sz w:val="27"/>
        </w:rPr>
        <w:br/>
        <w:t>II. - The expenditure referred to in I must be incurred:</w:t>
      </w:r>
    </w:p>
    <w:p w14:paraId="4ED893B5"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either by the service publisher;</w:t>
      </w:r>
      <w:r>
        <w:rPr>
          <w:rFonts w:ascii="Times New Roman" w:hAnsi="Times New Roman"/>
          <w:color w:val="000000"/>
          <w:sz w:val="27"/>
        </w:rPr>
        <w:br/>
        <w:t>- or by a commercial company whose object is to carry out those operations, controlled by that publisher within the meaning of Article L. 233-3 of the Commercial Code;</w:t>
      </w:r>
      <w:r>
        <w:rPr>
          <w:rFonts w:ascii="Times New Roman" w:hAnsi="Times New Roman"/>
          <w:color w:val="000000"/>
          <w:sz w:val="27"/>
        </w:rPr>
        <w:br/>
        <w:t>- or by an economic interest group within the meaning of Article L. 251-1 of the Commercial Code or a European Economic Interest Grouping within the meaning of Article L. 252-1 of the same Code having the same object consisting exclusively of, on the one hand, the publisher of the services and, on the other hand, companies controlled by it, the company controlling it or companies under its control within the meaning of Article L. 233-3 of the Commercial Code.</w:t>
      </w:r>
    </w:p>
    <w:p w14:paraId="4ED893B6"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13</w:t>
      </w:r>
    </w:p>
    <w:p w14:paraId="4ED893B7"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The sums mentioned in Article 12 shall be </w:t>
      </w:r>
      <w:proofErr w:type="gramStart"/>
      <w:r>
        <w:rPr>
          <w:rFonts w:ascii="Times New Roman" w:hAnsi="Times New Roman"/>
          <w:color w:val="000000"/>
          <w:sz w:val="27"/>
        </w:rPr>
        <w:t>taken into account</w:t>
      </w:r>
      <w:proofErr w:type="gramEnd"/>
      <w:r>
        <w:rPr>
          <w:rFonts w:ascii="Times New Roman" w:hAnsi="Times New Roman"/>
          <w:color w:val="000000"/>
          <w:sz w:val="27"/>
        </w:rPr>
        <w:t xml:space="preserve"> for the financial year during which the service began to execute the corresponding financial commitment. If a contract concerns more than one work, the total amount of the sums relating to each work shall be </w:t>
      </w:r>
      <w:proofErr w:type="gramStart"/>
      <w:r>
        <w:rPr>
          <w:rFonts w:ascii="Times New Roman" w:hAnsi="Times New Roman"/>
          <w:color w:val="000000"/>
          <w:sz w:val="27"/>
        </w:rPr>
        <w:t>taken into account</w:t>
      </w:r>
      <w:proofErr w:type="gramEnd"/>
      <w:r>
        <w:rPr>
          <w:rFonts w:ascii="Times New Roman" w:hAnsi="Times New Roman"/>
          <w:color w:val="000000"/>
          <w:sz w:val="27"/>
        </w:rPr>
        <w:t xml:space="preserve"> for the financial year in which the payment of those sums began.</w:t>
      </w:r>
    </w:p>
    <w:p w14:paraId="4ED893B8"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Section 3: Amount and distribution of the contribution (Articles 14 to 22)</w:t>
      </w:r>
    </w:p>
    <w:p w14:paraId="4ED893B9"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Subsection 1: Provisions applicable to subscription services (Articles 14 to 18)</w:t>
      </w:r>
    </w:p>
    <w:p w14:paraId="4ED893BA"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14</w:t>
      </w:r>
    </w:p>
    <w:p w14:paraId="4ED893BB"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I. - Every year, subscription services shall devote a part of their net annual turnover from the previous financial year to expenses contributing to the development of the production of European or original French-language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equal to or greater than:</w:t>
      </w:r>
      <w:r>
        <w:rPr>
          <w:rFonts w:ascii="Times New Roman" w:hAnsi="Times New Roman"/>
          <w:color w:val="000000"/>
          <w:sz w:val="27"/>
        </w:rPr>
        <w:br/>
        <w:t xml:space="preserve">1° 25% when they offer at least one feature-length cinematographic </w:t>
      </w:r>
      <w:r>
        <w:rPr>
          <w:rFonts w:ascii="Times New Roman" w:hAnsi="Times New Roman"/>
          <w:color w:val="000000"/>
          <w:sz w:val="27"/>
        </w:rPr>
        <w:lastRenderedPageBreak/>
        <w:t>work each year within a period of less than twelve months after its theatrical release in France;</w:t>
      </w:r>
      <w:r>
        <w:rPr>
          <w:rFonts w:ascii="Times New Roman" w:hAnsi="Times New Roman"/>
          <w:color w:val="000000"/>
          <w:sz w:val="27"/>
        </w:rPr>
        <w:br/>
        <w:t>2° 20% in other cases.</w:t>
      </w:r>
      <w:r>
        <w:rPr>
          <w:rFonts w:ascii="Times New Roman" w:hAnsi="Times New Roman"/>
          <w:color w:val="000000"/>
          <w:sz w:val="27"/>
        </w:rPr>
        <w:br/>
        <w:t xml:space="preserve">II - The agreements and specifications shall determine the shares of the contribution provided for in I devoted to cinematographic works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respectively, without one of these shares being less than 20% of the total contribution or without the share devoted to cinematographic works of the services subject to the contribution mentioned in Section 1 of I being less than 30% of the total contribution, taking into account:</w:t>
      </w:r>
      <w:r>
        <w:rPr>
          <w:rFonts w:ascii="Times New Roman" w:hAnsi="Times New Roman"/>
          <w:color w:val="000000"/>
          <w:sz w:val="27"/>
        </w:rPr>
        <w:br/>
        <w:t>1° The proportion of these two types of works in downloading or viewing;</w:t>
      </w:r>
      <w:r>
        <w:rPr>
          <w:rFonts w:ascii="Times New Roman" w:hAnsi="Times New Roman"/>
          <w:color w:val="000000"/>
          <w:sz w:val="27"/>
        </w:rPr>
        <w:br/>
        <w:t>2° The proportion of these two types of works in the catalogue;</w:t>
      </w:r>
      <w:r>
        <w:rPr>
          <w:rFonts w:ascii="Times New Roman" w:hAnsi="Times New Roman"/>
          <w:color w:val="000000"/>
          <w:sz w:val="27"/>
        </w:rPr>
        <w:br/>
        <w:t>3 The development of these two types of works by the service publisher.</w:t>
      </w:r>
      <w:r>
        <w:rPr>
          <w:rFonts w:ascii="Times New Roman" w:hAnsi="Times New Roman"/>
          <w:color w:val="000000"/>
          <w:sz w:val="27"/>
        </w:rPr>
        <w:br/>
        <w:t xml:space="preserve">At least every three years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(CSA) shall assess whether this distribution, determined by the convention, needs to be changed. The publisher shall inform it of any significant changes in the situation of the service in the light of the criteria mentioned in paragraphs 1 to 3.</w:t>
      </w:r>
    </w:p>
    <w:p w14:paraId="4ED893BC"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15</w:t>
      </w:r>
    </w:p>
    <w:p w14:paraId="4ED893BD"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I - For the share of the contribution devoted to cinematographic works, only the expenses incurred for the exploitation of these works in France are </w:t>
      </w:r>
      <w:proofErr w:type="gramStart"/>
      <w:r>
        <w:rPr>
          <w:rFonts w:ascii="Times New Roman" w:hAnsi="Times New Roman"/>
          <w:color w:val="000000"/>
          <w:sz w:val="27"/>
        </w:rPr>
        <w:t>taken into account</w:t>
      </w:r>
      <w:proofErr w:type="gramEnd"/>
      <w:r>
        <w:rPr>
          <w:rFonts w:ascii="Times New Roman" w:hAnsi="Times New Roman"/>
          <w:color w:val="000000"/>
          <w:sz w:val="27"/>
        </w:rPr>
        <w:t>. These expenses are identified in the contracts and are accounted for up to a maximum of 75% of all expenses incurred when expenses are incurred in respect of the exploitation of the work in other countries.</w:t>
      </w:r>
      <w:r>
        <w:rPr>
          <w:rFonts w:ascii="Times New Roman" w:hAnsi="Times New Roman"/>
          <w:color w:val="000000"/>
          <w:sz w:val="27"/>
        </w:rPr>
        <w:br/>
        <w:t xml:space="preserve">For the part of the contribution devoted to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the expenditure incurred for the exploitation of these works both in France and abroad is </w:t>
      </w:r>
      <w:proofErr w:type="gramStart"/>
      <w:r>
        <w:rPr>
          <w:rFonts w:ascii="Times New Roman" w:hAnsi="Times New Roman"/>
          <w:color w:val="000000"/>
          <w:sz w:val="27"/>
        </w:rPr>
        <w:t>taken into account</w:t>
      </w:r>
      <w:proofErr w:type="gramEnd"/>
      <w:r>
        <w:rPr>
          <w:rFonts w:ascii="Times New Roman" w:hAnsi="Times New Roman"/>
          <w:color w:val="000000"/>
          <w:sz w:val="27"/>
        </w:rPr>
        <w:t>.</w:t>
      </w:r>
      <w:r>
        <w:rPr>
          <w:rFonts w:ascii="Times New Roman" w:hAnsi="Times New Roman"/>
          <w:color w:val="000000"/>
          <w:sz w:val="27"/>
        </w:rPr>
        <w:br/>
        <w:t xml:space="preserve">II. - Expenditure on non-European original French-language works shall be </w:t>
      </w:r>
      <w:proofErr w:type="gramStart"/>
      <w:r>
        <w:rPr>
          <w:rFonts w:ascii="Times New Roman" w:hAnsi="Times New Roman"/>
          <w:color w:val="000000"/>
          <w:sz w:val="27"/>
        </w:rPr>
        <w:t>taken into account</w:t>
      </w:r>
      <w:proofErr w:type="gramEnd"/>
      <w:r>
        <w:rPr>
          <w:rFonts w:ascii="Times New Roman" w:hAnsi="Times New Roman"/>
          <w:color w:val="000000"/>
          <w:sz w:val="27"/>
        </w:rPr>
        <w:t xml:space="preserve"> only if those works are made and their production supervised and effectively controlled by one or more producers established in the territory of a Member State of the European Union or of another State party to the Agreement on the European Economic Area or to the European Convention on </w:t>
      </w:r>
      <w:proofErr w:type="spellStart"/>
      <w:r>
        <w:rPr>
          <w:rFonts w:ascii="Times New Roman" w:hAnsi="Times New Roman"/>
          <w:color w:val="000000"/>
          <w:sz w:val="27"/>
        </w:rPr>
        <w:t>Transfrontier</w:t>
      </w:r>
      <w:proofErr w:type="spellEnd"/>
      <w:r>
        <w:rPr>
          <w:rFonts w:ascii="Times New Roman" w:hAnsi="Times New Roman"/>
          <w:color w:val="000000"/>
          <w:sz w:val="27"/>
        </w:rPr>
        <w:t xml:space="preserve"> Television.</w:t>
      </w:r>
    </w:p>
    <w:p w14:paraId="4ED893BE"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16</w:t>
      </w:r>
    </w:p>
    <w:p w14:paraId="4ED893BF"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For cinematographic works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respectively, at </w:t>
      </w:r>
      <w:r>
        <w:rPr>
          <w:rFonts w:ascii="Times New Roman" w:hAnsi="Times New Roman"/>
          <w:color w:val="000000"/>
          <w:sz w:val="27"/>
        </w:rPr>
        <w:lastRenderedPageBreak/>
        <w:t>least 85% of the expenditure devoted to the contribution to the development of production shall be devoted to original French-language works.</w:t>
      </w:r>
      <w:r>
        <w:rPr>
          <w:rFonts w:ascii="Times New Roman" w:hAnsi="Times New Roman"/>
          <w:color w:val="000000"/>
          <w:sz w:val="27"/>
        </w:rPr>
        <w:br/>
        <w:t xml:space="preserve">Expenses on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must be related to works in the following genres: fiction, animation, creative documentaries, including those included in a programme other than a newscast or an entertainment programme, music videos and recording or recreation of live shows.</w:t>
      </w:r>
    </w:p>
    <w:p w14:paraId="4ED893C0"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17</w:t>
      </w:r>
    </w:p>
    <w:p w14:paraId="4ED893C1"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For services with an annual net turnover in excess of EUR 50 million, the expenditure referred to in 1, 2 and 4 of Article 12 I shall represent:</w:t>
      </w:r>
      <w:r>
        <w:rPr>
          <w:rFonts w:ascii="Times New Roman" w:hAnsi="Times New Roman"/>
          <w:color w:val="000000"/>
          <w:sz w:val="27"/>
        </w:rPr>
        <w:br/>
        <w:t xml:space="preserve">1 For the share of the contribution devoted to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at least three-quarters;</w:t>
      </w:r>
      <w:r>
        <w:rPr>
          <w:rFonts w:ascii="Times New Roman" w:hAnsi="Times New Roman"/>
          <w:color w:val="000000"/>
          <w:sz w:val="27"/>
        </w:rPr>
        <w:br/>
        <w:t>2 For the share of the obligation devoted to cinematographic works, at least 80% for the services mentioned in point 1 of Section I of Article 14, and at least 60% for the services mentioned in point 2 of Section I of the same Article .</w:t>
      </w:r>
    </w:p>
    <w:p w14:paraId="4ED893C2"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18</w:t>
      </w:r>
    </w:p>
    <w:p w14:paraId="4ED893C3"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The agreements and specifications shall determine the conditions under which the diversity of cinematographic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is ensured.</w:t>
      </w:r>
      <w:r>
        <w:rPr>
          <w:rFonts w:ascii="Times New Roman" w:hAnsi="Times New Roman"/>
          <w:color w:val="000000"/>
          <w:sz w:val="27"/>
        </w:rPr>
        <w:br/>
        <w:t>In the cinematographic field, this diversity is notably ensured by setting a minimum share of the expenditure mentioned in 1 and 2 of I of article 12 which must be devoted to original French-language works whose production cost is less than or equal to a determined amount.</w:t>
      </w:r>
      <w:r>
        <w:rPr>
          <w:rFonts w:ascii="Times New Roman" w:hAnsi="Times New Roman"/>
          <w:color w:val="000000"/>
          <w:sz w:val="27"/>
        </w:rPr>
        <w:br/>
        <w:t xml:space="preserve">In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matters, this diversity shall be notably ensured per genre of works, in particular for the share of the contribution reserved for independent works.</w:t>
      </w:r>
    </w:p>
    <w:p w14:paraId="4ED893C4"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Subsection 2: Provisions applicable to catch-up television services (Article 19)</w:t>
      </w:r>
    </w:p>
    <w:p w14:paraId="4ED893C5"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19</w:t>
      </w:r>
    </w:p>
    <w:p w14:paraId="4ED893C6"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Every year, catch-up television services shall devote a part of their net annual turnover from the previous financial year to expenses contributing to the development of the production of European cinematographic works on the one hand, and of original French-</w:t>
      </w:r>
      <w:r>
        <w:rPr>
          <w:rFonts w:ascii="Times New Roman" w:hAnsi="Times New Roman"/>
          <w:color w:val="000000"/>
          <w:sz w:val="27"/>
        </w:rPr>
        <w:lastRenderedPageBreak/>
        <w:t>language works on the other, the rate of which shall be identical to that to which the service publisher is subject for operating the television service from which the catch-up television service originates.</w:t>
      </w:r>
      <w:r>
        <w:rPr>
          <w:rFonts w:ascii="Times New Roman" w:hAnsi="Times New Roman"/>
          <w:color w:val="000000"/>
          <w:sz w:val="27"/>
        </w:rPr>
        <w:br/>
        <w:t>The provisions of the preceding paragraph are not applicable to catch-up television services, the revenues of which are included in the resources of the television service from which they originate by application of the aforementioned Decree of 2 July 2010.</w:t>
      </w:r>
    </w:p>
    <w:p w14:paraId="4ED893C7"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Subsection 3: Provisions applicable to other services (Article 20)</w:t>
      </w:r>
    </w:p>
    <w:p w14:paraId="4ED893C8"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20</w:t>
      </w:r>
    </w:p>
    <w:p w14:paraId="4ED893C9"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Services other than those mentioned in subsections 1 and 2, including pay-per-view services and free services, devote each year:</w:t>
      </w:r>
      <w:r>
        <w:rPr>
          <w:rFonts w:ascii="Times New Roman" w:hAnsi="Times New Roman"/>
          <w:color w:val="000000"/>
          <w:sz w:val="27"/>
        </w:rPr>
        <w:br/>
        <w:t>1° at least 15% of the net annual turnover from the previous financial year resulting from the exploitation of cinematographic works to expenses contributing to the development of the production of European cinematographic works, of which at least 12% to expenses contributing to the development of the production of original French-language cinematographic works;</w:t>
      </w:r>
      <w:r>
        <w:rPr>
          <w:rFonts w:ascii="Times New Roman" w:hAnsi="Times New Roman"/>
          <w:color w:val="000000"/>
          <w:sz w:val="27"/>
        </w:rPr>
        <w:br/>
        <w:t xml:space="preserve">2° at least 15% of the net annual turnover from the previous financial year resulting from the exploitation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other than those mentioned in the first paragraph of Section V of Article 1609o B of the General Tax Code to expenses contributing to the development of the production of European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including at least 12% to expenses contributing to the development of the production of original French-language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w:t>
      </w:r>
      <w:r>
        <w:rPr>
          <w:rFonts w:ascii="Times New Roman" w:hAnsi="Times New Roman"/>
          <w:color w:val="000000"/>
          <w:sz w:val="27"/>
        </w:rPr>
        <w:br/>
        <w:t xml:space="preserve">II. - The proportion of turnover derived from revenue other than that referred to in I shall be </w:t>
      </w:r>
      <w:proofErr w:type="gramStart"/>
      <w:r>
        <w:rPr>
          <w:rFonts w:ascii="Times New Roman" w:hAnsi="Times New Roman"/>
          <w:color w:val="000000"/>
          <w:sz w:val="27"/>
        </w:rPr>
        <w:t>taken into account</w:t>
      </w:r>
      <w:proofErr w:type="gramEnd"/>
      <w:r>
        <w:rPr>
          <w:rFonts w:ascii="Times New Roman" w:hAnsi="Times New Roman"/>
          <w:color w:val="000000"/>
          <w:sz w:val="27"/>
        </w:rPr>
        <w:t xml:space="preserve"> for the calculation of the turnover referred to in 1 and 2 of I in proportion to the respective amounts of the latter before taking account of such other revenue.</w:t>
      </w:r>
    </w:p>
    <w:p w14:paraId="4ED893CA"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Subsection 4: Share of contribution devoted to independent production (Articles 21-22)</w:t>
      </w:r>
    </w:p>
    <w:p w14:paraId="4ED893CB"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21</w:t>
      </w:r>
    </w:p>
    <w:p w14:paraId="4ED893CC"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At least three quarters of the expenses provided for in parts 1° and 2° of Section I of Article 12 in cinematographic works shall be devoted to the development of independent production of European works, according to criteria linked to the work and to the company that produces it.</w:t>
      </w:r>
      <w:r>
        <w:rPr>
          <w:rFonts w:ascii="Times New Roman" w:hAnsi="Times New Roman"/>
          <w:color w:val="000000"/>
          <w:sz w:val="27"/>
        </w:rPr>
        <w:br/>
        <w:t xml:space="preserve">II. - The work whose operating methods meet the following conditions </w:t>
      </w:r>
      <w:r>
        <w:rPr>
          <w:rFonts w:ascii="Times New Roman" w:hAnsi="Times New Roman"/>
          <w:color w:val="000000"/>
          <w:sz w:val="27"/>
        </w:rPr>
        <w:lastRenderedPageBreak/>
        <w:t>is deemed to be independent production:</w:t>
      </w:r>
      <w:r>
        <w:rPr>
          <w:rFonts w:ascii="Times New Roman" w:hAnsi="Times New Roman"/>
          <w:color w:val="000000"/>
          <w:sz w:val="27"/>
        </w:rPr>
        <w:br/>
        <w:t>1 When the exploitation rights stipulated in the contract are acquired on an exclusive basis, their duration does not exceed 12 months in each territory in which these rights have been acquired;</w:t>
      </w:r>
      <w:r>
        <w:rPr>
          <w:rFonts w:ascii="Times New Roman" w:hAnsi="Times New Roman"/>
          <w:color w:val="000000"/>
          <w:sz w:val="27"/>
        </w:rPr>
        <w:br/>
        <w:t>2° The service publisher does not hold, either directly or indirectly, producer shares and does not personally or jointly share the initiative or the financial, technical and artistic responsibility for the production of the work and does not guarantee the successful completion;</w:t>
      </w:r>
      <w:r>
        <w:rPr>
          <w:rFonts w:ascii="Times New Roman" w:hAnsi="Times New Roman"/>
          <w:color w:val="000000"/>
          <w:sz w:val="27"/>
        </w:rPr>
        <w:br/>
        <w:t>3° The service publisher does not hold, directly or indirectly, the secondary rights or marketing mandates of the work for more than one of the following exploitation methods:</w:t>
      </w:r>
      <w:r>
        <w:rPr>
          <w:rFonts w:ascii="Times New Roman" w:hAnsi="Times New Roman"/>
          <w:color w:val="000000"/>
          <w:sz w:val="27"/>
        </w:rPr>
        <w:br/>
        <w:t>a) Exhibition in France, in theatres;</w:t>
      </w:r>
      <w:r>
        <w:rPr>
          <w:rFonts w:ascii="Times New Roman" w:hAnsi="Times New Roman"/>
          <w:color w:val="000000"/>
          <w:sz w:val="27"/>
        </w:rPr>
        <w:br/>
        <w:t xml:space="preserve">b) Exploitation in France, in the form of </w:t>
      </w:r>
      <w:proofErr w:type="spellStart"/>
      <w:r>
        <w:rPr>
          <w:rFonts w:ascii="Times New Roman" w:hAnsi="Times New Roman"/>
          <w:color w:val="000000"/>
          <w:sz w:val="27"/>
        </w:rPr>
        <w:t>videograms</w:t>
      </w:r>
      <w:proofErr w:type="spellEnd"/>
      <w:r>
        <w:rPr>
          <w:rFonts w:ascii="Times New Roman" w:hAnsi="Times New Roman"/>
          <w:color w:val="000000"/>
          <w:sz w:val="27"/>
        </w:rPr>
        <w:t xml:space="preserve"> intended for the private use of the public;</w:t>
      </w:r>
      <w:r>
        <w:rPr>
          <w:rFonts w:ascii="Times New Roman" w:hAnsi="Times New Roman"/>
          <w:color w:val="000000"/>
          <w:sz w:val="27"/>
        </w:rPr>
        <w:br/>
        <w:t>c) Exploitation in France, on a television service;</w:t>
      </w:r>
      <w:r>
        <w:rPr>
          <w:rFonts w:ascii="Times New Roman" w:hAnsi="Times New Roman"/>
          <w:color w:val="000000"/>
          <w:sz w:val="27"/>
        </w:rPr>
        <w:br/>
        <w:t xml:space="preserve">d) Exploitation in France and abroad on an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 other than the one it publishes;</w:t>
      </w:r>
      <w:r>
        <w:rPr>
          <w:rFonts w:ascii="Times New Roman" w:hAnsi="Times New Roman"/>
          <w:color w:val="000000"/>
          <w:sz w:val="27"/>
        </w:rPr>
        <w:br/>
        <w:t xml:space="preserve">e) Exploitation abroad, in theatres, in the form of </w:t>
      </w:r>
      <w:proofErr w:type="spellStart"/>
      <w:r>
        <w:rPr>
          <w:rFonts w:ascii="Times New Roman" w:hAnsi="Times New Roman"/>
          <w:color w:val="000000"/>
          <w:sz w:val="27"/>
        </w:rPr>
        <w:t>videograms</w:t>
      </w:r>
      <w:proofErr w:type="spellEnd"/>
      <w:r>
        <w:rPr>
          <w:rFonts w:ascii="Times New Roman" w:hAnsi="Times New Roman"/>
          <w:color w:val="000000"/>
          <w:sz w:val="27"/>
        </w:rPr>
        <w:t xml:space="preserve"> intended for the private use of the public and on a television service.</w:t>
      </w:r>
      <w:r>
        <w:rPr>
          <w:rFonts w:ascii="Times New Roman" w:hAnsi="Times New Roman"/>
          <w:color w:val="000000"/>
          <w:sz w:val="27"/>
        </w:rPr>
        <w:br/>
        <w:t>For the application of these conditions, secondary rights and marketing mandates held indirectly by a service publisher refer to those held by a company controlled by the service publisher or a person controlling it, in accordance with Article L. 233-3 of the Commercial Code.</w:t>
      </w:r>
      <w:r>
        <w:rPr>
          <w:rFonts w:ascii="Times New Roman" w:hAnsi="Times New Roman"/>
          <w:color w:val="000000"/>
          <w:sz w:val="27"/>
        </w:rPr>
        <w:br/>
        <w:t>III. - The production company which meets the following conditions is deemed to be independent from a service editor:</w:t>
      </w:r>
      <w:r>
        <w:rPr>
          <w:rFonts w:ascii="Times New Roman" w:hAnsi="Times New Roman"/>
          <w:color w:val="000000"/>
          <w:sz w:val="27"/>
        </w:rPr>
        <w:br/>
        <w:t>1° The service editor does not hold, directly or indirectly, any part of its share capital or voting rights;</w:t>
      </w:r>
      <w:r>
        <w:rPr>
          <w:rFonts w:ascii="Times New Roman" w:hAnsi="Times New Roman"/>
          <w:color w:val="000000"/>
          <w:sz w:val="27"/>
        </w:rPr>
        <w:br/>
        <w:t>2 The production company does not hold, directly or indirectly, any of the share capital or voting rights of the service publisher;</w:t>
      </w:r>
      <w:r>
        <w:rPr>
          <w:rFonts w:ascii="Times New Roman" w:hAnsi="Times New Roman"/>
          <w:color w:val="000000"/>
          <w:sz w:val="27"/>
        </w:rPr>
        <w:br/>
        <w:t>3 No shareholder or group of shareholders controlling it in the meaning of Article L. 233-3 of the Commercial Code controls the service publisher in the meaning of the same Article.</w:t>
      </w:r>
    </w:p>
    <w:p w14:paraId="4ED893CD"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22</w:t>
      </w:r>
    </w:p>
    <w:p w14:paraId="4ED893CE"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I. - At least two thirds of the expenses provided for in Article 12 in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shall be devoted to the development of independent production of European works, according to criteria linked to the work and to the company that produces them.</w:t>
      </w:r>
      <w:r>
        <w:rPr>
          <w:rFonts w:ascii="Times New Roman" w:hAnsi="Times New Roman"/>
          <w:color w:val="000000"/>
          <w:sz w:val="27"/>
        </w:rPr>
        <w:br/>
        <w:t xml:space="preserve">The agreements and specifications determine the proportion devoted to the development of independent production for each genre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 representing a significant part of the service offer.</w:t>
      </w:r>
      <w:r>
        <w:rPr>
          <w:rFonts w:ascii="Times New Roman" w:hAnsi="Times New Roman"/>
          <w:color w:val="000000"/>
          <w:sz w:val="27"/>
        </w:rPr>
        <w:br/>
        <w:t>II. - The work whose operating methods meet the following conditions is deemed to be independent production:</w:t>
      </w:r>
      <w:r>
        <w:rPr>
          <w:rFonts w:ascii="Times New Roman" w:hAnsi="Times New Roman"/>
          <w:color w:val="000000"/>
          <w:sz w:val="27"/>
        </w:rPr>
        <w:br/>
      </w:r>
      <w:r>
        <w:rPr>
          <w:rFonts w:ascii="Times New Roman" w:hAnsi="Times New Roman"/>
          <w:color w:val="000000"/>
          <w:sz w:val="27"/>
        </w:rPr>
        <w:lastRenderedPageBreak/>
        <w:t>1 The duration of the exploitation rights stipulated in the contract does not exceed seventy-two months in each territory for which these rights have been acquired, or thirty-six months if they have been acquired on an exclusive basis;</w:t>
      </w:r>
      <w:r>
        <w:rPr>
          <w:rFonts w:ascii="Times New Roman" w:hAnsi="Times New Roman"/>
          <w:color w:val="000000"/>
          <w:sz w:val="27"/>
        </w:rPr>
        <w:br/>
        <w:t>2 The service publisher does not hold, directly or indirectly, either producer shares or the right to revenue relating to the work, does not personally or jointly share the initiative or the financial, technical and artistic responsibility for the work and does not guarantee its successful completion;</w:t>
      </w:r>
      <w:r>
        <w:rPr>
          <w:rFonts w:ascii="Times New Roman" w:hAnsi="Times New Roman"/>
          <w:color w:val="000000"/>
          <w:sz w:val="27"/>
        </w:rPr>
        <w:br/>
        <w:t>3° The publisher does not hold, directly or indirectly, marketing mandates or secondary rights.</w:t>
      </w:r>
      <w:r>
        <w:rPr>
          <w:rFonts w:ascii="Times New Roman" w:hAnsi="Times New Roman"/>
          <w:color w:val="000000"/>
          <w:sz w:val="27"/>
        </w:rPr>
        <w:br/>
        <w:t>III. - The production company which meets the following conditions is deemed to be independent from a service editor:</w:t>
      </w:r>
      <w:r>
        <w:rPr>
          <w:rFonts w:ascii="Times New Roman" w:hAnsi="Times New Roman"/>
          <w:color w:val="000000"/>
          <w:sz w:val="27"/>
        </w:rPr>
        <w:br/>
        <w:t>1° The service editor does not hold, directly or indirectly, any part of its share capital or voting rights;</w:t>
      </w:r>
      <w:r>
        <w:rPr>
          <w:rFonts w:ascii="Times New Roman" w:hAnsi="Times New Roman"/>
          <w:color w:val="000000"/>
          <w:sz w:val="27"/>
        </w:rPr>
        <w:br/>
        <w:t>2 The production company does not hold, directly or indirectly, any of the share capital or voting rights of the service publisher;</w:t>
      </w:r>
      <w:r>
        <w:rPr>
          <w:rFonts w:ascii="Times New Roman" w:hAnsi="Times New Roman"/>
          <w:color w:val="000000"/>
          <w:sz w:val="27"/>
        </w:rPr>
        <w:br/>
        <w:t>3 No shareholder or group of shareholders controlling it in the meaning of Article L. 233-3 of the Commercial Code controls the service publisher in the meaning of the same Article.</w:t>
      </w:r>
    </w:p>
    <w:p w14:paraId="4ED893CF"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Section 3: Adjustments to the contribution (Articles 23 to 26)</w:t>
      </w:r>
    </w:p>
    <w:p w14:paraId="4ED893D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23</w:t>
      </w:r>
    </w:p>
    <w:p w14:paraId="4ED893D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For service publishers whose net annual turnover is less than EUR 10 million, the proportions indicated in Section I of Article 14 and Section I of Article 20 are reduced by one quarter.</w:t>
      </w:r>
    </w:p>
    <w:p w14:paraId="4ED893D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24</w:t>
      </w:r>
    </w:p>
    <w:p w14:paraId="4ED893D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Without prejudice to the provisions of Article 23, for the first application of the provisions of this Chapter to a service publisher, the proportions set out in Article 14 I and I of Article 20 shall be reduced by half in the first year and by one quarter in the second. This derogation shall not apply to publishers of services whose offer has been marketed in France for more than three years on the date of entry into force of this Decree.</w:t>
      </w:r>
    </w:p>
    <w:p w14:paraId="4ED893D4"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25</w:t>
      </w:r>
    </w:p>
    <w:p w14:paraId="4ED893D5"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When a publisher of an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 established in France or under French jurisdiction publishes a service which targets </w:t>
      </w:r>
      <w:r>
        <w:rPr>
          <w:rFonts w:ascii="Times New Roman" w:hAnsi="Times New Roman"/>
          <w:color w:val="000000"/>
          <w:sz w:val="27"/>
        </w:rPr>
        <w:lastRenderedPageBreak/>
        <w:t>the territory of another Member State of the European Union or party to the agreement on the European Economic Area referred to above and that State requires it to pay financial contributions in this respect, these contributions shall be deducted from those due pursuant to Articles 14, 19 and 20 in accordance with the terms specified in the agreement or the specifications.</w:t>
      </w:r>
    </w:p>
    <w:p w14:paraId="4ED893D6"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26</w:t>
      </w:r>
    </w:p>
    <w:p w14:paraId="4ED893D7" w14:textId="73351AED"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Taking into account the agreements concluded between the service publisher and one or more professional organisations in the cinematographic or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industry including, for the part of these agreements which directly affect their interests, professional organisations and collective management bodies representing the authors, agreements and specifications may in particular:</w:t>
      </w:r>
      <w:r>
        <w:rPr>
          <w:rFonts w:ascii="Times New Roman" w:hAnsi="Times New Roman"/>
          <w:color w:val="000000"/>
          <w:sz w:val="27"/>
        </w:rPr>
        <w:br/>
        <w:t xml:space="preserve">1 Stipulate, when the service publisher so requests no later than 1 July of the current financial year, that the contribution of the service publisher to the development of production can be defined globally, for cinematographic works and for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respectively, for several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or for television services provided by the same publisher, by a publisher and its subsidiaries, or by a publisher and subsidiaries of the company which controls it in accordance with point 2 of Article 41-3 of the aforementioned Law of 30 September 1986;</w:t>
      </w:r>
      <w:r>
        <w:rPr>
          <w:rFonts w:ascii="Times New Roman" w:hAnsi="Times New Roman"/>
          <w:color w:val="000000"/>
          <w:sz w:val="27"/>
        </w:rPr>
        <w:br/>
        <w:t>2 Set the proportion of the obligation which must be reserved for original French-language works by application of Articles 16 and 20 at a higher or lower level, without being able to fall below 60%;</w:t>
      </w:r>
      <w:r>
        <w:rPr>
          <w:rFonts w:ascii="Times New Roman" w:hAnsi="Times New Roman"/>
          <w:color w:val="000000"/>
          <w:sz w:val="27"/>
        </w:rPr>
        <w:br/>
        <w:t>3° Set the obligation which must be reserved for the works mentioned in the second paragraph of Article 16 at a lower level, without being able to fall below 70%;</w:t>
      </w:r>
      <w:r>
        <w:rPr>
          <w:rFonts w:ascii="Times New Roman" w:hAnsi="Times New Roman"/>
          <w:color w:val="000000"/>
          <w:sz w:val="27"/>
        </w:rPr>
        <w:br/>
        <w:t>4</w:t>
      </w:r>
      <w:r w:rsidR="00080D79">
        <w:rPr>
          <w:rFonts w:ascii="Times New Roman" w:hAnsi="Times New Roman"/>
          <w:color w:val="000000"/>
          <w:sz w:val="27"/>
        </w:rPr>
        <w:t>°</w:t>
      </w:r>
      <w:r>
        <w:rPr>
          <w:rFonts w:ascii="Times New Roman" w:hAnsi="Times New Roman"/>
          <w:color w:val="000000"/>
          <w:sz w:val="27"/>
        </w:rPr>
        <w:t xml:space="preserve"> Take into account each of the sums mentioned in points 6 and 7 of Article 12 up to 5% of the total amount of the obligation;</w:t>
      </w:r>
      <w:r>
        <w:rPr>
          <w:rFonts w:ascii="Times New Roman" w:hAnsi="Times New Roman"/>
          <w:color w:val="000000"/>
          <w:sz w:val="27"/>
        </w:rPr>
        <w:br/>
        <w:t>5</w:t>
      </w:r>
      <w:r w:rsidR="00080D79">
        <w:rPr>
          <w:rFonts w:ascii="Times New Roman" w:hAnsi="Times New Roman"/>
          <w:color w:val="000000"/>
          <w:sz w:val="27"/>
        </w:rPr>
        <w:t>°</w:t>
      </w:r>
      <w:r>
        <w:rPr>
          <w:rFonts w:ascii="Times New Roman" w:hAnsi="Times New Roman"/>
          <w:color w:val="000000"/>
          <w:sz w:val="27"/>
        </w:rPr>
        <w:t xml:space="preserve"> Value with a multiplier coefficient, up to a maximum of twice their amount, expenses on cinematographic works released in theatres in France for at least 30 years as well as expenses on recordings or recreations of live shows satisfying a level of artistic and technical quality assessed, where applicable subject to the opinion of the president of the National Centre for Cinema and the Moving Image, under the conditions defined by the agreement;</w:t>
      </w:r>
      <w:r>
        <w:rPr>
          <w:rFonts w:ascii="Times New Roman" w:hAnsi="Times New Roman"/>
          <w:color w:val="000000"/>
          <w:sz w:val="27"/>
        </w:rPr>
        <w:br/>
        <w:t>6</w:t>
      </w:r>
      <w:r w:rsidR="00080D79">
        <w:rPr>
          <w:rFonts w:ascii="Times New Roman" w:hAnsi="Times New Roman"/>
          <w:color w:val="000000"/>
          <w:sz w:val="27"/>
        </w:rPr>
        <w:t>°</w:t>
      </w:r>
      <w:r>
        <w:rPr>
          <w:rFonts w:ascii="Times New Roman" w:hAnsi="Times New Roman"/>
          <w:color w:val="000000"/>
          <w:sz w:val="27"/>
        </w:rPr>
        <w:t xml:space="preserve"> Increase the proportion of the contribution devoted to cinematographic works mentioned in Article 14 II to take account of the positioning of the service in the chronology of the exploitation of cinematographic works, without affecting the proportion of the contribution devoted to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w:t>
      </w:r>
      <w:r>
        <w:rPr>
          <w:rFonts w:ascii="Times New Roman" w:hAnsi="Times New Roman"/>
          <w:color w:val="000000"/>
          <w:sz w:val="27"/>
        </w:rPr>
        <w:br/>
      </w:r>
      <w:r>
        <w:rPr>
          <w:rFonts w:ascii="Times New Roman" w:hAnsi="Times New Roman"/>
          <w:color w:val="000000"/>
          <w:sz w:val="27"/>
        </w:rPr>
        <w:lastRenderedPageBreak/>
        <w:t>7</w:t>
      </w:r>
      <w:r w:rsidR="00080D79">
        <w:rPr>
          <w:rFonts w:ascii="Times New Roman" w:hAnsi="Times New Roman"/>
          <w:color w:val="000000"/>
          <w:sz w:val="27"/>
        </w:rPr>
        <w:t>°</w:t>
      </w:r>
      <w:r>
        <w:rPr>
          <w:rFonts w:ascii="Times New Roman" w:hAnsi="Times New Roman"/>
          <w:color w:val="000000"/>
          <w:sz w:val="27"/>
        </w:rPr>
        <w:t xml:space="preserve"> Set the proportion of the contribution which must be devoted to the development of independent production at levels different from those provided in Articles 21 and 22. Without being able to be below 50%, these levels may be lowered in return for additional commitments in favour of independence according to criteria linked to the work and to the company that produces it. In the event that a level higher than those provided in Articles 21 and 22 is established, the duration referred to in paragraph 1 of II of Article 21 may be increased without being able to exceed 24 months and the periods of seventy-two and thirty-six months referred to in paragraph 1 of II of Article 22 may be increased without being able to exceed, respectively, ninety-six months and sixty months; in the same case, agreements and specifications may derogate from the provisions of 2 and 3 II of Articles 21 and 22 and the share of the share capital or voting rights held, directly or indirectly, by the production undertaking in the service publisher or by the service publisher in the production undertaking may be increased, without exceeding 15%;</w:t>
      </w:r>
      <w:r>
        <w:rPr>
          <w:rFonts w:ascii="Times New Roman" w:hAnsi="Times New Roman"/>
          <w:color w:val="000000"/>
          <w:sz w:val="27"/>
        </w:rPr>
        <w:br/>
        <w:t>8</w:t>
      </w:r>
      <w:r w:rsidR="00080D79">
        <w:rPr>
          <w:rFonts w:ascii="Times New Roman" w:hAnsi="Times New Roman"/>
          <w:color w:val="000000"/>
          <w:sz w:val="27"/>
        </w:rPr>
        <w:t>°</w:t>
      </w:r>
      <w:r>
        <w:rPr>
          <w:rFonts w:ascii="Times New Roman" w:hAnsi="Times New Roman"/>
          <w:color w:val="000000"/>
          <w:sz w:val="27"/>
        </w:rPr>
        <w:t xml:space="preserve"> Allow fulfilment of part of the obligation provided in Article 14 or Article 20 to be postponed over the following financial years up to a maximum of 15% of the obligation and over a period defined by the agreement or the specifications, or to assign to a financial year, within the same limit and over the same period, expenses incurred during a previous financial year that have not yet been taken into account;</w:t>
      </w:r>
      <w:r>
        <w:rPr>
          <w:rFonts w:ascii="Times New Roman" w:hAnsi="Times New Roman"/>
          <w:color w:val="000000"/>
          <w:sz w:val="27"/>
        </w:rPr>
        <w:br/>
        <w:t>9</w:t>
      </w:r>
      <w:r w:rsidR="00080D79">
        <w:rPr>
          <w:rFonts w:ascii="Times New Roman" w:hAnsi="Times New Roman"/>
          <w:color w:val="000000"/>
          <w:sz w:val="27"/>
        </w:rPr>
        <w:t>°</w:t>
      </w:r>
      <w:r>
        <w:rPr>
          <w:rFonts w:ascii="Times New Roman" w:hAnsi="Times New Roman"/>
          <w:color w:val="000000"/>
          <w:sz w:val="27"/>
        </w:rPr>
        <w:t xml:space="preserve"> Provide, by way of derogation from point 2 of Section II of Article 22, a right to revenues to the benefit of the service publisher in respect of works taken into account under the obligation.</w:t>
      </w:r>
    </w:p>
    <w:p w14:paraId="4ED893D8"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 xml:space="preserve">Chapter III: Provisions to ensure the supply and effective promotion of European and original French-language cinematographic and </w:t>
      </w:r>
      <w:proofErr w:type="spellStart"/>
      <w:r>
        <w:rPr>
          <w:rFonts w:ascii="Times New Roman" w:hAnsi="Times New Roman"/>
          <w:b/>
          <w:color w:val="000000"/>
          <w:sz w:val="27"/>
        </w:rPr>
        <w:t>audiovisual</w:t>
      </w:r>
      <w:proofErr w:type="spellEnd"/>
      <w:r>
        <w:rPr>
          <w:rFonts w:ascii="Times New Roman" w:hAnsi="Times New Roman"/>
          <w:b/>
          <w:color w:val="000000"/>
          <w:sz w:val="27"/>
        </w:rPr>
        <w:t xml:space="preserve"> works (Articles 27 to 29)</w:t>
      </w:r>
    </w:p>
    <w:p w14:paraId="4ED893D9"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27</w:t>
      </w:r>
    </w:p>
    <w:p w14:paraId="4ED893DA" w14:textId="3EFA10B9"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The provisions of this Chapter are applicable to the following services, established in France or under the jurisdiction of France within the meaning of Article 43-2 of the Law of 30 September 1986 referred to above:</w:t>
      </w:r>
      <w:r>
        <w:rPr>
          <w:rFonts w:ascii="Times New Roman" w:hAnsi="Times New Roman"/>
          <w:color w:val="000000"/>
          <w:sz w:val="27"/>
        </w:rPr>
        <w:br/>
        <w:t>1</w:t>
      </w:r>
      <w:r w:rsidR="00080D79">
        <w:rPr>
          <w:rFonts w:ascii="Times New Roman" w:hAnsi="Times New Roman"/>
          <w:color w:val="000000"/>
          <w:sz w:val="27"/>
        </w:rPr>
        <w:t>°</w:t>
      </w:r>
      <w:r>
        <w:rPr>
          <w:rFonts w:ascii="Times New Roman" w:hAnsi="Times New Roman"/>
          <w:color w:val="000000"/>
          <w:sz w:val="27"/>
        </w:rPr>
        <w:t xml:space="preserve"> Their offer includes at least ten feature-length cinematographic works or ten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w:t>
      </w:r>
      <w:r>
        <w:rPr>
          <w:rFonts w:ascii="Times New Roman" w:hAnsi="Times New Roman"/>
          <w:color w:val="000000"/>
          <w:sz w:val="27"/>
        </w:rPr>
        <w:br/>
        <w:t>2</w:t>
      </w:r>
      <w:r w:rsidR="00080D79">
        <w:rPr>
          <w:rFonts w:ascii="Times New Roman" w:hAnsi="Times New Roman"/>
          <w:color w:val="000000"/>
          <w:sz w:val="27"/>
        </w:rPr>
        <w:t>°</w:t>
      </w:r>
      <w:r>
        <w:rPr>
          <w:rFonts w:ascii="Times New Roman" w:hAnsi="Times New Roman"/>
          <w:color w:val="000000"/>
          <w:sz w:val="27"/>
        </w:rPr>
        <w:t xml:space="preserve"> Other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other than those primarily devoted to the programmes referred to in the first paragraph of V of Article 1609o B of the General Tax Code, the offer of which consists of at least ten feature-length cinematographic works or ten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which have a net annual turnover of more than EUR 1 million and whose audience exceeds 0.1 % of the total audience in France of the category of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to which they belong.</w:t>
      </w:r>
      <w:r>
        <w:rPr>
          <w:rFonts w:ascii="Times New Roman" w:hAnsi="Times New Roman"/>
          <w:color w:val="000000"/>
          <w:sz w:val="27"/>
        </w:rPr>
        <w:br/>
      </w:r>
      <w:r>
        <w:rPr>
          <w:rFonts w:ascii="Times New Roman" w:hAnsi="Times New Roman"/>
          <w:color w:val="000000"/>
          <w:sz w:val="27"/>
        </w:rPr>
        <w:lastRenderedPageBreak/>
        <w:t xml:space="preserve">For the purpose of assessing the audience share, it is necessary to distinguish between the following categories among the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referred to in 2: subscription services, pay-per-view services, and other services.</w:t>
      </w:r>
      <w:r>
        <w:rPr>
          <w:rFonts w:ascii="Times New Roman" w:hAnsi="Times New Roman"/>
          <w:color w:val="000000"/>
          <w:sz w:val="27"/>
        </w:rPr>
        <w:br/>
        <w:t>The works mentioned in this Chapter are understood to exclude those mentioned in the first paragraph of Section V of Article 1609o B of the General Tax Code.</w:t>
      </w:r>
    </w:p>
    <w:p w14:paraId="4ED893DB"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28</w:t>
      </w:r>
    </w:p>
    <w:p w14:paraId="4ED893D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 - In the total number of feature-length cinematographic works on the one hand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on the other hand made available to the public, the service publishers shall reserve a proportion at least equal to:</w:t>
      </w:r>
      <w:r>
        <w:rPr>
          <w:rFonts w:ascii="Times New Roman" w:hAnsi="Times New Roman"/>
          <w:color w:val="000000"/>
          <w:sz w:val="27"/>
        </w:rPr>
        <w:br/>
        <w:t>1° 60% for European works;</w:t>
      </w:r>
      <w:r>
        <w:rPr>
          <w:rFonts w:ascii="Times New Roman" w:hAnsi="Times New Roman"/>
          <w:color w:val="000000"/>
          <w:sz w:val="27"/>
        </w:rPr>
        <w:br/>
        <w:t>2° 40% for original French-language works.</w:t>
      </w:r>
      <w:r>
        <w:rPr>
          <w:rFonts w:ascii="Times New Roman" w:hAnsi="Times New Roman"/>
          <w:color w:val="000000"/>
          <w:sz w:val="27"/>
        </w:rPr>
        <w:br/>
        <w:t>The agreement referred to in Article 8 or the specifications shall determine the reference period to be taken into account in assessing compliance with this obligation.</w:t>
      </w:r>
      <w:r>
        <w:rPr>
          <w:rFonts w:ascii="Times New Roman" w:hAnsi="Times New Roman"/>
          <w:color w:val="000000"/>
          <w:sz w:val="27"/>
        </w:rPr>
        <w:br/>
        <w:t xml:space="preserve">II - The agreements provided for in Article 8 may lay down proportions of exhibition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that are lower than those provided for in I, without the proportion laid down for European works being less than 50%, in return for the commitment made by the service publisher to invest in the production of original French-language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produced by independent production companies within the meaning of Article 22 of this Decree.</w:t>
      </w:r>
      <w:r>
        <w:rPr>
          <w:rFonts w:ascii="Times New Roman" w:hAnsi="Times New Roman"/>
          <w:color w:val="000000"/>
          <w:sz w:val="27"/>
        </w:rPr>
        <w:br/>
        <w:t>III. - For catch-up television services, the proportions mentioned in Sections I and II are identical to those applicable to the television service from which they originate.</w:t>
      </w:r>
    </w:p>
    <w:p w14:paraId="4ED893DD"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29</w:t>
      </w:r>
    </w:p>
    <w:p w14:paraId="4ED893D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Under conditions specified by the agreement or the specifications, the service publishers shall reserve, at all times, a substantial proportion of works, whose promotion is ensured other than by the simple mention of the title, for European works or original French-language works.</w:t>
      </w:r>
      <w:r>
        <w:rPr>
          <w:rFonts w:ascii="Times New Roman" w:hAnsi="Times New Roman"/>
          <w:color w:val="000000"/>
          <w:sz w:val="27"/>
        </w:rPr>
        <w:br/>
        <w:t>By taking into account the customisation capabilities of users, service publishers can, in particular, perform this promotion:</w:t>
      </w:r>
      <w:r>
        <w:rPr>
          <w:rFonts w:ascii="Times New Roman" w:hAnsi="Times New Roman"/>
          <w:color w:val="000000"/>
          <w:sz w:val="27"/>
        </w:rPr>
        <w:br/>
        <w:t>1° On their home page, in particular through the presentation of visuals, the provision of trailers and specific sections;</w:t>
      </w:r>
      <w:r>
        <w:rPr>
          <w:rFonts w:ascii="Times New Roman" w:hAnsi="Times New Roman"/>
          <w:color w:val="000000"/>
          <w:sz w:val="27"/>
        </w:rPr>
        <w:br/>
        <w:t>2° In the content recommendations, customised or not, suggested by the publisher to its users;</w:t>
      </w:r>
      <w:r>
        <w:rPr>
          <w:rFonts w:ascii="Times New Roman" w:hAnsi="Times New Roman"/>
          <w:color w:val="000000"/>
          <w:sz w:val="27"/>
        </w:rPr>
        <w:br/>
        <w:t>3° In programme searches initiated by the user;</w:t>
      </w:r>
      <w:r>
        <w:rPr>
          <w:rFonts w:ascii="Times New Roman" w:hAnsi="Times New Roman"/>
          <w:color w:val="000000"/>
          <w:sz w:val="27"/>
        </w:rPr>
        <w:br/>
        <w:t>4° Within the service's promotional campaigns.</w:t>
      </w:r>
    </w:p>
    <w:p w14:paraId="4ED893DF"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Chapter IV: Provisions relating to advertising, teleshopping and sponsorship (Articles 30 to 34)</w:t>
      </w:r>
    </w:p>
    <w:p w14:paraId="4ED893E0"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Section 1: Advertising and teleshopping (Articles 30 to 31)</w:t>
      </w:r>
    </w:p>
    <w:p w14:paraId="4ED893E1"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30</w:t>
      </w:r>
    </w:p>
    <w:p w14:paraId="4ED893E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The provision of advertising messages by a publisher of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established in France or under the jurisdiction of France within the meaning of article 43-2 of the </w:t>
      </w:r>
      <w:proofErr w:type="gramStart"/>
      <w:r>
        <w:rPr>
          <w:rFonts w:ascii="Times New Roman" w:hAnsi="Times New Roman"/>
          <w:color w:val="000000"/>
          <w:sz w:val="27"/>
        </w:rPr>
        <w:t>aforementioned Law</w:t>
      </w:r>
      <w:proofErr w:type="gramEnd"/>
      <w:r>
        <w:rPr>
          <w:rFonts w:ascii="Times New Roman" w:hAnsi="Times New Roman"/>
          <w:color w:val="000000"/>
          <w:sz w:val="27"/>
        </w:rPr>
        <w:t xml:space="preserve"> of 30 September 1986 is governed by the Articles 2 to 7, the second paragraph of article 8, articles 9 to 12, III of article 15 and article 16 of the aforementioned decree of 27 March 1992.</w:t>
      </w:r>
    </w:p>
    <w:p w14:paraId="4ED893E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31</w:t>
      </w:r>
    </w:p>
    <w:p w14:paraId="4ED893E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The provision of teleshopping by publishers of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established in France or under the jurisdiction of France within the meaning of Article 43-2 of the </w:t>
      </w:r>
      <w:proofErr w:type="gramStart"/>
      <w:r>
        <w:rPr>
          <w:rFonts w:ascii="Times New Roman" w:hAnsi="Times New Roman"/>
          <w:color w:val="000000"/>
          <w:sz w:val="27"/>
        </w:rPr>
        <w:t>aforementioned Law</w:t>
      </w:r>
      <w:proofErr w:type="gramEnd"/>
      <w:r>
        <w:rPr>
          <w:rFonts w:ascii="Times New Roman" w:hAnsi="Times New Roman"/>
          <w:color w:val="000000"/>
          <w:sz w:val="27"/>
        </w:rPr>
        <w:t xml:space="preserve"> of 30 September 1986 is governed by the Articles 3 to 5, Article 7, the second paragraph of Article 8, Articles 9 to 12, the first paragraph of Article 21, Article 23, the first and the third paragraph of Article 25 and Article 26 of the aforementioned Decree of 27 March 1992.</w:t>
      </w:r>
    </w:p>
    <w:p w14:paraId="4ED893E5"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Section 2: Sponsorship (Articles 32-34)</w:t>
      </w:r>
    </w:p>
    <w:p w14:paraId="4ED893E6"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32</w:t>
      </w:r>
    </w:p>
    <w:p w14:paraId="4ED893E7"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For the purposes of this Chapter, sponsorship constitutes any contribution from a company or a public or private legal person or a natural person not carrying out activities of publishing on-demand television or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the provision of platforms for sharing videos or the production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the financing of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or programmes, </w:t>
      </w:r>
      <w:proofErr w:type="gramStart"/>
      <w:r>
        <w:rPr>
          <w:rFonts w:ascii="Times New Roman" w:hAnsi="Times New Roman"/>
          <w:color w:val="000000"/>
          <w:sz w:val="27"/>
        </w:rPr>
        <w:t>in order to</w:t>
      </w:r>
      <w:proofErr w:type="gramEnd"/>
      <w:r>
        <w:rPr>
          <w:rFonts w:ascii="Times New Roman" w:hAnsi="Times New Roman"/>
          <w:color w:val="000000"/>
          <w:sz w:val="27"/>
        </w:rPr>
        <w:t xml:space="preserve"> promote their name, brand, image, activities or products.</w:t>
      </w:r>
    </w:p>
    <w:p w14:paraId="4ED893E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33</w:t>
      </w:r>
    </w:p>
    <w:p w14:paraId="4ED893E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When sponsored,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established in France or falling within the competence of France within the meaning of Article 43(2) of the Law of 30 September 1986 referred to above or their programmes must meet the following requirements:</w:t>
      </w:r>
      <w:r>
        <w:rPr>
          <w:rFonts w:ascii="Times New Roman" w:hAnsi="Times New Roman"/>
          <w:color w:val="000000"/>
          <w:sz w:val="27"/>
        </w:rPr>
        <w:br/>
      </w:r>
      <w:r>
        <w:rPr>
          <w:rFonts w:ascii="Times New Roman" w:hAnsi="Times New Roman"/>
          <w:color w:val="000000"/>
          <w:sz w:val="27"/>
        </w:rPr>
        <w:lastRenderedPageBreak/>
        <w:t>1° Their content may not, under any circumstances, be influenced by the sponsor under conditions liable to undermine the responsibility or editorial independence of the publisher of the service;</w:t>
      </w:r>
      <w:r>
        <w:rPr>
          <w:rFonts w:ascii="Times New Roman" w:hAnsi="Times New Roman"/>
          <w:color w:val="000000"/>
          <w:sz w:val="27"/>
        </w:rPr>
        <w:br/>
        <w:t>2° They do not directly encourage the purchase or rental of products or services, in particular by making specific promotional references to these products or services;</w:t>
      </w:r>
      <w:r>
        <w:rPr>
          <w:rFonts w:ascii="Times New Roman" w:hAnsi="Times New Roman"/>
          <w:color w:val="000000"/>
          <w:sz w:val="27"/>
        </w:rPr>
        <w:br/>
        <w:t>3° The sponsorship must be clearly identified as such by the name, logo or other symbol of the sponsor, for example by means of a reference to their products or services or a distinctive sign, in an appropriate manner in the programme at the beginning, at the end or during it.</w:t>
      </w:r>
    </w:p>
    <w:p w14:paraId="4ED893E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34</w:t>
      </w:r>
    </w:p>
    <w:p w14:paraId="4ED893E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The sponsorship of an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 established in France or under the jurisdiction of France within the meaning of Article 43-2 of the </w:t>
      </w:r>
      <w:proofErr w:type="gramStart"/>
      <w:r>
        <w:rPr>
          <w:rFonts w:ascii="Times New Roman" w:hAnsi="Times New Roman"/>
          <w:color w:val="000000"/>
          <w:sz w:val="27"/>
        </w:rPr>
        <w:t>aforementioned Law</w:t>
      </w:r>
      <w:proofErr w:type="gramEnd"/>
      <w:r>
        <w:rPr>
          <w:rFonts w:ascii="Times New Roman" w:hAnsi="Times New Roman"/>
          <w:color w:val="000000"/>
          <w:sz w:val="27"/>
        </w:rPr>
        <w:t xml:space="preserve"> of 30 September 1986 or of its programmes is governed by articles 3 to 7, articles 9 to 12 and articles 19 and 20 of the aforementioned Decree of March 27, 1992.</w:t>
      </w:r>
    </w:p>
    <w:p w14:paraId="4ED893EC"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 xml:space="preserve">Chapter V: Miscellaneous, </w:t>
      </w:r>
      <w:proofErr w:type="gramStart"/>
      <w:r>
        <w:rPr>
          <w:rFonts w:ascii="Times New Roman" w:hAnsi="Times New Roman"/>
          <w:b/>
          <w:color w:val="000000"/>
          <w:sz w:val="27"/>
        </w:rPr>
        <w:t>transitional</w:t>
      </w:r>
      <w:proofErr w:type="gramEnd"/>
      <w:r>
        <w:rPr>
          <w:rFonts w:ascii="Times New Roman" w:hAnsi="Times New Roman"/>
          <w:b/>
          <w:color w:val="000000"/>
          <w:sz w:val="27"/>
        </w:rPr>
        <w:t xml:space="preserve"> and final provisions (Articles 35 to 41)</w:t>
      </w:r>
    </w:p>
    <w:p w14:paraId="4ED893ED"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35</w:t>
      </w:r>
    </w:p>
    <w:p w14:paraId="4ED893E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Article 2 of the </w:t>
      </w:r>
      <w:proofErr w:type="gramStart"/>
      <w:r>
        <w:rPr>
          <w:rFonts w:ascii="Times New Roman" w:hAnsi="Times New Roman"/>
          <w:color w:val="000000"/>
          <w:sz w:val="27"/>
        </w:rPr>
        <w:t>aforementioned Decree</w:t>
      </w:r>
      <w:proofErr w:type="gramEnd"/>
      <w:r>
        <w:rPr>
          <w:rFonts w:ascii="Times New Roman" w:hAnsi="Times New Roman"/>
          <w:color w:val="000000"/>
          <w:sz w:val="27"/>
        </w:rPr>
        <w:t xml:space="preserve"> of 17 January 1990 is replaced by the following provisions:</w:t>
      </w:r>
    </w:p>
    <w:p w14:paraId="4ED893EF"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‘Article 2 - Cinematographic works are works which have been the subject of commercial exploitation in cinematographic theatres in their country of origin or in France, </w:t>
      </w:r>
      <w:proofErr w:type="gramStart"/>
      <w:r>
        <w:rPr>
          <w:rFonts w:ascii="Times New Roman" w:hAnsi="Times New Roman"/>
          <w:color w:val="000000"/>
          <w:sz w:val="27"/>
        </w:rPr>
        <w:t>with the exception of</w:t>
      </w:r>
      <w:proofErr w:type="gramEnd"/>
      <w:r>
        <w:rPr>
          <w:rFonts w:ascii="Times New Roman" w:hAnsi="Times New Roman"/>
          <w:color w:val="000000"/>
          <w:sz w:val="27"/>
        </w:rPr>
        <w:t xml:space="preserve"> documentary works which have been the subject of a first broadcast on television in France.’</w:t>
      </w:r>
    </w:p>
    <w:p w14:paraId="4ED893F0"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36</w:t>
      </w:r>
    </w:p>
    <w:p w14:paraId="4ED893F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The </w:t>
      </w:r>
      <w:proofErr w:type="gramStart"/>
      <w:r>
        <w:rPr>
          <w:rFonts w:ascii="Times New Roman" w:hAnsi="Times New Roman"/>
          <w:color w:val="000000"/>
          <w:sz w:val="27"/>
        </w:rPr>
        <w:t>aforementioned Decree</w:t>
      </w:r>
      <w:proofErr w:type="gramEnd"/>
      <w:r>
        <w:rPr>
          <w:rFonts w:ascii="Times New Roman" w:hAnsi="Times New Roman"/>
          <w:color w:val="000000"/>
          <w:sz w:val="27"/>
        </w:rPr>
        <w:t xml:space="preserve"> of 27 April 2010 is amended as follows:</w:t>
      </w:r>
      <w:r>
        <w:rPr>
          <w:rFonts w:ascii="Times New Roman" w:hAnsi="Times New Roman"/>
          <w:color w:val="000000"/>
          <w:sz w:val="27"/>
        </w:rPr>
        <w:br/>
        <w:t>I. - In the first paragraph of Article 6, after the words: ‘In Sections 3 and 4’, the following words are inserted: ‘and those relating to the globalisation of the obligations provided by Articles 6-1 and 38-1 of Decree No 2010-747 of 2 July 2010 and point 1 of Article 26 of Decree No 2021-793 of 22 June 2021’.</w:t>
      </w:r>
      <w:r>
        <w:rPr>
          <w:rFonts w:ascii="Times New Roman" w:hAnsi="Times New Roman"/>
          <w:color w:val="000000"/>
          <w:sz w:val="27"/>
        </w:rPr>
        <w:br/>
        <w:t xml:space="preserve">II. After Article 9, an </w:t>
      </w:r>
      <w:proofErr w:type="gramStart"/>
      <w:r>
        <w:rPr>
          <w:rFonts w:ascii="Times New Roman" w:hAnsi="Times New Roman"/>
          <w:color w:val="000000"/>
          <w:sz w:val="27"/>
        </w:rPr>
        <w:t>Article</w:t>
      </w:r>
      <w:proofErr w:type="gramEnd"/>
      <w:r>
        <w:rPr>
          <w:rFonts w:ascii="Times New Roman" w:hAnsi="Times New Roman"/>
          <w:color w:val="000000"/>
          <w:sz w:val="27"/>
        </w:rPr>
        <w:t xml:space="preserve"> 9-1 is inserted as follows:</w:t>
      </w:r>
    </w:p>
    <w:p w14:paraId="4ED893F2"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 xml:space="preserve">‘Article 9-1.- Taking into account the agreements concluded between the service publishers and one or more professional organisations in the film industry including, for the part of these agreements which directly affect their interests, professional organisations and collective management bodies representing the authors, the agreements may provide, when the service publisher so requests no later than 1 July of the current financial year, that the contribution of the service publisher to the development of the production of cinematographic works for the financial year in question relates generally to the television service and other television services distributed by networks not using the frequencies assigned by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(CSA) or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which it publishes or which are published by its subsidiaries or the subsidiaries of the company which controls it in accordance with point 2 of Article 41-3 of the aforementioned Law of 30 September 1986.’</w:t>
      </w:r>
    </w:p>
    <w:p w14:paraId="4ED893F3"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In the first paragraph of Article 11, after the words: ‘of 2 July 2010’, the following words are inserted: ‘and the 1st of Article 26 of Decree No 2021-793 of 22 June 2021’.</w:t>
      </w:r>
      <w:r>
        <w:rPr>
          <w:rFonts w:ascii="Times New Roman" w:hAnsi="Times New Roman"/>
          <w:color w:val="000000"/>
          <w:sz w:val="27"/>
        </w:rPr>
        <w:br/>
        <w:t>IV. - The first paragraph of Article 14 reads as follows:</w:t>
      </w:r>
      <w:r>
        <w:rPr>
          <w:rFonts w:ascii="Times New Roman" w:hAnsi="Times New Roman"/>
          <w:color w:val="000000"/>
          <w:sz w:val="27"/>
        </w:rPr>
        <w:br/>
        <w:t>‘</w:t>
      </w:r>
      <w:proofErr w:type="gramStart"/>
      <w:r>
        <w:rPr>
          <w:rFonts w:ascii="Times New Roman" w:hAnsi="Times New Roman"/>
          <w:color w:val="000000"/>
          <w:sz w:val="27"/>
        </w:rPr>
        <w:t>Taking into account</w:t>
      </w:r>
      <w:proofErr w:type="gramEnd"/>
      <w:r>
        <w:rPr>
          <w:rFonts w:ascii="Times New Roman" w:hAnsi="Times New Roman"/>
          <w:color w:val="000000"/>
          <w:sz w:val="27"/>
        </w:rPr>
        <w:t xml:space="preserve"> the agreements concluded between the service publishers and one or more professional organisations in the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industry including, for the part of these agreements which directly affect their interests, professional organisations and collective management bodies representing the authors, the conventions determine the extent of the rights transferred per genre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w:t>
      </w:r>
      <w:r>
        <w:rPr>
          <w:rFonts w:ascii="Times New Roman" w:hAnsi="Times New Roman"/>
          <w:color w:val="000000"/>
          <w:sz w:val="27"/>
        </w:rPr>
        <w:br/>
        <w:t xml:space="preserve">V. - After Article 26, an </w:t>
      </w:r>
      <w:proofErr w:type="gramStart"/>
      <w:r>
        <w:rPr>
          <w:rFonts w:ascii="Times New Roman" w:hAnsi="Times New Roman"/>
          <w:color w:val="000000"/>
          <w:sz w:val="27"/>
        </w:rPr>
        <w:t>Article</w:t>
      </w:r>
      <w:proofErr w:type="gramEnd"/>
      <w:r>
        <w:rPr>
          <w:rFonts w:ascii="Times New Roman" w:hAnsi="Times New Roman"/>
          <w:color w:val="000000"/>
          <w:sz w:val="27"/>
        </w:rPr>
        <w:t xml:space="preserve"> 26-1 is inserted as follows:</w:t>
      </w:r>
    </w:p>
    <w:p w14:paraId="4ED893F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‘Article 26-1.-Taking into account the agreements concluded between the service publishers and one or more professional organisations in the film industry including, for the part of these agreements which directly affect their interests, professional organisations and collective management bodies representing the authors, the agreements may provide, when the service publisher so requests no later than 1 July of the current financial year, that the contribution of the service publisher to the development of the production of cinematographic works for the financial year in question relates generally to the television service and other television services distributed by networks not using the frequencies assigned by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(CSA) or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which it publishes or which are published by its subsidiaries or the subsidiaries of the company which controls it in accordance with point 2 of Article 41-3 of the aforementioned Law of 30 September 1986.’</w:t>
      </w:r>
    </w:p>
    <w:p w14:paraId="4ED893F5"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VI. - Article 21 is supplemented by a paragraph worded as follows:</w:t>
      </w:r>
      <w:r>
        <w:rPr>
          <w:rFonts w:ascii="Times New Roman" w:hAnsi="Times New Roman"/>
          <w:color w:val="000000"/>
          <w:sz w:val="27"/>
        </w:rPr>
        <w:br/>
        <w:t>‘IV. - The provisions of this Article apply subject to those provided for by Articles 6-1 and 38-1 of Decree No 2010-747 of 2 July 2010 and point 1° of Article 26 of Decree n ° 2021-793 of June 22, 2021.’</w:t>
      </w:r>
      <w:r>
        <w:rPr>
          <w:rFonts w:ascii="Times New Roman" w:hAnsi="Times New Roman"/>
          <w:color w:val="000000"/>
          <w:sz w:val="27"/>
        </w:rPr>
        <w:br/>
        <w:t>VII. - In the first paragraph of Article 27, after the words: ‘of 2 July 2010’, the following words are inserted: ‘and the 1st of Article 26 of Decree No 2021-793 of 22 June 2021’.</w:t>
      </w:r>
      <w:r>
        <w:rPr>
          <w:rFonts w:ascii="Times New Roman" w:hAnsi="Times New Roman"/>
          <w:color w:val="000000"/>
          <w:sz w:val="27"/>
        </w:rPr>
        <w:br/>
        <w:t>VIII. - The first paragraph of Article 30 reads as follows:</w:t>
      </w:r>
      <w:r>
        <w:rPr>
          <w:rFonts w:ascii="Times New Roman" w:hAnsi="Times New Roman"/>
          <w:color w:val="000000"/>
          <w:sz w:val="27"/>
        </w:rPr>
        <w:br/>
        <w:t>‘</w:t>
      </w:r>
      <w:proofErr w:type="gramStart"/>
      <w:r>
        <w:rPr>
          <w:rFonts w:ascii="Times New Roman" w:hAnsi="Times New Roman"/>
          <w:color w:val="000000"/>
          <w:sz w:val="27"/>
        </w:rPr>
        <w:t>Taking into account</w:t>
      </w:r>
      <w:proofErr w:type="gramEnd"/>
      <w:r>
        <w:rPr>
          <w:rFonts w:ascii="Times New Roman" w:hAnsi="Times New Roman"/>
          <w:color w:val="000000"/>
          <w:sz w:val="27"/>
        </w:rPr>
        <w:t xml:space="preserve"> the agreements concluded between the service publishers and one or more professional organisations in the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industry including, for the part of these agreements which directly affect their interests, professional organisations and collective management bodies representing the authors, the conventions determine the extent of the rights transferred per genre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w:t>
      </w:r>
    </w:p>
    <w:p w14:paraId="4ED893F6"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37</w:t>
      </w:r>
    </w:p>
    <w:p w14:paraId="4ED893F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The </w:t>
      </w:r>
      <w:proofErr w:type="gramStart"/>
      <w:r>
        <w:rPr>
          <w:rFonts w:ascii="Times New Roman" w:hAnsi="Times New Roman"/>
          <w:color w:val="000000"/>
          <w:sz w:val="27"/>
        </w:rPr>
        <w:t>aforementioned Decree</w:t>
      </w:r>
      <w:proofErr w:type="gramEnd"/>
      <w:r>
        <w:rPr>
          <w:rFonts w:ascii="Times New Roman" w:hAnsi="Times New Roman"/>
          <w:color w:val="000000"/>
          <w:sz w:val="27"/>
        </w:rPr>
        <w:t xml:space="preserve"> of 2 July 2010 is amended as follows:</w:t>
      </w:r>
      <w:r>
        <w:rPr>
          <w:rFonts w:ascii="Times New Roman" w:hAnsi="Times New Roman"/>
          <w:color w:val="000000"/>
          <w:sz w:val="27"/>
        </w:rPr>
        <w:br/>
        <w:t>I. - At the beginning of the first paragraph of Article 3, the following words are added: ‘Subject to the provisions relating to the globalisation of the obligations provided by Articles 9-1 and 26-1 of Decree No 2010-416 of 27 April 2010 and point 1 of Article 26 of Decree No 2021-793 of 22 June 2021,’.</w:t>
      </w:r>
      <w:r>
        <w:rPr>
          <w:rFonts w:ascii="Times New Roman" w:hAnsi="Times New Roman"/>
          <w:color w:val="000000"/>
          <w:sz w:val="27"/>
        </w:rPr>
        <w:br/>
        <w:t xml:space="preserve">II. - After Article 6, an </w:t>
      </w:r>
      <w:proofErr w:type="gramStart"/>
      <w:r>
        <w:rPr>
          <w:rFonts w:ascii="Times New Roman" w:hAnsi="Times New Roman"/>
          <w:color w:val="000000"/>
          <w:sz w:val="27"/>
        </w:rPr>
        <w:t>Article</w:t>
      </w:r>
      <w:proofErr w:type="gramEnd"/>
      <w:r>
        <w:rPr>
          <w:rFonts w:ascii="Times New Roman" w:hAnsi="Times New Roman"/>
          <w:color w:val="000000"/>
          <w:sz w:val="27"/>
        </w:rPr>
        <w:t xml:space="preserve"> 6-1 is inserted as follows:</w:t>
      </w:r>
    </w:p>
    <w:p w14:paraId="4ED893F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‘Article 6-1.-Taking into account the agreements concluded between the service publishers and one or more professional organisations in the film industry including, for the part of these agreements which directly affect their interests, professional organisations and collective management bodies representing the authors, the agreements and specifications may provide, when the service publisher so requests no later than 1 July of the current financial year, that the contribution of the service publisher to the development of the production of cinematographic works for the financial year in question relates generally to the television service and other on-demand television or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that it publishes or which are published by its subsidiaries or the subsidiaries of the company which controls it in accordance with point 2 of Article 41-3 of the aforementioned Law of 30 September 1986.’</w:t>
      </w:r>
    </w:p>
    <w:p w14:paraId="4ED893F9"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III. - At the beginning of the first paragraph of Article 9, the following words are added: ‘Subject to the provisions relating to the globalisation of </w:t>
      </w:r>
      <w:r>
        <w:rPr>
          <w:rFonts w:ascii="Times New Roman" w:hAnsi="Times New Roman"/>
          <w:color w:val="000000"/>
          <w:sz w:val="27"/>
        </w:rPr>
        <w:lastRenderedPageBreak/>
        <w:t>the obligations provided for by point 2 of Article 14 and point 3 of Article 30 of the aforementioned Decree No 2010-416 of 27 April 2010 and point 1° of Article 26 of Decree No 2021-793 of 22 June 2021’.</w:t>
      </w:r>
      <w:r>
        <w:rPr>
          <w:rFonts w:ascii="Times New Roman" w:hAnsi="Times New Roman"/>
          <w:color w:val="000000"/>
          <w:sz w:val="27"/>
        </w:rPr>
        <w:br/>
        <w:t>IV. - The first paragraph of Article 14 reads as follows:</w:t>
      </w:r>
      <w:r>
        <w:rPr>
          <w:rFonts w:ascii="Times New Roman" w:hAnsi="Times New Roman"/>
          <w:color w:val="000000"/>
          <w:sz w:val="27"/>
        </w:rPr>
        <w:br/>
        <w:t>‘</w:t>
      </w:r>
      <w:proofErr w:type="gramStart"/>
      <w:r>
        <w:rPr>
          <w:rFonts w:ascii="Times New Roman" w:hAnsi="Times New Roman"/>
          <w:color w:val="000000"/>
          <w:sz w:val="27"/>
        </w:rPr>
        <w:t>Taking into account</w:t>
      </w:r>
      <w:proofErr w:type="gramEnd"/>
      <w:r>
        <w:rPr>
          <w:rFonts w:ascii="Times New Roman" w:hAnsi="Times New Roman"/>
          <w:color w:val="000000"/>
          <w:sz w:val="27"/>
        </w:rPr>
        <w:t xml:space="preserve"> the agreements concluded between the service publishers and one or more professional organisations in the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industry including, for the part of these agreements which directly affect their interests, professional organisations and collective management bodies representing the authors, the conventions and specifications determine the extent of the rights transferred per genre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w:t>
      </w:r>
      <w:r>
        <w:rPr>
          <w:rFonts w:ascii="Times New Roman" w:hAnsi="Times New Roman"/>
          <w:color w:val="000000"/>
          <w:sz w:val="27"/>
        </w:rPr>
        <w:br/>
        <w:t>V. - At the beginning of the first paragraph of Article 25, the following words are added: ‘Subject to the provisions relating to the globalisation of obligations provided for by point 2 of Article 14 and point 3 of Article 30 of Decree No 2010-416 of 27 April 2010 and point 1 of Article 26 of Decree No 2021-793 of 22 June 2021’.</w:t>
      </w:r>
      <w:r>
        <w:rPr>
          <w:rFonts w:ascii="Times New Roman" w:hAnsi="Times New Roman"/>
          <w:color w:val="000000"/>
          <w:sz w:val="27"/>
        </w:rPr>
        <w:br/>
        <w:t>VI. - The first paragraph of Article 29 reads as follows:</w:t>
      </w:r>
      <w:r>
        <w:rPr>
          <w:rFonts w:ascii="Times New Roman" w:hAnsi="Times New Roman"/>
          <w:color w:val="000000"/>
          <w:sz w:val="27"/>
        </w:rPr>
        <w:br/>
        <w:t>‘</w:t>
      </w:r>
      <w:proofErr w:type="gramStart"/>
      <w:r>
        <w:rPr>
          <w:rFonts w:ascii="Times New Roman" w:hAnsi="Times New Roman"/>
          <w:color w:val="000000"/>
          <w:sz w:val="27"/>
        </w:rPr>
        <w:t>Taking into account</w:t>
      </w:r>
      <w:proofErr w:type="gramEnd"/>
      <w:r>
        <w:rPr>
          <w:rFonts w:ascii="Times New Roman" w:hAnsi="Times New Roman"/>
          <w:color w:val="000000"/>
          <w:sz w:val="27"/>
        </w:rPr>
        <w:t xml:space="preserve"> the agreements concluded between the service publishers and one or more professional organisations in the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industry including, for the part of these agreements which directly affect their interests, professional organisations and collective management bodies representing the authors, the conventions determine the extent of the rights transferred per genre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w:t>
      </w:r>
      <w:r>
        <w:rPr>
          <w:rFonts w:ascii="Times New Roman" w:hAnsi="Times New Roman"/>
          <w:color w:val="000000"/>
          <w:sz w:val="27"/>
        </w:rPr>
        <w:br/>
        <w:t>VII. - Article 35 is supplemented by a paragraph worded as follows:</w:t>
      </w:r>
      <w:r>
        <w:rPr>
          <w:rFonts w:ascii="Times New Roman" w:hAnsi="Times New Roman"/>
          <w:color w:val="000000"/>
          <w:sz w:val="27"/>
        </w:rPr>
        <w:br/>
        <w:t xml:space="preserve">‘VIII. - The provisions of this Article apply subject to those provided for by Articles 9-1 and 26-1 of Decree No 2010-416 of 27 April 2010 and point 1 of Article 26 of Decree No. 2021-793 of June 22, 2021’. VIII. - After Article 38, an </w:t>
      </w:r>
      <w:proofErr w:type="gramStart"/>
      <w:r>
        <w:rPr>
          <w:rFonts w:ascii="Times New Roman" w:hAnsi="Times New Roman"/>
          <w:color w:val="000000"/>
          <w:sz w:val="27"/>
        </w:rPr>
        <w:t>Article</w:t>
      </w:r>
      <w:proofErr w:type="gramEnd"/>
      <w:r>
        <w:rPr>
          <w:rFonts w:ascii="Times New Roman" w:hAnsi="Times New Roman"/>
          <w:color w:val="000000"/>
          <w:sz w:val="27"/>
        </w:rPr>
        <w:t xml:space="preserve"> 38-1 is inserted as follows:</w:t>
      </w:r>
    </w:p>
    <w:p w14:paraId="4ED893FA"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‘Article 38-1.-Taking into account the agreements concluded between the service publishers and one or more professional organisations in the film industry including, for the part of these agreements which directly affect their interests, professional organisations and collective management bodies representing the authors, the agreements may provide, when the service provider so requests no later than 1 July of the current financial year, that the contribution of the service publisher to the development of the production of cinematographic works for the financial year in question relates generally to the television service and other on-demand television or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that it publishes or which are published by its subsidiaries or the subsidiaries of the company which controls it in accordance with point 2 of Article 41-3 of the aforementioned Law of 30 September 1986.’</w:t>
      </w:r>
    </w:p>
    <w:p w14:paraId="4ED893FB"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IX. - At the beginning of the first paragraph of Article 40, the following words are added</w:t>
      </w:r>
      <w:proofErr w:type="gramStart"/>
      <w:r>
        <w:rPr>
          <w:rFonts w:ascii="Times New Roman" w:hAnsi="Times New Roman"/>
          <w:color w:val="000000"/>
          <w:sz w:val="27"/>
        </w:rPr>
        <w:t>:  ‘</w:t>
      </w:r>
      <w:proofErr w:type="gramEnd"/>
      <w:r>
        <w:rPr>
          <w:rFonts w:ascii="Times New Roman" w:hAnsi="Times New Roman"/>
          <w:color w:val="000000"/>
          <w:sz w:val="27"/>
        </w:rPr>
        <w:t xml:space="preserve">Subject to the provisions relating to the globalisation of </w:t>
      </w:r>
      <w:r>
        <w:rPr>
          <w:rFonts w:ascii="Times New Roman" w:hAnsi="Times New Roman"/>
          <w:color w:val="000000"/>
          <w:sz w:val="27"/>
        </w:rPr>
        <w:lastRenderedPageBreak/>
        <w:t>obligations provided for by point 2 of Article 14 and point 3 of Article 30 of Decree No 2010-416 of 27 April 2010 and point 1 of Article 26 of Decree No 2021-793 of 22 June 2021,’</w:t>
      </w:r>
      <w:r>
        <w:rPr>
          <w:rFonts w:ascii="Times New Roman" w:hAnsi="Times New Roman"/>
          <w:color w:val="000000"/>
          <w:sz w:val="27"/>
        </w:rPr>
        <w:br/>
        <w:t>X. - The first paragraph of Article 43 reads as follows:</w:t>
      </w:r>
      <w:r>
        <w:rPr>
          <w:rFonts w:ascii="Times New Roman" w:hAnsi="Times New Roman"/>
          <w:color w:val="000000"/>
          <w:sz w:val="27"/>
        </w:rPr>
        <w:br/>
        <w:t>‘</w:t>
      </w:r>
      <w:proofErr w:type="gramStart"/>
      <w:r>
        <w:rPr>
          <w:rFonts w:ascii="Times New Roman" w:hAnsi="Times New Roman"/>
          <w:color w:val="000000"/>
          <w:sz w:val="27"/>
        </w:rPr>
        <w:t>Taking into account</w:t>
      </w:r>
      <w:proofErr w:type="gramEnd"/>
      <w:r>
        <w:rPr>
          <w:rFonts w:ascii="Times New Roman" w:hAnsi="Times New Roman"/>
          <w:color w:val="000000"/>
          <w:sz w:val="27"/>
        </w:rPr>
        <w:t xml:space="preserve"> the agreements concluded between the service publishers and one or more professional organisations in the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industry including, for the part of these agreements which directly affect their interests, professional organisations and collective management bodies representing the authors, the conventions determine the extent of the rights transferred per genre of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w:t>
      </w:r>
    </w:p>
    <w:p w14:paraId="4ED893FC"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38</w:t>
      </w:r>
    </w:p>
    <w:p w14:paraId="4ED893FD"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This Decree shall enter into force on 1 July 2021. On this date, Decree No 2010-1379 of 12 November 2010 relating to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shall be repealed.</w:t>
      </w:r>
    </w:p>
    <w:p w14:paraId="4ED893FE"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39</w:t>
      </w:r>
    </w:p>
    <w:p w14:paraId="4ED893FF"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Services falling within the scope of this Decree are liable in 2021 for a contribution calculated in accordance with its provisions and based on half of their 2020 turnover, determined as provided in Articles 2 to 5. Any expenditure meeting the conditions of Article 12 and relating to the financial year 2021 may be taken into account under this contribution.</w:t>
      </w:r>
      <w:r>
        <w:rPr>
          <w:rFonts w:ascii="Times New Roman" w:hAnsi="Times New Roman"/>
          <w:color w:val="000000"/>
          <w:sz w:val="27"/>
        </w:rPr>
        <w:br/>
        <w:t xml:space="preserve">Services which, prior to the entry into force of this Decree, fell within the scope of Decree No 2010-1379 of 12 November 2010 on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are also liable, in 2021, for a contribution calculated in accordance with the provisions of that decree and based on half of their turnover in 2020, determined as provided in Article 2. Any expenditure complying with the conditions of Article 7 of that decree and relating to financial year 2021 may be </w:t>
      </w:r>
      <w:proofErr w:type="gramStart"/>
      <w:r>
        <w:rPr>
          <w:rFonts w:ascii="Times New Roman" w:hAnsi="Times New Roman"/>
          <w:color w:val="000000"/>
          <w:sz w:val="27"/>
        </w:rPr>
        <w:t>taken into account</w:t>
      </w:r>
      <w:proofErr w:type="gramEnd"/>
      <w:r>
        <w:rPr>
          <w:rFonts w:ascii="Times New Roman" w:hAnsi="Times New Roman"/>
          <w:color w:val="000000"/>
          <w:sz w:val="27"/>
        </w:rPr>
        <w:t xml:space="preserve"> in respect of that contribution, provided that it is not taken into account as part of the contribution provided in the preceding paragraph.</w:t>
      </w:r>
      <w:r>
        <w:rPr>
          <w:rFonts w:ascii="Times New Roman" w:hAnsi="Times New Roman"/>
          <w:color w:val="000000"/>
          <w:sz w:val="27"/>
        </w:rPr>
        <w:br/>
        <w:t xml:space="preserve">II. -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(CSA) shall conclude the agreements mentioned in Articles 8 and 9 within four months of the entry into force of this Decree.</w:t>
      </w:r>
      <w:r>
        <w:rPr>
          <w:rFonts w:ascii="Times New Roman" w:hAnsi="Times New Roman"/>
          <w:color w:val="000000"/>
          <w:sz w:val="27"/>
        </w:rPr>
        <w:br/>
        <w:t>It shall notify within the same period the service publishers referred to in Article 9 who do not wish to enter into an agreement of the obligations which it determines pursuant to the second paragraph of that article.</w:t>
      </w:r>
      <w:r>
        <w:rPr>
          <w:rFonts w:ascii="Times New Roman" w:hAnsi="Times New Roman"/>
          <w:color w:val="000000"/>
          <w:sz w:val="27"/>
        </w:rPr>
        <w:br/>
        <w:t xml:space="preserve">The obligations laid down by the agreements or, in the case provided for in the preceding subparagraph, by the French Higher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Council pursuant to Article 18 and the second paragraph of Article 22 may not take effect before 1 January 2022.</w:t>
      </w:r>
      <w:r>
        <w:rPr>
          <w:rFonts w:ascii="Times New Roman" w:hAnsi="Times New Roman"/>
          <w:color w:val="000000"/>
          <w:sz w:val="27"/>
        </w:rPr>
        <w:br/>
      </w:r>
      <w:r>
        <w:rPr>
          <w:rFonts w:ascii="Times New Roman" w:hAnsi="Times New Roman"/>
          <w:color w:val="000000"/>
          <w:sz w:val="27"/>
        </w:rPr>
        <w:lastRenderedPageBreak/>
        <w:t xml:space="preserve">In 2021, by way of derogation from the provisions of the II of Article 14, the share of the contribution provided for in I of that Article, devoted to cinematographic works 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works respectively, shall be fixed in proportion to the share of each of those two genres in the total downloading or viewing of the works by users of the service in 2020, without any of those shares being less than 20% of the total contribution or the proportion devoted to cinematographic works of the services subject to the contribution referred to in para. 1, section 1 of Article 14 being less than 30% of the total contribution.</w:t>
      </w:r>
      <w:r>
        <w:rPr>
          <w:rFonts w:ascii="Times New Roman" w:hAnsi="Times New Roman"/>
          <w:color w:val="000000"/>
          <w:sz w:val="27"/>
        </w:rPr>
        <w:br/>
        <w:t xml:space="preserve">III. - For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subject to the provisions of Chapter I of Decree No 2010-1379 of 12 November 2010 relating to on-demand </w:t>
      </w:r>
      <w:proofErr w:type="spellStart"/>
      <w:r>
        <w:rPr>
          <w:rFonts w:ascii="Times New Roman" w:hAnsi="Times New Roman"/>
          <w:color w:val="000000"/>
          <w:sz w:val="27"/>
        </w:rPr>
        <w:t>audiovisual</w:t>
      </w:r>
      <w:proofErr w:type="spellEnd"/>
      <w:r>
        <w:rPr>
          <w:rFonts w:ascii="Times New Roman" w:hAnsi="Times New Roman"/>
          <w:color w:val="000000"/>
          <w:sz w:val="27"/>
        </w:rPr>
        <w:t xml:space="preserve"> media services, the application of Articles 23 and 24 may not have the effect of reducing the contribution to the development of production to a level lower than that of the contribution which was due in 2020.</w:t>
      </w:r>
      <w:r>
        <w:rPr>
          <w:rFonts w:ascii="Times New Roman" w:hAnsi="Times New Roman"/>
          <w:color w:val="000000"/>
          <w:sz w:val="27"/>
        </w:rPr>
        <w:br/>
        <w:t>IV. — Works which have obtained before the entry into force of this decree an operating licence within the meaning of Article L. 211-1 of the Cinema and Moving Image Code constitute cinematographic works, without the provisions of Article 35 of this Decree being enforceable against them.</w:t>
      </w:r>
    </w:p>
    <w:p w14:paraId="4ED89400"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40</w:t>
      </w:r>
    </w:p>
    <w:p w14:paraId="4ED8940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The provisions of this Decree shall apply in New Caledonia, French Polynesia, </w:t>
      </w:r>
      <w:proofErr w:type="gramStart"/>
      <w:r>
        <w:rPr>
          <w:rFonts w:ascii="Times New Roman" w:hAnsi="Times New Roman"/>
          <w:color w:val="000000"/>
          <w:sz w:val="27"/>
        </w:rPr>
        <w:t>Wallis</w:t>
      </w:r>
      <w:proofErr w:type="gramEnd"/>
      <w:r>
        <w:rPr>
          <w:rFonts w:ascii="Times New Roman" w:hAnsi="Times New Roman"/>
          <w:color w:val="000000"/>
          <w:sz w:val="27"/>
        </w:rPr>
        <w:t xml:space="preserve"> and Futuna and the French Southern and Antarctic Territories.</w:t>
      </w:r>
      <w:r>
        <w:rPr>
          <w:rFonts w:ascii="Times New Roman" w:hAnsi="Times New Roman"/>
          <w:color w:val="000000"/>
          <w:sz w:val="27"/>
        </w:rPr>
        <w:br/>
        <w:t>The references of this Decree to provisions which are not applicable to Mayotte, Saint-</w:t>
      </w:r>
      <w:proofErr w:type="spellStart"/>
      <w:r>
        <w:rPr>
          <w:rFonts w:ascii="Times New Roman" w:hAnsi="Times New Roman"/>
          <w:color w:val="000000"/>
          <w:sz w:val="27"/>
        </w:rPr>
        <w:t>Barthélemy</w:t>
      </w:r>
      <w:proofErr w:type="spellEnd"/>
      <w:r>
        <w:rPr>
          <w:rFonts w:ascii="Times New Roman" w:hAnsi="Times New Roman"/>
          <w:color w:val="000000"/>
          <w:sz w:val="27"/>
        </w:rPr>
        <w:t>, Saint-Martin, Saint-Pierre-et-Miquelon, New Caledonia, French Polynesia, Wallis and Futuna and in the French Southern and Antarctic Territories shall be replaced by references to provisions having the same purpose applicable locally.</w:t>
      </w:r>
    </w:p>
    <w:p w14:paraId="4ED89402"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41</w:t>
      </w:r>
    </w:p>
    <w:p w14:paraId="4ED89403"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The Minister for Overseas France and the Minister for Culture shall be responsible, within the scope of their respective competences, for the implementation of this Decree which shall be published in the Official Journal of the French Republic.</w:t>
      </w:r>
    </w:p>
    <w:p w14:paraId="4ED89404"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Done on 22 June 2021.</w:t>
      </w:r>
    </w:p>
    <w:p w14:paraId="4ED89405"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 xml:space="preserve">Jean </w:t>
      </w:r>
      <w:proofErr w:type="spellStart"/>
      <w:r>
        <w:rPr>
          <w:rFonts w:ascii="Times New Roman" w:hAnsi="Times New Roman"/>
          <w:color w:val="000000"/>
          <w:sz w:val="27"/>
        </w:rPr>
        <w:t>Castex</w:t>
      </w:r>
      <w:proofErr w:type="spellEnd"/>
      <w:r>
        <w:rPr>
          <w:rFonts w:ascii="Times New Roman" w:hAnsi="Times New Roman"/>
          <w:color w:val="000000"/>
          <w:sz w:val="27"/>
        </w:rPr>
        <w:br/>
        <w:t>By the Prime Minister:</w:t>
      </w:r>
    </w:p>
    <w:p w14:paraId="4ED89406"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for Culture,</w:t>
      </w:r>
      <w:r>
        <w:rPr>
          <w:rFonts w:ascii="Times New Roman" w:hAnsi="Times New Roman"/>
          <w:color w:val="000000"/>
          <w:sz w:val="27"/>
        </w:rPr>
        <w:br/>
      </w:r>
      <w:proofErr w:type="spellStart"/>
      <w:r>
        <w:rPr>
          <w:rFonts w:ascii="Times New Roman" w:hAnsi="Times New Roman"/>
          <w:color w:val="000000"/>
          <w:sz w:val="27"/>
        </w:rPr>
        <w:t>Roselyne</w:t>
      </w:r>
      <w:proofErr w:type="spellEnd"/>
      <w:r>
        <w:rPr>
          <w:rFonts w:ascii="Times New Roman" w:hAnsi="Times New Roman"/>
          <w:color w:val="000000"/>
          <w:sz w:val="27"/>
        </w:rPr>
        <w:t xml:space="preserve"> </w:t>
      </w:r>
      <w:proofErr w:type="spellStart"/>
      <w:r>
        <w:rPr>
          <w:rFonts w:ascii="Times New Roman" w:hAnsi="Times New Roman"/>
          <w:color w:val="000000"/>
          <w:sz w:val="27"/>
        </w:rPr>
        <w:t>Bachelot-Narquin</w:t>
      </w:r>
      <w:proofErr w:type="spellEnd"/>
    </w:p>
    <w:p w14:paraId="4ED89407"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for Overseas France,</w:t>
      </w:r>
      <w:r>
        <w:rPr>
          <w:rFonts w:ascii="Times New Roman" w:hAnsi="Times New Roman"/>
          <w:color w:val="000000"/>
          <w:sz w:val="27"/>
        </w:rPr>
        <w:br/>
        <w:t xml:space="preserve">Sébastien </w:t>
      </w:r>
      <w:proofErr w:type="spellStart"/>
      <w:r>
        <w:rPr>
          <w:rFonts w:ascii="Times New Roman" w:hAnsi="Times New Roman"/>
          <w:color w:val="000000"/>
          <w:sz w:val="27"/>
        </w:rPr>
        <w:t>Lecornu</w:t>
      </w:r>
      <w:proofErr w:type="spellEnd"/>
    </w:p>
    <w:p w14:paraId="4ED89408" w14:textId="77777777" w:rsidR="009E7AD9" w:rsidRDefault="009E7AD9"/>
    <w:sectPr w:rsidR="009E7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33A"/>
    <w:multiLevelType w:val="multilevel"/>
    <w:tmpl w:val="6258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1C"/>
    <w:rsid w:val="00080D79"/>
    <w:rsid w:val="001F741C"/>
    <w:rsid w:val="009E7AD9"/>
    <w:rsid w:val="00E50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938E"/>
  <w15:chartTrackingRefBased/>
  <w15:docId w15:val="{C71EB671-A68C-4CA1-B512-09C1BB1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587">
      <w:bodyDiv w:val="1"/>
      <w:marLeft w:val="0"/>
      <w:marRight w:val="0"/>
      <w:marTop w:val="0"/>
      <w:marBottom w:val="0"/>
      <w:divBdr>
        <w:top w:val="none" w:sz="0" w:space="0" w:color="auto"/>
        <w:left w:val="none" w:sz="0" w:space="0" w:color="auto"/>
        <w:bottom w:val="none" w:sz="0" w:space="0" w:color="auto"/>
        <w:right w:val="none" w:sz="0" w:space="0" w:color="auto"/>
      </w:divBdr>
      <w:divsChild>
        <w:div w:id="120043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24</Pages>
  <Words>8452</Words>
  <Characters>44801</Characters>
  <Application>Microsoft Office Word</Application>
  <DocSecurity>0</DocSecurity>
  <Lines>373</Lines>
  <Paragraphs>106</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Aliona Andersson</cp:lastModifiedBy>
  <cp:revision>2</cp:revision>
  <dcterms:created xsi:type="dcterms:W3CDTF">2021-07-26T13:42:00Z</dcterms:created>
  <dcterms:modified xsi:type="dcterms:W3CDTF">2022-01-10T19:08:00Z</dcterms:modified>
</cp:coreProperties>
</file>