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2E62" w14:textId="45BCB4E8" w:rsidR="00CC3F19" w:rsidRPr="00CC3F19" w:rsidRDefault="000F0732" w:rsidP="003E5C07">
      <w:pPr>
        <w:rPr>
          <w:sz w:val="24"/>
          <w:szCs w:val="24"/>
          <w:lang w:val="en-GB"/>
        </w:rPr>
      </w:pPr>
      <w:r w:rsidRPr="00486FC5">
        <w:rPr>
          <w:b/>
          <w:bCs/>
          <w:noProof/>
          <w:sz w:val="28"/>
          <w:szCs w:val="28"/>
        </w:rPr>
        <w:drawing>
          <wp:anchor distT="0" distB="0" distL="114300" distR="114300" simplePos="0" relativeHeight="251658240" behindDoc="0" locked="0" layoutInCell="1" allowOverlap="1" wp14:anchorId="3DDA8E18" wp14:editId="3F17DCAE">
            <wp:simplePos x="0" y="0"/>
            <wp:positionH relativeFrom="character">
              <wp:posOffset>4406762</wp:posOffset>
            </wp:positionH>
            <wp:positionV relativeFrom="margin">
              <wp:posOffset>-255767</wp:posOffset>
            </wp:positionV>
            <wp:extent cx="1945005" cy="1114425"/>
            <wp:effectExtent l="0" t="0" r="0" b="9525"/>
            <wp:wrapSquare wrapText="bothSides"/>
            <wp:docPr id="1510488352" name="Bildobjekt 1" descr="En bild som visar logotyp, Teckensnitt, Grafik,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88352" name="Bildobjekt 1" descr="En bild som visar logotyp, Teckensnitt, Grafik, symbol&#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1945005" cy="1114425"/>
                    </a:xfrm>
                    <a:prstGeom prst="rect">
                      <a:avLst/>
                    </a:prstGeom>
                  </pic:spPr>
                </pic:pic>
              </a:graphicData>
            </a:graphic>
            <wp14:sizeRelH relativeFrom="margin">
              <wp14:pctWidth>0</wp14:pctWidth>
            </wp14:sizeRelH>
            <wp14:sizeRelV relativeFrom="margin">
              <wp14:pctHeight>0</wp14:pctHeight>
            </wp14:sizeRelV>
          </wp:anchor>
        </w:drawing>
      </w:r>
      <w:r w:rsidR="3A722A00" w:rsidRPr="00CC3F19">
        <w:rPr>
          <w:sz w:val="24"/>
          <w:szCs w:val="24"/>
          <w:lang w:val="en-GB"/>
        </w:rPr>
        <w:t>Contribution to the TRIS notification 2024/0388/SE of Draft Act amending the Alcohol Act (2010:1622)</w:t>
      </w:r>
    </w:p>
    <w:p w14:paraId="000C7180" w14:textId="3479A1BC" w:rsidR="00CC3F19" w:rsidRDefault="00CC3F19" w:rsidP="003E5C07">
      <w:pPr>
        <w:rPr>
          <w:sz w:val="24"/>
          <w:szCs w:val="24"/>
        </w:rPr>
      </w:pPr>
      <w:r w:rsidRPr="1BD5823E">
        <w:rPr>
          <w:sz w:val="24"/>
          <w:szCs w:val="24"/>
        </w:rPr>
        <w:t>Stockholm</w:t>
      </w:r>
      <w:r w:rsidR="00834711" w:rsidRPr="1BD5823E">
        <w:rPr>
          <w:sz w:val="24"/>
          <w:szCs w:val="24"/>
        </w:rPr>
        <w:t xml:space="preserve"> den </w:t>
      </w:r>
      <w:r w:rsidRPr="1BD5823E">
        <w:rPr>
          <w:sz w:val="24"/>
          <w:szCs w:val="24"/>
        </w:rPr>
        <w:t>4 oktober 2024</w:t>
      </w:r>
    </w:p>
    <w:p w14:paraId="1D1F0CEB" w14:textId="77777777" w:rsidR="00CC3F19" w:rsidRPr="00CC3F19" w:rsidRDefault="00CC3F19" w:rsidP="003E5C07">
      <w:pPr>
        <w:rPr>
          <w:sz w:val="24"/>
          <w:szCs w:val="24"/>
        </w:rPr>
      </w:pPr>
    </w:p>
    <w:p w14:paraId="5C757CF1" w14:textId="0BE0AF96" w:rsidR="00486FC5" w:rsidRDefault="00486FC5" w:rsidP="003E5C07">
      <w:pPr>
        <w:rPr>
          <w:b/>
          <w:bCs/>
          <w:sz w:val="32"/>
          <w:szCs w:val="32"/>
        </w:rPr>
      </w:pPr>
      <w:r w:rsidRPr="00486FC5">
        <w:rPr>
          <w:b/>
          <w:bCs/>
          <w:sz w:val="32"/>
          <w:szCs w:val="32"/>
        </w:rPr>
        <w:t>EU-notifieringen för gårdsförsäljningsförslaget</w:t>
      </w:r>
    </w:p>
    <w:p w14:paraId="3E5D5ADB" w14:textId="4583BEC0" w:rsidR="5A63D92D" w:rsidRDefault="5A63D92D" w:rsidP="2747202B">
      <w:pPr>
        <w:rPr>
          <w:b/>
          <w:bCs/>
          <w:sz w:val="28"/>
          <w:szCs w:val="28"/>
        </w:rPr>
      </w:pPr>
      <w:r w:rsidRPr="2747202B">
        <w:rPr>
          <w:b/>
          <w:bCs/>
          <w:sz w:val="28"/>
          <w:szCs w:val="28"/>
        </w:rPr>
        <w:t>Cancerfonden</w:t>
      </w:r>
      <w:r w:rsidR="00ED2DD5">
        <w:rPr>
          <w:b/>
          <w:bCs/>
          <w:sz w:val="28"/>
          <w:szCs w:val="28"/>
        </w:rPr>
        <w:t>s</w:t>
      </w:r>
      <w:r w:rsidRPr="2747202B">
        <w:rPr>
          <w:b/>
          <w:bCs/>
          <w:sz w:val="28"/>
          <w:szCs w:val="28"/>
        </w:rPr>
        <w:t xml:space="preserve"> ställningstagande</w:t>
      </w:r>
    </w:p>
    <w:p w14:paraId="17431A19" w14:textId="54BEE97A" w:rsidR="00486FC5" w:rsidRDefault="5A63D92D" w:rsidP="2747202B">
      <w:pPr>
        <w:pStyle w:val="paragraph"/>
        <w:spacing w:before="0" w:beforeAutospacing="0" w:after="0" w:afterAutospacing="0"/>
        <w:jc w:val="both"/>
        <w:textAlignment w:val="baseline"/>
        <w:rPr>
          <w:rStyle w:val="normaltextrun"/>
          <w:rFonts w:ascii="Cancerfonden Sans Light" w:eastAsiaTheme="majorEastAsia" w:hAnsi="Cancerfonden Sans Light" w:cs="Segoe UI"/>
        </w:rPr>
      </w:pPr>
      <w:r w:rsidRPr="2747202B">
        <w:rPr>
          <w:rStyle w:val="normaltextrun"/>
          <w:rFonts w:ascii="Cancerfonden Sans Light" w:eastAsiaTheme="majorEastAsia" w:hAnsi="Cancerfonden Sans Light" w:cs="Segoe UI"/>
        </w:rPr>
        <w:t xml:space="preserve">Cancerfonden anser att Sverige </w:t>
      </w:r>
      <w:r w:rsidR="006D0060">
        <w:rPr>
          <w:rStyle w:val="normaltextrun"/>
          <w:rFonts w:ascii="Cancerfonden Sans Light" w:eastAsiaTheme="majorEastAsia" w:hAnsi="Cancerfonden Sans Light" w:cs="Segoe UI"/>
        </w:rPr>
        <w:t>behöver</w:t>
      </w:r>
      <w:r w:rsidRPr="2747202B">
        <w:rPr>
          <w:rStyle w:val="normaltextrun"/>
          <w:rFonts w:ascii="Cancerfonden Sans Light" w:eastAsiaTheme="majorEastAsia" w:hAnsi="Cancerfonden Sans Light" w:cs="Segoe UI"/>
        </w:rPr>
        <w:t xml:space="preserve"> upprätthålla en restriktiv alkoholpolitik och </w:t>
      </w:r>
      <w:r w:rsidR="00D76E80">
        <w:rPr>
          <w:rStyle w:val="normaltextrun"/>
          <w:rFonts w:ascii="Cancerfonden Sans Light" w:eastAsiaTheme="majorEastAsia" w:hAnsi="Cancerfonden Sans Light" w:cs="Segoe UI"/>
        </w:rPr>
        <w:t>en viktig del handlar om att bevara</w:t>
      </w:r>
      <w:r w:rsidRPr="2747202B">
        <w:rPr>
          <w:rStyle w:val="normaltextrun"/>
          <w:rFonts w:ascii="Cancerfonden Sans Light" w:eastAsiaTheme="majorEastAsia" w:hAnsi="Cancerfonden Sans Light" w:cs="Segoe UI"/>
        </w:rPr>
        <w:t xml:space="preserve"> Systembolagets detaljhandelsmonopol.</w:t>
      </w:r>
      <w:r w:rsidR="00EE17DA">
        <w:rPr>
          <w:rStyle w:val="normaltextrun"/>
          <w:rFonts w:ascii="Cancerfonden Sans Light" w:eastAsiaTheme="majorEastAsia" w:hAnsi="Cancerfonden Sans Light" w:cs="Segoe UI"/>
        </w:rPr>
        <w:t xml:space="preserve"> Detta då konsumtion av alkoholhaltiga drycker ökar risken för cancer.</w:t>
      </w:r>
      <w:r w:rsidRPr="2747202B">
        <w:rPr>
          <w:rStyle w:val="normaltextrun"/>
          <w:rFonts w:ascii="Cancerfonden Sans Light" w:eastAsiaTheme="majorEastAsia" w:hAnsi="Cancerfonden Sans Light" w:cs="Segoe UI"/>
        </w:rPr>
        <w:t xml:space="preserve"> </w:t>
      </w:r>
      <w:r w:rsidR="0E6678E2" w:rsidRPr="2747202B">
        <w:rPr>
          <w:rStyle w:val="normaltextrun"/>
          <w:rFonts w:ascii="Cancerfonden Sans Light" w:eastAsiaTheme="majorEastAsia" w:hAnsi="Cancerfonden Sans Light" w:cs="Segoe UI"/>
        </w:rPr>
        <w:t>Mot bakgrund av att flertalet institutioner och experter</w:t>
      </w:r>
      <w:r w:rsidR="00EE17DA">
        <w:rPr>
          <w:rStyle w:val="normaltextrun"/>
          <w:rFonts w:ascii="Cancerfonden Sans Light" w:eastAsiaTheme="majorEastAsia" w:hAnsi="Cancerfonden Sans Light" w:cs="Segoe UI"/>
        </w:rPr>
        <w:t xml:space="preserve"> har</w:t>
      </w:r>
      <w:r w:rsidR="0E6678E2" w:rsidRPr="2747202B">
        <w:rPr>
          <w:rStyle w:val="normaltextrun"/>
          <w:rFonts w:ascii="Cancerfonden Sans Light" w:eastAsiaTheme="majorEastAsia" w:hAnsi="Cancerfonden Sans Light" w:cs="Segoe UI"/>
        </w:rPr>
        <w:t xml:space="preserve"> vittnat om att</w:t>
      </w:r>
      <w:r w:rsidR="09B8B2A3" w:rsidRPr="2747202B">
        <w:rPr>
          <w:rStyle w:val="normaltextrun"/>
          <w:rFonts w:ascii="Cancerfonden Sans Light" w:eastAsiaTheme="majorEastAsia" w:hAnsi="Cancerfonden Sans Light" w:cs="Segoe UI"/>
        </w:rPr>
        <w:t xml:space="preserve"> ett införande av</w:t>
      </w:r>
      <w:r w:rsidR="0E6678E2" w:rsidRPr="2747202B">
        <w:rPr>
          <w:rStyle w:val="normaltextrun"/>
          <w:rFonts w:ascii="Cancerfonden Sans Light" w:eastAsiaTheme="majorEastAsia" w:hAnsi="Cancerfonden Sans Light" w:cs="Segoe UI"/>
        </w:rPr>
        <w:t xml:space="preserve"> gårdsförsäljning </w:t>
      </w:r>
      <w:r w:rsidR="0035278C">
        <w:rPr>
          <w:rStyle w:val="normaltextrun"/>
          <w:rFonts w:ascii="Cancerfonden Sans Light" w:eastAsiaTheme="majorEastAsia" w:hAnsi="Cancerfonden Sans Light" w:cs="Segoe UI"/>
        </w:rPr>
        <w:t>kan innebära</w:t>
      </w:r>
      <w:r w:rsidR="0E6C30A6" w:rsidRPr="2747202B">
        <w:rPr>
          <w:rStyle w:val="normaltextrun"/>
          <w:rFonts w:ascii="Cancerfonden Sans Light" w:eastAsiaTheme="majorEastAsia" w:hAnsi="Cancerfonden Sans Light" w:cs="Segoe UI"/>
        </w:rPr>
        <w:t xml:space="preserve"> </w:t>
      </w:r>
      <w:r w:rsidR="38544183" w:rsidRPr="2747202B">
        <w:rPr>
          <w:rStyle w:val="normaltextrun"/>
          <w:rFonts w:ascii="Cancerfonden Sans Light" w:eastAsiaTheme="majorEastAsia" w:hAnsi="Cancerfonden Sans Light" w:cs="Segoe UI"/>
        </w:rPr>
        <w:t xml:space="preserve">att Systembolagets detaljhandelsmonopol inte kan bevaras </w:t>
      </w:r>
      <w:r w:rsidR="008F6B81">
        <w:rPr>
          <w:rStyle w:val="normaltextrun"/>
          <w:rFonts w:ascii="Cancerfonden Sans Light" w:eastAsiaTheme="majorEastAsia" w:hAnsi="Cancerfonden Sans Light" w:cs="Segoe UI"/>
        </w:rPr>
        <w:t xml:space="preserve">anser Cancerfonden att </w:t>
      </w:r>
      <w:r w:rsidR="38544183" w:rsidRPr="2747202B">
        <w:rPr>
          <w:rStyle w:val="normaltextrun"/>
          <w:rFonts w:ascii="Cancerfonden Sans Light" w:eastAsiaTheme="majorEastAsia" w:hAnsi="Cancerfonden Sans Light" w:cs="Segoe UI"/>
        </w:rPr>
        <w:t xml:space="preserve">gårdsförsäljning inte bör införas. </w:t>
      </w:r>
    </w:p>
    <w:p w14:paraId="5183D7EA" w14:textId="4060CB06" w:rsidR="00486FC5" w:rsidRDefault="00486FC5" w:rsidP="2747202B">
      <w:pPr>
        <w:pStyle w:val="paragraph"/>
        <w:spacing w:before="0" w:beforeAutospacing="0" w:after="0" w:afterAutospacing="0"/>
        <w:jc w:val="both"/>
        <w:textAlignment w:val="baseline"/>
        <w:rPr>
          <w:rStyle w:val="normaltextrun"/>
          <w:rFonts w:ascii="Cancerfonden Sans Light" w:eastAsiaTheme="majorEastAsia" w:hAnsi="Cancerfonden Sans Light" w:cs="Segoe UI"/>
        </w:rPr>
      </w:pPr>
    </w:p>
    <w:p w14:paraId="7B8A60CF" w14:textId="5B34C752" w:rsidR="00486FC5" w:rsidRDefault="0AFDEF07" w:rsidP="2747202B">
      <w:pPr>
        <w:pStyle w:val="paragraph"/>
        <w:spacing w:before="0" w:beforeAutospacing="0" w:after="0" w:afterAutospacing="0"/>
        <w:jc w:val="both"/>
        <w:textAlignment w:val="baseline"/>
        <w:rPr>
          <w:rStyle w:val="normaltextrun"/>
          <w:rFonts w:ascii="Cancerfonden Sans Light" w:eastAsiaTheme="majorEastAsia" w:hAnsi="Cancerfonden Sans Light" w:cs="Segoe UI"/>
          <w:b/>
          <w:bCs/>
        </w:rPr>
      </w:pPr>
      <w:r w:rsidRPr="2747202B">
        <w:rPr>
          <w:rStyle w:val="normaltextrun"/>
          <w:rFonts w:ascii="Cancerfonden Sans Light" w:eastAsiaTheme="majorEastAsia" w:hAnsi="Cancerfonden Sans Light" w:cs="Segoe UI"/>
          <w:b/>
          <w:bCs/>
        </w:rPr>
        <w:t>Bakgrund</w:t>
      </w:r>
    </w:p>
    <w:p w14:paraId="31CB66CF" w14:textId="7D3F7DB6" w:rsidR="00486FC5" w:rsidRDefault="00486FC5" w:rsidP="00486FC5">
      <w:pPr>
        <w:pStyle w:val="paragraph"/>
        <w:spacing w:before="0" w:beforeAutospacing="0" w:after="0" w:afterAutospacing="0"/>
        <w:jc w:val="both"/>
        <w:textAlignment w:val="baseline"/>
        <w:rPr>
          <w:rStyle w:val="normaltextrun"/>
          <w:rFonts w:ascii="Cancerfonden Sans Light" w:eastAsiaTheme="majorEastAsia" w:hAnsi="Cancerfonden Sans Light" w:cs="Segoe UI"/>
        </w:rPr>
      </w:pPr>
    </w:p>
    <w:p w14:paraId="5140FE41" w14:textId="0EE742CC" w:rsidR="00FC6CDF" w:rsidRPr="00FC6CDF" w:rsidRDefault="5A63D92D" w:rsidP="00FC6CDF">
      <w:pPr>
        <w:spacing w:after="120" w:line="240" w:lineRule="auto"/>
        <w:jc w:val="both"/>
        <w:rPr>
          <w:rFonts w:ascii="Cancerfonden Sans Light" w:hAnsi="Cancerfonden Sans Light"/>
          <w:sz w:val="24"/>
          <w:szCs w:val="24"/>
        </w:rPr>
      </w:pPr>
      <w:r w:rsidRPr="00FC6CDF">
        <w:rPr>
          <w:rFonts w:ascii="Cancerfonden Sans Light" w:hAnsi="Cancerfonden Sans Light"/>
          <w:sz w:val="24"/>
          <w:szCs w:val="24"/>
        </w:rPr>
        <w:t xml:space="preserve">Cancer är en av de stora folksjukdomarna i Sverige och innebär stort lidande för </w:t>
      </w:r>
      <w:r w:rsidR="6DC6C5D6" w:rsidRPr="00FC6CDF">
        <w:rPr>
          <w:rFonts w:ascii="Cancerfonden Sans Light" w:hAnsi="Cancerfonden Sans Light"/>
          <w:sz w:val="24"/>
          <w:szCs w:val="24"/>
        </w:rPr>
        <w:t xml:space="preserve">både </w:t>
      </w:r>
      <w:r w:rsidRPr="00FC6CDF">
        <w:rPr>
          <w:rFonts w:ascii="Cancerfonden Sans Light" w:hAnsi="Cancerfonden Sans Light"/>
          <w:sz w:val="24"/>
          <w:szCs w:val="24"/>
        </w:rPr>
        <w:t>de som drabbas</w:t>
      </w:r>
      <w:r w:rsidR="035C8571" w:rsidRPr="00FC6CDF">
        <w:rPr>
          <w:rFonts w:ascii="Cancerfonden Sans Light" w:hAnsi="Cancerfonden Sans Light"/>
          <w:sz w:val="24"/>
          <w:szCs w:val="24"/>
        </w:rPr>
        <w:t xml:space="preserve"> och </w:t>
      </w:r>
      <w:r w:rsidR="0065117F" w:rsidRPr="00FC6CDF">
        <w:rPr>
          <w:rFonts w:ascii="Cancerfonden Sans Light" w:hAnsi="Cancerfonden Sans Light"/>
          <w:sz w:val="24"/>
          <w:szCs w:val="24"/>
        </w:rPr>
        <w:t>deras närstående</w:t>
      </w:r>
      <w:r w:rsidRPr="00FC6CDF">
        <w:rPr>
          <w:rFonts w:ascii="Cancerfonden Sans Light" w:hAnsi="Cancerfonden Sans Light"/>
          <w:sz w:val="24"/>
          <w:szCs w:val="24"/>
        </w:rPr>
        <w:t>.</w:t>
      </w:r>
      <w:r w:rsidR="2BA7C3E7" w:rsidRPr="00FC6CDF">
        <w:rPr>
          <w:rFonts w:ascii="Cancerfonden Sans Light" w:hAnsi="Cancerfonden Sans Light"/>
          <w:sz w:val="24"/>
          <w:szCs w:val="24"/>
        </w:rPr>
        <w:t xml:space="preserve"> Under 2022 insjuknande 72 000 personer i cancer, men</w:t>
      </w:r>
      <w:r w:rsidR="76CE482C" w:rsidRPr="00FC6CDF">
        <w:rPr>
          <w:rFonts w:ascii="Cancerfonden Sans Light" w:hAnsi="Cancerfonden Sans Light"/>
          <w:sz w:val="24"/>
          <w:szCs w:val="24"/>
        </w:rPr>
        <w:t xml:space="preserve"> antalet cancerfall ökar.</w:t>
      </w:r>
      <w:r w:rsidR="2BA7C3E7" w:rsidRPr="00FC6CDF">
        <w:rPr>
          <w:rFonts w:ascii="Cancerfonden Sans Light" w:hAnsi="Cancerfonden Sans Light"/>
          <w:sz w:val="24"/>
          <w:szCs w:val="24"/>
        </w:rPr>
        <w:t xml:space="preserve"> </w:t>
      </w:r>
      <w:r w:rsidR="5CAB4DFC" w:rsidRPr="00FC6CDF">
        <w:rPr>
          <w:rFonts w:ascii="Cancerfonden Sans Light" w:hAnsi="Cancerfonden Sans Light"/>
          <w:sz w:val="24"/>
          <w:szCs w:val="24"/>
        </w:rPr>
        <w:t xml:space="preserve">Från </w:t>
      </w:r>
      <w:r w:rsidR="2BA7C3E7" w:rsidRPr="00FC6CDF">
        <w:rPr>
          <w:rFonts w:ascii="Cancerfonden Sans Light" w:hAnsi="Cancerfonden Sans Light"/>
          <w:sz w:val="24"/>
          <w:szCs w:val="24"/>
        </w:rPr>
        <w:t>2040 antas fler än 100</w:t>
      </w:r>
      <w:r w:rsidR="2BA7C3E7" w:rsidRPr="00FC6CDF">
        <w:rPr>
          <w:rFonts w:ascii="Calibri" w:hAnsi="Calibri" w:cs="Calibri"/>
          <w:sz w:val="24"/>
          <w:szCs w:val="24"/>
        </w:rPr>
        <w:t> </w:t>
      </w:r>
      <w:r w:rsidR="2BA7C3E7" w:rsidRPr="00FC6CDF">
        <w:rPr>
          <w:rFonts w:ascii="Cancerfonden Sans Light" w:hAnsi="Cancerfonden Sans Light"/>
          <w:sz w:val="24"/>
          <w:szCs w:val="24"/>
        </w:rPr>
        <w:t>000 personer få cancer varje år</w:t>
      </w:r>
      <w:r w:rsidR="313A91FB" w:rsidRPr="00FC6CDF">
        <w:rPr>
          <w:rFonts w:ascii="Cancerfonden Sans Light" w:hAnsi="Cancerfonden Sans Light"/>
          <w:sz w:val="24"/>
          <w:szCs w:val="24"/>
        </w:rPr>
        <w:t xml:space="preserve"> i Sverige</w:t>
      </w:r>
      <w:r w:rsidR="08643274" w:rsidRPr="00FC6CDF">
        <w:rPr>
          <w:rFonts w:ascii="Cancerfonden Sans Light" w:hAnsi="Cancerfonden Sans Light"/>
          <w:sz w:val="24"/>
          <w:szCs w:val="24"/>
        </w:rPr>
        <w:t>. S</w:t>
      </w:r>
      <w:r w:rsidR="2BA7C3E7" w:rsidRPr="00FC6CDF">
        <w:rPr>
          <w:rFonts w:ascii="Cancerfonden Sans Light" w:hAnsi="Cancerfonden Sans Light"/>
          <w:sz w:val="24"/>
          <w:szCs w:val="24"/>
        </w:rPr>
        <w:t>amhällskostnaderna beräknas ha ökat från 34 miljarder kronor 2016 till omkring 70 miljarder kronor årligen</w:t>
      </w:r>
      <w:r w:rsidR="0065117F" w:rsidRPr="00FC6CDF">
        <w:rPr>
          <w:rFonts w:ascii="Cancerfonden Sans Light" w:hAnsi="Cancerfonden Sans Light"/>
          <w:sz w:val="24"/>
          <w:szCs w:val="24"/>
        </w:rPr>
        <w:t xml:space="preserve"> 2040</w:t>
      </w:r>
      <w:r w:rsidR="2BA7C3E7" w:rsidRPr="00FC6CDF">
        <w:rPr>
          <w:rFonts w:ascii="Cancerfonden Sans Light" w:hAnsi="Cancerfonden Sans Light"/>
          <w:sz w:val="24"/>
          <w:szCs w:val="24"/>
        </w:rPr>
        <w:t>.</w:t>
      </w:r>
      <w:r w:rsidRPr="00FC6CDF">
        <w:rPr>
          <w:rFonts w:ascii="Cancerfonden Sans Light" w:hAnsi="Cancerfonden Sans Light"/>
          <w:sz w:val="24"/>
          <w:szCs w:val="24"/>
        </w:rPr>
        <w:t xml:space="preserve"> </w:t>
      </w:r>
      <w:r w:rsidR="40E95D35" w:rsidRPr="00FC6CDF">
        <w:rPr>
          <w:rFonts w:ascii="Cancerfonden Sans Light" w:hAnsi="Cancerfonden Sans Light"/>
          <w:sz w:val="24"/>
          <w:szCs w:val="24"/>
        </w:rPr>
        <w:t xml:space="preserve">16 000 cancerfall varje år beror på ohälsosamma levnadsvanor. </w:t>
      </w:r>
      <w:r w:rsidR="2B37C7B0" w:rsidRPr="00FC6CDF">
        <w:rPr>
          <w:rFonts w:ascii="Cancerfonden Sans Light" w:hAnsi="Cancerfonden Sans Light"/>
          <w:sz w:val="24"/>
          <w:szCs w:val="24"/>
        </w:rPr>
        <w:t xml:space="preserve"> </w:t>
      </w:r>
      <w:r w:rsidR="2C4F5FF1" w:rsidRPr="00FC6CDF">
        <w:rPr>
          <w:rFonts w:ascii="Cancerfonden Sans Light" w:hAnsi="Cancerfonden Sans Light"/>
          <w:sz w:val="24"/>
          <w:szCs w:val="24"/>
        </w:rPr>
        <w:t xml:space="preserve">  </w:t>
      </w:r>
    </w:p>
    <w:p w14:paraId="7F6F41CC" w14:textId="7DA9BD5E" w:rsidR="005E25F9" w:rsidRDefault="5A63D92D" w:rsidP="00FC6CDF">
      <w:pPr>
        <w:spacing w:after="120" w:line="240" w:lineRule="auto"/>
        <w:jc w:val="both"/>
        <w:rPr>
          <w:rStyle w:val="Fotnotsreferens"/>
          <w:rFonts w:ascii="Cancerfonden Sans Light" w:hAnsi="Cancerfonden Sans Light"/>
          <w:sz w:val="24"/>
          <w:szCs w:val="24"/>
        </w:rPr>
      </w:pPr>
      <w:r w:rsidRPr="2747202B">
        <w:rPr>
          <w:rFonts w:ascii="Cancerfonden Sans Light" w:hAnsi="Cancerfonden Sans Light"/>
          <w:sz w:val="24"/>
          <w:szCs w:val="24"/>
        </w:rPr>
        <w:t xml:space="preserve">Konsumtion av alkoholhaltiga drycker ökar risken för </w:t>
      </w:r>
      <w:r w:rsidR="270AEA1D" w:rsidRPr="3671015D">
        <w:rPr>
          <w:rFonts w:ascii="Cancerfonden Sans Light" w:hAnsi="Cancerfonden Sans Light"/>
          <w:sz w:val="24"/>
          <w:szCs w:val="24"/>
        </w:rPr>
        <w:t>minst</w:t>
      </w:r>
      <w:r w:rsidR="003E5C07" w:rsidRPr="2747202B" w:rsidDel="5A63D92D">
        <w:rPr>
          <w:rFonts w:ascii="Cancerfonden Sans Light" w:hAnsi="Cancerfonden Sans Light"/>
          <w:sz w:val="24"/>
          <w:szCs w:val="24"/>
        </w:rPr>
        <w:t xml:space="preserve"> </w:t>
      </w:r>
      <w:r w:rsidR="700C1E2A" w:rsidRPr="2747202B">
        <w:rPr>
          <w:rFonts w:ascii="Cancerfonden Sans Light" w:hAnsi="Cancerfonden Sans Light"/>
          <w:sz w:val="24"/>
          <w:szCs w:val="24"/>
        </w:rPr>
        <w:t xml:space="preserve">sju </w:t>
      </w:r>
      <w:r w:rsidRPr="2747202B">
        <w:rPr>
          <w:rFonts w:ascii="Cancerfonden Sans Light" w:hAnsi="Cancerfonden Sans Light"/>
          <w:sz w:val="24"/>
          <w:szCs w:val="24"/>
        </w:rPr>
        <w:t>olika cancerformer. Över 2000 cancerfall per år är relaterade till alkoholkonsumtion. Risken ökar med högre daglig konsumtion, men redan vid mycket låg konsumtion av alkohol ökar risken för exempelvis bröstcancer. Bland annat skadas celler när alkoholen bryts ner till så kallad acetaldehyd, vilket framför allt sker i levern men också i saliven och i tarmen.</w:t>
      </w:r>
      <w:r w:rsidR="2E764564" w:rsidRPr="2747202B">
        <w:rPr>
          <w:rFonts w:ascii="Cancerfonden Sans Light" w:hAnsi="Cancerfonden Sans Light"/>
          <w:sz w:val="24"/>
          <w:szCs w:val="24"/>
        </w:rPr>
        <w:t xml:space="preserve"> Den största riskökningen vid alkoholkonsumtion ses för matstrupscancer och cancer i mun och svalg.</w:t>
      </w:r>
      <w:r w:rsidR="002E5C5A" w:rsidRPr="002E5C5A">
        <w:rPr>
          <w:rFonts w:ascii="Cancerfonden Sans Light" w:hAnsi="Cancerfonden Sans Light"/>
          <w:sz w:val="24"/>
          <w:szCs w:val="24"/>
        </w:rPr>
        <w:t xml:space="preserve"> </w:t>
      </w:r>
      <w:r w:rsidR="002E5C5A" w:rsidRPr="2747202B">
        <w:rPr>
          <w:rFonts w:ascii="Cancerfonden Sans Light" w:hAnsi="Cancerfonden Sans Light"/>
          <w:sz w:val="24"/>
          <w:szCs w:val="24"/>
        </w:rPr>
        <w:t xml:space="preserve">För att förebygga cancer är det </w:t>
      </w:r>
      <w:r w:rsidR="00D601F0">
        <w:rPr>
          <w:rFonts w:ascii="Cancerfonden Sans Light" w:hAnsi="Cancerfonden Sans Light"/>
          <w:sz w:val="24"/>
          <w:szCs w:val="24"/>
        </w:rPr>
        <w:t xml:space="preserve">således </w:t>
      </w:r>
      <w:r w:rsidR="002E5C5A" w:rsidRPr="2747202B">
        <w:rPr>
          <w:rFonts w:ascii="Cancerfonden Sans Light" w:hAnsi="Cancerfonden Sans Light"/>
          <w:sz w:val="24"/>
          <w:szCs w:val="24"/>
        </w:rPr>
        <w:t xml:space="preserve">bäst att inte konsumera alkohol alls. </w:t>
      </w:r>
    </w:p>
    <w:p w14:paraId="41D70267" w14:textId="653F0C99" w:rsidR="2747202B" w:rsidRDefault="5A63D92D" w:rsidP="00FC6CDF">
      <w:pPr>
        <w:spacing w:after="120" w:line="240" w:lineRule="auto"/>
        <w:jc w:val="both"/>
        <w:rPr>
          <w:rFonts w:ascii="Cancerfonden Sans Light" w:hAnsi="Cancerfonden Sans Light"/>
          <w:sz w:val="24"/>
          <w:szCs w:val="24"/>
        </w:rPr>
      </w:pPr>
      <w:r w:rsidRPr="1BD5823E">
        <w:rPr>
          <w:rFonts w:ascii="Cancerfonden Sans Light" w:hAnsi="Cancerfonden Sans Light"/>
          <w:sz w:val="24"/>
          <w:szCs w:val="24"/>
        </w:rPr>
        <w:t xml:space="preserve">Att alkohol är cancerframkallande har länge varit vetenskapligt belagt och de senaste åren har </w:t>
      </w:r>
      <w:r w:rsidR="00205BA8" w:rsidRPr="1BD5823E">
        <w:rPr>
          <w:rFonts w:ascii="Cancerfonden Sans Light" w:hAnsi="Cancerfonden Sans Light"/>
          <w:sz w:val="24"/>
          <w:szCs w:val="24"/>
        </w:rPr>
        <w:t>evidensen</w:t>
      </w:r>
      <w:r w:rsidRPr="1BD5823E">
        <w:rPr>
          <w:rFonts w:ascii="Cancerfonden Sans Light" w:hAnsi="Cancerfonden Sans Light"/>
          <w:sz w:val="24"/>
          <w:szCs w:val="24"/>
        </w:rPr>
        <w:t xml:space="preserve"> för att alkohol skadar kroppen redan vid första glaset</w:t>
      </w:r>
      <w:r w:rsidR="00205BA8" w:rsidRPr="1BD5823E">
        <w:rPr>
          <w:rFonts w:ascii="Cancerfonden Sans Light" w:hAnsi="Cancerfonden Sans Light"/>
          <w:sz w:val="24"/>
          <w:szCs w:val="24"/>
        </w:rPr>
        <w:t xml:space="preserve"> stärkts</w:t>
      </w:r>
      <w:r w:rsidRPr="1BD5823E">
        <w:rPr>
          <w:rFonts w:ascii="Cancerfonden Sans Light" w:hAnsi="Cancerfonden Sans Light"/>
          <w:sz w:val="24"/>
          <w:szCs w:val="24"/>
        </w:rPr>
        <w:t xml:space="preserve">. Trots att evidensen finns för att alkohol kan orsaka cancer är sambandet mellan alkohol och cancer fortfarande relativt okänt hos befolkningen. </w:t>
      </w:r>
      <w:r w:rsidR="3EC637A0" w:rsidRPr="1BD5823E">
        <w:rPr>
          <w:rFonts w:ascii="Cancerfonden Sans Light" w:hAnsi="Cancerfonden Sans Light"/>
          <w:sz w:val="24"/>
          <w:szCs w:val="24"/>
        </w:rPr>
        <w:t>Nära 40 procent av befolkningen känner inte till</w:t>
      </w:r>
      <w:r w:rsidR="0A32D9B2" w:rsidRPr="1BD5823E">
        <w:rPr>
          <w:rFonts w:ascii="Cancerfonden Sans Light" w:hAnsi="Cancerfonden Sans Light"/>
          <w:sz w:val="24"/>
          <w:szCs w:val="24"/>
        </w:rPr>
        <w:t xml:space="preserve"> att</w:t>
      </w:r>
      <w:r w:rsidR="3EC637A0" w:rsidRPr="1BD5823E">
        <w:rPr>
          <w:rFonts w:ascii="Cancerfonden Sans Light" w:hAnsi="Cancerfonden Sans Light"/>
          <w:sz w:val="24"/>
          <w:szCs w:val="24"/>
        </w:rPr>
        <w:t xml:space="preserve"> alkoholkonsumtion är en riskfaktor för cancer. </w:t>
      </w:r>
      <w:r w:rsidR="2C4F5FF1" w:rsidRPr="1BD5823E">
        <w:rPr>
          <w:rFonts w:ascii="Cancerfonden Sans Light" w:hAnsi="Cancerfonden Sans Light"/>
          <w:sz w:val="24"/>
          <w:szCs w:val="24"/>
        </w:rPr>
        <w:t xml:space="preserve"> </w:t>
      </w:r>
    </w:p>
    <w:p w14:paraId="327B0FBD" w14:textId="585B6A94" w:rsidR="005B2607" w:rsidRPr="00486FC5" w:rsidRDefault="3097065D" w:rsidP="00FC6CDF">
      <w:pPr>
        <w:pStyle w:val="Pa7"/>
        <w:spacing w:line="240" w:lineRule="auto"/>
      </w:pPr>
      <w:r>
        <w:t>För att inte öka antalet cancerfall kopplade till alkoholkonsumtion är det</w:t>
      </w:r>
      <w:r w:rsidR="5A63D92D">
        <w:t xml:space="preserve"> viktigt att bevara det svenska detaljhandelsmonopolet</w:t>
      </w:r>
      <w:r w:rsidR="0548DE5D">
        <w:t xml:space="preserve"> och inte tillåta undantag som riskerar att hota det</w:t>
      </w:r>
      <w:r w:rsidR="5A63D92D">
        <w:t xml:space="preserve">. </w:t>
      </w:r>
      <w:r w:rsidR="0EDBF4C2">
        <w:t xml:space="preserve">Detaljhandelsmonopolet har haft en stor betydelse för </w:t>
      </w:r>
      <w:r w:rsidR="00F95C72">
        <w:t>att hålla nere antalet cancerfall orsakade</w:t>
      </w:r>
      <w:r w:rsidR="001E3785">
        <w:t xml:space="preserve"> av</w:t>
      </w:r>
      <w:r w:rsidR="0EDBF4C2">
        <w:t xml:space="preserve"> alkoholkonsumtion</w:t>
      </w:r>
      <w:r w:rsidR="58CC1BC0">
        <w:t>.</w:t>
      </w:r>
      <w:r w:rsidR="004F03D6">
        <w:t xml:space="preserve"> Monopolet innebär att totalkonsumtionen av alkohol hålls tillbaka </w:t>
      </w:r>
      <w:r w:rsidR="00D922F1">
        <w:t xml:space="preserve">och det är därför </w:t>
      </w:r>
      <w:r w:rsidR="5A63D92D">
        <w:t>vår främsta cancerförebyggande åtgärd</w:t>
      </w:r>
      <w:r w:rsidR="5B2AC35C">
        <w:t xml:space="preserve"> för </w:t>
      </w:r>
      <w:r w:rsidR="4C86BB4D">
        <w:t>alkoholområdet.</w:t>
      </w:r>
      <w:r w:rsidR="5A63D92D">
        <w:t xml:space="preserve"> </w:t>
      </w:r>
      <w:r w:rsidR="065D482C">
        <w:t xml:space="preserve">Att begränsa totalkonsumtionen av </w:t>
      </w:r>
      <w:r w:rsidR="065D482C">
        <w:lastRenderedPageBreak/>
        <w:t xml:space="preserve">alkohol är </w:t>
      </w:r>
      <w:r w:rsidR="00D922F1">
        <w:t xml:space="preserve">således </w:t>
      </w:r>
      <w:r w:rsidR="065D482C">
        <w:t xml:space="preserve">av betydelse för att minska de påverkbara cancerfallen. </w:t>
      </w:r>
      <w:r w:rsidR="5A63D92D">
        <w:t xml:space="preserve">Samhället står redan inför en enorm utmaning </w:t>
      </w:r>
      <w:r w:rsidR="00FA5A75">
        <w:t xml:space="preserve">när det gäller </w:t>
      </w:r>
      <w:r w:rsidR="5A63D92D">
        <w:t xml:space="preserve">att hantera det växande antalet cancerfall och att riskera fler cancerfall relaterat till alkoholkonsumtionen skulle vara enormt kostsamt. </w:t>
      </w:r>
    </w:p>
    <w:p w14:paraId="291A28B3" w14:textId="2B301DA9" w:rsidR="1BD5823E" w:rsidRDefault="1BD5823E" w:rsidP="1BD5823E"/>
    <w:p w14:paraId="64881E73" w14:textId="55BA88F4" w:rsidR="003E5C07" w:rsidRDefault="5A63D92D" w:rsidP="007528B5">
      <w:pPr>
        <w:pStyle w:val="Pa7"/>
        <w:spacing w:line="240" w:lineRule="auto"/>
        <w:rPr>
          <w:rFonts w:cs="Cancerfonden Sans Light"/>
          <w:color w:val="000000"/>
        </w:rPr>
      </w:pPr>
      <w:r w:rsidRPr="1BD5823E">
        <w:rPr>
          <w:rFonts w:cs="Cancerfonden Sans Light"/>
          <w:color w:val="000000" w:themeColor="text1"/>
        </w:rPr>
        <w:t>Monopolet begränsar tillgången till alkohol genom regler som</w:t>
      </w:r>
      <w:r w:rsidR="09166E11" w:rsidRPr="1BD5823E">
        <w:rPr>
          <w:rFonts w:cs="Cancerfonden Sans Light"/>
          <w:color w:val="000000" w:themeColor="text1"/>
        </w:rPr>
        <w:t xml:space="preserve"> bland annat</w:t>
      </w:r>
      <w:r w:rsidRPr="1BD5823E">
        <w:rPr>
          <w:rFonts w:cs="Cancerfonden Sans Light"/>
          <w:color w:val="000000" w:themeColor="text1"/>
        </w:rPr>
        <w:t xml:space="preserve"> påverkar antalet butiker</w:t>
      </w:r>
      <w:r w:rsidR="1F154A86" w:rsidRPr="1BD5823E">
        <w:rPr>
          <w:rFonts w:cs="Cancerfonden Sans Light"/>
          <w:color w:val="000000" w:themeColor="text1"/>
        </w:rPr>
        <w:t>, utformningen i butiken, placering av varor, öppettider och upprätthållandet av åldersgränser.</w:t>
      </w:r>
      <w:r w:rsidRPr="1BD5823E">
        <w:rPr>
          <w:rFonts w:cs="Cancerfonden Sans Light"/>
          <w:color w:val="000000" w:themeColor="text1"/>
        </w:rPr>
        <w:t xml:space="preserve"> </w:t>
      </w:r>
      <w:r w:rsidR="2E20C2DD" w:rsidRPr="1BD5823E">
        <w:rPr>
          <w:rFonts w:cs="Cancerfonden Sans Light"/>
          <w:color w:val="000000" w:themeColor="text1"/>
        </w:rPr>
        <w:t>Åtgärder</w:t>
      </w:r>
      <w:r w:rsidR="7EDA2221" w:rsidRPr="1BD5823E">
        <w:rPr>
          <w:rFonts w:cs="Cancerfonden Sans Light"/>
          <w:color w:val="000000" w:themeColor="text1"/>
        </w:rPr>
        <w:t xml:space="preserve"> som forskningen visar är särskilt effektiva för att främja hälsosamma levnadsvanor. </w:t>
      </w:r>
      <w:r w:rsidRPr="1BD5823E">
        <w:rPr>
          <w:rFonts w:cs="Cancerfonden Sans Light"/>
          <w:color w:val="000000" w:themeColor="text1"/>
        </w:rPr>
        <w:t>Sverige har en stark</w:t>
      </w:r>
      <w:r w:rsidR="5EF5B75D" w:rsidRPr="1BD5823E">
        <w:rPr>
          <w:rFonts w:cs="Cancerfonden Sans Light"/>
          <w:color w:val="000000" w:themeColor="text1"/>
        </w:rPr>
        <w:t xml:space="preserve"> och heltäckande</w:t>
      </w:r>
      <w:r w:rsidRPr="1BD5823E">
        <w:rPr>
          <w:rFonts w:cs="Cancerfonden Sans Light"/>
          <w:color w:val="000000" w:themeColor="text1"/>
        </w:rPr>
        <w:t xml:space="preserve"> policy för att främja ett </w:t>
      </w:r>
      <w:r w:rsidR="6495F458" w:rsidRPr="1BD5823E">
        <w:rPr>
          <w:rFonts w:cs="Cancerfonden Sans Light"/>
          <w:color w:val="000000" w:themeColor="text1"/>
        </w:rPr>
        <w:t>samhälle med låg alkoholkonsumtion</w:t>
      </w:r>
      <w:r w:rsidR="7E9C0821" w:rsidRPr="1BD5823E">
        <w:rPr>
          <w:rFonts w:cs="Cancerfonden Sans Light"/>
          <w:color w:val="000000" w:themeColor="text1"/>
        </w:rPr>
        <w:t xml:space="preserve"> </w:t>
      </w:r>
      <w:r w:rsidR="153CECEE" w:rsidRPr="1BD5823E">
        <w:rPr>
          <w:rFonts w:cs="Cancerfonden Sans Light"/>
          <w:color w:val="000000" w:themeColor="text1"/>
        </w:rPr>
        <w:t xml:space="preserve">och </w:t>
      </w:r>
      <w:r w:rsidR="00190D14" w:rsidRPr="1BD5823E">
        <w:rPr>
          <w:rFonts w:cs="Cancerfonden Sans Light"/>
          <w:color w:val="000000" w:themeColor="text1"/>
        </w:rPr>
        <w:t>det är viktigt att den</w:t>
      </w:r>
      <w:r w:rsidR="153CECEE" w:rsidRPr="1BD5823E">
        <w:rPr>
          <w:rFonts w:cs="Cancerfonden Sans Light"/>
          <w:color w:val="000000" w:themeColor="text1"/>
        </w:rPr>
        <w:t xml:space="preserve"> bevaras.</w:t>
      </w:r>
      <w:r w:rsidR="2C4F5FF1" w:rsidRPr="1BD5823E">
        <w:rPr>
          <w:rFonts w:cs="Cancerfonden Sans Light"/>
          <w:color w:val="000000" w:themeColor="text1"/>
        </w:rPr>
        <w:t xml:space="preserve"> </w:t>
      </w:r>
    </w:p>
    <w:p w14:paraId="7207D290" w14:textId="77777777" w:rsidR="007E0877" w:rsidRPr="007E0877" w:rsidRDefault="007E0877" w:rsidP="007E0877"/>
    <w:p w14:paraId="38584379" w14:textId="6F56EA5B" w:rsidR="007E0877" w:rsidRPr="00817BD8" w:rsidRDefault="00395338" w:rsidP="007E0877">
      <w:pPr>
        <w:rPr>
          <w:rFonts w:ascii="Cancerfonden Sans Light" w:hAnsi="Cancerfonden Sans Light"/>
          <w:sz w:val="24"/>
          <w:szCs w:val="24"/>
        </w:rPr>
      </w:pPr>
      <w:r>
        <w:rPr>
          <w:rFonts w:ascii="Cancerfonden Sans Light" w:hAnsi="Cancerfonden Sans Light"/>
          <w:sz w:val="24"/>
          <w:szCs w:val="24"/>
        </w:rPr>
        <w:t>Beslut om detta ärende har tagits av</w:t>
      </w:r>
      <w:r w:rsidR="007E0877">
        <w:rPr>
          <w:rFonts w:ascii="Cancerfonden Sans Light" w:hAnsi="Cancerfonden Sans Light"/>
          <w:sz w:val="24"/>
          <w:szCs w:val="24"/>
        </w:rPr>
        <w:t xml:space="preserve"> Sara Johansson, </w:t>
      </w:r>
      <w:r w:rsidR="000A3F34">
        <w:rPr>
          <w:rFonts w:ascii="Cancerfonden Sans Light" w:hAnsi="Cancerfonden Sans Light"/>
          <w:sz w:val="24"/>
          <w:szCs w:val="24"/>
        </w:rPr>
        <w:t>I</w:t>
      </w:r>
      <w:r w:rsidR="00AF0A21">
        <w:rPr>
          <w:rFonts w:ascii="Cancerfonden Sans Light" w:hAnsi="Cancerfonden Sans Light"/>
          <w:sz w:val="24"/>
          <w:szCs w:val="24"/>
        </w:rPr>
        <w:t>ntressepolitisk chef</w:t>
      </w:r>
      <w:r>
        <w:rPr>
          <w:rFonts w:ascii="Cancerfonden Sans Light" w:hAnsi="Cancerfonden Sans Light"/>
          <w:sz w:val="24"/>
          <w:szCs w:val="24"/>
        </w:rPr>
        <w:t xml:space="preserve">. </w:t>
      </w:r>
      <w:r w:rsidR="007E0877">
        <w:rPr>
          <w:rFonts w:ascii="Cancerfonden Sans Light" w:hAnsi="Cancerfonden Sans Light"/>
          <w:sz w:val="24"/>
          <w:szCs w:val="24"/>
        </w:rPr>
        <w:t xml:space="preserve">Lisa Klefbom, </w:t>
      </w:r>
      <w:r w:rsidR="000A3F34">
        <w:rPr>
          <w:rFonts w:ascii="Cancerfonden Sans Light" w:hAnsi="Cancerfonden Sans Light"/>
          <w:sz w:val="24"/>
          <w:szCs w:val="24"/>
        </w:rPr>
        <w:t>I</w:t>
      </w:r>
      <w:r w:rsidR="007E0877">
        <w:rPr>
          <w:rFonts w:ascii="Cancerfonden Sans Light" w:hAnsi="Cancerfonden Sans Light"/>
          <w:sz w:val="24"/>
          <w:szCs w:val="24"/>
        </w:rPr>
        <w:t xml:space="preserve">ntressepolitisk expert, </w:t>
      </w:r>
      <w:r>
        <w:rPr>
          <w:rFonts w:ascii="Cancerfonden Sans Light" w:hAnsi="Cancerfonden Sans Light"/>
          <w:sz w:val="24"/>
          <w:szCs w:val="24"/>
        </w:rPr>
        <w:t xml:space="preserve">har </w:t>
      </w:r>
      <w:r w:rsidR="007E0877">
        <w:rPr>
          <w:rFonts w:ascii="Cancerfonden Sans Light" w:hAnsi="Cancerfonden Sans Light"/>
          <w:sz w:val="24"/>
          <w:szCs w:val="24"/>
        </w:rPr>
        <w:t xml:space="preserve">varit föredragande. </w:t>
      </w:r>
    </w:p>
    <w:p w14:paraId="48C95431" w14:textId="77777777" w:rsidR="007E0877" w:rsidRDefault="007E0877" w:rsidP="007E0877"/>
    <w:p w14:paraId="648AB540" w14:textId="77777777" w:rsidR="007E0877" w:rsidRPr="007E0877" w:rsidRDefault="007E0877" w:rsidP="007E0877"/>
    <w:sectPr w:rsidR="007E0877" w:rsidRPr="007E0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ncerfonden Sans Light">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FE"/>
    <w:rsid w:val="00080F46"/>
    <w:rsid w:val="000A3F34"/>
    <w:rsid w:val="000F0732"/>
    <w:rsid w:val="00190D14"/>
    <w:rsid w:val="001E3785"/>
    <w:rsid w:val="00205BA8"/>
    <w:rsid w:val="002C4AFE"/>
    <w:rsid w:val="002E5C5A"/>
    <w:rsid w:val="003107C6"/>
    <w:rsid w:val="0035278C"/>
    <w:rsid w:val="00395338"/>
    <w:rsid w:val="003E5C07"/>
    <w:rsid w:val="0042695A"/>
    <w:rsid w:val="00484813"/>
    <w:rsid w:val="00486FC5"/>
    <w:rsid w:val="004F03D6"/>
    <w:rsid w:val="005A5F5F"/>
    <w:rsid w:val="005B2607"/>
    <w:rsid w:val="005E25F9"/>
    <w:rsid w:val="0065117F"/>
    <w:rsid w:val="006D0060"/>
    <w:rsid w:val="007178A9"/>
    <w:rsid w:val="007528B5"/>
    <w:rsid w:val="007A1440"/>
    <w:rsid w:val="007C2249"/>
    <w:rsid w:val="007E0877"/>
    <w:rsid w:val="008345EB"/>
    <w:rsid w:val="00834711"/>
    <w:rsid w:val="008443E5"/>
    <w:rsid w:val="008A3BAE"/>
    <w:rsid w:val="008F4C31"/>
    <w:rsid w:val="008F6B81"/>
    <w:rsid w:val="00AD4C11"/>
    <w:rsid w:val="00AF0A21"/>
    <w:rsid w:val="00B07046"/>
    <w:rsid w:val="00B0773E"/>
    <w:rsid w:val="00B272E3"/>
    <w:rsid w:val="00B45E18"/>
    <w:rsid w:val="00B85E12"/>
    <w:rsid w:val="00C760FB"/>
    <w:rsid w:val="00CB531D"/>
    <w:rsid w:val="00CC3F19"/>
    <w:rsid w:val="00D2174D"/>
    <w:rsid w:val="00D601F0"/>
    <w:rsid w:val="00D76E80"/>
    <w:rsid w:val="00D922F1"/>
    <w:rsid w:val="00E82453"/>
    <w:rsid w:val="00E9673D"/>
    <w:rsid w:val="00ED2DD5"/>
    <w:rsid w:val="00EE17DA"/>
    <w:rsid w:val="00F37844"/>
    <w:rsid w:val="00F95C72"/>
    <w:rsid w:val="00FA5A75"/>
    <w:rsid w:val="00FC2787"/>
    <w:rsid w:val="00FC6CDF"/>
    <w:rsid w:val="010E6B37"/>
    <w:rsid w:val="0207FF43"/>
    <w:rsid w:val="02852FEA"/>
    <w:rsid w:val="0357FE54"/>
    <w:rsid w:val="035C8571"/>
    <w:rsid w:val="03796BC7"/>
    <w:rsid w:val="042B09B5"/>
    <w:rsid w:val="0548DE5D"/>
    <w:rsid w:val="05E609CD"/>
    <w:rsid w:val="065D482C"/>
    <w:rsid w:val="067097D6"/>
    <w:rsid w:val="069B3BEB"/>
    <w:rsid w:val="06AFBC49"/>
    <w:rsid w:val="076E8304"/>
    <w:rsid w:val="08640361"/>
    <w:rsid w:val="08643274"/>
    <w:rsid w:val="08BD0800"/>
    <w:rsid w:val="09166E11"/>
    <w:rsid w:val="09B8B2A3"/>
    <w:rsid w:val="0A176830"/>
    <w:rsid w:val="0A32D9B2"/>
    <w:rsid w:val="0AFDEF07"/>
    <w:rsid w:val="0B159985"/>
    <w:rsid w:val="0B678D84"/>
    <w:rsid w:val="0DB648D5"/>
    <w:rsid w:val="0E6678E2"/>
    <w:rsid w:val="0E6C30A6"/>
    <w:rsid w:val="0EA81ECA"/>
    <w:rsid w:val="0EDBF4C2"/>
    <w:rsid w:val="0EE189D8"/>
    <w:rsid w:val="108E2675"/>
    <w:rsid w:val="10F4AD85"/>
    <w:rsid w:val="11D6F6EC"/>
    <w:rsid w:val="131C716B"/>
    <w:rsid w:val="13EB8114"/>
    <w:rsid w:val="14B9BE81"/>
    <w:rsid w:val="153CECEE"/>
    <w:rsid w:val="1895D69F"/>
    <w:rsid w:val="1901E924"/>
    <w:rsid w:val="1990B8C5"/>
    <w:rsid w:val="19BAEC77"/>
    <w:rsid w:val="1BD5823E"/>
    <w:rsid w:val="1BFD5370"/>
    <w:rsid w:val="1C948CAF"/>
    <w:rsid w:val="1D628303"/>
    <w:rsid w:val="1EE77B44"/>
    <w:rsid w:val="1F154A86"/>
    <w:rsid w:val="1F56F06F"/>
    <w:rsid w:val="20023358"/>
    <w:rsid w:val="206B1DC3"/>
    <w:rsid w:val="21177B0B"/>
    <w:rsid w:val="2378820F"/>
    <w:rsid w:val="253E3D07"/>
    <w:rsid w:val="26C4891F"/>
    <w:rsid w:val="270AEA1D"/>
    <w:rsid w:val="2747202B"/>
    <w:rsid w:val="2783791C"/>
    <w:rsid w:val="286FB92C"/>
    <w:rsid w:val="295B310A"/>
    <w:rsid w:val="2B2C1E05"/>
    <w:rsid w:val="2B37C7B0"/>
    <w:rsid w:val="2B71AD55"/>
    <w:rsid w:val="2BA7C3E7"/>
    <w:rsid w:val="2C4F5FF1"/>
    <w:rsid w:val="2C975FD3"/>
    <w:rsid w:val="2C9EBC93"/>
    <w:rsid w:val="2CF816F8"/>
    <w:rsid w:val="2D695EF3"/>
    <w:rsid w:val="2E20C2DD"/>
    <w:rsid w:val="2E764564"/>
    <w:rsid w:val="2EB217C6"/>
    <w:rsid w:val="2F7C787F"/>
    <w:rsid w:val="3021056F"/>
    <w:rsid w:val="3097065D"/>
    <w:rsid w:val="313A91FB"/>
    <w:rsid w:val="324A7740"/>
    <w:rsid w:val="32EAD9DF"/>
    <w:rsid w:val="330FEE1E"/>
    <w:rsid w:val="33548FC8"/>
    <w:rsid w:val="336D69BA"/>
    <w:rsid w:val="33927648"/>
    <w:rsid w:val="345F8588"/>
    <w:rsid w:val="34775FEC"/>
    <w:rsid w:val="35A4BF9A"/>
    <w:rsid w:val="3671015D"/>
    <w:rsid w:val="36EFB3DC"/>
    <w:rsid w:val="370B13DA"/>
    <w:rsid w:val="38544183"/>
    <w:rsid w:val="389F9396"/>
    <w:rsid w:val="38E9A2F6"/>
    <w:rsid w:val="3A0A547C"/>
    <w:rsid w:val="3A2836DA"/>
    <w:rsid w:val="3A722A00"/>
    <w:rsid w:val="3D7FC7E3"/>
    <w:rsid w:val="3E61A550"/>
    <w:rsid w:val="3EC637A0"/>
    <w:rsid w:val="3EE66624"/>
    <w:rsid w:val="3F236B69"/>
    <w:rsid w:val="400CA110"/>
    <w:rsid w:val="40E95D35"/>
    <w:rsid w:val="41AF5FD2"/>
    <w:rsid w:val="43E4D270"/>
    <w:rsid w:val="4488CBCC"/>
    <w:rsid w:val="483E964F"/>
    <w:rsid w:val="48E5460B"/>
    <w:rsid w:val="4A56155A"/>
    <w:rsid w:val="4A89BEB5"/>
    <w:rsid w:val="4C86BB4D"/>
    <w:rsid w:val="4DB635BA"/>
    <w:rsid w:val="4DBC0192"/>
    <w:rsid w:val="4EC25741"/>
    <w:rsid w:val="4F8869ED"/>
    <w:rsid w:val="4FAAAAF2"/>
    <w:rsid w:val="5083AF9D"/>
    <w:rsid w:val="50C20599"/>
    <w:rsid w:val="52614478"/>
    <w:rsid w:val="52B43C76"/>
    <w:rsid w:val="559D079D"/>
    <w:rsid w:val="57120E8E"/>
    <w:rsid w:val="57CD6D5A"/>
    <w:rsid w:val="58145612"/>
    <w:rsid w:val="58CC1BC0"/>
    <w:rsid w:val="58DED435"/>
    <w:rsid w:val="59F4D0E0"/>
    <w:rsid w:val="5A0F2AE8"/>
    <w:rsid w:val="5A63D92D"/>
    <w:rsid w:val="5A98282E"/>
    <w:rsid w:val="5AD96F87"/>
    <w:rsid w:val="5B2AC35C"/>
    <w:rsid w:val="5BBBD803"/>
    <w:rsid w:val="5CAB4DFC"/>
    <w:rsid w:val="5CAF61FA"/>
    <w:rsid w:val="5D184E70"/>
    <w:rsid w:val="5D26443D"/>
    <w:rsid w:val="5EA61C14"/>
    <w:rsid w:val="5EF085CC"/>
    <w:rsid w:val="5EF5B75D"/>
    <w:rsid w:val="5F1482BC"/>
    <w:rsid w:val="614298D7"/>
    <w:rsid w:val="61FF8CF2"/>
    <w:rsid w:val="6203FC7D"/>
    <w:rsid w:val="6495F458"/>
    <w:rsid w:val="65DC3062"/>
    <w:rsid w:val="65DFC985"/>
    <w:rsid w:val="66455CB3"/>
    <w:rsid w:val="670006BE"/>
    <w:rsid w:val="68385358"/>
    <w:rsid w:val="68D421D6"/>
    <w:rsid w:val="694D93A1"/>
    <w:rsid w:val="6AFB8498"/>
    <w:rsid w:val="6C7C78A5"/>
    <w:rsid w:val="6D10533F"/>
    <w:rsid w:val="6D23757D"/>
    <w:rsid w:val="6D9D9F84"/>
    <w:rsid w:val="6DC6C5D6"/>
    <w:rsid w:val="6EF99387"/>
    <w:rsid w:val="7001A939"/>
    <w:rsid w:val="700C1E2A"/>
    <w:rsid w:val="709E2DD9"/>
    <w:rsid w:val="7286E557"/>
    <w:rsid w:val="729495CA"/>
    <w:rsid w:val="73AB47AE"/>
    <w:rsid w:val="7428B52E"/>
    <w:rsid w:val="74DFB1FF"/>
    <w:rsid w:val="74E30595"/>
    <w:rsid w:val="75A6DFDE"/>
    <w:rsid w:val="76474B9A"/>
    <w:rsid w:val="76CE482C"/>
    <w:rsid w:val="777AE983"/>
    <w:rsid w:val="79C10855"/>
    <w:rsid w:val="7B123A0D"/>
    <w:rsid w:val="7CBFCB96"/>
    <w:rsid w:val="7D2FFD55"/>
    <w:rsid w:val="7E9C0821"/>
    <w:rsid w:val="7EC6C157"/>
    <w:rsid w:val="7EDA2221"/>
    <w:rsid w:val="7F9B98D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612F"/>
  <w15:chartTrackingRefBased/>
  <w15:docId w15:val="{CBDD56C8-37A7-483E-AC72-F2E1B830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C4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C4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C4AF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C4AF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C4AF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C4AF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C4AF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C4AF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C4AF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C4AF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C4AF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C4AF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C4AF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C4AF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C4AF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C4AF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C4AF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C4AFE"/>
    <w:rPr>
      <w:rFonts w:eastAsiaTheme="majorEastAsia" w:cstheme="majorBidi"/>
      <w:color w:val="272727" w:themeColor="text1" w:themeTint="D8"/>
    </w:rPr>
  </w:style>
  <w:style w:type="paragraph" w:styleId="Rubrik">
    <w:name w:val="Title"/>
    <w:basedOn w:val="Normal"/>
    <w:next w:val="Normal"/>
    <w:link w:val="RubrikChar"/>
    <w:uiPriority w:val="10"/>
    <w:qFormat/>
    <w:rsid w:val="002C4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C4AF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C4AF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C4AF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C4AF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C4AFE"/>
    <w:rPr>
      <w:i/>
      <w:iCs/>
      <w:color w:val="404040" w:themeColor="text1" w:themeTint="BF"/>
    </w:rPr>
  </w:style>
  <w:style w:type="paragraph" w:styleId="Liststycke">
    <w:name w:val="List Paragraph"/>
    <w:basedOn w:val="Normal"/>
    <w:uiPriority w:val="34"/>
    <w:qFormat/>
    <w:rsid w:val="002C4AFE"/>
    <w:pPr>
      <w:ind w:left="720"/>
      <w:contextualSpacing/>
    </w:pPr>
  </w:style>
  <w:style w:type="character" w:styleId="Starkbetoning">
    <w:name w:val="Intense Emphasis"/>
    <w:basedOn w:val="Standardstycketeckensnitt"/>
    <w:uiPriority w:val="21"/>
    <w:qFormat/>
    <w:rsid w:val="002C4AFE"/>
    <w:rPr>
      <w:i/>
      <w:iCs/>
      <w:color w:val="0F4761" w:themeColor="accent1" w:themeShade="BF"/>
    </w:rPr>
  </w:style>
  <w:style w:type="paragraph" w:styleId="Starktcitat">
    <w:name w:val="Intense Quote"/>
    <w:basedOn w:val="Normal"/>
    <w:next w:val="Normal"/>
    <w:link w:val="StarktcitatChar"/>
    <w:uiPriority w:val="30"/>
    <w:qFormat/>
    <w:rsid w:val="002C4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C4AFE"/>
    <w:rPr>
      <w:i/>
      <w:iCs/>
      <w:color w:val="0F4761" w:themeColor="accent1" w:themeShade="BF"/>
    </w:rPr>
  </w:style>
  <w:style w:type="character" w:styleId="Starkreferens">
    <w:name w:val="Intense Reference"/>
    <w:basedOn w:val="Standardstycketeckensnitt"/>
    <w:uiPriority w:val="32"/>
    <w:qFormat/>
    <w:rsid w:val="002C4AFE"/>
    <w:rPr>
      <w:b/>
      <w:bCs/>
      <w:smallCaps/>
      <w:color w:val="0F4761" w:themeColor="accent1" w:themeShade="BF"/>
      <w:spacing w:val="5"/>
    </w:rPr>
  </w:style>
  <w:style w:type="paragraph" w:customStyle="1" w:styleId="paragraph">
    <w:name w:val="paragraph"/>
    <w:basedOn w:val="Normal"/>
    <w:rsid w:val="003E5C0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3E5C07"/>
  </w:style>
  <w:style w:type="character" w:styleId="Fotnotsreferens">
    <w:name w:val="footnote reference"/>
    <w:basedOn w:val="Standardstycketeckensnitt"/>
    <w:uiPriority w:val="99"/>
    <w:semiHidden/>
    <w:unhideWhenUsed/>
    <w:rsid w:val="003E5C07"/>
    <w:rPr>
      <w:vertAlign w:val="superscript"/>
    </w:rPr>
  </w:style>
  <w:style w:type="paragraph" w:customStyle="1" w:styleId="Pa7">
    <w:name w:val="Pa7"/>
    <w:basedOn w:val="Normal"/>
    <w:next w:val="Normal"/>
    <w:uiPriority w:val="99"/>
    <w:rsid w:val="003E5C07"/>
    <w:pPr>
      <w:autoSpaceDE w:val="0"/>
      <w:autoSpaceDN w:val="0"/>
      <w:adjustRightInd w:val="0"/>
      <w:spacing w:after="0" w:line="181" w:lineRule="atLeast"/>
    </w:pPr>
    <w:rPr>
      <w:rFonts w:ascii="Cancerfonden Sans Light" w:hAnsi="Cancerfonden Sans Light"/>
      <w:kern w:val="0"/>
      <w:sz w:val="24"/>
      <w:szCs w:val="24"/>
      <w14:ligatures w14:val="none"/>
    </w:rPr>
  </w:style>
  <w:style w:type="paragraph" w:styleId="Revision">
    <w:name w:val="Revision"/>
    <w:hidden/>
    <w:uiPriority w:val="99"/>
    <w:semiHidden/>
    <w:rsid w:val="007C2249"/>
    <w:pPr>
      <w:spacing w:after="0" w:line="240" w:lineRule="auto"/>
    </w:pPr>
  </w:style>
  <w:style w:type="character" w:styleId="Kommentarsreferens">
    <w:name w:val="annotation reference"/>
    <w:basedOn w:val="Standardstycketeckensnitt"/>
    <w:uiPriority w:val="99"/>
    <w:semiHidden/>
    <w:unhideWhenUsed/>
    <w:rsid w:val="008A3BAE"/>
    <w:rPr>
      <w:sz w:val="16"/>
      <w:szCs w:val="16"/>
    </w:rPr>
  </w:style>
  <w:style w:type="paragraph" w:styleId="Kommentarer">
    <w:name w:val="annotation text"/>
    <w:basedOn w:val="Normal"/>
    <w:link w:val="KommentarerChar"/>
    <w:uiPriority w:val="99"/>
    <w:unhideWhenUsed/>
    <w:rsid w:val="008A3BAE"/>
    <w:pPr>
      <w:spacing w:line="240" w:lineRule="auto"/>
    </w:pPr>
    <w:rPr>
      <w:sz w:val="20"/>
      <w:szCs w:val="20"/>
    </w:rPr>
  </w:style>
  <w:style w:type="character" w:customStyle="1" w:styleId="KommentarerChar">
    <w:name w:val="Kommentarer Char"/>
    <w:basedOn w:val="Standardstycketeckensnitt"/>
    <w:link w:val="Kommentarer"/>
    <w:uiPriority w:val="99"/>
    <w:rsid w:val="008A3BAE"/>
    <w:rPr>
      <w:sz w:val="20"/>
      <w:szCs w:val="20"/>
    </w:rPr>
  </w:style>
  <w:style w:type="paragraph" w:styleId="Kommentarsmne">
    <w:name w:val="annotation subject"/>
    <w:basedOn w:val="Kommentarer"/>
    <w:next w:val="Kommentarer"/>
    <w:link w:val="KommentarsmneChar"/>
    <w:uiPriority w:val="99"/>
    <w:semiHidden/>
    <w:unhideWhenUsed/>
    <w:rsid w:val="008A3BAE"/>
    <w:rPr>
      <w:b/>
      <w:bCs/>
    </w:rPr>
  </w:style>
  <w:style w:type="character" w:customStyle="1" w:styleId="KommentarsmneChar">
    <w:name w:val="Kommentarsämne Char"/>
    <w:basedOn w:val="KommentarerChar"/>
    <w:link w:val="Kommentarsmne"/>
    <w:uiPriority w:val="99"/>
    <w:semiHidden/>
    <w:rsid w:val="008A3B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422c43-65c2-4a5d-a198-ce9da7a56015">
      <Terms xmlns="http://schemas.microsoft.com/office/infopath/2007/PartnerControls"/>
    </lcf76f155ced4ddcb4097134ff3c332f>
    <TaxCatchAll xmlns="81e6d3c5-b931-43bd-bd6c-d98e7eeb95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A992F77C11A0248986D9272B6BE604A" ma:contentTypeVersion="18" ma:contentTypeDescription="Skapa ett nytt dokument." ma:contentTypeScope="" ma:versionID="3557495c4b34f774f0b4316a8c99195e">
  <xsd:schema xmlns:xsd="http://www.w3.org/2001/XMLSchema" xmlns:xs="http://www.w3.org/2001/XMLSchema" xmlns:p="http://schemas.microsoft.com/office/2006/metadata/properties" xmlns:ns2="81e6d3c5-b931-43bd-bd6c-d98e7eeb9516" xmlns:ns3="0c422c43-65c2-4a5d-a198-ce9da7a56015" targetNamespace="http://schemas.microsoft.com/office/2006/metadata/properties" ma:root="true" ma:fieldsID="3ea19cdbbe5da1b91f0f53453791ccb9" ns2:_="" ns3:_="">
    <xsd:import namespace="81e6d3c5-b931-43bd-bd6c-d98e7eeb9516"/>
    <xsd:import namespace="0c422c43-65c2-4a5d-a198-ce9da7a560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LengthInSeconds" minOccurs="0"/>
                <xsd:element ref="ns3:MediaServiceAutoKeyPoints" minOccurs="0"/>
                <xsd:element ref="ns3:MediaServiceKeyPoints"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d3c5-b931-43bd-bd6c-d98e7eeb9516"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633a57c4-9242-47dc-bee4-686b4039be0b}" ma:internalName="TaxCatchAll" ma:showField="CatchAllData" ma:web="81e6d3c5-b931-43bd-bd6c-d98e7eeb95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422c43-65c2-4a5d-a198-ce9da7a560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97266bcc-55c4-4544-a428-4f926305b553"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9CC95-DA3A-4266-9C81-2425C454E533}">
  <ds:schemaRefs>
    <ds:schemaRef ds:uri="http://schemas.microsoft.com/office/2006/metadata/properties"/>
    <ds:schemaRef ds:uri="http://schemas.microsoft.com/office/infopath/2007/PartnerControls"/>
    <ds:schemaRef ds:uri="0c422c43-65c2-4a5d-a198-ce9da7a56015"/>
    <ds:schemaRef ds:uri="81e6d3c5-b931-43bd-bd6c-d98e7eeb9516"/>
  </ds:schemaRefs>
</ds:datastoreItem>
</file>

<file path=customXml/itemProps2.xml><?xml version="1.0" encoding="utf-8"?>
<ds:datastoreItem xmlns:ds="http://schemas.openxmlformats.org/officeDocument/2006/customXml" ds:itemID="{D92AF6CE-48F5-4EF9-82D3-E1727883A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d3c5-b931-43bd-bd6c-d98e7eeb9516"/>
    <ds:schemaRef ds:uri="0c422c43-65c2-4a5d-a198-ce9da7a56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054C1-EF91-4AF5-A65C-7C182ECF1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2924</Characters>
  <Application>Microsoft Office Word</Application>
  <DocSecurity>0</DocSecurity>
  <Lines>24</Lines>
  <Paragraphs>6</Paragraphs>
  <ScaleCrop>false</ScaleCrop>
  <Company>Cancerfonden</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Eriksson</dc:creator>
  <cp:keywords/>
  <dc:description/>
  <cp:lastModifiedBy>Martin Eriksson</cp:lastModifiedBy>
  <cp:revision>45</cp:revision>
  <dcterms:created xsi:type="dcterms:W3CDTF">2024-10-01T09:21:00Z</dcterms:created>
  <dcterms:modified xsi:type="dcterms:W3CDTF">2024-10-08T13:02:00Z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0x0101001A992F77C11A0248986D9272B6BE604A</vt:lpwstr>
  </property>
  <property fmtid="{D5CDD505-2E9C-101B-9397-08002B2CF9AE}" pid="3" name="MediaServiceImageTags">
    <vt:lpwstr/>
  </property>
</Properties>
</file>