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41A7" w14:textId="72E18737" w:rsidR="00AE43F3" w:rsidRPr="00D92A89" w:rsidRDefault="00AE43F3" w:rsidP="00AE43F3">
      <w:pPr>
        <w:jc w:val="center"/>
        <w:rPr>
          <w:rFonts w:ascii="Courier New" w:hAnsi="Courier New"/>
          <w:sz w:val="20"/>
        </w:rPr>
      </w:pPr>
      <w:r w:rsidRPr="00D92A89">
        <w:rPr>
          <w:rFonts w:ascii="Courier New" w:hAnsi="Courier New"/>
          <w:sz w:val="20"/>
        </w:rPr>
        <w:t>1. ------IND- 2020 0322 LV- EL- ------ 20200605 --- --- PROJET</w:t>
      </w:r>
    </w:p>
    <w:p w14:paraId="11F445EC" w14:textId="134141D1" w:rsidR="004B3C2F" w:rsidRPr="00D92A89" w:rsidRDefault="008A26AD" w:rsidP="00DB4BD3">
      <w:pPr>
        <w:tabs>
          <w:tab w:val="left" w:pos="6804"/>
        </w:tabs>
        <w:rPr>
          <w:noProof w:val="0"/>
          <w:szCs w:val="28"/>
        </w:rPr>
      </w:pPr>
      <w:r w:rsidRPr="00D92A89">
        <w:t>[ημερομηνία] Μαΐου 2020</w:t>
      </w:r>
      <w:r w:rsidRPr="00D92A89">
        <w:tab/>
        <w:t xml:space="preserve"> Κανονισμός αριθ.</w:t>
      </w:r>
    </w:p>
    <w:p w14:paraId="73CBB23A" w14:textId="70073346" w:rsidR="00577306" w:rsidRPr="00D92A89" w:rsidRDefault="00B174ED" w:rsidP="00D65A70">
      <w:pPr>
        <w:tabs>
          <w:tab w:val="left" w:pos="6804"/>
        </w:tabs>
        <w:rPr>
          <w:szCs w:val="28"/>
        </w:rPr>
      </w:pPr>
      <w:r w:rsidRPr="00D92A89">
        <w:t>Ρίγα</w:t>
      </w:r>
      <w:r w:rsidRPr="00D92A89">
        <w:tab/>
        <w:t>(αριθ. αναφοράς §)</w:t>
      </w:r>
    </w:p>
    <w:p w14:paraId="58D35611" w14:textId="3E99B686" w:rsidR="00D65A70" w:rsidRPr="00D92A89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92A89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  <w:bookmarkStart w:id="0" w:name="_GoBack"/>
      <w:bookmarkEnd w:id="0"/>
    </w:p>
    <w:p w14:paraId="431F2DFF" w14:textId="77777777" w:rsidR="00D65A70" w:rsidRPr="00D92A89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D92A89" w:rsidRDefault="00D65A70" w:rsidP="00D65A70">
      <w:pPr>
        <w:pStyle w:val="BodyText2"/>
        <w:spacing w:after="0" w:line="240" w:lineRule="auto"/>
        <w:jc w:val="center"/>
        <w:rPr>
          <w:b/>
        </w:rPr>
      </w:pPr>
      <w:r w:rsidRPr="00D92A89">
        <w:rPr>
          <w:b/>
          <w:bCs/>
        </w:rPr>
        <w:t>Κανονισμός σχετικά με τα φυτά και τα μέρη των φυτών των οποίων η χρήση στα τρόφιμα απαγορεύεται</w:t>
      </w:r>
    </w:p>
    <w:p w14:paraId="7EE5D6A6" w14:textId="14ABA9A4" w:rsidR="00F42BA4" w:rsidRPr="00D92A89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Pr="00D92A89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Pr="00D92A8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92A89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 w:rsidRPr="00D92A89">
        <w:rPr>
          <w:color w:val="000000"/>
          <w:szCs w:val="28"/>
        </w:rPr>
        <w:t>Εκδόθηκε σύμφωνα με το</w:t>
      </w:r>
      <w:r w:rsidRPr="00D92A89">
        <w:rPr>
          <w:color w:val="000000"/>
          <w:szCs w:val="28"/>
        </w:rPr>
        <w:br/>
        <w:t>άρθρο 4 παράγραφος 18 του νόμου περί επίβλεψης του χειρισμού των τροφίμων</w:t>
      </w:r>
    </w:p>
    <w:p w14:paraId="5BA2ED44" w14:textId="77777777" w:rsidR="004B3C2F" w:rsidRPr="00D92A89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92A89" w:rsidRDefault="00DB4BD3" w:rsidP="00DB4BD3">
      <w:pPr>
        <w:ind w:firstLine="709"/>
        <w:jc w:val="both"/>
        <w:rPr>
          <w:color w:val="000000"/>
          <w:szCs w:val="28"/>
        </w:rPr>
      </w:pPr>
      <w:r w:rsidRPr="00D92A89">
        <w:rPr>
          <w:color w:val="000000"/>
          <w:szCs w:val="28"/>
        </w:rPr>
        <w:t xml:space="preserve">1. Ο κανονισμός καθορίζει τα φυτά και τα μέρη φυτών των οποίων η χρήση απαγορεύεται σε τρόφιμα όπως προβλέπεται στο παράρτημα του παρόντος κανονισμού. </w:t>
      </w:r>
    </w:p>
    <w:p w14:paraId="690CF65B" w14:textId="77777777" w:rsidR="0003067E" w:rsidRPr="00D92A89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Pr="00D92A89" w:rsidRDefault="00F14849" w:rsidP="00DB4BD3">
      <w:pPr>
        <w:ind w:firstLine="709"/>
        <w:jc w:val="both"/>
        <w:rPr>
          <w:color w:val="000000"/>
          <w:szCs w:val="28"/>
        </w:rPr>
      </w:pPr>
      <w:r w:rsidRPr="00D92A89">
        <w:rPr>
          <w:color w:val="000000"/>
          <w:szCs w:val="28"/>
        </w:rPr>
        <w:t>2. Ο παρών κανονισμός τίθεται σε ισχύ την 1η Ιανουαρίου 2021.</w:t>
      </w:r>
    </w:p>
    <w:p w14:paraId="1425EF1C" w14:textId="77777777" w:rsidR="00DB4BD3" w:rsidRPr="00D92A89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Pr="00D92A89" w:rsidRDefault="00DB4BD3" w:rsidP="00DB4BD3">
      <w:pPr>
        <w:ind w:firstLine="709"/>
        <w:jc w:val="both"/>
      </w:pPr>
    </w:p>
    <w:p w14:paraId="0C4ECDC4" w14:textId="77777777" w:rsidR="0051106C" w:rsidRPr="00D92A89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D92A89">
        <w:rPr>
          <w:b w:val="0"/>
          <w:szCs w:val="28"/>
        </w:rPr>
        <w:t>Ο πρωθυπουργός</w:t>
      </w:r>
      <w:r w:rsidRPr="00D92A89">
        <w:rPr>
          <w:b w:val="0"/>
          <w:szCs w:val="28"/>
        </w:rPr>
        <w:tab/>
        <w:t>A. K. Kariņš</w:t>
      </w:r>
    </w:p>
    <w:p w14:paraId="03AF343D" w14:textId="77777777" w:rsidR="0051106C" w:rsidRPr="00D92A89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Pr="00D92A89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Pr="00D92A89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D92A89">
        <w:rPr>
          <w:b w:val="0"/>
          <w:szCs w:val="28"/>
        </w:rPr>
        <w:t>Ο υπουργός Γεωργίας</w:t>
      </w:r>
      <w:r w:rsidRPr="00D92A89">
        <w:rPr>
          <w:b w:val="0"/>
          <w:szCs w:val="28"/>
        </w:rPr>
        <w:tab/>
        <w:t>K. Gerhards</w:t>
      </w:r>
    </w:p>
    <w:p w14:paraId="249DEFA1" w14:textId="528EDD8E" w:rsidR="00734D1F" w:rsidRPr="00D92A89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 w:rsidRPr="00D92A89">
        <w:rPr>
          <w:color w:val="000000"/>
          <w:szCs w:val="28"/>
        </w:rPr>
        <w:lastRenderedPageBreak/>
        <w:t>Παράρτημα</w:t>
      </w:r>
      <w:r w:rsidRPr="00D92A89">
        <w:rPr>
          <w:color w:val="000000"/>
          <w:szCs w:val="28"/>
        </w:rPr>
        <w:br/>
        <w:t>Κανονισμός Υπουργικού Συμβουλίου αριθ.</w:t>
      </w:r>
      <w:r w:rsidRPr="00D92A89">
        <w:rPr>
          <w:color w:val="000000"/>
          <w:szCs w:val="28"/>
        </w:rPr>
        <w:br/>
        <w:t xml:space="preserve">της [ημερομηνία] Μαΐου 2020  </w:t>
      </w:r>
    </w:p>
    <w:p w14:paraId="59FEAFA8" w14:textId="77777777" w:rsidR="00734D1F" w:rsidRPr="00D92A89" w:rsidRDefault="00734D1F" w:rsidP="00734D1F">
      <w:pPr>
        <w:rPr>
          <w:b/>
          <w:bCs/>
        </w:rPr>
      </w:pPr>
    </w:p>
    <w:p w14:paraId="1AA59467" w14:textId="77777777" w:rsidR="00734D1F" w:rsidRPr="00D92A89" w:rsidRDefault="00734D1F" w:rsidP="00734D1F">
      <w:pPr>
        <w:jc w:val="center"/>
        <w:rPr>
          <w:b/>
          <w:bCs/>
        </w:rPr>
      </w:pPr>
      <w:r w:rsidRPr="00D92A89">
        <w:rPr>
          <w:b/>
          <w:bCs/>
        </w:rPr>
        <w:t xml:space="preserve">Φυτά και μέρη των φυτών των οποίων η χρήση απαγορεύεται σε τρόφιμα </w:t>
      </w:r>
    </w:p>
    <w:p w14:paraId="5D3AFB1F" w14:textId="77777777" w:rsidR="00734D1F" w:rsidRPr="00D92A89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D92A89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D92A89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92A89">
              <w:rPr>
                <w:b/>
                <w:bCs/>
                <w:sz w:val="24"/>
                <w:szCs w:val="24"/>
              </w:rPr>
              <w:t>Αριθ.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D92A89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92A89">
              <w:rPr>
                <w:b/>
                <w:bCs/>
                <w:sz w:val="24"/>
                <w:szCs w:val="24"/>
              </w:rPr>
              <w:t>Ονομασία φυτού στα ελληνικά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D92A89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92A89">
              <w:rPr>
                <w:b/>
                <w:bCs/>
                <w:sz w:val="24"/>
                <w:szCs w:val="24"/>
              </w:rPr>
              <w:t>Βοτανική ονομασία φυτού στα λατινικά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D92A89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92A89">
              <w:rPr>
                <w:b/>
                <w:bCs/>
                <w:sz w:val="24"/>
                <w:szCs w:val="24"/>
              </w:rPr>
              <w:t>Φυτό ή μέρος φυτού</w:t>
            </w:r>
          </w:p>
        </w:tc>
      </w:tr>
      <w:tr w:rsidR="00734D1F" w:rsidRPr="00D92A89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Άδωνις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Adonis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Αρέκα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Areca catechu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2"/>
                <w:szCs w:val="22"/>
              </w:rPr>
              <w:t>Ολόκληρο το φυτό</w:t>
            </w:r>
          </w:p>
        </w:tc>
      </w:tr>
      <w:tr w:rsidR="00734D1F" w:rsidRPr="00D92A89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Αριστολοχία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Aristolochia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D92A89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Αρνακίς η ορεινή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Arnica montana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D92A89" w:rsidRDefault="00DB67D4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Αρνακίς η χαμισσόνειος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 xml:space="preserve">Arnica chamissonis 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Δυσφανία η ανθελμινθική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Chenopodium ambrosioides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 var.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anthelminticum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Βαφτίσια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Baptisia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Σολανόν το γλυκόπικρο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Solanum dulcamara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Άτροπος η ευθαλεία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sz w:val="24"/>
                <w:szCs w:val="24"/>
              </w:rPr>
              <w:t>Atropa belladonna</w:t>
            </w:r>
            <w:r w:rsidRPr="00D92A89">
              <w:rPr>
                <w:iCs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D92A89" w:rsidRDefault="00734D1F" w:rsidP="0051106C">
            <w:pPr>
              <w:spacing w:before="20" w:after="20"/>
              <w:rPr>
                <w:sz w:val="22"/>
                <w:szCs w:val="22"/>
              </w:rPr>
            </w:pPr>
            <w:r w:rsidRPr="00D92A89">
              <w:rPr>
                <w:color w:val="000000" w:themeColor="text1"/>
                <w:sz w:val="22"/>
                <w:szCs w:val="22"/>
              </w:rPr>
              <w:t>Ολόκληρο το φυτό</w:t>
            </w:r>
          </w:p>
        </w:tc>
      </w:tr>
      <w:tr w:rsidR="00734D1F" w:rsidRPr="00D92A89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Κορυδαλίς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Corydalis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Πάρις ο τετράφυλλος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Paris quadrifolia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Ευφόρβια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Euphorbia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Ντιφενμπάχια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Dieffenbachia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Υοσκύαμος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Hyoscyamus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Εφέδρα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bCs/>
                <w:i/>
                <w:iCs/>
                <w:color w:val="131413"/>
                <w:sz w:val="24"/>
                <w:szCs w:val="24"/>
                <w:lang w:eastAsia="lv-LV"/>
              </w:rPr>
              <w:t>Ephedra</w:t>
            </w:r>
            <w:r w:rsidRPr="00D92A89">
              <w:rPr>
                <w:bCs/>
                <w:iCs/>
                <w:color w:val="131413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Σάλπιγγες των αγγέλων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Brugmansia</w:t>
            </w:r>
            <w:r w:rsidRPr="00D92A89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Πτέρις η αετίτις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Pteridium aquilinum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Φυτολάκκα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Phytolacca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Φριτιλαρία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Frittillaria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Γιασεμί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Gelsemium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Ηλιοτρόπιο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Heliotropium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Ιπεκακουάνα της Νικαράγουα, ιπεκακουάνα του Παναμά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D92A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Cephaelis acuminata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(Benth.) Karst., syn.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Uragoga acuminata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(Benth.) O. Kuntze,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Psychotria acuminata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Ρίζα </w:t>
            </w:r>
          </w:p>
        </w:tc>
      </w:tr>
      <w:tr w:rsidR="00734D1F" w:rsidRPr="00D92A89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Ιπεκακουάνα του Ρίο, Ιπεκακουάνα της Βραζιλίας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Cephaelis ipecacuanha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(Brot.) A. Rich., syn.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Uragoga ipecacuanha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(Brot.) Baill.,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 xml:space="preserve">Psychotria ipecacuanha 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Ρίζα </w:t>
            </w:r>
          </w:p>
        </w:tc>
      </w:tr>
      <w:tr w:rsidR="00734D1F" w:rsidRPr="00D92A89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Ίληξ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Ilex aquifolium</w:t>
            </w:r>
            <w:r w:rsidRPr="00D92A89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Φύλλα, καρπός</w:t>
            </w:r>
          </w:p>
        </w:tc>
      </w:tr>
      <w:tr w:rsidR="00734D1F" w:rsidRPr="00D92A89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Ιοχιμβίνη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D92A89" w:rsidRDefault="00734D1F" w:rsidP="0051106C">
            <w:pPr>
              <w:spacing w:before="20" w:after="2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color w:val="000000" w:themeColor="text1"/>
                <w:sz w:val="24"/>
                <w:szCs w:val="24"/>
              </w:rPr>
              <w:t>Pausinystalia yohimbe</w:t>
            </w:r>
            <w:r w:rsidRPr="00D92A89">
              <w:rPr>
                <w:color w:val="000000" w:themeColor="text1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D92A89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Φλοιός</w:t>
            </w:r>
          </w:p>
        </w:tc>
      </w:tr>
      <w:tr w:rsidR="00734D1F" w:rsidRPr="00D92A89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Βίγκα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Vinca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Κρότωνας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Croton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Ολόκληρο το φυτό </w:t>
            </w:r>
          </w:p>
        </w:tc>
      </w:tr>
      <w:tr w:rsidR="00734D1F" w:rsidRPr="00D92A89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Βίγκα η ρόδινη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Catharanthus roseus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Κρίνος της κοιλάδας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Convallaria majalis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D92A89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Σηνέκιον η Ιακωβαία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Senecio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Άσαρον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Asarum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D92A89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Ακόνιτο το λυκοκτόνο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Aconitum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Λοβηλία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Lobelia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Μανδραγόρας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Mandragora officinarum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Μηνίσπερμον το καναδικό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Menispermum canadense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Kαρπός, ρίζα</w:t>
            </w:r>
          </w:p>
        </w:tc>
      </w:tr>
      <w:tr w:rsidR="00734D1F" w:rsidRPr="00D92A89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Πολυγόνατον το κοινόν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D92A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Polygonatum</w:t>
            </w:r>
            <w:r w:rsidRPr="00D92A89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Βελούδινο φασόλι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D92A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Mucuna pruriens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 DC., syn.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Stizolobium pruriens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Στρύχνος ο μέλας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Solanum nigrum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Ροδοδάφνη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Nerium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Κοινή κολομπίνα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D92A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Aquilegia vulgaris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D92A89">
              <w:rPr>
                <w:color w:val="000000" w:themeColor="text1"/>
                <w:sz w:val="22"/>
                <w:szCs w:val="22"/>
              </w:rPr>
              <w:t>Ολόκληρο το φυτό</w:t>
            </w:r>
          </w:p>
        </w:tc>
      </w:tr>
      <w:tr w:rsidR="00734D1F" w:rsidRPr="00D92A89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Πτέρις η αρσενική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D92A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bCs/>
                <w:i/>
                <w:iCs/>
                <w:color w:val="000000" w:themeColor="text1"/>
                <w:sz w:val="24"/>
                <w:szCs w:val="24"/>
              </w:rPr>
              <w:t>Dryopteris filix-mas</w:t>
            </w:r>
            <w:r w:rsidRPr="00D92A89">
              <w:rPr>
                <w:bCs/>
                <w:iCs/>
                <w:color w:val="000000" w:themeColor="text1"/>
                <w:sz w:val="24"/>
                <w:szCs w:val="24"/>
              </w:rPr>
              <w:t xml:space="preserve"> (L.) Schott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, syn.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Aspidium filix-mas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 Sw.,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Lastrea filix-mas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 Presl.,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Polypodium filix-mas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D92A89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Σαβωράντι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Pilocarpus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Πισκίδια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Piscidia piscipula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 Sarg., syn.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Piscidia erythrina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Ινδική φιδόριζα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Rauvolfia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Σασάφρα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Sassafras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Ολόκληρο το φυτό </w:t>
            </w:r>
          </w:p>
        </w:tc>
      </w:tr>
      <w:tr w:rsidR="00734D1F" w:rsidRPr="00D92A89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Βρυωνία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Bryonia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Σίδη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D92A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Sida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Στρύχνος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Strychnos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Στρόφανθος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Strophanthus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Φυγόκορις η βοτρυοειδής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Caulophyllum thalictroides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Κώνιον το στικτόν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Conium maculatum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Σύμφυτο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Symphytum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Κόκκινος κέδρος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Thuja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Oυργινία η θαλάσσια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Urginea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Βολβοί</w:t>
            </w:r>
          </w:p>
        </w:tc>
      </w:tr>
      <w:tr w:rsidR="00734D1F" w:rsidRPr="00D92A89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Δακτυλίτις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Digitalis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Στραμόνιο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Datura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D92A89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Ψευδής ελλέβορος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Veratrum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Κολχικό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Colchicum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Ανεμώνη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Anemone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Δάφνη η μεζέρειος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D92A89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Daphne mezereum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  <w:tr w:rsidR="00734D1F" w:rsidRPr="00D92A89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D92A89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 xml:space="preserve">Λαβούρνο το αναγυροειδές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D92A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92A89">
              <w:rPr>
                <w:i/>
                <w:iCs/>
                <w:color w:val="000000" w:themeColor="text1"/>
                <w:sz w:val="24"/>
                <w:szCs w:val="24"/>
              </w:rPr>
              <w:t>Laburnum anagyroides</w:t>
            </w:r>
            <w:r w:rsidRPr="00D92A89">
              <w:rPr>
                <w:iCs/>
                <w:color w:val="000000" w:themeColor="text1"/>
                <w:sz w:val="24"/>
                <w:szCs w:val="24"/>
              </w:rPr>
              <w:t xml:space="preserve"> Medik.,</w:t>
            </w:r>
            <w:r w:rsidRPr="00D92A89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syn. </w:t>
            </w:r>
            <w:r w:rsidRPr="00D92A89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Cytisus laburnum</w:t>
            </w:r>
            <w:r w:rsidRPr="00D92A89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D92A89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92A89">
              <w:rPr>
                <w:color w:val="000000" w:themeColor="text1"/>
                <w:sz w:val="24"/>
                <w:szCs w:val="24"/>
              </w:rPr>
              <w:t>Ολόκληρο το φυτό</w:t>
            </w:r>
          </w:p>
        </w:tc>
      </w:tr>
    </w:tbl>
    <w:p w14:paraId="710A64B4" w14:textId="77777777" w:rsidR="00734D1F" w:rsidRPr="00D92A89" w:rsidRDefault="00734D1F" w:rsidP="00DB4BD3">
      <w:pPr>
        <w:jc w:val="both"/>
        <w:rPr>
          <w:sz w:val="20"/>
        </w:rPr>
      </w:pPr>
    </w:p>
    <w:sectPr w:rsidR="00734D1F" w:rsidRPr="00D92A89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A738" w14:textId="77777777" w:rsidR="00F10206" w:rsidRDefault="00F10206" w:rsidP="004B3C2F">
      <w:r>
        <w:separator/>
      </w:r>
    </w:p>
  </w:endnote>
  <w:endnote w:type="continuationSeparator" w:id="0">
    <w:p w14:paraId="7ABCB7A8" w14:textId="77777777" w:rsidR="00F10206" w:rsidRDefault="00F10206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04CA7" w14:textId="77777777" w:rsidR="00F10206" w:rsidRDefault="00F10206" w:rsidP="004B3C2F">
      <w:r>
        <w:separator/>
      </w:r>
    </w:p>
  </w:footnote>
  <w:footnote w:type="continuationSeparator" w:id="0">
    <w:p w14:paraId="00A93B16" w14:textId="77777777" w:rsidR="00F10206" w:rsidRDefault="00F10206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92A89"/>
    <w:rsid w:val="00DB4BD3"/>
    <w:rsid w:val="00DB67D4"/>
    <w:rsid w:val="00DF48B5"/>
    <w:rsid w:val="00E1543F"/>
    <w:rsid w:val="00E966F0"/>
    <w:rsid w:val="00EB7079"/>
    <w:rsid w:val="00EF30CC"/>
    <w:rsid w:val="00F10206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4624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Ke, Tingting</cp:lastModifiedBy>
  <cp:revision>4</cp:revision>
  <dcterms:created xsi:type="dcterms:W3CDTF">2020-05-22T14:08:00Z</dcterms:created>
  <dcterms:modified xsi:type="dcterms:W3CDTF">2020-06-04T03:18:00Z</dcterms:modified>
  <cp:category/>
</cp:coreProperties>
</file>