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79632" w14:textId="278A46CF" w:rsidR="00B05E1A" w:rsidRPr="00B05E1A" w:rsidRDefault="00B05E1A" w:rsidP="00B05E1A">
      <w:pPr>
        <w:rPr>
          <w:rFonts w:ascii="Courier New" w:hAnsi="Courier New" w:cs="Courier New"/>
        </w:rPr>
      </w:pPr>
      <w:bookmarkStart w:id="0" w:name="_GoBack"/>
      <w:bookmarkEnd w:id="0"/>
      <w:r>
        <w:rPr>
          <w:rFonts w:ascii="Courier New" w:hAnsi="Courier New"/>
        </w:rPr>
        <w:t>1. ------IND- 2020 0547 A-- DA- ------ 20200910--- --- PROJET</w:t>
      </w:r>
    </w:p>
    <w:p w14:paraId="33C1D640" w14:textId="77777777" w:rsidR="00B05E1A" w:rsidRPr="00B05E1A" w:rsidRDefault="00B05E1A" w:rsidP="00B05E1A"/>
    <w:p w14:paraId="0D423CD0" w14:textId="24C4FA44" w:rsidR="00FC2E09" w:rsidRPr="00B05E1A" w:rsidRDefault="00FC2E09" w:rsidP="00B05E1A">
      <w:pPr>
        <w:pStyle w:val="10Entwurf"/>
        <w:keepNext/>
        <w:keepLines/>
        <w:rPr>
          <w:snapToGrid/>
          <w:spacing w:val="0"/>
        </w:rPr>
      </w:pPr>
      <w:r>
        <w:t>Udkast</w:t>
      </w:r>
    </w:p>
    <w:p w14:paraId="4123A6B1" w14:textId="77777777" w:rsidR="00FC2E09" w:rsidRPr="00B05E1A" w:rsidRDefault="00FC2E09" w:rsidP="00B05E1A">
      <w:pPr>
        <w:pStyle w:val="11Titel"/>
        <w:keepNext/>
        <w:keepLines/>
      </w:pPr>
      <w:r>
        <w:t>Forbundslov, med hvilken der træffes civilretlige og civilprocesretlige foranstaltninger til bekæmpelse af had på internettet (lov om bekæmpelse af had på internettet – HiNBG)</w:t>
      </w:r>
    </w:p>
    <w:p w14:paraId="0FBEB7CF" w14:textId="77777777" w:rsidR="00FC2E09" w:rsidRPr="00B05E1A" w:rsidRDefault="00FC2E09" w:rsidP="00B05E1A">
      <w:pPr>
        <w:pStyle w:val="12PromKlEinlSatz"/>
        <w:keepLines/>
      </w:pPr>
      <w:r>
        <w:t>Nationalrådet har vedtaget følgende:</w:t>
      </w:r>
    </w:p>
    <w:p w14:paraId="229E3C12" w14:textId="77777777" w:rsidR="00FC2E09" w:rsidRPr="00B05E1A" w:rsidRDefault="00FC2E09" w:rsidP="00B05E1A">
      <w:pPr>
        <w:pStyle w:val="31InhaltSpalte"/>
        <w:keepLines/>
      </w:pPr>
      <w:r>
        <w:t>Indholdsfortegnelse</w:t>
      </w:r>
    </w:p>
    <w:p w14:paraId="1BF08950" w14:textId="6BAC9271" w:rsidR="00B05E1A" w:rsidRDefault="00B05E1A" w:rsidP="00FC2E09">
      <w:pPr>
        <w:pStyle w:val="32InhaltEintragEinzug"/>
      </w:pPr>
    </w:p>
    <w:p w14:paraId="34E900FF" w14:textId="77777777" w:rsidR="006A080E" w:rsidRDefault="00A8380E">
      <w:pPr>
        <w:pStyle w:val="TOC1"/>
        <w:rPr>
          <w:rFonts w:asciiTheme="minorHAnsi" w:hAnsiTheme="minorHAnsi" w:cstheme="minorBidi"/>
          <w:noProof/>
          <w:snapToGrid/>
          <w:color w:val="auto"/>
          <w:sz w:val="22"/>
          <w:szCs w:val="22"/>
          <w:lang w:val="en-US" w:eastAsia="en-US"/>
        </w:rPr>
      </w:pPr>
      <w:r>
        <w:fldChar w:fldCharType="begin"/>
      </w:r>
      <w:r>
        <w:instrText xml:space="preserve"> TOC \n \h \z \t "41_UeberschrG1,1" </w:instrText>
      </w:r>
      <w:r>
        <w:fldChar w:fldCharType="separate"/>
      </w:r>
      <w:hyperlink w:anchor="_Toc50973227" w:history="1">
        <w:r w:rsidR="006A080E" w:rsidRPr="009C2939">
          <w:rPr>
            <w:rStyle w:val="Hyperlink"/>
            <w:noProof/>
          </w:rPr>
          <w:t>Artikel 1 Ændring af Østrigs generelle civillovbog</w:t>
        </w:r>
      </w:hyperlink>
    </w:p>
    <w:p w14:paraId="69D8180B" w14:textId="77777777" w:rsidR="006A080E" w:rsidRDefault="006A080E">
      <w:pPr>
        <w:pStyle w:val="TOC1"/>
        <w:rPr>
          <w:rFonts w:asciiTheme="minorHAnsi" w:hAnsiTheme="minorHAnsi" w:cstheme="minorBidi"/>
          <w:noProof/>
          <w:snapToGrid/>
          <w:color w:val="auto"/>
          <w:sz w:val="22"/>
          <w:szCs w:val="22"/>
          <w:lang w:val="en-US" w:eastAsia="en-US"/>
        </w:rPr>
      </w:pPr>
      <w:hyperlink w:anchor="_Toc50973228" w:history="1">
        <w:r w:rsidRPr="009C2939">
          <w:rPr>
            <w:rStyle w:val="Hyperlink"/>
            <w:noProof/>
          </w:rPr>
          <w:t>Artikel 2 Ændring af domstolskompetencen</w:t>
        </w:r>
      </w:hyperlink>
    </w:p>
    <w:p w14:paraId="221F3CEF" w14:textId="77777777" w:rsidR="006A080E" w:rsidRDefault="006A080E">
      <w:pPr>
        <w:pStyle w:val="TOC1"/>
        <w:rPr>
          <w:rFonts w:asciiTheme="minorHAnsi" w:hAnsiTheme="minorHAnsi" w:cstheme="minorBidi"/>
          <w:noProof/>
          <w:snapToGrid/>
          <w:color w:val="auto"/>
          <w:sz w:val="22"/>
          <w:szCs w:val="22"/>
          <w:lang w:val="en-US" w:eastAsia="en-US"/>
        </w:rPr>
      </w:pPr>
      <w:hyperlink w:anchor="_Toc50973229" w:history="1">
        <w:r w:rsidRPr="009C2939">
          <w:rPr>
            <w:rStyle w:val="Hyperlink"/>
            <w:noProof/>
          </w:rPr>
          <w:t>Artikel 3 Ændring af retsplejeloven</w:t>
        </w:r>
      </w:hyperlink>
    </w:p>
    <w:p w14:paraId="2371559F" w14:textId="77777777" w:rsidR="006A080E" w:rsidRDefault="006A080E">
      <w:pPr>
        <w:pStyle w:val="TOC1"/>
        <w:rPr>
          <w:rFonts w:asciiTheme="minorHAnsi" w:hAnsiTheme="minorHAnsi" w:cstheme="minorBidi"/>
          <w:noProof/>
          <w:snapToGrid/>
          <w:color w:val="auto"/>
          <w:sz w:val="22"/>
          <w:szCs w:val="22"/>
          <w:lang w:val="en-US" w:eastAsia="en-US"/>
        </w:rPr>
      </w:pPr>
      <w:hyperlink w:anchor="_Toc50973230" w:history="1">
        <w:r w:rsidRPr="009C2939">
          <w:rPr>
            <w:rStyle w:val="Hyperlink"/>
            <w:noProof/>
          </w:rPr>
          <w:t>Artikel 4 Ændring af loven om tvangsfuldbyrdelse</w:t>
        </w:r>
      </w:hyperlink>
    </w:p>
    <w:p w14:paraId="4DEE8276" w14:textId="77777777" w:rsidR="006A080E" w:rsidRDefault="006A080E">
      <w:pPr>
        <w:pStyle w:val="TOC1"/>
        <w:rPr>
          <w:rFonts w:asciiTheme="minorHAnsi" w:hAnsiTheme="minorHAnsi" w:cstheme="minorBidi"/>
          <w:noProof/>
          <w:snapToGrid/>
          <w:color w:val="auto"/>
          <w:sz w:val="22"/>
          <w:szCs w:val="22"/>
          <w:lang w:val="en-US" w:eastAsia="en-US"/>
        </w:rPr>
      </w:pPr>
      <w:hyperlink w:anchor="_Toc50973231" w:history="1">
        <w:r w:rsidRPr="009C2939">
          <w:rPr>
            <w:rStyle w:val="Hyperlink"/>
            <w:noProof/>
          </w:rPr>
          <w:t>Artikel 5 Ændring af loven om advokattariffer</w:t>
        </w:r>
      </w:hyperlink>
    </w:p>
    <w:p w14:paraId="520FD091" w14:textId="77777777" w:rsidR="006A080E" w:rsidRDefault="006A080E">
      <w:pPr>
        <w:pStyle w:val="TOC1"/>
        <w:rPr>
          <w:rFonts w:asciiTheme="minorHAnsi" w:hAnsiTheme="minorHAnsi" w:cstheme="minorBidi"/>
          <w:noProof/>
          <w:snapToGrid/>
          <w:color w:val="auto"/>
          <w:sz w:val="22"/>
          <w:szCs w:val="22"/>
          <w:lang w:val="en-US" w:eastAsia="en-US"/>
        </w:rPr>
      </w:pPr>
      <w:hyperlink w:anchor="_Toc50973232" w:history="1">
        <w:r w:rsidRPr="009C2939">
          <w:rPr>
            <w:rStyle w:val="Hyperlink"/>
            <w:noProof/>
          </w:rPr>
          <w:t>Artikel 6 Ændring af loven om e-handel</w:t>
        </w:r>
      </w:hyperlink>
    </w:p>
    <w:p w14:paraId="43C13380" w14:textId="77777777" w:rsidR="006A080E" w:rsidRDefault="006A080E">
      <w:pPr>
        <w:pStyle w:val="TOC1"/>
        <w:rPr>
          <w:rFonts w:asciiTheme="minorHAnsi" w:hAnsiTheme="minorHAnsi" w:cstheme="minorBidi"/>
          <w:noProof/>
          <w:snapToGrid/>
          <w:color w:val="auto"/>
          <w:sz w:val="22"/>
          <w:szCs w:val="22"/>
          <w:lang w:val="en-US" w:eastAsia="en-US"/>
        </w:rPr>
      </w:pPr>
      <w:hyperlink w:anchor="_Toc50973233" w:history="1">
        <w:r w:rsidRPr="009C2939">
          <w:rPr>
            <w:rStyle w:val="Hyperlink"/>
            <w:noProof/>
          </w:rPr>
          <w:t>Artikel 7 Ændring af loven om retsafgifter</w:t>
        </w:r>
      </w:hyperlink>
    </w:p>
    <w:p w14:paraId="59FD7802" w14:textId="1CCC9E7E" w:rsidR="00B05E1A" w:rsidRPr="00B05E1A" w:rsidRDefault="00A8380E" w:rsidP="00FC2E09">
      <w:pPr>
        <w:pStyle w:val="32InhaltEintragEinzug"/>
      </w:pPr>
      <w:r>
        <w:rPr>
          <w:rFonts w:eastAsiaTheme="minorEastAsia"/>
        </w:rPr>
        <w:fldChar w:fldCharType="end"/>
      </w:r>
    </w:p>
    <w:p w14:paraId="39FD5DCD" w14:textId="09475FFA" w:rsidR="00FC2E09" w:rsidRPr="00B05E1A" w:rsidRDefault="00FC2E09" w:rsidP="00F3540B">
      <w:pPr>
        <w:pStyle w:val="41UeberschrG1"/>
      </w:pPr>
      <w:bookmarkStart w:id="1" w:name="_Toc50973227"/>
      <w:r>
        <w:t>Artikel 1</w:t>
      </w:r>
      <w:r>
        <w:br/>
        <w:t>Ændring af Østrigs generelle civillovbog</w:t>
      </w:r>
      <w:bookmarkEnd w:id="1"/>
    </w:p>
    <w:p w14:paraId="48045338" w14:textId="77777777" w:rsidR="00FC2E09" w:rsidRPr="00B05E1A" w:rsidRDefault="00FC2E09" w:rsidP="00FC2E09">
      <w:pPr>
        <w:pStyle w:val="12PromKlEinlSatz"/>
      </w:pPr>
      <w:r>
        <w:t>Østrigs generelle civillovbog – ABGB, lovsamling (JGS) nr. 946/1811, senest ændret ved forbundslov BGBl. I, nr. 16/2020, ændres som følger:</w:t>
      </w:r>
    </w:p>
    <w:p w14:paraId="68F96BB3" w14:textId="77777777" w:rsidR="00FC2E09" w:rsidRPr="00B05E1A" w:rsidRDefault="00FC2E09" w:rsidP="00FC2E09">
      <w:pPr>
        <w:pStyle w:val="21NovAo1"/>
      </w:pPr>
      <w:r>
        <w:t>1. Efter § 17 tilføjes følgende § 17a samt overskrift:</w:t>
      </w:r>
    </w:p>
    <w:p w14:paraId="43A5A27F" w14:textId="77777777" w:rsidR="00FC2E09" w:rsidRPr="00B05E1A" w:rsidRDefault="00FC2E09" w:rsidP="00FC2E09">
      <w:pPr>
        <w:pStyle w:val="45UeberschrPara"/>
      </w:pPr>
      <w:r>
        <w:t>"Udøvelse af personlige rettigheder</w:t>
      </w:r>
    </w:p>
    <w:p w14:paraId="4457AE44" w14:textId="77777777" w:rsidR="00FC2E09" w:rsidRPr="00B05E1A" w:rsidRDefault="00FC2E09" w:rsidP="001C0D0C">
      <w:pPr>
        <w:pStyle w:val="51Abs"/>
      </w:pPr>
      <w:r>
        <w:rPr>
          <w:rStyle w:val="991GldSymbol"/>
        </w:rPr>
        <w:t>§ 17a.</w:t>
      </w:r>
      <w:r>
        <w:t xml:space="preserve"> Stk. 1. Personlige rettigheder kan ikke overdrages til andre.</w:t>
      </w:r>
    </w:p>
    <w:p w14:paraId="72C52F28" w14:textId="77777777" w:rsidR="00FC2E09" w:rsidRPr="00B05E1A" w:rsidRDefault="00FC2E09" w:rsidP="00FC2E09">
      <w:pPr>
        <w:pStyle w:val="51Abs"/>
      </w:pPr>
      <w:r>
        <w:t>Stk. 2. Et samtykke til indskrænkning af de personlige rettigheder er kun tilladt, hvis dette ikke strider mod sædeligheden. Såfremt andet ikke er fastlagt i loven, og såfremt fokus ikke ligger på en tilladt kommerciel udnyttelse af de personlige rettigheder, kan samtykket kun gives af indehaveren af de personlige rettigheder, forudsat at denne selv er i stand til at træffe sine egne beslutninger.</w:t>
      </w:r>
    </w:p>
    <w:p w14:paraId="11AF042D" w14:textId="77777777" w:rsidR="00FC2E09" w:rsidRPr="00B05E1A" w:rsidRDefault="00FC2E09" w:rsidP="00FC2E09">
      <w:pPr>
        <w:pStyle w:val="51Abs"/>
      </w:pPr>
      <w:r>
        <w:t>Stk. 3. Beskyttelsen af de personlige rettigheder ophører ikke med døden. For at sikre den afdødes minde kan et samtykke til indskrænkning af dennes personlige rettigheder kun gives af de nærmeste pårørende, såfremt andet ikke er fastlagt i loven.".</w:t>
      </w:r>
    </w:p>
    <w:p w14:paraId="023FE288" w14:textId="77777777" w:rsidR="00FC2E09" w:rsidRPr="00B05E1A" w:rsidRDefault="00FC2E09" w:rsidP="00FC2E09">
      <w:pPr>
        <w:pStyle w:val="21NovAo1"/>
      </w:pPr>
      <w:r>
        <w:t>2. § 20 samt overskrift har følgende ordlyd:</w:t>
      </w:r>
    </w:p>
    <w:p w14:paraId="67E22703" w14:textId="77777777" w:rsidR="00FC2E09" w:rsidRPr="00B05E1A" w:rsidRDefault="00FC2E09" w:rsidP="00FC2E09">
      <w:pPr>
        <w:pStyle w:val="45UeberschrPara"/>
      </w:pPr>
      <w:r>
        <w:t>"Søgsmål med påstand om forbud og ophør</w:t>
      </w:r>
    </w:p>
    <w:p w14:paraId="69FF935A" w14:textId="77777777" w:rsidR="00FC2E09" w:rsidRPr="00B05E1A" w:rsidRDefault="00FC2E09" w:rsidP="001C0D0C">
      <w:pPr>
        <w:pStyle w:val="51Abs"/>
      </w:pPr>
      <w:r>
        <w:rPr>
          <w:rStyle w:val="991GldSymbol"/>
        </w:rPr>
        <w:t>§ 20.</w:t>
      </w:r>
      <w:r>
        <w:t xml:space="preserve"> Stk. 1. Den person, der er blevet krænket i sine personlige rettigheder, eller som er i umiddelbar fare for en sådan krænkelse, kan anlægge søgsmål med påstand om forbud og ophør af den ulovlige tilstand. Under forudsætningerne i § 17a, stk. 3, kan de nærmeste pårørende til denne person også lægge sag an.</w:t>
      </w:r>
    </w:p>
    <w:p w14:paraId="0CC4DECE" w14:textId="77777777" w:rsidR="00FC2E09" w:rsidRPr="00B05E1A" w:rsidRDefault="00FC2E09" w:rsidP="00FC2E09">
      <w:pPr>
        <w:pStyle w:val="51Abs"/>
      </w:pPr>
      <w:r>
        <w:t xml:space="preserve">Stk. 2. Hvis en arbejdstagers ry eller privatsfære krænkes i et medie i forbindelse med dennes erhvervsudøvelse, og hvis denne adfærd egner sig til at indskrænke arbejdsgiverens mulighed for at beskæftige arbejdstageren i ikke ubetydelig grad eller til at skade arbejdsgiverens ry betydeligt, har denne, </w:t>
      </w:r>
      <w:r>
        <w:lastRenderedPageBreak/>
        <w:t>uafhængigt af arbejdstagerens krav, ret til selv at anlægge søgsmål med påstand om forbud og ophør. Arbejdsgiverens anlæggelse af søgsmål kræver ikke samtykke fra arbejdstageren. Arbejdsgiveren er ikke forpligtet til, særligt ikke på grundlag af den arbejdsretlige omsorgspligt, at anlægge søgsmål i forbindelse med krænkelsen af de personlige rettigheder, der vedrører arbejdstageren.</w:t>
      </w:r>
    </w:p>
    <w:p w14:paraId="77A44905" w14:textId="465442DC" w:rsidR="00FC2E09" w:rsidRPr="00B05E1A" w:rsidRDefault="00FC2E09" w:rsidP="00FC2E09">
      <w:pPr>
        <w:pStyle w:val="51Abs"/>
      </w:pPr>
      <w:r>
        <w:t>Stk. 3. Hvis den, der har begået en krænkelse af de personlige rettigheder, eller hvorfra der udgår en trussel om en sådan krænkelse, benytter sig af tjenester fra en formidler, kan der også anlægges søgsmål med påstand om forbud og ophør mod formidleren. Hvis der foreligger forudsætninger for en udelukkelse af ansvar i henhold til §§ 13 til 17 i ECG (lov om e-handel) i forbindelse med formidleren, kan der dog først anlægges søgsmål, når denne har modtaget en advarsel.".</w:t>
      </w:r>
    </w:p>
    <w:p w14:paraId="749229E4" w14:textId="77777777" w:rsidR="00FC2E09" w:rsidRPr="00B05E1A" w:rsidRDefault="00FC2E09" w:rsidP="00FC2E09">
      <w:pPr>
        <w:pStyle w:val="21NovAo1"/>
      </w:pPr>
      <w:r>
        <w:t>3. Efter § 20 tilføjes følgende § 20a samt overskrift:</w:t>
      </w:r>
    </w:p>
    <w:p w14:paraId="265E1162" w14:textId="77777777" w:rsidR="00FC2E09" w:rsidRPr="00B05E1A" w:rsidRDefault="00FC2E09" w:rsidP="00FC2E09">
      <w:pPr>
        <w:pStyle w:val="45UeberschrPara"/>
      </w:pPr>
      <w:r>
        <w:t>"Interesseafvejning</w:t>
      </w:r>
    </w:p>
    <w:p w14:paraId="01CD9254" w14:textId="1040F2B5" w:rsidR="00FC2E09" w:rsidRPr="00B05E1A" w:rsidRDefault="00FC2E09" w:rsidP="001C0D0C">
      <w:pPr>
        <w:pStyle w:val="51Abs"/>
      </w:pPr>
      <w:r>
        <w:rPr>
          <w:rStyle w:val="991GldSymbol"/>
        </w:rPr>
        <w:t>§ 20a.</w:t>
      </w:r>
      <w:r>
        <w:t xml:space="preserve"> Stk. 1 En krænkelse af de personlige rettigheder kan retfærdiggøres, hvis den i sin karakter har egnet sig og været forholdsmæssig med hensyn til opfyldelsen af en overvejende berettiget interesse.</w:t>
      </w:r>
    </w:p>
    <w:p w14:paraId="46735D0F" w14:textId="77777777" w:rsidR="00FC2E09" w:rsidRPr="00B05E1A" w:rsidRDefault="00FC2E09" w:rsidP="00FC2E09">
      <w:pPr>
        <w:pStyle w:val="51Abs"/>
      </w:pPr>
      <w:r>
        <w:t>Stk. 2. I forbindelse med udbredelsen af informationer om indehaveren af de personlige rettigheder skal der foretages en afvejning af privatsfæren, som beskyttet ved artikel 8 i EMRK (den europæiske menneskerettighedskonvention), over for ytringsfriheden, som beskyttet ved artikel 10 i EMRK.".</w:t>
      </w:r>
    </w:p>
    <w:p w14:paraId="52C5D94C" w14:textId="77777777" w:rsidR="00FC2E09" w:rsidRPr="00B05E1A" w:rsidRDefault="00FC2E09" w:rsidP="00FC2E09">
      <w:pPr>
        <w:pStyle w:val="21NovAo1"/>
      </w:pPr>
      <w:r>
        <w:t>4. I § 1328a, stk. 2, tilføjes følgende punktum:</w:t>
      </w:r>
    </w:p>
    <w:p w14:paraId="0B2E2915" w14:textId="77777777" w:rsidR="00FC2E09" w:rsidRPr="00B05E1A" w:rsidRDefault="00FC2E09" w:rsidP="00FC2E09">
      <w:pPr>
        <w:pStyle w:val="83ErlText"/>
      </w:pPr>
      <w:r>
        <w:t>"Dette gælder dog ikke, hvis det drejer sig om krænkelser af privatsfæren gennem indhold, der offentliggøres eller udbredes af en bruger via et elektronisk kommunikationsnet uden indgriben fra en medieretlig ansvarlig.".</w:t>
      </w:r>
    </w:p>
    <w:p w14:paraId="04EAB066" w14:textId="77777777" w:rsidR="00FC2E09" w:rsidRPr="00B05E1A" w:rsidRDefault="00FC2E09" w:rsidP="00FC2E09">
      <w:pPr>
        <w:pStyle w:val="21NovAo1"/>
      </w:pPr>
      <w:r>
        <w:t>5. I § 1503 tilføjes følgende stk. 15:</w:t>
      </w:r>
    </w:p>
    <w:p w14:paraId="3A7DDB26" w14:textId="77777777" w:rsidR="00FC2E09" w:rsidRPr="00B05E1A" w:rsidRDefault="00FC2E09" w:rsidP="00FC2E09">
      <w:pPr>
        <w:pStyle w:val="51Abs"/>
      </w:pPr>
      <w:r>
        <w:t>"Stk. 15. § 17a, § 20, § 20a og § 1328a, stk. 2, som affattet i forbundsloven BGBl. I, nr. #/2020, træder i kraft den 1. januar 2021. § 20, stk. 2, og § 1328a, stk. 2, skal anvendes på sager, hvor den krænkende handling blev fastsat efter den 31. december 2020.".</w:t>
      </w:r>
    </w:p>
    <w:p w14:paraId="6BFBB505" w14:textId="4B29FDBA" w:rsidR="00FC2E09" w:rsidRPr="00B05E1A" w:rsidRDefault="00FC2E09" w:rsidP="00F3540B">
      <w:pPr>
        <w:pStyle w:val="41UeberschrG1"/>
      </w:pPr>
      <w:bookmarkStart w:id="2" w:name="_Toc50973228"/>
      <w:r>
        <w:t>Artikel 2</w:t>
      </w:r>
      <w:r>
        <w:br/>
        <w:t>Ændring af domstolskompetencen</w:t>
      </w:r>
      <w:bookmarkEnd w:id="2"/>
    </w:p>
    <w:p w14:paraId="325C6B37" w14:textId="77777777" w:rsidR="00FC2E09" w:rsidRPr="00B05E1A" w:rsidRDefault="00FC2E09" w:rsidP="00FC2E09">
      <w:pPr>
        <w:pStyle w:val="12PromKlEinlSatz"/>
      </w:pPr>
      <w:r>
        <w:t>Domstolskompetencen, RGBl. nr. 111/1895, senest ændret ved forbundslov BGBl. I, nr. 61/2019, ændres som følger:</w:t>
      </w:r>
    </w:p>
    <w:p w14:paraId="1E89F420" w14:textId="77777777" w:rsidR="00FC2E09" w:rsidRPr="00B05E1A" w:rsidRDefault="00FC2E09" w:rsidP="00FC2E09">
      <w:pPr>
        <w:pStyle w:val="21NovAo1"/>
      </w:pPr>
      <w:r>
        <w:t>1. I § 49, stk. 2, har pkt. 6 følgende ordlyd:</w:t>
      </w:r>
    </w:p>
    <w:p w14:paraId="2D672C9E" w14:textId="77777777" w:rsidR="00FC2E09" w:rsidRPr="00B05E1A" w:rsidRDefault="00FC2E09" w:rsidP="00FC2E09">
      <w:pPr>
        <w:pStyle w:val="51Abs"/>
      </w:pPr>
      <w:r>
        <w:t>"6. Tvister i henhold til § 549 i ZPO".</w:t>
      </w:r>
    </w:p>
    <w:p w14:paraId="6A277DB1" w14:textId="77777777" w:rsidR="00FC2E09" w:rsidRPr="00B05E1A" w:rsidRDefault="00FC2E09" w:rsidP="00FC2E09">
      <w:pPr>
        <w:pStyle w:val="21NovAo1"/>
      </w:pPr>
      <w:r>
        <w:t>2. Det hidtidige indhold i § 59 får stykbetegnelsen "Stk. 1.". Følgende stk. 2 tilføjes:</w:t>
      </w:r>
    </w:p>
    <w:p w14:paraId="080DD668" w14:textId="77777777" w:rsidR="00FC2E09" w:rsidRPr="00B05E1A" w:rsidRDefault="00FC2E09" w:rsidP="00FC2E09">
      <w:pPr>
        <w:pStyle w:val="51Abs"/>
      </w:pPr>
      <w:r>
        <w:t>"Stk. 2. Ved søgsmål med påstand om forbud i henhold til § 549 i ZPO udgør kravets beløb 5000 euro.".</w:t>
      </w:r>
    </w:p>
    <w:p w14:paraId="15E704DD" w14:textId="77777777" w:rsidR="00FC2E09" w:rsidRPr="00B05E1A" w:rsidRDefault="00FC2E09" w:rsidP="00FC2E09">
      <w:pPr>
        <w:pStyle w:val="21NovAo1"/>
      </w:pPr>
      <w:r>
        <w:t>3. Efter § 122 tilføjes følgende fjerde del samt overskrift:</w:t>
      </w:r>
    </w:p>
    <w:p w14:paraId="5AB244C9" w14:textId="77777777" w:rsidR="00FC2E09" w:rsidRPr="00B05E1A" w:rsidRDefault="00FC2E09" w:rsidP="00A8380E">
      <w:pPr>
        <w:pStyle w:val="42UeberschrG1-"/>
      </w:pPr>
      <w:r>
        <w:t>"Fjerde del</w:t>
      </w:r>
    </w:p>
    <w:p w14:paraId="0405BD32" w14:textId="77777777" w:rsidR="00FC2E09" w:rsidRPr="00B05E1A" w:rsidRDefault="00FC2E09" w:rsidP="00A8380E">
      <w:pPr>
        <w:pStyle w:val="42UeberschrG1-"/>
      </w:pPr>
      <w:r>
        <w:t>Ikrafttrædelse, afsluttende bestemmelser og overgangsbestemmelser</w:t>
      </w:r>
    </w:p>
    <w:p w14:paraId="6B37E966" w14:textId="77777777" w:rsidR="00FC2E09" w:rsidRPr="00B05E1A" w:rsidRDefault="00FC2E09" w:rsidP="001C0D0C">
      <w:pPr>
        <w:pStyle w:val="51Abs"/>
      </w:pPr>
      <w:r>
        <w:rPr>
          <w:rStyle w:val="991GldSymbol"/>
        </w:rPr>
        <w:t>§ 123.</w:t>
      </w:r>
      <w:r>
        <w:t xml:space="preserve"> §§ 49 og 59, som affattet i forbundsloven BGBl. I, nr. XX/2020, træder i kraft den 1. januar 2021 og skal anvendes i denne udgave på søgsmål, der indbringes efter den 31. december 2020.".</w:t>
      </w:r>
    </w:p>
    <w:p w14:paraId="71A5C82C" w14:textId="4C7D180A" w:rsidR="00FC2E09" w:rsidRPr="00B05E1A" w:rsidRDefault="00FC2E09" w:rsidP="00F3540B">
      <w:pPr>
        <w:pStyle w:val="41UeberschrG1"/>
      </w:pPr>
      <w:bookmarkStart w:id="3" w:name="_Toc50973229"/>
      <w:r>
        <w:t>Artikel 3</w:t>
      </w:r>
      <w:r>
        <w:br/>
        <w:t>Ændring af retsplejeloven</w:t>
      </w:r>
      <w:bookmarkEnd w:id="3"/>
    </w:p>
    <w:p w14:paraId="7FFD389E" w14:textId="77777777" w:rsidR="00FC2E09" w:rsidRPr="00B05E1A" w:rsidRDefault="00FC2E09" w:rsidP="00FC2E09">
      <w:pPr>
        <w:pStyle w:val="12PromKlEinlSatz"/>
      </w:pPr>
      <w:r>
        <w:t>Retsplejeloven, RGBl., nr. 113/1895, senest ændret ved forbundslov BGBl. I, nr. 109/2018, ændres som følger:</w:t>
      </w:r>
    </w:p>
    <w:p w14:paraId="3071F053" w14:textId="77777777" w:rsidR="00FC2E09" w:rsidRPr="00B05E1A" w:rsidRDefault="00FC2E09" w:rsidP="00FC2E09">
      <w:pPr>
        <w:pStyle w:val="21NovAo1"/>
      </w:pPr>
      <w:r>
        <w:t>1. I § 502, stk. 5, erstattes punktummet af et semikolon i slutningen af nr. 4, og følgende nr. 5 tilføjes:</w:t>
      </w:r>
    </w:p>
    <w:p w14:paraId="1E1D5B6C" w14:textId="4B9A3E8D" w:rsidR="00FC2E09" w:rsidRPr="00B05E1A" w:rsidRDefault="00FC2E09" w:rsidP="00A8380E">
      <w:pPr>
        <w:pStyle w:val="51Abs"/>
        <w:tabs>
          <w:tab w:val="left" w:pos="709"/>
        </w:tabs>
        <w:ind w:firstLine="709"/>
      </w:pPr>
      <w:r>
        <w:t>"5. for tvister i henhold til § 549.".</w:t>
      </w:r>
    </w:p>
    <w:p w14:paraId="67490BB5" w14:textId="77777777" w:rsidR="00FC2E09" w:rsidRPr="00B05E1A" w:rsidRDefault="00FC2E09" w:rsidP="00FC2E09">
      <w:pPr>
        <w:pStyle w:val="21NovAo1"/>
      </w:pPr>
      <w:r>
        <w:lastRenderedPageBreak/>
        <w:t>2. Efter § 548 tilføjes følgende andet afsnit samt overskrifter:</w:t>
      </w:r>
    </w:p>
    <w:p w14:paraId="785317E9" w14:textId="77777777" w:rsidR="00FC2E09" w:rsidRPr="00B05E1A" w:rsidRDefault="00FC2E09" w:rsidP="00FC2E09">
      <w:pPr>
        <w:pStyle w:val="42UeberschrG1-"/>
      </w:pPr>
      <w:r>
        <w:t>"Andet afsnit</w:t>
      </w:r>
    </w:p>
    <w:p w14:paraId="26C93AD6" w14:textId="77777777" w:rsidR="00FC2E09" w:rsidRPr="00B05E1A" w:rsidRDefault="00FC2E09" w:rsidP="00FC2E09">
      <w:pPr>
        <w:pStyle w:val="43UeberschrG2"/>
      </w:pPr>
      <w:r>
        <w:t>Mandatprocedurer</w:t>
      </w:r>
    </w:p>
    <w:p w14:paraId="10E2DA85" w14:textId="1F25E3C7" w:rsidR="00FC2E09" w:rsidRPr="00B05E1A" w:rsidRDefault="00FC2E09" w:rsidP="00FC2E09">
      <w:pPr>
        <w:pStyle w:val="45UeberschrPara"/>
      </w:pPr>
      <w:r>
        <w:t>Procedure vedrørende krænkelse af den menneskelige værdighed i et elektronisk kommunikationsnet</w:t>
      </w:r>
    </w:p>
    <w:p w14:paraId="69E5CB53" w14:textId="77777777" w:rsidR="00FC2E09" w:rsidRPr="00B05E1A" w:rsidRDefault="00FC2E09" w:rsidP="001C0D0C">
      <w:pPr>
        <w:pStyle w:val="51Abs"/>
      </w:pPr>
      <w:r>
        <w:rPr>
          <w:rStyle w:val="991GldSymbol"/>
        </w:rPr>
        <w:t>§ 549.</w:t>
      </w:r>
      <w:r>
        <w:t xml:space="preserve"> Stk. 1. I tvister om søgsmål, hvor der udelukkende er anlagt søgsmål med påstand om forbud på grund af krænkelse af den menneskelige værdighed i et elektronisk kommunikationsnet, skal domstolen på anmodning af sagsøger uden forudgående mundtlig forhandling og uden høring af sagsøgte udstede et påbud om forbud, såfremt den påståede rettighedskrænkelse kan udledes entydigt af oplysningerne i stævningen. Søgsmålet skal ledsages af en dokumentation fra det elektroniske kommunikationsnet, der viser eller klargør det retskrænkende indhold.</w:t>
      </w:r>
    </w:p>
    <w:p w14:paraId="2FB61308" w14:textId="77777777" w:rsidR="00FC2E09" w:rsidRPr="00B05E1A" w:rsidRDefault="00FC2E09" w:rsidP="00FC2E09">
      <w:pPr>
        <w:pStyle w:val="51Abs"/>
      </w:pPr>
      <w:r>
        <w:t>Stk. 2. Påbuddet om forbud skal indeholde påskriften "Påbud om forbud" og meddele, at sagsøgte skal undlade den videre udbredelse af det retskrænkende indhold og betale de udgifter, der er bestemt af domstolen, eller, hvis sagsøgte bestrider det fremsatte krav, gøre indsigelser mod påbuddet inden for fjorten dage. Det skal informere om, at påbuddet om forbud kun kan ophæves ved, at der gøres indsigelser, og at den almindelig procedure i forbindelse med stævningen vil finde sted i tilfælde af, at der gøres indsigelser.</w:t>
      </w:r>
    </w:p>
    <w:p w14:paraId="7704F89D" w14:textId="068C97D4" w:rsidR="00FC2E09" w:rsidRPr="00B05E1A" w:rsidRDefault="00FC2E09" w:rsidP="00FC2E09">
      <w:pPr>
        <w:pStyle w:val="51Abs"/>
      </w:pPr>
      <w:r>
        <w:t>Stk. 3. Påbuddet om forbud skal tilsendes sagsøgte sammen med stævningen. Der kan kun gøres indsigelser mod påbuddet om forbud inden for en ufravigelig frist på fjorten dage fra leveringen. Det er nok, hvis det fremgår af dokumentet, at sagsøgte har til hensigt at gøre indsigelser. Fastsættelsen af udgifter, der er indeholdt i påbuddet om forbud, kan anfægtes gennem rekurs. §§ 556, stk. 5, 557, stk. 2 til 6, og 558 finder tilsvarende anvendelse.</w:t>
      </w:r>
    </w:p>
    <w:p w14:paraId="14C28FA8" w14:textId="77777777" w:rsidR="00FC2E09" w:rsidRPr="00B05E1A" w:rsidRDefault="00FC2E09" w:rsidP="00FC2E09">
      <w:pPr>
        <w:pStyle w:val="51Abs"/>
      </w:pPr>
      <w:r>
        <w:t>Stk. 4. Domstolen kan tilkende påbuddet om forbud foreløbig fuldbyrdelse efter ansøgning fra sagsøger, hvis den fortsatte virkning af den påståede retskrænkende handling er urimelig for sagsøger eller forbundet med betydelige ulemper, eller hvis den ikke er forenelig med de retligt beskyttede værdier i en demokratisk retsstat. Den foreløbige fuldbyrdelse finder anvendelse, så snart beslutningen om tilkendelsen af denne er blevet leveret, og er gyldig, indtil proceduren er afsluttet retsgyldigt. Der er ikke tilladt retsmidler mod denne beslutning.</w:t>
      </w:r>
    </w:p>
    <w:p w14:paraId="070DD3CF" w14:textId="77777777" w:rsidR="00FC2E09" w:rsidRPr="00B05E1A" w:rsidRDefault="00FC2E09" w:rsidP="00FC2E09">
      <w:pPr>
        <w:pStyle w:val="51Abs"/>
      </w:pPr>
      <w:r>
        <w:t>Stk. 5. Forbundsjustitsministeren bemyndiges til at fremstille en standardformular for stævningen og ansøgningen om udstedelse af et påbud om forbud, der skal kunne hentes på justitsministeriets hjemmeside (www.justiz.gv.at) på internettet.".</w:t>
      </w:r>
    </w:p>
    <w:p w14:paraId="38837362" w14:textId="77777777" w:rsidR="00FC2E09" w:rsidRPr="00B05E1A" w:rsidRDefault="00FC2E09" w:rsidP="00FC2E09">
      <w:pPr>
        <w:pStyle w:val="22NovAo2"/>
      </w:pPr>
      <w:r>
        <w:t xml:space="preserve">3. Afsnitsbetegnelsen </w:t>
      </w:r>
      <w:r>
        <w:rPr>
          <w:i w:val="0"/>
        </w:rPr>
        <w:t>"Andet afsnit"</w:t>
      </w:r>
      <w:r>
        <w:t xml:space="preserve"> før § 555 udgår.</w:t>
      </w:r>
    </w:p>
    <w:p w14:paraId="25EE3F82" w14:textId="77777777" w:rsidR="00FC2E09" w:rsidRPr="00B05E1A" w:rsidRDefault="00FC2E09" w:rsidP="00FC2E09">
      <w:pPr>
        <w:pStyle w:val="21NovAo1"/>
      </w:pPr>
      <w:r>
        <w:t>4. Efter § 618 tilføjes følgende syvende del samt overskrift:</w:t>
      </w:r>
    </w:p>
    <w:p w14:paraId="40072DF3" w14:textId="77777777" w:rsidR="00FC2E09" w:rsidRPr="00B05E1A" w:rsidRDefault="00FC2E09" w:rsidP="00FC2E09">
      <w:pPr>
        <w:pStyle w:val="42UeberschrG1-"/>
      </w:pPr>
      <w:r>
        <w:t>"Syvende del</w:t>
      </w:r>
    </w:p>
    <w:p w14:paraId="6E7AA74E" w14:textId="77777777" w:rsidR="00FC2E09" w:rsidRPr="00B05E1A" w:rsidRDefault="00FC2E09" w:rsidP="00FC2E09">
      <w:pPr>
        <w:pStyle w:val="43UeberschrG2"/>
      </w:pPr>
      <w:r>
        <w:t>Ikrafttrædelse, afsluttende bestemmelser og overgangsbestemmelser</w:t>
      </w:r>
    </w:p>
    <w:p w14:paraId="727147FB" w14:textId="77777777" w:rsidR="00FC2E09" w:rsidRPr="00B05E1A" w:rsidRDefault="00FC2E09" w:rsidP="001C0D0C">
      <w:pPr>
        <w:pStyle w:val="51Abs"/>
      </w:pPr>
      <w:r>
        <w:rPr>
          <w:rStyle w:val="991GldSymbol"/>
        </w:rPr>
        <w:t>§ 619.</w:t>
      </w:r>
      <w:r>
        <w:t xml:space="preserve"> §§ 502, 549 og ændringerne af afsnitsbetegnelserne, som affattet i forbundsloven BGBl. I, nr. XX/2020, træder i kraft den 1. januar 2021. §§ 502 og 549 skal anvendes i denne udgave på søgsmål, der indbringes efter den 31. december 2020. § 502, stk. 5, nr. 5, som affattet i forbundsloven XX/2020, træder ud af kraft efter den 31. december 2030 og skal ikke anvendes mere på procedurer, hvor søgsmålet indbringes efter den 31. december 2030.".</w:t>
      </w:r>
    </w:p>
    <w:p w14:paraId="719C1893" w14:textId="60CEA863" w:rsidR="00FC2E09" w:rsidRPr="00B05E1A" w:rsidRDefault="00FC2E09" w:rsidP="00F3540B">
      <w:pPr>
        <w:pStyle w:val="41UeberschrG1"/>
      </w:pPr>
      <w:bookmarkStart w:id="4" w:name="_Toc50973230"/>
      <w:r>
        <w:t>Artikel 4</w:t>
      </w:r>
      <w:r>
        <w:br/>
        <w:t>Ændring af loven om tvangsfuldbyrdelse</w:t>
      </w:r>
      <w:bookmarkEnd w:id="4"/>
    </w:p>
    <w:p w14:paraId="0C67C41B" w14:textId="77777777" w:rsidR="00FC2E09" w:rsidRPr="00B05E1A" w:rsidRDefault="00FC2E09" w:rsidP="00FC2E09">
      <w:pPr>
        <w:pStyle w:val="12PromKlEinlSatz"/>
      </w:pPr>
      <w:r>
        <w:t>Loven om tvangsfuldbyrdelse, RGBl., nr. 791896, senest ændret ved forbundslov BGBl. I, nr. 16/2020, ændres som følger:</w:t>
      </w:r>
    </w:p>
    <w:p w14:paraId="03DAE74D" w14:textId="77777777" w:rsidR="00FC2E09" w:rsidRPr="00B05E1A" w:rsidRDefault="00FC2E09" w:rsidP="00FC2E09">
      <w:pPr>
        <w:pStyle w:val="22NovAo2"/>
      </w:pPr>
      <w:r>
        <w:t xml:space="preserve">I § 1, nr. 2, udgår ordlyden </w:t>
      </w:r>
      <w:r>
        <w:rPr>
          <w:i w:val="0"/>
        </w:rPr>
        <w:t>"Mandats- og" samt ordlyden</w:t>
      </w:r>
      <w:r>
        <w:t xml:space="preserve"> "samt i sager om offentligt erstatningsansvar" og til slut før semikolonet tilføjes ordlyden </w:t>
      </w:r>
      <w:r>
        <w:rPr>
          <w:i w:val="0"/>
        </w:rPr>
        <w:t xml:space="preserve">", samt påbud om forbud i henhold til § 549 i ZPO, </w:t>
      </w:r>
      <w:r>
        <w:t>mod hvilke der ikke er gjort indsigelser rettidigt, eller som er blevet tilkendt foreløbig fuldbyrdelse".</w:t>
      </w:r>
    </w:p>
    <w:p w14:paraId="06CF47B0" w14:textId="7F020E89" w:rsidR="00FC2E09" w:rsidRPr="00B05E1A" w:rsidRDefault="00FC2E09" w:rsidP="00F3540B">
      <w:pPr>
        <w:pStyle w:val="41UeberschrG1"/>
      </w:pPr>
      <w:bookmarkStart w:id="5" w:name="_Toc50973231"/>
      <w:r>
        <w:lastRenderedPageBreak/>
        <w:t>Artikel 5</w:t>
      </w:r>
      <w:r>
        <w:br/>
        <w:t>Ændring af loven om advokattariffer</w:t>
      </w:r>
      <w:bookmarkEnd w:id="5"/>
    </w:p>
    <w:p w14:paraId="58FDE3A8" w14:textId="77777777" w:rsidR="00FC2E09" w:rsidRPr="00B05E1A" w:rsidRDefault="00FC2E09" w:rsidP="00FC2E09">
      <w:pPr>
        <w:pStyle w:val="12PromKlEinlSatz"/>
      </w:pPr>
      <w:r>
        <w:t>Loven om advokattariffer (RATG), BGBl., nr. 189/1969, senest ændret ved forbundslov BGBl. I, nr. 19/2020, ændres som følger:</w:t>
      </w:r>
    </w:p>
    <w:p w14:paraId="1F139121" w14:textId="77777777" w:rsidR="00FC2E09" w:rsidRPr="00B05E1A" w:rsidRDefault="00FC2E09" w:rsidP="00FC2E09">
      <w:pPr>
        <w:pStyle w:val="22NovAo2"/>
      </w:pPr>
      <w:r>
        <w:t xml:space="preserve">1. I § 10, nr. 6, tilføjes efter ordet </w:t>
      </w:r>
      <w:r>
        <w:rPr>
          <w:i w:val="0"/>
        </w:rPr>
        <w:t>"efter"</w:t>
      </w:r>
      <w:r>
        <w:t xml:space="preserve"> ordlyden </w:t>
      </w:r>
      <w:r>
        <w:rPr>
          <w:i w:val="0"/>
        </w:rPr>
        <w:t>"§ 20 og"</w:t>
      </w:r>
      <w:r>
        <w:t>.</w:t>
      </w:r>
    </w:p>
    <w:p w14:paraId="4CB36472" w14:textId="77777777" w:rsidR="00FC2E09" w:rsidRPr="00B05E1A" w:rsidRDefault="00FC2E09" w:rsidP="00FC2E09">
      <w:pPr>
        <w:pStyle w:val="21NovAo1"/>
      </w:pPr>
      <w:r>
        <w:t>2. I § 26a tilføjes følgende stk. 3:</w:t>
      </w:r>
    </w:p>
    <w:p w14:paraId="192151DE" w14:textId="77777777" w:rsidR="00FC2E09" w:rsidRPr="00B05E1A" w:rsidRDefault="00FC2E09" w:rsidP="00FC2E09">
      <w:pPr>
        <w:pStyle w:val="51Abs"/>
      </w:pPr>
      <w:r>
        <w:t>"Stk. 3. § 10, som affattet i forbundsloven BGBl. I, nr. #/20##, træder i kraft den 1. januar 2021.".</w:t>
      </w:r>
    </w:p>
    <w:p w14:paraId="11BB0097" w14:textId="1EF5AFDD" w:rsidR="00FC2E09" w:rsidRPr="00B05E1A" w:rsidRDefault="00FC2E09" w:rsidP="00F3540B">
      <w:pPr>
        <w:pStyle w:val="41UeberschrG1"/>
      </w:pPr>
      <w:bookmarkStart w:id="6" w:name="_Toc50973232"/>
      <w:r>
        <w:t>Artikel 6</w:t>
      </w:r>
      <w:r>
        <w:br/>
        <w:t>Ændring af loven om e-handel</w:t>
      </w:r>
      <w:bookmarkEnd w:id="6"/>
    </w:p>
    <w:p w14:paraId="4E126B69" w14:textId="77777777" w:rsidR="00FC2E09" w:rsidRPr="00B05E1A" w:rsidRDefault="00FC2E09" w:rsidP="00FC2E09">
      <w:pPr>
        <w:pStyle w:val="12PromKlEinlSatz"/>
      </w:pPr>
      <w:r>
        <w:t>Loven om e-handel – ECG, BGBl. I, nr. 152/2001, senest ændret ved forbundslov BGBl. I, nr. 34/2015, ændres som følger:</w:t>
      </w:r>
    </w:p>
    <w:p w14:paraId="33AF6AB8" w14:textId="77777777" w:rsidR="00FC2E09" w:rsidRPr="00B05E1A" w:rsidRDefault="00FC2E09" w:rsidP="00FC2E09">
      <w:pPr>
        <w:pStyle w:val="21NovAo1"/>
      </w:pPr>
      <w:r>
        <w:t>1. Efter § 18, stk. 4, tilføjes følgende stk. 4a:</w:t>
      </w:r>
    </w:p>
    <w:p w14:paraId="6B9DEAEF" w14:textId="77777777" w:rsidR="00FC2E09" w:rsidRPr="00B05E1A" w:rsidRDefault="00FC2E09" w:rsidP="00FC2E09">
      <w:pPr>
        <w:pStyle w:val="51Abs"/>
      </w:pPr>
      <w:r>
        <w:t>"(4a) Kravet i henhold til § 18, stk. 4, skal fremsættes ved den domstol i første instans, der er udpeget til domsudøvelse i handelssager i procedurer med undtagelse af tvister.".</w:t>
      </w:r>
    </w:p>
    <w:p w14:paraId="244AC7B7" w14:textId="77777777" w:rsidR="00FC2E09" w:rsidRPr="00B05E1A" w:rsidRDefault="00FC2E09" w:rsidP="00FC2E09">
      <w:pPr>
        <w:pStyle w:val="21NovAo1"/>
      </w:pPr>
      <w:r>
        <w:t>2. I § 28 tilføjes følgende stk. 3:</w:t>
      </w:r>
    </w:p>
    <w:p w14:paraId="63DC78BE" w14:textId="77777777" w:rsidR="00FC2E09" w:rsidRPr="00B05E1A" w:rsidRDefault="00FC2E09" w:rsidP="00FC2E09">
      <w:pPr>
        <w:pStyle w:val="51Abs"/>
      </w:pPr>
      <w:r>
        <w:t>"Stk. 3. § 18, stk. 4a, som affattet i forbundsloven BGBl. I, nr. #/20##, træder i kraft den 1. januar 2021 og må ikke anvendes på tvister, der er blevet forelagt før ikrafttrædelsen af denne forbundslov.".</w:t>
      </w:r>
    </w:p>
    <w:p w14:paraId="5142841E" w14:textId="0A24FC0F" w:rsidR="00FC2E09" w:rsidRPr="00B05E1A" w:rsidRDefault="00FC2E09" w:rsidP="00F3540B">
      <w:pPr>
        <w:pStyle w:val="41UeberschrG1"/>
      </w:pPr>
      <w:bookmarkStart w:id="7" w:name="_Toc50973233"/>
      <w:r>
        <w:t>Artikel 7</w:t>
      </w:r>
      <w:r>
        <w:br/>
        <w:t>Ændring af loven om retsafgifter</w:t>
      </w:r>
      <w:bookmarkEnd w:id="7"/>
    </w:p>
    <w:p w14:paraId="7FD35FB1" w14:textId="77777777" w:rsidR="00FC2E09" w:rsidRPr="00B05E1A" w:rsidRDefault="00FC2E09" w:rsidP="00FC2E09">
      <w:pPr>
        <w:pStyle w:val="12PromKlEinlSatz"/>
      </w:pPr>
      <w:r>
        <w:t>Loven om retsafgifter, BGBl. nr. 501/1984, senest ændret ved forbundslov BGBl. I, nr. ##/20##, ændres som følger:</w:t>
      </w:r>
    </w:p>
    <w:p w14:paraId="6B0AFF9C" w14:textId="77777777" w:rsidR="00FC2E09" w:rsidRPr="00B05E1A" w:rsidRDefault="00FC2E09" w:rsidP="00FC2E09">
      <w:pPr>
        <w:pStyle w:val="21NovAo1"/>
      </w:pPr>
      <w:r>
        <w:t>1. I § 16, stk. 1, nr. 1, tilføjes efter litra d) følgende litra e):</w:t>
      </w:r>
    </w:p>
    <w:p w14:paraId="1FFCFCAF" w14:textId="77777777" w:rsidR="00FC2E09" w:rsidRPr="00B05E1A" w:rsidRDefault="00FC2E09" w:rsidP="00FC2E09">
      <w:pPr>
        <w:pStyle w:val="51Abs"/>
      </w:pPr>
      <w:r>
        <w:t>"e) Mandatprocedurer i henhold til § 549 i ZPO".</w:t>
      </w:r>
    </w:p>
    <w:p w14:paraId="47768689" w14:textId="77777777" w:rsidR="00FC2E09" w:rsidRPr="00B05E1A" w:rsidRDefault="00FC2E09" w:rsidP="00FC2E09">
      <w:pPr>
        <w:pStyle w:val="21NovAo1"/>
      </w:pPr>
      <w:r>
        <w:t>2. I tarifpunkt 12, litra c), har nr. 1 følgende ordlyd:</w:t>
      </w:r>
    </w:p>
    <w:tbl>
      <w:tblPr>
        <w:tblW w:w="8647" w:type="dxa"/>
        <w:tblInd w:w="108" w:type="dxa"/>
        <w:tblBorders>
          <w:insideH w:val="single" w:sz="4" w:space="0" w:color="auto"/>
          <w:insideV w:val="single" w:sz="4" w:space="0" w:color="auto"/>
        </w:tblBorders>
        <w:tblLook w:val="0000" w:firstRow="0" w:lastRow="0" w:firstColumn="0" w:lastColumn="0" w:noHBand="0" w:noVBand="0"/>
      </w:tblPr>
      <w:tblGrid>
        <w:gridCol w:w="1072"/>
        <w:gridCol w:w="4250"/>
        <w:gridCol w:w="1916"/>
        <w:gridCol w:w="1409"/>
      </w:tblGrid>
      <w:tr w:rsidR="00FC2E09" w:rsidRPr="00B05E1A" w14:paraId="02AC9D47" w14:textId="77777777" w:rsidTr="006E3A68">
        <w:tc>
          <w:tcPr>
            <w:tcW w:w="1016" w:type="dxa"/>
            <w:shd w:val="clear" w:color="auto" w:fill="auto"/>
            <w:vAlign w:val="center"/>
          </w:tcPr>
          <w:p w14:paraId="2914221E" w14:textId="77777777" w:rsidR="00FC2E09" w:rsidRPr="00B05E1A" w:rsidRDefault="00FC2E09" w:rsidP="00FC2E09">
            <w:pPr>
              <w:pStyle w:val="23SatznachNovao"/>
            </w:pPr>
            <w:r>
              <w:t>Tarifpunkt</w:t>
            </w:r>
          </w:p>
        </w:tc>
        <w:tc>
          <w:tcPr>
            <w:tcW w:w="4283" w:type="dxa"/>
            <w:shd w:val="clear" w:color="auto" w:fill="auto"/>
            <w:vAlign w:val="center"/>
          </w:tcPr>
          <w:p w14:paraId="046DA567" w14:textId="77777777" w:rsidR="00FC2E09" w:rsidRPr="00B05E1A" w:rsidRDefault="00FC2E09" w:rsidP="00FC2E09">
            <w:pPr>
              <w:pStyle w:val="23SatznachNovao"/>
            </w:pPr>
            <w:r>
              <w:t>Genstand</w:t>
            </w:r>
          </w:p>
        </w:tc>
        <w:tc>
          <w:tcPr>
            <w:tcW w:w="1931" w:type="dxa"/>
            <w:shd w:val="clear" w:color="auto" w:fill="auto"/>
            <w:vAlign w:val="center"/>
          </w:tcPr>
          <w:p w14:paraId="7D6F2559" w14:textId="77777777" w:rsidR="00FC2E09" w:rsidRPr="00B05E1A" w:rsidRDefault="00FC2E09" w:rsidP="00FC2E09">
            <w:pPr>
              <w:pStyle w:val="23SatznachNovao"/>
            </w:pPr>
            <w:r>
              <w:t>Kriterie for beregning af gebyrer</w:t>
            </w:r>
          </w:p>
        </w:tc>
        <w:tc>
          <w:tcPr>
            <w:tcW w:w="1417" w:type="dxa"/>
            <w:shd w:val="clear" w:color="auto" w:fill="auto"/>
            <w:vAlign w:val="center"/>
          </w:tcPr>
          <w:p w14:paraId="2BF8CBBB" w14:textId="77777777" w:rsidR="00FC2E09" w:rsidRPr="00B05E1A" w:rsidRDefault="00FC2E09" w:rsidP="00FC2E09">
            <w:pPr>
              <w:pStyle w:val="23SatznachNovao"/>
            </w:pPr>
            <w:r>
              <w:t>Gebyrets størrelse</w:t>
            </w:r>
          </w:p>
        </w:tc>
      </w:tr>
      <w:tr w:rsidR="00FC2E09" w:rsidRPr="00B05E1A" w14:paraId="62CC1C9D" w14:textId="77777777" w:rsidTr="006E3A68">
        <w:tc>
          <w:tcPr>
            <w:tcW w:w="1016" w:type="dxa"/>
            <w:shd w:val="clear" w:color="auto" w:fill="auto"/>
          </w:tcPr>
          <w:p w14:paraId="331A6630" w14:textId="77777777" w:rsidR="00FC2E09" w:rsidRPr="00B05E1A" w:rsidRDefault="00FC2E09" w:rsidP="00FC2E09">
            <w:pPr>
              <w:pStyle w:val="09Abstand"/>
            </w:pPr>
          </w:p>
        </w:tc>
        <w:tc>
          <w:tcPr>
            <w:tcW w:w="4283" w:type="dxa"/>
            <w:shd w:val="clear" w:color="auto" w:fill="auto"/>
          </w:tcPr>
          <w:p w14:paraId="16CF1E87" w14:textId="18A6A6D7" w:rsidR="00FC2E09" w:rsidRPr="00B05E1A" w:rsidRDefault="00FC2E09" w:rsidP="00A8380E">
            <w:pPr>
              <w:pStyle w:val="52Aufzaehle1Ziffer"/>
              <w:tabs>
                <w:tab w:val="clear" w:pos="624"/>
              </w:tabs>
              <w:ind w:hanging="391"/>
            </w:pPr>
            <w:r>
              <w:t>"1.</w:t>
            </w:r>
            <w:r>
              <w:tab/>
              <w:t>Procedurer om et informationskrav i henhold til § 18, stk. 4a, i ECG,</w:t>
            </w:r>
          </w:p>
        </w:tc>
        <w:tc>
          <w:tcPr>
            <w:tcW w:w="1931" w:type="dxa"/>
            <w:shd w:val="clear" w:color="auto" w:fill="auto"/>
            <w:vAlign w:val="bottom"/>
          </w:tcPr>
          <w:p w14:paraId="22D2D86B" w14:textId="77777777" w:rsidR="00FC2E09" w:rsidRPr="00B05E1A" w:rsidRDefault="00FC2E09" w:rsidP="00FC2E09">
            <w:pPr>
              <w:pStyle w:val="09Abstand"/>
            </w:pPr>
          </w:p>
        </w:tc>
        <w:tc>
          <w:tcPr>
            <w:tcW w:w="1417" w:type="dxa"/>
            <w:shd w:val="clear" w:color="auto" w:fill="auto"/>
            <w:vAlign w:val="bottom"/>
          </w:tcPr>
          <w:p w14:paraId="0DC53D44" w14:textId="77777777" w:rsidR="00FC2E09" w:rsidRPr="00B05E1A" w:rsidRDefault="00FC2E09" w:rsidP="00FC2E09">
            <w:pPr>
              <w:pStyle w:val="61TabText"/>
            </w:pPr>
            <w:r>
              <w:t>82 euro".</w:t>
            </w:r>
          </w:p>
        </w:tc>
      </w:tr>
    </w:tbl>
    <w:p w14:paraId="4B7294BE" w14:textId="77777777" w:rsidR="00FC2E09" w:rsidRPr="00B05E1A" w:rsidRDefault="00FC2E09" w:rsidP="00FC2E09">
      <w:pPr>
        <w:pStyle w:val="22NovAo2"/>
      </w:pPr>
      <w:r>
        <w:t xml:space="preserve">3. I tarifpunkt 13, litra a), tilføjes efter ordet </w:t>
      </w:r>
      <w:r>
        <w:rPr>
          <w:i w:val="0"/>
        </w:rPr>
        <w:t>"straffesagen" ordlyden "med undtagelse af ansøgninger i henhold til § 71, stk. 1, andet punktum, i StPO"</w:t>
      </w:r>
      <w:r>
        <w:t>.</w:t>
      </w:r>
    </w:p>
    <w:p w14:paraId="05C11179" w14:textId="73A7DBC9" w:rsidR="00FC2E09" w:rsidRPr="00B05E1A" w:rsidRDefault="00FC2E09" w:rsidP="00FC2E09">
      <w:pPr>
        <w:pStyle w:val="21NovAo1"/>
      </w:pPr>
      <w:r>
        <w:t>4. I artikel VI tilføjes efter nr. 71 følgende nr. 71:</w:t>
      </w:r>
    </w:p>
    <w:p w14:paraId="5AC7F744" w14:textId="68480DE8" w:rsidR="00FC2E09" w:rsidRPr="00B05E1A" w:rsidRDefault="00FC2E09" w:rsidP="00A8380E">
      <w:pPr>
        <w:pStyle w:val="52Aufzaehle1Ziffer"/>
        <w:tabs>
          <w:tab w:val="clear" w:pos="624"/>
        </w:tabs>
        <w:ind w:hanging="396"/>
      </w:pPr>
      <w:r>
        <w:t>"71.</w:t>
      </w:r>
      <w:r>
        <w:tab/>
        <w:t>§ 16, stk. 1, tarifpunkt 12, litra c, nr. 1, og tarifpunkt 13, litra a, som affattet i BGBl. I, nr. #/20##, træder i kraft den 1. januar 2021. § 31a skal anvendes på de nye gebyrforhold, der er etableret med denne forbundslov, med det forbehold, at udgangspunktet for den nye fastsættelse er det endelige indekstal i forbrugerprisindekset af marts 2017, der blev offentliggjort af den østrigske forbundsinstitution "Statistik Österreich.".</w:t>
      </w:r>
    </w:p>
    <w:sectPr w:rsidR="00FC2E09" w:rsidRPr="00B05E1A" w:rsidSect="00C0621F">
      <w:headerReference w:type="even" r:id="rId8"/>
      <w:headerReference w:type="default" r:id="rId9"/>
      <w:headerReference w:type="first" r:id="rId10"/>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7F245" w14:textId="77777777" w:rsidR="0011584D" w:rsidRDefault="0011584D">
      <w:r>
        <w:separator/>
      </w:r>
    </w:p>
  </w:endnote>
  <w:endnote w:type="continuationSeparator" w:id="0">
    <w:p w14:paraId="37A79D47" w14:textId="77777777" w:rsidR="0011584D" w:rsidRDefault="0011584D">
      <w:r>
        <w:continuationSeparator/>
      </w:r>
    </w:p>
  </w:endnote>
  <w:endnote w:type="continuationNotice" w:id="1">
    <w:p w14:paraId="0118650C" w14:textId="77777777" w:rsidR="0011584D" w:rsidRDefault="00115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302BC" w14:textId="77777777" w:rsidR="0011584D" w:rsidRDefault="0011584D">
      <w:r>
        <w:separator/>
      </w:r>
    </w:p>
  </w:footnote>
  <w:footnote w:type="continuationSeparator" w:id="0">
    <w:p w14:paraId="462E571D" w14:textId="77777777" w:rsidR="0011584D" w:rsidRDefault="0011584D">
      <w:r>
        <w:continuationSeparator/>
      </w:r>
    </w:p>
  </w:footnote>
  <w:footnote w:type="continuationNotice" w:id="1">
    <w:p w14:paraId="34F109BE" w14:textId="77777777" w:rsidR="0011584D" w:rsidRDefault="001158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1FF47" w14:textId="6895B2E5"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rPr>
        <w:noProof/>
      </w:rPr>
      <w:t>1</w:t>
    </w:r>
    <w:r w:rsidRPr="008B0DA8">
      <w:fldChar w:fldCharType="end"/>
    </w:r>
    <w:r>
      <w:t xml:space="preserve"> af </w:t>
    </w:r>
    <w:r w:rsidR="006A080E">
      <w:rPr>
        <w:noProof/>
      </w:rPr>
      <w:fldChar w:fldCharType="begin"/>
    </w:r>
    <w:r w:rsidR="006A080E">
      <w:rPr>
        <w:noProof/>
      </w:rPr>
      <w:instrText xml:space="preserve"> NUMPAGES  \* Arabic  \* MERGEFORMAT </w:instrText>
    </w:r>
    <w:r w:rsidR="006A080E">
      <w:rPr>
        <w:noProof/>
      </w:rPr>
      <w:fldChar w:fldCharType="separate"/>
    </w:r>
    <w:r w:rsidR="006A080E">
      <w:rPr>
        <w:noProof/>
      </w:rPr>
      <w:t>1</w:t>
    </w:r>
    <w:r w:rsidR="006A080E">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D6BBD" w14:textId="6DAA6CE0"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006A080E">
      <w:rPr>
        <w:noProof/>
      </w:rPr>
      <w:t>2</w:t>
    </w:r>
    <w:r w:rsidRPr="008B0DA8">
      <w:fldChar w:fldCharType="end"/>
    </w:r>
    <w:r>
      <w:t xml:space="preserve"> af </w:t>
    </w:r>
    <w:r w:rsidR="006A080E">
      <w:rPr>
        <w:noProof/>
      </w:rPr>
      <w:fldChar w:fldCharType="begin"/>
    </w:r>
    <w:r w:rsidR="006A080E">
      <w:rPr>
        <w:noProof/>
      </w:rPr>
      <w:instrText xml:space="preserve"> NUMPAGES  \* Arabic  \* MERGEFORMAT </w:instrText>
    </w:r>
    <w:r w:rsidR="006A080E">
      <w:rPr>
        <w:noProof/>
      </w:rPr>
      <w:fldChar w:fldCharType="separate"/>
    </w:r>
    <w:r w:rsidR="006A080E">
      <w:rPr>
        <w:noProof/>
      </w:rPr>
      <w:t>4</w:t>
    </w:r>
    <w:r w:rsidR="006A080E">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C5B24" w14:textId="62137B7C"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rPr>
        <w:noProof/>
      </w:rPr>
      <w:t>1</w:t>
    </w:r>
    <w:r w:rsidRPr="008B0DA8">
      <w:fldChar w:fldCharType="end"/>
    </w:r>
    <w:r>
      <w:t xml:space="preserve"> af </w:t>
    </w:r>
    <w:r w:rsidR="006A080E">
      <w:rPr>
        <w:noProof/>
      </w:rPr>
      <w:fldChar w:fldCharType="begin"/>
    </w:r>
    <w:r w:rsidR="006A080E">
      <w:rPr>
        <w:noProof/>
      </w:rPr>
      <w:instrText xml:space="preserve"> NUMPAGES  \* Arabic  \* MERGEFORMAT </w:instrText>
    </w:r>
    <w:r w:rsidR="006A080E">
      <w:rPr>
        <w:noProof/>
      </w:rPr>
      <w:fldChar w:fldCharType="separate"/>
    </w:r>
    <w:r w:rsidR="006A080E">
      <w:rPr>
        <w:noProof/>
      </w:rPr>
      <w:t>1</w:t>
    </w:r>
    <w:r w:rsidR="006A080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4F2A4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6CD3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581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B849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3AC2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A21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6464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06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62F6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A4F7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D71A6A"/>
    <w:multiLevelType w:val="hybridMultilevel"/>
    <w:tmpl w:val="19869AEA"/>
    <w:lvl w:ilvl="0" w:tplc="FFFFFFFF">
      <w:start w:val="1"/>
      <w:numFmt w:val="decimal"/>
      <w:lvlText w:val="%1. "/>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59E72E3F"/>
    <w:multiLevelType w:val="multilevel"/>
    <w:tmpl w:val="42EA62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202A80"/>
    <w:multiLevelType w:val="hybridMultilevel"/>
    <w:tmpl w:val="3D1013B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14"/>
  </w:num>
  <w:num w:numId="4">
    <w:abstractNumId w:val="9"/>
  </w:num>
  <w:num w:numId="5">
    <w:abstractNumId w:val="7"/>
  </w:num>
  <w:num w:numId="6">
    <w:abstractNumId w:val="6"/>
  </w:num>
  <w:num w:numId="7">
    <w:abstractNumId w:val="16"/>
  </w:num>
  <w:num w:numId="8">
    <w:abstractNumId w:val="11"/>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F9"/>
    <w:rsid w:val="000068CB"/>
    <w:rsid w:val="00006B25"/>
    <w:rsid w:val="000077C2"/>
    <w:rsid w:val="00007D32"/>
    <w:rsid w:val="000131B0"/>
    <w:rsid w:val="00013617"/>
    <w:rsid w:val="00014B1D"/>
    <w:rsid w:val="00015C6C"/>
    <w:rsid w:val="00021508"/>
    <w:rsid w:val="00021EDF"/>
    <w:rsid w:val="00022A30"/>
    <w:rsid w:val="00023D51"/>
    <w:rsid w:val="000246F8"/>
    <w:rsid w:val="000326E7"/>
    <w:rsid w:val="00035A9D"/>
    <w:rsid w:val="0004033C"/>
    <w:rsid w:val="00045C1D"/>
    <w:rsid w:val="0004629F"/>
    <w:rsid w:val="00047182"/>
    <w:rsid w:val="000544B5"/>
    <w:rsid w:val="00056065"/>
    <w:rsid w:val="00060AD8"/>
    <w:rsid w:val="00067033"/>
    <w:rsid w:val="0007202E"/>
    <w:rsid w:val="00072A02"/>
    <w:rsid w:val="00072B38"/>
    <w:rsid w:val="00073D83"/>
    <w:rsid w:val="00074EE2"/>
    <w:rsid w:val="00081F44"/>
    <w:rsid w:val="00093472"/>
    <w:rsid w:val="00096EB3"/>
    <w:rsid w:val="0009734A"/>
    <w:rsid w:val="0009779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7009"/>
    <w:rsid w:val="000B23A5"/>
    <w:rsid w:val="000B27D6"/>
    <w:rsid w:val="000B2CBC"/>
    <w:rsid w:val="000B3F0A"/>
    <w:rsid w:val="000B6670"/>
    <w:rsid w:val="000B72DE"/>
    <w:rsid w:val="000C3094"/>
    <w:rsid w:val="000C3E44"/>
    <w:rsid w:val="000C5935"/>
    <w:rsid w:val="000C5D80"/>
    <w:rsid w:val="000C67BE"/>
    <w:rsid w:val="000C6A3F"/>
    <w:rsid w:val="000D0A76"/>
    <w:rsid w:val="000D10D9"/>
    <w:rsid w:val="000D1B48"/>
    <w:rsid w:val="000D6A0C"/>
    <w:rsid w:val="000D780F"/>
    <w:rsid w:val="000E019F"/>
    <w:rsid w:val="000E080B"/>
    <w:rsid w:val="000E2029"/>
    <w:rsid w:val="000E607F"/>
    <w:rsid w:val="000E60D6"/>
    <w:rsid w:val="000E65A0"/>
    <w:rsid w:val="000E7526"/>
    <w:rsid w:val="000F215E"/>
    <w:rsid w:val="000F2443"/>
    <w:rsid w:val="000F2935"/>
    <w:rsid w:val="000F2D92"/>
    <w:rsid w:val="000F4226"/>
    <w:rsid w:val="000F5941"/>
    <w:rsid w:val="00103FB9"/>
    <w:rsid w:val="00105C10"/>
    <w:rsid w:val="0011584D"/>
    <w:rsid w:val="00117335"/>
    <w:rsid w:val="00120AB2"/>
    <w:rsid w:val="00122A80"/>
    <w:rsid w:val="0013003C"/>
    <w:rsid w:val="001307C0"/>
    <w:rsid w:val="00131772"/>
    <w:rsid w:val="0013273D"/>
    <w:rsid w:val="001378CB"/>
    <w:rsid w:val="00137A2E"/>
    <w:rsid w:val="00142FEF"/>
    <w:rsid w:val="0014343B"/>
    <w:rsid w:val="00144D52"/>
    <w:rsid w:val="00145202"/>
    <w:rsid w:val="00147420"/>
    <w:rsid w:val="00157944"/>
    <w:rsid w:val="001600F6"/>
    <w:rsid w:val="0016129F"/>
    <w:rsid w:val="00161934"/>
    <w:rsid w:val="001627B8"/>
    <w:rsid w:val="00163F60"/>
    <w:rsid w:val="00164444"/>
    <w:rsid w:val="0016596F"/>
    <w:rsid w:val="00170105"/>
    <w:rsid w:val="0017254A"/>
    <w:rsid w:val="001735F4"/>
    <w:rsid w:val="0018100D"/>
    <w:rsid w:val="0018379C"/>
    <w:rsid w:val="00184B47"/>
    <w:rsid w:val="00185F08"/>
    <w:rsid w:val="0018729E"/>
    <w:rsid w:val="00187593"/>
    <w:rsid w:val="00187A66"/>
    <w:rsid w:val="00190472"/>
    <w:rsid w:val="00192939"/>
    <w:rsid w:val="0019372A"/>
    <w:rsid w:val="001939AA"/>
    <w:rsid w:val="00193FBD"/>
    <w:rsid w:val="001947FB"/>
    <w:rsid w:val="00194E91"/>
    <w:rsid w:val="00197A0E"/>
    <w:rsid w:val="001A057A"/>
    <w:rsid w:val="001A2D70"/>
    <w:rsid w:val="001A5DCD"/>
    <w:rsid w:val="001B0592"/>
    <w:rsid w:val="001B14EB"/>
    <w:rsid w:val="001B584A"/>
    <w:rsid w:val="001C105B"/>
    <w:rsid w:val="001C10A8"/>
    <w:rsid w:val="001C1989"/>
    <w:rsid w:val="001C3D7C"/>
    <w:rsid w:val="001C7F48"/>
    <w:rsid w:val="001D19AA"/>
    <w:rsid w:val="001D1B1D"/>
    <w:rsid w:val="001D2100"/>
    <w:rsid w:val="001E0721"/>
    <w:rsid w:val="001E47EA"/>
    <w:rsid w:val="001E6E67"/>
    <w:rsid w:val="001E7C59"/>
    <w:rsid w:val="001F0E7C"/>
    <w:rsid w:val="001F22AE"/>
    <w:rsid w:val="001F556F"/>
    <w:rsid w:val="001F79A7"/>
    <w:rsid w:val="002039BF"/>
    <w:rsid w:val="00203A02"/>
    <w:rsid w:val="002041A2"/>
    <w:rsid w:val="00204D86"/>
    <w:rsid w:val="00205458"/>
    <w:rsid w:val="00205D4B"/>
    <w:rsid w:val="002062DD"/>
    <w:rsid w:val="00210157"/>
    <w:rsid w:val="00214D54"/>
    <w:rsid w:val="0021639A"/>
    <w:rsid w:val="00216AF9"/>
    <w:rsid w:val="00220A37"/>
    <w:rsid w:val="002263F3"/>
    <w:rsid w:val="00230FCA"/>
    <w:rsid w:val="00232C3B"/>
    <w:rsid w:val="00235C43"/>
    <w:rsid w:val="00235D51"/>
    <w:rsid w:val="002434D0"/>
    <w:rsid w:val="0024482C"/>
    <w:rsid w:val="00245C27"/>
    <w:rsid w:val="002461BD"/>
    <w:rsid w:val="00250BDD"/>
    <w:rsid w:val="002512E8"/>
    <w:rsid w:val="00252706"/>
    <w:rsid w:val="00252C1F"/>
    <w:rsid w:val="00253654"/>
    <w:rsid w:val="0026095A"/>
    <w:rsid w:val="002679ED"/>
    <w:rsid w:val="00271358"/>
    <w:rsid w:val="002735A3"/>
    <w:rsid w:val="0027374A"/>
    <w:rsid w:val="00274791"/>
    <w:rsid w:val="00274B42"/>
    <w:rsid w:val="00280C17"/>
    <w:rsid w:val="00283888"/>
    <w:rsid w:val="002908E8"/>
    <w:rsid w:val="00291502"/>
    <w:rsid w:val="00296725"/>
    <w:rsid w:val="00296B04"/>
    <w:rsid w:val="002A2253"/>
    <w:rsid w:val="002A4833"/>
    <w:rsid w:val="002A7DEE"/>
    <w:rsid w:val="002B0C66"/>
    <w:rsid w:val="002C694C"/>
    <w:rsid w:val="002C79CD"/>
    <w:rsid w:val="002C7F72"/>
    <w:rsid w:val="002D0600"/>
    <w:rsid w:val="002D701C"/>
    <w:rsid w:val="002E0365"/>
    <w:rsid w:val="002E453A"/>
    <w:rsid w:val="002E747B"/>
    <w:rsid w:val="002E77E0"/>
    <w:rsid w:val="002E77F9"/>
    <w:rsid w:val="002F0DB6"/>
    <w:rsid w:val="002F33E9"/>
    <w:rsid w:val="00303995"/>
    <w:rsid w:val="00304057"/>
    <w:rsid w:val="003040AD"/>
    <w:rsid w:val="00305286"/>
    <w:rsid w:val="0030670B"/>
    <w:rsid w:val="00307CEA"/>
    <w:rsid w:val="00311630"/>
    <w:rsid w:val="003136FD"/>
    <w:rsid w:val="003138AF"/>
    <w:rsid w:val="00317D95"/>
    <w:rsid w:val="00320436"/>
    <w:rsid w:val="00320B28"/>
    <w:rsid w:val="00321EDC"/>
    <w:rsid w:val="00322F2D"/>
    <w:rsid w:val="00323175"/>
    <w:rsid w:val="00330581"/>
    <w:rsid w:val="003309F2"/>
    <w:rsid w:val="00332AF7"/>
    <w:rsid w:val="00332B24"/>
    <w:rsid w:val="003432B1"/>
    <w:rsid w:val="00347C0B"/>
    <w:rsid w:val="003560D7"/>
    <w:rsid w:val="00361258"/>
    <w:rsid w:val="00361C2D"/>
    <w:rsid w:val="00362205"/>
    <w:rsid w:val="00362287"/>
    <w:rsid w:val="00362A73"/>
    <w:rsid w:val="00362F8E"/>
    <w:rsid w:val="0037220C"/>
    <w:rsid w:val="00374A13"/>
    <w:rsid w:val="00374F68"/>
    <w:rsid w:val="0037686F"/>
    <w:rsid w:val="00377700"/>
    <w:rsid w:val="003823DB"/>
    <w:rsid w:val="00382ECD"/>
    <w:rsid w:val="00387654"/>
    <w:rsid w:val="00387D3B"/>
    <w:rsid w:val="00390CCA"/>
    <w:rsid w:val="00392B4A"/>
    <w:rsid w:val="0039683C"/>
    <w:rsid w:val="00397186"/>
    <w:rsid w:val="0039718D"/>
    <w:rsid w:val="00397930"/>
    <w:rsid w:val="003A084A"/>
    <w:rsid w:val="003A0E39"/>
    <w:rsid w:val="003A2303"/>
    <w:rsid w:val="003A2D09"/>
    <w:rsid w:val="003B23DA"/>
    <w:rsid w:val="003B2D3E"/>
    <w:rsid w:val="003B3C41"/>
    <w:rsid w:val="003C0189"/>
    <w:rsid w:val="003C0809"/>
    <w:rsid w:val="003C1E5B"/>
    <w:rsid w:val="003C20DC"/>
    <w:rsid w:val="003C2925"/>
    <w:rsid w:val="003C53BB"/>
    <w:rsid w:val="003D62FF"/>
    <w:rsid w:val="003E1564"/>
    <w:rsid w:val="003E7615"/>
    <w:rsid w:val="003E7DAA"/>
    <w:rsid w:val="003F2A73"/>
    <w:rsid w:val="003F4762"/>
    <w:rsid w:val="003F60FA"/>
    <w:rsid w:val="00403DF7"/>
    <w:rsid w:val="00404EFE"/>
    <w:rsid w:val="004050FD"/>
    <w:rsid w:val="00411FBE"/>
    <w:rsid w:val="004163EA"/>
    <w:rsid w:val="00417147"/>
    <w:rsid w:val="004171D5"/>
    <w:rsid w:val="00420EE0"/>
    <w:rsid w:val="004211A3"/>
    <w:rsid w:val="004221A3"/>
    <w:rsid w:val="004227F8"/>
    <w:rsid w:val="00422A98"/>
    <w:rsid w:val="00423392"/>
    <w:rsid w:val="00424F80"/>
    <w:rsid w:val="004253B4"/>
    <w:rsid w:val="00426385"/>
    <w:rsid w:val="0043203C"/>
    <w:rsid w:val="0043214A"/>
    <w:rsid w:val="00434431"/>
    <w:rsid w:val="00441573"/>
    <w:rsid w:val="00444B48"/>
    <w:rsid w:val="00447B4C"/>
    <w:rsid w:val="00450245"/>
    <w:rsid w:val="004503B0"/>
    <w:rsid w:val="0045495F"/>
    <w:rsid w:val="0045779B"/>
    <w:rsid w:val="00457FF4"/>
    <w:rsid w:val="00462B1A"/>
    <w:rsid w:val="00462B65"/>
    <w:rsid w:val="00466B9C"/>
    <w:rsid w:val="00470C28"/>
    <w:rsid w:val="004719F7"/>
    <w:rsid w:val="00473821"/>
    <w:rsid w:val="00475142"/>
    <w:rsid w:val="0047597A"/>
    <w:rsid w:val="00480371"/>
    <w:rsid w:val="0048247D"/>
    <w:rsid w:val="0048519E"/>
    <w:rsid w:val="00487858"/>
    <w:rsid w:val="0048786F"/>
    <w:rsid w:val="00492AE8"/>
    <w:rsid w:val="004A13A5"/>
    <w:rsid w:val="004A52E0"/>
    <w:rsid w:val="004A5965"/>
    <w:rsid w:val="004A6671"/>
    <w:rsid w:val="004B2A55"/>
    <w:rsid w:val="004B6A4F"/>
    <w:rsid w:val="004B7E45"/>
    <w:rsid w:val="004C14FF"/>
    <w:rsid w:val="004C1D66"/>
    <w:rsid w:val="004C4781"/>
    <w:rsid w:val="004D0DDB"/>
    <w:rsid w:val="004D18BB"/>
    <w:rsid w:val="004D1A57"/>
    <w:rsid w:val="004D271A"/>
    <w:rsid w:val="004D37C7"/>
    <w:rsid w:val="004D3ECA"/>
    <w:rsid w:val="004D465E"/>
    <w:rsid w:val="004E24E4"/>
    <w:rsid w:val="004E39EC"/>
    <w:rsid w:val="004E57DF"/>
    <w:rsid w:val="004E5924"/>
    <w:rsid w:val="004E5FD4"/>
    <w:rsid w:val="004F072F"/>
    <w:rsid w:val="004F3CDC"/>
    <w:rsid w:val="004F5695"/>
    <w:rsid w:val="005012AC"/>
    <w:rsid w:val="00503635"/>
    <w:rsid w:val="00512763"/>
    <w:rsid w:val="00516F12"/>
    <w:rsid w:val="00521984"/>
    <w:rsid w:val="00527B58"/>
    <w:rsid w:val="0053151B"/>
    <w:rsid w:val="00531CE7"/>
    <w:rsid w:val="00536C1D"/>
    <w:rsid w:val="0054058C"/>
    <w:rsid w:val="0054062E"/>
    <w:rsid w:val="0054420C"/>
    <w:rsid w:val="00545191"/>
    <w:rsid w:val="0054650C"/>
    <w:rsid w:val="00546E2F"/>
    <w:rsid w:val="00550B22"/>
    <w:rsid w:val="00551DE1"/>
    <w:rsid w:val="005522D5"/>
    <w:rsid w:val="005537C1"/>
    <w:rsid w:val="00555547"/>
    <w:rsid w:val="00557E2E"/>
    <w:rsid w:val="005709A1"/>
    <w:rsid w:val="00571A8A"/>
    <w:rsid w:val="00574AE2"/>
    <w:rsid w:val="00575343"/>
    <w:rsid w:val="005806E0"/>
    <w:rsid w:val="005869B5"/>
    <w:rsid w:val="00587DB9"/>
    <w:rsid w:val="0059124F"/>
    <w:rsid w:val="00591F07"/>
    <w:rsid w:val="00596FA7"/>
    <w:rsid w:val="00597392"/>
    <w:rsid w:val="005A7101"/>
    <w:rsid w:val="005A7797"/>
    <w:rsid w:val="005B1E85"/>
    <w:rsid w:val="005B667E"/>
    <w:rsid w:val="005C0D88"/>
    <w:rsid w:val="005C241B"/>
    <w:rsid w:val="005C495E"/>
    <w:rsid w:val="005E03C1"/>
    <w:rsid w:val="005E24AD"/>
    <w:rsid w:val="005E3923"/>
    <w:rsid w:val="005E421B"/>
    <w:rsid w:val="005E5267"/>
    <w:rsid w:val="005E72EF"/>
    <w:rsid w:val="005E775A"/>
    <w:rsid w:val="005E7C00"/>
    <w:rsid w:val="005E7D1A"/>
    <w:rsid w:val="005F12FC"/>
    <w:rsid w:val="005F13F9"/>
    <w:rsid w:val="00606F60"/>
    <w:rsid w:val="006072D6"/>
    <w:rsid w:val="00607D6F"/>
    <w:rsid w:val="00615885"/>
    <w:rsid w:val="00615B62"/>
    <w:rsid w:val="00617829"/>
    <w:rsid w:val="00621270"/>
    <w:rsid w:val="006230FB"/>
    <w:rsid w:val="00624763"/>
    <w:rsid w:val="0063287F"/>
    <w:rsid w:val="006329CC"/>
    <w:rsid w:val="00633C98"/>
    <w:rsid w:val="0063558B"/>
    <w:rsid w:val="00635CBD"/>
    <w:rsid w:val="00636453"/>
    <w:rsid w:val="006417C5"/>
    <w:rsid w:val="00641B9B"/>
    <w:rsid w:val="00641EE0"/>
    <w:rsid w:val="00643602"/>
    <w:rsid w:val="00643760"/>
    <w:rsid w:val="006444BD"/>
    <w:rsid w:val="00645977"/>
    <w:rsid w:val="00645B11"/>
    <w:rsid w:val="00647EB1"/>
    <w:rsid w:val="0065081D"/>
    <w:rsid w:val="006516C8"/>
    <w:rsid w:val="00653D85"/>
    <w:rsid w:val="00654D7B"/>
    <w:rsid w:val="0066076F"/>
    <w:rsid w:val="00660FC6"/>
    <w:rsid w:val="00663465"/>
    <w:rsid w:val="00663507"/>
    <w:rsid w:val="006645F1"/>
    <w:rsid w:val="00666E0C"/>
    <w:rsid w:val="00667A96"/>
    <w:rsid w:val="006736C5"/>
    <w:rsid w:val="00676855"/>
    <w:rsid w:val="00687DB1"/>
    <w:rsid w:val="00693283"/>
    <w:rsid w:val="00694015"/>
    <w:rsid w:val="00697CB6"/>
    <w:rsid w:val="006A0646"/>
    <w:rsid w:val="006A080E"/>
    <w:rsid w:val="006A4896"/>
    <w:rsid w:val="006A5315"/>
    <w:rsid w:val="006B0EC1"/>
    <w:rsid w:val="006B2B7F"/>
    <w:rsid w:val="006B4397"/>
    <w:rsid w:val="006B7BC0"/>
    <w:rsid w:val="006C07B0"/>
    <w:rsid w:val="006C1898"/>
    <w:rsid w:val="006C2929"/>
    <w:rsid w:val="006C39D3"/>
    <w:rsid w:val="006C4D7B"/>
    <w:rsid w:val="006C5BC0"/>
    <w:rsid w:val="006D07C7"/>
    <w:rsid w:val="006D177B"/>
    <w:rsid w:val="006D498B"/>
    <w:rsid w:val="006D5D54"/>
    <w:rsid w:val="006D72D5"/>
    <w:rsid w:val="006F3A1C"/>
    <w:rsid w:val="006F61C4"/>
    <w:rsid w:val="00702DA9"/>
    <w:rsid w:val="00704878"/>
    <w:rsid w:val="00714E07"/>
    <w:rsid w:val="0071649A"/>
    <w:rsid w:val="00716C22"/>
    <w:rsid w:val="00717B07"/>
    <w:rsid w:val="00721A07"/>
    <w:rsid w:val="00722D11"/>
    <w:rsid w:val="00724A1F"/>
    <w:rsid w:val="00724D9F"/>
    <w:rsid w:val="007271DC"/>
    <w:rsid w:val="0073051D"/>
    <w:rsid w:val="007320C0"/>
    <w:rsid w:val="00734240"/>
    <w:rsid w:val="00743FEB"/>
    <w:rsid w:val="00745649"/>
    <w:rsid w:val="00745E57"/>
    <w:rsid w:val="00746F60"/>
    <w:rsid w:val="00751B2D"/>
    <w:rsid w:val="00753583"/>
    <w:rsid w:val="007536D1"/>
    <w:rsid w:val="00753D86"/>
    <w:rsid w:val="00761E0F"/>
    <w:rsid w:val="00763173"/>
    <w:rsid w:val="007665B4"/>
    <w:rsid w:val="00767021"/>
    <w:rsid w:val="007760E6"/>
    <w:rsid w:val="00780E27"/>
    <w:rsid w:val="00785C0A"/>
    <w:rsid w:val="00786011"/>
    <w:rsid w:val="007866A5"/>
    <w:rsid w:val="007A0815"/>
    <w:rsid w:val="007A16D8"/>
    <w:rsid w:val="007A421E"/>
    <w:rsid w:val="007B03DF"/>
    <w:rsid w:val="007B0577"/>
    <w:rsid w:val="007B1337"/>
    <w:rsid w:val="007B2434"/>
    <w:rsid w:val="007B2729"/>
    <w:rsid w:val="007B2962"/>
    <w:rsid w:val="007B5966"/>
    <w:rsid w:val="007B5A70"/>
    <w:rsid w:val="007B6E5C"/>
    <w:rsid w:val="007C3C5A"/>
    <w:rsid w:val="007C4EC2"/>
    <w:rsid w:val="007C5475"/>
    <w:rsid w:val="007D2DF2"/>
    <w:rsid w:val="007D773E"/>
    <w:rsid w:val="007E0E84"/>
    <w:rsid w:val="007E1199"/>
    <w:rsid w:val="007E73A0"/>
    <w:rsid w:val="007F72F2"/>
    <w:rsid w:val="008019CB"/>
    <w:rsid w:val="00803138"/>
    <w:rsid w:val="0080350F"/>
    <w:rsid w:val="00803AAF"/>
    <w:rsid w:val="008047FF"/>
    <w:rsid w:val="00805A3C"/>
    <w:rsid w:val="00806BE3"/>
    <w:rsid w:val="00807508"/>
    <w:rsid w:val="00807748"/>
    <w:rsid w:val="00810C2E"/>
    <w:rsid w:val="00811844"/>
    <w:rsid w:val="00812D00"/>
    <w:rsid w:val="0082319B"/>
    <w:rsid w:val="00825CE9"/>
    <w:rsid w:val="008314EA"/>
    <w:rsid w:val="008316C1"/>
    <w:rsid w:val="00831BAA"/>
    <w:rsid w:val="00831BC4"/>
    <w:rsid w:val="008330A3"/>
    <w:rsid w:val="00834589"/>
    <w:rsid w:val="008345CC"/>
    <w:rsid w:val="00835EC9"/>
    <w:rsid w:val="00837753"/>
    <w:rsid w:val="00837BEE"/>
    <w:rsid w:val="00842E95"/>
    <w:rsid w:val="00843EC2"/>
    <w:rsid w:val="008455E3"/>
    <w:rsid w:val="00845D0A"/>
    <w:rsid w:val="00846844"/>
    <w:rsid w:val="0085011A"/>
    <w:rsid w:val="00850341"/>
    <w:rsid w:val="00850ABA"/>
    <w:rsid w:val="00851B12"/>
    <w:rsid w:val="00851DB7"/>
    <w:rsid w:val="00855F76"/>
    <w:rsid w:val="00856275"/>
    <w:rsid w:val="00857A76"/>
    <w:rsid w:val="008619A8"/>
    <w:rsid w:val="00863415"/>
    <w:rsid w:val="008678D7"/>
    <w:rsid w:val="00872FBB"/>
    <w:rsid w:val="00873ECC"/>
    <w:rsid w:val="00877C25"/>
    <w:rsid w:val="00880C0F"/>
    <w:rsid w:val="00880DDD"/>
    <w:rsid w:val="00880FD0"/>
    <w:rsid w:val="00881E51"/>
    <w:rsid w:val="008921A2"/>
    <w:rsid w:val="0089263F"/>
    <w:rsid w:val="00895BF0"/>
    <w:rsid w:val="00895DB2"/>
    <w:rsid w:val="00895DF9"/>
    <w:rsid w:val="00896CB0"/>
    <w:rsid w:val="008A7203"/>
    <w:rsid w:val="008B0DA8"/>
    <w:rsid w:val="008B15EA"/>
    <w:rsid w:val="008B4A91"/>
    <w:rsid w:val="008B5E95"/>
    <w:rsid w:val="008C224A"/>
    <w:rsid w:val="008C6865"/>
    <w:rsid w:val="008C6BB4"/>
    <w:rsid w:val="008C711B"/>
    <w:rsid w:val="008D0BA5"/>
    <w:rsid w:val="008D11A2"/>
    <w:rsid w:val="008D6A70"/>
    <w:rsid w:val="008E4051"/>
    <w:rsid w:val="008E4A97"/>
    <w:rsid w:val="008E5E04"/>
    <w:rsid w:val="008F0745"/>
    <w:rsid w:val="008F1FBB"/>
    <w:rsid w:val="008F2948"/>
    <w:rsid w:val="008F2DD1"/>
    <w:rsid w:val="008F48A5"/>
    <w:rsid w:val="008F7605"/>
    <w:rsid w:val="008F7C9A"/>
    <w:rsid w:val="00902346"/>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2462"/>
    <w:rsid w:val="00943904"/>
    <w:rsid w:val="00944793"/>
    <w:rsid w:val="00944997"/>
    <w:rsid w:val="00950BB9"/>
    <w:rsid w:val="00952ADB"/>
    <w:rsid w:val="0095510F"/>
    <w:rsid w:val="0095564D"/>
    <w:rsid w:val="00961606"/>
    <w:rsid w:val="00962320"/>
    <w:rsid w:val="00963994"/>
    <w:rsid w:val="00963B5D"/>
    <w:rsid w:val="00966EED"/>
    <w:rsid w:val="00970491"/>
    <w:rsid w:val="00970676"/>
    <w:rsid w:val="00970832"/>
    <w:rsid w:val="00973FD2"/>
    <w:rsid w:val="00973FF1"/>
    <w:rsid w:val="009806BA"/>
    <w:rsid w:val="00980ABB"/>
    <w:rsid w:val="00981573"/>
    <w:rsid w:val="0098206A"/>
    <w:rsid w:val="00983408"/>
    <w:rsid w:val="00984512"/>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5639"/>
    <w:rsid w:val="009B6B1D"/>
    <w:rsid w:val="009C0E4C"/>
    <w:rsid w:val="009C16C4"/>
    <w:rsid w:val="009C39F5"/>
    <w:rsid w:val="009C468E"/>
    <w:rsid w:val="009C7977"/>
    <w:rsid w:val="009D0741"/>
    <w:rsid w:val="009D1535"/>
    <w:rsid w:val="009D217E"/>
    <w:rsid w:val="009D43FC"/>
    <w:rsid w:val="009D5052"/>
    <w:rsid w:val="009D6888"/>
    <w:rsid w:val="009E674C"/>
    <w:rsid w:val="009E71C3"/>
    <w:rsid w:val="009F1373"/>
    <w:rsid w:val="009F544E"/>
    <w:rsid w:val="009F5B60"/>
    <w:rsid w:val="009F7A8D"/>
    <w:rsid w:val="00A01B76"/>
    <w:rsid w:val="00A01DBE"/>
    <w:rsid w:val="00A0255B"/>
    <w:rsid w:val="00A029B9"/>
    <w:rsid w:val="00A05DBE"/>
    <w:rsid w:val="00A0767F"/>
    <w:rsid w:val="00A07B91"/>
    <w:rsid w:val="00A13680"/>
    <w:rsid w:val="00A1412F"/>
    <w:rsid w:val="00A15F01"/>
    <w:rsid w:val="00A17C93"/>
    <w:rsid w:val="00A20158"/>
    <w:rsid w:val="00A20D06"/>
    <w:rsid w:val="00A2294A"/>
    <w:rsid w:val="00A24E05"/>
    <w:rsid w:val="00A27C19"/>
    <w:rsid w:val="00A3050C"/>
    <w:rsid w:val="00A32868"/>
    <w:rsid w:val="00A37524"/>
    <w:rsid w:val="00A40121"/>
    <w:rsid w:val="00A43CF6"/>
    <w:rsid w:val="00A43EC8"/>
    <w:rsid w:val="00A45ADD"/>
    <w:rsid w:val="00A515E6"/>
    <w:rsid w:val="00A5433A"/>
    <w:rsid w:val="00A559DB"/>
    <w:rsid w:val="00A56528"/>
    <w:rsid w:val="00A56FC3"/>
    <w:rsid w:val="00A602E0"/>
    <w:rsid w:val="00A62382"/>
    <w:rsid w:val="00A63E21"/>
    <w:rsid w:val="00A65670"/>
    <w:rsid w:val="00A67C67"/>
    <w:rsid w:val="00A72B0D"/>
    <w:rsid w:val="00A7569D"/>
    <w:rsid w:val="00A7674A"/>
    <w:rsid w:val="00A76D91"/>
    <w:rsid w:val="00A775E0"/>
    <w:rsid w:val="00A8062E"/>
    <w:rsid w:val="00A8380E"/>
    <w:rsid w:val="00A843DD"/>
    <w:rsid w:val="00A85B2B"/>
    <w:rsid w:val="00A871DE"/>
    <w:rsid w:val="00A87406"/>
    <w:rsid w:val="00A87888"/>
    <w:rsid w:val="00A90E6C"/>
    <w:rsid w:val="00AA0001"/>
    <w:rsid w:val="00AA1487"/>
    <w:rsid w:val="00AA45A8"/>
    <w:rsid w:val="00AA6CB0"/>
    <w:rsid w:val="00AB0A8B"/>
    <w:rsid w:val="00AB2260"/>
    <w:rsid w:val="00AB2F2D"/>
    <w:rsid w:val="00AB69FF"/>
    <w:rsid w:val="00AB7E60"/>
    <w:rsid w:val="00AC25F5"/>
    <w:rsid w:val="00AC2959"/>
    <w:rsid w:val="00AC2D73"/>
    <w:rsid w:val="00AC414F"/>
    <w:rsid w:val="00AC5FC1"/>
    <w:rsid w:val="00AC6736"/>
    <w:rsid w:val="00AD189B"/>
    <w:rsid w:val="00AD2105"/>
    <w:rsid w:val="00AD266D"/>
    <w:rsid w:val="00AD43DB"/>
    <w:rsid w:val="00AD65CC"/>
    <w:rsid w:val="00AE2455"/>
    <w:rsid w:val="00AE2E36"/>
    <w:rsid w:val="00AE46D9"/>
    <w:rsid w:val="00AE48C0"/>
    <w:rsid w:val="00AE4978"/>
    <w:rsid w:val="00AE72AE"/>
    <w:rsid w:val="00AF0829"/>
    <w:rsid w:val="00AF0FE8"/>
    <w:rsid w:val="00AF219C"/>
    <w:rsid w:val="00AF29DE"/>
    <w:rsid w:val="00AF2D5F"/>
    <w:rsid w:val="00AF3CB6"/>
    <w:rsid w:val="00AF5592"/>
    <w:rsid w:val="00B00C3D"/>
    <w:rsid w:val="00B045D9"/>
    <w:rsid w:val="00B04A18"/>
    <w:rsid w:val="00B05A6C"/>
    <w:rsid w:val="00B05E1A"/>
    <w:rsid w:val="00B06DDA"/>
    <w:rsid w:val="00B10347"/>
    <w:rsid w:val="00B11C63"/>
    <w:rsid w:val="00B228BD"/>
    <w:rsid w:val="00B31D87"/>
    <w:rsid w:val="00B32197"/>
    <w:rsid w:val="00B34B0C"/>
    <w:rsid w:val="00B424E2"/>
    <w:rsid w:val="00B43042"/>
    <w:rsid w:val="00B44CEC"/>
    <w:rsid w:val="00B5346C"/>
    <w:rsid w:val="00B56126"/>
    <w:rsid w:val="00B61A8C"/>
    <w:rsid w:val="00B652D6"/>
    <w:rsid w:val="00B65440"/>
    <w:rsid w:val="00B70634"/>
    <w:rsid w:val="00B7118F"/>
    <w:rsid w:val="00B7202F"/>
    <w:rsid w:val="00B771F0"/>
    <w:rsid w:val="00B816A9"/>
    <w:rsid w:val="00B82DD6"/>
    <w:rsid w:val="00B85429"/>
    <w:rsid w:val="00B90A98"/>
    <w:rsid w:val="00B9226F"/>
    <w:rsid w:val="00B92E44"/>
    <w:rsid w:val="00BA071B"/>
    <w:rsid w:val="00BA2959"/>
    <w:rsid w:val="00BA5103"/>
    <w:rsid w:val="00BA7DB2"/>
    <w:rsid w:val="00BB75A4"/>
    <w:rsid w:val="00BB7E6F"/>
    <w:rsid w:val="00BC1614"/>
    <w:rsid w:val="00BC1A60"/>
    <w:rsid w:val="00BC230D"/>
    <w:rsid w:val="00BC5B89"/>
    <w:rsid w:val="00BC781F"/>
    <w:rsid w:val="00BD13C5"/>
    <w:rsid w:val="00BD2C23"/>
    <w:rsid w:val="00BD2FAB"/>
    <w:rsid w:val="00BF2FED"/>
    <w:rsid w:val="00BF34F0"/>
    <w:rsid w:val="00BF4588"/>
    <w:rsid w:val="00BF64B5"/>
    <w:rsid w:val="00BF6E6D"/>
    <w:rsid w:val="00BF73A2"/>
    <w:rsid w:val="00BF74EF"/>
    <w:rsid w:val="00BF7EDD"/>
    <w:rsid w:val="00C0621F"/>
    <w:rsid w:val="00C06631"/>
    <w:rsid w:val="00C06B26"/>
    <w:rsid w:val="00C07FFD"/>
    <w:rsid w:val="00C126BE"/>
    <w:rsid w:val="00C2034D"/>
    <w:rsid w:val="00C22A01"/>
    <w:rsid w:val="00C22CFC"/>
    <w:rsid w:val="00C262A4"/>
    <w:rsid w:val="00C26E4C"/>
    <w:rsid w:val="00C33425"/>
    <w:rsid w:val="00C34BF6"/>
    <w:rsid w:val="00C37B74"/>
    <w:rsid w:val="00C425EF"/>
    <w:rsid w:val="00C43EC4"/>
    <w:rsid w:val="00C4547D"/>
    <w:rsid w:val="00C53591"/>
    <w:rsid w:val="00C5695D"/>
    <w:rsid w:val="00C570FA"/>
    <w:rsid w:val="00C6137F"/>
    <w:rsid w:val="00C63B87"/>
    <w:rsid w:val="00C65A64"/>
    <w:rsid w:val="00C713E2"/>
    <w:rsid w:val="00C74F92"/>
    <w:rsid w:val="00C775AB"/>
    <w:rsid w:val="00C77C10"/>
    <w:rsid w:val="00C80326"/>
    <w:rsid w:val="00C808E6"/>
    <w:rsid w:val="00C831C6"/>
    <w:rsid w:val="00C85555"/>
    <w:rsid w:val="00C92511"/>
    <w:rsid w:val="00C92C34"/>
    <w:rsid w:val="00C93F72"/>
    <w:rsid w:val="00C94421"/>
    <w:rsid w:val="00CA6646"/>
    <w:rsid w:val="00CA6F70"/>
    <w:rsid w:val="00CC085E"/>
    <w:rsid w:val="00CC1E4E"/>
    <w:rsid w:val="00CC23C8"/>
    <w:rsid w:val="00CC3838"/>
    <w:rsid w:val="00CC40AF"/>
    <w:rsid w:val="00CC609A"/>
    <w:rsid w:val="00CC7463"/>
    <w:rsid w:val="00CD249F"/>
    <w:rsid w:val="00CD36E1"/>
    <w:rsid w:val="00CD44E4"/>
    <w:rsid w:val="00CE2951"/>
    <w:rsid w:val="00CE513F"/>
    <w:rsid w:val="00CE6DDA"/>
    <w:rsid w:val="00CF2229"/>
    <w:rsid w:val="00CF462E"/>
    <w:rsid w:val="00CF4A29"/>
    <w:rsid w:val="00CF4F70"/>
    <w:rsid w:val="00CF5524"/>
    <w:rsid w:val="00CF7A74"/>
    <w:rsid w:val="00CF7C95"/>
    <w:rsid w:val="00CF7DA9"/>
    <w:rsid w:val="00D00EFC"/>
    <w:rsid w:val="00D03C0F"/>
    <w:rsid w:val="00D07A85"/>
    <w:rsid w:val="00D104BF"/>
    <w:rsid w:val="00D10DAB"/>
    <w:rsid w:val="00D13094"/>
    <w:rsid w:val="00D203EA"/>
    <w:rsid w:val="00D22C3B"/>
    <w:rsid w:val="00D23C47"/>
    <w:rsid w:val="00D24495"/>
    <w:rsid w:val="00D338E0"/>
    <w:rsid w:val="00D33AB9"/>
    <w:rsid w:val="00D34A7D"/>
    <w:rsid w:val="00D34CF7"/>
    <w:rsid w:val="00D44984"/>
    <w:rsid w:val="00D47939"/>
    <w:rsid w:val="00D53CEC"/>
    <w:rsid w:val="00D54537"/>
    <w:rsid w:val="00D56BE7"/>
    <w:rsid w:val="00D57593"/>
    <w:rsid w:val="00D578B3"/>
    <w:rsid w:val="00D621F3"/>
    <w:rsid w:val="00D65200"/>
    <w:rsid w:val="00D666B0"/>
    <w:rsid w:val="00D70AC7"/>
    <w:rsid w:val="00D71A3C"/>
    <w:rsid w:val="00D7497A"/>
    <w:rsid w:val="00D755F9"/>
    <w:rsid w:val="00D7567E"/>
    <w:rsid w:val="00D763B3"/>
    <w:rsid w:val="00D76812"/>
    <w:rsid w:val="00D76D13"/>
    <w:rsid w:val="00D80770"/>
    <w:rsid w:val="00D823B5"/>
    <w:rsid w:val="00D82F14"/>
    <w:rsid w:val="00D87630"/>
    <w:rsid w:val="00D87AB9"/>
    <w:rsid w:val="00D9209B"/>
    <w:rsid w:val="00D92D14"/>
    <w:rsid w:val="00D96E5C"/>
    <w:rsid w:val="00D96E73"/>
    <w:rsid w:val="00D972A5"/>
    <w:rsid w:val="00DA04FD"/>
    <w:rsid w:val="00DA1EFF"/>
    <w:rsid w:val="00DA2176"/>
    <w:rsid w:val="00DB04C1"/>
    <w:rsid w:val="00DB051D"/>
    <w:rsid w:val="00DB19B5"/>
    <w:rsid w:val="00DB4674"/>
    <w:rsid w:val="00DB7F29"/>
    <w:rsid w:val="00DC31BF"/>
    <w:rsid w:val="00DC3641"/>
    <w:rsid w:val="00DC461C"/>
    <w:rsid w:val="00DC476D"/>
    <w:rsid w:val="00DD07F9"/>
    <w:rsid w:val="00DD11E6"/>
    <w:rsid w:val="00DD58DA"/>
    <w:rsid w:val="00DD5A2E"/>
    <w:rsid w:val="00DD76D1"/>
    <w:rsid w:val="00DD7EAA"/>
    <w:rsid w:val="00DE2D02"/>
    <w:rsid w:val="00DE3905"/>
    <w:rsid w:val="00DE5877"/>
    <w:rsid w:val="00DE6427"/>
    <w:rsid w:val="00DE7A4F"/>
    <w:rsid w:val="00DE7D21"/>
    <w:rsid w:val="00DF0292"/>
    <w:rsid w:val="00DF1BB6"/>
    <w:rsid w:val="00DF65C4"/>
    <w:rsid w:val="00E008A0"/>
    <w:rsid w:val="00E01400"/>
    <w:rsid w:val="00E02B91"/>
    <w:rsid w:val="00E066B9"/>
    <w:rsid w:val="00E11E38"/>
    <w:rsid w:val="00E124B1"/>
    <w:rsid w:val="00E1520D"/>
    <w:rsid w:val="00E16680"/>
    <w:rsid w:val="00E262CB"/>
    <w:rsid w:val="00E2754C"/>
    <w:rsid w:val="00E2768C"/>
    <w:rsid w:val="00E337AA"/>
    <w:rsid w:val="00E35D3D"/>
    <w:rsid w:val="00E36B9D"/>
    <w:rsid w:val="00E36C45"/>
    <w:rsid w:val="00E377B6"/>
    <w:rsid w:val="00E413DE"/>
    <w:rsid w:val="00E446C0"/>
    <w:rsid w:val="00E46D56"/>
    <w:rsid w:val="00E50651"/>
    <w:rsid w:val="00E519AE"/>
    <w:rsid w:val="00E5294A"/>
    <w:rsid w:val="00E52BFB"/>
    <w:rsid w:val="00E53B4B"/>
    <w:rsid w:val="00E57947"/>
    <w:rsid w:val="00E614EA"/>
    <w:rsid w:val="00E6165A"/>
    <w:rsid w:val="00E6493E"/>
    <w:rsid w:val="00E757ED"/>
    <w:rsid w:val="00E77D0E"/>
    <w:rsid w:val="00E82B7E"/>
    <w:rsid w:val="00E8331D"/>
    <w:rsid w:val="00E83C9B"/>
    <w:rsid w:val="00E91147"/>
    <w:rsid w:val="00E922AC"/>
    <w:rsid w:val="00E952BA"/>
    <w:rsid w:val="00E95303"/>
    <w:rsid w:val="00EA1E1A"/>
    <w:rsid w:val="00EA4C05"/>
    <w:rsid w:val="00EB2309"/>
    <w:rsid w:val="00EB3787"/>
    <w:rsid w:val="00EB41AA"/>
    <w:rsid w:val="00EB448C"/>
    <w:rsid w:val="00EB536F"/>
    <w:rsid w:val="00EC277F"/>
    <w:rsid w:val="00EC3395"/>
    <w:rsid w:val="00EC619F"/>
    <w:rsid w:val="00ED10A9"/>
    <w:rsid w:val="00ED1B4A"/>
    <w:rsid w:val="00EE3CFA"/>
    <w:rsid w:val="00EE670F"/>
    <w:rsid w:val="00EF4CEE"/>
    <w:rsid w:val="00EF6208"/>
    <w:rsid w:val="00F01D72"/>
    <w:rsid w:val="00F06205"/>
    <w:rsid w:val="00F10A15"/>
    <w:rsid w:val="00F10EA5"/>
    <w:rsid w:val="00F1382B"/>
    <w:rsid w:val="00F1523D"/>
    <w:rsid w:val="00F16097"/>
    <w:rsid w:val="00F17AE6"/>
    <w:rsid w:val="00F2358E"/>
    <w:rsid w:val="00F24CCB"/>
    <w:rsid w:val="00F32E25"/>
    <w:rsid w:val="00F34A4B"/>
    <w:rsid w:val="00F3540B"/>
    <w:rsid w:val="00F35909"/>
    <w:rsid w:val="00F3613F"/>
    <w:rsid w:val="00F363B8"/>
    <w:rsid w:val="00F36EC5"/>
    <w:rsid w:val="00F415F1"/>
    <w:rsid w:val="00F41DA8"/>
    <w:rsid w:val="00F425C8"/>
    <w:rsid w:val="00F43161"/>
    <w:rsid w:val="00F46C1A"/>
    <w:rsid w:val="00F50121"/>
    <w:rsid w:val="00F5012E"/>
    <w:rsid w:val="00F509D4"/>
    <w:rsid w:val="00F52C75"/>
    <w:rsid w:val="00F553F2"/>
    <w:rsid w:val="00F558D6"/>
    <w:rsid w:val="00F62FB2"/>
    <w:rsid w:val="00F65795"/>
    <w:rsid w:val="00F65F54"/>
    <w:rsid w:val="00F67C52"/>
    <w:rsid w:val="00F768DD"/>
    <w:rsid w:val="00F76A21"/>
    <w:rsid w:val="00F808AF"/>
    <w:rsid w:val="00F8231B"/>
    <w:rsid w:val="00F84878"/>
    <w:rsid w:val="00F856E5"/>
    <w:rsid w:val="00F90920"/>
    <w:rsid w:val="00F90E45"/>
    <w:rsid w:val="00F9447E"/>
    <w:rsid w:val="00F949C2"/>
    <w:rsid w:val="00F94DFB"/>
    <w:rsid w:val="00F95528"/>
    <w:rsid w:val="00FA360C"/>
    <w:rsid w:val="00FA369B"/>
    <w:rsid w:val="00FA4E9F"/>
    <w:rsid w:val="00FA554B"/>
    <w:rsid w:val="00FA6152"/>
    <w:rsid w:val="00FA6221"/>
    <w:rsid w:val="00FA746E"/>
    <w:rsid w:val="00FB1210"/>
    <w:rsid w:val="00FB538D"/>
    <w:rsid w:val="00FB6100"/>
    <w:rsid w:val="00FC24E6"/>
    <w:rsid w:val="00FC2E09"/>
    <w:rsid w:val="00FC375C"/>
    <w:rsid w:val="00FC4178"/>
    <w:rsid w:val="00FC5535"/>
    <w:rsid w:val="00FC6651"/>
    <w:rsid w:val="00FD26C9"/>
    <w:rsid w:val="00FD49DE"/>
    <w:rsid w:val="00FD4A8C"/>
    <w:rsid w:val="00FD4E6C"/>
    <w:rsid w:val="00FE163C"/>
    <w:rsid w:val="00FE3BAC"/>
    <w:rsid w:val="00FE67AD"/>
    <w:rsid w:val="00FE7450"/>
    <w:rsid w:val="00FF1A2D"/>
    <w:rsid w:val="00FF3B9A"/>
    <w:rsid w:val="00FF477F"/>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88FC5A4"/>
  <w15:chartTrackingRefBased/>
  <w15:docId w15:val="{CC167D0C-BEDF-40D1-BE9D-6FFB2DC5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toc 1" w:uiPriority="39"/>
    <w:lsdException w:name="footnote text" w:locked="0" w:uiPriority="99"/>
    <w:lsdException w:name="annotation text" w:uiPriority="99"/>
    <w:lsdException w:name="header" w:locked="0"/>
    <w:lsdException w:name="footer" w:locked="0" w:uiPriority="99"/>
    <w:lsdException w:name="caption" w:semiHidden="1" w:unhideWhenUsed="1" w:qFormat="1"/>
    <w:lsdException w:name="footnote reference" w:locked="0"/>
    <w:lsdException w:name="annotation reference" w:locked="0"/>
    <w:lsdException w:name="endnote reference" w:locked="0"/>
    <w:lsdException w:name="Title" w:qFormat="1"/>
    <w:lsdException w:name="Default Paragraph Font" w:locked="0" w:uiPriority="1"/>
    <w:lsdException w:name="Subtitle" w:qFormat="1"/>
    <w:lsdException w:name="Hyperlink" w:uiPriority="99"/>
    <w:lsdException w:name="Strong" w:qFormat="1"/>
    <w:lsdException w:name="Emphasis" w:qFormat="1"/>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6BB4"/>
    <w:rPr>
      <w:rFonts w:eastAsiaTheme="minorEastAsia"/>
      <w:snapToGrid w:val="0"/>
      <w:color w:val="000000"/>
      <w:lang w:eastAsia="de-DE"/>
    </w:rPr>
  </w:style>
  <w:style w:type="paragraph" w:styleId="Heading1">
    <w:name w:val="heading 1"/>
    <w:basedOn w:val="Normal"/>
    <w:next w:val="Normal"/>
    <w:qFormat/>
    <w:locked/>
    <w:rsid w:val="00216AF9"/>
    <w:pPr>
      <w:keepNext/>
      <w:spacing w:before="240" w:after="60"/>
      <w:outlineLvl w:val="0"/>
    </w:pPr>
    <w:rPr>
      <w:rFonts w:ascii="Arial" w:hAnsi="Arial"/>
      <w:b/>
      <w:kern w:val="28"/>
      <w:sz w:val="28"/>
    </w:rPr>
  </w:style>
  <w:style w:type="paragraph" w:styleId="Heading2">
    <w:name w:val="heading 2"/>
    <w:basedOn w:val="Normal"/>
    <w:next w:val="Normal"/>
    <w:qFormat/>
    <w:locked/>
    <w:rsid w:val="00216AF9"/>
    <w:pPr>
      <w:keepNext/>
      <w:spacing w:before="240" w:after="60"/>
      <w:outlineLvl w:val="1"/>
    </w:pPr>
    <w:rPr>
      <w:rFonts w:ascii="Arial" w:hAnsi="Arial"/>
      <w:b/>
      <w:i/>
    </w:rPr>
  </w:style>
  <w:style w:type="paragraph" w:styleId="Heading3">
    <w:name w:val="heading 3"/>
    <w:basedOn w:val="Normal"/>
    <w:next w:val="Normal"/>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qFormat/>
    <w:locked/>
    <w:rsid w:val="009F7A8D"/>
    <w:pPr>
      <w:numPr>
        <w:ilvl w:val="5"/>
        <w:numId w:val="1"/>
      </w:numPr>
      <w:spacing w:before="240" w:after="60"/>
      <w:outlineLvl w:val="5"/>
    </w:pPr>
    <w:rPr>
      <w:b/>
      <w:bCs/>
      <w:szCs w:val="22"/>
    </w:rPr>
  </w:style>
  <w:style w:type="paragraph" w:styleId="Heading7">
    <w:name w:val="heading 7"/>
    <w:basedOn w:val="Normal"/>
    <w:next w:val="Normal"/>
    <w:qFormat/>
    <w:locked/>
    <w:rsid w:val="009F7A8D"/>
    <w:pPr>
      <w:numPr>
        <w:ilvl w:val="6"/>
        <w:numId w:val="1"/>
      </w:numPr>
      <w:spacing w:before="240" w:after="60"/>
      <w:outlineLvl w:val="6"/>
    </w:pPr>
  </w:style>
  <w:style w:type="paragraph" w:styleId="Heading8">
    <w:name w:val="heading 8"/>
    <w:basedOn w:val="Normal"/>
    <w:next w:val="Normal"/>
    <w:qFormat/>
    <w:locked/>
    <w:rsid w:val="009F7A8D"/>
    <w:pPr>
      <w:numPr>
        <w:ilvl w:val="7"/>
        <w:numId w:val="1"/>
      </w:numPr>
      <w:spacing w:before="240" w:after="60"/>
      <w:outlineLvl w:val="7"/>
    </w:pPr>
    <w:rPr>
      <w:i/>
      <w:iCs/>
    </w:rPr>
  </w:style>
  <w:style w:type="paragraph" w:styleId="Heading9">
    <w:name w:val="heading 9"/>
    <w:basedOn w:val="Normal"/>
    <w:next w:val="Normal"/>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locked/>
    <w:rsid w:val="008C6BB4"/>
    <w:pPr>
      <w:spacing w:line="220" w:lineRule="exact"/>
      <w:jc w:val="both"/>
    </w:pPr>
    <w:rPr>
      <w:snapToGrid w:val="0"/>
      <w:color w:val="000000"/>
      <w:lang w:eastAsia="de-DE"/>
    </w:rPr>
  </w:style>
  <w:style w:type="paragraph" w:customStyle="1" w:styleId="10Entwurf">
    <w:name w:val="10_Entwurf"/>
    <w:basedOn w:val="00LegStandard"/>
    <w:next w:val="11Titel"/>
    <w:rsid w:val="008C6BB4"/>
    <w:pPr>
      <w:spacing w:before="1600" w:after="1570"/>
      <w:jc w:val="center"/>
    </w:pPr>
    <w:rPr>
      <w:spacing w:val="26"/>
    </w:rPr>
  </w:style>
  <w:style w:type="paragraph" w:customStyle="1" w:styleId="11Titel">
    <w:name w:val="11_Titel"/>
    <w:basedOn w:val="00LegStandard"/>
    <w:next w:val="12PromKlEinlSatz"/>
    <w:rsid w:val="008C6BB4"/>
    <w:pPr>
      <w:suppressAutoHyphens/>
      <w:spacing w:before="480"/>
    </w:pPr>
    <w:rPr>
      <w:b/>
      <w:sz w:val="22"/>
    </w:rPr>
  </w:style>
  <w:style w:type="paragraph" w:customStyle="1" w:styleId="12PromKlEinlSatz">
    <w:name w:val="12_PromKl_EinlSatz"/>
    <w:basedOn w:val="00LegStandard"/>
    <w:next w:val="41UeberschrG1"/>
    <w:rsid w:val="008C6BB4"/>
    <w:pPr>
      <w:keepNext/>
      <w:spacing w:before="160"/>
      <w:ind w:firstLine="397"/>
    </w:pPr>
  </w:style>
  <w:style w:type="paragraph" w:customStyle="1" w:styleId="41UeberschrG1">
    <w:name w:val="41_UeberschrG1"/>
    <w:basedOn w:val="00LegStandard"/>
    <w:next w:val="43UeberschrG2"/>
    <w:link w:val="41UeberschrG1Char"/>
    <w:rsid w:val="008C6BB4"/>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C6BB4"/>
    <w:pPr>
      <w:keepNext/>
      <w:spacing w:before="80" w:after="160"/>
      <w:jc w:val="center"/>
      <w:outlineLvl w:val="1"/>
    </w:pPr>
    <w:rPr>
      <w:b/>
      <w:sz w:val="22"/>
    </w:rPr>
  </w:style>
  <w:style w:type="paragraph" w:customStyle="1" w:styleId="51Abs">
    <w:name w:val="51_Abs"/>
    <w:basedOn w:val="00LegStandard"/>
    <w:link w:val="51AbsZchn"/>
    <w:qFormat/>
    <w:rsid w:val="008C6BB4"/>
    <w:pPr>
      <w:spacing w:before="80"/>
      <w:ind w:firstLine="397"/>
    </w:pPr>
  </w:style>
  <w:style w:type="paragraph" w:customStyle="1" w:styleId="22NovAo2">
    <w:name w:val="22_NovAo2"/>
    <w:basedOn w:val="21NovAo1"/>
    <w:link w:val="22NovAo2Zchn"/>
    <w:qFormat/>
    <w:rsid w:val="008C6BB4"/>
    <w:pPr>
      <w:keepNext w:val="0"/>
    </w:pPr>
  </w:style>
  <w:style w:type="paragraph" w:customStyle="1" w:styleId="21NovAo1">
    <w:name w:val="21_NovAo1"/>
    <w:basedOn w:val="00LegStandard"/>
    <w:next w:val="23SatznachNovao"/>
    <w:link w:val="21NovAo1Zchn"/>
    <w:qFormat/>
    <w:rsid w:val="008C6BB4"/>
    <w:pPr>
      <w:keepNext/>
      <w:spacing w:before="160"/>
      <w:outlineLvl w:val="2"/>
    </w:pPr>
    <w:rPr>
      <w:i/>
    </w:rPr>
  </w:style>
  <w:style w:type="paragraph" w:customStyle="1" w:styleId="23SatznachNovao">
    <w:name w:val="23_Satz_(nach_Novao)"/>
    <w:basedOn w:val="00LegStandard"/>
    <w:next w:val="21NovAo1"/>
    <w:qFormat/>
    <w:rsid w:val="008C6BB4"/>
    <w:pPr>
      <w:spacing w:before="80"/>
    </w:pPr>
  </w:style>
  <w:style w:type="paragraph" w:customStyle="1" w:styleId="42UeberschrG1-">
    <w:name w:val="42_UeberschrG1-"/>
    <w:basedOn w:val="00LegStandard"/>
    <w:next w:val="43UeberschrG2"/>
    <w:rsid w:val="008C6BB4"/>
    <w:pPr>
      <w:keepNext/>
      <w:spacing w:before="160"/>
      <w:jc w:val="center"/>
      <w:outlineLvl w:val="0"/>
    </w:pPr>
    <w:rPr>
      <w:b/>
      <w:sz w:val="22"/>
    </w:rPr>
  </w:style>
  <w:style w:type="paragraph" w:customStyle="1" w:styleId="44UeberschrArt">
    <w:name w:val="44_UeberschrArt+"/>
    <w:basedOn w:val="00LegStandard"/>
    <w:next w:val="51Abs"/>
    <w:rsid w:val="008C6BB4"/>
    <w:pPr>
      <w:keepNext/>
      <w:spacing w:before="160"/>
      <w:jc w:val="center"/>
      <w:outlineLvl w:val="2"/>
    </w:pPr>
    <w:rPr>
      <w:b/>
    </w:rPr>
  </w:style>
  <w:style w:type="paragraph" w:customStyle="1" w:styleId="45UeberschrPara">
    <w:name w:val="45_UeberschrPara"/>
    <w:basedOn w:val="00LegStandard"/>
    <w:next w:val="51Abs"/>
    <w:qFormat/>
    <w:rsid w:val="008C6BB4"/>
    <w:pPr>
      <w:keepNext/>
      <w:spacing w:before="80"/>
      <w:jc w:val="center"/>
    </w:pPr>
    <w:rPr>
      <w:b/>
    </w:rPr>
  </w:style>
  <w:style w:type="paragraph" w:customStyle="1" w:styleId="83ErlText">
    <w:name w:val="83_ErlText"/>
    <w:basedOn w:val="00LegStandard"/>
    <w:rsid w:val="008C6BB4"/>
    <w:pPr>
      <w:spacing w:before="80"/>
    </w:pPr>
  </w:style>
  <w:style w:type="paragraph" w:customStyle="1" w:styleId="82ErlUeberschrL">
    <w:name w:val="82_ErlUeberschrL"/>
    <w:basedOn w:val="00LegStandard"/>
    <w:next w:val="83ErlText"/>
    <w:rsid w:val="008C6BB4"/>
    <w:pPr>
      <w:keepNext/>
      <w:spacing w:before="80"/>
      <w:outlineLvl w:val="1"/>
    </w:pPr>
    <w:rPr>
      <w:b/>
    </w:rPr>
  </w:style>
  <w:style w:type="paragraph" w:customStyle="1" w:styleId="61TabText">
    <w:name w:val="61_TabText"/>
    <w:basedOn w:val="00LegStandard"/>
    <w:rsid w:val="008C6BB4"/>
    <w:pPr>
      <w:jc w:val="left"/>
    </w:pPr>
  </w:style>
  <w:style w:type="paragraph" w:customStyle="1" w:styleId="85ErlAufzaehlg">
    <w:name w:val="85_ErlAufzaehlg"/>
    <w:basedOn w:val="83ErlText"/>
    <w:rsid w:val="008C6BB4"/>
    <w:pPr>
      <w:tabs>
        <w:tab w:val="left" w:pos="397"/>
      </w:tabs>
      <w:ind w:left="397" w:hanging="397"/>
    </w:pPr>
  </w:style>
  <w:style w:type="paragraph" w:customStyle="1" w:styleId="52Ziffere1">
    <w:name w:val="52_Ziffer_e1"/>
    <w:basedOn w:val="00LegStandard"/>
    <w:qFormat/>
    <w:rsid w:val="008C6BB4"/>
    <w:pPr>
      <w:tabs>
        <w:tab w:val="right" w:pos="624"/>
        <w:tab w:val="left" w:pos="680"/>
      </w:tabs>
      <w:spacing w:before="40"/>
      <w:ind w:left="680" w:hanging="680"/>
    </w:pPr>
  </w:style>
  <w:style w:type="paragraph" w:customStyle="1" w:styleId="52Ziffere2">
    <w:name w:val="52_Ziffer_e2"/>
    <w:basedOn w:val="00LegStandard"/>
    <w:rsid w:val="008C6BB4"/>
    <w:pPr>
      <w:tabs>
        <w:tab w:val="right" w:pos="851"/>
        <w:tab w:val="left" w:pos="907"/>
      </w:tabs>
      <w:spacing w:before="40"/>
      <w:ind w:left="907" w:hanging="907"/>
    </w:pPr>
  </w:style>
  <w:style w:type="paragraph" w:customStyle="1" w:styleId="52Ziffere3">
    <w:name w:val="52_Ziffer_e3"/>
    <w:basedOn w:val="00LegStandard"/>
    <w:rsid w:val="008C6BB4"/>
    <w:pPr>
      <w:tabs>
        <w:tab w:val="right" w:pos="1191"/>
        <w:tab w:val="left" w:pos="1247"/>
      </w:tabs>
      <w:spacing w:before="40"/>
      <w:ind w:left="1247" w:hanging="1247"/>
    </w:pPr>
  </w:style>
  <w:style w:type="paragraph" w:customStyle="1" w:styleId="53Literae1">
    <w:name w:val="53_Litera_e1"/>
    <w:basedOn w:val="00LegStandard"/>
    <w:rsid w:val="008C6BB4"/>
    <w:pPr>
      <w:tabs>
        <w:tab w:val="right" w:pos="624"/>
        <w:tab w:val="left" w:pos="680"/>
      </w:tabs>
      <w:spacing w:before="40"/>
      <w:ind w:left="680" w:hanging="680"/>
    </w:pPr>
  </w:style>
  <w:style w:type="paragraph" w:customStyle="1" w:styleId="53Literae2">
    <w:name w:val="53_Litera_e2"/>
    <w:basedOn w:val="00LegStandard"/>
    <w:qFormat/>
    <w:rsid w:val="008C6BB4"/>
    <w:pPr>
      <w:tabs>
        <w:tab w:val="right" w:pos="851"/>
        <w:tab w:val="left" w:pos="907"/>
      </w:tabs>
      <w:spacing w:before="40"/>
      <w:ind w:left="907" w:hanging="907"/>
    </w:pPr>
  </w:style>
  <w:style w:type="paragraph" w:customStyle="1" w:styleId="53Literae3">
    <w:name w:val="53_Litera_e3"/>
    <w:basedOn w:val="00LegStandard"/>
    <w:rsid w:val="008C6BB4"/>
    <w:pPr>
      <w:tabs>
        <w:tab w:val="right" w:pos="1191"/>
        <w:tab w:val="left" w:pos="1247"/>
      </w:tabs>
      <w:spacing w:before="40"/>
      <w:ind w:left="1247" w:hanging="1247"/>
    </w:pPr>
  </w:style>
  <w:style w:type="paragraph" w:customStyle="1" w:styleId="54Subliterae1">
    <w:name w:val="54_Sublitera_e1"/>
    <w:basedOn w:val="00LegStandard"/>
    <w:rsid w:val="008C6BB4"/>
    <w:pPr>
      <w:tabs>
        <w:tab w:val="right" w:pos="624"/>
        <w:tab w:val="left" w:pos="680"/>
      </w:tabs>
      <w:spacing w:before="40"/>
      <w:ind w:left="680" w:hanging="680"/>
    </w:pPr>
  </w:style>
  <w:style w:type="paragraph" w:customStyle="1" w:styleId="54Subliterae2">
    <w:name w:val="54_Sublitera_e2"/>
    <w:basedOn w:val="00LegStandard"/>
    <w:rsid w:val="008C6BB4"/>
    <w:pPr>
      <w:tabs>
        <w:tab w:val="right" w:pos="851"/>
        <w:tab w:val="left" w:pos="907"/>
      </w:tabs>
      <w:spacing w:before="40"/>
      <w:ind w:left="907" w:hanging="907"/>
    </w:pPr>
  </w:style>
  <w:style w:type="paragraph" w:customStyle="1" w:styleId="54Subliterae3">
    <w:name w:val="54_Sublitera_e3"/>
    <w:basedOn w:val="00LegStandard"/>
    <w:rsid w:val="008C6BB4"/>
    <w:pPr>
      <w:tabs>
        <w:tab w:val="right" w:pos="1191"/>
        <w:tab w:val="left" w:pos="1247"/>
      </w:tabs>
      <w:spacing w:before="40"/>
      <w:ind w:left="1247" w:hanging="1247"/>
    </w:pPr>
  </w:style>
  <w:style w:type="paragraph" w:customStyle="1" w:styleId="54aStriche1">
    <w:name w:val="54a_Strich_e1"/>
    <w:basedOn w:val="00LegStandard"/>
    <w:rsid w:val="008C6BB4"/>
    <w:pPr>
      <w:tabs>
        <w:tab w:val="right" w:pos="624"/>
        <w:tab w:val="left" w:pos="680"/>
      </w:tabs>
      <w:spacing w:before="40"/>
      <w:ind w:left="680" w:hanging="680"/>
    </w:pPr>
  </w:style>
  <w:style w:type="paragraph" w:customStyle="1" w:styleId="54aStriche2">
    <w:name w:val="54a_Strich_e2"/>
    <w:basedOn w:val="00LegStandard"/>
    <w:rsid w:val="008C6BB4"/>
    <w:pPr>
      <w:tabs>
        <w:tab w:val="right" w:pos="851"/>
        <w:tab w:val="left" w:pos="907"/>
      </w:tabs>
      <w:spacing w:before="40"/>
      <w:ind w:left="907" w:hanging="907"/>
    </w:pPr>
  </w:style>
  <w:style w:type="paragraph" w:customStyle="1" w:styleId="54aStriche3">
    <w:name w:val="54a_Strich_e3"/>
    <w:basedOn w:val="00LegStandard"/>
    <w:qFormat/>
    <w:rsid w:val="008C6BB4"/>
    <w:pPr>
      <w:tabs>
        <w:tab w:val="right" w:pos="1191"/>
        <w:tab w:val="left" w:pos="1247"/>
      </w:tabs>
      <w:spacing w:before="40"/>
      <w:ind w:left="1247" w:hanging="1247"/>
    </w:pPr>
  </w:style>
  <w:style w:type="paragraph" w:customStyle="1" w:styleId="54aStriche4">
    <w:name w:val="54a_Strich_e4"/>
    <w:basedOn w:val="00LegStandard"/>
    <w:rsid w:val="008C6BB4"/>
    <w:pPr>
      <w:tabs>
        <w:tab w:val="right" w:pos="1588"/>
        <w:tab w:val="left" w:pos="1644"/>
      </w:tabs>
      <w:spacing w:before="40"/>
      <w:ind w:left="1644" w:hanging="1644"/>
    </w:pPr>
  </w:style>
  <w:style w:type="paragraph" w:customStyle="1" w:styleId="54aStriche5">
    <w:name w:val="54a_Strich_e5"/>
    <w:basedOn w:val="00LegStandard"/>
    <w:rsid w:val="008C6BB4"/>
    <w:pPr>
      <w:tabs>
        <w:tab w:val="right" w:pos="1928"/>
        <w:tab w:val="left" w:pos="1985"/>
      </w:tabs>
      <w:spacing w:before="40"/>
      <w:ind w:left="1985" w:hanging="1985"/>
    </w:pPr>
  </w:style>
  <w:style w:type="paragraph" w:customStyle="1" w:styleId="55SchlussteilAbs">
    <w:name w:val="55_SchlussteilAbs"/>
    <w:basedOn w:val="00LegStandard"/>
    <w:next w:val="51Abs"/>
    <w:rsid w:val="008C6BB4"/>
    <w:pPr>
      <w:spacing w:before="40"/>
    </w:pPr>
  </w:style>
  <w:style w:type="paragraph" w:customStyle="1" w:styleId="56SchlussteilZiff">
    <w:name w:val="56_SchlussteilZiff"/>
    <w:basedOn w:val="00LegStandard"/>
    <w:next w:val="51Abs"/>
    <w:rsid w:val="008C6BB4"/>
    <w:pPr>
      <w:spacing w:before="40"/>
      <w:ind w:left="680"/>
    </w:pPr>
  </w:style>
  <w:style w:type="paragraph" w:customStyle="1" w:styleId="57SchlussteilLit">
    <w:name w:val="57_SchlussteilLit"/>
    <w:basedOn w:val="00LegStandard"/>
    <w:next w:val="51Abs"/>
    <w:rsid w:val="008C6BB4"/>
    <w:pPr>
      <w:spacing w:before="40"/>
      <w:ind w:left="907"/>
    </w:pPr>
  </w:style>
  <w:style w:type="paragraph" w:customStyle="1" w:styleId="68UnterschrL">
    <w:name w:val="68_UnterschrL"/>
    <w:basedOn w:val="00LegStandard"/>
    <w:rsid w:val="008C6BB4"/>
    <w:pPr>
      <w:spacing w:before="160"/>
      <w:jc w:val="left"/>
    </w:pPr>
    <w:rPr>
      <w:b/>
    </w:rPr>
  </w:style>
  <w:style w:type="paragraph" w:customStyle="1" w:styleId="69UnterschrM">
    <w:name w:val="69_UnterschrM"/>
    <w:basedOn w:val="68UnterschrL"/>
    <w:rsid w:val="008C6BB4"/>
    <w:pPr>
      <w:jc w:val="center"/>
    </w:pPr>
  </w:style>
  <w:style w:type="paragraph" w:customStyle="1" w:styleId="89TGUEUeberschrSpalte">
    <w:name w:val="89_TGUE_UeberschrSpalte"/>
    <w:basedOn w:val="00LegStandard"/>
    <w:rsid w:val="008C6BB4"/>
    <w:pPr>
      <w:keepNext/>
      <w:spacing w:before="80"/>
      <w:jc w:val="center"/>
    </w:pPr>
    <w:rPr>
      <w:b/>
    </w:rPr>
  </w:style>
  <w:style w:type="paragraph" w:customStyle="1" w:styleId="71Anlagenbez">
    <w:name w:val="71_Anlagenbez"/>
    <w:basedOn w:val="00LegStandard"/>
    <w:rsid w:val="008C6BB4"/>
    <w:pPr>
      <w:spacing w:before="160"/>
      <w:jc w:val="right"/>
      <w:outlineLvl w:val="0"/>
    </w:pPr>
    <w:rPr>
      <w:b/>
      <w:sz w:val="22"/>
    </w:rPr>
  </w:style>
  <w:style w:type="paragraph" w:customStyle="1" w:styleId="81ErlUeberschrZ">
    <w:name w:val="81_ErlUeberschrZ"/>
    <w:basedOn w:val="00LegStandard"/>
    <w:next w:val="83ErlText"/>
    <w:rsid w:val="008C6BB4"/>
    <w:pPr>
      <w:keepNext/>
      <w:spacing w:before="320"/>
      <w:jc w:val="center"/>
      <w:outlineLvl w:val="0"/>
    </w:pPr>
    <w:rPr>
      <w:b/>
      <w:sz w:val="22"/>
    </w:rPr>
  </w:style>
  <w:style w:type="character" w:customStyle="1" w:styleId="997Hoch">
    <w:name w:val="997_Hoch"/>
    <w:rsid w:val="008C6BB4"/>
    <w:rPr>
      <w:vertAlign w:val="superscript"/>
    </w:rPr>
  </w:style>
  <w:style w:type="character" w:styleId="CommentReference">
    <w:name w:val="annotation reference"/>
    <w:basedOn w:val="DefaultParagraphFont"/>
    <w:semiHidden/>
    <w:locked/>
    <w:rsid w:val="008C6BB4"/>
    <w:rPr>
      <w:color w:val="FF0000"/>
      <w:sz w:val="16"/>
      <w:szCs w:val="16"/>
    </w:rPr>
  </w:style>
  <w:style w:type="paragraph" w:customStyle="1" w:styleId="65FNText">
    <w:name w:val="65_FN_Text"/>
    <w:basedOn w:val="00LegStandard"/>
    <w:rsid w:val="008C6BB4"/>
    <w:rPr>
      <w:sz w:val="18"/>
    </w:rPr>
  </w:style>
  <w:style w:type="character" w:customStyle="1" w:styleId="993Fett">
    <w:name w:val="993_Fett"/>
    <w:rsid w:val="008C6BB4"/>
    <w:rPr>
      <w:b/>
    </w:rPr>
  </w:style>
  <w:style w:type="character" w:customStyle="1" w:styleId="992Normal">
    <w:name w:val="992_Normal"/>
    <w:rsid w:val="008C6BB4"/>
    <w:rPr>
      <w:dstrike w:val="0"/>
      <w:vertAlign w:val="baseline"/>
    </w:rPr>
  </w:style>
  <w:style w:type="paragraph" w:customStyle="1" w:styleId="30InhaltUeberschrift">
    <w:name w:val="30_InhaltUeberschrift"/>
    <w:basedOn w:val="00LegStandard"/>
    <w:next w:val="31InhaltSpalte"/>
    <w:rsid w:val="008C6BB4"/>
    <w:pPr>
      <w:keepNext/>
      <w:spacing w:before="320" w:after="160"/>
      <w:jc w:val="center"/>
      <w:outlineLvl w:val="0"/>
    </w:pPr>
    <w:rPr>
      <w:b/>
    </w:rPr>
  </w:style>
  <w:style w:type="paragraph" w:customStyle="1" w:styleId="31InhaltSpalte">
    <w:name w:val="31_InhaltSpalte"/>
    <w:basedOn w:val="00LegStandard"/>
    <w:next w:val="32InhaltEintrag"/>
    <w:rsid w:val="008C6BB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C6BB4"/>
    <w:pPr>
      <w:jc w:val="left"/>
    </w:pPr>
  </w:style>
  <w:style w:type="character" w:customStyle="1" w:styleId="991GldSymbol">
    <w:name w:val="991_GldSymbol"/>
    <w:rsid w:val="008C6BB4"/>
    <w:rPr>
      <w:b/>
      <w:color w:val="000000"/>
    </w:rPr>
  </w:style>
  <w:style w:type="character" w:customStyle="1" w:styleId="998Tief">
    <w:name w:val="998_Tief"/>
    <w:rsid w:val="008C6BB4"/>
    <w:rPr>
      <w:vertAlign w:val="subscript"/>
    </w:rPr>
  </w:style>
  <w:style w:type="character" w:customStyle="1" w:styleId="994Kursiv">
    <w:name w:val="994_Kursiv"/>
    <w:rsid w:val="008C6BB4"/>
    <w:rPr>
      <w:i/>
    </w:rPr>
  </w:style>
  <w:style w:type="character" w:customStyle="1" w:styleId="995Unterstrichen">
    <w:name w:val="995_Unterstrichen"/>
    <w:rsid w:val="008C6BB4"/>
    <w:rPr>
      <w:u w:val="single"/>
    </w:rPr>
  </w:style>
  <w:style w:type="character" w:customStyle="1" w:styleId="999FettundKursiv">
    <w:name w:val="999_Fett_und_Kursiv"/>
    <w:basedOn w:val="DefaultParagraphFont"/>
    <w:rsid w:val="008C6BB4"/>
    <w:rPr>
      <w:b/>
      <w:i/>
    </w:rPr>
  </w:style>
  <w:style w:type="character" w:customStyle="1" w:styleId="996Gesperrt">
    <w:name w:val="996_Gesperrt"/>
    <w:rsid w:val="008C6BB4"/>
    <w:rPr>
      <w:spacing w:val="26"/>
    </w:rPr>
  </w:style>
  <w:style w:type="character" w:customStyle="1" w:styleId="66FNZeichen">
    <w:name w:val="66_FN_Zeichen"/>
    <w:rsid w:val="008C6BB4"/>
    <w:rPr>
      <w:sz w:val="20"/>
      <w:szCs w:val="20"/>
      <w:vertAlign w:val="superscript"/>
    </w:rPr>
  </w:style>
  <w:style w:type="paragraph" w:customStyle="1" w:styleId="09Abstand">
    <w:name w:val="09_Abstand"/>
    <w:basedOn w:val="00LegStandard"/>
    <w:rsid w:val="008C6BB4"/>
    <w:pPr>
      <w:spacing w:line="200" w:lineRule="exact"/>
      <w:jc w:val="left"/>
    </w:pPr>
  </w:style>
  <w:style w:type="paragraph" w:customStyle="1" w:styleId="52ZiffermitBetrag">
    <w:name w:val="52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C6BB4"/>
    <w:pPr>
      <w:tabs>
        <w:tab w:val="center" w:pos="4253"/>
        <w:tab w:val="right" w:pos="8505"/>
      </w:tabs>
      <w:ind w:firstLine="0"/>
    </w:pPr>
  </w:style>
  <w:style w:type="paragraph" w:customStyle="1" w:styleId="53LiteramitBetrag">
    <w:name w:val="53_Litera_mit_Betrag"/>
    <w:basedOn w:val="52ZiffermitBetrag"/>
    <w:rsid w:val="008C6BB4"/>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C6BB4"/>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C6BB4"/>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C6BB4"/>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C6BB4"/>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C6BB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C6BB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C6BB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C6BB4"/>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C6BB4"/>
    <w:pPr>
      <w:spacing w:before="280" w:line="220" w:lineRule="exact"/>
      <w:jc w:val="both"/>
    </w:pPr>
    <w:rPr>
      <w:rFonts w:eastAsia="Times New Roman"/>
      <w:lang w:eastAsia="en-US"/>
    </w:rPr>
  </w:style>
  <w:style w:type="paragraph" w:customStyle="1" w:styleId="PDAllonge">
    <w:name w:val="PD_Allonge"/>
    <w:basedOn w:val="PDAntragsformel"/>
    <w:rsid w:val="008C6BB4"/>
    <w:pPr>
      <w:spacing w:after="200" w:line="240" w:lineRule="auto"/>
      <w:jc w:val="center"/>
    </w:pPr>
    <w:rPr>
      <w:sz w:val="28"/>
    </w:rPr>
  </w:style>
  <w:style w:type="paragraph" w:customStyle="1" w:styleId="PDDatum">
    <w:name w:val="PD_Datum"/>
    <w:basedOn w:val="PDAntragsformel"/>
    <w:next w:val="Normal"/>
    <w:rsid w:val="008C6BB4"/>
  </w:style>
  <w:style w:type="paragraph" w:customStyle="1" w:styleId="PDEntschliessung">
    <w:name w:val="PD_Entschliessung"/>
    <w:basedOn w:val="00LegStandard"/>
    <w:rsid w:val="008C6BB4"/>
    <w:pPr>
      <w:spacing w:before="160"/>
    </w:pPr>
    <w:rPr>
      <w:b/>
      <w:snapToGrid/>
      <w:sz w:val="22"/>
      <w:lang w:eastAsia="en-US"/>
    </w:rPr>
  </w:style>
  <w:style w:type="paragraph" w:customStyle="1" w:styleId="PDK1">
    <w:name w:val="PD_K1"/>
    <w:next w:val="PDK1Ausg"/>
    <w:rsid w:val="008C6BB4"/>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C6BB4"/>
    <w:pPr>
      <w:spacing w:before="1285" w:after="540"/>
    </w:pPr>
    <w:rPr>
      <w:b/>
      <w:noProof/>
      <w:color w:val="000000" w:themeColor="text1"/>
      <w:sz w:val="22"/>
      <w:lang w:eastAsia="en-US"/>
    </w:rPr>
  </w:style>
  <w:style w:type="paragraph" w:customStyle="1" w:styleId="PDK2">
    <w:name w:val="PD_K2"/>
    <w:basedOn w:val="PDK1"/>
    <w:next w:val="Normal"/>
    <w:rsid w:val="008C6BB4"/>
    <w:pPr>
      <w:pBdr>
        <w:bottom w:val="none" w:sz="0" w:space="0" w:color="auto"/>
      </w:pBdr>
      <w:spacing w:after="227"/>
      <w:jc w:val="left"/>
    </w:pPr>
    <w:rPr>
      <w:spacing w:val="0"/>
      <w:sz w:val="44"/>
    </w:rPr>
  </w:style>
  <w:style w:type="paragraph" w:customStyle="1" w:styleId="PDK3">
    <w:name w:val="PD_K3"/>
    <w:basedOn w:val="PDK2"/>
    <w:next w:val="PDVorlage"/>
    <w:rsid w:val="008C6BB4"/>
    <w:pPr>
      <w:spacing w:after="400"/>
    </w:pPr>
    <w:rPr>
      <w:sz w:val="36"/>
    </w:rPr>
  </w:style>
  <w:style w:type="paragraph" w:customStyle="1" w:styleId="PDU1">
    <w:name w:val="PD_U1"/>
    <w:basedOn w:val="00LegStandard"/>
    <w:next w:val="Normal"/>
    <w:rsid w:val="008C6BB4"/>
    <w:pPr>
      <w:tabs>
        <w:tab w:val="center" w:pos="2126"/>
        <w:tab w:val="center" w:pos="6379"/>
      </w:tabs>
      <w:spacing w:before="440"/>
    </w:pPr>
    <w:rPr>
      <w:b/>
    </w:rPr>
  </w:style>
  <w:style w:type="paragraph" w:customStyle="1" w:styleId="PDU2">
    <w:name w:val="PD_U2"/>
    <w:basedOn w:val="PDU1"/>
    <w:rsid w:val="008C6BB4"/>
    <w:pPr>
      <w:spacing w:before="100"/>
    </w:pPr>
    <w:rPr>
      <w:b w:val="0"/>
      <w:sz w:val="18"/>
    </w:rPr>
  </w:style>
  <w:style w:type="paragraph" w:customStyle="1" w:styleId="PDVorlage">
    <w:name w:val="PD_Vorlage"/>
    <w:basedOn w:val="11Titel"/>
    <w:next w:val="Normal"/>
    <w:rsid w:val="008C6BB4"/>
    <w:pPr>
      <w:spacing w:before="0" w:after="360"/>
    </w:pPr>
    <w:rPr>
      <w:lang w:eastAsia="en-US"/>
    </w:rPr>
  </w:style>
  <w:style w:type="paragraph" w:customStyle="1" w:styleId="PDAllongeL">
    <w:name w:val="PD_Allonge_L"/>
    <w:basedOn w:val="PDAllonge"/>
    <w:rsid w:val="008C6BB4"/>
    <w:pPr>
      <w:jc w:val="left"/>
    </w:pPr>
  </w:style>
  <w:style w:type="paragraph" w:customStyle="1" w:styleId="PDK1Anlage">
    <w:name w:val="PD_K1Anlage"/>
    <w:basedOn w:val="PDK1"/>
    <w:next w:val="PDK1Ausg"/>
    <w:rsid w:val="008C6BB4"/>
    <w:pPr>
      <w:pBdr>
        <w:bottom w:val="none" w:sz="0" w:space="0" w:color="auto"/>
      </w:pBdr>
      <w:jc w:val="right"/>
    </w:pPr>
  </w:style>
  <w:style w:type="paragraph" w:customStyle="1" w:styleId="PDK4">
    <w:name w:val="PD_K4"/>
    <w:basedOn w:val="PDK3"/>
    <w:rsid w:val="008C6BB4"/>
    <w:pPr>
      <w:spacing w:after="120"/>
    </w:pPr>
    <w:rPr>
      <w:sz w:val="26"/>
    </w:rPr>
  </w:style>
  <w:style w:type="paragraph" w:customStyle="1" w:styleId="PDKopfzeile">
    <w:name w:val="PD_Kopfzeile"/>
    <w:basedOn w:val="51Abs"/>
    <w:locked/>
    <w:rsid w:val="008C6BB4"/>
    <w:pPr>
      <w:tabs>
        <w:tab w:val="center" w:pos="4253"/>
        <w:tab w:val="right" w:pos="8505"/>
      </w:tabs>
    </w:pPr>
    <w:rPr>
      <w:snapToGrid/>
    </w:rPr>
  </w:style>
  <w:style w:type="paragraph" w:customStyle="1" w:styleId="PDAllongeB">
    <w:name w:val="PD_Allonge_B"/>
    <w:basedOn w:val="PDAllonge"/>
    <w:rsid w:val="008C6BB4"/>
    <w:pPr>
      <w:jc w:val="both"/>
    </w:pPr>
  </w:style>
  <w:style w:type="paragraph" w:customStyle="1" w:styleId="54aStriche6">
    <w:name w:val="54a_Strich_e6"/>
    <w:basedOn w:val="00LegStandard"/>
    <w:rsid w:val="008C6BB4"/>
    <w:pPr>
      <w:tabs>
        <w:tab w:val="right" w:pos="2268"/>
        <w:tab w:val="left" w:pos="2325"/>
      </w:tabs>
      <w:spacing w:before="40"/>
      <w:ind w:left="2325" w:hanging="2325"/>
    </w:pPr>
  </w:style>
  <w:style w:type="paragraph" w:customStyle="1" w:styleId="54aStriche7">
    <w:name w:val="54a_Strich_e7"/>
    <w:basedOn w:val="00LegStandard"/>
    <w:rsid w:val="008C6BB4"/>
    <w:pPr>
      <w:tabs>
        <w:tab w:val="right" w:pos="2608"/>
        <w:tab w:val="left" w:pos="2665"/>
      </w:tabs>
      <w:spacing w:before="40"/>
      <w:ind w:left="2665" w:hanging="2665"/>
    </w:pPr>
  </w:style>
  <w:style w:type="paragraph" w:customStyle="1" w:styleId="01Undefiniert">
    <w:name w:val="01_Undefiniert"/>
    <w:basedOn w:val="00LegStandard"/>
    <w:locked/>
    <w:rsid w:val="008C6BB4"/>
  </w:style>
  <w:style w:type="character" w:customStyle="1" w:styleId="990Fehler">
    <w:name w:val="990_Fehler"/>
    <w:basedOn w:val="DefaultParagraphFont"/>
    <w:rsid w:val="008C6BB4"/>
    <w:rPr>
      <w:color w:val="FF0000"/>
    </w:rPr>
  </w:style>
  <w:style w:type="paragraph" w:customStyle="1" w:styleId="PDU3">
    <w:name w:val="PD_U3"/>
    <w:basedOn w:val="PDU2"/>
    <w:rsid w:val="008C6BB4"/>
    <w:pPr>
      <w:tabs>
        <w:tab w:val="clear" w:pos="2126"/>
        <w:tab w:val="clear" w:pos="6379"/>
        <w:tab w:val="center" w:pos="4536"/>
      </w:tabs>
      <w:jc w:val="center"/>
    </w:pPr>
  </w:style>
  <w:style w:type="paragraph" w:customStyle="1" w:styleId="18AbbildungoderObjekt">
    <w:name w:val="18_Abbildung_oder_Objekt"/>
    <w:basedOn w:val="00LegStandard"/>
    <w:next w:val="51Abs"/>
    <w:rsid w:val="008C6BB4"/>
    <w:pPr>
      <w:spacing w:before="120" w:after="120" w:line="240" w:lineRule="auto"/>
      <w:jc w:val="left"/>
    </w:pPr>
  </w:style>
  <w:style w:type="paragraph" w:customStyle="1" w:styleId="19Beschriftung">
    <w:name w:val="19_Beschriftung"/>
    <w:basedOn w:val="00LegStandard"/>
    <w:next w:val="51Abs"/>
    <w:rsid w:val="008C6BB4"/>
    <w:pPr>
      <w:spacing w:after="120"/>
      <w:jc w:val="left"/>
    </w:pPr>
  </w:style>
  <w:style w:type="paragraph" w:customStyle="1" w:styleId="PDBrief">
    <w:name w:val="PD_Brief"/>
    <w:basedOn w:val="00LegStandard"/>
    <w:rsid w:val="008C6BB4"/>
    <w:pPr>
      <w:spacing w:before="80" w:line="240" w:lineRule="auto"/>
    </w:pPr>
    <w:rPr>
      <w:sz w:val="22"/>
    </w:rPr>
  </w:style>
  <w:style w:type="paragraph" w:customStyle="1" w:styleId="63Fuzeile">
    <w:name w:val="63_Fußzeile"/>
    <w:basedOn w:val="65FNText"/>
    <w:rsid w:val="008C6BB4"/>
    <w:pPr>
      <w:tabs>
        <w:tab w:val="center" w:pos="4253"/>
        <w:tab w:val="right" w:pos="8505"/>
      </w:tabs>
    </w:pPr>
  </w:style>
  <w:style w:type="paragraph" w:customStyle="1" w:styleId="53Literae4">
    <w:name w:val="53_Litera_e4"/>
    <w:basedOn w:val="00LegStandard"/>
    <w:rsid w:val="008C6BB4"/>
    <w:pPr>
      <w:tabs>
        <w:tab w:val="right" w:pos="1588"/>
        <w:tab w:val="left" w:pos="1644"/>
      </w:tabs>
      <w:spacing w:before="40"/>
      <w:ind w:left="1644" w:hanging="1644"/>
    </w:pPr>
  </w:style>
  <w:style w:type="paragraph" w:customStyle="1" w:styleId="61aTabTextRechtsb">
    <w:name w:val="61a_TabTextRechtsb"/>
    <w:basedOn w:val="61TabText"/>
    <w:rsid w:val="008C6BB4"/>
    <w:pPr>
      <w:jc w:val="right"/>
    </w:pPr>
  </w:style>
  <w:style w:type="paragraph" w:customStyle="1" w:styleId="61bTabTextZentriert">
    <w:name w:val="61b_TabTextZentriert"/>
    <w:basedOn w:val="61TabText"/>
    <w:rsid w:val="008C6BB4"/>
    <w:pPr>
      <w:jc w:val="center"/>
    </w:pPr>
  </w:style>
  <w:style w:type="paragraph" w:customStyle="1" w:styleId="61cTabTextBlock">
    <w:name w:val="61c_TabTextBlock"/>
    <w:basedOn w:val="61TabText"/>
    <w:rsid w:val="008C6BB4"/>
    <w:pPr>
      <w:jc w:val="both"/>
    </w:pPr>
  </w:style>
  <w:style w:type="paragraph" w:styleId="BalloonText">
    <w:name w:val="Balloon Text"/>
    <w:basedOn w:val="Normal"/>
    <w:semiHidden/>
    <w:locked/>
    <w:rsid w:val="00216AF9"/>
    <w:rPr>
      <w:rFonts w:ascii="Tahoma" w:hAnsi="Tahoma" w:cs="Tahoma"/>
      <w:sz w:val="16"/>
      <w:szCs w:val="16"/>
    </w:rPr>
  </w:style>
  <w:style w:type="character" w:styleId="EndnoteReference">
    <w:name w:val="endnote reference"/>
    <w:basedOn w:val="DefaultParagraphFont"/>
    <w:rsid w:val="008C6BB4"/>
    <w:rPr>
      <w:sz w:val="20"/>
      <w:vertAlign w:val="baseline"/>
    </w:rPr>
  </w:style>
  <w:style w:type="character" w:styleId="FootnoteReference">
    <w:name w:val="footnote reference"/>
    <w:basedOn w:val="DefaultParagraphFont"/>
    <w:rsid w:val="008C6BB4"/>
    <w:rPr>
      <w:sz w:val="20"/>
      <w:vertAlign w:val="baseline"/>
    </w:rPr>
  </w:style>
  <w:style w:type="character" w:customStyle="1" w:styleId="992bNormalundFett">
    <w:name w:val="992b_Normal_und_Fett"/>
    <w:basedOn w:val="992Normal"/>
    <w:rsid w:val="008C6BB4"/>
    <w:rPr>
      <w:b/>
      <w:dstrike w:val="0"/>
      <w:vertAlign w:val="baseline"/>
    </w:rPr>
  </w:style>
  <w:style w:type="paragraph" w:customStyle="1" w:styleId="62KopfzeileQuer">
    <w:name w:val="62_KopfzeileQuer"/>
    <w:basedOn w:val="51Abs"/>
    <w:rsid w:val="008C6BB4"/>
    <w:pPr>
      <w:tabs>
        <w:tab w:val="center" w:pos="6719"/>
        <w:tab w:val="right" w:pos="13438"/>
      </w:tabs>
      <w:ind w:firstLine="0"/>
    </w:pPr>
  </w:style>
  <w:style w:type="paragraph" w:customStyle="1" w:styleId="54Subliterae4">
    <w:name w:val="54_Sublitera_e4"/>
    <w:basedOn w:val="00LegStandard"/>
    <w:rsid w:val="008C6BB4"/>
    <w:pPr>
      <w:tabs>
        <w:tab w:val="right" w:pos="1588"/>
        <w:tab w:val="left" w:pos="1644"/>
      </w:tabs>
      <w:spacing w:before="40"/>
      <w:ind w:left="1644" w:hanging="1644"/>
    </w:pPr>
  </w:style>
  <w:style w:type="paragraph" w:customStyle="1" w:styleId="53Literae5">
    <w:name w:val="53_Litera_e5"/>
    <w:basedOn w:val="00LegStandard"/>
    <w:rsid w:val="008C6BB4"/>
    <w:pPr>
      <w:tabs>
        <w:tab w:val="right" w:pos="1928"/>
        <w:tab w:val="left" w:pos="1985"/>
      </w:tabs>
      <w:spacing w:before="40"/>
      <w:ind w:left="1985" w:hanging="1985"/>
    </w:pPr>
  </w:style>
  <w:style w:type="paragraph" w:customStyle="1" w:styleId="54Subliterae5">
    <w:name w:val="54_Sublitera_e5"/>
    <w:basedOn w:val="00LegStandard"/>
    <w:rsid w:val="008C6BB4"/>
    <w:pPr>
      <w:tabs>
        <w:tab w:val="right" w:pos="1928"/>
        <w:tab w:val="left" w:pos="1985"/>
      </w:tabs>
      <w:spacing w:before="40"/>
      <w:ind w:left="1985" w:hanging="1985"/>
    </w:pPr>
  </w:style>
  <w:style w:type="paragraph" w:customStyle="1" w:styleId="52Ziffere4">
    <w:name w:val="52_Ziffer_e4"/>
    <w:basedOn w:val="00LegStandard"/>
    <w:rsid w:val="008C6BB4"/>
    <w:pPr>
      <w:tabs>
        <w:tab w:val="right" w:pos="1588"/>
        <w:tab w:val="left" w:pos="1644"/>
      </w:tabs>
      <w:spacing w:before="40"/>
      <w:ind w:left="1644" w:hanging="1644"/>
    </w:pPr>
  </w:style>
  <w:style w:type="paragraph" w:customStyle="1" w:styleId="52Ziffere5">
    <w:name w:val="52_Ziffer_e5"/>
    <w:basedOn w:val="00LegStandard"/>
    <w:rsid w:val="008C6BB4"/>
    <w:pPr>
      <w:tabs>
        <w:tab w:val="right" w:pos="1928"/>
        <w:tab w:val="left" w:pos="1985"/>
      </w:tabs>
      <w:spacing w:before="40"/>
      <w:ind w:left="1985" w:hanging="1985"/>
    </w:pPr>
  </w:style>
  <w:style w:type="paragraph" w:customStyle="1" w:styleId="63FuzeileQuer">
    <w:name w:val="63_FußzeileQuer"/>
    <w:basedOn w:val="65FNText"/>
    <w:rsid w:val="008C6BB4"/>
    <w:pPr>
      <w:tabs>
        <w:tab w:val="center" w:pos="6719"/>
        <w:tab w:val="right" w:pos="13438"/>
      </w:tabs>
    </w:pPr>
  </w:style>
  <w:style w:type="paragraph" w:styleId="Header">
    <w:name w:val="header"/>
    <w:basedOn w:val="Normal"/>
    <w:locked/>
    <w:rsid w:val="00216AF9"/>
    <w:pPr>
      <w:tabs>
        <w:tab w:val="center" w:pos="4536"/>
        <w:tab w:val="right" w:pos="9072"/>
      </w:tabs>
    </w:pPr>
  </w:style>
  <w:style w:type="paragraph" w:styleId="Footer">
    <w:name w:val="footer"/>
    <w:basedOn w:val="Normal"/>
    <w:link w:val="FooterChar"/>
    <w:uiPriority w:val="99"/>
    <w:unhideWhenUsed/>
    <w:locked/>
    <w:rsid w:val="008C6BB4"/>
    <w:pPr>
      <w:tabs>
        <w:tab w:val="center" w:pos="4536"/>
        <w:tab w:val="right" w:pos="9072"/>
      </w:tabs>
    </w:pPr>
  </w:style>
  <w:style w:type="paragraph" w:styleId="FootnoteText">
    <w:name w:val="footnote text"/>
    <w:basedOn w:val="Normal"/>
    <w:link w:val="FootnoteTextChar"/>
    <w:uiPriority w:val="99"/>
    <w:semiHidden/>
    <w:locked/>
    <w:rsid w:val="00131772"/>
    <w:pPr>
      <w:spacing w:line="360" w:lineRule="auto"/>
    </w:pPr>
    <w:rPr>
      <w:rFonts w:ascii="Arial" w:hAnsi="Arial"/>
      <w:color w:val="auto"/>
      <w:lang w:eastAsia="de-AT"/>
    </w:rPr>
  </w:style>
  <w:style w:type="paragraph" w:customStyle="1" w:styleId="57Schlussteile1">
    <w:name w:val="57_Schlussteil_e1"/>
    <w:basedOn w:val="00LegStandard"/>
    <w:next w:val="51Abs"/>
    <w:rsid w:val="008C6BB4"/>
    <w:pPr>
      <w:spacing w:before="40"/>
      <w:ind w:left="454"/>
    </w:pPr>
  </w:style>
  <w:style w:type="paragraph" w:customStyle="1" w:styleId="57Schlussteile4">
    <w:name w:val="57_Schlussteil_e4"/>
    <w:basedOn w:val="00LegStandard"/>
    <w:next w:val="51Abs"/>
    <w:rsid w:val="008C6BB4"/>
    <w:pPr>
      <w:spacing w:before="40"/>
      <w:ind w:left="1247"/>
    </w:pPr>
    <w:rPr>
      <w:snapToGrid/>
    </w:rPr>
  </w:style>
  <w:style w:type="paragraph" w:customStyle="1" w:styleId="57Schlussteile5">
    <w:name w:val="57_Schlussteil_e5"/>
    <w:basedOn w:val="00LegStandard"/>
    <w:next w:val="51Abs"/>
    <w:rsid w:val="008C6BB4"/>
    <w:pPr>
      <w:spacing w:before="40"/>
      <w:ind w:left="1644"/>
    </w:pPr>
    <w:rPr>
      <w:snapToGrid/>
    </w:rPr>
  </w:style>
  <w:style w:type="paragraph" w:customStyle="1" w:styleId="32InhaltEintragEinzug">
    <w:name w:val="32_InhaltEintragEinzug"/>
    <w:basedOn w:val="32InhaltEintrag"/>
    <w:rsid w:val="008C6BB4"/>
    <w:pPr>
      <w:tabs>
        <w:tab w:val="right" w:pos="1021"/>
        <w:tab w:val="left" w:pos="1191"/>
      </w:tabs>
      <w:ind w:left="1191" w:hanging="1191"/>
    </w:pPr>
  </w:style>
  <w:style w:type="paragraph" w:customStyle="1" w:styleId="52Aufzaehle1Ziffer">
    <w:name w:val="52_Aufzaehl_e1_Ziffer"/>
    <w:basedOn w:val="00LegStandard"/>
    <w:qFormat/>
    <w:rsid w:val="008C6BB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8C6BB4"/>
    <w:pPr>
      <w:tabs>
        <w:tab w:val="clear" w:pos="6663"/>
        <w:tab w:val="clear" w:pos="8505"/>
        <w:tab w:val="right" w:leader="dot" w:pos="4678"/>
        <w:tab w:val="right" w:leader="dot" w:pos="6521"/>
      </w:tabs>
    </w:pPr>
  </w:style>
  <w:style w:type="paragraph" w:customStyle="1" w:styleId="52Aufzaehle2Lit">
    <w:name w:val="52_Aufzaehl_e2_Lit"/>
    <w:basedOn w:val="00LegStandard"/>
    <w:rsid w:val="008C6BB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C6BB4"/>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8C6BB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C6BB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C6BB4"/>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8C6BB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C6BB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C6BB4"/>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8C6BB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C6BB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C6BB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C6BB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C6BB4"/>
    <w:pPr>
      <w:spacing w:before="40"/>
    </w:pPr>
    <w:rPr>
      <w:lang w:eastAsia="de-AT"/>
    </w:rPr>
  </w:style>
  <w:style w:type="paragraph" w:customStyle="1" w:styleId="58Schlussteile05">
    <w:name w:val="58_Schlussteil_e0.5"/>
    <w:basedOn w:val="00LegStandard"/>
    <w:next w:val="51Abs"/>
    <w:rsid w:val="008C6BB4"/>
    <w:pPr>
      <w:spacing w:before="40"/>
      <w:ind w:left="454"/>
    </w:pPr>
  </w:style>
  <w:style w:type="paragraph" w:customStyle="1" w:styleId="58Schlussteile05mitBetrag">
    <w:name w:val="58_Schlussteil_e0.5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C6BB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C6BB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C6BB4"/>
    <w:pPr>
      <w:spacing w:before="40"/>
      <w:ind w:left="680"/>
    </w:pPr>
    <w:rPr>
      <w:lang w:eastAsia="de-AT"/>
    </w:rPr>
  </w:style>
  <w:style w:type="paragraph" w:customStyle="1" w:styleId="58Schlussteile1ZiffermitBetrag">
    <w:name w:val="58_Schlusstei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C6BB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C6BB4"/>
    <w:pPr>
      <w:spacing w:before="40"/>
      <w:ind w:left="907"/>
    </w:pPr>
    <w:rPr>
      <w:lang w:eastAsia="de-AT"/>
    </w:rPr>
  </w:style>
  <w:style w:type="paragraph" w:customStyle="1" w:styleId="58Schlussteile2LitmitBetrag">
    <w:name w:val="58_Schlussteil_e2_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C6BB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C6BB4"/>
    <w:pPr>
      <w:spacing w:before="40"/>
      <w:ind w:left="1247"/>
    </w:pPr>
  </w:style>
  <w:style w:type="paragraph" w:customStyle="1" w:styleId="58Schlussteile3SublitmitBetrag">
    <w:name w:val="58_Schlussteil_e3_Sub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C6BB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C6BB4"/>
    <w:pPr>
      <w:spacing w:before="40"/>
      <w:ind w:left="1644"/>
    </w:pPr>
  </w:style>
  <w:style w:type="paragraph" w:customStyle="1" w:styleId="58Schlussteile4StrichmitBetrag">
    <w:name w:val="58_Schlussteil_e4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C6BB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C6BB4"/>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8C6BB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C6BB4"/>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8C6BB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C6BB4"/>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8C6BB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C6BB4"/>
    <w:pPr>
      <w:spacing w:before="40"/>
      <w:ind w:left="1985"/>
    </w:pPr>
  </w:style>
  <w:style w:type="paragraph" w:customStyle="1" w:styleId="58Schlussteile5StrichmitBetrag">
    <w:name w:val="58_Schlussteil_e5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C6BB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C6BB4"/>
    <w:pPr>
      <w:spacing w:before="40"/>
      <w:ind w:left="2325"/>
    </w:pPr>
  </w:style>
  <w:style w:type="paragraph" w:customStyle="1" w:styleId="58Schlussteile6StrichmitBetrag">
    <w:name w:val="58_Schlussteil_e6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C6BB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C6BB4"/>
    <w:pPr>
      <w:spacing w:before="40"/>
      <w:ind w:left="2665"/>
    </w:pPr>
  </w:style>
  <w:style w:type="paragraph" w:customStyle="1" w:styleId="58Schlussteile7StrichmitBetrag">
    <w:name w:val="58_Schlussteil_e7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C6BB4"/>
    <w:pPr>
      <w:tabs>
        <w:tab w:val="clear" w:pos="6663"/>
        <w:tab w:val="clear" w:pos="8505"/>
        <w:tab w:val="right" w:leader="dot" w:pos="4678"/>
        <w:tab w:val="right" w:leader="dot" w:pos="6521"/>
      </w:tabs>
    </w:pPr>
  </w:style>
  <w:style w:type="paragraph" w:customStyle="1" w:styleId="PDFuzeile">
    <w:name w:val="PD_Fußzeile"/>
    <w:basedOn w:val="Footer"/>
    <w:rsid w:val="008C6BB4"/>
    <w:pPr>
      <w:shd w:val="clear" w:color="auto" w:fill="CCCCCC"/>
      <w:spacing w:before="120"/>
      <w:jc w:val="center"/>
    </w:pPr>
    <w:rPr>
      <w:rFonts w:ascii="Times" w:eastAsia="Times New Roman" w:hAnsi="Times"/>
      <w:b/>
      <w:snapToGrid/>
      <w:sz w:val="18"/>
    </w:rPr>
  </w:style>
  <w:style w:type="character" w:customStyle="1" w:styleId="FooterChar">
    <w:name w:val="Footer Char"/>
    <w:basedOn w:val="DefaultParagraphFont"/>
    <w:link w:val="Footer"/>
    <w:uiPriority w:val="99"/>
    <w:rsid w:val="008C6BB4"/>
    <w:rPr>
      <w:rFonts w:eastAsiaTheme="minorEastAsia"/>
      <w:snapToGrid w:val="0"/>
      <w:color w:val="000000"/>
      <w:lang w:eastAsia="de-DE"/>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rsid w:val="00D13094"/>
    <w:rPr>
      <w:snapToGrid w:val="0"/>
      <w:color w:val="000000"/>
      <w:lang w:eastAsia="de-DE"/>
    </w:rPr>
  </w:style>
  <w:style w:type="paragraph" w:styleId="CommentSubject">
    <w:name w:val="annotation subject"/>
    <w:basedOn w:val="CommentText"/>
    <w:next w:val="CommentText"/>
    <w:link w:val="CommentSubjectChar"/>
    <w:locked/>
    <w:rsid w:val="00D13094"/>
    <w:rPr>
      <w:b/>
      <w:bCs/>
    </w:rPr>
  </w:style>
  <w:style w:type="character" w:customStyle="1" w:styleId="CommentSubjectChar">
    <w:name w:val="Comment Subject Char"/>
    <w:basedOn w:val="CommentTextChar"/>
    <w:link w:val="CommentSubject"/>
    <w:rsid w:val="00D13094"/>
    <w:rPr>
      <w:b/>
      <w:bCs/>
      <w:snapToGrid w:val="0"/>
      <w:color w:val="000000"/>
      <w:lang w:eastAsia="de-DE"/>
    </w:rPr>
  </w:style>
  <w:style w:type="character" w:styleId="Hyperlink">
    <w:name w:val="Hyperlink"/>
    <w:basedOn w:val="DefaultParagraphFont"/>
    <w:uiPriority w:val="99"/>
    <w:unhideWhenUsed/>
    <w:locked/>
    <w:rsid w:val="00745649"/>
    <w:rPr>
      <w:color w:val="305886"/>
      <w:u w:val="single"/>
    </w:rPr>
  </w:style>
  <w:style w:type="table" w:styleId="DarkList">
    <w:name w:val="Dark List"/>
    <w:basedOn w:val="TableNormal"/>
    <w:uiPriority w:val="70"/>
    <w:semiHidden/>
    <w:unhideWhenUsed/>
    <w:locked/>
    <w:rsid w:val="00FC2E0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snapToGrid w:val="0"/>
      <w:color w:val="000000"/>
      <w:sz w:val="22"/>
      <w:lang w:val="da-DK" w:eastAsia="de-DE"/>
    </w:rPr>
  </w:style>
  <w:style w:type="character" w:customStyle="1" w:styleId="43UeberschrG2Zchn">
    <w:name w:val="43_UeberschrG2 Zchn"/>
    <w:link w:val="43UeberschrG2"/>
    <w:locked/>
    <w:rsid w:val="00397186"/>
    <w:rPr>
      <w:b/>
      <w:snapToGrid w:val="0"/>
      <w:color w:val="000000"/>
      <w:sz w:val="22"/>
      <w:lang w:val="da-DK" w:eastAsia="de-DE"/>
    </w:rPr>
  </w:style>
  <w:style w:type="character" w:customStyle="1" w:styleId="51AbsZchn">
    <w:name w:val="51_Abs Zchn"/>
    <w:link w:val="51Abs"/>
    <w:locked/>
    <w:rsid w:val="00A843DD"/>
    <w:rPr>
      <w:snapToGrid w:val="0"/>
      <w:color w:val="000000"/>
      <w:lang w:val="da-DK" w:eastAsia="de-DE"/>
    </w:rPr>
  </w:style>
  <w:style w:type="character" w:customStyle="1" w:styleId="21NovAo1Zchn">
    <w:name w:val="21_NovAo1 Zchn"/>
    <w:link w:val="21NovAo1"/>
    <w:locked/>
    <w:rsid w:val="00A843DD"/>
    <w:rPr>
      <w:i/>
      <w:snapToGrid w:val="0"/>
      <w:color w:val="000000"/>
      <w:lang w:val="da-DK" w:eastAsia="de-DE"/>
    </w:rPr>
  </w:style>
  <w:style w:type="character" w:customStyle="1" w:styleId="FootnoteTextChar">
    <w:name w:val="Footnote Text Char"/>
    <w:basedOn w:val="DefaultParagraphFont"/>
    <w:link w:val="FootnoteText"/>
    <w:uiPriority w:val="99"/>
    <w:semiHidden/>
    <w:rsid w:val="0007202E"/>
    <w:rPr>
      <w:rFonts w:ascii="Arial" w:eastAsiaTheme="minorEastAsia" w:hAnsi="Arial"/>
      <w:snapToGrid w:val="0"/>
    </w:rPr>
  </w:style>
  <w:style w:type="character" w:customStyle="1" w:styleId="22NovAo2Zchn">
    <w:name w:val="22_NovAo2 Zchn"/>
    <w:link w:val="22NovAo2"/>
    <w:locked/>
    <w:rsid w:val="00283888"/>
    <w:rPr>
      <w:i/>
      <w:snapToGrid w:val="0"/>
      <w:color w:val="000000"/>
      <w:lang w:val="da-DK" w:eastAsia="de-DE"/>
    </w:rPr>
  </w:style>
  <w:style w:type="table" w:styleId="TableGrid">
    <w:name w:val="Table Grid"/>
    <w:basedOn w:val="TableNormal"/>
    <w:locked/>
    <w:rsid w:val="00AF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snapToGrid w:val="0"/>
      <w:color w:val="000000"/>
      <w:lang w:eastAsia="de-DE"/>
    </w:rPr>
  </w:style>
  <w:style w:type="character" w:styleId="FollowedHyperlink">
    <w:name w:val="FollowedHyperlink"/>
    <w:basedOn w:val="DefaultParagraphFont"/>
    <w:locked/>
    <w:rsid w:val="008F1FBB"/>
    <w:rPr>
      <w:color w:val="954F72" w:themeColor="followedHyperlink"/>
      <w:u w:val="single"/>
    </w:rPr>
  </w:style>
  <w:style w:type="character" w:styleId="BookTitle">
    <w:name w:val="Book Title"/>
    <w:basedOn w:val="DefaultParagraphFont"/>
    <w:uiPriority w:val="33"/>
    <w:qFormat/>
    <w:locked/>
    <w:rsid w:val="008F1FBB"/>
    <w:rPr>
      <w:b/>
      <w:bCs/>
      <w:i/>
      <w:iCs/>
      <w:spacing w:val="5"/>
    </w:rPr>
  </w:style>
  <w:style w:type="character" w:styleId="Strong">
    <w:name w:val="Strong"/>
    <w:basedOn w:val="DefaultParagraphFont"/>
    <w:qFormat/>
    <w:locked/>
    <w:rsid w:val="008F1FBB"/>
    <w:rPr>
      <w:b/>
      <w:bCs/>
    </w:rPr>
  </w:style>
  <w:style w:type="character" w:styleId="Emphasis">
    <w:name w:val="Emphasis"/>
    <w:basedOn w:val="DefaultParagraphFont"/>
    <w:qFormat/>
    <w:locked/>
    <w:rsid w:val="008F1FBB"/>
    <w:rPr>
      <w:i/>
      <w:iCs/>
    </w:rPr>
  </w:style>
  <w:style w:type="character" w:styleId="HTMLAcronym">
    <w:name w:val="HTML Acronym"/>
    <w:basedOn w:val="DefaultParagraphFont"/>
    <w:locked/>
    <w:rsid w:val="008F1FBB"/>
  </w:style>
  <w:style w:type="character" w:styleId="HTMLSample">
    <w:name w:val="HTML Sample"/>
    <w:basedOn w:val="DefaultParagraphFont"/>
    <w:locked/>
    <w:rsid w:val="008F1FBB"/>
    <w:rPr>
      <w:rFonts w:ascii="Consolas" w:hAnsi="Consolas"/>
      <w:sz w:val="24"/>
      <w:szCs w:val="24"/>
    </w:rPr>
  </w:style>
  <w:style w:type="character" w:styleId="HTMLCode">
    <w:name w:val="HTML Code"/>
    <w:basedOn w:val="DefaultParagraphFont"/>
    <w:locked/>
    <w:rsid w:val="008F1FBB"/>
    <w:rPr>
      <w:rFonts w:ascii="Consolas" w:hAnsi="Consolas"/>
      <w:sz w:val="20"/>
      <w:szCs w:val="20"/>
    </w:rPr>
  </w:style>
  <w:style w:type="character" w:styleId="HTMLDefinition">
    <w:name w:val="HTML Definition"/>
    <w:basedOn w:val="DefaultParagraphFont"/>
    <w:locked/>
    <w:rsid w:val="008F1FBB"/>
    <w:rPr>
      <w:i/>
      <w:iCs/>
    </w:rPr>
  </w:style>
  <w:style w:type="character" w:styleId="HTMLTypewriter">
    <w:name w:val="HTML Typewriter"/>
    <w:basedOn w:val="DefaultParagraphFont"/>
    <w:locked/>
    <w:rsid w:val="008F1FBB"/>
    <w:rPr>
      <w:rFonts w:ascii="Consolas" w:hAnsi="Consolas"/>
      <w:sz w:val="20"/>
      <w:szCs w:val="20"/>
    </w:rPr>
  </w:style>
  <w:style w:type="character" w:styleId="HTMLKeyboard">
    <w:name w:val="HTML Keyboard"/>
    <w:basedOn w:val="DefaultParagraphFont"/>
    <w:locked/>
    <w:rsid w:val="008F1FBB"/>
    <w:rPr>
      <w:rFonts w:ascii="Consolas" w:hAnsi="Consolas"/>
      <w:sz w:val="20"/>
      <w:szCs w:val="20"/>
    </w:rPr>
  </w:style>
  <w:style w:type="character" w:styleId="HTMLVariable">
    <w:name w:val="HTML Variable"/>
    <w:basedOn w:val="DefaultParagraphFont"/>
    <w:locked/>
    <w:rsid w:val="008F1FBB"/>
    <w:rPr>
      <w:i/>
      <w:iCs/>
    </w:rPr>
  </w:style>
  <w:style w:type="character" w:styleId="HTMLCite">
    <w:name w:val="HTML Cite"/>
    <w:basedOn w:val="DefaultParagraphFont"/>
    <w:locked/>
    <w:rsid w:val="008F1FBB"/>
    <w:rPr>
      <w:i/>
      <w:iCs/>
    </w:rPr>
  </w:style>
  <w:style w:type="character" w:styleId="IntenseEmphasis">
    <w:name w:val="Intense Emphasis"/>
    <w:basedOn w:val="DefaultParagraphFont"/>
    <w:uiPriority w:val="21"/>
    <w:qFormat/>
    <w:locked/>
    <w:rsid w:val="008F1FBB"/>
    <w:rPr>
      <w:i/>
      <w:iCs/>
      <w:color w:val="5B9BD5" w:themeColor="accent1"/>
    </w:rPr>
  </w:style>
  <w:style w:type="character" w:styleId="IntenseReference">
    <w:name w:val="Intense Reference"/>
    <w:basedOn w:val="DefaultParagraphFont"/>
    <w:uiPriority w:val="32"/>
    <w:qFormat/>
    <w:locked/>
    <w:rsid w:val="008F1FBB"/>
    <w:rPr>
      <w:b/>
      <w:bCs/>
      <w:smallCaps/>
      <w:color w:val="5B9BD5" w:themeColor="accent1"/>
      <w:spacing w:val="5"/>
    </w:rPr>
  </w:style>
  <w:style w:type="character" w:styleId="PlaceholderText">
    <w:name w:val="Placeholder Text"/>
    <w:basedOn w:val="DefaultParagraphFont"/>
    <w:uiPriority w:val="99"/>
    <w:semiHidden/>
    <w:locked/>
    <w:rsid w:val="008F1FBB"/>
    <w:rPr>
      <w:color w:val="808080"/>
    </w:rPr>
  </w:style>
  <w:style w:type="character" w:styleId="SubtleEmphasis">
    <w:name w:val="Subtle Emphasis"/>
    <w:basedOn w:val="DefaultParagraphFont"/>
    <w:uiPriority w:val="19"/>
    <w:qFormat/>
    <w:locked/>
    <w:rsid w:val="008F1FBB"/>
    <w:rPr>
      <w:i/>
      <w:iCs/>
      <w:color w:val="404040" w:themeColor="text1" w:themeTint="BF"/>
    </w:rPr>
  </w:style>
  <w:style w:type="character" w:styleId="SubtleReference">
    <w:name w:val="Subtle Reference"/>
    <w:basedOn w:val="DefaultParagraphFont"/>
    <w:uiPriority w:val="31"/>
    <w:qFormat/>
    <w:locked/>
    <w:rsid w:val="008F1FBB"/>
    <w:rPr>
      <w:smallCaps/>
      <w:color w:val="5A5A5A" w:themeColor="text1" w:themeTint="A5"/>
    </w:rPr>
  </w:style>
  <w:style w:type="character" w:styleId="PageNumber">
    <w:name w:val="page number"/>
    <w:basedOn w:val="DefaultParagraphFont"/>
    <w:locked/>
    <w:rsid w:val="008F1FBB"/>
  </w:style>
  <w:style w:type="character" w:styleId="LineNumber">
    <w:name w:val="line number"/>
    <w:basedOn w:val="DefaultParagraphFont"/>
    <w:locked/>
    <w:rsid w:val="008F1FBB"/>
  </w:style>
  <w:style w:type="table" w:styleId="DarkList-Accent1">
    <w:name w:val="Dark List Accent 1"/>
    <w:basedOn w:val="TableNormal"/>
    <w:uiPriority w:val="70"/>
    <w:semiHidden/>
    <w:unhideWhenUsed/>
    <w:locked/>
    <w:rsid w:val="00FC2E0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PlainTable1">
    <w:name w:val="Plain Table 1"/>
    <w:basedOn w:val="TableNormal"/>
    <w:uiPriority w:val="41"/>
    <w:locked/>
    <w:rsid w:val="00FC2E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FC2E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FC2E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FC2E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FC2E0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List">
    <w:name w:val="Colorful List"/>
    <w:basedOn w:val="TableNormal"/>
    <w:uiPriority w:val="72"/>
    <w:semiHidden/>
    <w:unhideWhenUsed/>
    <w:locked/>
    <w:rsid w:val="00FC2E0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dTable1Light">
    <w:name w:val="Grid Table 1 Light"/>
    <w:basedOn w:val="TableNormal"/>
    <w:uiPriority w:val="46"/>
    <w:locked/>
    <w:rsid w:val="00FC2E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FC2E0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FC2E0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FC2E0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FC2E0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FC2E0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FC2E0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FC2E0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FC2E0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locked/>
    <w:rsid w:val="00FC2E0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locked/>
    <w:rsid w:val="00FC2E0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locked/>
    <w:rsid w:val="00FC2E0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locked/>
    <w:rsid w:val="00FC2E0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locked/>
    <w:rsid w:val="00FC2E0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1">
    <w:name w:val="Grid Table 6 Colorful Accent 1"/>
    <w:basedOn w:val="TableNormal"/>
    <w:uiPriority w:val="51"/>
    <w:locked/>
    <w:rsid w:val="00FC2E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locked/>
    <w:rsid w:val="00FC2E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locked/>
    <w:rsid w:val="00FC2E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locked/>
    <w:rsid w:val="00FC2E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locked/>
    <w:rsid w:val="00FC2E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locked/>
    <w:rsid w:val="00FC2E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1">
    <w:name w:val="Grid Table 7 Colorful Accent 1"/>
    <w:basedOn w:val="TableNormal"/>
    <w:uiPriority w:val="52"/>
    <w:locked/>
    <w:rsid w:val="00FC2E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locked/>
    <w:rsid w:val="00FC2E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locked/>
    <w:rsid w:val="00FC2E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locked/>
    <w:rsid w:val="00FC2E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locked/>
    <w:rsid w:val="00FC2E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locked/>
    <w:rsid w:val="00FC2E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
    <w:name w:val="Grid Table 6 Colorful"/>
    <w:basedOn w:val="TableNormal"/>
    <w:uiPriority w:val="51"/>
    <w:locked/>
    <w:rsid w:val="00FC2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locked/>
    <w:rsid w:val="00FC2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Table1Light">
    <w:name w:val="List Table 1 Light"/>
    <w:basedOn w:val="TableNormal"/>
    <w:uiPriority w:val="46"/>
    <w:locked/>
    <w:rsid w:val="00FC2E0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FC2E0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locked/>
    <w:rsid w:val="00FC2E0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locked/>
    <w:rsid w:val="00FC2E0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locked/>
    <w:rsid w:val="00FC2E0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locked/>
    <w:rsid w:val="00FC2E0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locked/>
    <w:rsid w:val="00FC2E0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locked/>
    <w:rsid w:val="00FC2E0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FC2E0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locked/>
    <w:rsid w:val="00FC2E0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locked/>
    <w:rsid w:val="00FC2E0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locked/>
    <w:rsid w:val="00FC2E0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locked/>
    <w:rsid w:val="00FC2E0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locked/>
    <w:rsid w:val="00FC2E0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locked/>
    <w:rsid w:val="00FC2E0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FC2E0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locked/>
    <w:rsid w:val="00FC2E0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locked/>
    <w:rsid w:val="00FC2E0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locked/>
    <w:rsid w:val="00FC2E0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locked/>
    <w:rsid w:val="00FC2E0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locked/>
    <w:rsid w:val="00FC2E0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locked/>
    <w:rsid w:val="00FC2E0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FC2E0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FC2E0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FC2E0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FC2E0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FC2E0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FC2E0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FC2E0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FC2E0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locked/>
    <w:rsid w:val="00FC2E0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locked/>
    <w:rsid w:val="00FC2E0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locked/>
    <w:rsid w:val="00FC2E0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locked/>
    <w:rsid w:val="00FC2E0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locked/>
    <w:rsid w:val="00FC2E0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locked/>
    <w:rsid w:val="00FC2E0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FC2E0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FC2E0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FC2E0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FC2E0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FC2E0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FC2E0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1">
    <w:name w:val="Medium List 1"/>
    <w:basedOn w:val="TableNormal"/>
    <w:uiPriority w:val="65"/>
    <w:semiHidden/>
    <w:unhideWhenUsed/>
    <w:locked/>
    <w:rsid w:val="00FC2E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FC2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FC2E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FC2E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FC2E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FC2E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FC2E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FC2E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semiHidden/>
    <w:unhideWhenUsed/>
    <w:locked/>
    <w:rsid w:val="00FC2E0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FC2E0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FC2E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locked/>
    <w:rsid w:val="00FC2E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unhideWhenUsed/>
    <w:locked/>
    <w:rsid w:val="00FC2E0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locked/>
    <w:rsid w:val="00FC2E0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locked/>
    <w:rsid w:val="00FC2E0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unhideWhenUsed/>
    <w:locked/>
    <w:rsid w:val="00FC2E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unhideWhenUsed/>
    <w:locked/>
    <w:rsid w:val="00FC2E0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locked/>
    <w:rsid w:val="00FC2E0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locked/>
    <w:rsid w:val="00FC2E0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locked/>
    <w:rsid w:val="00FC2E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FC2E0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FC2E0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locked/>
    <w:rsid w:val="00FC2E0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unhideWhenUsed/>
    <w:locked/>
    <w:rsid w:val="00FC2E0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locked/>
    <w:rsid w:val="00FC2E0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locked/>
    <w:rsid w:val="00FC2E0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locked/>
    <w:rsid w:val="00FC2E0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locked/>
    <w:rsid w:val="00FC2E0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locked/>
    <w:rsid w:val="00FC2E0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Light">
    <w:name w:val="Grid Table Light"/>
    <w:basedOn w:val="TableNormal"/>
    <w:uiPriority w:val="40"/>
    <w:locked/>
    <w:rsid w:val="00FC2E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locked/>
    <w:rsid w:val="00FC2E0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locked/>
    <w:rsid w:val="00FC2E0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locked/>
    <w:rsid w:val="00FC2E0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locked/>
    <w:rsid w:val="00FC2E0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locked/>
    <w:rsid w:val="00FC2E0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unhideWhenUsed/>
    <w:locked/>
    <w:rsid w:val="00FC2E0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FC2E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FC2E0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locked/>
    <w:rsid w:val="00FC2E0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locked/>
    <w:rsid w:val="00FC2E0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unhideWhenUsed/>
    <w:locked/>
    <w:rsid w:val="00FC2E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locked/>
    <w:rsid w:val="00FC2E0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locked/>
    <w:rsid w:val="00FC2E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locked/>
    <w:rsid w:val="00FC2E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locked/>
    <w:rsid w:val="00FC2E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unhideWhenUsed/>
    <w:locked/>
    <w:rsid w:val="00FC2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locked/>
    <w:rsid w:val="00A8380E"/>
    <w:pPr>
      <w:tabs>
        <w:tab w:val="right" w:leader="dot" w:pos="8494"/>
      </w:tabs>
      <w:ind w:left="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37482">
      <w:bodyDiv w:val="1"/>
      <w:marLeft w:val="0"/>
      <w:marRight w:val="0"/>
      <w:marTop w:val="0"/>
      <w:marBottom w:val="0"/>
      <w:divBdr>
        <w:top w:val="none" w:sz="0" w:space="0" w:color="auto"/>
        <w:left w:val="none" w:sz="0" w:space="0" w:color="auto"/>
        <w:bottom w:val="none" w:sz="0" w:space="0" w:color="auto"/>
        <w:right w:val="none" w:sz="0" w:space="0" w:color="auto"/>
      </w:divBdr>
    </w:div>
    <w:div w:id="518618333">
      <w:bodyDiv w:val="1"/>
      <w:marLeft w:val="0"/>
      <w:marRight w:val="0"/>
      <w:marTop w:val="0"/>
      <w:marBottom w:val="0"/>
      <w:divBdr>
        <w:top w:val="none" w:sz="0" w:space="0" w:color="auto"/>
        <w:left w:val="none" w:sz="0" w:space="0" w:color="auto"/>
        <w:bottom w:val="none" w:sz="0" w:space="0" w:color="auto"/>
        <w:right w:val="none" w:sz="0" w:space="0" w:color="auto"/>
      </w:divBdr>
    </w:div>
    <w:div w:id="699626933">
      <w:bodyDiv w:val="1"/>
      <w:marLeft w:val="0"/>
      <w:marRight w:val="0"/>
      <w:marTop w:val="0"/>
      <w:marBottom w:val="0"/>
      <w:divBdr>
        <w:top w:val="none" w:sz="0" w:space="0" w:color="auto"/>
        <w:left w:val="none" w:sz="0" w:space="0" w:color="auto"/>
        <w:bottom w:val="none" w:sz="0" w:space="0" w:color="auto"/>
        <w:right w:val="none" w:sz="0" w:space="0" w:color="auto"/>
      </w:divBdr>
    </w:div>
    <w:div w:id="842937255">
      <w:bodyDiv w:val="1"/>
      <w:marLeft w:val="0"/>
      <w:marRight w:val="0"/>
      <w:marTop w:val="0"/>
      <w:marBottom w:val="0"/>
      <w:divBdr>
        <w:top w:val="none" w:sz="0" w:space="0" w:color="auto"/>
        <w:left w:val="none" w:sz="0" w:space="0" w:color="auto"/>
        <w:bottom w:val="none" w:sz="0" w:space="0" w:color="auto"/>
        <w:right w:val="none" w:sz="0" w:space="0" w:color="auto"/>
      </w:divBdr>
    </w:div>
    <w:div w:id="1182819025">
      <w:bodyDiv w:val="1"/>
      <w:marLeft w:val="0"/>
      <w:marRight w:val="0"/>
      <w:marTop w:val="0"/>
      <w:marBottom w:val="0"/>
      <w:divBdr>
        <w:top w:val="none" w:sz="0" w:space="0" w:color="auto"/>
        <w:left w:val="none" w:sz="0" w:space="0" w:color="auto"/>
        <w:bottom w:val="none" w:sz="0" w:space="0" w:color="auto"/>
        <w:right w:val="none" w:sz="0" w:space="0" w:color="auto"/>
      </w:divBdr>
    </w:div>
    <w:div w:id="1236430111">
      <w:bodyDiv w:val="1"/>
      <w:marLeft w:val="0"/>
      <w:marRight w:val="0"/>
      <w:marTop w:val="0"/>
      <w:marBottom w:val="0"/>
      <w:divBdr>
        <w:top w:val="none" w:sz="0" w:space="0" w:color="auto"/>
        <w:left w:val="none" w:sz="0" w:space="0" w:color="auto"/>
        <w:bottom w:val="none" w:sz="0" w:space="0" w:color="auto"/>
        <w:right w:val="none" w:sz="0" w:space="0" w:color="auto"/>
      </w:divBdr>
    </w:div>
    <w:div w:id="1378510478">
      <w:bodyDiv w:val="1"/>
      <w:marLeft w:val="0"/>
      <w:marRight w:val="0"/>
      <w:marTop w:val="0"/>
      <w:marBottom w:val="0"/>
      <w:divBdr>
        <w:top w:val="none" w:sz="0" w:space="0" w:color="auto"/>
        <w:left w:val="none" w:sz="0" w:space="0" w:color="auto"/>
        <w:bottom w:val="none" w:sz="0" w:space="0" w:color="auto"/>
        <w:right w:val="none" w:sz="0" w:space="0" w:color="auto"/>
      </w:divBdr>
    </w:div>
    <w:div w:id="1778941352">
      <w:bodyDiv w:val="1"/>
      <w:marLeft w:val="0"/>
      <w:marRight w:val="0"/>
      <w:marTop w:val="0"/>
      <w:marBottom w:val="0"/>
      <w:divBdr>
        <w:top w:val="none" w:sz="0" w:space="0" w:color="auto"/>
        <w:left w:val="none" w:sz="0" w:space="0" w:color="auto"/>
        <w:bottom w:val="none" w:sz="0" w:space="0" w:color="auto"/>
        <w:right w:val="none" w:sz="0" w:space="0" w:color="auto"/>
      </w:divBdr>
      <w:divsChild>
        <w:div w:id="1255020515">
          <w:marLeft w:val="0"/>
          <w:marRight w:val="0"/>
          <w:marTop w:val="60"/>
          <w:marBottom w:val="60"/>
          <w:divBdr>
            <w:top w:val="none" w:sz="0" w:space="0" w:color="auto"/>
            <w:left w:val="none" w:sz="0" w:space="0" w:color="auto"/>
            <w:bottom w:val="none" w:sz="0" w:space="0" w:color="auto"/>
            <w:right w:val="none" w:sz="0" w:space="0" w:color="auto"/>
          </w:divBdr>
          <w:divsChild>
            <w:div w:id="348217299">
              <w:marLeft w:val="0"/>
              <w:marRight w:val="0"/>
              <w:marTop w:val="372"/>
              <w:marBottom w:val="0"/>
              <w:divBdr>
                <w:top w:val="none" w:sz="0" w:space="0" w:color="auto"/>
                <w:left w:val="none" w:sz="0" w:space="0" w:color="auto"/>
                <w:bottom w:val="none" w:sz="0" w:space="0" w:color="auto"/>
                <w:right w:val="none" w:sz="0" w:space="0" w:color="auto"/>
              </w:divBdr>
              <w:divsChild>
                <w:div w:id="333923607">
                  <w:marLeft w:val="0"/>
                  <w:marRight w:val="0"/>
                  <w:marTop w:val="120"/>
                  <w:marBottom w:val="0"/>
                  <w:divBdr>
                    <w:top w:val="single" w:sz="4" w:space="6" w:color="9D9C9C"/>
                    <w:left w:val="single" w:sz="4" w:space="6" w:color="9D9C9C"/>
                    <w:bottom w:val="single" w:sz="4" w:space="6" w:color="9D9C9C"/>
                    <w:right w:val="single" w:sz="4" w:space="6" w:color="9D9C9C"/>
                  </w:divBdr>
                  <w:divsChild>
                    <w:div w:id="1874540171">
                      <w:marLeft w:val="0"/>
                      <w:marRight w:val="0"/>
                      <w:marTop w:val="0"/>
                      <w:marBottom w:val="0"/>
                      <w:divBdr>
                        <w:top w:val="none" w:sz="0" w:space="0" w:color="auto"/>
                        <w:left w:val="none" w:sz="0" w:space="0" w:color="auto"/>
                        <w:bottom w:val="none" w:sz="0" w:space="0" w:color="auto"/>
                        <w:right w:val="none" w:sz="0" w:space="0" w:color="auto"/>
                      </w:divBdr>
                      <w:divsChild>
                        <w:div w:id="191571974">
                          <w:marLeft w:val="0"/>
                          <w:marRight w:val="0"/>
                          <w:marTop w:val="0"/>
                          <w:marBottom w:val="0"/>
                          <w:divBdr>
                            <w:top w:val="none" w:sz="0" w:space="0" w:color="auto"/>
                            <w:left w:val="none" w:sz="0" w:space="0" w:color="auto"/>
                            <w:bottom w:val="none" w:sz="0" w:space="0" w:color="auto"/>
                            <w:right w:val="none" w:sz="0" w:space="0" w:color="auto"/>
                          </w:divBdr>
                          <w:divsChild>
                            <w:div w:id="948196765">
                              <w:marLeft w:val="0"/>
                              <w:marRight w:val="0"/>
                              <w:marTop w:val="0"/>
                              <w:marBottom w:val="0"/>
                              <w:divBdr>
                                <w:top w:val="none" w:sz="0" w:space="0" w:color="auto"/>
                                <w:left w:val="none" w:sz="0" w:space="0" w:color="auto"/>
                                <w:bottom w:val="none" w:sz="0" w:space="0" w:color="auto"/>
                                <w:right w:val="none" w:sz="0" w:space="0" w:color="auto"/>
                              </w:divBdr>
                              <w:divsChild>
                                <w:div w:id="18788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470262">
      <w:bodyDiv w:val="1"/>
      <w:marLeft w:val="0"/>
      <w:marRight w:val="0"/>
      <w:marTop w:val="0"/>
      <w:marBottom w:val="0"/>
      <w:divBdr>
        <w:top w:val="none" w:sz="0" w:space="0" w:color="auto"/>
        <w:left w:val="none" w:sz="0" w:space="0" w:color="auto"/>
        <w:bottom w:val="none" w:sz="0" w:space="0" w:color="auto"/>
        <w:right w:val="none" w:sz="0" w:space="0" w:color="auto"/>
      </w:divBdr>
      <w:divsChild>
        <w:div w:id="522667603">
          <w:marLeft w:val="0"/>
          <w:marRight w:val="0"/>
          <w:marTop w:val="60"/>
          <w:marBottom w:val="60"/>
          <w:divBdr>
            <w:top w:val="none" w:sz="0" w:space="0" w:color="auto"/>
            <w:left w:val="none" w:sz="0" w:space="0" w:color="auto"/>
            <w:bottom w:val="none" w:sz="0" w:space="0" w:color="auto"/>
            <w:right w:val="none" w:sz="0" w:space="0" w:color="auto"/>
          </w:divBdr>
          <w:divsChild>
            <w:div w:id="621150209">
              <w:marLeft w:val="0"/>
              <w:marRight w:val="0"/>
              <w:marTop w:val="372"/>
              <w:marBottom w:val="0"/>
              <w:divBdr>
                <w:top w:val="none" w:sz="0" w:space="0" w:color="auto"/>
                <w:left w:val="none" w:sz="0" w:space="0" w:color="auto"/>
                <w:bottom w:val="none" w:sz="0" w:space="0" w:color="auto"/>
                <w:right w:val="none" w:sz="0" w:space="0" w:color="auto"/>
              </w:divBdr>
              <w:divsChild>
                <w:div w:id="270406712">
                  <w:marLeft w:val="0"/>
                  <w:marRight w:val="0"/>
                  <w:marTop w:val="120"/>
                  <w:marBottom w:val="0"/>
                  <w:divBdr>
                    <w:top w:val="single" w:sz="4" w:space="6" w:color="9D9C9C"/>
                    <w:left w:val="single" w:sz="4" w:space="6" w:color="9D9C9C"/>
                    <w:bottom w:val="single" w:sz="4" w:space="6" w:color="9D9C9C"/>
                    <w:right w:val="single" w:sz="4" w:space="6" w:color="9D9C9C"/>
                  </w:divBdr>
                  <w:divsChild>
                    <w:div w:id="627396881">
                      <w:marLeft w:val="0"/>
                      <w:marRight w:val="0"/>
                      <w:marTop w:val="0"/>
                      <w:marBottom w:val="0"/>
                      <w:divBdr>
                        <w:top w:val="none" w:sz="0" w:space="0" w:color="auto"/>
                        <w:left w:val="none" w:sz="0" w:space="0" w:color="auto"/>
                        <w:bottom w:val="none" w:sz="0" w:space="0" w:color="auto"/>
                        <w:right w:val="none" w:sz="0" w:space="0" w:color="auto"/>
                      </w:divBdr>
                      <w:divsChild>
                        <w:div w:id="1881824680">
                          <w:marLeft w:val="0"/>
                          <w:marRight w:val="0"/>
                          <w:marTop w:val="0"/>
                          <w:marBottom w:val="0"/>
                          <w:divBdr>
                            <w:top w:val="none" w:sz="0" w:space="0" w:color="auto"/>
                            <w:left w:val="none" w:sz="0" w:space="0" w:color="auto"/>
                            <w:bottom w:val="none" w:sz="0" w:space="0" w:color="auto"/>
                            <w:right w:val="none" w:sz="0" w:space="0" w:color="auto"/>
                          </w:divBdr>
                          <w:divsChild>
                            <w:div w:id="1023244726">
                              <w:marLeft w:val="0"/>
                              <w:marRight w:val="0"/>
                              <w:marTop w:val="0"/>
                              <w:marBottom w:val="0"/>
                              <w:divBdr>
                                <w:top w:val="none" w:sz="0" w:space="0" w:color="auto"/>
                                <w:left w:val="none" w:sz="0" w:space="0" w:color="auto"/>
                                <w:bottom w:val="none" w:sz="0" w:space="0" w:color="auto"/>
                                <w:right w:val="none" w:sz="0" w:space="0" w:color="auto"/>
                              </w:divBdr>
                              <w:divsChild>
                                <w:div w:id="7865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9728F-1DD4-416A-BB61-52827817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1758</Words>
  <Characters>9681</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mokrejs</dc:creator>
  <cp:keywords/>
  <dc:description/>
  <cp:lastModifiedBy>KARAGIANNI, Maria</cp:lastModifiedBy>
  <cp:revision>3</cp:revision>
  <cp:lastPrinted>2020-07-23T11:44:00Z</cp:lastPrinted>
  <dcterms:created xsi:type="dcterms:W3CDTF">2020-09-03T09:11:00Z</dcterms:created>
  <dcterms:modified xsi:type="dcterms:W3CDTF">2020-09-14T08:53:00Z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aveDialog">
    <vt:lpwstr>yes</vt:lpwstr>
  </property>
  <property fmtid="{D5CDD505-2E9C-101B-9397-08002B2CF9AE}" pid="3" name="shapeNr">
    <vt:lpwstr>0</vt:lpwstr>
  </property>
  <property fmtid="{D5CDD505-2E9C-101B-9397-08002B2CF9AE}" pid="4" name="storyNr">
    <vt:lpwstr>1</vt:lpwstr>
  </property>
  <property fmtid="{D5CDD505-2E9C-101B-9397-08002B2CF9AE}" pid="5" name="hopNr">
    <vt:lpwstr>0</vt:lpwstr>
  </property>
  <property fmtid="{D5CDD505-2E9C-101B-9397-08002B2CF9AE}" pid="6" name="pageNr">
    <vt:lpwstr>0</vt:lpwstr>
  </property>
  <property fmtid="{D5CDD505-2E9C-101B-9397-08002B2CF9AE}" pid="7" name="BKALegistikAktiv">
    <vt:bool>false</vt:bool>
  </property>
  <property fmtid="{D5CDD505-2E9C-101B-9397-08002B2CF9AE}" pid="8" name="ParaFormatMigrationDone">
    <vt:bool>true</vt:bool>
  </property>
  <property fmtid="{D5CDD505-2E9C-101B-9397-08002B2CF9AE}" pid="9" name="DocOption_DocumentMap">
    <vt:bool>false</vt:bool>
  </property>
  <property fmtid="{D5CDD505-2E9C-101B-9397-08002B2CF9AE}" pid="10" name="DocOption_OMathJc">
    <vt:i4>1</vt:i4>
  </property>
  <property fmtid="{D5CDD505-2E9C-101B-9397-08002B2CF9AE}" pid="11" name="DocOption_SnapToGrid">
    <vt:bool>false</vt:bool>
  </property>
  <property fmtid="{D5CDD505-2E9C-101B-9397-08002B2CF9AE}" pid="12" name="DocOption_SnapToShapes">
    <vt:bool>false</vt:bool>
  </property>
  <property fmtid="{D5CDD505-2E9C-101B-9397-08002B2CF9AE}" pid="13" name="DocOption_GridDistanceHorizontal">
    <vt:r8>5.40000009536743</vt:r8>
  </property>
  <property fmtid="{D5CDD505-2E9C-101B-9397-08002B2CF9AE}" pid="14" name="DocOption_GridDistanceVertical">
    <vt:r8>5.40000009536743</vt:r8>
  </property>
  <property fmtid="{D5CDD505-2E9C-101B-9397-08002B2CF9AE}" pid="15" name="DocOption_GridOriginFromMargin">
    <vt:bool>false</vt:bool>
  </property>
  <property fmtid="{D5CDD505-2E9C-101B-9397-08002B2CF9AE}" pid="16" name="DocOption_GridOriginHorizontal">
    <vt:r8>0</vt:r8>
  </property>
  <property fmtid="{D5CDD505-2E9C-101B-9397-08002B2CF9AE}" pid="17" name="DocOption_GridOriginVertical">
    <vt:r8>0</vt:r8>
  </property>
  <property fmtid="{D5CDD505-2E9C-101B-9397-08002B2CF9AE}" pid="18" name="DocOption_TrackFormatting">
    <vt:bool>false</vt:bool>
  </property>
  <property fmtid="{D5CDD505-2E9C-101B-9397-08002B2CF9AE}" pid="19" name="DocOption_FormattingShowFilter">
    <vt:i4>5</vt:i4>
  </property>
  <property fmtid="{D5CDD505-2E9C-101B-9397-08002B2CF9AE}" pid="20" name="DocOption_FormattingShowFont">
    <vt:bool>false</vt:bool>
  </property>
  <property fmtid="{D5CDD505-2E9C-101B-9397-08002B2CF9AE}" pid="21" name="DocOption_FormattingShowNextLevel">
    <vt:bool>true</vt:bool>
  </property>
  <property fmtid="{D5CDD505-2E9C-101B-9397-08002B2CF9AE}" pid="22" name="DocOption_FormattingShowNumbering">
    <vt:bool>false</vt:bool>
  </property>
  <property fmtid="{D5CDD505-2E9C-101B-9397-08002B2CF9AE}" pid="23" name="DocOption_FormattingShowParagraph">
    <vt:bool>false</vt:bool>
  </property>
  <property fmtid="{D5CDD505-2E9C-101B-9397-08002B2CF9AE}" pid="24" name="DocOption_ClickAndTypeParagraphStyle">
    <vt:lpwstr>51_Abs</vt:lpwstr>
  </property>
  <property fmtid="{D5CDD505-2E9C-101B-9397-08002B2CF9AE}" pid="25" name="DocOption_NoTabHangIndent">
    <vt:bool>false</vt:bool>
  </property>
  <property fmtid="{D5CDD505-2E9C-101B-9397-08002B2CF9AE}" pid="26" name="DocOption_NoSpaceRaiseLower">
    <vt:bool>false</vt:bool>
  </property>
  <property fmtid="{D5CDD505-2E9C-101B-9397-08002B2CF9AE}" pid="27" name="DocOption_PrintColBlack">
    <vt:bool>false</vt:bool>
  </property>
  <property fmtid="{D5CDD505-2E9C-101B-9397-08002B2CF9AE}" pid="28" name="DocOption_WrapTrailSpaces">
    <vt:bool>false</vt:bool>
  </property>
  <property fmtid="{D5CDD505-2E9C-101B-9397-08002B2CF9AE}" pid="29" name="DocOption_NoColumnBalance">
    <vt:bool>false</vt:bool>
  </property>
  <property fmtid="{D5CDD505-2E9C-101B-9397-08002B2CF9AE}" pid="30" name="DocOption_ConvMailMergeEsc">
    <vt:bool>false</vt:bool>
  </property>
  <property fmtid="{D5CDD505-2E9C-101B-9397-08002B2CF9AE}" pid="31" name="DocOption_SuppressSpBfAfterPgBrk">
    <vt:bool>false</vt:bool>
  </property>
  <property fmtid="{D5CDD505-2E9C-101B-9397-08002B2CF9AE}" pid="32" name="DocOption_SuppressTopSpacing">
    <vt:bool>false</vt:bool>
  </property>
  <property fmtid="{D5CDD505-2E9C-101B-9397-08002B2CF9AE}" pid="33" name="DocOption_OrigWordTableRules">
    <vt:bool>false</vt:bool>
  </property>
  <property fmtid="{D5CDD505-2E9C-101B-9397-08002B2CF9AE}" pid="34" name="DocOption_TransparentMetafiles">
    <vt:bool>false</vt:bool>
  </property>
  <property fmtid="{D5CDD505-2E9C-101B-9397-08002B2CF9AE}" pid="35" name="DocOption_ShowBreaksInFrames">
    <vt:bool>false</vt:bool>
  </property>
  <property fmtid="{D5CDD505-2E9C-101B-9397-08002B2CF9AE}" pid="36" name="DocOption_SwapBordersFacingPages">
    <vt:bool>false</vt:bool>
  </property>
  <property fmtid="{D5CDD505-2E9C-101B-9397-08002B2CF9AE}" pid="37" name="DocOption_LeaveBackslashAlone">
    <vt:bool>true</vt:bool>
  </property>
  <property fmtid="{D5CDD505-2E9C-101B-9397-08002B2CF9AE}" pid="38" name="DocOption_ExpandShiftReturn">
    <vt:bool>true</vt:bool>
  </property>
  <property fmtid="{D5CDD505-2E9C-101B-9397-08002B2CF9AE}" pid="39" name="DocOption_DontULTrailSpace">
    <vt:bool>true</vt:bool>
  </property>
  <property fmtid="{D5CDD505-2E9C-101B-9397-08002B2CF9AE}" pid="40" name="DocOption_DontBalanceSingleByteDoubleByteWidth">
    <vt:bool>true</vt:bool>
  </property>
  <property fmtid="{D5CDD505-2E9C-101B-9397-08002B2CF9AE}" pid="41" name="DocOption_SuppressTopSpacingMac5">
    <vt:bool>false</vt:bool>
  </property>
  <property fmtid="{D5CDD505-2E9C-101B-9397-08002B2CF9AE}" pid="42" name="DocOption_SpacingInWholePoints">
    <vt:bool>false</vt:bool>
  </property>
  <property fmtid="{D5CDD505-2E9C-101B-9397-08002B2CF9AE}" pid="43" name="DocOption_PrintBodyTextBeforeHeader">
    <vt:bool>false</vt:bool>
  </property>
  <property fmtid="{D5CDD505-2E9C-101B-9397-08002B2CF9AE}" pid="44" name="DocOption_NoLeading">
    <vt:bool>false</vt:bool>
  </property>
  <property fmtid="{D5CDD505-2E9C-101B-9397-08002B2CF9AE}" pid="45" name="DocOption_NoSpaceForUL">
    <vt:bool>true</vt:bool>
  </property>
  <property fmtid="{D5CDD505-2E9C-101B-9397-08002B2CF9AE}" pid="46" name="DocOption_MWSmallCaps">
    <vt:bool>false</vt:bool>
  </property>
  <property fmtid="{D5CDD505-2E9C-101B-9397-08002B2CF9AE}" pid="47" name="DocOption_NoExtraLineSpacing">
    <vt:bool>false</vt:bool>
  </property>
  <property fmtid="{D5CDD505-2E9C-101B-9397-08002B2CF9AE}" pid="48" name="DocOption_TruncateFontHeight">
    <vt:bool>false</vt:bool>
  </property>
  <property fmtid="{D5CDD505-2E9C-101B-9397-08002B2CF9AE}" pid="49" name="DocOption_UsePrinterMetrics">
    <vt:bool>false</vt:bool>
  </property>
  <property fmtid="{D5CDD505-2E9C-101B-9397-08002B2CF9AE}" pid="50" name="DocOption_SubFontBySize">
    <vt:bool>false</vt:bool>
  </property>
  <property fmtid="{D5CDD505-2E9C-101B-9397-08002B2CF9AE}" pid="51" name="DocOption_WW6BorderRules">
    <vt:bool>false</vt:bool>
  </property>
  <property fmtid="{D5CDD505-2E9C-101B-9397-08002B2CF9AE}" pid="52" name="DocOption_ExactOnTop">
    <vt:bool>false</vt:bool>
  </property>
  <property fmtid="{D5CDD505-2E9C-101B-9397-08002B2CF9AE}" pid="53" name="DocOption_SuppressBottomSpacing">
    <vt:bool>false</vt:bool>
  </property>
  <property fmtid="{D5CDD505-2E9C-101B-9397-08002B2CF9AE}" pid="54" name="DocOption_WPSpaceWidth">
    <vt:bool>false</vt:bool>
  </property>
  <property fmtid="{D5CDD505-2E9C-101B-9397-08002B2CF9AE}" pid="55" name="DocOption_WPJustification">
    <vt:bool>false</vt:bool>
  </property>
  <property fmtid="{D5CDD505-2E9C-101B-9397-08002B2CF9AE}" pid="56" name="DocOption_LineWrapLikeWord6">
    <vt:bool>false</vt:bool>
  </property>
  <property fmtid="{D5CDD505-2E9C-101B-9397-08002B2CF9AE}" pid="57" name="DocOption_ShapeLayoutLikeWW8">
    <vt:bool>false</vt:bool>
  </property>
  <property fmtid="{D5CDD505-2E9C-101B-9397-08002B2CF9AE}" pid="58" name="DocOption_FootnoteLayoutLikeWW8">
    <vt:bool>false</vt:bool>
  </property>
  <property fmtid="{D5CDD505-2E9C-101B-9397-08002B2CF9AE}" pid="59" name="DocOption_DontUseHTMLParagraphAutoSpacing">
    <vt:bool>false</vt:bool>
  </property>
  <property fmtid="{D5CDD505-2E9C-101B-9397-08002B2CF9AE}" pid="60" name="DocOption_DontAdjustLineHeightInTable">
    <vt:bool>true</vt:bool>
  </property>
  <property fmtid="{D5CDD505-2E9C-101B-9397-08002B2CF9AE}" pid="61" name="DocOption_ForgetLastTabAlignment">
    <vt:bool>false</vt:bool>
  </property>
  <property fmtid="{D5CDD505-2E9C-101B-9397-08002B2CF9AE}" pid="62" name="DocOption_AutospaceLikeWW7">
    <vt:bool>false</vt:bool>
  </property>
  <property fmtid="{D5CDD505-2E9C-101B-9397-08002B2CF9AE}" pid="63" name="DocOption_AlignTablesRowByRow">
    <vt:bool>false</vt:bool>
  </property>
  <property fmtid="{D5CDD505-2E9C-101B-9397-08002B2CF9AE}" pid="64" name="DocOption_LayoutRawTableWidth">
    <vt:bool>false</vt:bool>
  </property>
  <property fmtid="{D5CDD505-2E9C-101B-9397-08002B2CF9AE}" pid="65" name="DocOption_LayoutTableRowsApart">
    <vt:bool>false</vt:bool>
  </property>
  <property fmtid="{D5CDD505-2E9C-101B-9397-08002B2CF9AE}" pid="66" name="DocOption_UseWord97LineBreakingRules">
    <vt:bool>false</vt:bool>
  </property>
  <property fmtid="{D5CDD505-2E9C-101B-9397-08002B2CF9AE}" pid="67" name="DocOption_DontBreakWrappedTables">
    <vt:bool>false</vt:bool>
  </property>
  <property fmtid="{D5CDD505-2E9C-101B-9397-08002B2CF9AE}" pid="68" name="DocOption_DontSnapTextToGridInTableWithObjects">
    <vt:bool>false</vt:bool>
  </property>
  <property fmtid="{D5CDD505-2E9C-101B-9397-08002B2CF9AE}" pid="69" name="DocOption_SelectFieldWithFirstOrLastCharacter">
    <vt:bool>false</vt:bool>
  </property>
  <property fmtid="{D5CDD505-2E9C-101B-9397-08002B2CF9AE}" pid="70" name="DocOption_ApplyBreakingRules">
    <vt:bool>false</vt:bool>
  </property>
  <property fmtid="{D5CDD505-2E9C-101B-9397-08002B2CF9AE}" pid="71" name="DocOption_DontWrapTextWithPunctuation">
    <vt:bool>false</vt:bool>
  </property>
  <property fmtid="{D5CDD505-2E9C-101B-9397-08002B2CF9AE}" pid="72" name="DocOption_DontUseAsianBreakRulesInGrid">
    <vt:bool>false</vt:bool>
  </property>
  <property fmtid="{D5CDD505-2E9C-101B-9397-08002B2CF9AE}" pid="73" name="DocOption_UseWord2002TableStyleRules">
    <vt:bool>false</vt:bool>
  </property>
  <property fmtid="{D5CDD505-2E9C-101B-9397-08002B2CF9AE}" pid="74" name="DocOption_GrowAutofit">
    <vt:bool>false</vt:bool>
  </property>
  <property fmtid="{D5CDD505-2E9C-101B-9397-08002B2CF9AE}" pid="75" name="DocOption_UseNormalStyleForList">
    <vt:bool>false</vt:bool>
  </property>
  <property fmtid="{D5CDD505-2E9C-101B-9397-08002B2CF9AE}" pid="76" name="DocOption_DontUseIndentAsNumberingTabStop">
    <vt:bool>false</vt:bool>
  </property>
  <property fmtid="{D5CDD505-2E9C-101B-9397-08002B2CF9AE}" pid="77" name="DocOption_FELineBreak11">
    <vt:bool>false</vt:bool>
  </property>
  <property fmtid="{D5CDD505-2E9C-101B-9397-08002B2CF9AE}" pid="78" name="DocOption_AllowSpaceOfSameStyleInTable">
    <vt:bool>false</vt:bool>
  </property>
  <property fmtid="{D5CDD505-2E9C-101B-9397-08002B2CF9AE}" pid="79" name="DocOption_WW11IndentRules">
    <vt:bool>false</vt:bool>
  </property>
  <property fmtid="{D5CDD505-2E9C-101B-9397-08002B2CF9AE}" pid="80" name="DocOption_DontAutofitConstrainedTables">
    <vt:bool>false</vt:bool>
  </property>
  <property fmtid="{D5CDD505-2E9C-101B-9397-08002B2CF9AE}" pid="81" name="DocOption_AutofitLikeWW11">
    <vt:bool>false</vt:bool>
  </property>
  <property fmtid="{D5CDD505-2E9C-101B-9397-08002B2CF9AE}" pid="82" name="DocOption_UnderlineTabInNumList">
    <vt:bool>false</vt:bool>
  </property>
  <property fmtid="{D5CDD505-2E9C-101B-9397-08002B2CF9AE}" pid="83" name="DocOption_HangulWidthLikeWW11">
    <vt:bool>false</vt:bool>
  </property>
  <property fmtid="{D5CDD505-2E9C-101B-9397-08002B2CF9AE}" pid="84" name="DocOption_SplitPgBreakAndParaMark">
    <vt:bool>false</vt:bool>
  </property>
  <property fmtid="{D5CDD505-2E9C-101B-9397-08002B2CF9AE}" pid="85" name="DocOption_DontVertAlignCellWithShape">
    <vt:bool>false</vt:bool>
  </property>
  <property fmtid="{D5CDD505-2E9C-101B-9397-08002B2CF9AE}" pid="86" name="DocOption_DontBreakConstrainedForcedTables">
    <vt:bool>false</vt:bool>
  </property>
  <property fmtid="{D5CDD505-2E9C-101B-9397-08002B2CF9AE}" pid="87" name="DocOption_DontVertAlignInTextbox">
    <vt:bool>false</vt:bool>
  </property>
  <property fmtid="{D5CDD505-2E9C-101B-9397-08002B2CF9AE}" pid="88" name="DocOption_Word11KerningPairs">
    <vt:bool>false</vt:bool>
  </property>
  <property fmtid="{D5CDD505-2E9C-101B-9397-08002B2CF9AE}" pid="89" name="DocOption_CachedColBalance">
    <vt:bool>false</vt:bool>
  </property>
  <property fmtid="{D5CDD505-2E9C-101B-9397-08002B2CF9AE}" pid="90" name="DocOption_DisableOTKerning">
    <vt:bool>false</vt:bool>
  </property>
  <property fmtid="{D5CDD505-2E9C-101B-9397-08002B2CF9AE}" pid="91" name="DocOption_FlipMirrorIndents">
    <vt:bool>false</vt:bool>
  </property>
  <property fmtid="{D5CDD505-2E9C-101B-9397-08002B2CF9AE}" pid="92" name="DocOption_DontOverrideTableStyleFontSzAndJustification">
    <vt:bool>false</vt:bool>
  </property>
  <property fmtid="{D5CDD505-2E9C-101B-9397-08002B2CF9AE}" pid="93" name="Autoformatprotokoll0">
    <vt:lpwstr>Au8+QO9TII7LAOv+mKLt+99SDn4xY5Ee3hscE/xzVKaQXARIfZsBMGLfQV0NwB1Vn7fxSv2JNHaaXhKkaXDNcVuqd5ZkBmsHuNfdvfh+oF24rtomYta8lUo9H+T5gDR9Xo3TBq8xQjhM5ERv8NVQTasikInoOSM14P+XpVvazx9ntx5ZgyckpOhwJYvFISqPL6Wc1QXYPWmyaQ4kDVv3bzEGMDyDwrprShIu1iEVn/Y1yvQArgaVajYg25obBjO</vt:lpwstr>
  </property>
  <property fmtid="{D5CDD505-2E9C-101B-9397-08002B2CF9AE}" pid="94" name="Autoformatprotokoll1">
    <vt:lpwstr>54aZpZjAQnu1ojPvre1ScpAEQRn8mae8SeY+oxdXDTWTCKi9R/heM9GyvuwvDylLRHbWzw/+HL30m+rNBgZyr7A4Scyw4JdBzDrARXoYfBM88S1PkhhKxr6ZuazkUhSu4eXGVCaiBZrKK+roxY4DXsF9YpBdXi+GgMaf5FH2WcvzSACWU3oSTvSohm5zJm4smkZ0WrRBEQygV7xsR2jbnO6Rus+ou/Vsdw9gBj8EjLQ78VeoDzDqhiwJn06bIL8</vt:lpwstr>
  </property>
  <property fmtid="{D5CDD505-2E9C-101B-9397-08002B2CF9AE}" pid="95" name="Autoformatprotokoll2">
    <vt:lpwstr>r6Nbs+a4zcvyrqWsJ8j8uZAD19x/U1LGRfM8K+FBbzY6nSgJrYwgI9t4cWuJd2yZDpkYtOzVc+jJPIUjFFvGistRFLSDJXoTnaEr4QeqxqwHGRkugCWO/LJ0EdeTbtZE+44kX9vDq5oICTPu51BHx8Wtbk5YM4XU+X62rJzzVGd83wqoapmLUCKfXkVQbi2gb5idLRgz4ybrhoregQpeMvcgLfNszYa/bFAJZ0RUWq8xQiNGRDzQkJ4aVDr139Z</vt:lpwstr>
  </property>
  <property fmtid="{D5CDD505-2E9C-101B-9397-08002B2CF9AE}" pid="96" name="Autoformatprotokoll3">
    <vt:lpwstr>oCB3x2SEle6ONHs37RckMZsmv98xdGql7LO2uL1pKLrGHGEyxiwFOpQTwtAf1miPD8aofGf1RLa4/QWmkFUbZiUok9nA/3bYETpydat77dTJNDd8rtQ442NHmP3TbrGAnYd8f5Hn4Q44DxzZIur9oxhLVIy1a+jO7414dY8+fXB6NH+HyySARrvG3/UfIXxg9zlVsdoLLfx0oVz2eKqG0voC8QXpjmdgns9hND8vyJQK15LXe74i660+95lYM3a</vt:lpwstr>
  </property>
  <property fmtid="{D5CDD505-2E9C-101B-9397-08002B2CF9AE}" pid="97" name="Autoformatprotokoll4">
    <vt:lpwstr>94LoR68ARXJ5KDFACNGbiZRBZPbxFvwBKBTW80bS+EzfCbyjpvF4k3sWxhMgYX4YubeIIpDXQnJNlIArkJkJLDtmeq1/gadBkbrMlhK7E/nYLJzynYJE08jODH2cjBQkXMO4+AjRaXq112nD0aNbn4gjbkztieSk+wsbczvP1Zm6UHWC4ld6y/UCsyE34wywXwF3pnT/2jUUVWlZDZJRyqdvVMSAwrsAZQ/dg0WPL5AnFt2UiKkiBqfrIaJSBoZ</vt:lpwstr>
  </property>
  <property fmtid="{D5CDD505-2E9C-101B-9397-08002B2CF9AE}" pid="98" name="Autoformatprotokoll5">
    <vt:lpwstr>op+CMwc1M3T/Z4C3V3+h3VjAbKyu+NggkjoGw41rn0LwhHeapozz/DUgbGOP6Hng94QrKezg6kHv92xrIeTml8wm+qH8yLe9b6FXZtG3Kt/B54k8b1y1MSwYMBOD+dQVGX7lwOdXJkhtMhdAgKw2DJKY6M1CYtM+Z9cSWluMaB2SbnkuO5RfUjDjcCHLSUL3Hc+wZpkET/21hWOIUzlpsp2i/sxmdtp4wjfnPyRZsGJfF16UZJw+k0NDERHkCbW</vt:lpwstr>
  </property>
  <property fmtid="{D5CDD505-2E9C-101B-9397-08002B2CF9AE}" pid="99" name="Autoformatprotokoll6">
    <vt:lpwstr>GhXhiaw8sYl3cyCZVer/NoYcMPDKUUdCt0Z3YrGXKLvZNyvLU8WINeLsIhyaV6FKEMYVUujsseTXQD89GzpRm+Sxm6/RgTT8ejB+NU5SREg328oUE8qNFOeSjz47BPvyqsG+R62gpu8z5F75uDFqLPzrHBi0gDDHZUPxCemvlNT8NCxyvw33nYqVsEC1Z+yc+JzVM71wSWoR9OgNLX9A5HpuhspVFt6VNDvsF+l12hbjmeQ+BUW9ejOtaGMU1HA</vt:lpwstr>
  </property>
  <property fmtid="{D5CDD505-2E9C-101B-9397-08002B2CF9AE}" pid="100" name="Autoformatprotokoll7">
    <vt:lpwstr>lz13XLWRlXvx/PFyjC/kzh1lvMOmkKQDqHu2RG10rL4O/fcaSOptdJOEc/SJgz+A3S5jHjReZCvwn0gmetDCuLQatHfTTOaAzecDUn/qM6iEA+p701hBBZR1W6QX9Ts5J/QoAGp4mYuORP7H98XGf27rFjUcgUtZHQxBXDnjep+xAM/jHiq8StkJhwqoChEQRjvjxraC5rdXOm44EW/unu3z4veNbKfX8NFeln8qVspRXXQ6ZeFD4PkUp/1XUMr</vt:lpwstr>
  </property>
  <property fmtid="{D5CDD505-2E9C-101B-9397-08002B2CF9AE}" pid="101" name="Autoformatprotokoll8">
    <vt:lpwstr>YFoj1dl4ZNbVkfdJ6wYjtmpVwUUsiZNcdl7ZfPYm5Q1ZGvMqc0syztYeokKD3XqYjiCLHYIOOFmwgSNZLFm0XfEl2ocVoPQB9jRrkBK9pYvdSMJLX5n3hLxzGmJ+459rdT6iFg7wYeSkL35D8kzalooDmq8ddXIJ8I6r6GLxS9kLmi6dS+Mvt4qmroJKWTXNVa4gizTAqwCh28ccJIyMW1YH8Mdq3cOTF70Fn7xUanG9vGIxw7s59Eky0envkca</vt:lpwstr>
  </property>
  <property fmtid="{D5CDD505-2E9C-101B-9397-08002B2CF9AE}" pid="102" name="Autoformatprotokoll9">
    <vt:lpwstr>CtLbg16U2QptUpEv2f++MOlZxRINnzVCuspJxw/IuOasjG1QOpQz4l9NRFaKbRbF5iJ/G8U3NKZR3g73QaeByxZYR4yBhz1VIh5d0MAI/wwud5cLuWjRLLSfkz1CsNpTu01/Yis7DwPCv8aE2x87P0HqCUKAe8fJWrTSF3Qpzz9DSEUo78vPw3NIUqvTBKfTMIGzWtqYk5vYX9Yg7tpC6oKuQ/OfWT+owZ3zIwRwtOKPAwomkFvh4XGvI8n2IMS</vt:lpwstr>
  </property>
  <property fmtid="{D5CDD505-2E9C-101B-9397-08002B2CF9AE}" pid="103" name="Autoformatprotokoll10">
    <vt:lpwstr>+RB/buvWlHGLc2K5FhlrCeHyHSG/7ldUQ+CMbFNSTVeH5snhHcd0ePrM36o66bfD0mGR45tgkT9h5FCXHTLcRQ1ulXkTdugcQP2c5OtLWtLPU8YDMgmNHTgzlAQhcULjZfgCus/Z2nDaCJWHMPcEcjA7LfznyBp+6sUxgAwKmQlNBCBmcutaj3akkyikHGQ8SoPSsI5YyYO+tDopUcREAb3i4pZQdxwZ1zuIBtcK29n0Gra7po+aet9jv9O9Dxu</vt:lpwstr>
  </property>
  <property fmtid="{D5CDD505-2E9C-101B-9397-08002B2CF9AE}" pid="104" name="Autoformatprotokoll11">
    <vt:lpwstr>gI7LbtuoIDuJvDugLF0wXO8kqZ68w/JmpL6AXaFnd+4ZrtwAc6tj7WciBQ5+5FE1BjdoSGUYsW8unh31mDN2/HmoH4EqHjVMKvPpHJbS2MJUs2GJ8wsBjqlA7jtIsi2MGekpA0ncWrin0Z9yoDVdkOgMnPy+83vWh2hMuw27iVydnrIen7V/of2ZPiWKIVC0Hm9lDAKNcesOZQksAJPF4lOb0GtlOpmvafyLUHHMaw+VRjBXffHpB7ZdSzCREjo</vt:lpwstr>
  </property>
  <property fmtid="{D5CDD505-2E9C-101B-9397-08002B2CF9AE}" pid="105" name="Autoformatprotokoll12">
    <vt:lpwstr>RQCEys4h1YdYIPUVNTpILKfSLYbzE8ofwrkmmZUbw9L+9jdb3gPYfR6TH53wtIbI4johMXK6fm4DA/+gGM9qb14LjLuW0UlJXQo5uqgcPymTrkwzWYderxGXPU0eG6KpPUrKWSWKIKzqMQa5c8myOuVURnLBokT4ub3+J6NZfGRkwtwAymKDPSYApjLmzh1ZVGMBUZ8N0iGRifJRzUZjx1qz4po/Y2oBgaagTg7Fs9YjN3I2nzVrAsqLTKRv0Qo</vt:lpwstr>
  </property>
  <property fmtid="{D5CDD505-2E9C-101B-9397-08002B2CF9AE}" pid="106" name="Autoformatprotokoll13">
    <vt:lpwstr>M9kqw01ndhPbSEyd9Gs6aW2orf2KX8LyCM4FvF/h27+AjpDaPhjIFtCUnaQxuMpmCOIxfnvWCxSIoFZQsb1/pDXFR5GqdGs2IfxkQZJ+2POjBalghbVM9a+OokWU8nTLXsNY7ZtO56LAECnonmCgvYQV/4kf+hlLNkKb9Wb/8FSyLCBh4J1ram81xu7kB10G2WIfVUlJy4rLBMo45pnIt0jvPTrfer2S9MGHEH59YV6ST+oQqHE2LOtdJ81C/dw</vt:lpwstr>
  </property>
  <property fmtid="{D5CDD505-2E9C-101B-9397-08002B2CF9AE}" pid="107" name="Autoformatprotokoll14">
    <vt:lpwstr>Gsc44FXsnQ6dsAjVOG4jhzTsm2X90NZyJnB0sQKPV578LF/NvOctODXPXiYHVRs82NHQvG5LuTTL5dKJRDLsCkVf5RcLLP1+4rf/b37tI89uJG+n4n+ci+yhK7T7ywsutSzrm1/YtpH4QyN/FBR8Qq3Kk+cbYkFFpJzX9umb1dYaS9tUNX4mWv33yn0KvbSUftMSv0VhztOd5snSTEgn3r1r1w5moxo+zzhdbtBVZ74UGZeqhznw4xDqj07ECLc</vt:lpwstr>
  </property>
  <property fmtid="{D5CDD505-2E9C-101B-9397-08002B2CF9AE}" pid="108" name="Autoformatprotokoll15">
    <vt:lpwstr>oYIzyHz38fsPgJpODGg2ZutBSZrY8qzIm4yYas7UVeJWtUenMrL3qoWyjxoiX6DEqVI0FBBgZl1F4KEFwZhU7MDvZ3YAkAUg1a0pgmtv2DIdY2JhbRdLYnQgGd6uLrdXV1T3qFwvGu8crIldFC8NPhW3GpFwsFqMtUvg2SNFe0ITyNGbSjLjBltHZDKTT6qqulK8EUpSYvVdXYCWwldD3KldTIs0QZ9LvzCx8YnOKdBOV4xLNfeXdYi83zDrTYB</vt:lpwstr>
  </property>
  <property fmtid="{D5CDD505-2E9C-101B-9397-08002B2CF9AE}" pid="109" name="Autoformatprotokoll16">
    <vt:lpwstr>/nh36yV7cq4brUjDs22X35zMLfz85XoOgBwlEvS+V6sbmIFEMHDGfz0MO8dJhIfLilAIHULmV+MfRRrc8hhlQuuNJkxMH4Ucioe1DKz3i7hSMULXhtnt/thuvh+nP7XJD8PpXSW12OZOhWR4bHzW2mPqciH3Auf0OIk5b7haiUp8MpKCIfRTN1A+S9sVdXQvoW2/H+FZ0cuQFYkN2mJ988Aluf2l3XrISyb1XKZhTbCij7tbHfBabTXYinG+WW9</vt:lpwstr>
  </property>
  <property fmtid="{D5CDD505-2E9C-101B-9397-08002B2CF9AE}" pid="110" name="Autoformatprotokoll17">
    <vt:lpwstr>95wje9CpAcag3MwIynaJUqqFEq0tDbKefcUMDJgp20jDM7iB19e4LdVN7t7dCSVgZdWiZdbd1dqdJgsC8eGK1bx7TgGTFwtvHbjCR54Oc2d+1l5Lz5VILtrjmcFeKS/09E+zScsHdQ4vXvQMc/Y16y0gNSpbWeCBhzr3AI545HRScG4BYjaAvsHKuygZsfaFxOYAsiaeyJQObqrHvMO+KIUpALYmQL7wVioMcJz489LkBHwEyFj7Dn4qMhk2aAF</vt:lpwstr>
  </property>
  <property fmtid="{D5CDD505-2E9C-101B-9397-08002B2CF9AE}" pid="111" name="Autoformatprotokoll18">
    <vt:lpwstr>0WZiOvaVZvi4XJaWtfoEfuaAdEBxtEHO6wov4n/19vapdJlZbbZF0LljWmyL8VaF00R9CIuoXkufwwQJ5HvYfBrijxqDFqRRLWwQzfm75OBW0RA5z74jjII+sbfhTCxqLzI5QhzgMzJvmYiYy5ogmVQNRsFIrw0vaRXAjGOwdpPNH5+T796WX8Eq5CKUvDSGuuVkzVYkYeTcpFtjZK5pqBSJl2I7hugC92r2qx4O6tkX8KBoHoaNVB3Dyt+Z6r6</vt:lpwstr>
  </property>
  <property fmtid="{D5CDD505-2E9C-101B-9397-08002B2CF9AE}" pid="112" name="Autoformatprotokoll19">
    <vt:lpwstr>CGz5gPib7RkKVmGaHVRVFdmctpEoKVUbsvyEnKfEVDMexoEm0MKupDTb98hvv1wEs63P+hvx0hpeKEeP2yCTbKsGU5MzUxFsTazwLYBg/tadgCD2FkM5uvMqvbWmDJeEYdpmH9+A6kcVQ8pJLrc/XbHGoieXDIQO/L7PyRbhvc+TQe+QFN803obM2uTtSe79vwuccFGRLk0CpTjPCiAiYn4nCbOS/UYPw2EhdD6tAhYWABNLovbwqZQkrl7kn0V</vt:lpwstr>
  </property>
  <property fmtid="{D5CDD505-2E9C-101B-9397-08002B2CF9AE}" pid="113" name="Autoformatprotokoll20">
    <vt:lpwstr>UFZ5fjgSVUUbpvYyh9a+UxTFKXfNNkyrl/YBJFs+B0m4nUlLDaAXzQVYzytFjmUaLQdkQAcopxg292hws9VavTWqBlJVxDeIBwrbmo0CPxZ/79yoJe08bfUocZUtV8+l2OFZzGkDyiG4gObWEQ/xknSV3qK8QzYJDKhsPwzd2eIRnnJDqTyKHOF9k81WpIn6raBFYKJ3NbDa/IdAa5TjwQohdHe/eGZ9cbfXCXUCewiJ9SFlciOIPEZyTrFt84a</vt:lpwstr>
  </property>
  <property fmtid="{D5CDD505-2E9C-101B-9397-08002B2CF9AE}" pid="114" name="Autoformatprotokoll21">
    <vt:lpwstr>L7PkVD+q3WNSFuGlNPVbSAZ0NBe4K91SS7/BBaCyKlvtwNrdAvx/BP4gJRvkj53fZ71MPoQ5Ng05il4J597ZmjH1uaFirrejNSzU25gp+dukcW6yLgdYvztrgWD4LvgCTDMk5O5sSVxsjhyZKW4E+8vd1wKTGuC3iaojIBwQcU0rGIcAdpzGaqOrVKwkDRkMrZOUGDFPXC86iPZr18uJ5XBdVIO7BXR6N8nAmCukw9FH71ug4+EzgRJHanzyTXU</vt:lpwstr>
  </property>
  <property fmtid="{D5CDD505-2E9C-101B-9397-08002B2CF9AE}" pid="115" name="Autoformatprotokoll22">
    <vt:lpwstr>err+WFHFHmpZxG+JBnMbyG8wa6hqKfzKm31mE7lwtLa8DYpirHFG2Hit7AcxHITj8WB9m0eHck5J/HqthsA8ErXgU2apHSYFuvPvUH7NSB23p9isCTUaGyqVzvbaYaauDHH9b4bYMx24gmlC3OVNGFwmpEXNX/KTHGeeyyky4ZXZ/3F3uho4OdqbmRUvxneY4hEA65T25Fy+RPZWzQhhAebtQGb0YRSKukepe+snw4Xkii3F9Cya9Vy05ekkk+G</vt:lpwstr>
  </property>
  <property fmtid="{D5CDD505-2E9C-101B-9397-08002B2CF9AE}" pid="116" name="Autoformatprotokoll23">
    <vt:lpwstr>oQqFth3PzQfCIrv8dHi08UCm3LaEaThwW8O/SBJv7RMBLQCnqETTuA6DzUhxs6Q/sNCNAZv/jfd1F+jPmct7iwuOnZSy3QPdJleT9uycbXOjbid0xiwbJ2C3SKZ0/9GlJbqszFM7l3GyLiKozsTHvtviILa0tbVcNQnxcccOqJKmK2qnkM5aMK1q5UM1Kp6LzWkNy/w/XUZ7Gf6HUyGS+c2FO23Na7wBZjv7fAgCF8rkB37i0Vo+2ICg3x30qXl</vt:lpwstr>
  </property>
  <property fmtid="{D5CDD505-2E9C-101B-9397-08002B2CF9AE}" pid="117" name="Autoformatprotokoll24">
    <vt:lpwstr>69ax5bMzE1VBqJLGXBobMtOQeedzCtXgbP0QR1zoCSsyf+23NBIb9Z1ie0lCcNkziwRIxnYEeguQ6P6Eb7IEXP3B9427wttaKxjWlRat+tlM3q4E7blCCtqAPDXXJMsN8x9CXOL5IKqVwQOjIZ4NZqlLJ0IIJJ/xIUn7Injm9aeoX9yPymbKOeePVVa7B/QgGAFLwJGxc1wFKMCTB/5N0S8iYz3Zk3w55EfG1vPSBS8HyKN+NNtIjf6G8e9kwrw</vt:lpwstr>
  </property>
  <property fmtid="{D5CDD505-2E9C-101B-9397-08002B2CF9AE}" pid="118" name="Autoformatprotokoll25">
    <vt:lpwstr>Sx/jExHYnYvULYp/ccsLS0Otp46/Fil3dcC57/ov0S+KQFrFNBuD/B4LRNJzmFjWP3Jkv1pzzvhGPdSQZsB6UgLuj0KONIMhBQgTCAFQV3CTZ2w76BEnq/gAe1+N7+LdI9C/l65dM+r0K9dRzmSUbgXZMPKSNtufGdzzSQ7DFsQo/HiKOdR1XF0S7S6Wu/+um7VBBCj3uAb4dcX6x8NMk1HhudJdPyJiZx9RMzWQLD5dE/W67AqkuWMfArMpuKz</vt:lpwstr>
  </property>
  <property fmtid="{D5CDD505-2E9C-101B-9397-08002B2CF9AE}" pid="119" name="Autoformatprotokoll26">
    <vt:lpwstr>6HHeRBelz8EcL8zdjTfPXevPrKObrIQLv/ZMnJR13PevZCBBWVvqrEFVnfrm1ByUfiCLDCvz9fvOoK/uyUVPwCGMZOPvMnZ2Ua/O/IeR0yZh/4ONi4QK170ntR7pl3PO0FGtJ94DqC/XgtWHZZCOkNYnD9lrcymbdTlbh43UeTcHbG8qOfgw/s1HM1BzW5lcUJrRwqsIcfY3JREv5QHm4Ut0ryZdOx5yZtA97uqTaCdeG0d09F3K01hm+e6OtNI</vt:lpwstr>
  </property>
  <property fmtid="{D5CDD505-2E9C-101B-9397-08002B2CF9AE}" pid="120" name="Autoformatprotokoll27">
    <vt:lpwstr>PLMdlavQ/5vG06HEq3DGjZnB1/TfG+ToYSFcPJKyNyHx2ASIVgtgae+9X8JHwPnZePByjN7Sx3cOo5i2FWEISDNhc5UpnTkmJ22MHvAOps7kpE888+rBbufw7xS268o1U25sKiud6nEg6etCz5lQfZe+pGKQWdO5eUhQ/aD4mPM85f6qyau44jb1wJg8VnQIWPDGYQEBbnCrYGU7maMEFWNS7xgdq6DKZD4o57c1R0D6GCsgJ/+KHABDmLQmyvv</vt:lpwstr>
  </property>
  <property fmtid="{D5CDD505-2E9C-101B-9397-08002B2CF9AE}" pid="121" name="Autoformatprotokoll28">
    <vt:lpwstr>36stuJo5AMLA5i9Leuow3F37wqMJpGVYzf0fvEw+EySZ/gLSCXES6+ldVSmyEnlXJHOMmtvqnL3hc5ZIZ1Rtz+WsWcgVnA6TitK12/NdCVTBm7ERcjEF25Art5zY2P5nSVNDGbPAAvkaQraw6adhEjcUFcoPTuJeKXYxHJnnK/QcQceSRqD4YObca+xAPE5YhN2YnXHN+6glOEgtqojMtjSGZbkzPmzUbFVMbisX8ClEES7bkC9Dx/O2/Pztbny</vt:lpwstr>
  </property>
  <property fmtid="{D5CDD505-2E9C-101B-9397-08002B2CF9AE}" pid="122" name="Autoformatprotokoll29">
    <vt:lpwstr>dOkT8SXi6oVEHo/T1TgoGtz6vqvhHmMM6bnEu73Allt6ygGbKmEcfSX9T9uwqgX8hlVmJeQxt9bji5OIyAKqIVGRWzeiPCEAExSvhyp7aFp84Ap02Nln0vdBVsstfuI4Gwe1iR9CT3aRD81Q2PEXwbf2bLI1AhxsGPD29sTTsXt4BD0u5GTZU7A9zHURFQ7jsi5hsKSUmG8KjJd46M3siIU/krFKfzc4aItgSh9pKEHpd0BJBXhgUdnpeB+hMbW</vt:lpwstr>
  </property>
  <property fmtid="{D5CDD505-2E9C-101B-9397-08002B2CF9AE}" pid="123" name="Autoformatprotokoll30">
    <vt:lpwstr>I59o+eLmOoi35yuRxYHBIZpmafyQVMZjMy5akJFaGpuUZ8py+dA9u5ID4hCu6f+8rGuNCAfgASdbvDKeQNG+YvFmZqu+CaHxW8MVlinO1z2rcdo89PQbhhEHLxsGa7Z4zfIkvMgVGxmUw3mdFsCkB1GjKAe0QkCzHTuGioiTSaHxdRgLclh+myxrd8NSHdBOj3gAC+iUi0BACkzOohIEoucpgyrE0qosD2NLEfcW/6/5BlPTJ3NfDHw7/qECC/2</vt:lpwstr>
  </property>
  <property fmtid="{D5CDD505-2E9C-101B-9397-08002B2CF9AE}" pid="124" name="Autoformatprotokoll31">
    <vt:lpwstr>bNKrgcsxYNAdO272TNqBhzDBhtyTr49PYvPJ3PcsuU88XpilA4PLdA/hGQ0ePZD3v9V0Um0Ki/RD69wY6pfGrvbvUfdDuo8eKM/fZTG6W1qMXbRQu1vFkF+8WQcmD9nlVI6g/FPzuB4gSl/fHqRGq3tcG2E8/hvjkBAL11fBj4tQbyunm8oCYtTGmVE2poDBNtAFit01J3JdMEi4b8+YwcWVCqZ31/7//JH5kffCQwDtxqwvTcMtFG9AJ9fYoB1</vt:lpwstr>
  </property>
  <property fmtid="{D5CDD505-2E9C-101B-9397-08002B2CF9AE}" pid="125" name="Autoformatprotokoll32">
    <vt:lpwstr>HUhEzZxUDA82LoI0Ombs/mU60oheYFndehWHFziLh6P0wXORqoocsXFyp3z9WMyY07J72ADs8K63vyIzIuMfiQreQxOGM/LN83M9w/eK9WDNA+NVEMuEQA+ThWflJEKkJ0i3HGpB3cprJmitp/9r61IxmhJmBcxmIjxdUr+ahOkYhMq3j7H7v8kdGQ6XUK9mWwSdnIeVLiu8SImyKbHb/ruQETnftxb8xfrFRcJVkqIOk5qN5GSc8c/UFOFeidC</vt:lpwstr>
  </property>
  <property fmtid="{D5CDD505-2E9C-101B-9397-08002B2CF9AE}" pid="126" name="Autoformatprotokoll33">
    <vt:lpwstr>sB9w3WfperQZgG84nUMoSt+QfzaaMUV8mALoKU6suKKX0rLcZkX/f19sQymNet3i6lMw357v/RnqA+JFFhJH0xyEQxrK0vjHB9Xo58uVAasvhwNBbCttE6lMA/cfIkwtp/gD/FTzGe47nq/AKnP37t5rwrgdnLKSOcWgUPgyX0r7r+BMQ1XBGWu93/zSjdJExKjGAy+/Y5AzejdRn6HI3ax3c79vZXep5zHBVynBcaOGq5jXmzYIAHuQZ0xsUxu</vt:lpwstr>
  </property>
  <property fmtid="{D5CDD505-2E9C-101B-9397-08002B2CF9AE}" pid="127" name="Autoformatprotokoll34">
    <vt:lpwstr>/1FJXFIPvW0ztfZbCZIb6qEVoCYTZ3NXpfkj1LRaUF0elW9MXSYCe5HybPm01cSmqmg2HqSvcVyTpy9oNxlyybpGErkLaGezrYC/xh/AqhRE6QhDRMWDG71p+PlZtVpzeA4nkCSDFpdjNr/7W9YnoK+y4ZBvE40CxKlBdskStRWpVS/zBKBIu3wRP/BRJ0UDzkDnk0hzozQsLVcNAC24LiJQKUAXXPs7IFrAzi/i0myIZN1zdba3W6Dx7l5QOEK</vt:lpwstr>
  </property>
  <property fmtid="{D5CDD505-2E9C-101B-9397-08002B2CF9AE}" pid="128" name="Autoformatprotokoll35">
    <vt:lpwstr>d4EiFBM5SIOpm08erWss1Agx/jPhRmYYoVTkbFQjgQK7NCbNY6CFawz8WjDi5Qn1op8IEf0PGWnBr48up9cmnwj5caRmI8DplkAelL+peYmwucbiMI9gGFcPkavGxo6Z+60MAKD3/Ef5XNmaMTGF5MstMSP8fobUJkBNaVtd2f9GunPJZJAJRr/1cMeD0Hehh0zq+aKbkKU7VJKgXBv3HjwZCTOVRhNGy1M8xIgE7T7elaXyDLzBs0B+sSoXy/f</vt:lpwstr>
  </property>
  <property fmtid="{D5CDD505-2E9C-101B-9397-08002B2CF9AE}" pid="129" name="Autoformatprotokoll36">
    <vt:lpwstr>Bd3oHeNF751IAYmE7KGk9Dnxc7FovFikOUH/rteCqZ8W+92LgsbvDmRAvkkGpgrpFZ22g6/99U7CCNIwYDzdsDLrYMDKkQSmHTneu7Mtn8x8wyZXCFtDmJhxeykMc3aUnOkzYe7cDxQfH6T5q1ewsn+TrGc4rIrxVPzcpNS5dJk3vQyqoE4wH5VUJUyCnp82OX+hENwCEu0KEWs1rgKFOh8YUD5rYxnLObyYKLDPYi+1le2L+a781Fn846GbADw</vt:lpwstr>
  </property>
  <property fmtid="{D5CDD505-2E9C-101B-9397-08002B2CF9AE}" pid="130" name="Autoformatprotokoll37">
    <vt:lpwstr>HXUkwQTxX3kzFmvASnEqiIekB6+LpLCU8tawYPH1zhE4UQZ0nN47RJHmEf3/fYtnckI1QyAxPkBq4k0t4miEzq4vzzW3+iNANpZIaLt27OfZZT4WmfFUXjLKtIODJoU7LTnesQb0wbYCRuvUNZxwF1mLusPmE1T/Rj4mhlMkgA2PRANr+xkvydga8F0KMZpVNaEKH7ZdtesaQMUeFlNuiv9ZJPJ8IBmc2mudl7S/DTykLiS2k8fs6Ro05Y6i7BE</vt:lpwstr>
  </property>
  <property fmtid="{D5CDD505-2E9C-101B-9397-08002B2CF9AE}" pid="131" name="Autoformatprotokoll38">
    <vt:lpwstr>onXIwszbyt+z5QFARLulKguFZ/7nJIYfi2ExCLKMupIGJRYLFkS3GoSsd9cHe0wnvgviUGfzqaSL45QeHcdwcumChgN3srzS1UySHG+A3HP+ubErGQNn8ESbSG8H6vCtUdsHq9KSBdhz+LlCjuUPOojjNLL1KeAdNeimxglaH94s5fMAdxGR4tzJNVMV+knjgJYEyImB39hPbOgH0DRTzzL/gPPqyDWXgyrSmwKOEYCCqsXz9sxVgN287ADOV8O</vt:lpwstr>
  </property>
  <property fmtid="{D5CDD505-2E9C-101B-9397-08002B2CF9AE}" pid="132" name="Autoformatprotokoll39">
    <vt:lpwstr>UOkLtMsNyFZw4jC+lPNu1zDZTSUvik6WbHklw6FamjXH/Q3k1CcB7B/FE47Acq5/h6AcwLtTEJbQZWK1UtXXEK5MFDLC0bqOw6HhN1SpAaa8L9fY0znNoohIf0tsPmB4l+R/8v36m3sllHpsO0Q12GYHvr9LEYUip9DkLOYkpG1J6fbaYtDGzDWcn9IiqoHBlHQIlKwsmhCIhRaTK6r8AzrkhneyPr7q89JDqTmSJYxRKripqTbsnLs826gbLsh</vt:lpwstr>
  </property>
  <property fmtid="{D5CDD505-2E9C-101B-9397-08002B2CF9AE}" pid="133" name="Autoformatprotokoll40">
    <vt:lpwstr>/69I1zmvzmt99lbMuz6TSWHiux4105crEe57Y+uS6A9c8sQZRd48XY5KMtGrN3dVr4rP4vTjztjiwwKs+7UYG9sdwTgg71NXSWioAMplNgy5GcF+b7eiisX0ITvLqll3PupE2MZdIKGEjZn3IrtMrJIUu92U8xYwRhAxW8AbThPIdvBJF1X5yB7lqsKIQptkPGlq6B2rkduyB74QJi8QrznxeBIfrmNDo/jOz7PNQPsr/FKbgbjErO2CJc8wEWZ</vt:lpwstr>
  </property>
  <property fmtid="{D5CDD505-2E9C-101B-9397-08002B2CF9AE}" pid="134" name="Autoformatprotokoll41">
    <vt:lpwstr>I6fmSjw1eJcEufby1nxkVwKvRVxVasOZcOKVFQSn+yClb1y4ki2CYCiCOvTIEbJpTpEGfJ6HLWwMjlIQKg/+WKw6V9lygq/mJ6nBAZ320FVQNUEdKpGhzqoOTyvtLu5vqLVXGrCbQktgixdEDoLEarMNKe76Fjig3tma21nr+olrWQL8Y6ONv6wAcaj/DQAh0xan4q3InO+G9O6Y1t9vqOUlkFM4FH7bo2Lu4INUNDWNVPOHltKcOVPo2CrYUa4</vt:lpwstr>
  </property>
  <property fmtid="{D5CDD505-2E9C-101B-9397-08002B2CF9AE}" pid="135" name="Autoformatprotokoll42">
    <vt:lpwstr>6PTqhywhnWCN1iTE+dna8qcg0rZGcdRMxsKo1qpI+3ZSUth/bvscbomZqIfrsNM6BKPuL3VwoqT6gjnIMwDMoPqq7mi1txin5uT3BZeNcT5mAncRuBQkyXjbsSLnrrxShZpPyEhpkPiaEmbD9ZheVbMdqBovrwcEPmUnSSZMzltromWNWGpgCM+8epy5bTcGGjcScW7E4U1mq/Jl41xWsZKQBqOQQtXLag12Tdvsqgjl7teruQaQJPkipD5A+e9</vt:lpwstr>
  </property>
  <property fmtid="{D5CDD505-2E9C-101B-9397-08002B2CF9AE}" pid="136" name="Autoformatprotokoll43">
    <vt:lpwstr>K3Ic/Vkfumn2QB/BmYFv0KyS6NYMhqUtw77EjrqQWGIEJ9KqQ0bMJMovbkKOIZhCpbPTvlrIZRQWRVNgX9WFr860g7nEMsIeyV2dtNlvaOATIVn10bg4jPKRryumu/8+rDfmrO+FCCfqKWNdrmE4XqxX0eqrgiGCLqXx9mAOqpsmP8g0c+5TRO6I78UQ8biAu9YU7g/kIAJ+ZzY9EyEWcDsots+Xp3/do5zvJl1FDGtCkc096zQtii1gO8Rt/0l</vt:lpwstr>
  </property>
  <property fmtid="{D5CDD505-2E9C-101B-9397-08002B2CF9AE}" pid="137" name="Autoformatprotokoll44">
    <vt:lpwstr>kDCwo2FfaDw4Jj862ShcEwUQnDYDFnQhnVkBhCX9Vjiq5NqFVJ9nSn64FzGCNosMHZqt6PVrFJz0iUDTz+BZvw+MZdg9+BV1lA9vr+1q61kNt3kkD+/VvBbRjtetmMPPCliqq94dgNcrOqrw8a2lfIHDE4bFkgh6wM75rDXiWw9dezYFF3ELFQPFQoT7O8DqzpNGOeIR+ESpWAUOYb2oj+l0NklrIrFBswuFRWx2Tl4G6f2JMP6mTqaZnSl5ELb</vt:lpwstr>
  </property>
  <property fmtid="{D5CDD505-2E9C-101B-9397-08002B2CF9AE}" pid="138" name="Autoformatprotokoll45">
    <vt:lpwstr>2h5Opf3EPqAzEK9+mvgoN/3uqu5wZjr2oAm+hJJUWH2Z4QJvWKY60VggIrzN7F5xcUVdeelmihyT4Z0M9uFwp4IZsCIOOE6MVLW4dsy/6LAd+uvL42u/7cTfW5AgtVB7wik4eevH2WHy6SuIVW9CSV1DDgSdZTulz4b7OMdSA74K0QNuwuXQ0n5D28GSv2cT6craF8GuZZvbpoolOkrpvWtG/6Ua7phaWdJ5q5ckjqpIjoUmt9UZz4f4f00SgFs</vt:lpwstr>
  </property>
  <property fmtid="{D5CDD505-2E9C-101B-9397-08002B2CF9AE}" pid="139" name="Autoformatprotokoll46">
    <vt:lpwstr>PCHGpSqBHZfDmI5mKo5qTA5e0XMu5SeXuMopknKTmYuNqDJBwULd+KGppeX86dyAOwOxaurmJMaB3rObcYNad46Ae7eWwYuXFsJmQ5L7Qdj0Axo3VKqrW0Pq8OXVmeL9axsoUSmA97r1LAbdMAieDwTa4FwQXmLChCvauS4LXTOm/tuEBfgNEu8kwqf6XT69jPeTjguP/2Qss+XGphFsJQCbdAyVo8N24Ng+onDvNg5BL8RpxH0Spv653vVvfPv</vt:lpwstr>
  </property>
  <property fmtid="{D5CDD505-2E9C-101B-9397-08002B2CF9AE}" pid="140" name="Autoformatprotokoll47">
    <vt:lpwstr>nVviTGMW4bBScIC7OBZScKF3w59aD1xSEN3ISwu/365C7LfbS+Rg2rzcbIsWs3D5GB+7z0tXiFMUCfyUxOXEMJP5nj26DlGPn1L4vQrHFCu5Q+ivxBdRmXH2XEHUeQ1N9qwjbjMgsk0kXoCs500BjHTJk6H3dk1QI8SlWLR2NTSw9YJEqwNs5iB+sUvKvtalIpwjxrXqxBzmFBOc3HlwihQb8eBC1PmNey8vMY1TrvwNex2Puff6Dv8aEd0qsAc</vt:lpwstr>
  </property>
  <property fmtid="{D5CDD505-2E9C-101B-9397-08002B2CF9AE}" pid="141" name="Autoformatprotokoll48">
    <vt:lpwstr>YQhlq9AETmILEXp2aOv6Tp9JuLAqwkA35YPAIHerodnMVzTfK6FOc6BY+rHMGb6euLyraxRWzncTB+MRFQ7qLwWWYjh0sNN9m0hVVdOeOalin1LiaiL9Jpno4Mp+fHz5laiSnzK2cjQwbLO05fAoM436V9Gztb5RTY5i/0wTblY/GDZa+D2aSMWlsrC5wTN+KRZbRuCtRioC5U82GQhX+mz912by3i/36bm+daSLOToYiqT5S4E7whyIjVbMZ6M</vt:lpwstr>
  </property>
  <property fmtid="{D5CDD505-2E9C-101B-9397-08002B2CF9AE}" pid="142" name="Autoformatprotokoll49">
    <vt:lpwstr>q4mjOZ6b6dEm/pRvBrwX9DuUCkTVyU+34O/Znvtiekjp6974Ye4a75gZCRS83GyhALy0oOZteaHDJzKbMyMz/TfavS61AjOBx9fksoeyLroADp4hF2ls7U3uq62FgkKbzjfClePlcclOH+Pqd5w5Kg4FAwf8DkJdPb8Z+9nyFK7f0kDWkNkWGyzJvcVW0ES7WqZpmXPWa8RZHe5cZFXUz4wKzQesK/IG0CRz/VOokhYViscTjRjIBeMnCV7goe6</vt:lpwstr>
  </property>
  <property fmtid="{D5CDD505-2E9C-101B-9397-08002B2CF9AE}" pid="143" name="Autoformatprotokoll50">
    <vt:lpwstr>cKJoBbjxSpINfThxQTjp4FpqguqwzWNEORpMdnPSIhX54zdnqOC61OP9aL9hEJfBfLj37dZ9v//zMjnPIUKFhVPb4CRzkSaW5P3PRl2mlJnYZTNjFoEnA+wf7Xy86Caj7xqtaiZ2HgJsbmq9U33N17fxJa6yohvUdlPqxBRca1tC8omzHVcacIsCqYGTnuHSUgIoAwv90O2JtL6NCPeFtd9FGXv8gGTB09cE8leKsaaH7lfxO7CeoIyQjkFWv9Q</vt:lpwstr>
  </property>
  <property fmtid="{D5CDD505-2E9C-101B-9397-08002B2CF9AE}" pid="144" name="Autoformatprotokoll51">
    <vt:lpwstr>Ib5vFwZVl0jORLNQoh4bAmtk7lmT94mQjvIZxWYDX3VhyfM/jWCzG1A7ezieP4TY3S9z9F977nKkwBNX0RQ88BJQWR81UeOkmvr/Zkv0A6rvBowbLq4e7tkL6Tu7u7LYjglw3UfdHjK0S2+7DaOeJ0xNODkl6qzhK/zONwaRxbG71bOtlepc8fYKFuRpBF0kuXQNIsO8x5DneFgeSOtwTO4fpREJZG4/XAxZR8bvZSKxwj68PccdwCYjz76OnHO</vt:lpwstr>
  </property>
  <property fmtid="{D5CDD505-2E9C-101B-9397-08002B2CF9AE}" pid="145" name="Autoformatprotokoll52">
    <vt:lpwstr>jK6R1WRvhTjl2561vStK+70rTMdORuYwxrj4g4TqdsT0M7M6op4Iw0QXs1p6REjF8FQG1onReoz8+f7+2RXdr3UWO8pY0eDGRZWV/MATM1Z6iunOYmK7CwhSsg/Qq95LJ9HclWf8uhnr2Zn+T8t9SIg2ZjTih8ZgFmMI+QJBptXgjoVy4RJXE45rN/xWAFLm4hDFmnEyF4a8ICkLhqiGbzD+Rm5oas2cr3KXqPmtEP2O4DAQ6PhL1UDm8RFiDKR</vt:lpwstr>
  </property>
  <property fmtid="{D5CDD505-2E9C-101B-9397-08002B2CF9AE}" pid="146" name="Autoformatprotokoll53">
    <vt:lpwstr>XS+61abvJuI0QJpYhjNcm4Rzxz+411E4Z9/2yewq2fKqh6aFVXg/J1YIEHNjeIy97+UCL/stO/O9ajTXBxqJhSVjIb1jKp3Qxbe2TpxTE3djsnKHJKCQ2tMQvYOlr3KHGv9sflPsvrPCglkYEAO/QWT57dVNcN1rsIriwzFwMKngTkbTPicmuGZcJnc14eE5WlD+lC4Ro8ymKh00zAcVu4YPc0ULc5hLekBZHVMPC07GD/eEaS73zxZl+OiTIjt</vt:lpwstr>
  </property>
  <property fmtid="{D5CDD505-2E9C-101B-9397-08002B2CF9AE}" pid="147" name="Autoformatprotokoll54">
    <vt:lpwstr>3zYSitBvGLcOdEVr3YSY56VKu8XSCWm0iJAB23PJAHrdJixAF0bysZXHoRUiXZ6QysJ2jIXCCO4Tmw0I4wIkIHrf9KQEVo3WuiMMJzaDB4AxDrjy8YEtfggd5LNLK0GOd2/k7zano4gBUqQTdo0gypj+R6/1SZeYdPJtRju+bEHkIkkwpvRHMz112aCC48TbA4+VTzSK7dEuHaNuNKiacEWMiHh6h4AxLteCOLccseSr5E0cCxYZr1A5wJU9u5U</vt:lpwstr>
  </property>
  <property fmtid="{D5CDD505-2E9C-101B-9397-08002B2CF9AE}" pid="148" name="Autoformatprotokoll55">
    <vt:lpwstr>FXv/wWWds8mG6aZyqLrajGES90N19QK68W+hwdZsSFaNq1tWZg6UyfJqNfwpPv0jhJk81GAJgjKme14f72Pm8fMkSI0NpjA1Oc+CfJNMiPfsgr8At7vB5Xx11JYbtQrlIrNZEZgnpZKz566NVS43nY9ztGoyqQvfmyassOiqYad4Hg6avBW29wbtYm0rdx/vnRaQVWiSHsan7H6gHxGs1fcZfPDfEYtRxAnQOY3o4kgms6irV+axrHYcEpaeSTn</vt:lpwstr>
  </property>
  <property fmtid="{D5CDD505-2E9C-101B-9397-08002B2CF9AE}" pid="149" name="Autoformatprotokoll56">
    <vt:lpwstr>MEMcGR8lTC+m4/TNq2AqZBDOUnXrEIysytfBn9EL6PcJoZNd94y6GMU33GkkDaVcSttlLWjwaKM0LMb4vppxE6EiNFv/x6Uy6ic6Hw0vZ9aGZ80WkZEME5t87S/kMkaBufLeYiV3w6C0ixJCUsDhjrJBdEfXdEt+/f0+5s/yBcivAEdccX6GASZMFRUk3Egepe++TDz+UF+8porZanVagfL3duGgqrk1HfEnu2FeFYE1/2GQ1Y5Z3OlsCmnsJx6</vt:lpwstr>
  </property>
  <property fmtid="{D5CDD505-2E9C-101B-9397-08002B2CF9AE}" pid="150" name="Autoformatprotokoll57">
    <vt:lpwstr>Sm4bwRslnqDv6YtYPncf4nQj7kzhOrpkfAoE+DdlngUp0JgUZ7dtlvYzKV5Sr3uCe9piqmJNr1LNnSha3yVpgKGCkOTAQ4xbExbDI75NvGesWNHxNYBYrdwWCavzW95DoYN0pyrJzQd97fc+O/ZTS4D3B7dQ3Baz1x74bHp2QzP/Gro2L7EyZwvTyt78e8TK3eFoFLYnl6FOpAFRhCtrAW9PT23aQDDE8aQJR5Fg24SpJiwnOR9Z1VDe0zwgCwO</vt:lpwstr>
  </property>
  <property fmtid="{D5CDD505-2E9C-101B-9397-08002B2CF9AE}" pid="151" name="Autoformatprotokoll58">
    <vt:lpwstr>NHwJhYt18BWV9KfCrxh0KqaJsRN7siBHzzBZSiztIyaHNeNwAif/0Qwxpz2iLOWWM9tMCnrtUJDVAGKoDiz4q3bl+BO2Wdzf9JkQ006pKnXuTL08wy+8Zm3DQbVO9X9VXjCxnkhYwmT1i00if2E+4ZnVQDisRpTOvr7Y9JIdLaPMN6UkrWr67K0X6yMDE3ZyHbSN33bzIh/2e0IZKhxWremttFOE947qTp6tOQP/GN2H1oAZJ3L3Ouyem0M3o4X</vt:lpwstr>
  </property>
  <property fmtid="{D5CDD505-2E9C-101B-9397-08002B2CF9AE}" pid="152" name="Autoformatprotokoll59">
    <vt:lpwstr>W+Pf3lH/DJ+NTpcw5zj7EwvKY1Dydy3r96IFYBF/lZRBlG/d2xb3jP+I0dPaiRb43dh03zsGfvLMY+Plt6oMGQm90kKfluICGQ80ZfIwQ6Y42Y4ef3HWvrSKaTHHBMyFhVbpKAmO5fogqS39jauE/LR/65UMNk9oCFS7myILN8hkS1ieZTK2UpQpYjhVuGG/eWPctbRsHZFN8WxZZhNqKTTaPHk3NAHpRlCqel5+pDIQkaspcEk9G0WOJtExr86</vt:lpwstr>
  </property>
  <property fmtid="{D5CDD505-2E9C-101B-9397-08002B2CF9AE}" pid="153" name="Autoformatprotokoll60">
    <vt:lpwstr>InWD/cW0OTtHt6VKeHBdUmbg22g2pO+Ap6eATvzxdpNOE3bprjXRoHmhKoaaxeeXhgjKUAX9kq+b9Uel9dA5/4lc2Pp/OCqHldwQXJoNMspuclFl7Vf3NGnmOq4Pntamu7zGlZ0aQobzjA3cuFF4wHJ1NjK257Ik2SfmiA/Bj+4XkE38IMM0wmWj2G/NgCoImNK6AeZTiKBnBmDj0bDWph0ZR9DHqY0KpP2svJvqfMhBpRO3ggBILvMvDqA0x7G</vt:lpwstr>
  </property>
  <property fmtid="{D5CDD505-2E9C-101B-9397-08002B2CF9AE}" pid="154" name="Autoformatprotokoll61">
    <vt:lpwstr>xyuNmWYCtE90ZzyGRqGP4kB+bGz9BxP0tXdp4U/IHBB38Got02klAV02mq+z/UejMkENkmhdqwdhsD/iWvUxYXNSyhPAGtPg/orafcpYAdXT7FRthNhr/L1kJ6CvDCSH4CK7mb2iQ0bvFV5dEZYme+KSqu/pEAJFHzWH2DGaVYcorJlQcUe4+P+z1Fidq0uSQl8KGHUWO0V3x1+X5Qdt02NbdOZf2UK97HbxyyY04koTKnu+PCfzxt1cw2wmHaI</vt:lpwstr>
  </property>
  <property fmtid="{D5CDD505-2E9C-101B-9397-08002B2CF9AE}" pid="155" name="Autoformatprotokoll62">
    <vt:lpwstr>DSqcMxMpC9kpCIHc1y0FVxmlkLfnc83wojqznDuyfhywsTxrLyE+kdAK00nm/Trrr5hg+maEC/Ov9SPelS3Ok3aULm2BzKOpn6ORYBQjc86T0bWk1sHrbtzVA8s7tEh7sDnwnF0dOl6NyDObFh8aXUOFncPwtbkZn8X9hLdoZSzmeCPRFhhDfFFSMwhOSYhO2ktHr+gNMMEme+8MN1j+BF08Xng2EaQntWUwRtVfDGe8R4sCbnlbHG59YI2rr58</vt:lpwstr>
  </property>
  <property fmtid="{D5CDD505-2E9C-101B-9397-08002B2CF9AE}" pid="156" name="Autoformatprotokoll63">
    <vt:lpwstr>/J3lGld3OxRDzCIbHoaaX+APcRqTGlKwyZYW9U1oGr58BjSc0thIzRWiASMBW4zQ92E3L34bHz8tjnFCxuG7gE7iTJ1WELI6QoBn0NHkJv/kwDUWs9dDzUaDcFsQNcJFggibWzVSaRQJeB8IqHVeHEZvum3BnNcE/RIHc/x244Sv4xjSA4Xhdey3rgExbRwb5qdhSNh1m7Lb3BOR7yWSlHasR+QeuAZm/FYXfO3KU2NhAaNZXF7gaQtuYcQEVoP</vt:lpwstr>
  </property>
  <property fmtid="{D5CDD505-2E9C-101B-9397-08002B2CF9AE}" pid="157" name="Autoformatprotokoll64">
    <vt:lpwstr>yNMCgR8PuLVh5WRftwDLawpNlUeqe5F1GKAd0vFzWP0+TSDKYAAgfCxda9b7gAQ19lbI3gm3uojI5h5AtOoEbXnjJrdk3zLinxJjAwhUw0wxH36/II5+qSKDftYhsH3rvJ86yEdTpdan+Djs7Ip4ucFAoaO/PgynU5vHy/y4/FmBM3ozqCZOT8QFNlt08DdttEeBe07sPCWhsy5q35P6/nQoLuGVGLitDyvrZXf9aMiyaIROpsdHcdiuOnmVhCY</vt:lpwstr>
  </property>
  <property fmtid="{D5CDD505-2E9C-101B-9397-08002B2CF9AE}" pid="158" name="Autoformatprotokoll65">
    <vt:lpwstr>aDETrU0vg9kdWA6sf2EGSc2oiVvG7L+SYMUWfmbuh2x9V+4LiXKp0hcKHtrFMEbDYuyxA8Tra23/nLkY4ACOcSQUuBKNNxMxOQTQZ65Pyx4cTs65TyK/ZaFDyIa2775EfvctKuD+ncn3rVGxQ6IznF3n8L5HMNghxakrRmeABF4AOZg29VF/9ZT9ud7UPFGCgNJMN3RFj3icLOIXy+UTppgRwethCwNkcD04+wy5WtWigOBBu3KhnRJf92vPe/a</vt:lpwstr>
  </property>
  <property fmtid="{D5CDD505-2E9C-101B-9397-08002B2CF9AE}" pid="159" name="Autoformatprotokoll66">
    <vt:lpwstr>LV2sEHufpK6TbuXqiVBY6UXbOcFYzzPcesRo9HUmqqBkXD7bCfw5zSWzla2TMAA5QmuQdMbdMQrtim8N2SKJtHpze588VjvfuJtkbqHErdsqvDWhaOvNJHvRaz3E15VTEXIjTgIi6+2ypNLtBfEufsHr8zeWn1xEK+OYZZaSfLx3COsZ2XiT/uH4hEwPkh1fi/zVf4lU+RL00+RJVTeL2PUYtpUNA4ZS/RpfMOlpGWkY1M13Amy/zrRFbrcC4vv</vt:lpwstr>
  </property>
  <property fmtid="{D5CDD505-2E9C-101B-9397-08002B2CF9AE}" pid="160" name="Autoformatprotokoll67">
    <vt:lpwstr>bc/ojn1Vk8W/YXFxhOTZUEGvcSmyjAJjpHSoWNr4V2EpYgBXj7HrhOmXdIlmCAjcubd2DurHNupg2iCegGUdhl7nV321+USpEofSXB7xy1QL7F7BjHN932721bY2mtXbW22JfD+NIYAZwcDPeWZEHa97a1khFlpr4fZKkShqPhzaNejsHHj5cWAzsLsX04z5glbDax69M5n11a5u3d2C0xDqoolrUyqvmRTN+vcfIoB7/0TaJJYOvquLakY2QDy</vt:lpwstr>
  </property>
  <property fmtid="{D5CDD505-2E9C-101B-9397-08002B2CF9AE}" pid="161" name="Autoformatprotokoll68">
    <vt:lpwstr>xvPoPce2a7U9IvP5IHuXgVWVGz6itsCoeAmTV33+y9iMWzCwABbqvejs9EtLjMvy6vlAzotWXSDRtWJ5dC5OVL60LWcxSDg9MHuH0F5eCae2bbB/rgKuf5xM66FKhdQr12lezSbd0Fa+t3zbQr8HGMHFQN4q4GsKjJ7VUJelApuppN/FtQLwFyGmKACfoL3PzmInLrZ9Q43T/vr4n76jVm+Uzw==</vt:lpwstr>
  </property>
  <property fmtid="{D5CDD505-2E9C-101B-9397-08002B2CF9AE}" pid="162" name="FindokCustomIdentifier">
    <vt:lpwstr>7c02db5f-6812-48b1-b619-0ff1d91761d6</vt:lpwstr>
  </property>
  <property fmtid="{D5CDD505-2E9C-101B-9397-08002B2CF9AE}" pid="163" name="LegistikVersion">
    <vt:lpwstr>1.7.0.0 (16.12.2019)</vt:lpwstr>
  </property>
  <property fmtid="{D5CDD505-2E9C-101B-9397-08002B2CF9AE}" pid="164" name="Korrekturprotokoll0">
    <vt:lpwstr>Au8+QO9TII7LAOv+mKLt+99SDn4xY5Ee3hscE/xzVKaQXARIfZsBMGLfQV0NwB1Vn7fxSv2JNHaaXhKkaXDNcVuqd5ZkBmsHuNfdvfh+oF24rtomYta8lUo9H+T5gDR9rKTrVTRUO8nflr2X/ShEJ4IzDkNphIhYoxbez5LplSttU0bhBmLBM29lVhODzhY9nCx6pqDr88OKuIFYZloxt8AqyfViwz+6ghuGlRKSLl36Sr0s0FYwhS1hEBv1hGe</vt:lpwstr>
  </property>
  <property fmtid="{D5CDD505-2E9C-101B-9397-08002B2CF9AE}" pid="165" name="Korrekturprotokoll1">
    <vt:lpwstr>ieurLIzxT7n5nfdjqfms26Qu5bZCl0Bp84JWX1WKX9Du0zd5Od9iKh8bUoGeLOEGlz9kKUKywQHjtB0rocLB2RKt65JSYdyJIdfLJaAhm+WPJ4swFSq8/LPeQ9nRweN3e8j3Cn5YhAC0PmpqG1UVU3vbBXEocDlPppAazbgO77E5AMnpSfF8BElD/cbbDWw2pc04+E/LZNYgDf7oTU1l9mwnCzgPJlND7VqxjphCtGCgW9O36sp/glxY9RcGTlw</vt:lpwstr>
  </property>
  <property fmtid="{D5CDD505-2E9C-101B-9397-08002B2CF9AE}" pid="166" name="Korrekturprotokoll2">
    <vt:lpwstr>sLzMmRq2DgAd6Xiiio7ks22vFjLSxoJtm6Q3gMv5i+LZiBD5RRCsmZddY3Cg9mQEQrWQxVikE0junuTCl5kV/xVjszB/FzOg7weO+lvcxvyCqZ4lfoYznbCMrjcOaOnXtROb/AqxwKehlzl889p7Xmmwy//kK//SPUEZcgWrYyYJi6GWpdF0K3LcOIvYvD7KDu3/+nB0iJ7NRxrV2P5X2KPk1kVhUviAUbjc97WlWzCegqFXs20y3olOzPBhyyE</vt:lpwstr>
  </property>
  <property fmtid="{D5CDD505-2E9C-101B-9397-08002B2CF9AE}" pid="167" name="Korrekturprotokoll3">
    <vt:lpwstr>6JEU1WAxiqiZpCpoyLSJBvCOof1/4gumfo5fMjX503Ku2FtNwhxDmerE2zFXBIqjRGm5iuiE2tLP1uXRK07aflvlH7fJ3u/uDm0Rcz21AySA6+kp5K5XN5VNr4onx4bgJpiYps3yiY/SfPpc5qhWsR6xwQhJzUOHgWTtm+izu+JxNH1tkReSkcqGWmHhHb6YiEuABy8pNiIM0Em/ptO5ovQHIrmGr3m0VCl3JWhIK41d3VaJCp7wzJlt5XUnrNS</vt:lpwstr>
  </property>
  <property fmtid="{D5CDD505-2E9C-101B-9397-08002B2CF9AE}" pid="168" name="Korrekturprotokoll4">
    <vt:lpwstr>oSN05KpoKcyvrh1hO8RRZftOfANyfSmRDoXJD2OicwRRnlDa7G+tf49HASs3TgQrqBFuE4k+/WnM/eD4nuTMQATQgfwHBdfAWWb1fDTx6ARPZ0dBpRv6sqbExIECs2/E9rNwfnnQx4OfPRcWySkS/fJb+EhvM2J2OJwZNaxNMKTiMLf2c4VOr6V9KKuyE3utZCQiYFp6NlguE6k6Epg2Pchji9Qhe0sPpZiuLpStRcjTILDFq4ltMWc3lEk1ndO</vt:lpwstr>
  </property>
  <property fmtid="{D5CDD505-2E9C-101B-9397-08002B2CF9AE}" pid="169" name="Korrekturprotokoll5">
    <vt:lpwstr>5coci9x/jkF5Yd8hGln92wi9FpCYsBqt91gSd3oPonEpDqlPlEnUIYFkJuLIX180oRvTxG8Zc8Wny908XUFrBS3ddqEll3uWeS6qmsEXQOvpCyW/e3PjmIf1EZvnfDwoFd5+w0u4XuOhKQ0DtNDiG/Fpcl+O1VfyG61uePEvD0dYgWQDZOkGy+aDEm5DFaXOQn0GejNixMcPPR2f5ydKizjk4E2MTw/HQ+1tK3dWfblOychYD1zpbYWc0Mrfp7Z</vt:lpwstr>
  </property>
  <property fmtid="{D5CDD505-2E9C-101B-9397-08002B2CF9AE}" pid="170" name="Korrekturprotokoll6">
    <vt:lpwstr>Zf5kgN2gCCazQhVch7J7DT2jgzBgBDaFeyXvX0X3v3mHuq/iiWv3PZCWWHWnBXhGRHLGjuwc/DmICLI2HzszplJOuoRS0//vYDzrB4rEKO5jrDcb4YE3mHmCa5Ir3hQjWkZX4TwOKy5xUgbPr2upouXrzXswea+vs+nOTlj7o2FNtL8RXwJvqLBsgKo1CYr1OziylBb3w9Y9gWB3ASKhM34Q78zGwwy0YjOhI0amJzYnrE/wb+ySj4RhXCDUgPb</vt:lpwstr>
  </property>
  <property fmtid="{D5CDD505-2E9C-101B-9397-08002B2CF9AE}" pid="171" name="Korrekturprotokoll7">
    <vt:lpwstr>yeOwBtJ2Az1ekydKGdr3SUWhhYrdGlvhU/o+6M3nv92HTpbTIpjwd28OjYkeOpG1BnRwyzYdfNiMcDsoWEwBG4B/zwZnJgT6fcYyQLsQyAu6RXGojbvb+aTkAayY1pp3FlGMFdpM89I5Gtqi+nxK89jPOLEqQjSEwDLz/lWLP25aAO/D0TJB1s6k7RlIQVQEVWlKa1Vr2wg/nJSTpCew38YSu/fWJdZxU34CVPNVDS17IkPyf4RA2air8CLKRkN</vt:lpwstr>
  </property>
  <property fmtid="{D5CDD505-2E9C-101B-9397-08002B2CF9AE}" pid="172" name="Korrekturprotokoll8">
    <vt:lpwstr>H19oLyJS9fg5appYmWstsAatvTObjtEXY+JQLz7v/BmhauRvA4ZmifWttrrXKFpbh2n+2YN6xuP60cXoEVVqYnOa+wuZa/0h6Ke+rbEGr7K+Qc4/qp7IMWQNkoPgbaFOo4INmttVX+szqMVC3Z7uNS8eDKTKpRVz9H8bv04GoH4khYJ0jadYPcZ9VmhVK4JAC024PzqQ55aazUmPW7EoWRnkw5y6s78nXtYU1997qS0Dt4vCVBfn21eBjnix0c1</vt:lpwstr>
  </property>
  <property fmtid="{D5CDD505-2E9C-101B-9397-08002B2CF9AE}" pid="173" name="Korrekturprotokoll9">
    <vt:lpwstr>D8biY8PQWazz4XnC8V7C3rSdv29rdX99ulgP8Po59wdUdYjTR7pAOkm3rJResgwTmu7h3mLYiXjloddLeMpvS6tMQayBCYXZde3IcdwBo5rvOpSZ36l7WU/lwz1rOu9POE69MvRlwzwfvvBl/oTZLBTSnO0JyfgBFyJCIdfw2YHVtEk1yv0MN++Kd1kkBsvqFyUXnOd4Di02WJYy7yitxdv5qpNJFGRgGoMCrw3oZKI04o+tmYHu/75d+YCTGuq</vt:lpwstr>
  </property>
  <property fmtid="{D5CDD505-2E9C-101B-9397-08002B2CF9AE}" pid="174" name="Korrekturprotokoll10">
    <vt:lpwstr>TG4fnw8s0ErZbN21HS4/Yc1y+AOjXrFwVCZZaZ9J5/znNEEpZc7j8Vfe34R+bB8ZFVu5omOSB4zYAMKa+v6P18DUQ99ceVXtdFh/8aPwecRP25+mwFdIlvLApIt/KO9lgImsER/PhcM4ZsWZxhgIIAsV45p4+E8ONjVJHyUz80tKyQ54kVYHmbyGDSRJmttlBlzCehQ9Ks0d1B5fanclmDP2q1F5W8IfCz3AgwZ2G5d3Nl1XnVcFeQnb+LMHa+1</vt:lpwstr>
  </property>
  <property fmtid="{D5CDD505-2E9C-101B-9397-08002B2CF9AE}" pid="175" name="Korrekturprotokoll11">
    <vt:lpwstr>D7ppeuVWhah667x557hdSkLBLQL8aGFxaYtytgyKlLQnp3FpoXeHchv0by/yaACGxId6PrytzKeYNPB1AmheQAeXKzWlKTxqRWruSMMYC6Qqcx3iSJkx902Kxw+dG6STvusVTbxyEXpUfITNb/t5IOgaQv6AyuyiJDE2yAsA4IxtMdlWJLqgWPqLALBxJPckLdMI3Gw9c9D920cpVSxk+9qH7gUYaJYJ7Oi40Ivwa/G3813Wn6VjaFYTfrPBmS9</vt:lpwstr>
  </property>
  <property fmtid="{D5CDD505-2E9C-101B-9397-08002B2CF9AE}" pid="176" name="Korrekturprotokoll12">
    <vt:lpwstr>hF/v9zMC+KPduDxcMrlpWS2OpZsrfwVfxAuoes8Kb1D/xzQoQIgMuEd6DbJ/ujY/4M9JsZctRQ+l+YNgWTb7v3QJGt6Jk+G4adK1WVjSCv1Z/s0zvaelv2Xt5SmakfOhap5sgKK87fAB8KPIawmn5zuF3zX5LnmFJRMACJov78bMrXfL3y++Ipq8c7XVUKV0m8nZPd6vItEe7hT2bvUChp3cjAxiW16jNrZGR1+fjYIjFkRkAHPQtaozIL2Bw2J</vt:lpwstr>
  </property>
  <property fmtid="{D5CDD505-2E9C-101B-9397-08002B2CF9AE}" pid="177" name="Korrekturprotokoll13">
    <vt:lpwstr>pxupNpZvL9oUTcDj/aG8YBDptCNYK3NhiUzLdQ9EoxTDiVnEroUEyrAUiGkTZjQTTA1yKmPocKn33vndKuM92inirts768E6YF2ip7L/FwmdntjdlxuHbwHyVPoJU739NgiMXgiIITbSiRYE10l+RxpKAwrdcvOdkYWbLwr2Zps4xdSfla53xePJm+jc+UVhej2GrKV2YS6ish9I20xgkUsSh8YoU0nX+6I0wdwmF9IUQ9fWpY8n+20GzZ8jibg</vt:lpwstr>
  </property>
  <property fmtid="{D5CDD505-2E9C-101B-9397-08002B2CF9AE}" pid="178" name="Korrekturprotokoll14">
    <vt:lpwstr>wV8duu1C7uPN9yb5W01WpFotqIAX4zHyMNfdSJ4edoMwLEKFpJDy1NJvF2gTkYe/IYxyHS9aRXmz3qTAW3nFpB8ckkt4TF3eobk3j76/jyLwnTUW2dC7FK6hHJiVWgzAC/H42Isp7JLCeIYlKJIYqBNqZlccTQXF50kAR/3rBF4JzrGvgxBRSmKvJbMq/HH9uCE14O0Oya44YplSEYNmdEojYW6pxPUbTxx+UKF3q9Q8gA9CxkfZfhJVZNV78uX</vt:lpwstr>
  </property>
  <property fmtid="{D5CDD505-2E9C-101B-9397-08002B2CF9AE}" pid="179" name="Korrekturprotokoll15">
    <vt:lpwstr>nDCCa6i9SsOQ5Q0R2nptP4MU42SzQTsn0jwUf7V8eSAs1DjhE41gPJSdDudfVNsLAz+bu/o7epYU3PxdNo8sW2vw7F7BhVCO28qkb3iCKPZ3gL6NnQAoe1q8FKQg/ZAmyKto/9BOEPMk3jn1Oq8Y7YpMs8Cc3pl2e0PyFIx+je3gkTZfQfgdaApZXjSK9/kyRP2MoTPbZyedoIbcOKs/bFKHl9W6KxMLQ0Pvc2mJP2/JMFJZJFsQqXe1MUPt2Uv</vt:lpwstr>
  </property>
  <property fmtid="{D5CDD505-2E9C-101B-9397-08002B2CF9AE}" pid="180" name="Korrekturprotokoll16">
    <vt:lpwstr>jCe3biPOwLZRKNMmi28PDKcVxOTowbjwR4btkMJlOqlGMuhXDXp9s5ohcK/nDWV84MXruyxCvkqXKeB4BbA8G27qVwrC0wVbtjAmJZN2n9YAyglZyW0PP9Wfyrj1BjEKmvfn1f6OtX7x87Um/WMpVDj9DRJQhIeTVwGI9Zu+4AcC6eJTYvGz/+umtpm1O/vDrAQbIPZfS/MIyAFSwMvtL8aWwerLmsY8CS8cOjyRhXn/j4CLiv/9sNt78GxvwmX</vt:lpwstr>
  </property>
  <property fmtid="{D5CDD505-2E9C-101B-9397-08002B2CF9AE}" pid="181" name="Korrekturprotokoll17">
    <vt:lpwstr>agQ06Ou/OeZjtPQmMhhAg+g+yRkLb4aqPm2DFZqek4MppopSJXtQ5bsF5yew3oyK9oHgbYKkcGduZfbfQFQ1KD9ATeo406axt6rQzVJfF9sqyXukk0ySYnJYlBoL49hVRj2YHnwVuIw8bN3goWO6o/XjRMAEh+G7Nes/wzwiOlff+sOWNaTThbox9Q32Gs7LcCPKblmHy/2otBcGkXjkoxYCxd/01+rp2q6sweRV0++u4nIwZWDmaw4XXGRfnfU</vt:lpwstr>
  </property>
  <property fmtid="{D5CDD505-2E9C-101B-9397-08002B2CF9AE}" pid="182" name="Korrekturprotokoll18">
    <vt:lpwstr>Mk50sM+V1vnR+ELBBHLoTMsy6BZmY2+5i2FYgjpNq18/svZzL6qKckaR0YdeYn/Q/ShDWBXgN0/4IozFkxvRNzksm5ltZjVr2qpK4cMV8bRyPu1VJGjZZ3pWp33FcyWNIQ8HBWlerc7koopS+yYkJLTq/Nj+s4wvzEKfojIhOLCHVQgpWuri0rnk+MVJoFGCfGazEPRHYyDZTCGHNl3Nz/oo4rlasBzw06Qir5XV4vlTwpzpt9VuiZXrxceeCrw</vt:lpwstr>
  </property>
  <property fmtid="{D5CDD505-2E9C-101B-9397-08002B2CF9AE}" pid="183" name="Korrekturprotokoll19">
    <vt:lpwstr>NYQks1iyYbs5f/9EbnkGgXTy8H7yUM528lW/A87sghI/ib9GazMElb5zMegxWj8lZGX48JkU83MnynavTGsVT2fsT0SjTprmatPvnMvBmIN+W8XluTW1GyA/aHhSDOgEYd0ZckQlPsnC7vJ0WHrFXDICsRTWaVJZeNhEA4RoPb5ct14zj+Qg8GSSgMAW0sVJFBZtTcAL13lh0MOhlMyM6x+hmGKiGjxS731efiysalG1HFpwx8X7B6LGQC1f4Gh</vt:lpwstr>
  </property>
  <property fmtid="{D5CDD505-2E9C-101B-9397-08002B2CF9AE}" pid="184" name="Korrekturprotokoll20">
    <vt:lpwstr>wM+EKeRJvPdSu4vdD2BZMHWwrOGKES2zTx8XO9WpwCQnSOeslm2Ms/7jPoa+FG6uFPgHzwB238kJtTZhpY2Z9o5NePyU0QH48hKa0rc7DVS/bRofZvX8oH4tPU1GfV4I/EgzpuAHqeirrWkiAePPSJA6mbU5GQvIIxQU4Yf5XPBsx4XSMWIpqjrft7goR4BZbOMCF9kLsczHC8rgYoMru3hXQhRdeiPNlXPWOYQZKT51knIBJ0BAhJI1hUzyizb</vt:lpwstr>
  </property>
  <property fmtid="{D5CDD505-2E9C-101B-9397-08002B2CF9AE}" pid="185" name="Korrekturprotokoll21">
    <vt:lpwstr>MEaHK+L3IX4LbZf/jeQDi5ykZUD53YEqYz8sQ3qCpvg3IY7uazLNHdzxSIgM7m9jtSdvpjpKSb8kdjtoXNOqi7YH14gT8b+Bl7IaZG3ocNFAIYduWBt3f8J0xyVYd10c7FDwM2ipEAAOtyezzbLnbF3yc8zbJAcHJkqcXSOO/D/66wFYQ95xBdBq18vNr91kiVthwN1+4tIDKBvSwEaIt/fQaBzZ/jBtrSdh565ik3sjuKSDs3rswRBTZBj+oB6</vt:lpwstr>
  </property>
  <property fmtid="{D5CDD505-2E9C-101B-9397-08002B2CF9AE}" pid="186" name="Korrekturprotokoll22">
    <vt:lpwstr>rpuz/Li055cmLQH/KC8BM/C0it1bULGX7HZ+xlhe6RONwxqTdPlQ/7BnLal+MnDSVbHk5lzEiTnIZR3SNjUxk1wepzm/VI078g67F6ypLgDCAi2MwsMO68MgQPlSQtLoz5Ki6osGvEKcvhgwMnWdSacEZfLRZVhkpZP3VjqPruWX5WPdxdmfXjxHRPbkRhoB/g6cJ9HDG9Xx3WuOYx9COg1LMXdhI2ItUsqSuImDFxNg3gC4MBwWJ7A2/y6r7es</vt:lpwstr>
  </property>
  <property fmtid="{D5CDD505-2E9C-101B-9397-08002B2CF9AE}" pid="187" name="Korrekturprotokoll23">
    <vt:lpwstr>yktklVLhQz+33A5Y7+xRl/5s3QRHU18PyNjuavsSUmbih32frIoZnlIO9PFwpFPmHXxmajtRN9tTueJsHkg0ixm+Rz+sboYuRYOZsUsOamdirlJ47HE+MtywaD+hI+vw0QfUAUGxddhAQM2Bx7T76SLVzHOWXq3yF/W+CtDtaEHpbLD7cA+U4qRcj0K7ZmNOCXnZdTYLS5/Y6nqcOsLIqXOUErBTEeaduBwJ6lwBrgAK0Jf03DTf32WS4r/yqb8</vt:lpwstr>
  </property>
  <property fmtid="{D5CDD505-2E9C-101B-9397-08002B2CF9AE}" pid="188" name="Korrekturprotokoll24">
    <vt:lpwstr>d6RhUkB2AyaTUqITu+6nXlJJKGA8dthFO4enetrmfjCRdYIc8uMALTckkKvIT+yhlzXQmytE6FjdrV3ItTMm2aTqYY8HfKMVwMVIC7sZOsPLZtWfKBuvJdWpxNnwsOk3aOClFF6O9jaiXjRujV2LfAfFR3CPPX942XxuGptaRYcHfDc7ynwWILeIFYkKJNxZzNSITrWt52LoZkpFA7KU02CJ7ErVz0kRY4FJ1m9mc4BepNBlPvFNCPoOdSdDmNq</vt:lpwstr>
  </property>
  <property fmtid="{D5CDD505-2E9C-101B-9397-08002B2CF9AE}" pid="189" name="Korrekturprotokoll25">
    <vt:lpwstr>StXtRTYRexgpbJ96wpKUebyY7rzZRQFXzZGzzPBDFbuCtX3HgHLWojUfr7F6YmWyTIr4C+2Cvf7SSE4hSFOIDHKsQCmrie4GRJaaBXyejmp5YajQG0EuiG+pQcMszub7nDgL1BQ3BxsmBiZxRtfAhWHe4wFFgNGJC/cj5eVIOI6atA+lBKrAHEbN2wo1rfRWJHQjf+upaqX/p9uGqHW0JWy4SjmaD+b460ogxcibFNU+KLEn/PGjV/X5HiieMIX</vt:lpwstr>
  </property>
  <property fmtid="{D5CDD505-2E9C-101B-9397-08002B2CF9AE}" pid="190" name="Korrekturprotokoll26">
    <vt:lpwstr>b6mTPHLbRyptOiFfIN8dZkREqfpmkX7Caw1hndfIcvoJOqwLdzpAqTZ90U/I5Bl0NREtoECD4eYz1XQWTEzKaZzoUUoUheLGL+3sP8jBxpg9Vo97xAr+3nC0RPQN2TTaX3ZXVO1EgJc5LRAT48S/O8HijSBrFacMnSkwfzlE8dFE7+6fglhmr0SGckFAopvpdNJMzIDA4AlCGcAPL2me7g2zvpp6B29qVFzFhUR99mnQekshMYxfG9BzME8iHXu</vt:lpwstr>
  </property>
  <property fmtid="{D5CDD505-2E9C-101B-9397-08002B2CF9AE}" pid="191" name="Korrekturprotokoll27">
    <vt:lpwstr>xK6a0F/9J8wave3ucAo0sIDr3ez6inGOD3U5DiggkDiXHgkXVTFgP5jjKt0siSsL4U0YECsmlIKfllBseVcslq/RBzgU9Qt/ZIDHJ2hfjSPspnjOrSRnG5aQmEDxr/SBAV5/iumSWjtR/kwaQmUF6jKWxA+sRM7ELb/T/TPjvN83v1asvaUuzGwgXFuNDxYJmH2SqXMM1v9je2pVf/+aFWSvUccUkXv7Cxf1QKuwMOc01AfM+wSEGUt5EkU3yQR</vt:lpwstr>
  </property>
  <property fmtid="{D5CDD505-2E9C-101B-9397-08002B2CF9AE}" pid="192" name="Korrekturprotokoll28">
    <vt:lpwstr>y3JLR5twjARGCBlAjSICb537wO9JUdnQAKwQGwmf0xhVTVbNQ/d1kAlCuYZZgPmMke/lZJVNOLC5Svi2G5dBYRb05sKGlSWMmVK1qg2zBLrVrrPbT2J8qs0343VDYvnUN7l7v6Y=</vt:lpwstr>
  </property>
</Properties>
</file>