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8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000" w:firstRow="0" w:lastRow="0" w:firstColumn="0" w:lastColumn="0" w:noHBand="0" w:noVBand="0"/>
      </w:tblPr>
      <w:tblGrid>
        <w:gridCol w:w="10059"/>
      </w:tblGrid>
      <w:tr w:rsidR="00E24BB1" w:rsidRPr="00E24BB1" w14:paraId="63F4FB93" w14:textId="77777777" w:rsidTr="00B562CD">
        <w:trPr>
          <w:trHeight w:val="129"/>
          <w:jc w:val="center"/>
        </w:trPr>
        <w:tc>
          <w:tcPr>
            <w:tcW w:w="4800" w:type="pct"/>
          </w:tcPr>
          <w:p w14:paraId="45B24B06" w14:textId="77777777" w:rsidR="00025F23" w:rsidRPr="00E24BB1" w:rsidRDefault="00025F23">
            <w:pPr>
              <w:pStyle w:val="Titre2"/>
              <w:rPr>
                <w:rFonts w:ascii="Garamond" w:hAnsi="Garamond"/>
                <w:sz w:val="22"/>
                <w:lang w:val="fr-BE"/>
              </w:rPr>
            </w:pPr>
            <w:r w:rsidRPr="00E24BB1">
              <w:rPr>
                <w:rFonts w:ascii="Garamond" w:hAnsi="Garamond"/>
                <w:sz w:val="22"/>
                <w:lang w:val="fr-BE"/>
              </w:rPr>
              <w:t>Royaume de Belgique</w:t>
            </w:r>
          </w:p>
        </w:tc>
      </w:tr>
      <w:tr w:rsidR="00E24BB1" w:rsidRPr="00E24BB1" w14:paraId="6CB1000E" w14:textId="77777777" w:rsidTr="00B562CD">
        <w:trPr>
          <w:trHeight w:val="209"/>
          <w:jc w:val="center"/>
        </w:trPr>
        <w:tc>
          <w:tcPr>
            <w:tcW w:w="4800" w:type="pct"/>
          </w:tcPr>
          <w:p w14:paraId="450BB1CE" w14:textId="77777777" w:rsidR="00025F23" w:rsidRPr="00E24BB1" w:rsidRDefault="00025F23">
            <w:pPr>
              <w:tabs>
                <w:tab w:val="left" w:pos="1976"/>
              </w:tabs>
              <w:jc w:val="center"/>
              <w:rPr>
                <w:rFonts w:ascii="Garamond" w:hAnsi="Garamond"/>
                <w:sz w:val="22"/>
                <w:lang w:val="fr-BE"/>
              </w:rPr>
            </w:pPr>
            <w:r w:rsidRPr="00E24BB1">
              <w:rPr>
                <w:rFonts w:ascii="Garamond" w:hAnsi="Garamond"/>
                <w:sz w:val="22"/>
                <w:lang w:val="fr-BE"/>
              </w:rPr>
              <w:t>_________</w:t>
            </w:r>
          </w:p>
        </w:tc>
      </w:tr>
      <w:tr w:rsidR="00E24BB1" w:rsidRPr="00E24BB1" w14:paraId="5769DD27" w14:textId="77777777" w:rsidTr="00B562CD">
        <w:trPr>
          <w:trHeight w:val="209"/>
          <w:jc w:val="center"/>
        </w:trPr>
        <w:tc>
          <w:tcPr>
            <w:tcW w:w="4800" w:type="pct"/>
          </w:tcPr>
          <w:p w14:paraId="144FE0A5" w14:textId="77777777" w:rsidR="00025F23" w:rsidRPr="00E24BB1" w:rsidRDefault="00025F23">
            <w:pPr>
              <w:tabs>
                <w:tab w:val="left" w:pos="1976"/>
              </w:tabs>
              <w:jc w:val="center"/>
              <w:rPr>
                <w:rFonts w:ascii="Garamond" w:hAnsi="Garamond"/>
                <w:sz w:val="22"/>
                <w:lang w:val="fr-BE"/>
              </w:rPr>
            </w:pPr>
          </w:p>
        </w:tc>
      </w:tr>
      <w:tr w:rsidR="00E24BB1" w:rsidRPr="00E24BB1" w14:paraId="6A2BBB8A" w14:textId="77777777" w:rsidTr="00B562CD">
        <w:trPr>
          <w:trHeight w:val="638"/>
          <w:jc w:val="center"/>
        </w:trPr>
        <w:tc>
          <w:tcPr>
            <w:tcW w:w="4800" w:type="pct"/>
          </w:tcPr>
          <w:p w14:paraId="3B84A146" w14:textId="77777777" w:rsidR="00025F23" w:rsidRPr="00E24BB1" w:rsidRDefault="00025F23">
            <w:pPr>
              <w:tabs>
                <w:tab w:val="left" w:pos="1976"/>
                <w:tab w:val="left" w:pos="2965"/>
                <w:tab w:val="left" w:pos="3197"/>
              </w:tabs>
              <w:jc w:val="center"/>
              <w:rPr>
                <w:rFonts w:ascii="Garamond" w:hAnsi="Garamond"/>
                <w:b/>
                <w:bCs/>
                <w:sz w:val="22"/>
              </w:rPr>
            </w:pPr>
            <w:r w:rsidRPr="00E24BB1">
              <w:rPr>
                <w:rFonts w:ascii="Garamond" w:hAnsi="Garamond"/>
                <w:b/>
                <w:bCs/>
                <w:sz w:val="22"/>
              </w:rPr>
              <w:t>SERVICE PUBLIC FEDERAL SANTE PUBLIQUE, SECURITE DE LA CHAINE ALIMENTAIRE ET ENVIRONNEMENT</w:t>
            </w:r>
          </w:p>
        </w:tc>
      </w:tr>
      <w:tr w:rsidR="00E24BB1" w:rsidRPr="00E24BB1" w14:paraId="084EBE44" w14:textId="77777777" w:rsidTr="00B562CD">
        <w:trPr>
          <w:trHeight w:val="209"/>
          <w:jc w:val="center"/>
        </w:trPr>
        <w:tc>
          <w:tcPr>
            <w:tcW w:w="4800" w:type="pct"/>
          </w:tcPr>
          <w:p w14:paraId="175DE60A" w14:textId="77777777" w:rsidR="00025F23" w:rsidRPr="00E24BB1" w:rsidRDefault="00025F23">
            <w:pPr>
              <w:tabs>
                <w:tab w:val="left" w:pos="1976"/>
              </w:tabs>
              <w:jc w:val="center"/>
              <w:rPr>
                <w:rFonts w:ascii="Garamond" w:hAnsi="Garamond"/>
                <w:bCs/>
                <w:sz w:val="22"/>
                <w:lang w:val="nl-NL"/>
              </w:rPr>
            </w:pPr>
            <w:r w:rsidRPr="00E24BB1">
              <w:rPr>
                <w:rFonts w:ascii="Garamond" w:hAnsi="Garamond"/>
                <w:sz w:val="22"/>
              </w:rPr>
              <w:t>________________________</w:t>
            </w:r>
          </w:p>
        </w:tc>
      </w:tr>
      <w:tr w:rsidR="00E24BB1" w:rsidRPr="00E24BB1" w14:paraId="6DF24288" w14:textId="77777777" w:rsidTr="00B562CD">
        <w:trPr>
          <w:trHeight w:val="209"/>
          <w:jc w:val="center"/>
        </w:trPr>
        <w:tc>
          <w:tcPr>
            <w:tcW w:w="4800" w:type="pct"/>
          </w:tcPr>
          <w:p w14:paraId="0354F972" w14:textId="77777777" w:rsidR="00025F23" w:rsidRPr="00E24BB1" w:rsidRDefault="00025F23">
            <w:pPr>
              <w:tabs>
                <w:tab w:val="left" w:pos="1976"/>
              </w:tabs>
              <w:jc w:val="center"/>
              <w:rPr>
                <w:rFonts w:ascii="Garamond" w:hAnsi="Garamond"/>
                <w:sz w:val="22"/>
              </w:rPr>
            </w:pPr>
          </w:p>
        </w:tc>
      </w:tr>
      <w:tr w:rsidR="00E24BB1" w:rsidRPr="00E24BB1" w14:paraId="302B380B" w14:textId="77777777" w:rsidTr="00B562CD">
        <w:trPr>
          <w:trHeight w:val="737"/>
          <w:jc w:val="center"/>
        </w:trPr>
        <w:tc>
          <w:tcPr>
            <w:tcW w:w="4800" w:type="pct"/>
          </w:tcPr>
          <w:p w14:paraId="3F1F55CC" w14:textId="3C4B5C94" w:rsidR="00025F23" w:rsidRPr="00E24BB1" w:rsidRDefault="00025F23" w:rsidP="00905382">
            <w:pPr>
              <w:keepNext/>
              <w:keepLines/>
              <w:tabs>
                <w:tab w:val="left" w:pos="-590"/>
              </w:tabs>
              <w:suppressAutoHyphens/>
              <w:spacing w:before="98" w:after="98"/>
              <w:jc w:val="both"/>
              <w:rPr>
                <w:rFonts w:ascii="Garamond" w:hAnsi="Garamond"/>
                <w:spacing w:val="-3"/>
                <w:sz w:val="22"/>
                <w:szCs w:val="22"/>
                <w:lang w:val="fr-BE"/>
              </w:rPr>
            </w:pPr>
            <w:r w:rsidRPr="00E24BB1">
              <w:rPr>
                <w:rFonts w:ascii="Garamond" w:hAnsi="Garamond"/>
                <w:b/>
                <w:spacing w:val="-3"/>
                <w:sz w:val="22"/>
                <w:szCs w:val="22"/>
                <w:lang w:val="fr-BE"/>
              </w:rPr>
              <w:t>Arrêté royal modifiant l’arrêté royal du 31 août 2021 relatif à la fabrication et au commerce de denrées alimentaires composées ou contenant des plantes ou préparations de plantes</w:t>
            </w:r>
          </w:p>
        </w:tc>
      </w:tr>
      <w:tr w:rsidR="00E24BB1" w:rsidRPr="00E24BB1" w14:paraId="06392E23" w14:textId="77777777" w:rsidTr="00B562CD">
        <w:trPr>
          <w:trHeight w:val="209"/>
          <w:jc w:val="center"/>
        </w:trPr>
        <w:tc>
          <w:tcPr>
            <w:tcW w:w="4800" w:type="pct"/>
          </w:tcPr>
          <w:p w14:paraId="53412BC6" w14:textId="77777777" w:rsidR="00025F23" w:rsidRPr="00E24BB1" w:rsidRDefault="00025F23">
            <w:pPr>
              <w:rPr>
                <w:rFonts w:ascii="Garamond" w:hAnsi="Garamond"/>
                <w:b/>
                <w:sz w:val="22"/>
              </w:rPr>
            </w:pPr>
          </w:p>
        </w:tc>
      </w:tr>
      <w:tr w:rsidR="00E24BB1" w:rsidRPr="00E24BB1" w14:paraId="626FBFA7" w14:textId="77777777" w:rsidTr="00B562CD">
        <w:trPr>
          <w:trHeight w:val="220"/>
          <w:jc w:val="center"/>
        </w:trPr>
        <w:tc>
          <w:tcPr>
            <w:tcW w:w="4800" w:type="pct"/>
          </w:tcPr>
          <w:p w14:paraId="40A704CB" w14:textId="77777777" w:rsidR="00025F23" w:rsidRPr="00E24BB1" w:rsidRDefault="00025F23" w:rsidP="00230DF8">
            <w:pPr>
              <w:jc w:val="center"/>
              <w:rPr>
                <w:rFonts w:ascii="Garamond" w:hAnsi="Garamond"/>
                <w:bCs/>
                <w:sz w:val="22"/>
                <w:lang w:val="fr-BE"/>
              </w:rPr>
            </w:pPr>
            <w:r w:rsidRPr="00E24BB1">
              <w:rPr>
                <w:rFonts w:ascii="Garamond" w:hAnsi="Garamond"/>
                <w:b/>
                <w:sz w:val="22"/>
                <w:lang w:val="fr-BE"/>
              </w:rPr>
              <w:t>PHILIPPE, Roi des Belges</w:t>
            </w:r>
            <w:r w:rsidRPr="00E24BB1">
              <w:rPr>
                <w:rFonts w:ascii="Garamond" w:hAnsi="Garamond"/>
                <w:bCs/>
                <w:sz w:val="22"/>
                <w:lang w:val="fr-BE"/>
              </w:rPr>
              <w:t xml:space="preserve">, </w:t>
            </w:r>
          </w:p>
        </w:tc>
      </w:tr>
      <w:tr w:rsidR="00E24BB1" w:rsidRPr="00E24BB1" w14:paraId="09F0EC14" w14:textId="77777777" w:rsidTr="00B562CD">
        <w:trPr>
          <w:trHeight w:val="209"/>
          <w:jc w:val="center"/>
        </w:trPr>
        <w:tc>
          <w:tcPr>
            <w:tcW w:w="4800" w:type="pct"/>
          </w:tcPr>
          <w:p w14:paraId="17E010CB" w14:textId="77777777" w:rsidR="00025F23" w:rsidRPr="00E24BB1" w:rsidRDefault="00025F23">
            <w:pPr>
              <w:jc w:val="center"/>
              <w:rPr>
                <w:rFonts w:ascii="Garamond" w:hAnsi="Garamond"/>
                <w:bCs/>
                <w:sz w:val="22"/>
                <w:lang w:val="fr-BE"/>
              </w:rPr>
            </w:pPr>
          </w:p>
        </w:tc>
      </w:tr>
      <w:tr w:rsidR="00E24BB1" w:rsidRPr="00E24BB1" w14:paraId="7387159A" w14:textId="77777777" w:rsidTr="00B562CD">
        <w:trPr>
          <w:trHeight w:val="209"/>
          <w:jc w:val="center"/>
        </w:trPr>
        <w:tc>
          <w:tcPr>
            <w:tcW w:w="4800" w:type="pct"/>
          </w:tcPr>
          <w:p w14:paraId="4D5067A1" w14:textId="77777777" w:rsidR="00025F23" w:rsidRPr="00E24BB1" w:rsidRDefault="00025F23">
            <w:pPr>
              <w:pStyle w:val="Pieddepage"/>
              <w:tabs>
                <w:tab w:val="clear" w:pos="4536"/>
                <w:tab w:val="clear" w:pos="9072"/>
                <w:tab w:val="left" w:pos="291"/>
                <w:tab w:val="left" w:pos="1976"/>
              </w:tabs>
              <w:jc w:val="center"/>
              <w:rPr>
                <w:rFonts w:ascii="Garamond" w:hAnsi="Garamond"/>
                <w:sz w:val="22"/>
                <w:szCs w:val="22"/>
              </w:rPr>
            </w:pPr>
            <w:r w:rsidRPr="00E24BB1">
              <w:rPr>
                <w:rFonts w:ascii="Garamond" w:hAnsi="Garamond"/>
                <w:sz w:val="22"/>
                <w:szCs w:val="22"/>
              </w:rPr>
              <w:t>A tous, présents et à venir, Salut.</w:t>
            </w:r>
          </w:p>
          <w:p w14:paraId="103C4747" w14:textId="015C4F07" w:rsidR="00025F23" w:rsidRPr="00E24BB1" w:rsidRDefault="00025F23">
            <w:pPr>
              <w:pStyle w:val="Pieddepage"/>
              <w:tabs>
                <w:tab w:val="clear" w:pos="4536"/>
                <w:tab w:val="clear" w:pos="9072"/>
                <w:tab w:val="left" w:pos="291"/>
                <w:tab w:val="left" w:pos="1976"/>
              </w:tabs>
              <w:jc w:val="center"/>
              <w:rPr>
                <w:rFonts w:ascii="Garamond" w:hAnsi="Garamond"/>
                <w:sz w:val="22"/>
                <w:szCs w:val="22"/>
                <w:lang w:val="fr-BE"/>
              </w:rPr>
            </w:pPr>
          </w:p>
        </w:tc>
      </w:tr>
      <w:tr w:rsidR="00E24BB1" w:rsidRPr="00E24BB1" w14:paraId="4FA74E1F" w14:textId="77777777" w:rsidTr="00B562CD">
        <w:trPr>
          <w:trHeight w:val="209"/>
          <w:jc w:val="center"/>
        </w:trPr>
        <w:tc>
          <w:tcPr>
            <w:tcW w:w="4800" w:type="pct"/>
          </w:tcPr>
          <w:p w14:paraId="5ED5B8E2" w14:textId="77777777" w:rsidR="00025F23" w:rsidRPr="00E24BB1" w:rsidRDefault="00025F23" w:rsidP="00592C29">
            <w:pPr>
              <w:jc w:val="both"/>
              <w:rPr>
                <w:rFonts w:ascii="Garamond" w:hAnsi="Garamond"/>
                <w:sz w:val="22"/>
                <w:lang w:val="fr-BE"/>
              </w:rPr>
            </w:pPr>
            <w:r w:rsidRPr="00E24BB1">
              <w:rPr>
                <w:rFonts w:ascii="Garamond" w:hAnsi="Garamond"/>
                <w:sz w:val="22"/>
                <w:lang w:val="fr-BE"/>
              </w:rPr>
              <w:t xml:space="preserve">   Vue règlement (UE) n° 1169/2011 du Parlement européen et du Conseil du 25 octobre 2011 concernant l’information des consommateurs sur les denrées alimentaires, modifié en dernier lieu par le Règlement (EU) 2015/2283 du Parlement Européen et du Conseil du 25 novembre 2015 relatif aux nouveaux aliments; </w:t>
            </w:r>
          </w:p>
          <w:p w14:paraId="16517FFA" w14:textId="20A46C26" w:rsidR="00025F23" w:rsidRPr="00E24BB1" w:rsidRDefault="00025F23" w:rsidP="00592C29">
            <w:pPr>
              <w:jc w:val="both"/>
              <w:rPr>
                <w:lang w:val="fr-BE"/>
              </w:rPr>
            </w:pPr>
          </w:p>
        </w:tc>
      </w:tr>
      <w:tr w:rsidR="00E24BB1" w:rsidRPr="00E24BB1" w14:paraId="306D3ECE" w14:textId="77777777" w:rsidTr="00B562CD">
        <w:trPr>
          <w:trHeight w:val="703"/>
          <w:jc w:val="center"/>
        </w:trPr>
        <w:tc>
          <w:tcPr>
            <w:tcW w:w="4800" w:type="pct"/>
          </w:tcPr>
          <w:p w14:paraId="02C09052" w14:textId="77777777" w:rsidR="00025F23" w:rsidRPr="00E24BB1" w:rsidRDefault="00025F23" w:rsidP="00592C29">
            <w:pPr>
              <w:pStyle w:val="Titre1"/>
              <w:tabs>
                <w:tab w:val="clear" w:pos="567"/>
                <w:tab w:val="clear" w:pos="2410"/>
                <w:tab w:val="left" w:pos="291"/>
                <w:tab w:val="left" w:pos="1976"/>
              </w:tabs>
              <w:rPr>
                <w:rFonts w:ascii="Garamond" w:hAnsi="Garamond"/>
                <w:sz w:val="22"/>
                <w:szCs w:val="22"/>
              </w:rPr>
            </w:pPr>
            <w:r w:rsidRPr="00E24BB1">
              <w:rPr>
                <w:rFonts w:ascii="Garamond" w:hAnsi="Garamond"/>
                <w:sz w:val="22"/>
                <w:szCs w:val="22"/>
                <w:lang w:val="fr-BE"/>
              </w:rPr>
              <w:t xml:space="preserve">   </w:t>
            </w:r>
            <w:r w:rsidRPr="00E24BB1">
              <w:rPr>
                <w:rFonts w:ascii="Garamond" w:hAnsi="Garamond"/>
                <w:sz w:val="22"/>
                <w:szCs w:val="22"/>
              </w:rPr>
              <w:t xml:space="preserve">Vu la loi du 24 janvier 1977 relative à la protection de la santé des consommateurs en ce qui concerne les denrées alimentaires et les autres produits, l’article 2; </w:t>
            </w:r>
          </w:p>
        </w:tc>
      </w:tr>
      <w:tr w:rsidR="00E24BB1" w:rsidRPr="00E24BB1" w14:paraId="1EEE2A44" w14:textId="77777777" w:rsidTr="00B562CD">
        <w:trPr>
          <w:trHeight w:val="173"/>
          <w:jc w:val="center"/>
        </w:trPr>
        <w:tc>
          <w:tcPr>
            <w:tcW w:w="4800" w:type="pct"/>
          </w:tcPr>
          <w:p w14:paraId="0D555D6F" w14:textId="77777777" w:rsidR="00025F23" w:rsidRPr="00E24BB1" w:rsidRDefault="00025F23" w:rsidP="00CE3157">
            <w:pPr>
              <w:pStyle w:val="Corpsdetexte"/>
              <w:tabs>
                <w:tab w:val="clear" w:pos="2410"/>
                <w:tab w:val="left" w:pos="1976"/>
              </w:tabs>
              <w:rPr>
                <w:rFonts w:ascii="Garamond" w:hAnsi="Garamond"/>
                <w:szCs w:val="22"/>
                <w:lang w:val="fr-BE"/>
              </w:rPr>
            </w:pPr>
          </w:p>
        </w:tc>
      </w:tr>
      <w:tr w:rsidR="00E24BB1" w:rsidRPr="00E24BB1" w14:paraId="1D60A685" w14:textId="77777777" w:rsidTr="00B562CD">
        <w:trPr>
          <w:trHeight w:val="703"/>
          <w:jc w:val="center"/>
        </w:trPr>
        <w:tc>
          <w:tcPr>
            <w:tcW w:w="4800" w:type="pct"/>
          </w:tcPr>
          <w:p w14:paraId="7076ECA0" w14:textId="6EE1F289" w:rsidR="00025F23" w:rsidRPr="00E24BB1" w:rsidRDefault="00025F23" w:rsidP="00CE3157">
            <w:pPr>
              <w:pStyle w:val="Corpsdetexte"/>
              <w:tabs>
                <w:tab w:val="clear" w:pos="2410"/>
                <w:tab w:val="left" w:pos="1976"/>
              </w:tabs>
              <w:rPr>
                <w:rFonts w:ascii="Garamond" w:hAnsi="Garamond"/>
                <w:szCs w:val="22"/>
                <w:lang w:val="fr-BE"/>
              </w:rPr>
            </w:pPr>
            <w:r w:rsidRPr="00E24BB1">
              <w:rPr>
                <w:rFonts w:ascii="Garamond" w:hAnsi="Garamond"/>
                <w:szCs w:val="22"/>
                <w:lang w:val="fr-BE"/>
              </w:rPr>
              <w:t xml:space="preserve">   Vu l'arrêté royal du 31 août 2021 relatif à la fabrication et au commerce de denrées alimentaires composées ou contenant des plantes ou préparations de plantes;</w:t>
            </w:r>
          </w:p>
        </w:tc>
      </w:tr>
      <w:tr w:rsidR="00E24BB1" w:rsidRPr="00E24BB1" w14:paraId="2A994B83" w14:textId="77777777" w:rsidTr="00B562CD">
        <w:trPr>
          <w:trHeight w:val="209"/>
          <w:jc w:val="center"/>
        </w:trPr>
        <w:tc>
          <w:tcPr>
            <w:tcW w:w="4800" w:type="pct"/>
          </w:tcPr>
          <w:p w14:paraId="6393726A" w14:textId="77777777" w:rsidR="00025F23" w:rsidRPr="00E24BB1" w:rsidRDefault="00025F23" w:rsidP="00CE3157">
            <w:pPr>
              <w:pStyle w:val="Corpsdetexte"/>
              <w:tabs>
                <w:tab w:val="clear" w:pos="2410"/>
                <w:tab w:val="left" w:pos="1976"/>
              </w:tabs>
              <w:rPr>
                <w:rFonts w:ascii="Garamond" w:hAnsi="Garamond"/>
                <w:szCs w:val="22"/>
                <w:lang w:val="fr-BE"/>
              </w:rPr>
            </w:pPr>
          </w:p>
        </w:tc>
      </w:tr>
      <w:tr w:rsidR="00E24BB1" w:rsidRPr="00E24BB1" w14:paraId="2D0BB362" w14:textId="77777777" w:rsidTr="00B562CD">
        <w:trPr>
          <w:trHeight w:val="655"/>
          <w:jc w:val="center"/>
        </w:trPr>
        <w:tc>
          <w:tcPr>
            <w:tcW w:w="4800" w:type="pct"/>
          </w:tcPr>
          <w:p w14:paraId="7C56E7E8" w14:textId="314FB726" w:rsidR="00025F23" w:rsidRPr="00E24BB1" w:rsidRDefault="00025F23" w:rsidP="00280E2B">
            <w:pPr>
              <w:pStyle w:val="Corpsdetexte2"/>
              <w:tabs>
                <w:tab w:val="clear" w:pos="567"/>
                <w:tab w:val="clear" w:pos="2268"/>
                <w:tab w:val="left" w:pos="464"/>
                <w:tab w:val="left" w:pos="1859"/>
              </w:tabs>
              <w:rPr>
                <w:rFonts w:ascii="Garamond" w:hAnsi="Garamond"/>
                <w:b w:val="0"/>
                <w:bCs w:val="0"/>
                <w:color w:val="auto"/>
                <w:szCs w:val="22"/>
                <w:lang w:val="fr-BE"/>
              </w:rPr>
            </w:pPr>
            <w:r w:rsidRPr="00E24BB1">
              <w:rPr>
                <w:rFonts w:ascii="Garamond" w:hAnsi="Garamond"/>
                <w:b w:val="0"/>
                <w:bCs w:val="0"/>
                <w:color w:val="auto"/>
                <w:szCs w:val="22"/>
                <w:lang w:val="fr-BE"/>
              </w:rPr>
              <w:t xml:space="preserve">   Vu l’avis du Conseil consultatif en matière de politique alimentaire et d’utilisation d’autres produits de consommation, donné le …;</w:t>
            </w:r>
          </w:p>
        </w:tc>
      </w:tr>
      <w:tr w:rsidR="00E24BB1" w:rsidRPr="00E24BB1" w14:paraId="14EFCBD2" w14:textId="77777777" w:rsidTr="00B562CD">
        <w:trPr>
          <w:trHeight w:val="209"/>
          <w:jc w:val="center"/>
        </w:trPr>
        <w:tc>
          <w:tcPr>
            <w:tcW w:w="4800" w:type="pct"/>
          </w:tcPr>
          <w:p w14:paraId="5DFB837A" w14:textId="77777777" w:rsidR="00025F23" w:rsidRPr="00E24BB1" w:rsidRDefault="00025F23" w:rsidP="005308A6">
            <w:pPr>
              <w:pStyle w:val="Corpsdetexte"/>
              <w:tabs>
                <w:tab w:val="clear" w:pos="2410"/>
                <w:tab w:val="left" w:pos="1976"/>
              </w:tabs>
              <w:rPr>
                <w:rFonts w:ascii="Garamond" w:hAnsi="Garamond"/>
                <w:szCs w:val="22"/>
                <w:lang w:val="fr-BE"/>
              </w:rPr>
            </w:pPr>
          </w:p>
        </w:tc>
      </w:tr>
      <w:tr w:rsidR="00E24BB1" w:rsidRPr="00E24BB1" w14:paraId="415B12BE" w14:textId="77777777" w:rsidTr="00B562CD">
        <w:trPr>
          <w:trHeight w:val="209"/>
          <w:jc w:val="center"/>
        </w:trPr>
        <w:tc>
          <w:tcPr>
            <w:tcW w:w="4800" w:type="pct"/>
          </w:tcPr>
          <w:p w14:paraId="627F1BD1" w14:textId="754F638A" w:rsidR="00025F23" w:rsidRPr="00E24BB1" w:rsidRDefault="00025F23" w:rsidP="00CE3157">
            <w:pPr>
              <w:tabs>
                <w:tab w:val="left" w:pos="291"/>
                <w:tab w:val="left" w:pos="1976"/>
              </w:tabs>
              <w:jc w:val="both"/>
              <w:rPr>
                <w:rFonts w:ascii="Garamond" w:hAnsi="Garamond"/>
                <w:sz w:val="22"/>
                <w:szCs w:val="22"/>
              </w:rPr>
            </w:pPr>
            <w:r w:rsidRPr="00E24BB1">
              <w:rPr>
                <w:rFonts w:ascii="Garamond" w:hAnsi="Garamond"/>
                <w:sz w:val="22"/>
                <w:szCs w:val="22"/>
                <w:lang w:val="fr-BE"/>
              </w:rPr>
              <w:t xml:space="preserve">    </w:t>
            </w:r>
            <w:r w:rsidRPr="00E24BB1">
              <w:rPr>
                <w:rFonts w:ascii="Garamond" w:hAnsi="Garamond"/>
                <w:sz w:val="22"/>
                <w:szCs w:val="22"/>
              </w:rPr>
              <w:t>Vu l’avis de l’Inspecteur des Finances, donné le … ;</w:t>
            </w:r>
          </w:p>
        </w:tc>
      </w:tr>
      <w:tr w:rsidR="00E24BB1" w:rsidRPr="00E24BB1" w14:paraId="63C9AE84" w14:textId="77777777" w:rsidTr="00B562CD">
        <w:trPr>
          <w:trHeight w:val="209"/>
          <w:jc w:val="center"/>
        </w:trPr>
        <w:tc>
          <w:tcPr>
            <w:tcW w:w="4800" w:type="pct"/>
          </w:tcPr>
          <w:p w14:paraId="7A0D1ACA" w14:textId="77777777" w:rsidR="00025F23" w:rsidRPr="00E24BB1" w:rsidRDefault="00025F23" w:rsidP="00CE3157">
            <w:pPr>
              <w:tabs>
                <w:tab w:val="left" w:pos="291"/>
                <w:tab w:val="left" w:pos="1976"/>
              </w:tabs>
              <w:jc w:val="both"/>
              <w:rPr>
                <w:rFonts w:ascii="Garamond" w:hAnsi="Garamond"/>
                <w:sz w:val="22"/>
                <w:szCs w:val="22"/>
              </w:rPr>
            </w:pPr>
          </w:p>
        </w:tc>
      </w:tr>
      <w:tr w:rsidR="00E24BB1" w:rsidRPr="00E24BB1" w14:paraId="516FA368" w14:textId="77777777" w:rsidTr="00B562CD">
        <w:trPr>
          <w:trHeight w:val="1057"/>
          <w:jc w:val="center"/>
        </w:trPr>
        <w:tc>
          <w:tcPr>
            <w:tcW w:w="4800" w:type="pct"/>
          </w:tcPr>
          <w:p w14:paraId="636C6BC7" w14:textId="75BA3492" w:rsidR="00025F23" w:rsidRPr="00E24BB1" w:rsidRDefault="00025F23" w:rsidP="00CE3157">
            <w:pPr>
              <w:autoSpaceDE w:val="0"/>
              <w:autoSpaceDN w:val="0"/>
              <w:adjustRightInd w:val="0"/>
              <w:jc w:val="both"/>
              <w:rPr>
                <w:rFonts w:ascii="Garamond" w:hAnsi="Garamond"/>
                <w:sz w:val="22"/>
                <w:szCs w:val="22"/>
              </w:rPr>
            </w:pPr>
            <w:r w:rsidRPr="00E24BB1">
              <w:rPr>
                <w:rFonts w:ascii="Garamond" w:hAnsi="Garamond"/>
                <w:sz w:val="22"/>
                <w:szCs w:val="22"/>
                <w:lang w:val="fr-BE"/>
              </w:rPr>
              <w:t xml:space="preserve">  </w:t>
            </w:r>
            <w:r w:rsidR="00EA66CB" w:rsidRPr="00E24BB1">
              <w:rPr>
                <w:rFonts w:ascii="Garamond" w:hAnsi="Garamond"/>
                <w:sz w:val="22"/>
                <w:szCs w:val="22"/>
                <w:lang w:val="fr-BE"/>
              </w:rPr>
              <w:t xml:space="preserve"> </w:t>
            </w:r>
            <w:r w:rsidRPr="00E24BB1">
              <w:rPr>
                <w:rFonts w:ascii="Garamond" w:hAnsi="Garamond"/>
                <w:sz w:val="22"/>
                <w:szCs w:val="22"/>
                <w:lang w:val="fr-BE"/>
              </w:rPr>
              <w:t>Vu</w:t>
            </w:r>
            <w:r w:rsidRPr="00E24BB1">
              <w:rPr>
                <w:rFonts w:ascii="Garamond" w:hAnsi="Garamond"/>
                <w:sz w:val="22"/>
                <w:szCs w:val="22"/>
              </w:rPr>
              <w:t xml:space="preserve"> la communication à la Commission européenne, le …, en application de l’article 8, paragraphe 1</w:t>
            </w:r>
            <w:r w:rsidRPr="00E24BB1">
              <w:rPr>
                <w:rFonts w:ascii="Garamond" w:hAnsi="Garamond"/>
                <w:sz w:val="22"/>
                <w:szCs w:val="22"/>
                <w:vertAlign w:val="superscript"/>
              </w:rPr>
              <w:t>er</w:t>
            </w:r>
            <w:r w:rsidRPr="00E24BB1">
              <w:rPr>
                <w:rFonts w:ascii="Garamond" w:hAnsi="Garamond"/>
                <w:sz w:val="22"/>
                <w:szCs w:val="22"/>
              </w:rPr>
              <w:t>, de la directive 98/34/CE du Parlement européen et du Conseil du 22 juin 1998 prévoyant une procédure d’information dans le domaine des normes et réglementations techniques et des règles relatives aux services de la société de l’information;</w:t>
            </w:r>
          </w:p>
        </w:tc>
      </w:tr>
      <w:tr w:rsidR="00E24BB1" w:rsidRPr="00E24BB1" w14:paraId="05C743A4" w14:textId="77777777" w:rsidTr="00B562CD">
        <w:trPr>
          <w:trHeight w:val="293"/>
          <w:jc w:val="center"/>
        </w:trPr>
        <w:tc>
          <w:tcPr>
            <w:tcW w:w="4800" w:type="pct"/>
          </w:tcPr>
          <w:p w14:paraId="0E80FF1A" w14:textId="77777777" w:rsidR="00025F23" w:rsidRPr="00E24BB1" w:rsidRDefault="00025F23" w:rsidP="00CE3157">
            <w:pPr>
              <w:autoSpaceDE w:val="0"/>
              <w:autoSpaceDN w:val="0"/>
              <w:adjustRightInd w:val="0"/>
              <w:jc w:val="both"/>
              <w:rPr>
                <w:rFonts w:ascii="Garamond" w:hAnsi="Garamond"/>
                <w:sz w:val="22"/>
                <w:szCs w:val="22"/>
                <w:lang w:val="fr-BE"/>
              </w:rPr>
            </w:pPr>
          </w:p>
        </w:tc>
      </w:tr>
      <w:tr w:rsidR="00E24BB1" w:rsidRPr="00E24BB1" w14:paraId="2405287C" w14:textId="77777777" w:rsidTr="00B562CD">
        <w:trPr>
          <w:trHeight w:val="539"/>
          <w:jc w:val="center"/>
        </w:trPr>
        <w:tc>
          <w:tcPr>
            <w:tcW w:w="4800" w:type="pct"/>
          </w:tcPr>
          <w:p w14:paraId="70A278E7" w14:textId="77777777" w:rsidR="00025F23" w:rsidRPr="00E24BB1" w:rsidRDefault="00025F23" w:rsidP="00542177">
            <w:pPr>
              <w:tabs>
                <w:tab w:val="left" w:pos="206"/>
                <w:tab w:val="left" w:pos="1859"/>
              </w:tabs>
              <w:jc w:val="both"/>
              <w:rPr>
                <w:rFonts w:ascii="Garamond" w:hAnsi="Garamond"/>
                <w:sz w:val="22"/>
                <w:szCs w:val="22"/>
              </w:rPr>
            </w:pPr>
            <w:r w:rsidRPr="00E24BB1">
              <w:rPr>
                <w:rFonts w:ascii="Garamond" w:hAnsi="Garamond"/>
                <w:sz w:val="22"/>
                <w:szCs w:val="22"/>
                <w:lang w:val="fr-BE"/>
              </w:rPr>
              <w:tab/>
            </w:r>
            <w:r w:rsidRPr="00E24BB1">
              <w:rPr>
                <w:rFonts w:ascii="Garamond" w:hAnsi="Garamond"/>
                <w:sz w:val="22"/>
                <w:szCs w:val="22"/>
              </w:rPr>
              <w:t>Vu l’avis … du Conseil d’Etat, donné le …, en application de l’article 84, §1</w:t>
            </w:r>
            <w:r w:rsidRPr="00E24BB1">
              <w:rPr>
                <w:rFonts w:ascii="Garamond" w:hAnsi="Garamond"/>
                <w:sz w:val="22"/>
                <w:szCs w:val="22"/>
                <w:vertAlign w:val="superscript"/>
              </w:rPr>
              <w:t>er</w:t>
            </w:r>
            <w:r w:rsidRPr="00E24BB1">
              <w:rPr>
                <w:rFonts w:ascii="Garamond" w:hAnsi="Garamond"/>
                <w:sz w:val="22"/>
                <w:szCs w:val="22"/>
              </w:rPr>
              <w:t>, alinéa 1</w:t>
            </w:r>
            <w:r w:rsidRPr="00E24BB1">
              <w:rPr>
                <w:rFonts w:ascii="Garamond" w:hAnsi="Garamond"/>
                <w:sz w:val="22"/>
                <w:szCs w:val="22"/>
                <w:vertAlign w:val="superscript"/>
              </w:rPr>
              <w:t>er</w:t>
            </w:r>
            <w:r w:rsidRPr="00E24BB1">
              <w:rPr>
                <w:rFonts w:ascii="Garamond" w:hAnsi="Garamond"/>
                <w:sz w:val="22"/>
                <w:szCs w:val="22"/>
              </w:rPr>
              <w:t>, 2°, des lois sur le Conseil d’Etat, coordonnées le 12 janvier 1973;</w:t>
            </w:r>
          </w:p>
        </w:tc>
      </w:tr>
      <w:tr w:rsidR="00E24BB1" w:rsidRPr="00E24BB1" w14:paraId="36C986E7" w14:textId="77777777" w:rsidTr="00B562CD">
        <w:trPr>
          <w:trHeight w:val="209"/>
          <w:jc w:val="center"/>
        </w:trPr>
        <w:tc>
          <w:tcPr>
            <w:tcW w:w="4800" w:type="pct"/>
          </w:tcPr>
          <w:p w14:paraId="016FBD9B" w14:textId="77777777" w:rsidR="00025F23" w:rsidRPr="00E24BB1" w:rsidRDefault="00025F23" w:rsidP="005308A6">
            <w:pPr>
              <w:pStyle w:val="Corpsdetexte"/>
              <w:tabs>
                <w:tab w:val="clear" w:pos="2410"/>
                <w:tab w:val="left" w:pos="1976"/>
              </w:tabs>
              <w:rPr>
                <w:rFonts w:ascii="Garamond" w:hAnsi="Garamond"/>
                <w:szCs w:val="22"/>
                <w:lang w:val="fr-BE"/>
              </w:rPr>
            </w:pPr>
          </w:p>
        </w:tc>
      </w:tr>
      <w:tr w:rsidR="00E24BB1" w:rsidRPr="00E24BB1" w14:paraId="275ABE47" w14:textId="77777777" w:rsidTr="00B562CD">
        <w:trPr>
          <w:trHeight w:val="209"/>
          <w:jc w:val="center"/>
        </w:trPr>
        <w:tc>
          <w:tcPr>
            <w:tcW w:w="4800" w:type="pct"/>
          </w:tcPr>
          <w:p w14:paraId="32BE004B" w14:textId="46EFE59F" w:rsidR="00025F23" w:rsidRPr="00E24BB1" w:rsidRDefault="00025F23" w:rsidP="00025F23">
            <w:pPr>
              <w:tabs>
                <w:tab w:val="left" w:pos="291"/>
                <w:tab w:val="left" w:pos="1976"/>
              </w:tabs>
              <w:ind w:firstLine="157"/>
              <w:jc w:val="both"/>
              <w:rPr>
                <w:rFonts w:ascii="Garamond" w:hAnsi="Garamond"/>
                <w:sz w:val="22"/>
                <w:szCs w:val="22"/>
              </w:rPr>
            </w:pPr>
            <w:bookmarkStart w:id="0" w:name="_Hlk108526252"/>
            <w:r w:rsidRPr="00E24BB1">
              <w:rPr>
                <w:rFonts w:ascii="Garamond" w:hAnsi="Garamond"/>
                <w:sz w:val="22"/>
                <w:szCs w:val="22"/>
              </w:rPr>
              <w:t>Considérant l</w:t>
            </w:r>
            <w:r w:rsidR="00EA66CB" w:rsidRPr="00E24BB1">
              <w:rPr>
                <w:rFonts w:ascii="Garamond" w:hAnsi="Garamond"/>
                <w:sz w:val="22"/>
                <w:szCs w:val="22"/>
              </w:rPr>
              <w:t>’</w:t>
            </w:r>
            <w:r w:rsidRPr="00E24BB1">
              <w:rPr>
                <w:rFonts w:ascii="Garamond" w:hAnsi="Garamond"/>
                <w:sz w:val="22"/>
                <w:szCs w:val="22"/>
              </w:rPr>
              <w:t xml:space="preserve">avis de la Commission d’Avis des Préparations de Plantes, donné </w:t>
            </w:r>
            <w:r w:rsidR="00EA66CB" w:rsidRPr="00E24BB1">
              <w:rPr>
                <w:rFonts w:ascii="Garamond" w:hAnsi="Garamond"/>
                <w:sz w:val="22"/>
                <w:szCs w:val="22"/>
              </w:rPr>
              <w:t xml:space="preserve">le </w:t>
            </w:r>
            <w:r w:rsidRPr="00E24BB1">
              <w:rPr>
                <w:rFonts w:ascii="Garamond" w:hAnsi="Garamond"/>
                <w:sz w:val="22"/>
                <w:szCs w:val="22"/>
              </w:rPr>
              <w:t>28 juin 2022 ;</w:t>
            </w:r>
          </w:p>
          <w:p w14:paraId="633C9CDD" w14:textId="2E41F0C2" w:rsidR="00025F23" w:rsidRPr="00E24BB1" w:rsidRDefault="00025F23" w:rsidP="00025F23">
            <w:pPr>
              <w:tabs>
                <w:tab w:val="left" w:pos="291"/>
                <w:tab w:val="left" w:pos="1976"/>
              </w:tabs>
              <w:ind w:firstLine="157"/>
              <w:jc w:val="both"/>
              <w:rPr>
                <w:rFonts w:ascii="Garamond" w:hAnsi="Garamond"/>
                <w:sz w:val="22"/>
                <w:szCs w:val="22"/>
                <w:highlight w:val="lightGray"/>
              </w:rPr>
            </w:pPr>
          </w:p>
        </w:tc>
      </w:tr>
      <w:bookmarkEnd w:id="0"/>
      <w:tr w:rsidR="00E24BB1" w:rsidRPr="00E24BB1" w14:paraId="38F10547" w14:textId="77777777" w:rsidTr="00B562CD">
        <w:trPr>
          <w:trHeight w:val="417"/>
          <w:jc w:val="center"/>
        </w:trPr>
        <w:tc>
          <w:tcPr>
            <w:tcW w:w="4800" w:type="pct"/>
          </w:tcPr>
          <w:p w14:paraId="3DF69CFA" w14:textId="59C5FCB2" w:rsidR="00025F23" w:rsidRPr="00E24BB1" w:rsidRDefault="00025F23" w:rsidP="00CE3157">
            <w:pPr>
              <w:pStyle w:val="Pieddepage"/>
              <w:tabs>
                <w:tab w:val="clear" w:pos="4536"/>
                <w:tab w:val="clear" w:pos="9072"/>
                <w:tab w:val="left" w:pos="291"/>
                <w:tab w:val="left" w:pos="464"/>
                <w:tab w:val="left" w:pos="1976"/>
              </w:tabs>
              <w:jc w:val="both"/>
              <w:rPr>
                <w:rFonts w:ascii="Garamond" w:hAnsi="Garamond"/>
                <w:sz w:val="22"/>
                <w:szCs w:val="22"/>
                <w:lang w:val="fr-BE"/>
              </w:rPr>
            </w:pPr>
            <w:r w:rsidRPr="00E24BB1">
              <w:rPr>
                <w:rFonts w:ascii="Garamond" w:hAnsi="Garamond"/>
                <w:sz w:val="22"/>
                <w:szCs w:val="22"/>
                <w:lang w:val="fr-BE"/>
              </w:rPr>
              <w:t xml:space="preserve">   </w:t>
            </w:r>
            <w:r w:rsidRPr="00E24BB1">
              <w:rPr>
                <w:rFonts w:ascii="Garamond" w:hAnsi="Garamond"/>
                <w:sz w:val="22"/>
                <w:szCs w:val="22"/>
              </w:rPr>
              <w:t>Sur la proposition du Ministre de la Santé publique et du Ministre de l’Agriculture,</w:t>
            </w:r>
          </w:p>
        </w:tc>
      </w:tr>
      <w:tr w:rsidR="00E24BB1" w:rsidRPr="00E24BB1" w14:paraId="52447D75" w14:textId="77777777" w:rsidTr="00B562CD">
        <w:trPr>
          <w:trHeight w:val="209"/>
          <w:jc w:val="center"/>
        </w:trPr>
        <w:tc>
          <w:tcPr>
            <w:tcW w:w="4800" w:type="pct"/>
          </w:tcPr>
          <w:p w14:paraId="0137BC6E" w14:textId="4890C6F5" w:rsidR="00025F23" w:rsidRPr="00E24BB1" w:rsidRDefault="00025F23" w:rsidP="00CE3157">
            <w:pPr>
              <w:tabs>
                <w:tab w:val="left" w:pos="291"/>
                <w:tab w:val="left" w:pos="1976"/>
              </w:tabs>
              <w:jc w:val="center"/>
              <w:rPr>
                <w:rFonts w:ascii="Garamond" w:hAnsi="Garamond"/>
                <w:sz w:val="22"/>
                <w:szCs w:val="22"/>
                <w:lang w:val="fr-BE"/>
              </w:rPr>
            </w:pPr>
            <w:r w:rsidRPr="00E24BB1">
              <w:rPr>
                <w:rFonts w:ascii="Garamond" w:hAnsi="Garamond"/>
                <w:sz w:val="22"/>
                <w:szCs w:val="22"/>
                <w:lang w:val="fr-BE"/>
              </w:rPr>
              <w:t>NOUS AVONS ARRÊTÉ ET ARRÊTONS:</w:t>
            </w:r>
          </w:p>
        </w:tc>
      </w:tr>
      <w:tr w:rsidR="00E24BB1" w:rsidRPr="00E24BB1" w14:paraId="42ED7930" w14:textId="77777777" w:rsidTr="00B562CD">
        <w:trPr>
          <w:trHeight w:val="123"/>
          <w:jc w:val="center"/>
        </w:trPr>
        <w:tc>
          <w:tcPr>
            <w:tcW w:w="4800" w:type="pct"/>
          </w:tcPr>
          <w:p w14:paraId="18F3255F" w14:textId="77777777" w:rsidR="00025F23" w:rsidRPr="00E24BB1" w:rsidRDefault="00025F23" w:rsidP="00CE3157">
            <w:pPr>
              <w:tabs>
                <w:tab w:val="left" w:pos="1976"/>
              </w:tabs>
              <w:jc w:val="both"/>
              <w:rPr>
                <w:rFonts w:ascii="Garamond" w:hAnsi="Garamond"/>
                <w:sz w:val="22"/>
                <w:szCs w:val="22"/>
                <w:u w:val="single"/>
                <w:lang w:val="fr-BE"/>
              </w:rPr>
            </w:pPr>
          </w:p>
        </w:tc>
      </w:tr>
      <w:tr w:rsidR="00E24BB1" w:rsidRPr="00E24BB1" w14:paraId="31DA0EF7" w14:textId="77777777" w:rsidTr="00B562CD">
        <w:trPr>
          <w:trHeight w:val="123"/>
          <w:jc w:val="center"/>
        </w:trPr>
        <w:tc>
          <w:tcPr>
            <w:tcW w:w="4800" w:type="pct"/>
          </w:tcPr>
          <w:p w14:paraId="2203635D" w14:textId="1DAB640C" w:rsidR="00025F23" w:rsidRPr="00E24BB1" w:rsidRDefault="00025F23" w:rsidP="00CE3157">
            <w:pPr>
              <w:autoSpaceDE w:val="0"/>
              <w:autoSpaceDN w:val="0"/>
              <w:adjustRightInd w:val="0"/>
              <w:jc w:val="both"/>
              <w:rPr>
                <w:rFonts w:ascii="Garamond" w:hAnsi="Garamond"/>
                <w:sz w:val="22"/>
                <w:szCs w:val="22"/>
              </w:rPr>
            </w:pPr>
            <w:r w:rsidRPr="00E24BB1">
              <w:rPr>
                <w:rFonts w:ascii="Garamond" w:hAnsi="Garamond"/>
                <w:spacing w:val="-3"/>
                <w:sz w:val="22"/>
                <w:szCs w:val="22"/>
                <w:lang w:val="fr-BE"/>
              </w:rPr>
              <w:t xml:space="preserve">   </w:t>
            </w:r>
            <w:r w:rsidRPr="00E24BB1">
              <w:rPr>
                <w:rFonts w:ascii="Garamond" w:hAnsi="Garamond"/>
                <w:b/>
                <w:spacing w:val="-3"/>
                <w:sz w:val="22"/>
                <w:szCs w:val="22"/>
              </w:rPr>
              <w:t>Article 1</w:t>
            </w:r>
            <w:r w:rsidRPr="00E24BB1">
              <w:rPr>
                <w:rFonts w:ascii="Garamond" w:hAnsi="Garamond"/>
                <w:b/>
                <w:spacing w:val="-3"/>
                <w:sz w:val="22"/>
                <w:szCs w:val="22"/>
                <w:vertAlign w:val="superscript"/>
              </w:rPr>
              <w:t>er</w:t>
            </w:r>
            <w:r w:rsidRPr="00E24BB1">
              <w:rPr>
                <w:rFonts w:ascii="Garamond" w:hAnsi="Garamond"/>
                <w:b/>
                <w:spacing w:val="-3"/>
                <w:sz w:val="22"/>
                <w:szCs w:val="22"/>
              </w:rPr>
              <w:t>.</w:t>
            </w:r>
            <w:r w:rsidRPr="00E24BB1">
              <w:rPr>
                <w:rFonts w:ascii="Garamond" w:hAnsi="Garamond"/>
                <w:sz w:val="22"/>
                <w:szCs w:val="22"/>
              </w:rPr>
              <w:t xml:space="preserve"> Dans</w:t>
            </w:r>
            <w:r w:rsidRPr="00E24BB1">
              <w:rPr>
                <w:rFonts w:ascii="Garamond" w:hAnsi="Garamond"/>
                <w:spacing w:val="-3"/>
                <w:sz w:val="22"/>
                <w:szCs w:val="22"/>
              </w:rPr>
              <w:t xml:space="preserve"> l'article 6 §1 de l’arrêté royal du 31 août 2021 relatif à la fabrication et au commerce de denrées alimentaires composées ou contenant des plantes ou préparations de plantes,</w:t>
            </w:r>
            <w:r w:rsidRPr="00E24BB1">
              <w:rPr>
                <w:rFonts w:ascii="Garamond" w:hAnsi="Garamond"/>
                <w:sz w:val="22"/>
                <w:szCs w:val="22"/>
              </w:rPr>
              <w:t xml:space="preserve"> les modifications suivants sont apportées :</w:t>
            </w:r>
          </w:p>
          <w:p w14:paraId="5329CFB7" w14:textId="16E42D1A" w:rsidR="00025F23" w:rsidRPr="00E24BB1" w:rsidRDefault="00025F23" w:rsidP="00E163D1">
            <w:pPr>
              <w:pStyle w:val="Paragraphedeliste"/>
              <w:numPr>
                <w:ilvl w:val="0"/>
                <w:numId w:val="49"/>
              </w:numPr>
              <w:autoSpaceDE w:val="0"/>
              <w:autoSpaceDN w:val="0"/>
              <w:adjustRightInd w:val="0"/>
              <w:jc w:val="both"/>
              <w:rPr>
                <w:rFonts w:ascii="Garamond" w:hAnsi="Garamond"/>
                <w:lang w:val="fr-BE"/>
              </w:rPr>
            </w:pPr>
            <w:r w:rsidRPr="00E24BB1">
              <w:rPr>
                <w:rFonts w:ascii="Garamond" w:hAnsi="Garamond"/>
                <w:lang w:val="fr-BE"/>
              </w:rPr>
              <w:t>dans le 7° les mots “qui sont indiquées en liste 2 et 3 en annexe du présent arrêté, » sont abrogés ;</w:t>
            </w:r>
          </w:p>
          <w:p w14:paraId="4F70B4EF" w14:textId="3FE999B5" w:rsidR="00025F23" w:rsidRPr="00E24BB1" w:rsidRDefault="00025F23" w:rsidP="00F47565">
            <w:pPr>
              <w:pStyle w:val="Paragraphedeliste"/>
              <w:numPr>
                <w:ilvl w:val="0"/>
                <w:numId w:val="49"/>
              </w:numPr>
              <w:autoSpaceDE w:val="0"/>
              <w:autoSpaceDN w:val="0"/>
              <w:adjustRightInd w:val="0"/>
              <w:jc w:val="both"/>
              <w:rPr>
                <w:rFonts w:ascii="Garamond" w:hAnsi="Garamond" w:cs="TimesNewRoman"/>
                <w:lang w:val="fr-BE"/>
              </w:rPr>
            </w:pPr>
            <w:r w:rsidRPr="00E24BB1">
              <w:rPr>
                <w:rFonts w:ascii="Garamond" w:hAnsi="Garamond"/>
                <w:lang w:val="fr-BE"/>
              </w:rPr>
              <w:t>dans le 8° les mots “qui sont indiquées en liste 2 et 3 en annexe du présent arrêté, » sont abrogés. </w:t>
            </w:r>
          </w:p>
        </w:tc>
      </w:tr>
      <w:tr w:rsidR="00E24BB1" w:rsidRPr="00E24BB1" w14:paraId="7936046E" w14:textId="77777777" w:rsidTr="00B562CD">
        <w:trPr>
          <w:trHeight w:val="123"/>
          <w:jc w:val="center"/>
        </w:trPr>
        <w:tc>
          <w:tcPr>
            <w:tcW w:w="4800" w:type="pct"/>
          </w:tcPr>
          <w:p w14:paraId="0E65FA0A" w14:textId="7C48E56A" w:rsidR="00025F23" w:rsidRPr="00E24BB1" w:rsidRDefault="00025F23" w:rsidP="00CE3157">
            <w:pPr>
              <w:autoSpaceDE w:val="0"/>
              <w:autoSpaceDN w:val="0"/>
              <w:adjustRightInd w:val="0"/>
              <w:jc w:val="both"/>
              <w:rPr>
                <w:rFonts w:ascii="Garamond" w:hAnsi="Garamond" w:cs="TimesNewRoman"/>
                <w:sz w:val="22"/>
                <w:szCs w:val="22"/>
                <w:lang w:eastAsia="en-US"/>
              </w:rPr>
            </w:pPr>
            <w:r w:rsidRPr="00E24BB1">
              <w:rPr>
                <w:rFonts w:ascii="Garamond" w:hAnsi="Garamond"/>
                <w:spacing w:val="-3"/>
                <w:sz w:val="22"/>
                <w:szCs w:val="22"/>
                <w:lang w:val="fr-BE"/>
              </w:rPr>
              <w:t xml:space="preserve">   </w:t>
            </w:r>
            <w:r w:rsidRPr="00E24BB1">
              <w:rPr>
                <w:rFonts w:ascii="Garamond" w:hAnsi="Garamond"/>
                <w:b/>
                <w:spacing w:val="-3"/>
                <w:sz w:val="22"/>
                <w:szCs w:val="22"/>
              </w:rPr>
              <w:t>Art. 2.</w:t>
            </w:r>
            <w:r w:rsidRPr="00E24BB1">
              <w:rPr>
                <w:rFonts w:ascii="Garamond" w:hAnsi="Garamond"/>
                <w:sz w:val="22"/>
                <w:szCs w:val="22"/>
              </w:rPr>
              <w:t xml:space="preserve"> Dans</w:t>
            </w:r>
            <w:r w:rsidRPr="00E24BB1">
              <w:rPr>
                <w:rFonts w:ascii="Garamond" w:hAnsi="Garamond"/>
                <w:spacing w:val="-3"/>
                <w:sz w:val="22"/>
                <w:szCs w:val="22"/>
              </w:rPr>
              <w:t xml:space="preserve"> le même arrêté </w:t>
            </w:r>
            <w:r w:rsidRPr="00E24BB1">
              <w:rPr>
                <w:rFonts w:ascii="Garamond" w:hAnsi="Garamond"/>
                <w:sz w:val="22"/>
                <w:szCs w:val="22"/>
              </w:rPr>
              <w:t>l’annexe est remplacée par l’annexe jointe au présent arrêté.</w:t>
            </w:r>
          </w:p>
        </w:tc>
      </w:tr>
      <w:tr w:rsidR="00E24BB1" w:rsidRPr="00E24BB1" w14:paraId="4CDB35F9" w14:textId="77777777" w:rsidTr="00B562CD">
        <w:trPr>
          <w:trHeight w:val="123"/>
          <w:jc w:val="center"/>
        </w:trPr>
        <w:tc>
          <w:tcPr>
            <w:tcW w:w="4800" w:type="pct"/>
          </w:tcPr>
          <w:p w14:paraId="559B9620" w14:textId="77777777" w:rsidR="00025F23" w:rsidRPr="00E24BB1" w:rsidRDefault="00025F23" w:rsidP="00CE3157">
            <w:pPr>
              <w:tabs>
                <w:tab w:val="left" w:pos="1976"/>
              </w:tabs>
              <w:jc w:val="both"/>
              <w:rPr>
                <w:rFonts w:ascii="Garamond" w:hAnsi="Garamond"/>
                <w:sz w:val="22"/>
                <w:szCs w:val="22"/>
                <w:u w:val="single"/>
              </w:rPr>
            </w:pPr>
          </w:p>
        </w:tc>
      </w:tr>
      <w:tr w:rsidR="00E24BB1" w:rsidRPr="00E24BB1" w14:paraId="4210EFFE" w14:textId="77777777" w:rsidTr="00B562CD">
        <w:trPr>
          <w:trHeight w:val="123"/>
          <w:jc w:val="center"/>
        </w:trPr>
        <w:tc>
          <w:tcPr>
            <w:tcW w:w="4800" w:type="pct"/>
          </w:tcPr>
          <w:p w14:paraId="07E04703" w14:textId="1CE5D8A6" w:rsidR="00025F23" w:rsidRPr="00E24BB1" w:rsidRDefault="00025F23" w:rsidP="00CE3157">
            <w:pPr>
              <w:tabs>
                <w:tab w:val="left" w:pos="291"/>
                <w:tab w:val="left" w:pos="1976"/>
              </w:tabs>
              <w:jc w:val="both"/>
              <w:rPr>
                <w:rFonts w:ascii="Garamond" w:hAnsi="Garamond"/>
                <w:spacing w:val="-3"/>
                <w:sz w:val="22"/>
                <w:szCs w:val="22"/>
              </w:rPr>
            </w:pPr>
            <w:bookmarkStart w:id="1" w:name="_Hlk108181935"/>
            <w:r w:rsidRPr="00E24BB1">
              <w:rPr>
                <w:rFonts w:ascii="Garamond" w:hAnsi="Garamond"/>
                <w:b/>
                <w:spacing w:val="-3"/>
                <w:sz w:val="22"/>
                <w:szCs w:val="22"/>
                <w:lang w:val="fr-BE"/>
              </w:rPr>
              <w:lastRenderedPageBreak/>
              <w:t xml:space="preserve">   </w:t>
            </w:r>
            <w:r w:rsidRPr="00E24BB1">
              <w:rPr>
                <w:rFonts w:ascii="Garamond" w:hAnsi="Garamond"/>
                <w:b/>
                <w:spacing w:val="-3"/>
                <w:sz w:val="22"/>
                <w:szCs w:val="22"/>
              </w:rPr>
              <w:t>Art. 3.</w:t>
            </w:r>
            <w:r w:rsidRPr="00E24BB1">
              <w:rPr>
                <w:rFonts w:ascii="Garamond" w:hAnsi="Garamond"/>
                <w:bCs/>
                <w:spacing w:val="-3"/>
                <w:sz w:val="22"/>
                <w:szCs w:val="22"/>
              </w:rPr>
              <w:t xml:space="preserve"> § 1</w:t>
            </w:r>
            <w:r w:rsidRPr="00E24BB1">
              <w:rPr>
                <w:rFonts w:ascii="Garamond" w:hAnsi="Garamond"/>
                <w:bCs/>
                <w:spacing w:val="-3"/>
                <w:sz w:val="22"/>
                <w:szCs w:val="22"/>
                <w:vertAlign w:val="superscript"/>
              </w:rPr>
              <w:t>er</w:t>
            </w:r>
            <w:r w:rsidRPr="00E24BB1">
              <w:rPr>
                <w:rFonts w:ascii="Garamond" w:hAnsi="Garamond"/>
                <w:bCs/>
                <w:spacing w:val="-3"/>
                <w:sz w:val="22"/>
                <w:szCs w:val="22"/>
              </w:rPr>
              <w:t xml:space="preserve">. </w:t>
            </w:r>
            <w:r w:rsidRPr="00E24BB1">
              <w:rPr>
                <w:rFonts w:ascii="Garamond" w:hAnsi="Garamond"/>
                <w:spacing w:val="-3"/>
                <w:sz w:val="22"/>
                <w:szCs w:val="22"/>
              </w:rPr>
              <w:t xml:space="preserve">Les denrées alimentaires qui ne satisfont pas aux conditions visées </w:t>
            </w:r>
            <w:r w:rsidR="00EA66CB" w:rsidRPr="00E24BB1">
              <w:rPr>
                <w:rFonts w:ascii="Garamond" w:hAnsi="Garamond"/>
                <w:spacing w:val="-3"/>
                <w:sz w:val="22"/>
                <w:szCs w:val="22"/>
              </w:rPr>
              <w:t xml:space="preserve">au présent </w:t>
            </w:r>
            <w:r w:rsidRPr="00E24BB1">
              <w:rPr>
                <w:rFonts w:ascii="Garamond" w:hAnsi="Garamond"/>
                <w:spacing w:val="-3"/>
                <w:sz w:val="22"/>
                <w:szCs w:val="22"/>
              </w:rPr>
              <w:t>arrêté mais aux conditions qui s’appliquaient avant l’entrée en vigueur du présent arrêté, peuvent être mises dans le commerce au plus tard deux ans après la date d’entrée en vigueur du présent arrêté.</w:t>
            </w:r>
          </w:p>
        </w:tc>
      </w:tr>
      <w:tr w:rsidR="00E24BB1" w:rsidRPr="00E24BB1" w14:paraId="4117EA95" w14:textId="77777777" w:rsidTr="00B562CD">
        <w:trPr>
          <w:trHeight w:val="123"/>
          <w:jc w:val="center"/>
        </w:trPr>
        <w:tc>
          <w:tcPr>
            <w:tcW w:w="4800" w:type="pct"/>
          </w:tcPr>
          <w:p w14:paraId="2AD4CF0D" w14:textId="77777777" w:rsidR="00025F23" w:rsidRPr="00E24BB1" w:rsidRDefault="00025F23" w:rsidP="00CE3157">
            <w:pPr>
              <w:tabs>
                <w:tab w:val="left" w:pos="291"/>
                <w:tab w:val="left" w:pos="1976"/>
              </w:tabs>
              <w:jc w:val="both"/>
              <w:rPr>
                <w:rFonts w:ascii="Garamond" w:hAnsi="Garamond"/>
                <w:b/>
                <w:sz w:val="22"/>
                <w:szCs w:val="22"/>
              </w:rPr>
            </w:pPr>
          </w:p>
        </w:tc>
      </w:tr>
      <w:tr w:rsidR="00E24BB1" w:rsidRPr="00E24BB1" w14:paraId="098601C6" w14:textId="77777777" w:rsidTr="00B562CD">
        <w:trPr>
          <w:trHeight w:val="123"/>
          <w:jc w:val="center"/>
        </w:trPr>
        <w:tc>
          <w:tcPr>
            <w:tcW w:w="4800" w:type="pct"/>
          </w:tcPr>
          <w:p w14:paraId="3C75AD4C" w14:textId="3E8DC2F3" w:rsidR="00025F23" w:rsidRPr="00E24BB1" w:rsidRDefault="00025F23" w:rsidP="00CE3157">
            <w:pPr>
              <w:tabs>
                <w:tab w:val="left" w:pos="291"/>
                <w:tab w:val="left" w:pos="1976"/>
              </w:tabs>
              <w:jc w:val="both"/>
              <w:rPr>
                <w:rFonts w:ascii="Garamond" w:hAnsi="Garamond"/>
                <w:bCs/>
                <w:sz w:val="22"/>
                <w:szCs w:val="22"/>
                <w:lang w:val="fr-BE"/>
              </w:rPr>
            </w:pPr>
            <w:r w:rsidRPr="00E24BB1">
              <w:rPr>
                <w:rFonts w:ascii="Garamond" w:hAnsi="Garamond"/>
                <w:bCs/>
                <w:sz w:val="22"/>
                <w:szCs w:val="22"/>
                <w:lang w:val="fr-BE"/>
              </w:rPr>
              <w:t xml:space="preserve">   § 2. Par dérogation à </w:t>
            </w:r>
            <w:r w:rsidR="00EA66CB" w:rsidRPr="00E24BB1">
              <w:rPr>
                <w:rFonts w:ascii="Garamond" w:hAnsi="Garamond"/>
                <w:bCs/>
                <w:sz w:val="22"/>
                <w:szCs w:val="22"/>
                <w:lang w:val="fr-BE"/>
              </w:rPr>
              <w:t>l’</w:t>
            </w:r>
            <w:r w:rsidRPr="00E24BB1">
              <w:rPr>
                <w:rFonts w:ascii="Garamond" w:hAnsi="Garamond"/>
                <w:bCs/>
                <w:sz w:val="22"/>
                <w:szCs w:val="22"/>
                <w:lang w:val="fr-BE"/>
              </w:rPr>
              <w:t xml:space="preserve">article 3, §1 les dispositions énoncées dans la colonne « Limites et conditions de dérogation » pour </w:t>
            </w:r>
            <w:r w:rsidRPr="00E24BB1">
              <w:rPr>
                <w:rFonts w:ascii="Garamond" w:hAnsi="Garamond"/>
                <w:bCs/>
                <w:i/>
                <w:iCs/>
                <w:sz w:val="22"/>
                <w:szCs w:val="22"/>
                <w:lang w:val="fr-BE"/>
              </w:rPr>
              <w:t>Cannabis sativa</w:t>
            </w:r>
            <w:r w:rsidRPr="00E24BB1">
              <w:rPr>
                <w:rFonts w:ascii="Garamond" w:hAnsi="Garamond"/>
                <w:bCs/>
                <w:sz w:val="22"/>
                <w:szCs w:val="22"/>
                <w:lang w:val="fr-BE"/>
              </w:rPr>
              <w:t xml:space="preserve"> L. et </w:t>
            </w:r>
            <w:r w:rsidRPr="00E24BB1">
              <w:rPr>
                <w:rFonts w:ascii="Garamond" w:hAnsi="Garamond"/>
                <w:bCs/>
                <w:i/>
                <w:iCs/>
                <w:sz w:val="22"/>
                <w:szCs w:val="22"/>
                <w:lang w:val="fr-BE"/>
              </w:rPr>
              <w:t xml:space="preserve">Papaver somniferum </w:t>
            </w:r>
            <w:r w:rsidRPr="00E24BB1">
              <w:rPr>
                <w:rFonts w:ascii="Garamond" w:hAnsi="Garamond"/>
                <w:bCs/>
                <w:sz w:val="22"/>
                <w:szCs w:val="22"/>
                <w:lang w:val="fr-BE"/>
              </w:rPr>
              <w:t>L. entrent en vigueur le lendemain de sa publication au Moniteur belge</w:t>
            </w:r>
            <w:r w:rsidR="00EA66CB" w:rsidRPr="00E24BB1">
              <w:rPr>
                <w:rFonts w:ascii="Garamond" w:hAnsi="Garamond"/>
                <w:bCs/>
                <w:sz w:val="22"/>
                <w:szCs w:val="22"/>
                <w:lang w:val="fr-BE"/>
              </w:rPr>
              <w:t>.</w:t>
            </w:r>
            <w:r w:rsidRPr="00E24BB1">
              <w:rPr>
                <w:rFonts w:ascii="Garamond" w:hAnsi="Garamond"/>
                <w:bCs/>
                <w:sz w:val="22"/>
                <w:szCs w:val="22"/>
                <w:lang w:val="fr-BE"/>
              </w:rPr>
              <w:t xml:space="preserve"> </w:t>
            </w:r>
          </w:p>
        </w:tc>
      </w:tr>
      <w:bookmarkEnd w:id="1"/>
      <w:tr w:rsidR="00E24BB1" w:rsidRPr="00E24BB1" w14:paraId="099C975C" w14:textId="77777777" w:rsidTr="00B562CD">
        <w:trPr>
          <w:trHeight w:val="123"/>
          <w:jc w:val="center"/>
        </w:trPr>
        <w:tc>
          <w:tcPr>
            <w:tcW w:w="4800" w:type="pct"/>
          </w:tcPr>
          <w:p w14:paraId="68C93253" w14:textId="77777777" w:rsidR="00025F23" w:rsidRPr="00E24BB1" w:rsidRDefault="00025F23" w:rsidP="00CE3157">
            <w:pPr>
              <w:tabs>
                <w:tab w:val="left" w:pos="291"/>
                <w:tab w:val="left" w:pos="1976"/>
              </w:tabs>
              <w:jc w:val="both"/>
              <w:rPr>
                <w:rFonts w:ascii="Garamond" w:hAnsi="Garamond"/>
                <w:b/>
                <w:sz w:val="22"/>
                <w:szCs w:val="22"/>
                <w:lang w:val="fr-BE"/>
              </w:rPr>
            </w:pPr>
          </w:p>
        </w:tc>
      </w:tr>
      <w:tr w:rsidR="00E24BB1" w:rsidRPr="00E24BB1" w14:paraId="7307493A" w14:textId="77777777" w:rsidTr="00B562CD">
        <w:trPr>
          <w:trHeight w:val="123"/>
          <w:jc w:val="center"/>
        </w:trPr>
        <w:tc>
          <w:tcPr>
            <w:tcW w:w="4800" w:type="pct"/>
          </w:tcPr>
          <w:p w14:paraId="57E7CF44" w14:textId="331B2D0A" w:rsidR="00025F23" w:rsidRPr="00E24BB1" w:rsidRDefault="00025F23" w:rsidP="00CE3157">
            <w:pPr>
              <w:tabs>
                <w:tab w:val="left" w:pos="291"/>
                <w:tab w:val="left" w:pos="1976"/>
              </w:tabs>
              <w:jc w:val="both"/>
              <w:rPr>
                <w:rFonts w:ascii="Garamond" w:hAnsi="Garamond"/>
                <w:spacing w:val="-3"/>
                <w:sz w:val="22"/>
                <w:szCs w:val="22"/>
              </w:rPr>
            </w:pPr>
            <w:r w:rsidRPr="00E24BB1">
              <w:rPr>
                <w:rFonts w:ascii="Garamond" w:hAnsi="Garamond"/>
                <w:b/>
                <w:spacing w:val="-3"/>
                <w:sz w:val="22"/>
                <w:szCs w:val="22"/>
                <w:lang w:val="fr-BE"/>
              </w:rPr>
              <w:t xml:space="preserve">   </w:t>
            </w:r>
            <w:r w:rsidRPr="00E24BB1">
              <w:rPr>
                <w:rFonts w:ascii="Garamond" w:hAnsi="Garamond"/>
                <w:b/>
                <w:spacing w:val="-3"/>
                <w:sz w:val="22"/>
                <w:szCs w:val="22"/>
              </w:rPr>
              <w:t>Art. 4.</w:t>
            </w:r>
            <w:r w:rsidRPr="00E24BB1">
              <w:rPr>
                <w:rFonts w:ascii="Garamond" w:hAnsi="Garamond"/>
                <w:spacing w:val="-3"/>
                <w:sz w:val="22"/>
                <w:szCs w:val="22"/>
              </w:rPr>
              <w:t xml:space="preserve"> Le ministre qui a la Santé publique dans ses attributions et le ministre qui a l’Agriculture dans ses attributions sont chargés, chacun en ce qui le concerne, de l’exécution du présent arrêté.</w:t>
            </w:r>
          </w:p>
        </w:tc>
      </w:tr>
      <w:tr w:rsidR="00E24BB1" w:rsidRPr="00E24BB1" w14:paraId="58736B64" w14:textId="77777777" w:rsidTr="00B562CD">
        <w:trPr>
          <w:trHeight w:val="123"/>
          <w:jc w:val="center"/>
        </w:trPr>
        <w:tc>
          <w:tcPr>
            <w:tcW w:w="4800" w:type="pct"/>
          </w:tcPr>
          <w:p w14:paraId="7D7DA6C2" w14:textId="77777777" w:rsidR="00025F23" w:rsidRPr="00E24BB1" w:rsidRDefault="00025F23" w:rsidP="00CE3157">
            <w:pPr>
              <w:autoSpaceDE w:val="0"/>
              <w:autoSpaceDN w:val="0"/>
              <w:adjustRightInd w:val="0"/>
              <w:rPr>
                <w:rFonts w:ascii="Garamond" w:hAnsi="Garamond"/>
                <w:sz w:val="22"/>
                <w:szCs w:val="22"/>
                <w:u w:val="single"/>
              </w:rPr>
            </w:pPr>
          </w:p>
        </w:tc>
      </w:tr>
      <w:tr w:rsidR="00E24BB1" w:rsidRPr="00E24BB1" w14:paraId="399D2CED" w14:textId="77777777" w:rsidTr="00B562CD">
        <w:trPr>
          <w:trHeight w:val="123"/>
          <w:jc w:val="center"/>
        </w:trPr>
        <w:tc>
          <w:tcPr>
            <w:tcW w:w="4800" w:type="pct"/>
          </w:tcPr>
          <w:p w14:paraId="3F8DAFC7" w14:textId="77777777" w:rsidR="00025F23" w:rsidRPr="00E24BB1" w:rsidRDefault="00025F23" w:rsidP="00CE3157">
            <w:pPr>
              <w:tabs>
                <w:tab w:val="left" w:pos="291"/>
                <w:tab w:val="left" w:pos="1976"/>
              </w:tabs>
              <w:jc w:val="center"/>
              <w:rPr>
                <w:rFonts w:ascii="Garamond" w:hAnsi="Garamond"/>
                <w:sz w:val="22"/>
                <w:szCs w:val="22"/>
                <w:u w:val="single"/>
                <w:lang w:val="fr-BE"/>
              </w:rPr>
            </w:pPr>
            <w:r w:rsidRPr="00E24BB1">
              <w:rPr>
                <w:rFonts w:ascii="Garamond" w:hAnsi="Garamond"/>
                <w:sz w:val="22"/>
                <w:szCs w:val="22"/>
              </w:rPr>
              <w:t xml:space="preserve">         , le </w:t>
            </w:r>
          </w:p>
        </w:tc>
      </w:tr>
      <w:tr w:rsidR="00E24BB1" w:rsidRPr="00E24BB1" w14:paraId="3CE3CB9A" w14:textId="77777777" w:rsidTr="00B562CD">
        <w:trPr>
          <w:trHeight w:val="123"/>
          <w:jc w:val="center"/>
        </w:trPr>
        <w:tc>
          <w:tcPr>
            <w:tcW w:w="4800" w:type="pct"/>
          </w:tcPr>
          <w:p w14:paraId="33757A5B" w14:textId="77777777" w:rsidR="00025F23" w:rsidRPr="00E24BB1" w:rsidRDefault="00025F23" w:rsidP="00CE3157">
            <w:pPr>
              <w:tabs>
                <w:tab w:val="left" w:pos="291"/>
                <w:tab w:val="left" w:pos="1976"/>
              </w:tabs>
              <w:jc w:val="center"/>
              <w:rPr>
                <w:rFonts w:ascii="Garamond" w:hAnsi="Garamond"/>
                <w:sz w:val="22"/>
                <w:szCs w:val="22"/>
              </w:rPr>
            </w:pPr>
          </w:p>
        </w:tc>
      </w:tr>
      <w:tr w:rsidR="00E24BB1" w:rsidRPr="00E24BB1" w14:paraId="7B5182BB" w14:textId="77777777" w:rsidTr="00B562CD">
        <w:tblPrEx>
          <w:jc w:val="left"/>
        </w:tblPrEx>
        <w:tc>
          <w:tcPr>
            <w:tcW w:w="4800" w:type="pct"/>
          </w:tcPr>
          <w:p w14:paraId="5030CDBC" w14:textId="40C67FB1" w:rsidR="00025F23" w:rsidRPr="00E24BB1" w:rsidRDefault="00025F23" w:rsidP="00CE3157">
            <w:pPr>
              <w:tabs>
                <w:tab w:val="left" w:pos="2410"/>
              </w:tabs>
              <w:jc w:val="center"/>
              <w:rPr>
                <w:rFonts w:ascii="Garamond" w:hAnsi="Garamond"/>
                <w:sz w:val="22"/>
                <w:lang w:val="fr-BE"/>
              </w:rPr>
            </w:pPr>
            <w:r w:rsidRPr="00E24BB1">
              <w:rPr>
                <w:rFonts w:ascii="Garamond" w:hAnsi="Garamond"/>
                <w:sz w:val="22"/>
                <w:lang w:val="nl-NL"/>
              </w:rPr>
              <w:t>Par le Roi</w:t>
            </w:r>
            <w:r w:rsidRPr="00E24BB1">
              <w:rPr>
                <w:rFonts w:ascii="Garamond" w:hAnsi="Garamond"/>
                <w:sz w:val="22"/>
                <w:lang w:val="fr-BE"/>
              </w:rPr>
              <w:t>:</w:t>
            </w:r>
          </w:p>
        </w:tc>
      </w:tr>
      <w:tr w:rsidR="00E24BB1" w:rsidRPr="00E24BB1" w14:paraId="70997044" w14:textId="77777777" w:rsidTr="00B562CD">
        <w:tblPrEx>
          <w:jc w:val="left"/>
        </w:tblPrEx>
        <w:tc>
          <w:tcPr>
            <w:tcW w:w="4800" w:type="pct"/>
          </w:tcPr>
          <w:p w14:paraId="7645D8C2" w14:textId="77777777" w:rsidR="00025F23" w:rsidRPr="00E24BB1" w:rsidRDefault="00025F23" w:rsidP="00CE3157">
            <w:pPr>
              <w:tabs>
                <w:tab w:val="left" w:pos="2410"/>
              </w:tabs>
              <w:jc w:val="both"/>
              <w:rPr>
                <w:rFonts w:ascii="Garamond" w:hAnsi="Garamond"/>
                <w:sz w:val="22"/>
                <w:u w:val="single"/>
                <w:lang w:val="fr-BE"/>
              </w:rPr>
            </w:pPr>
          </w:p>
        </w:tc>
      </w:tr>
      <w:tr w:rsidR="00E24BB1" w:rsidRPr="00E24BB1" w14:paraId="63FADD60" w14:textId="77777777" w:rsidTr="00B562CD">
        <w:tblPrEx>
          <w:jc w:val="left"/>
        </w:tblPrEx>
        <w:tc>
          <w:tcPr>
            <w:tcW w:w="4800" w:type="pct"/>
          </w:tcPr>
          <w:p w14:paraId="4DC6F03B" w14:textId="07C767A9" w:rsidR="00025F23" w:rsidRPr="00E24BB1" w:rsidRDefault="00025F23" w:rsidP="00CE3157">
            <w:pPr>
              <w:tabs>
                <w:tab w:val="left" w:pos="2410"/>
              </w:tabs>
              <w:jc w:val="center"/>
              <w:rPr>
                <w:rFonts w:ascii="Garamond" w:hAnsi="Garamond"/>
                <w:sz w:val="22"/>
                <w:u w:val="single"/>
                <w:lang w:val="fr-BE"/>
              </w:rPr>
            </w:pPr>
            <w:r w:rsidRPr="00E24BB1">
              <w:rPr>
                <w:rFonts w:ascii="Garamond" w:hAnsi="Garamond"/>
                <w:sz w:val="22"/>
                <w:lang w:val="fr-BE"/>
              </w:rPr>
              <w:t>Le Ministre de la Santé publique,</w:t>
            </w:r>
          </w:p>
        </w:tc>
      </w:tr>
      <w:tr w:rsidR="00E24BB1" w:rsidRPr="00E24BB1" w14:paraId="501360E8" w14:textId="77777777" w:rsidTr="00B562CD">
        <w:tblPrEx>
          <w:jc w:val="left"/>
        </w:tblPrEx>
        <w:trPr>
          <w:trHeight w:val="2274"/>
        </w:trPr>
        <w:tc>
          <w:tcPr>
            <w:tcW w:w="4800" w:type="pct"/>
          </w:tcPr>
          <w:p w14:paraId="2A0B92D4" w14:textId="77777777" w:rsidR="00CE3157" w:rsidRPr="00E24BB1" w:rsidRDefault="00CE3157" w:rsidP="0049492C">
            <w:pPr>
              <w:tabs>
                <w:tab w:val="left" w:pos="567"/>
                <w:tab w:val="left" w:pos="2268"/>
              </w:tabs>
              <w:jc w:val="center"/>
              <w:rPr>
                <w:rFonts w:ascii="Garamond" w:hAnsi="Garamond"/>
                <w:sz w:val="22"/>
                <w:lang w:val="fr-BE"/>
              </w:rPr>
            </w:pPr>
          </w:p>
          <w:p w14:paraId="190C9886" w14:textId="77777777" w:rsidR="00CE3157" w:rsidRPr="00E24BB1" w:rsidRDefault="00CE3157" w:rsidP="0049492C">
            <w:pPr>
              <w:tabs>
                <w:tab w:val="left" w:pos="567"/>
                <w:tab w:val="left" w:pos="2268"/>
              </w:tabs>
              <w:jc w:val="center"/>
              <w:rPr>
                <w:rFonts w:ascii="Garamond" w:hAnsi="Garamond"/>
                <w:sz w:val="22"/>
                <w:lang w:val="fr-BE"/>
              </w:rPr>
            </w:pPr>
          </w:p>
          <w:p w14:paraId="12DA2226" w14:textId="77777777" w:rsidR="00CE3157" w:rsidRPr="00E24BB1" w:rsidRDefault="00CE3157" w:rsidP="00CE3157">
            <w:pPr>
              <w:tabs>
                <w:tab w:val="left" w:pos="356"/>
                <w:tab w:val="left" w:pos="567"/>
                <w:tab w:val="left" w:pos="2268"/>
              </w:tabs>
              <w:jc w:val="center"/>
              <w:rPr>
                <w:rFonts w:ascii="Garamond" w:hAnsi="Garamond"/>
                <w:sz w:val="22"/>
              </w:rPr>
            </w:pPr>
          </w:p>
          <w:p w14:paraId="555CD3F6" w14:textId="7FCEA10C" w:rsidR="00CE3157" w:rsidRPr="00E24BB1" w:rsidRDefault="00CE3157" w:rsidP="0049492C">
            <w:pPr>
              <w:tabs>
                <w:tab w:val="left" w:pos="356"/>
                <w:tab w:val="left" w:pos="567"/>
                <w:tab w:val="left" w:pos="2268"/>
              </w:tabs>
              <w:jc w:val="center"/>
              <w:rPr>
                <w:rFonts w:ascii="Garamond" w:hAnsi="Garamond"/>
                <w:sz w:val="22"/>
              </w:rPr>
            </w:pPr>
          </w:p>
          <w:p w14:paraId="3505479D" w14:textId="77777777" w:rsidR="0049492C" w:rsidRPr="00E24BB1" w:rsidRDefault="0049492C" w:rsidP="0049492C">
            <w:pPr>
              <w:tabs>
                <w:tab w:val="left" w:pos="356"/>
                <w:tab w:val="left" w:pos="567"/>
                <w:tab w:val="left" w:pos="2268"/>
              </w:tabs>
              <w:jc w:val="center"/>
              <w:rPr>
                <w:rFonts w:ascii="Garamond" w:hAnsi="Garamond"/>
                <w:sz w:val="22"/>
              </w:rPr>
            </w:pPr>
          </w:p>
          <w:p w14:paraId="653C5B22" w14:textId="77777777" w:rsidR="00CE3157" w:rsidRPr="00E24BB1" w:rsidRDefault="00CE3157" w:rsidP="00CE3157">
            <w:pPr>
              <w:tabs>
                <w:tab w:val="left" w:pos="356"/>
                <w:tab w:val="left" w:pos="567"/>
                <w:tab w:val="left" w:pos="2268"/>
              </w:tabs>
              <w:jc w:val="center"/>
              <w:rPr>
                <w:rFonts w:ascii="Garamond" w:hAnsi="Garamond"/>
                <w:sz w:val="22"/>
              </w:rPr>
            </w:pPr>
          </w:p>
          <w:p w14:paraId="57810E3A" w14:textId="77777777" w:rsidR="00CE3157" w:rsidRPr="00E24BB1" w:rsidRDefault="00CE3157" w:rsidP="00CE3157">
            <w:pPr>
              <w:tabs>
                <w:tab w:val="left" w:pos="356"/>
                <w:tab w:val="left" w:pos="567"/>
                <w:tab w:val="left" w:pos="2268"/>
              </w:tabs>
              <w:jc w:val="center"/>
              <w:rPr>
                <w:rFonts w:ascii="Garamond" w:hAnsi="Garamond"/>
                <w:sz w:val="22"/>
              </w:rPr>
            </w:pPr>
          </w:p>
          <w:p w14:paraId="0D0BAFF9" w14:textId="77777777" w:rsidR="00CE3157" w:rsidRPr="00E24BB1" w:rsidRDefault="00CE3157" w:rsidP="0049492C">
            <w:pPr>
              <w:tabs>
                <w:tab w:val="left" w:pos="356"/>
                <w:tab w:val="left" w:pos="567"/>
                <w:tab w:val="left" w:pos="2268"/>
              </w:tabs>
              <w:jc w:val="center"/>
              <w:rPr>
                <w:rFonts w:ascii="Garamond" w:hAnsi="Garamond"/>
                <w:sz w:val="22"/>
              </w:rPr>
            </w:pPr>
          </w:p>
          <w:p w14:paraId="146AA253" w14:textId="77777777" w:rsidR="00CE3157" w:rsidRPr="00E24BB1" w:rsidRDefault="00CE3157" w:rsidP="00CE3157">
            <w:pPr>
              <w:tabs>
                <w:tab w:val="left" w:pos="567"/>
                <w:tab w:val="left" w:pos="2268"/>
              </w:tabs>
              <w:jc w:val="center"/>
              <w:rPr>
                <w:rFonts w:ascii="Garamond" w:hAnsi="Garamond"/>
                <w:sz w:val="22"/>
                <w:lang w:val="fr-BE"/>
              </w:rPr>
            </w:pPr>
            <w:r w:rsidRPr="00E24BB1">
              <w:rPr>
                <w:rFonts w:ascii="Garamond" w:hAnsi="Garamond"/>
                <w:sz w:val="22"/>
                <w:lang w:val="fr-BE"/>
              </w:rPr>
              <w:t>Frank VANDENBROUCKE</w:t>
            </w:r>
          </w:p>
          <w:p w14:paraId="59E20CD6" w14:textId="77777777" w:rsidR="00CE3157" w:rsidRPr="00E24BB1" w:rsidRDefault="00CE3157" w:rsidP="00CE3157">
            <w:pPr>
              <w:tabs>
                <w:tab w:val="left" w:pos="567"/>
                <w:tab w:val="left" w:pos="2268"/>
              </w:tabs>
              <w:jc w:val="center"/>
              <w:rPr>
                <w:rFonts w:ascii="Garamond" w:hAnsi="Garamond"/>
                <w:sz w:val="22"/>
                <w:lang w:val="fr-BE"/>
              </w:rPr>
            </w:pPr>
          </w:p>
        </w:tc>
      </w:tr>
      <w:tr w:rsidR="00E24BB1" w:rsidRPr="00E24BB1" w14:paraId="375B0D10" w14:textId="77777777" w:rsidTr="00B562CD">
        <w:tblPrEx>
          <w:jc w:val="left"/>
        </w:tblPrEx>
        <w:tc>
          <w:tcPr>
            <w:tcW w:w="4800" w:type="pct"/>
          </w:tcPr>
          <w:p w14:paraId="4D0AEE0B" w14:textId="2063725A" w:rsidR="00025F23" w:rsidRPr="00E24BB1" w:rsidRDefault="00025F23" w:rsidP="00CE3157">
            <w:pPr>
              <w:tabs>
                <w:tab w:val="left" w:pos="2410"/>
              </w:tabs>
              <w:jc w:val="center"/>
              <w:rPr>
                <w:rFonts w:ascii="Garamond" w:hAnsi="Garamond"/>
                <w:sz w:val="22"/>
                <w:u w:val="single"/>
                <w:lang w:val="fr-BE"/>
              </w:rPr>
            </w:pPr>
            <w:r w:rsidRPr="00E24BB1">
              <w:rPr>
                <w:rFonts w:ascii="Garamond" w:hAnsi="Garamond"/>
                <w:sz w:val="22"/>
                <w:lang w:val="fr-BE"/>
              </w:rPr>
              <w:t>Le Ministre de l’Agriculture,</w:t>
            </w:r>
          </w:p>
        </w:tc>
      </w:tr>
      <w:tr w:rsidR="00E24BB1" w:rsidRPr="00E24BB1" w14:paraId="6EBB2493" w14:textId="77777777" w:rsidTr="00B562CD">
        <w:tblPrEx>
          <w:jc w:val="left"/>
        </w:tblPrEx>
        <w:trPr>
          <w:trHeight w:val="2723"/>
        </w:trPr>
        <w:tc>
          <w:tcPr>
            <w:tcW w:w="4800" w:type="pct"/>
          </w:tcPr>
          <w:p w14:paraId="3B10FC53" w14:textId="77777777" w:rsidR="00CE3157" w:rsidRPr="00E24BB1" w:rsidRDefault="00CE3157" w:rsidP="00CE3157">
            <w:pPr>
              <w:tabs>
                <w:tab w:val="left" w:pos="567"/>
                <w:tab w:val="left" w:pos="2268"/>
              </w:tabs>
              <w:jc w:val="center"/>
              <w:rPr>
                <w:rFonts w:ascii="Garamond" w:hAnsi="Garamond"/>
                <w:sz w:val="22"/>
                <w:lang w:val="fr-BE"/>
              </w:rPr>
            </w:pPr>
          </w:p>
          <w:p w14:paraId="46C19A07" w14:textId="2F56C4F1" w:rsidR="00CE3157" w:rsidRPr="00E24BB1" w:rsidRDefault="00CE3157" w:rsidP="00CE3157">
            <w:pPr>
              <w:tabs>
                <w:tab w:val="left" w:pos="567"/>
                <w:tab w:val="left" w:pos="2268"/>
              </w:tabs>
              <w:jc w:val="center"/>
              <w:rPr>
                <w:rFonts w:ascii="Garamond" w:hAnsi="Garamond"/>
                <w:sz w:val="22"/>
                <w:lang w:val="fr-BE"/>
              </w:rPr>
            </w:pPr>
          </w:p>
          <w:p w14:paraId="2ECE185C" w14:textId="33894DDA" w:rsidR="0049492C" w:rsidRPr="00E24BB1" w:rsidRDefault="0049492C" w:rsidP="00CE3157">
            <w:pPr>
              <w:tabs>
                <w:tab w:val="left" w:pos="567"/>
                <w:tab w:val="left" w:pos="2268"/>
              </w:tabs>
              <w:jc w:val="center"/>
              <w:rPr>
                <w:rFonts w:ascii="Garamond" w:hAnsi="Garamond"/>
                <w:sz w:val="22"/>
                <w:lang w:val="fr-BE"/>
              </w:rPr>
            </w:pPr>
          </w:p>
          <w:p w14:paraId="357C6229" w14:textId="77777777" w:rsidR="0049492C" w:rsidRPr="00E24BB1" w:rsidRDefault="0049492C" w:rsidP="00CE3157">
            <w:pPr>
              <w:tabs>
                <w:tab w:val="left" w:pos="567"/>
                <w:tab w:val="left" w:pos="2268"/>
              </w:tabs>
              <w:jc w:val="center"/>
              <w:rPr>
                <w:rFonts w:ascii="Garamond" w:hAnsi="Garamond"/>
                <w:sz w:val="22"/>
                <w:lang w:val="fr-BE"/>
              </w:rPr>
            </w:pPr>
          </w:p>
          <w:p w14:paraId="0C3EC821" w14:textId="77777777" w:rsidR="00CE3157" w:rsidRPr="00E24BB1" w:rsidRDefault="00CE3157" w:rsidP="00CE3157">
            <w:pPr>
              <w:tabs>
                <w:tab w:val="left" w:pos="567"/>
                <w:tab w:val="left" w:pos="2268"/>
              </w:tabs>
              <w:jc w:val="center"/>
              <w:rPr>
                <w:rFonts w:ascii="Garamond" w:hAnsi="Garamond"/>
                <w:sz w:val="22"/>
                <w:lang w:val="fr-BE"/>
              </w:rPr>
            </w:pPr>
          </w:p>
          <w:p w14:paraId="5F904C57" w14:textId="77777777" w:rsidR="00CE3157" w:rsidRPr="00E24BB1" w:rsidRDefault="00CE3157" w:rsidP="00CE3157">
            <w:pPr>
              <w:tabs>
                <w:tab w:val="left" w:pos="567"/>
                <w:tab w:val="left" w:pos="2268"/>
              </w:tabs>
              <w:jc w:val="center"/>
              <w:rPr>
                <w:rFonts w:ascii="Garamond" w:hAnsi="Garamond"/>
                <w:sz w:val="22"/>
                <w:lang w:val="fr-BE"/>
              </w:rPr>
            </w:pPr>
          </w:p>
          <w:p w14:paraId="3DCD81D8" w14:textId="77777777" w:rsidR="00CE3157" w:rsidRPr="00E24BB1" w:rsidRDefault="00CE3157" w:rsidP="00CE3157">
            <w:pPr>
              <w:tabs>
                <w:tab w:val="left" w:pos="567"/>
                <w:tab w:val="left" w:pos="2268"/>
              </w:tabs>
              <w:jc w:val="center"/>
              <w:rPr>
                <w:rFonts w:ascii="Garamond" w:hAnsi="Garamond"/>
                <w:sz w:val="22"/>
                <w:lang w:val="fr-BE"/>
              </w:rPr>
            </w:pPr>
          </w:p>
          <w:p w14:paraId="2C2003E2" w14:textId="77777777" w:rsidR="00CE3157" w:rsidRPr="00E24BB1" w:rsidRDefault="00CE3157" w:rsidP="00CE3157">
            <w:pPr>
              <w:tabs>
                <w:tab w:val="left" w:pos="567"/>
                <w:tab w:val="left" w:pos="2268"/>
              </w:tabs>
              <w:jc w:val="center"/>
              <w:rPr>
                <w:rFonts w:ascii="Garamond" w:hAnsi="Garamond"/>
                <w:sz w:val="22"/>
                <w:lang w:val="fr-BE"/>
              </w:rPr>
            </w:pPr>
          </w:p>
          <w:p w14:paraId="6341CF50" w14:textId="77777777" w:rsidR="00CE3157" w:rsidRPr="00E24BB1" w:rsidRDefault="00CE3157" w:rsidP="00CE3157">
            <w:pPr>
              <w:tabs>
                <w:tab w:val="left" w:pos="567"/>
                <w:tab w:val="left" w:pos="2268"/>
              </w:tabs>
              <w:jc w:val="center"/>
              <w:rPr>
                <w:rFonts w:ascii="Garamond" w:hAnsi="Garamond"/>
                <w:sz w:val="22"/>
                <w:lang w:val="fr-BE"/>
              </w:rPr>
            </w:pPr>
            <w:r w:rsidRPr="00E24BB1">
              <w:rPr>
                <w:rFonts w:ascii="Garamond" w:hAnsi="Garamond"/>
                <w:sz w:val="22"/>
                <w:lang w:val="fr-BE"/>
              </w:rPr>
              <w:t>David CLARINVAL</w:t>
            </w:r>
          </w:p>
        </w:tc>
      </w:tr>
      <w:tr w:rsidR="00E24BB1" w:rsidRPr="00E24BB1" w14:paraId="049FFADB" w14:textId="77777777" w:rsidTr="00B562CD">
        <w:trPr>
          <w:trHeight w:val="123"/>
          <w:jc w:val="center"/>
        </w:trPr>
        <w:tc>
          <w:tcPr>
            <w:tcW w:w="4800" w:type="pct"/>
          </w:tcPr>
          <w:p w14:paraId="75F64AC9" w14:textId="0DA0701E" w:rsidR="00CE3157" w:rsidRPr="00E24BB1" w:rsidRDefault="00CE3157" w:rsidP="00CE3157">
            <w:pPr>
              <w:tabs>
                <w:tab w:val="left" w:pos="1976"/>
              </w:tabs>
              <w:jc w:val="center"/>
              <w:rPr>
                <w:rFonts w:ascii="Garamond" w:hAnsi="Garamond"/>
                <w:sz w:val="22"/>
                <w:u w:val="single"/>
                <w:lang w:val="fr-BE"/>
              </w:rPr>
            </w:pPr>
          </w:p>
        </w:tc>
      </w:tr>
      <w:tr w:rsidR="00E24BB1" w:rsidRPr="00E24BB1" w14:paraId="14789C11" w14:textId="77777777" w:rsidTr="00B562CD">
        <w:trPr>
          <w:trHeight w:val="123"/>
          <w:jc w:val="center"/>
        </w:trPr>
        <w:tc>
          <w:tcPr>
            <w:tcW w:w="4800" w:type="pct"/>
          </w:tcPr>
          <w:p w14:paraId="260121C0" w14:textId="77777777" w:rsidR="00CE3157" w:rsidRPr="00E24BB1" w:rsidRDefault="00CE3157" w:rsidP="00CE3157">
            <w:pPr>
              <w:tabs>
                <w:tab w:val="left" w:pos="1976"/>
              </w:tabs>
              <w:jc w:val="center"/>
              <w:rPr>
                <w:rFonts w:ascii="Garamond" w:hAnsi="Garamond"/>
                <w:sz w:val="22"/>
                <w:lang w:val="nl-NL"/>
              </w:rPr>
            </w:pPr>
          </w:p>
        </w:tc>
      </w:tr>
    </w:tbl>
    <w:p w14:paraId="08676486" w14:textId="71EE877B" w:rsidR="000958FC" w:rsidRPr="00E24BB1" w:rsidRDefault="000958FC" w:rsidP="00682922">
      <w:pPr>
        <w:rPr>
          <w:lang w:val="nl-BE"/>
        </w:rPr>
        <w:sectPr w:rsidR="000958FC" w:rsidRPr="00E24BB1" w:rsidSect="005979E8">
          <w:footerReference w:type="even" r:id="rId11"/>
          <w:footerReference w:type="default" r:id="rId12"/>
          <w:pgSz w:w="11906" w:h="16838" w:code="9"/>
          <w:pgMar w:top="1276" w:right="851" w:bottom="567" w:left="567" w:header="720" w:footer="720" w:gutter="0"/>
          <w:cols w:space="720"/>
          <w:docGrid w:linePitch="272"/>
        </w:sectPr>
      </w:pPr>
    </w:p>
    <w:tbl>
      <w:tblPr>
        <w:tblW w:w="13108" w:type="dxa"/>
        <w:tblInd w:w="-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3108"/>
      </w:tblGrid>
      <w:tr w:rsidR="00E24BB1" w:rsidRPr="00E24BB1" w14:paraId="74CA2771" w14:textId="77777777" w:rsidTr="00025F23">
        <w:tc>
          <w:tcPr>
            <w:tcW w:w="13108" w:type="dxa"/>
          </w:tcPr>
          <w:p w14:paraId="3509F727" w14:textId="3E79C0B6" w:rsidR="00025F23" w:rsidRPr="00E24BB1" w:rsidRDefault="00025F23" w:rsidP="0099097F">
            <w:pPr>
              <w:tabs>
                <w:tab w:val="left" w:pos="2410"/>
              </w:tabs>
              <w:jc w:val="both"/>
              <w:rPr>
                <w:rFonts w:ascii="Garamond" w:hAnsi="Garamond"/>
                <w:sz w:val="22"/>
                <w:lang w:val="fr-BE"/>
              </w:rPr>
            </w:pPr>
            <w:r w:rsidRPr="00E24BB1">
              <w:rPr>
                <w:rFonts w:ascii="Garamond" w:hAnsi="Garamond"/>
                <w:sz w:val="22"/>
                <w:lang w:val="fr-BE"/>
              </w:rPr>
              <w:lastRenderedPageBreak/>
              <w:t>ANNEXE à l’arrêté royal modifiant l’arrêté royal du 31 août 2021 relatif à la fabrication et au commerce de denrées alimentaires composées ou contenant des plantes ou préparations de plantes</w:t>
            </w:r>
          </w:p>
          <w:p w14:paraId="7CAEC2B8" w14:textId="77777777" w:rsidR="00025F23" w:rsidRPr="00E24BB1" w:rsidRDefault="00025F23" w:rsidP="0099097F">
            <w:pPr>
              <w:tabs>
                <w:tab w:val="left" w:pos="2410"/>
              </w:tabs>
              <w:jc w:val="both"/>
              <w:rPr>
                <w:rFonts w:ascii="Garamond" w:hAnsi="Garamond"/>
                <w:sz w:val="22"/>
                <w:lang w:val="fr-BE"/>
              </w:rPr>
            </w:pPr>
          </w:p>
          <w:p w14:paraId="26E8F8DD" w14:textId="77777777" w:rsidR="00025F23" w:rsidRPr="00E24BB1" w:rsidRDefault="00025F23" w:rsidP="0099097F">
            <w:pPr>
              <w:tabs>
                <w:tab w:val="left" w:pos="2410"/>
              </w:tabs>
              <w:jc w:val="both"/>
              <w:rPr>
                <w:rFonts w:ascii="Garamond" w:hAnsi="Garamond"/>
                <w:sz w:val="22"/>
                <w:lang w:val="fr-BE"/>
              </w:rPr>
            </w:pPr>
          </w:p>
          <w:p w14:paraId="3EBD3971" w14:textId="77777777" w:rsidR="00025F23" w:rsidRPr="00E24BB1" w:rsidRDefault="00025F23" w:rsidP="0099097F">
            <w:pPr>
              <w:tabs>
                <w:tab w:val="left" w:pos="2410"/>
              </w:tabs>
              <w:jc w:val="both"/>
              <w:rPr>
                <w:rFonts w:ascii="Garamond" w:hAnsi="Garamond"/>
                <w:sz w:val="22"/>
                <w:lang w:val="fr-BE"/>
              </w:rPr>
            </w:pPr>
            <w:r w:rsidRPr="00E24BB1">
              <w:rPr>
                <w:rFonts w:ascii="Garamond" w:hAnsi="Garamond"/>
                <w:sz w:val="22"/>
                <w:lang w:val="fr-BE"/>
              </w:rPr>
              <w:t>ANNEXE à l’arrêté royal du 31 août 2021 relatif à la fabrication et au commerce de denrées alimentaires composées ou contenant des plantes ou préparations de plantes</w:t>
            </w:r>
          </w:p>
          <w:p w14:paraId="4F6BC750" w14:textId="70C1328D" w:rsidR="00025F23" w:rsidRPr="00E24BB1" w:rsidRDefault="00025F23" w:rsidP="0099097F">
            <w:pPr>
              <w:tabs>
                <w:tab w:val="left" w:pos="2410"/>
              </w:tabs>
              <w:jc w:val="both"/>
              <w:rPr>
                <w:rFonts w:ascii="Garamond" w:hAnsi="Garamond"/>
                <w:sz w:val="22"/>
                <w:lang w:val="fr-BE"/>
              </w:rPr>
            </w:pPr>
          </w:p>
        </w:tc>
      </w:tr>
      <w:tr w:rsidR="00E24BB1" w:rsidRPr="00E24BB1" w14:paraId="576EE380" w14:textId="77777777" w:rsidTr="00025F23">
        <w:tc>
          <w:tcPr>
            <w:tcW w:w="13108" w:type="dxa"/>
          </w:tcPr>
          <w:p w14:paraId="670C2185" w14:textId="1E8692DF" w:rsidR="00025F23" w:rsidRPr="00E24BB1" w:rsidRDefault="00025F23" w:rsidP="00EC3353">
            <w:pPr>
              <w:tabs>
                <w:tab w:val="left" w:pos="2410"/>
              </w:tabs>
              <w:jc w:val="both"/>
              <w:rPr>
                <w:rFonts w:ascii="Garamond" w:hAnsi="Garamond"/>
                <w:sz w:val="22"/>
                <w:u w:val="single"/>
                <w:lang w:val="fr-BE"/>
              </w:rPr>
            </w:pPr>
            <w:r w:rsidRPr="00E24BB1">
              <w:rPr>
                <w:rFonts w:ascii="Garamond" w:hAnsi="Garamond"/>
                <w:sz w:val="22"/>
                <w:u w:val="single"/>
                <w:lang w:val="fr-BE"/>
              </w:rPr>
              <w:t>Liste 1 : Plantes dangereuses qui ne peuvent être utilisées en tant que ou dans les denrées alimentaires</w:t>
            </w:r>
          </w:p>
        </w:tc>
      </w:tr>
    </w:tbl>
    <w:p w14:paraId="2D113781" w14:textId="77777777" w:rsidR="001C0F71" w:rsidRPr="00E24BB1" w:rsidRDefault="001C0F71" w:rsidP="001C0F71">
      <w:pPr>
        <w:tabs>
          <w:tab w:val="left" w:pos="356"/>
          <w:tab w:val="left" w:pos="567"/>
          <w:tab w:val="left" w:pos="2268"/>
        </w:tabs>
        <w:jc w:val="both"/>
        <w:rPr>
          <w:rFonts w:ascii="Garamond" w:hAnsi="Garamond"/>
          <w:sz w:val="22"/>
          <w:lang w:val="fr-BE"/>
        </w:rPr>
      </w:pPr>
    </w:p>
    <w:tbl>
      <w:tblPr>
        <w:tblW w:w="1303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8"/>
        <w:gridCol w:w="1694"/>
        <w:gridCol w:w="1715"/>
        <w:gridCol w:w="1817"/>
        <w:gridCol w:w="5789"/>
      </w:tblGrid>
      <w:tr w:rsidR="00E24BB1" w:rsidRPr="00E24BB1" w14:paraId="77156D08"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88B14CD" w14:textId="179CA76B" w:rsidR="00025F23" w:rsidRPr="00E24BB1" w:rsidRDefault="00025F23" w:rsidP="0099097F">
            <w:pPr>
              <w:spacing w:before="100" w:beforeAutospacing="1" w:after="100" w:afterAutospacing="1"/>
              <w:rPr>
                <w:rFonts w:ascii="Garamond" w:hAnsi="Garamond"/>
                <w:b/>
              </w:rPr>
            </w:pPr>
            <w:r w:rsidRPr="00E24BB1">
              <w:rPr>
                <w:rFonts w:ascii="Garamond" w:hAnsi="Garamond"/>
                <w:b/>
                <w:bCs/>
              </w:rPr>
              <w:t>Nom scientifique</w:t>
            </w:r>
          </w:p>
        </w:tc>
        <w:tc>
          <w:tcPr>
            <w:tcW w:w="650" w:type="pct"/>
            <w:tcBorders>
              <w:top w:val="outset" w:sz="6" w:space="0" w:color="auto"/>
              <w:left w:val="outset" w:sz="6" w:space="0" w:color="auto"/>
              <w:bottom w:val="outset" w:sz="6" w:space="0" w:color="auto"/>
              <w:right w:val="outset" w:sz="6" w:space="0" w:color="auto"/>
            </w:tcBorders>
            <w:hideMark/>
          </w:tcPr>
          <w:p w14:paraId="5AA9B425" w14:textId="7A1DA68A" w:rsidR="00025F23" w:rsidRPr="00E24BB1" w:rsidRDefault="00025F23" w:rsidP="0099097F">
            <w:pPr>
              <w:spacing w:before="100" w:beforeAutospacing="1" w:after="100" w:afterAutospacing="1"/>
              <w:rPr>
                <w:rFonts w:ascii="Garamond" w:hAnsi="Garamond"/>
                <w:b/>
                <w:bCs/>
              </w:rPr>
            </w:pPr>
            <w:r w:rsidRPr="00E24BB1">
              <w:rPr>
                <w:rFonts w:ascii="Garamond" w:hAnsi="Garamond"/>
                <w:b/>
                <w:bCs/>
              </w:rPr>
              <w:t>Famille</w:t>
            </w:r>
          </w:p>
        </w:tc>
        <w:tc>
          <w:tcPr>
            <w:tcW w:w="658" w:type="pct"/>
            <w:tcBorders>
              <w:top w:val="outset" w:sz="6" w:space="0" w:color="auto"/>
              <w:left w:val="outset" w:sz="6" w:space="0" w:color="auto"/>
              <w:bottom w:val="outset" w:sz="6" w:space="0" w:color="auto"/>
              <w:right w:val="outset" w:sz="6" w:space="0" w:color="auto"/>
            </w:tcBorders>
            <w:hideMark/>
          </w:tcPr>
          <w:p w14:paraId="70AA438B" w14:textId="0CDBD33B" w:rsidR="00025F23" w:rsidRPr="00E24BB1" w:rsidRDefault="00025F23" w:rsidP="00025F23">
            <w:pPr>
              <w:spacing w:before="100" w:beforeAutospacing="1" w:after="100" w:afterAutospacing="1"/>
              <w:rPr>
                <w:rFonts w:ascii="Garamond" w:hAnsi="Garamond"/>
                <w:b/>
                <w:bCs/>
              </w:rPr>
            </w:pPr>
            <w:r w:rsidRPr="00E24BB1">
              <w:rPr>
                <w:rFonts w:ascii="Garamond" w:hAnsi="Garamond"/>
                <w:b/>
                <w:bCs/>
              </w:rPr>
              <w:t>Synoniemen</w:t>
            </w:r>
          </w:p>
        </w:tc>
        <w:tc>
          <w:tcPr>
            <w:tcW w:w="697" w:type="pct"/>
            <w:tcBorders>
              <w:top w:val="outset" w:sz="6" w:space="0" w:color="auto"/>
              <w:left w:val="outset" w:sz="6" w:space="0" w:color="auto"/>
              <w:bottom w:val="outset" w:sz="6" w:space="0" w:color="auto"/>
              <w:right w:val="outset" w:sz="6" w:space="0" w:color="auto"/>
            </w:tcBorders>
            <w:hideMark/>
          </w:tcPr>
          <w:p w14:paraId="1DB6D5C0" w14:textId="3810D501" w:rsidR="00025F23" w:rsidRPr="00E24BB1" w:rsidRDefault="00025F23" w:rsidP="0099097F">
            <w:pPr>
              <w:spacing w:before="100" w:beforeAutospacing="1" w:after="100" w:afterAutospacing="1"/>
              <w:rPr>
                <w:rFonts w:ascii="Garamond" w:hAnsi="Garamond"/>
                <w:b/>
              </w:rPr>
            </w:pPr>
            <w:r w:rsidRPr="00E24BB1">
              <w:rPr>
                <w:rFonts w:ascii="Garamond" w:hAnsi="Garamond"/>
                <w:b/>
                <w:bCs/>
              </w:rPr>
              <w:t>nom Français</w:t>
            </w:r>
          </w:p>
        </w:tc>
        <w:tc>
          <w:tcPr>
            <w:tcW w:w="2221" w:type="pct"/>
            <w:tcBorders>
              <w:top w:val="outset" w:sz="6" w:space="0" w:color="auto"/>
              <w:left w:val="outset" w:sz="6" w:space="0" w:color="auto"/>
              <w:bottom w:val="outset" w:sz="6" w:space="0" w:color="auto"/>
              <w:right w:val="outset" w:sz="6" w:space="0" w:color="auto"/>
            </w:tcBorders>
            <w:hideMark/>
          </w:tcPr>
          <w:p w14:paraId="5F23AFA0" w14:textId="77777777" w:rsidR="00025F23" w:rsidRPr="00E24BB1" w:rsidRDefault="00025F23" w:rsidP="0099097F">
            <w:pPr>
              <w:spacing w:before="100" w:beforeAutospacing="1" w:after="100" w:afterAutospacing="1"/>
              <w:rPr>
                <w:rFonts w:ascii="Garamond" w:hAnsi="Garamond"/>
                <w:b/>
              </w:rPr>
            </w:pPr>
            <w:r w:rsidRPr="00E24BB1">
              <w:rPr>
                <w:rFonts w:ascii="Garamond" w:hAnsi="Garamond"/>
                <w:b/>
                <w:bCs/>
              </w:rPr>
              <w:t>Limites et conditions de dérogation</w:t>
            </w:r>
            <w:r w:rsidRPr="00E24BB1">
              <w:rPr>
                <w:rFonts w:ascii="Garamond" w:hAnsi="Garamond"/>
                <w:b/>
                <w:bCs/>
              </w:rPr>
              <w:br/>
            </w:r>
          </w:p>
        </w:tc>
      </w:tr>
      <w:tr w:rsidR="00E24BB1" w:rsidRPr="00E24BB1" w14:paraId="46BC437D"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C04B8E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Abrus precatorius L.</w:t>
            </w:r>
          </w:p>
        </w:tc>
        <w:tc>
          <w:tcPr>
            <w:tcW w:w="650" w:type="pct"/>
            <w:tcBorders>
              <w:top w:val="outset" w:sz="6" w:space="0" w:color="auto"/>
              <w:left w:val="outset" w:sz="6" w:space="0" w:color="auto"/>
              <w:bottom w:val="outset" w:sz="6" w:space="0" w:color="auto"/>
              <w:right w:val="outset" w:sz="6" w:space="0" w:color="auto"/>
            </w:tcBorders>
            <w:hideMark/>
          </w:tcPr>
          <w:p w14:paraId="2C374107"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tcPr>
          <w:p w14:paraId="5EC676B8"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253274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réglisse d’amérique</w:t>
            </w:r>
          </w:p>
        </w:tc>
        <w:tc>
          <w:tcPr>
            <w:tcW w:w="2221" w:type="pct"/>
            <w:tcBorders>
              <w:top w:val="outset" w:sz="6" w:space="0" w:color="auto"/>
              <w:left w:val="outset" w:sz="6" w:space="0" w:color="auto"/>
              <w:bottom w:val="outset" w:sz="6" w:space="0" w:color="auto"/>
              <w:right w:val="outset" w:sz="6" w:space="0" w:color="auto"/>
            </w:tcBorders>
            <w:hideMark/>
          </w:tcPr>
          <w:p w14:paraId="4C53D26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040293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F75EC7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Aconitum spp.</w:t>
            </w:r>
          </w:p>
        </w:tc>
        <w:tc>
          <w:tcPr>
            <w:tcW w:w="650" w:type="pct"/>
            <w:tcBorders>
              <w:top w:val="outset" w:sz="6" w:space="0" w:color="auto"/>
              <w:left w:val="outset" w:sz="6" w:space="0" w:color="auto"/>
              <w:bottom w:val="outset" w:sz="6" w:space="0" w:color="auto"/>
              <w:right w:val="outset" w:sz="6" w:space="0" w:color="auto"/>
            </w:tcBorders>
            <w:hideMark/>
          </w:tcPr>
          <w:p w14:paraId="29FDC489"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Ranunculaceae</w:t>
            </w:r>
          </w:p>
        </w:tc>
        <w:tc>
          <w:tcPr>
            <w:tcW w:w="658" w:type="pct"/>
            <w:tcBorders>
              <w:top w:val="outset" w:sz="6" w:space="0" w:color="auto"/>
              <w:left w:val="outset" w:sz="6" w:space="0" w:color="auto"/>
              <w:bottom w:val="outset" w:sz="6" w:space="0" w:color="auto"/>
              <w:right w:val="outset" w:sz="6" w:space="0" w:color="auto"/>
            </w:tcBorders>
          </w:tcPr>
          <w:p w14:paraId="076988CD"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D8A750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aconit</w:t>
            </w:r>
          </w:p>
        </w:tc>
        <w:tc>
          <w:tcPr>
            <w:tcW w:w="2221" w:type="pct"/>
            <w:tcBorders>
              <w:top w:val="outset" w:sz="6" w:space="0" w:color="auto"/>
              <w:left w:val="outset" w:sz="6" w:space="0" w:color="auto"/>
              <w:bottom w:val="outset" w:sz="6" w:space="0" w:color="auto"/>
              <w:right w:val="outset" w:sz="6" w:space="0" w:color="auto"/>
            </w:tcBorders>
            <w:hideMark/>
          </w:tcPr>
          <w:p w14:paraId="5CCF1AB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FAB5E23"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879AA7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Actaea spicata L.</w:t>
            </w:r>
          </w:p>
        </w:tc>
        <w:tc>
          <w:tcPr>
            <w:tcW w:w="650" w:type="pct"/>
            <w:tcBorders>
              <w:top w:val="outset" w:sz="6" w:space="0" w:color="auto"/>
              <w:left w:val="outset" w:sz="6" w:space="0" w:color="auto"/>
              <w:bottom w:val="outset" w:sz="6" w:space="0" w:color="auto"/>
              <w:right w:val="outset" w:sz="6" w:space="0" w:color="auto"/>
            </w:tcBorders>
            <w:hideMark/>
          </w:tcPr>
          <w:p w14:paraId="3E8DC417"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Ranunculaceae</w:t>
            </w:r>
          </w:p>
        </w:tc>
        <w:tc>
          <w:tcPr>
            <w:tcW w:w="658" w:type="pct"/>
            <w:tcBorders>
              <w:top w:val="outset" w:sz="6" w:space="0" w:color="auto"/>
              <w:left w:val="outset" w:sz="6" w:space="0" w:color="auto"/>
              <w:bottom w:val="outset" w:sz="6" w:space="0" w:color="auto"/>
              <w:right w:val="outset" w:sz="6" w:space="0" w:color="auto"/>
            </w:tcBorders>
          </w:tcPr>
          <w:p w14:paraId="5FA881EB"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F67A19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actée en épi</w:t>
            </w:r>
          </w:p>
        </w:tc>
        <w:tc>
          <w:tcPr>
            <w:tcW w:w="2221" w:type="pct"/>
            <w:tcBorders>
              <w:top w:val="outset" w:sz="6" w:space="0" w:color="auto"/>
              <w:left w:val="outset" w:sz="6" w:space="0" w:color="auto"/>
              <w:bottom w:val="outset" w:sz="6" w:space="0" w:color="auto"/>
              <w:right w:val="outset" w:sz="6" w:space="0" w:color="auto"/>
            </w:tcBorders>
            <w:hideMark/>
          </w:tcPr>
          <w:p w14:paraId="6C2C6F0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BACFFDD"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C4770C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Adenium spp.</w:t>
            </w:r>
          </w:p>
        </w:tc>
        <w:tc>
          <w:tcPr>
            <w:tcW w:w="650" w:type="pct"/>
            <w:tcBorders>
              <w:top w:val="outset" w:sz="6" w:space="0" w:color="auto"/>
              <w:left w:val="outset" w:sz="6" w:space="0" w:color="auto"/>
              <w:bottom w:val="outset" w:sz="6" w:space="0" w:color="auto"/>
              <w:right w:val="outset" w:sz="6" w:space="0" w:color="auto"/>
            </w:tcBorders>
            <w:hideMark/>
          </w:tcPr>
          <w:p w14:paraId="0BBD88B0"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Apocynaceae</w:t>
            </w:r>
          </w:p>
        </w:tc>
        <w:tc>
          <w:tcPr>
            <w:tcW w:w="658" w:type="pct"/>
            <w:tcBorders>
              <w:top w:val="outset" w:sz="6" w:space="0" w:color="auto"/>
              <w:left w:val="outset" w:sz="6" w:space="0" w:color="auto"/>
              <w:bottom w:val="outset" w:sz="6" w:space="0" w:color="auto"/>
              <w:right w:val="outset" w:sz="6" w:space="0" w:color="auto"/>
            </w:tcBorders>
          </w:tcPr>
          <w:p w14:paraId="0131830F"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3EFE5F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3A6F521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9DE6A1F"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6E0B46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Adonis spp.</w:t>
            </w:r>
          </w:p>
        </w:tc>
        <w:tc>
          <w:tcPr>
            <w:tcW w:w="650" w:type="pct"/>
            <w:tcBorders>
              <w:top w:val="outset" w:sz="6" w:space="0" w:color="auto"/>
              <w:left w:val="outset" w:sz="6" w:space="0" w:color="auto"/>
              <w:bottom w:val="outset" w:sz="6" w:space="0" w:color="auto"/>
              <w:right w:val="outset" w:sz="6" w:space="0" w:color="auto"/>
            </w:tcBorders>
            <w:hideMark/>
          </w:tcPr>
          <w:p w14:paraId="4574A0B7"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Ranunculaceae</w:t>
            </w:r>
          </w:p>
        </w:tc>
        <w:tc>
          <w:tcPr>
            <w:tcW w:w="658" w:type="pct"/>
            <w:tcBorders>
              <w:top w:val="outset" w:sz="6" w:space="0" w:color="auto"/>
              <w:left w:val="outset" w:sz="6" w:space="0" w:color="auto"/>
              <w:bottom w:val="outset" w:sz="6" w:space="0" w:color="auto"/>
              <w:right w:val="outset" w:sz="6" w:space="0" w:color="auto"/>
            </w:tcBorders>
          </w:tcPr>
          <w:p w14:paraId="26465E27"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9D8572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adonis du printemps</w:t>
            </w:r>
          </w:p>
        </w:tc>
        <w:tc>
          <w:tcPr>
            <w:tcW w:w="2221" w:type="pct"/>
            <w:tcBorders>
              <w:top w:val="outset" w:sz="6" w:space="0" w:color="auto"/>
              <w:left w:val="outset" w:sz="6" w:space="0" w:color="auto"/>
              <w:bottom w:val="outset" w:sz="6" w:space="0" w:color="auto"/>
              <w:right w:val="outset" w:sz="6" w:space="0" w:color="auto"/>
            </w:tcBorders>
            <w:hideMark/>
          </w:tcPr>
          <w:p w14:paraId="03BD226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7367C5E"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499D56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Aethusa cynapium L.</w:t>
            </w:r>
          </w:p>
        </w:tc>
        <w:tc>
          <w:tcPr>
            <w:tcW w:w="650" w:type="pct"/>
            <w:tcBorders>
              <w:top w:val="outset" w:sz="6" w:space="0" w:color="auto"/>
              <w:left w:val="outset" w:sz="6" w:space="0" w:color="auto"/>
              <w:bottom w:val="outset" w:sz="6" w:space="0" w:color="auto"/>
              <w:right w:val="outset" w:sz="6" w:space="0" w:color="auto"/>
            </w:tcBorders>
            <w:hideMark/>
          </w:tcPr>
          <w:p w14:paraId="0C9D3F85"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Apiaceae</w:t>
            </w:r>
          </w:p>
        </w:tc>
        <w:tc>
          <w:tcPr>
            <w:tcW w:w="658" w:type="pct"/>
            <w:tcBorders>
              <w:top w:val="outset" w:sz="6" w:space="0" w:color="auto"/>
              <w:left w:val="outset" w:sz="6" w:space="0" w:color="auto"/>
              <w:bottom w:val="outset" w:sz="6" w:space="0" w:color="auto"/>
              <w:right w:val="outset" w:sz="6" w:space="0" w:color="auto"/>
            </w:tcBorders>
          </w:tcPr>
          <w:p w14:paraId="079A7609"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07632C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petite ciguë</w:t>
            </w:r>
          </w:p>
        </w:tc>
        <w:tc>
          <w:tcPr>
            <w:tcW w:w="2221" w:type="pct"/>
            <w:tcBorders>
              <w:top w:val="outset" w:sz="6" w:space="0" w:color="auto"/>
              <w:left w:val="outset" w:sz="6" w:space="0" w:color="auto"/>
              <w:bottom w:val="outset" w:sz="6" w:space="0" w:color="auto"/>
              <w:right w:val="outset" w:sz="6" w:space="0" w:color="auto"/>
            </w:tcBorders>
            <w:hideMark/>
          </w:tcPr>
          <w:p w14:paraId="6E02A9B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CA0CA83"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04E11B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Agapanthus spp.</w:t>
            </w:r>
          </w:p>
        </w:tc>
        <w:tc>
          <w:tcPr>
            <w:tcW w:w="650" w:type="pct"/>
            <w:tcBorders>
              <w:top w:val="outset" w:sz="6" w:space="0" w:color="auto"/>
              <w:left w:val="outset" w:sz="6" w:space="0" w:color="auto"/>
              <w:bottom w:val="outset" w:sz="6" w:space="0" w:color="auto"/>
              <w:right w:val="outset" w:sz="6" w:space="0" w:color="auto"/>
            </w:tcBorders>
            <w:hideMark/>
          </w:tcPr>
          <w:p w14:paraId="4E0A8527"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Amaryllidaceae</w:t>
            </w:r>
          </w:p>
        </w:tc>
        <w:tc>
          <w:tcPr>
            <w:tcW w:w="658" w:type="pct"/>
            <w:tcBorders>
              <w:top w:val="outset" w:sz="6" w:space="0" w:color="auto"/>
              <w:left w:val="outset" w:sz="6" w:space="0" w:color="auto"/>
              <w:bottom w:val="outset" w:sz="6" w:space="0" w:color="auto"/>
              <w:right w:val="outset" w:sz="6" w:space="0" w:color="auto"/>
            </w:tcBorders>
          </w:tcPr>
          <w:p w14:paraId="04A303B0"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E2A03A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agapanthe</w:t>
            </w:r>
          </w:p>
        </w:tc>
        <w:tc>
          <w:tcPr>
            <w:tcW w:w="2221" w:type="pct"/>
            <w:tcBorders>
              <w:top w:val="outset" w:sz="6" w:space="0" w:color="auto"/>
              <w:left w:val="outset" w:sz="6" w:space="0" w:color="auto"/>
              <w:bottom w:val="outset" w:sz="6" w:space="0" w:color="auto"/>
              <w:right w:val="outset" w:sz="6" w:space="0" w:color="auto"/>
            </w:tcBorders>
            <w:hideMark/>
          </w:tcPr>
          <w:p w14:paraId="45C90A6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DB4C3B0"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F85ED2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Agrostemma githago L.</w:t>
            </w:r>
          </w:p>
        </w:tc>
        <w:tc>
          <w:tcPr>
            <w:tcW w:w="650" w:type="pct"/>
            <w:tcBorders>
              <w:top w:val="outset" w:sz="6" w:space="0" w:color="auto"/>
              <w:left w:val="outset" w:sz="6" w:space="0" w:color="auto"/>
              <w:bottom w:val="outset" w:sz="6" w:space="0" w:color="auto"/>
              <w:right w:val="outset" w:sz="6" w:space="0" w:color="auto"/>
            </w:tcBorders>
            <w:hideMark/>
          </w:tcPr>
          <w:p w14:paraId="5FE83B79"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Caryophyllaceae</w:t>
            </w:r>
          </w:p>
        </w:tc>
        <w:tc>
          <w:tcPr>
            <w:tcW w:w="658" w:type="pct"/>
            <w:tcBorders>
              <w:top w:val="outset" w:sz="6" w:space="0" w:color="auto"/>
              <w:left w:val="outset" w:sz="6" w:space="0" w:color="auto"/>
              <w:bottom w:val="outset" w:sz="6" w:space="0" w:color="auto"/>
              <w:right w:val="outset" w:sz="6" w:space="0" w:color="auto"/>
            </w:tcBorders>
          </w:tcPr>
          <w:p w14:paraId="6B3E7B47"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D66032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nielle des blés</w:t>
            </w:r>
          </w:p>
        </w:tc>
        <w:tc>
          <w:tcPr>
            <w:tcW w:w="2221" w:type="pct"/>
            <w:tcBorders>
              <w:top w:val="outset" w:sz="6" w:space="0" w:color="auto"/>
              <w:left w:val="outset" w:sz="6" w:space="0" w:color="auto"/>
              <w:bottom w:val="outset" w:sz="6" w:space="0" w:color="auto"/>
              <w:right w:val="outset" w:sz="6" w:space="0" w:color="auto"/>
            </w:tcBorders>
            <w:hideMark/>
          </w:tcPr>
          <w:p w14:paraId="39877C3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B9DCCE2"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AC406E3" w14:textId="77777777" w:rsidR="00025F23" w:rsidRPr="00E24BB1" w:rsidRDefault="00025F23" w:rsidP="0099097F">
            <w:pPr>
              <w:spacing w:before="100" w:beforeAutospacing="1" w:after="100" w:afterAutospacing="1"/>
              <w:rPr>
                <w:rFonts w:ascii="Garamond" w:hAnsi="Garamond"/>
                <w:iCs/>
              </w:rPr>
            </w:pPr>
            <w:r w:rsidRPr="00E24BB1">
              <w:rPr>
                <w:rFonts w:ascii="Garamond" w:hAnsi="Garamond"/>
                <w:iCs/>
              </w:rPr>
              <w:t>Aletris farinosa L.</w:t>
            </w:r>
          </w:p>
        </w:tc>
        <w:tc>
          <w:tcPr>
            <w:tcW w:w="650" w:type="pct"/>
            <w:tcBorders>
              <w:top w:val="outset" w:sz="6" w:space="0" w:color="auto"/>
              <w:left w:val="outset" w:sz="6" w:space="0" w:color="auto"/>
              <w:bottom w:val="outset" w:sz="6" w:space="0" w:color="auto"/>
              <w:right w:val="outset" w:sz="6" w:space="0" w:color="auto"/>
            </w:tcBorders>
            <w:hideMark/>
          </w:tcPr>
          <w:p w14:paraId="0D49050A"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rPr>
              <w:t>Nartheciaceae</w:t>
            </w:r>
          </w:p>
        </w:tc>
        <w:tc>
          <w:tcPr>
            <w:tcW w:w="658" w:type="pct"/>
            <w:tcBorders>
              <w:top w:val="outset" w:sz="6" w:space="0" w:color="auto"/>
              <w:left w:val="outset" w:sz="6" w:space="0" w:color="auto"/>
              <w:bottom w:val="outset" w:sz="6" w:space="0" w:color="auto"/>
              <w:right w:val="outset" w:sz="6" w:space="0" w:color="auto"/>
            </w:tcBorders>
          </w:tcPr>
          <w:p w14:paraId="45530A8D"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tcPr>
          <w:p w14:paraId="36970575" w14:textId="77777777" w:rsidR="00025F23" w:rsidRPr="00E24BB1" w:rsidRDefault="00025F23" w:rsidP="0099097F">
            <w:pPr>
              <w:spacing w:before="100" w:beforeAutospacing="1" w:after="100" w:afterAutospacing="1"/>
              <w:rPr>
                <w:rFonts w:ascii="Garamond" w:hAnsi="Garamond"/>
              </w:rPr>
            </w:pPr>
          </w:p>
        </w:tc>
        <w:tc>
          <w:tcPr>
            <w:tcW w:w="2221" w:type="pct"/>
            <w:tcBorders>
              <w:top w:val="outset" w:sz="6" w:space="0" w:color="auto"/>
              <w:left w:val="outset" w:sz="6" w:space="0" w:color="auto"/>
              <w:bottom w:val="outset" w:sz="6" w:space="0" w:color="auto"/>
              <w:right w:val="outset" w:sz="6" w:space="0" w:color="auto"/>
            </w:tcBorders>
          </w:tcPr>
          <w:p w14:paraId="0B4A474B" w14:textId="77777777" w:rsidR="00025F23" w:rsidRPr="00E24BB1" w:rsidRDefault="00025F23" w:rsidP="0099097F">
            <w:pPr>
              <w:spacing w:before="100" w:beforeAutospacing="1" w:after="100" w:afterAutospacing="1"/>
              <w:rPr>
                <w:rFonts w:ascii="Garamond" w:hAnsi="Garamond"/>
              </w:rPr>
            </w:pPr>
          </w:p>
        </w:tc>
      </w:tr>
      <w:tr w:rsidR="00E24BB1" w:rsidRPr="00E24BB1" w14:paraId="780C7B79"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FC9BC4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Aleurites spp.</w:t>
            </w:r>
          </w:p>
        </w:tc>
        <w:tc>
          <w:tcPr>
            <w:tcW w:w="650" w:type="pct"/>
            <w:tcBorders>
              <w:top w:val="outset" w:sz="6" w:space="0" w:color="auto"/>
              <w:left w:val="outset" w:sz="6" w:space="0" w:color="auto"/>
              <w:bottom w:val="outset" w:sz="6" w:space="0" w:color="auto"/>
              <w:right w:val="outset" w:sz="6" w:space="0" w:color="auto"/>
            </w:tcBorders>
            <w:hideMark/>
          </w:tcPr>
          <w:p w14:paraId="69483F16"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Euphorbiaceae</w:t>
            </w:r>
          </w:p>
        </w:tc>
        <w:tc>
          <w:tcPr>
            <w:tcW w:w="658" w:type="pct"/>
            <w:tcBorders>
              <w:top w:val="outset" w:sz="6" w:space="0" w:color="auto"/>
              <w:left w:val="outset" w:sz="6" w:space="0" w:color="auto"/>
              <w:bottom w:val="outset" w:sz="6" w:space="0" w:color="auto"/>
              <w:right w:val="outset" w:sz="6" w:space="0" w:color="auto"/>
            </w:tcBorders>
          </w:tcPr>
          <w:p w14:paraId="13A92CA6"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87674D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aleurite, e.a. bancoulier</w:t>
            </w:r>
          </w:p>
        </w:tc>
        <w:tc>
          <w:tcPr>
            <w:tcW w:w="2221" w:type="pct"/>
            <w:tcBorders>
              <w:top w:val="outset" w:sz="6" w:space="0" w:color="auto"/>
              <w:left w:val="outset" w:sz="6" w:space="0" w:color="auto"/>
              <w:bottom w:val="outset" w:sz="6" w:space="0" w:color="auto"/>
              <w:right w:val="outset" w:sz="6" w:space="0" w:color="auto"/>
            </w:tcBorders>
            <w:hideMark/>
          </w:tcPr>
          <w:p w14:paraId="0D5459F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F4DEBB1"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1E9BEE1" w14:textId="75A78485" w:rsidR="00025F23" w:rsidRPr="00E24BB1" w:rsidRDefault="00025F23" w:rsidP="0099097F">
            <w:pPr>
              <w:spacing w:before="100" w:beforeAutospacing="1" w:after="100" w:afterAutospacing="1"/>
              <w:rPr>
                <w:rFonts w:ascii="Garamond" w:hAnsi="Garamond"/>
              </w:rPr>
            </w:pPr>
            <w:bookmarkStart w:id="2" w:name="_Hlk108184930"/>
            <w:r w:rsidRPr="00E24BB1">
              <w:rPr>
                <w:rFonts w:ascii="Garamond" w:hAnsi="Garamond"/>
                <w:iCs/>
              </w:rPr>
              <w:t xml:space="preserve">Aleurites moluccana </w:t>
            </w:r>
            <w:r w:rsidRPr="00E24BB1">
              <w:rPr>
                <w:rFonts w:ascii="Garamond" w:hAnsi="Garamond"/>
              </w:rPr>
              <w:t>(</w:t>
            </w:r>
            <w:r w:rsidRPr="00E24BB1">
              <w:rPr>
                <w:rFonts w:ascii="Garamond" w:hAnsi="Garamond"/>
                <w:iCs/>
              </w:rPr>
              <w:t>L.</w:t>
            </w:r>
            <w:r w:rsidRPr="00E24BB1">
              <w:rPr>
                <w:rFonts w:ascii="Garamond" w:hAnsi="Garamond"/>
              </w:rPr>
              <w:t>)</w:t>
            </w:r>
            <w:r w:rsidRPr="00E24BB1">
              <w:rPr>
                <w:rFonts w:ascii="Garamond" w:hAnsi="Garamond"/>
                <w:iCs/>
              </w:rPr>
              <w:t xml:space="preserve"> Willd.</w:t>
            </w:r>
            <w:bookmarkEnd w:id="2"/>
          </w:p>
        </w:tc>
        <w:tc>
          <w:tcPr>
            <w:tcW w:w="650" w:type="pct"/>
            <w:tcBorders>
              <w:top w:val="outset" w:sz="6" w:space="0" w:color="auto"/>
              <w:left w:val="outset" w:sz="6" w:space="0" w:color="auto"/>
              <w:bottom w:val="outset" w:sz="6" w:space="0" w:color="auto"/>
              <w:right w:val="outset" w:sz="6" w:space="0" w:color="auto"/>
            </w:tcBorders>
            <w:hideMark/>
          </w:tcPr>
          <w:p w14:paraId="4F4C8332"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Euphorbiaceae</w:t>
            </w:r>
          </w:p>
        </w:tc>
        <w:tc>
          <w:tcPr>
            <w:tcW w:w="658" w:type="pct"/>
            <w:tcBorders>
              <w:top w:val="outset" w:sz="6" w:space="0" w:color="auto"/>
              <w:left w:val="outset" w:sz="6" w:space="0" w:color="auto"/>
              <w:bottom w:val="outset" w:sz="6" w:space="0" w:color="auto"/>
              <w:right w:val="outset" w:sz="6" w:space="0" w:color="auto"/>
            </w:tcBorders>
          </w:tcPr>
          <w:p w14:paraId="4551FD9D"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6FE9A5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graine de lumbang, kukui, kemiri</w:t>
            </w:r>
          </w:p>
        </w:tc>
        <w:tc>
          <w:tcPr>
            <w:tcW w:w="2221" w:type="pct"/>
            <w:tcBorders>
              <w:top w:val="outset" w:sz="6" w:space="0" w:color="auto"/>
              <w:left w:val="outset" w:sz="6" w:space="0" w:color="auto"/>
              <w:bottom w:val="outset" w:sz="6" w:space="0" w:color="auto"/>
              <w:right w:val="outset" w:sz="6" w:space="0" w:color="auto"/>
            </w:tcBorders>
            <w:hideMark/>
          </w:tcPr>
          <w:p w14:paraId="3485E278" w14:textId="77777777" w:rsidR="00025F23" w:rsidRPr="00E24BB1" w:rsidRDefault="00025F23" w:rsidP="0099097F">
            <w:pPr>
              <w:rPr>
                <w:rFonts w:ascii="Garamond" w:hAnsi="Garamond"/>
              </w:rPr>
            </w:pPr>
            <w:bookmarkStart w:id="3" w:name="_Hlk97299812"/>
            <w:r w:rsidRPr="00E24BB1">
              <w:rPr>
                <w:rFonts w:ascii="Garamond" w:hAnsi="Garamond"/>
              </w:rPr>
              <w:t xml:space="preserve">Une dérogation </w:t>
            </w:r>
            <w:r w:rsidRPr="00E24BB1">
              <w:rPr>
                <w:rFonts w:ascii="Garamond" w:hAnsi="Garamond"/>
                <w:lang w:val="fr-BE"/>
              </w:rPr>
              <w:t>pour l’utilisation de</w:t>
            </w:r>
            <w:r w:rsidRPr="00E24BB1">
              <w:rPr>
                <w:rFonts w:ascii="Garamond" w:hAnsi="Garamond"/>
              </w:rPr>
              <w:t xml:space="preserve"> l’huile non raffinée peut être demandée et est évaluée par la Commission d’avis des préparations de plantes si le dossier démontre au moyen d’analyse que la portion journalière recommandée du produit fini contenant des esters de phorbol et/ou de l’acide éléostéarique, quelle que soit sa source, ne conduit pas, respectivement, à une ingestion supérieure à la valeur DNEL de (chacun de ou le plus toxique de) ces esters de phorbol scientifiquement fondée et à la valeur DNEL de l’acide éléostéarique scientifiquement fondée</w:t>
            </w:r>
            <w:bookmarkEnd w:id="3"/>
            <w:r w:rsidRPr="00E24BB1">
              <w:rPr>
                <w:rFonts w:ascii="Garamond" w:hAnsi="Garamond"/>
              </w:rPr>
              <w:t>.</w:t>
            </w:r>
          </w:p>
        </w:tc>
      </w:tr>
      <w:tr w:rsidR="00E24BB1" w:rsidRPr="00E24BB1" w14:paraId="3FD26F8B"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B578D7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Alkanna spp.</w:t>
            </w:r>
          </w:p>
        </w:tc>
        <w:tc>
          <w:tcPr>
            <w:tcW w:w="650" w:type="pct"/>
            <w:tcBorders>
              <w:top w:val="outset" w:sz="6" w:space="0" w:color="auto"/>
              <w:left w:val="outset" w:sz="6" w:space="0" w:color="auto"/>
              <w:bottom w:val="outset" w:sz="6" w:space="0" w:color="auto"/>
              <w:right w:val="outset" w:sz="6" w:space="0" w:color="auto"/>
            </w:tcBorders>
            <w:hideMark/>
          </w:tcPr>
          <w:p w14:paraId="28DACF7F"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Boraginaceae</w:t>
            </w:r>
          </w:p>
        </w:tc>
        <w:tc>
          <w:tcPr>
            <w:tcW w:w="658" w:type="pct"/>
            <w:tcBorders>
              <w:top w:val="outset" w:sz="6" w:space="0" w:color="auto"/>
              <w:left w:val="outset" w:sz="6" w:space="0" w:color="auto"/>
              <w:bottom w:val="outset" w:sz="6" w:space="0" w:color="auto"/>
              <w:right w:val="outset" w:sz="6" w:space="0" w:color="auto"/>
            </w:tcBorders>
          </w:tcPr>
          <w:p w14:paraId="6D56F6A1"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CD1118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orcanette</w:t>
            </w:r>
          </w:p>
        </w:tc>
        <w:tc>
          <w:tcPr>
            <w:tcW w:w="2221" w:type="pct"/>
            <w:tcBorders>
              <w:top w:val="outset" w:sz="6" w:space="0" w:color="auto"/>
              <w:left w:val="outset" w:sz="6" w:space="0" w:color="auto"/>
              <w:bottom w:val="outset" w:sz="6" w:space="0" w:color="auto"/>
              <w:right w:val="outset" w:sz="6" w:space="0" w:color="auto"/>
            </w:tcBorders>
          </w:tcPr>
          <w:p w14:paraId="6BEEB63F" w14:textId="77777777" w:rsidR="00025F23" w:rsidRPr="00E24BB1" w:rsidRDefault="00025F23" w:rsidP="0099097F">
            <w:pPr>
              <w:spacing w:before="100" w:beforeAutospacing="1" w:after="100" w:afterAutospacing="1"/>
              <w:rPr>
                <w:rFonts w:ascii="Garamond" w:hAnsi="Garamond"/>
              </w:rPr>
            </w:pPr>
          </w:p>
        </w:tc>
      </w:tr>
      <w:tr w:rsidR="00E24BB1" w:rsidRPr="00E24BB1" w14:paraId="478A9AD9"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70E0DA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Amaryllis spp.</w:t>
            </w:r>
          </w:p>
        </w:tc>
        <w:tc>
          <w:tcPr>
            <w:tcW w:w="650" w:type="pct"/>
            <w:tcBorders>
              <w:top w:val="outset" w:sz="6" w:space="0" w:color="auto"/>
              <w:left w:val="outset" w:sz="6" w:space="0" w:color="auto"/>
              <w:bottom w:val="outset" w:sz="6" w:space="0" w:color="auto"/>
              <w:right w:val="outset" w:sz="6" w:space="0" w:color="auto"/>
            </w:tcBorders>
            <w:hideMark/>
          </w:tcPr>
          <w:p w14:paraId="412D7CB4"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Amaryllidaceae</w:t>
            </w:r>
          </w:p>
        </w:tc>
        <w:tc>
          <w:tcPr>
            <w:tcW w:w="658" w:type="pct"/>
            <w:tcBorders>
              <w:top w:val="outset" w:sz="6" w:space="0" w:color="auto"/>
              <w:left w:val="outset" w:sz="6" w:space="0" w:color="auto"/>
              <w:bottom w:val="outset" w:sz="6" w:space="0" w:color="auto"/>
              <w:right w:val="outset" w:sz="6" w:space="0" w:color="auto"/>
            </w:tcBorders>
          </w:tcPr>
          <w:p w14:paraId="0915ED78"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A16F86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amaryllis</w:t>
            </w:r>
          </w:p>
        </w:tc>
        <w:tc>
          <w:tcPr>
            <w:tcW w:w="2221" w:type="pct"/>
            <w:tcBorders>
              <w:top w:val="outset" w:sz="6" w:space="0" w:color="auto"/>
              <w:left w:val="outset" w:sz="6" w:space="0" w:color="auto"/>
              <w:bottom w:val="outset" w:sz="6" w:space="0" w:color="auto"/>
              <w:right w:val="outset" w:sz="6" w:space="0" w:color="auto"/>
            </w:tcBorders>
            <w:hideMark/>
          </w:tcPr>
          <w:p w14:paraId="504022F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36E495F"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B63625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Ammi majus L.</w:t>
            </w:r>
          </w:p>
        </w:tc>
        <w:tc>
          <w:tcPr>
            <w:tcW w:w="650" w:type="pct"/>
            <w:tcBorders>
              <w:top w:val="outset" w:sz="6" w:space="0" w:color="auto"/>
              <w:left w:val="outset" w:sz="6" w:space="0" w:color="auto"/>
              <w:bottom w:val="outset" w:sz="6" w:space="0" w:color="auto"/>
              <w:right w:val="outset" w:sz="6" w:space="0" w:color="auto"/>
            </w:tcBorders>
            <w:hideMark/>
          </w:tcPr>
          <w:p w14:paraId="1EC109A3"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Apiaceae</w:t>
            </w:r>
          </w:p>
        </w:tc>
        <w:tc>
          <w:tcPr>
            <w:tcW w:w="658" w:type="pct"/>
            <w:tcBorders>
              <w:top w:val="outset" w:sz="6" w:space="0" w:color="auto"/>
              <w:left w:val="outset" w:sz="6" w:space="0" w:color="auto"/>
              <w:bottom w:val="outset" w:sz="6" w:space="0" w:color="auto"/>
              <w:right w:val="outset" w:sz="6" w:space="0" w:color="auto"/>
            </w:tcBorders>
          </w:tcPr>
          <w:p w14:paraId="6E9B7E1D"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9A4EA3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grand ammi</w:t>
            </w:r>
          </w:p>
        </w:tc>
        <w:tc>
          <w:tcPr>
            <w:tcW w:w="2221" w:type="pct"/>
            <w:tcBorders>
              <w:top w:val="outset" w:sz="6" w:space="0" w:color="auto"/>
              <w:left w:val="outset" w:sz="6" w:space="0" w:color="auto"/>
              <w:bottom w:val="outset" w:sz="6" w:space="0" w:color="auto"/>
              <w:right w:val="outset" w:sz="6" w:space="0" w:color="auto"/>
            </w:tcBorders>
            <w:hideMark/>
          </w:tcPr>
          <w:p w14:paraId="0A8ECD7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CD7F929"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90178E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lang w:val="de-DE"/>
              </w:rPr>
              <w:t>Anacyclus officinarum Hayne</w:t>
            </w:r>
          </w:p>
        </w:tc>
        <w:tc>
          <w:tcPr>
            <w:tcW w:w="650" w:type="pct"/>
            <w:tcBorders>
              <w:top w:val="outset" w:sz="6" w:space="0" w:color="auto"/>
              <w:left w:val="outset" w:sz="6" w:space="0" w:color="auto"/>
              <w:bottom w:val="outset" w:sz="6" w:space="0" w:color="auto"/>
              <w:right w:val="outset" w:sz="6" w:space="0" w:color="auto"/>
            </w:tcBorders>
            <w:hideMark/>
          </w:tcPr>
          <w:p w14:paraId="288758DC"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Anacyclus</w:t>
            </w:r>
          </w:p>
        </w:tc>
        <w:tc>
          <w:tcPr>
            <w:tcW w:w="658" w:type="pct"/>
            <w:tcBorders>
              <w:top w:val="outset" w:sz="6" w:space="0" w:color="auto"/>
              <w:left w:val="outset" w:sz="6" w:space="0" w:color="auto"/>
              <w:bottom w:val="outset" w:sz="6" w:space="0" w:color="auto"/>
              <w:right w:val="outset" w:sz="6" w:space="0" w:color="auto"/>
            </w:tcBorders>
          </w:tcPr>
          <w:p w14:paraId="6B68B2D5"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F625B7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pyrèthre d’allemagne</w:t>
            </w:r>
          </w:p>
        </w:tc>
        <w:tc>
          <w:tcPr>
            <w:tcW w:w="2221" w:type="pct"/>
            <w:tcBorders>
              <w:top w:val="outset" w:sz="6" w:space="0" w:color="auto"/>
              <w:left w:val="outset" w:sz="6" w:space="0" w:color="auto"/>
              <w:bottom w:val="outset" w:sz="6" w:space="0" w:color="auto"/>
              <w:right w:val="outset" w:sz="6" w:space="0" w:color="auto"/>
            </w:tcBorders>
            <w:hideMark/>
          </w:tcPr>
          <w:p w14:paraId="6FAD0CF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39E724A"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47E7D06" w14:textId="77777777" w:rsidR="00025F23" w:rsidRPr="00E24BB1" w:rsidRDefault="00025F23" w:rsidP="0099097F">
            <w:pPr>
              <w:spacing w:before="100" w:beforeAutospacing="1" w:after="100" w:afterAutospacing="1"/>
              <w:rPr>
                <w:rFonts w:ascii="Garamond" w:hAnsi="Garamond"/>
                <w:iCs/>
              </w:rPr>
            </w:pPr>
            <w:r w:rsidRPr="00E24BB1">
              <w:rPr>
                <w:rFonts w:ascii="Garamond" w:hAnsi="Garamond"/>
                <w:iCs/>
              </w:rPr>
              <w:t xml:space="preserve">Anacyclus pyrethrum </w:t>
            </w:r>
            <w:r w:rsidRPr="00E24BB1">
              <w:rPr>
                <w:rFonts w:ascii="Garamond" w:hAnsi="Garamond"/>
              </w:rPr>
              <w:t>(</w:t>
            </w:r>
            <w:r w:rsidRPr="00E24BB1">
              <w:rPr>
                <w:rFonts w:ascii="Garamond" w:hAnsi="Garamond"/>
                <w:iCs/>
              </w:rPr>
              <w:t>L.</w:t>
            </w:r>
            <w:r w:rsidRPr="00E24BB1">
              <w:rPr>
                <w:rFonts w:ascii="Garamond" w:hAnsi="Garamond"/>
              </w:rPr>
              <w:t>)</w:t>
            </w:r>
            <w:r w:rsidRPr="00E24BB1">
              <w:rPr>
                <w:rFonts w:ascii="Garamond" w:hAnsi="Garamond"/>
                <w:iCs/>
                <w:lang w:val="de-DE"/>
              </w:rPr>
              <w:t xml:space="preserve"> Link.</w:t>
            </w:r>
          </w:p>
        </w:tc>
        <w:tc>
          <w:tcPr>
            <w:tcW w:w="650" w:type="pct"/>
            <w:tcBorders>
              <w:top w:val="outset" w:sz="6" w:space="0" w:color="auto"/>
              <w:left w:val="outset" w:sz="6" w:space="0" w:color="auto"/>
              <w:bottom w:val="outset" w:sz="6" w:space="0" w:color="auto"/>
              <w:right w:val="outset" w:sz="6" w:space="0" w:color="auto"/>
            </w:tcBorders>
            <w:hideMark/>
          </w:tcPr>
          <w:p w14:paraId="638F34EE"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Anacyclus</w:t>
            </w:r>
          </w:p>
        </w:tc>
        <w:tc>
          <w:tcPr>
            <w:tcW w:w="658" w:type="pct"/>
            <w:tcBorders>
              <w:top w:val="outset" w:sz="6" w:space="0" w:color="auto"/>
              <w:left w:val="outset" w:sz="6" w:space="0" w:color="auto"/>
              <w:bottom w:val="outset" w:sz="6" w:space="0" w:color="auto"/>
              <w:right w:val="outset" w:sz="6" w:space="0" w:color="auto"/>
            </w:tcBorders>
          </w:tcPr>
          <w:p w14:paraId="07EE81EE"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789C0F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pyrèthre d’afrique</w:t>
            </w:r>
          </w:p>
        </w:tc>
        <w:tc>
          <w:tcPr>
            <w:tcW w:w="2221" w:type="pct"/>
            <w:tcBorders>
              <w:top w:val="outset" w:sz="6" w:space="0" w:color="auto"/>
              <w:left w:val="outset" w:sz="6" w:space="0" w:color="auto"/>
              <w:bottom w:val="outset" w:sz="6" w:space="0" w:color="auto"/>
              <w:right w:val="outset" w:sz="6" w:space="0" w:color="auto"/>
            </w:tcBorders>
            <w:hideMark/>
          </w:tcPr>
          <w:p w14:paraId="48EE28C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F47C6FA"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0937C9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lastRenderedPageBreak/>
              <w:t>Anadenanthera spp.</w:t>
            </w:r>
          </w:p>
        </w:tc>
        <w:tc>
          <w:tcPr>
            <w:tcW w:w="650" w:type="pct"/>
            <w:tcBorders>
              <w:top w:val="outset" w:sz="6" w:space="0" w:color="auto"/>
              <w:left w:val="outset" w:sz="6" w:space="0" w:color="auto"/>
              <w:bottom w:val="outset" w:sz="6" w:space="0" w:color="auto"/>
              <w:right w:val="outset" w:sz="6" w:space="0" w:color="auto"/>
            </w:tcBorders>
            <w:hideMark/>
          </w:tcPr>
          <w:p w14:paraId="551F827F"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tcPr>
          <w:p w14:paraId="34DE3394"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50A61B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3B13BD0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7C0F1F3"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FA9544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Anagallis arvensis L.</w:t>
            </w:r>
          </w:p>
        </w:tc>
        <w:tc>
          <w:tcPr>
            <w:tcW w:w="650" w:type="pct"/>
            <w:tcBorders>
              <w:top w:val="outset" w:sz="6" w:space="0" w:color="auto"/>
              <w:left w:val="outset" w:sz="6" w:space="0" w:color="auto"/>
              <w:bottom w:val="outset" w:sz="6" w:space="0" w:color="auto"/>
              <w:right w:val="outset" w:sz="6" w:space="0" w:color="auto"/>
            </w:tcBorders>
            <w:hideMark/>
          </w:tcPr>
          <w:p w14:paraId="1E1465B2"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Primulaceae</w:t>
            </w:r>
          </w:p>
        </w:tc>
        <w:tc>
          <w:tcPr>
            <w:tcW w:w="658" w:type="pct"/>
            <w:tcBorders>
              <w:top w:val="outset" w:sz="6" w:space="0" w:color="auto"/>
              <w:left w:val="outset" w:sz="6" w:space="0" w:color="auto"/>
              <w:bottom w:val="outset" w:sz="6" w:space="0" w:color="auto"/>
              <w:right w:val="outset" w:sz="6" w:space="0" w:color="auto"/>
            </w:tcBorders>
          </w:tcPr>
          <w:p w14:paraId="0F8E0F0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D30013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mouron rouge des champs</w:t>
            </w:r>
          </w:p>
        </w:tc>
        <w:tc>
          <w:tcPr>
            <w:tcW w:w="2221" w:type="pct"/>
            <w:tcBorders>
              <w:top w:val="outset" w:sz="6" w:space="0" w:color="auto"/>
              <w:left w:val="outset" w:sz="6" w:space="0" w:color="auto"/>
              <w:bottom w:val="outset" w:sz="6" w:space="0" w:color="auto"/>
              <w:right w:val="outset" w:sz="6" w:space="0" w:color="auto"/>
            </w:tcBorders>
          </w:tcPr>
          <w:p w14:paraId="591E3AC1" w14:textId="77777777" w:rsidR="00025F23" w:rsidRPr="00E24BB1" w:rsidRDefault="00025F23" w:rsidP="0099097F">
            <w:pPr>
              <w:spacing w:before="100" w:beforeAutospacing="1" w:after="100" w:afterAutospacing="1"/>
              <w:rPr>
                <w:rFonts w:ascii="Garamond" w:hAnsi="Garamond"/>
              </w:rPr>
            </w:pPr>
          </w:p>
        </w:tc>
      </w:tr>
      <w:tr w:rsidR="00E24BB1" w:rsidRPr="00E24BB1" w14:paraId="155CB0E2"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00EF07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Anamirta cocculus </w:t>
            </w:r>
            <w:r w:rsidRPr="00E24BB1">
              <w:rPr>
                <w:rFonts w:ascii="Garamond" w:hAnsi="Garamond"/>
              </w:rPr>
              <w:t>(</w:t>
            </w:r>
            <w:r w:rsidRPr="00E24BB1">
              <w:rPr>
                <w:rFonts w:ascii="Garamond" w:hAnsi="Garamond"/>
                <w:iCs/>
              </w:rPr>
              <w:t>L.</w:t>
            </w:r>
            <w:r w:rsidRPr="00E24BB1">
              <w:rPr>
                <w:rFonts w:ascii="Garamond" w:hAnsi="Garamond"/>
              </w:rPr>
              <w:t>)</w:t>
            </w:r>
            <w:r w:rsidRPr="00E24BB1">
              <w:rPr>
                <w:rFonts w:ascii="Garamond" w:hAnsi="Garamond"/>
                <w:iCs/>
              </w:rPr>
              <w:t xml:space="preserve"> Wight et Arn.</w:t>
            </w:r>
          </w:p>
        </w:tc>
        <w:tc>
          <w:tcPr>
            <w:tcW w:w="650" w:type="pct"/>
            <w:tcBorders>
              <w:top w:val="outset" w:sz="6" w:space="0" w:color="auto"/>
              <w:left w:val="outset" w:sz="6" w:space="0" w:color="auto"/>
              <w:bottom w:val="outset" w:sz="6" w:space="0" w:color="auto"/>
              <w:right w:val="outset" w:sz="6" w:space="0" w:color="auto"/>
            </w:tcBorders>
            <w:hideMark/>
          </w:tcPr>
          <w:p w14:paraId="182AC797"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Menispermaceae</w:t>
            </w:r>
          </w:p>
        </w:tc>
        <w:tc>
          <w:tcPr>
            <w:tcW w:w="658" w:type="pct"/>
            <w:tcBorders>
              <w:top w:val="outset" w:sz="6" w:space="0" w:color="auto"/>
              <w:left w:val="outset" w:sz="6" w:space="0" w:color="auto"/>
              <w:bottom w:val="outset" w:sz="6" w:space="0" w:color="auto"/>
              <w:right w:val="outset" w:sz="6" w:space="0" w:color="auto"/>
            </w:tcBorders>
          </w:tcPr>
          <w:p w14:paraId="3C37A999"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B3C12A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coque du levant</w:t>
            </w:r>
          </w:p>
        </w:tc>
        <w:tc>
          <w:tcPr>
            <w:tcW w:w="2221" w:type="pct"/>
            <w:tcBorders>
              <w:top w:val="outset" w:sz="6" w:space="0" w:color="auto"/>
              <w:left w:val="outset" w:sz="6" w:space="0" w:color="auto"/>
              <w:bottom w:val="outset" w:sz="6" w:space="0" w:color="auto"/>
              <w:right w:val="outset" w:sz="6" w:space="0" w:color="auto"/>
            </w:tcBorders>
            <w:hideMark/>
          </w:tcPr>
          <w:p w14:paraId="440BD7A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9CAE2C0"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FFA7CB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Anchusa spp.</w:t>
            </w:r>
          </w:p>
        </w:tc>
        <w:tc>
          <w:tcPr>
            <w:tcW w:w="650" w:type="pct"/>
            <w:tcBorders>
              <w:top w:val="outset" w:sz="6" w:space="0" w:color="auto"/>
              <w:left w:val="outset" w:sz="6" w:space="0" w:color="auto"/>
              <w:bottom w:val="outset" w:sz="6" w:space="0" w:color="auto"/>
              <w:right w:val="outset" w:sz="6" w:space="0" w:color="auto"/>
            </w:tcBorders>
            <w:hideMark/>
          </w:tcPr>
          <w:p w14:paraId="678F04D7"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Boraginaceae</w:t>
            </w:r>
          </w:p>
        </w:tc>
        <w:tc>
          <w:tcPr>
            <w:tcW w:w="658" w:type="pct"/>
            <w:tcBorders>
              <w:top w:val="outset" w:sz="6" w:space="0" w:color="auto"/>
              <w:left w:val="outset" w:sz="6" w:space="0" w:color="auto"/>
              <w:bottom w:val="outset" w:sz="6" w:space="0" w:color="auto"/>
              <w:right w:val="outset" w:sz="6" w:space="0" w:color="auto"/>
            </w:tcBorders>
          </w:tcPr>
          <w:p w14:paraId="74B9AB2E"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3A3F59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buglosse</w:t>
            </w:r>
          </w:p>
        </w:tc>
        <w:tc>
          <w:tcPr>
            <w:tcW w:w="2221" w:type="pct"/>
            <w:tcBorders>
              <w:top w:val="outset" w:sz="6" w:space="0" w:color="auto"/>
              <w:left w:val="outset" w:sz="6" w:space="0" w:color="auto"/>
              <w:bottom w:val="outset" w:sz="6" w:space="0" w:color="auto"/>
              <w:right w:val="outset" w:sz="6" w:space="0" w:color="auto"/>
            </w:tcBorders>
            <w:hideMark/>
          </w:tcPr>
          <w:p w14:paraId="44778F8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44C7104"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769A10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Andromeda spp.</w:t>
            </w:r>
          </w:p>
        </w:tc>
        <w:tc>
          <w:tcPr>
            <w:tcW w:w="650" w:type="pct"/>
            <w:tcBorders>
              <w:top w:val="outset" w:sz="6" w:space="0" w:color="auto"/>
              <w:left w:val="outset" w:sz="6" w:space="0" w:color="auto"/>
              <w:bottom w:val="outset" w:sz="6" w:space="0" w:color="auto"/>
              <w:right w:val="outset" w:sz="6" w:space="0" w:color="auto"/>
            </w:tcBorders>
            <w:hideMark/>
          </w:tcPr>
          <w:p w14:paraId="6A52D1F2"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Ericaceae</w:t>
            </w:r>
          </w:p>
        </w:tc>
        <w:tc>
          <w:tcPr>
            <w:tcW w:w="658" w:type="pct"/>
            <w:tcBorders>
              <w:top w:val="outset" w:sz="6" w:space="0" w:color="auto"/>
              <w:left w:val="outset" w:sz="6" w:space="0" w:color="auto"/>
              <w:bottom w:val="outset" w:sz="6" w:space="0" w:color="auto"/>
              <w:right w:val="outset" w:sz="6" w:space="0" w:color="auto"/>
            </w:tcBorders>
          </w:tcPr>
          <w:p w14:paraId="064D134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F9CA2F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andromède</w:t>
            </w:r>
          </w:p>
        </w:tc>
        <w:tc>
          <w:tcPr>
            <w:tcW w:w="2221" w:type="pct"/>
            <w:tcBorders>
              <w:top w:val="outset" w:sz="6" w:space="0" w:color="auto"/>
              <w:left w:val="outset" w:sz="6" w:space="0" w:color="auto"/>
              <w:bottom w:val="outset" w:sz="6" w:space="0" w:color="auto"/>
              <w:right w:val="outset" w:sz="6" w:space="0" w:color="auto"/>
            </w:tcBorders>
            <w:hideMark/>
          </w:tcPr>
          <w:p w14:paraId="08CDA55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3F9CC4B"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39876B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Anemone spp.</w:t>
            </w:r>
          </w:p>
        </w:tc>
        <w:tc>
          <w:tcPr>
            <w:tcW w:w="650" w:type="pct"/>
            <w:tcBorders>
              <w:top w:val="outset" w:sz="6" w:space="0" w:color="auto"/>
              <w:left w:val="outset" w:sz="6" w:space="0" w:color="auto"/>
              <w:bottom w:val="outset" w:sz="6" w:space="0" w:color="auto"/>
              <w:right w:val="outset" w:sz="6" w:space="0" w:color="auto"/>
            </w:tcBorders>
            <w:hideMark/>
          </w:tcPr>
          <w:p w14:paraId="5B0E9F78"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Ranunculaceae</w:t>
            </w:r>
          </w:p>
        </w:tc>
        <w:tc>
          <w:tcPr>
            <w:tcW w:w="658" w:type="pct"/>
            <w:tcBorders>
              <w:top w:val="outset" w:sz="6" w:space="0" w:color="auto"/>
              <w:left w:val="outset" w:sz="6" w:space="0" w:color="auto"/>
              <w:bottom w:val="outset" w:sz="6" w:space="0" w:color="auto"/>
              <w:right w:val="outset" w:sz="6" w:space="0" w:color="auto"/>
            </w:tcBorders>
          </w:tcPr>
          <w:p w14:paraId="5B08B4C1"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1E789B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anémone</w:t>
            </w:r>
          </w:p>
        </w:tc>
        <w:tc>
          <w:tcPr>
            <w:tcW w:w="2221" w:type="pct"/>
            <w:tcBorders>
              <w:top w:val="outset" w:sz="6" w:space="0" w:color="auto"/>
              <w:left w:val="outset" w:sz="6" w:space="0" w:color="auto"/>
              <w:bottom w:val="outset" w:sz="6" w:space="0" w:color="auto"/>
              <w:right w:val="outset" w:sz="6" w:space="0" w:color="auto"/>
            </w:tcBorders>
            <w:hideMark/>
          </w:tcPr>
          <w:p w14:paraId="5E8E4BA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1810A3F"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11F25AC" w14:textId="77777777" w:rsidR="00025F23" w:rsidRPr="00E24BB1" w:rsidRDefault="00025F23" w:rsidP="0099097F">
            <w:pPr>
              <w:rPr>
                <w:rFonts w:ascii="Garamond" w:hAnsi="Garamond"/>
                <w:bCs/>
              </w:rPr>
            </w:pPr>
            <w:r w:rsidRPr="00E24BB1">
              <w:rPr>
                <w:rFonts w:ascii="Garamond" w:hAnsi="Garamond"/>
                <w:bCs/>
                <w:lang w:val="en-US"/>
              </w:rPr>
              <w:t xml:space="preserve">Galipea officinalis Hancock, Cusparia officinalis (Hancock.) </w:t>
            </w:r>
            <w:r w:rsidRPr="00E24BB1">
              <w:rPr>
                <w:rFonts w:ascii="Garamond" w:hAnsi="Garamond"/>
                <w:bCs/>
              </w:rPr>
              <w:t>Engl.</w:t>
            </w:r>
          </w:p>
          <w:p w14:paraId="52F51BD0" w14:textId="11C559A9" w:rsidR="00025F23" w:rsidRPr="00E24BB1" w:rsidRDefault="00025F23" w:rsidP="0099097F">
            <w:pPr>
              <w:rPr>
                <w:rFonts w:ascii="Garamond" w:hAnsi="Garamond"/>
                <w:lang w:val="es-CR"/>
              </w:rPr>
            </w:pPr>
            <w:r w:rsidRPr="00E24BB1">
              <w:rPr>
                <w:rFonts w:ascii="Garamond" w:hAnsi="Garamond"/>
                <w:lang w:val="nl-BE"/>
              </w:rPr>
              <w:t>(</w:t>
            </w:r>
            <w:r w:rsidR="0049492C" w:rsidRPr="00E24BB1">
              <w:rPr>
                <w:rFonts w:ascii="Garamond" w:hAnsi="Garamond"/>
                <w:lang w:val="nl-BE"/>
              </w:rPr>
              <w:t>voir aussi liste 3)</w:t>
            </w:r>
          </w:p>
        </w:tc>
        <w:tc>
          <w:tcPr>
            <w:tcW w:w="650" w:type="pct"/>
            <w:tcBorders>
              <w:top w:val="outset" w:sz="6" w:space="0" w:color="auto"/>
              <w:left w:val="outset" w:sz="6" w:space="0" w:color="auto"/>
              <w:bottom w:val="outset" w:sz="6" w:space="0" w:color="auto"/>
              <w:right w:val="outset" w:sz="6" w:space="0" w:color="auto"/>
            </w:tcBorders>
          </w:tcPr>
          <w:p w14:paraId="2038DCCC" w14:textId="77777777" w:rsidR="00025F23" w:rsidRPr="00E24BB1" w:rsidRDefault="00025F23" w:rsidP="0099097F">
            <w:pPr>
              <w:spacing w:before="100" w:beforeAutospacing="1" w:after="100" w:afterAutospacing="1"/>
              <w:rPr>
                <w:rFonts w:ascii="Garamond" w:hAnsi="Garamond"/>
                <w:bCs/>
                <w:lang w:val="es-CR"/>
              </w:rPr>
            </w:pPr>
          </w:p>
        </w:tc>
        <w:tc>
          <w:tcPr>
            <w:tcW w:w="658" w:type="pct"/>
            <w:tcBorders>
              <w:top w:val="outset" w:sz="6" w:space="0" w:color="auto"/>
              <w:left w:val="outset" w:sz="6" w:space="0" w:color="auto"/>
              <w:bottom w:val="outset" w:sz="6" w:space="0" w:color="auto"/>
              <w:right w:val="outset" w:sz="6" w:space="0" w:color="auto"/>
            </w:tcBorders>
            <w:hideMark/>
          </w:tcPr>
          <w:p w14:paraId="407B369B" w14:textId="77777777" w:rsidR="00025F23" w:rsidRPr="00E24BB1" w:rsidRDefault="00025F23" w:rsidP="0099097F">
            <w:pPr>
              <w:rPr>
                <w:rFonts w:ascii="Garamond" w:hAnsi="Garamond"/>
                <w:iCs/>
                <w:lang w:val="es-CR"/>
              </w:rPr>
            </w:pPr>
            <w:r w:rsidRPr="00E24BB1">
              <w:rPr>
                <w:rFonts w:ascii="Garamond" w:hAnsi="Garamond"/>
                <w:iCs/>
                <w:lang w:val="es-CR"/>
              </w:rPr>
              <w:t xml:space="preserve">Angostura trifoliata (Willd.) T.S.Elias  </w:t>
            </w:r>
          </w:p>
          <w:p w14:paraId="51EAB080" w14:textId="77777777" w:rsidR="00025F23" w:rsidRPr="00E24BB1" w:rsidRDefault="00025F23" w:rsidP="0099097F">
            <w:pPr>
              <w:rPr>
                <w:rFonts w:ascii="Garamond" w:hAnsi="Garamond"/>
                <w:bCs/>
                <w:lang w:val="es-CR"/>
              </w:rPr>
            </w:pPr>
            <w:r w:rsidRPr="00E24BB1">
              <w:rPr>
                <w:rFonts w:ascii="Garamond" w:hAnsi="Garamond"/>
                <w:iCs/>
                <w:lang w:val="es-CR"/>
              </w:rPr>
              <w:t xml:space="preserve">Cusparia trifoliata (Willd) Engl. </w:t>
            </w:r>
          </w:p>
        </w:tc>
        <w:tc>
          <w:tcPr>
            <w:tcW w:w="697" w:type="pct"/>
            <w:tcBorders>
              <w:top w:val="outset" w:sz="6" w:space="0" w:color="auto"/>
              <w:left w:val="outset" w:sz="6" w:space="0" w:color="auto"/>
              <w:bottom w:val="outset" w:sz="6" w:space="0" w:color="auto"/>
              <w:right w:val="outset" w:sz="6" w:space="0" w:color="auto"/>
            </w:tcBorders>
            <w:hideMark/>
          </w:tcPr>
          <w:p w14:paraId="1AED611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angusture vraie</w:t>
            </w:r>
          </w:p>
        </w:tc>
        <w:tc>
          <w:tcPr>
            <w:tcW w:w="2221" w:type="pct"/>
            <w:tcBorders>
              <w:top w:val="outset" w:sz="6" w:space="0" w:color="auto"/>
              <w:left w:val="outset" w:sz="6" w:space="0" w:color="auto"/>
              <w:bottom w:val="outset" w:sz="6" w:space="0" w:color="auto"/>
              <w:right w:val="outset" w:sz="6" w:space="0" w:color="auto"/>
            </w:tcBorders>
          </w:tcPr>
          <w:p w14:paraId="448A879A" w14:textId="77777777" w:rsidR="00025F23" w:rsidRPr="00E24BB1" w:rsidRDefault="00025F23" w:rsidP="0099097F">
            <w:pPr>
              <w:spacing w:before="100" w:beforeAutospacing="1" w:after="100" w:afterAutospacing="1"/>
              <w:rPr>
                <w:rFonts w:ascii="Garamond" w:hAnsi="Garamond"/>
              </w:rPr>
            </w:pPr>
          </w:p>
        </w:tc>
      </w:tr>
      <w:tr w:rsidR="00E24BB1" w:rsidRPr="00E24BB1" w14:paraId="437EF9BB"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E72CA90" w14:textId="77777777" w:rsidR="00025F23" w:rsidRPr="00E24BB1" w:rsidRDefault="00025F23" w:rsidP="0099097F">
            <w:pPr>
              <w:spacing w:before="100" w:beforeAutospacing="1" w:after="100" w:afterAutospacing="1"/>
              <w:rPr>
                <w:rFonts w:ascii="Garamond" w:hAnsi="Garamond"/>
                <w:lang w:val="en-US"/>
              </w:rPr>
            </w:pPr>
            <w:r w:rsidRPr="00E24BB1">
              <w:rPr>
                <w:rStyle w:val="name"/>
                <w:rFonts w:ascii="Garamond" w:hAnsi="Garamond"/>
                <w:iCs/>
                <w:lang w:val="en-US"/>
              </w:rPr>
              <w:t>Lophophora</w:t>
            </w:r>
            <w:r w:rsidRPr="00E24BB1">
              <w:rPr>
                <w:rStyle w:val="name"/>
                <w:rFonts w:ascii="Garamond" w:hAnsi="Garamond"/>
                <w:lang w:val="en-US"/>
              </w:rPr>
              <w:t xml:space="preserve"> </w:t>
            </w:r>
            <w:r w:rsidRPr="00E24BB1">
              <w:rPr>
                <w:rStyle w:val="name"/>
                <w:rFonts w:ascii="Garamond" w:hAnsi="Garamond"/>
                <w:iCs/>
                <w:lang w:val="en-US"/>
              </w:rPr>
              <w:t>williamsii</w:t>
            </w:r>
            <w:r w:rsidRPr="00E24BB1">
              <w:rPr>
                <w:rStyle w:val="name"/>
                <w:rFonts w:ascii="Garamond" w:hAnsi="Garamond"/>
                <w:lang w:val="en-US"/>
              </w:rPr>
              <w:t xml:space="preserve"> </w:t>
            </w:r>
            <w:r w:rsidRPr="00E24BB1">
              <w:rPr>
                <w:rStyle w:val="authorship"/>
                <w:rFonts w:ascii="Garamond" w:hAnsi="Garamond"/>
                <w:lang w:val="en-US"/>
              </w:rPr>
              <w:t>(Lem. ex Salm-Dyck) J.M. Coult.</w:t>
            </w:r>
            <w:r w:rsidRPr="00E24BB1">
              <w:rPr>
                <w:rFonts w:ascii="Garamond" w:hAnsi="Garamond"/>
                <w:lang w:val="en-US"/>
              </w:rPr>
              <w:t xml:space="preserve"> </w:t>
            </w:r>
          </w:p>
        </w:tc>
        <w:tc>
          <w:tcPr>
            <w:tcW w:w="650" w:type="pct"/>
            <w:tcBorders>
              <w:top w:val="outset" w:sz="6" w:space="0" w:color="auto"/>
              <w:left w:val="outset" w:sz="6" w:space="0" w:color="auto"/>
              <w:bottom w:val="outset" w:sz="6" w:space="0" w:color="auto"/>
              <w:right w:val="outset" w:sz="6" w:space="0" w:color="auto"/>
            </w:tcBorders>
            <w:hideMark/>
          </w:tcPr>
          <w:p w14:paraId="34D1A837"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Cactaceae</w:t>
            </w:r>
          </w:p>
        </w:tc>
        <w:tc>
          <w:tcPr>
            <w:tcW w:w="658" w:type="pct"/>
            <w:tcBorders>
              <w:top w:val="outset" w:sz="6" w:space="0" w:color="auto"/>
              <w:left w:val="outset" w:sz="6" w:space="0" w:color="auto"/>
              <w:bottom w:val="outset" w:sz="6" w:space="0" w:color="auto"/>
              <w:right w:val="outset" w:sz="6" w:space="0" w:color="auto"/>
            </w:tcBorders>
            <w:hideMark/>
          </w:tcPr>
          <w:p w14:paraId="6A2F1EC5"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Anhalonium lewinii Henning</w:t>
            </w:r>
          </w:p>
        </w:tc>
        <w:tc>
          <w:tcPr>
            <w:tcW w:w="697" w:type="pct"/>
            <w:tcBorders>
              <w:top w:val="outset" w:sz="6" w:space="0" w:color="auto"/>
              <w:left w:val="outset" w:sz="6" w:space="0" w:color="auto"/>
              <w:bottom w:val="outset" w:sz="6" w:space="0" w:color="auto"/>
              <w:right w:val="outset" w:sz="6" w:space="0" w:color="auto"/>
            </w:tcBorders>
            <w:hideMark/>
          </w:tcPr>
          <w:p w14:paraId="4F26C84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peyote, peyotl</w:t>
            </w:r>
          </w:p>
        </w:tc>
        <w:tc>
          <w:tcPr>
            <w:tcW w:w="2221" w:type="pct"/>
            <w:tcBorders>
              <w:top w:val="outset" w:sz="6" w:space="0" w:color="auto"/>
              <w:left w:val="outset" w:sz="6" w:space="0" w:color="auto"/>
              <w:bottom w:val="outset" w:sz="6" w:space="0" w:color="auto"/>
              <w:right w:val="outset" w:sz="6" w:space="0" w:color="auto"/>
            </w:tcBorders>
          </w:tcPr>
          <w:p w14:paraId="7D0EFFF9" w14:textId="77777777" w:rsidR="00025F23" w:rsidRPr="00E24BB1" w:rsidRDefault="00025F23" w:rsidP="0099097F">
            <w:pPr>
              <w:spacing w:before="100" w:beforeAutospacing="1" w:after="100" w:afterAutospacing="1"/>
              <w:rPr>
                <w:rFonts w:ascii="Garamond" w:hAnsi="Garamond"/>
              </w:rPr>
            </w:pPr>
          </w:p>
        </w:tc>
      </w:tr>
      <w:tr w:rsidR="00E24BB1" w:rsidRPr="00E24BB1" w14:paraId="2A7FD904"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93F4196" w14:textId="77777777" w:rsidR="00025F23" w:rsidRPr="00E24BB1" w:rsidRDefault="00025F23" w:rsidP="0099097F">
            <w:pPr>
              <w:rPr>
                <w:rFonts w:ascii="Garamond" w:hAnsi="Garamond"/>
                <w:iCs/>
                <w:lang w:val="fr-BE"/>
              </w:rPr>
            </w:pPr>
            <w:r w:rsidRPr="00E24BB1">
              <w:rPr>
                <w:rFonts w:ascii="Garamond" w:hAnsi="Garamond"/>
                <w:iCs/>
                <w:lang w:val="fr-BE"/>
              </w:rPr>
              <w:t>Annona spp.</w:t>
            </w:r>
          </w:p>
          <w:p w14:paraId="0AC422B6" w14:textId="147B5CEA" w:rsidR="00025F23" w:rsidRPr="00E24BB1" w:rsidRDefault="0049492C" w:rsidP="0099097F">
            <w:pPr>
              <w:rPr>
                <w:rFonts w:ascii="Garamond" w:hAnsi="Garamond"/>
                <w:lang w:val="fr-BE"/>
              </w:rPr>
            </w:pPr>
            <w:r w:rsidRPr="00E24BB1">
              <w:rPr>
                <w:rFonts w:ascii="Garamond" w:hAnsi="Garamond"/>
                <w:lang w:val="fr-BE"/>
              </w:rPr>
              <w:t>(voir aussi liste 3)</w:t>
            </w:r>
          </w:p>
        </w:tc>
        <w:tc>
          <w:tcPr>
            <w:tcW w:w="650" w:type="pct"/>
            <w:tcBorders>
              <w:top w:val="outset" w:sz="6" w:space="0" w:color="auto"/>
              <w:left w:val="outset" w:sz="6" w:space="0" w:color="auto"/>
              <w:bottom w:val="outset" w:sz="6" w:space="0" w:color="auto"/>
              <w:right w:val="outset" w:sz="6" w:space="0" w:color="auto"/>
            </w:tcBorders>
            <w:hideMark/>
          </w:tcPr>
          <w:p w14:paraId="2174667A"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Annonaceae</w:t>
            </w:r>
          </w:p>
        </w:tc>
        <w:tc>
          <w:tcPr>
            <w:tcW w:w="658" w:type="pct"/>
            <w:tcBorders>
              <w:top w:val="outset" w:sz="6" w:space="0" w:color="auto"/>
              <w:left w:val="outset" w:sz="6" w:space="0" w:color="auto"/>
              <w:bottom w:val="outset" w:sz="6" w:space="0" w:color="auto"/>
              <w:right w:val="outset" w:sz="6" w:space="0" w:color="auto"/>
            </w:tcBorders>
          </w:tcPr>
          <w:p w14:paraId="098C1F4E"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42890A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e.a. corossol, cœur de bœuf</w:t>
            </w:r>
          </w:p>
        </w:tc>
        <w:tc>
          <w:tcPr>
            <w:tcW w:w="2221" w:type="pct"/>
            <w:tcBorders>
              <w:top w:val="outset" w:sz="6" w:space="0" w:color="auto"/>
              <w:left w:val="outset" w:sz="6" w:space="0" w:color="auto"/>
              <w:bottom w:val="outset" w:sz="6" w:space="0" w:color="auto"/>
              <w:right w:val="outset" w:sz="6" w:space="0" w:color="auto"/>
            </w:tcBorders>
            <w:hideMark/>
          </w:tcPr>
          <w:p w14:paraId="716AD52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B1BEE7E"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5B5299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Antiaris toxicaria </w:t>
            </w:r>
            <w:r w:rsidRPr="00E24BB1">
              <w:rPr>
                <w:rFonts w:ascii="Garamond" w:hAnsi="Garamond"/>
              </w:rPr>
              <w:t>(</w:t>
            </w:r>
            <w:r w:rsidRPr="00E24BB1">
              <w:rPr>
                <w:rFonts w:ascii="Garamond" w:hAnsi="Garamond"/>
                <w:iCs/>
              </w:rPr>
              <w:t>Pers.</w:t>
            </w:r>
            <w:r w:rsidRPr="00E24BB1">
              <w:rPr>
                <w:rFonts w:ascii="Garamond" w:hAnsi="Garamond"/>
              </w:rPr>
              <w:t>)</w:t>
            </w:r>
            <w:r w:rsidRPr="00E24BB1">
              <w:rPr>
                <w:rFonts w:ascii="Garamond" w:hAnsi="Garamond"/>
                <w:iCs/>
              </w:rPr>
              <w:t xml:space="preserve"> Lesch.</w:t>
            </w:r>
          </w:p>
        </w:tc>
        <w:tc>
          <w:tcPr>
            <w:tcW w:w="650" w:type="pct"/>
            <w:tcBorders>
              <w:top w:val="outset" w:sz="6" w:space="0" w:color="auto"/>
              <w:left w:val="outset" w:sz="6" w:space="0" w:color="auto"/>
              <w:bottom w:val="outset" w:sz="6" w:space="0" w:color="auto"/>
              <w:right w:val="outset" w:sz="6" w:space="0" w:color="auto"/>
            </w:tcBorders>
            <w:hideMark/>
          </w:tcPr>
          <w:p w14:paraId="1208ABF2"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Moraceae</w:t>
            </w:r>
          </w:p>
        </w:tc>
        <w:tc>
          <w:tcPr>
            <w:tcW w:w="658" w:type="pct"/>
            <w:tcBorders>
              <w:top w:val="outset" w:sz="6" w:space="0" w:color="auto"/>
              <w:left w:val="outset" w:sz="6" w:space="0" w:color="auto"/>
              <w:bottom w:val="outset" w:sz="6" w:space="0" w:color="auto"/>
              <w:right w:val="outset" w:sz="6" w:space="0" w:color="auto"/>
            </w:tcBorders>
          </w:tcPr>
          <w:p w14:paraId="71B91796"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2B193C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ipo</w:t>
            </w:r>
          </w:p>
        </w:tc>
        <w:tc>
          <w:tcPr>
            <w:tcW w:w="2221" w:type="pct"/>
            <w:tcBorders>
              <w:top w:val="outset" w:sz="6" w:space="0" w:color="auto"/>
              <w:left w:val="outset" w:sz="6" w:space="0" w:color="auto"/>
              <w:bottom w:val="outset" w:sz="6" w:space="0" w:color="auto"/>
              <w:right w:val="outset" w:sz="6" w:space="0" w:color="auto"/>
            </w:tcBorders>
            <w:hideMark/>
          </w:tcPr>
          <w:p w14:paraId="158C1C0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5E59AAB"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99934B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Aquilegia vulgaris L.</w:t>
            </w:r>
          </w:p>
        </w:tc>
        <w:tc>
          <w:tcPr>
            <w:tcW w:w="650" w:type="pct"/>
            <w:tcBorders>
              <w:top w:val="outset" w:sz="6" w:space="0" w:color="auto"/>
              <w:left w:val="outset" w:sz="6" w:space="0" w:color="auto"/>
              <w:bottom w:val="outset" w:sz="6" w:space="0" w:color="auto"/>
              <w:right w:val="outset" w:sz="6" w:space="0" w:color="auto"/>
            </w:tcBorders>
            <w:hideMark/>
          </w:tcPr>
          <w:p w14:paraId="45887061"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Ranunculaceae</w:t>
            </w:r>
          </w:p>
        </w:tc>
        <w:tc>
          <w:tcPr>
            <w:tcW w:w="658" w:type="pct"/>
            <w:tcBorders>
              <w:top w:val="outset" w:sz="6" w:space="0" w:color="auto"/>
              <w:left w:val="outset" w:sz="6" w:space="0" w:color="auto"/>
              <w:bottom w:val="outset" w:sz="6" w:space="0" w:color="auto"/>
              <w:right w:val="outset" w:sz="6" w:space="0" w:color="auto"/>
            </w:tcBorders>
          </w:tcPr>
          <w:p w14:paraId="1E4C048B"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8350CC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ancolie vulgaire</w:t>
            </w:r>
          </w:p>
        </w:tc>
        <w:tc>
          <w:tcPr>
            <w:tcW w:w="2221" w:type="pct"/>
            <w:tcBorders>
              <w:top w:val="outset" w:sz="6" w:space="0" w:color="auto"/>
              <w:left w:val="outset" w:sz="6" w:space="0" w:color="auto"/>
              <w:bottom w:val="outset" w:sz="6" w:space="0" w:color="auto"/>
              <w:right w:val="outset" w:sz="6" w:space="0" w:color="auto"/>
            </w:tcBorders>
            <w:hideMark/>
          </w:tcPr>
          <w:p w14:paraId="3EB9B87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372729E"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46B873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Areca catechu L.</w:t>
            </w:r>
          </w:p>
        </w:tc>
        <w:tc>
          <w:tcPr>
            <w:tcW w:w="650" w:type="pct"/>
            <w:tcBorders>
              <w:top w:val="outset" w:sz="6" w:space="0" w:color="auto"/>
              <w:left w:val="outset" w:sz="6" w:space="0" w:color="auto"/>
              <w:bottom w:val="outset" w:sz="6" w:space="0" w:color="auto"/>
              <w:right w:val="outset" w:sz="6" w:space="0" w:color="auto"/>
            </w:tcBorders>
            <w:hideMark/>
          </w:tcPr>
          <w:p w14:paraId="2C2FDF0A"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Arecaceae</w:t>
            </w:r>
          </w:p>
        </w:tc>
        <w:tc>
          <w:tcPr>
            <w:tcW w:w="658" w:type="pct"/>
            <w:tcBorders>
              <w:top w:val="outset" w:sz="6" w:space="0" w:color="auto"/>
              <w:left w:val="outset" w:sz="6" w:space="0" w:color="auto"/>
              <w:bottom w:val="outset" w:sz="6" w:space="0" w:color="auto"/>
              <w:right w:val="outset" w:sz="6" w:space="0" w:color="auto"/>
            </w:tcBorders>
          </w:tcPr>
          <w:p w14:paraId="438C5F18"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E35F70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aréquier</w:t>
            </w:r>
          </w:p>
        </w:tc>
        <w:tc>
          <w:tcPr>
            <w:tcW w:w="2221" w:type="pct"/>
            <w:tcBorders>
              <w:top w:val="outset" w:sz="6" w:space="0" w:color="auto"/>
              <w:left w:val="outset" w:sz="6" w:space="0" w:color="auto"/>
              <w:bottom w:val="outset" w:sz="6" w:space="0" w:color="auto"/>
              <w:right w:val="outset" w:sz="6" w:space="0" w:color="auto"/>
            </w:tcBorders>
            <w:hideMark/>
          </w:tcPr>
          <w:p w14:paraId="4ABDEE7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75365ED"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8A40F5D" w14:textId="77777777" w:rsidR="00025F23" w:rsidRPr="00E24BB1" w:rsidRDefault="00025F23" w:rsidP="0099097F">
            <w:pPr>
              <w:spacing w:before="100" w:beforeAutospacing="1" w:after="100" w:afterAutospacing="1"/>
              <w:rPr>
                <w:rFonts w:ascii="Garamond" w:hAnsi="Garamond"/>
                <w:lang w:val="de-DE"/>
              </w:rPr>
            </w:pPr>
            <w:r w:rsidRPr="00E24BB1">
              <w:rPr>
                <w:rFonts w:ascii="Garamond" w:hAnsi="Garamond"/>
                <w:iCs/>
                <w:lang w:val="de-DE"/>
              </w:rPr>
              <w:t xml:space="preserve">Argyranthemum frutescens </w:t>
            </w:r>
            <w:r w:rsidRPr="00E24BB1">
              <w:rPr>
                <w:rFonts w:ascii="Garamond" w:hAnsi="Garamond"/>
                <w:lang w:val="de-DE"/>
              </w:rPr>
              <w:t>(</w:t>
            </w:r>
            <w:r w:rsidRPr="00E24BB1">
              <w:rPr>
                <w:rFonts w:ascii="Garamond" w:hAnsi="Garamond"/>
                <w:iCs/>
                <w:lang w:val="de-DE"/>
              </w:rPr>
              <w:t>L.</w:t>
            </w:r>
            <w:r w:rsidRPr="00E24BB1">
              <w:rPr>
                <w:rFonts w:ascii="Garamond" w:hAnsi="Garamond"/>
                <w:lang w:val="de-DE"/>
              </w:rPr>
              <w:t>)</w:t>
            </w:r>
            <w:r w:rsidRPr="00E24BB1">
              <w:rPr>
                <w:rFonts w:ascii="Garamond" w:hAnsi="Garamond"/>
                <w:iCs/>
                <w:lang w:val="de-DE"/>
              </w:rPr>
              <w:t xml:space="preserve"> Sch. Bip.</w:t>
            </w:r>
          </w:p>
        </w:tc>
        <w:tc>
          <w:tcPr>
            <w:tcW w:w="650" w:type="pct"/>
            <w:tcBorders>
              <w:top w:val="outset" w:sz="6" w:space="0" w:color="auto"/>
              <w:left w:val="outset" w:sz="6" w:space="0" w:color="auto"/>
              <w:bottom w:val="outset" w:sz="6" w:space="0" w:color="auto"/>
              <w:right w:val="outset" w:sz="6" w:space="0" w:color="auto"/>
            </w:tcBorders>
            <w:hideMark/>
          </w:tcPr>
          <w:p w14:paraId="18EE0EEC"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Compositae</w:t>
            </w:r>
          </w:p>
        </w:tc>
        <w:tc>
          <w:tcPr>
            <w:tcW w:w="658" w:type="pct"/>
            <w:tcBorders>
              <w:top w:val="outset" w:sz="6" w:space="0" w:color="auto"/>
              <w:left w:val="outset" w:sz="6" w:space="0" w:color="auto"/>
              <w:bottom w:val="outset" w:sz="6" w:space="0" w:color="auto"/>
              <w:right w:val="outset" w:sz="6" w:space="0" w:color="auto"/>
            </w:tcBorders>
            <w:hideMark/>
          </w:tcPr>
          <w:p w14:paraId="7FBF26AF"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Chrysanthemun frutescens L.</w:t>
            </w:r>
          </w:p>
        </w:tc>
        <w:tc>
          <w:tcPr>
            <w:tcW w:w="697" w:type="pct"/>
            <w:tcBorders>
              <w:top w:val="outset" w:sz="6" w:space="0" w:color="auto"/>
              <w:left w:val="outset" w:sz="6" w:space="0" w:color="auto"/>
              <w:bottom w:val="outset" w:sz="6" w:space="0" w:color="auto"/>
              <w:right w:val="outset" w:sz="6" w:space="0" w:color="auto"/>
            </w:tcBorders>
            <w:hideMark/>
          </w:tcPr>
          <w:p w14:paraId="0E3A4F1E" w14:textId="77777777" w:rsidR="00025F23" w:rsidRPr="00E24BB1" w:rsidRDefault="00025F23" w:rsidP="0099097F">
            <w:pPr>
              <w:spacing w:before="100" w:beforeAutospacing="1" w:after="100" w:afterAutospacing="1"/>
              <w:rPr>
                <w:rFonts w:ascii="Garamond" w:hAnsi="Garamond"/>
                <w:lang w:val="nl-NL"/>
              </w:rPr>
            </w:pPr>
            <w:r w:rsidRPr="00E24BB1">
              <w:rPr>
                <w:rFonts w:ascii="Garamond" w:hAnsi="Garamond"/>
                <w:lang w:val="nl-NL"/>
              </w:rPr>
              <w:t>anthémis</w:t>
            </w:r>
          </w:p>
        </w:tc>
        <w:tc>
          <w:tcPr>
            <w:tcW w:w="2221" w:type="pct"/>
            <w:tcBorders>
              <w:top w:val="outset" w:sz="6" w:space="0" w:color="auto"/>
              <w:left w:val="outset" w:sz="6" w:space="0" w:color="auto"/>
              <w:bottom w:val="outset" w:sz="6" w:space="0" w:color="auto"/>
              <w:right w:val="outset" w:sz="6" w:space="0" w:color="auto"/>
            </w:tcBorders>
            <w:hideMark/>
          </w:tcPr>
          <w:p w14:paraId="25CA921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F3723B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57A32A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Arisaema spp.</w:t>
            </w:r>
          </w:p>
        </w:tc>
        <w:tc>
          <w:tcPr>
            <w:tcW w:w="650" w:type="pct"/>
            <w:tcBorders>
              <w:top w:val="outset" w:sz="6" w:space="0" w:color="auto"/>
              <w:left w:val="outset" w:sz="6" w:space="0" w:color="auto"/>
              <w:bottom w:val="outset" w:sz="6" w:space="0" w:color="auto"/>
              <w:right w:val="outset" w:sz="6" w:space="0" w:color="auto"/>
            </w:tcBorders>
            <w:hideMark/>
          </w:tcPr>
          <w:p w14:paraId="3BF7012C"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Araceae</w:t>
            </w:r>
          </w:p>
        </w:tc>
        <w:tc>
          <w:tcPr>
            <w:tcW w:w="658" w:type="pct"/>
            <w:tcBorders>
              <w:top w:val="outset" w:sz="6" w:space="0" w:color="auto"/>
              <w:left w:val="outset" w:sz="6" w:space="0" w:color="auto"/>
              <w:bottom w:val="outset" w:sz="6" w:space="0" w:color="auto"/>
              <w:right w:val="outset" w:sz="6" w:space="0" w:color="auto"/>
            </w:tcBorders>
          </w:tcPr>
          <w:p w14:paraId="0DF4C529"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4AE5BA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e.a. navet indien</w:t>
            </w:r>
          </w:p>
        </w:tc>
        <w:tc>
          <w:tcPr>
            <w:tcW w:w="2221" w:type="pct"/>
            <w:tcBorders>
              <w:top w:val="outset" w:sz="6" w:space="0" w:color="auto"/>
              <w:left w:val="outset" w:sz="6" w:space="0" w:color="auto"/>
              <w:bottom w:val="outset" w:sz="6" w:space="0" w:color="auto"/>
              <w:right w:val="outset" w:sz="6" w:space="0" w:color="auto"/>
            </w:tcBorders>
            <w:hideMark/>
          </w:tcPr>
          <w:p w14:paraId="393B9E5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CE1BE04" w14:textId="77777777" w:rsidTr="00025F23">
        <w:trPr>
          <w:trHeight w:val="69"/>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161D35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Aristolochia spp.</w:t>
            </w:r>
          </w:p>
        </w:tc>
        <w:tc>
          <w:tcPr>
            <w:tcW w:w="650" w:type="pct"/>
            <w:tcBorders>
              <w:top w:val="outset" w:sz="6" w:space="0" w:color="auto"/>
              <w:left w:val="outset" w:sz="6" w:space="0" w:color="auto"/>
              <w:bottom w:val="outset" w:sz="6" w:space="0" w:color="auto"/>
              <w:right w:val="outset" w:sz="6" w:space="0" w:color="auto"/>
            </w:tcBorders>
            <w:hideMark/>
          </w:tcPr>
          <w:p w14:paraId="60F64CE2"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Aristolochiaceae</w:t>
            </w:r>
          </w:p>
        </w:tc>
        <w:tc>
          <w:tcPr>
            <w:tcW w:w="658" w:type="pct"/>
            <w:tcBorders>
              <w:top w:val="outset" w:sz="6" w:space="0" w:color="auto"/>
              <w:left w:val="outset" w:sz="6" w:space="0" w:color="auto"/>
              <w:bottom w:val="outset" w:sz="6" w:space="0" w:color="auto"/>
              <w:right w:val="outset" w:sz="6" w:space="0" w:color="auto"/>
            </w:tcBorders>
          </w:tcPr>
          <w:p w14:paraId="63F0597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1A8FE0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aristoloche commune</w:t>
            </w:r>
          </w:p>
        </w:tc>
        <w:tc>
          <w:tcPr>
            <w:tcW w:w="2221" w:type="pct"/>
            <w:tcBorders>
              <w:top w:val="outset" w:sz="6" w:space="0" w:color="auto"/>
              <w:left w:val="outset" w:sz="6" w:space="0" w:color="auto"/>
              <w:bottom w:val="outset" w:sz="6" w:space="0" w:color="auto"/>
              <w:right w:val="outset" w:sz="6" w:space="0" w:color="auto"/>
            </w:tcBorders>
            <w:hideMark/>
          </w:tcPr>
          <w:p w14:paraId="626D0EE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7A4B13B" w14:textId="77777777" w:rsidTr="00025F23">
        <w:trPr>
          <w:trHeight w:val="69"/>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B4349D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Arnica chamissonis Less.</w:t>
            </w:r>
          </w:p>
        </w:tc>
        <w:tc>
          <w:tcPr>
            <w:tcW w:w="650" w:type="pct"/>
            <w:tcBorders>
              <w:top w:val="outset" w:sz="6" w:space="0" w:color="auto"/>
              <w:left w:val="outset" w:sz="6" w:space="0" w:color="auto"/>
              <w:bottom w:val="outset" w:sz="6" w:space="0" w:color="auto"/>
              <w:right w:val="outset" w:sz="6" w:space="0" w:color="auto"/>
            </w:tcBorders>
            <w:hideMark/>
          </w:tcPr>
          <w:p w14:paraId="6F7575C7"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Compositae</w:t>
            </w:r>
          </w:p>
        </w:tc>
        <w:tc>
          <w:tcPr>
            <w:tcW w:w="658" w:type="pct"/>
            <w:tcBorders>
              <w:top w:val="outset" w:sz="6" w:space="0" w:color="auto"/>
              <w:left w:val="outset" w:sz="6" w:space="0" w:color="auto"/>
              <w:bottom w:val="outset" w:sz="6" w:space="0" w:color="auto"/>
              <w:right w:val="outset" w:sz="6" w:space="0" w:color="auto"/>
            </w:tcBorders>
          </w:tcPr>
          <w:p w14:paraId="083452F9" w14:textId="77777777" w:rsidR="00025F23" w:rsidRPr="00E24BB1" w:rsidRDefault="00025F23" w:rsidP="0099097F">
            <w:pPr>
              <w:pStyle w:val="NormalWeb"/>
              <w:rPr>
                <w:rFonts w:ascii="Garamond" w:hAnsi="Garamond"/>
                <w:bCs/>
                <w:sz w:val="20"/>
                <w:szCs w:val="20"/>
                <w:lang w:eastAsia="en-US"/>
              </w:rPr>
            </w:pPr>
          </w:p>
        </w:tc>
        <w:tc>
          <w:tcPr>
            <w:tcW w:w="697" w:type="pct"/>
            <w:tcBorders>
              <w:top w:val="outset" w:sz="6" w:space="0" w:color="auto"/>
              <w:left w:val="outset" w:sz="6" w:space="0" w:color="auto"/>
              <w:bottom w:val="outset" w:sz="6" w:space="0" w:color="auto"/>
              <w:right w:val="outset" w:sz="6" w:space="0" w:color="auto"/>
            </w:tcBorders>
            <w:hideMark/>
          </w:tcPr>
          <w:p w14:paraId="2B62F95B" w14:textId="77777777" w:rsidR="00025F23" w:rsidRPr="00E24BB1" w:rsidRDefault="00025F23" w:rsidP="0099097F">
            <w:pPr>
              <w:spacing w:before="100" w:beforeAutospacing="1" w:after="100" w:afterAutospacing="1"/>
              <w:rPr>
                <w:rFonts w:ascii="Garamond" w:hAnsi="Garamond"/>
                <w:lang w:val="en-GB"/>
              </w:rPr>
            </w:pPr>
            <w:r w:rsidRPr="00E24BB1">
              <w:rPr>
                <w:rFonts w:ascii="Garamond" w:hAnsi="Garamond"/>
                <w:lang w:val="en-GB"/>
              </w:rPr>
              <w:t>arnica</w:t>
            </w:r>
          </w:p>
        </w:tc>
        <w:tc>
          <w:tcPr>
            <w:tcW w:w="2221" w:type="pct"/>
            <w:tcBorders>
              <w:top w:val="outset" w:sz="6" w:space="0" w:color="auto"/>
              <w:left w:val="outset" w:sz="6" w:space="0" w:color="auto"/>
              <w:bottom w:val="outset" w:sz="6" w:space="0" w:color="auto"/>
              <w:right w:val="outset" w:sz="6" w:space="0" w:color="auto"/>
            </w:tcBorders>
            <w:hideMark/>
          </w:tcPr>
          <w:p w14:paraId="499EAECC" w14:textId="77777777" w:rsidR="00025F23" w:rsidRPr="00E24BB1" w:rsidRDefault="00025F23" w:rsidP="0099097F">
            <w:pPr>
              <w:rPr>
                <w:rFonts w:ascii="Garamond" w:hAnsi="Garamond"/>
              </w:rPr>
            </w:pPr>
          </w:p>
        </w:tc>
      </w:tr>
      <w:tr w:rsidR="00E24BB1" w:rsidRPr="00E24BB1" w14:paraId="2D08153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4301E9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Arnica montana L.</w:t>
            </w:r>
          </w:p>
        </w:tc>
        <w:tc>
          <w:tcPr>
            <w:tcW w:w="650" w:type="pct"/>
            <w:tcBorders>
              <w:top w:val="outset" w:sz="6" w:space="0" w:color="auto"/>
              <w:left w:val="outset" w:sz="6" w:space="0" w:color="auto"/>
              <w:bottom w:val="outset" w:sz="6" w:space="0" w:color="auto"/>
              <w:right w:val="outset" w:sz="6" w:space="0" w:color="auto"/>
            </w:tcBorders>
            <w:hideMark/>
          </w:tcPr>
          <w:p w14:paraId="35117D5D"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Compositae</w:t>
            </w:r>
          </w:p>
        </w:tc>
        <w:tc>
          <w:tcPr>
            <w:tcW w:w="658" w:type="pct"/>
            <w:tcBorders>
              <w:top w:val="outset" w:sz="6" w:space="0" w:color="auto"/>
              <w:left w:val="outset" w:sz="6" w:space="0" w:color="auto"/>
              <w:bottom w:val="outset" w:sz="6" w:space="0" w:color="auto"/>
              <w:right w:val="outset" w:sz="6" w:space="0" w:color="auto"/>
            </w:tcBorders>
          </w:tcPr>
          <w:p w14:paraId="7B0326B5"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F5BA7F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arnica</w:t>
            </w:r>
          </w:p>
        </w:tc>
        <w:tc>
          <w:tcPr>
            <w:tcW w:w="2221" w:type="pct"/>
            <w:tcBorders>
              <w:top w:val="outset" w:sz="6" w:space="0" w:color="auto"/>
              <w:left w:val="outset" w:sz="6" w:space="0" w:color="auto"/>
              <w:bottom w:val="outset" w:sz="6" w:space="0" w:color="auto"/>
              <w:right w:val="outset" w:sz="6" w:space="0" w:color="auto"/>
            </w:tcBorders>
            <w:hideMark/>
          </w:tcPr>
          <w:p w14:paraId="4BAFA98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2AE585A"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A2278A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Artemisia annua L.</w:t>
            </w:r>
          </w:p>
        </w:tc>
        <w:tc>
          <w:tcPr>
            <w:tcW w:w="650" w:type="pct"/>
            <w:tcBorders>
              <w:top w:val="outset" w:sz="6" w:space="0" w:color="auto"/>
              <w:left w:val="outset" w:sz="6" w:space="0" w:color="auto"/>
              <w:bottom w:val="outset" w:sz="6" w:space="0" w:color="auto"/>
              <w:right w:val="outset" w:sz="6" w:space="0" w:color="auto"/>
            </w:tcBorders>
            <w:hideMark/>
          </w:tcPr>
          <w:p w14:paraId="077C90AB"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Compositae</w:t>
            </w:r>
          </w:p>
        </w:tc>
        <w:tc>
          <w:tcPr>
            <w:tcW w:w="658" w:type="pct"/>
            <w:tcBorders>
              <w:top w:val="outset" w:sz="6" w:space="0" w:color="auto"/>
              <w:left w:val="outset" w:sz="6" w:space="0" w:color="auto"/>
              <w:bottom w:val="outset" w:sz="6" w:space="0" w:color="auto"/>
              <w:right w:val="outset" w:sz="6" w:space="0" w:color="auto"/>
            </w:tcBorders>
          </w:tcPr>
          <w:p w14:paraId="50C6A159"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8798C4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armoise annuelle</w:t>
            </w:r>
          </w:p>
        </w:tc>
        <w:tc>
          <w:tcPr>
            <w:tcW w:w="2221" w:type="pct"/>
            <w:tcBorders>
              <w:top w:val="outset" w:sz="6" w:space="0" w:color="auto"/>
              <w:left w:val="outset" w:sz="6" w:space="0" w:color="auto"/>
              <w:bottom w:val="outset" w:sz="6" w:space="0" w:color="auto"/>
              <w:right w:val="outset" w:sz="6" w:space="0" w:color="auto"/>
            </w:tcBorders>
            <w:hideMark/>
          </w:tcPr>
          <w:p w14:paraId="4F1C1068" w14:textId="77777777" w:rsidR="00025F23" w:rsidRPr="00E24BB1" w:rsidRDefault="00025F23" w:rsidP="0099097F">
            <w:pPr>
              <w:rPr>
                <w:rFonts w:ascii="Garamond" w:hAnsi="Garamond"/>
              </w:rPr>
            </w:pPr>
          </w:p>
        </w:tc>
      </w:tr>
      <w:tr w:rsidR="00E24BB1" w:rsidRPr="00E24BB1" w14:paraId="3CFE24B9"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5801DC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Arum maculatum L.</w:t>
            </w:r>
          </w:p>
        </w:tc>
        <w:tc>
          <w:tcPr>
            <w:tcW w:w="650" w:type="pct"/>
            <w:tcBorders>
              <w:top w:val="outset" w:sz="6" w:space="0" w:color="auto"/>
              <w:left w:val="outset" w:sz="6" w:space="0" w:color="auto"/>
              <w:bottom w:val="outset" w:sz="6" w:space="0" w:color="auto"/>
              <w:right w:val="outset" w:sz="6" w:space="0" w:color="auto"/>
            </w:tcBorders>
            <w:hideMark/>
          </w:tcPr>
          <w:p w14:paraId="4F0263A2"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Araceae</w:t>
            </w:r>
          </w:p>
        </w:tc>
        <w:tc>
          <w:tcPr>
            <w:tcW w:w="658" w:type="pct"/>
            <w:tcBorders>
              <w:top w:val="outset" w:sz="6" w:space="0" w:color="auto"/>
              <w:left w:val="outset" w:sz="6" w:space="0" w:color="auto"/>
              <w:bottom w:val="outset" w:sz="6" w:space="0" w:color="auto"/>
              <w:right w:val="outset" w:sz="6" w:space="0" w:color="auto"/>
            </w:tcBorders>
          </w:tcPr>
          <w:p w14:paraId="29B52BA0"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EBADAC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arum tacheté, gouet tacheté</w:t>
            </w:r>
          </w:p>
        </w:tc>
        <w:tc>
          <w:tcPr>
            <w:tcW w:w="2221" w:type="pct"/>
            <w:tcBorders>
              <w:top w:val="outset" w:sz="6" w:space="0" w:color="auto"/>
              <w:left w:val="outset" w:sz="6" w:space="0" w:color="auto"/>
              <w:bottom w:val="outset" w:sz="6" w:space="0" w:color="auto"/>
              <w:right w:val="outset" w:sz="6" w:space="0" w:color="auto"/>
            </w:tcBorders>
            <w:hideMark/>
          </w:tcPr>
          <w:p w14:paraId="5374A58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D19597C"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CD3A56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Asarum canadense L.</w:t>
            </w:r>
          </w:p>
        </w:tc>
        <w:tc>
          <w:tcPr>
            <w:tcW w:w="650" w:type="pct"/>
            <w:tcBorders>
              <w:top w:val="outset" w:sz="6" w:space="0" w:color="auto"/>
              <w:left w:val="outset" w:sz="6" w:space="0" w:color="auto"/>
              <w:bottom w:val="outset" w:sz="6" w:space="0" w:color="auto"/>
              <w:right w:val="outset" w:sz="6" w:space="0" w:color="auto"/>
            </w:tcBorders>
            <w:hideMark/>
          </w:tcPr>
          <w:p w14:paraId="5E7D0BE0"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Aristolochiaceae</w:t>
            </w:r>
          </w:p>
        </w:tc>
        <w:tc>
          <w:tcPr>
            <w:tcW w:w="658" w:type="pct"/>
            <w:tcBorders>
              <w:top w:val="outset" w:sz="6" w:space="0" w:color="auto"/>
              <w:left w:val="outset" w:sz="6" w:space="0" w:color="auto"/>
              <w:bottom w:val="outset" w:sz="6" w:space="0" w:color="auto"/>
              <w:right w:val="outset" w:sz="6" w:space="0" w:color="auto"/>
            </w:tcBorders>
          </w:tcPr>
          <w:p w14:paraId="7E3D77B3"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703018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asaret du Canada</w:t>
            </w:r>
          </w:p>
        </w:tc>
        <w:tc>
          <w:tcPr>
            <w:tcW w:w="2221" w:type="pct"/>
            <w:tcBorders>
              <w:top w:val="outset" w:sz="6" w:space="0" w:color="auto"/>
              <w:left w:val="outset" w:sz="6" w:space="0" w:color="auto"/>
              <w:bottom w:val="outset" w:sz="6" w:space="0" w:color="auto"/>
              <w:right w:val="outset" w:sz="6" w:space="0" w:color="auto"/>
            </w:tcBorders>
            <w:hideMark/>
          </w:tcPr>
          <w:p w14:paraId="763868C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D6553B9"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08AE22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Asarum europaeum L.</w:t>
            </w:r>
          </w:p>
        </w:tc>
        <w:tc>
          <w:tcPr>
            <w:tcW w:w="650" w:type="pct"/>
            <w:tcBorders>
              <w:top w:val="outset" w:sz="6" w:space="0" w:color="auto"/>
              <w:left w:val="outset" w:sz="6" w:space="0" w:color="auto"/>
              <w:bottom w:val="outset" w:sz="6" w:space="0" w:color="auto"/>
              <w:right w:val="outset" w:sz="6" w:space="0" w:color="auto"/>
            </w:tcBorders>
            <w:hideMark/>
          </w:tcPr>
          <w:p w14:paraId="6B12F8F6"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Aristolochiaceae</w:t>
            </w:r>
          </w:p>
        </w:tc>
        <w:tc>
          <w:tcPr>
            <w:tcW w:w="658" w:type="pct"/>
            <w:tcBorders>
              <w:top w:val="outset" w:sz="6" w:space="0" w:color="auto"/>
              <w:left w:val="outset" w:sz="6" w:space="0" w:color="auto"/>
              <w:bottom w:val="outset" w:sz="6" w:space="0" w:color="auto"/>
              <w:right w:val="outset" w:sz="6" w:space="0" w:color="auto"/>
            </w:tcBorders>
          </w:tcPr>
          <w:p w14:paraId="51E5ECCE"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7296D6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asaret d’Europe</w:t>
            </w:r>
          </w:p>
        </w:tc>
        <w:tc>
          <w:tcPr>
            <w:tcW w:w="2221" w:type="pct"/>
            <w:tcBorders>
              <w:top w:val="outset" w:sz="6" w:space="0" w:color="auto"/>
              <w:left w:val="outset" w:sz="6" w:space="0" w:color="auto"/>
              <w:bottom w:val="outset" w:sz="6" w:space="0" w:color="auto"/>
              <w:right w:val="outset" w:sz="6" w:space="0" w:color="auto"/>
            </w:tcBorders>
            <w:hideMark/>
          </w:tcPr>
          <w:p w14:paraId="228B19B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69D24F8"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349B16E" w14:textId="77777777" w:rsidR="00025F23" w:rsidRPr="00E24BB1" w:rsidRDefault="00025F23" w:rsidP="0099097F">
            <w:pPr>
              <w:spacing w:before="100" w:beforeAutospacing="1" w:after="100" w:afterAutospacing="1"/>
              <w:rPr>
                <w:rFonts w:ascii="Garamond" w:hAnsi="Garamond"/>
                <w:lang w:val="es-CR"/>
              </w:rPr>
            </w:pPr>
            <w:r w:rsidRPr="00E24BB1">
              <w:rPr>
                <w:rFonts w:ascii="Garamond" w:hAnsi="Garamond"/>
                <w:iCs/>
                <w:lang w:val="es-CR"/>
              </w:rPr>
              <w:t>Aspidosperma spp.</w:t>
            </w:r>
          </w:p>
        </w:tc>
        <w:tc>
          <w:tcPr>
            <w:tcW w:w="650" w:type="pct"/>
            <w:tcBorders>
              <w:top w:val="outset" w:sz="6" w:space="0" w:color="auto"/>
              <w:left w:val="outset" w:sz="6" w:space="0" w:color="auto"/>
              <w:bottom w:val="outset" w:sz="6" w:space="0" w:color="auto"/>
              <w:right w:val="outset" w:sz="6" w:space="0" w:color="auto"/>
            </w:tcBorders>
            <w:hideMark/>
          </w:tcPr>
          <w:p w14:paraId="7D289EE6"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Apocynaceae</w:t>
            </w:r>
          </w:p>
        </w:tc>
        <w:tc>
          <w:tcPr>
            <w:tcW w:w="658" w:type="pct"/>
            <w:tcBorders>
              <w:top w:val="outset" w:sz="6" w:space="0" w:color="auto"/>
              <w:left w:val="outset" w:sz="6" w:space="0" w:color="auto"/>
              <w:bottom w:val="outset" w:sz="6" w:space="0" w:color="auto"/>
              <w:right w:val="outset" w:sz="6" w:space="0" w:color="auto"/>
            </w:tcBorders>
          </w:tcPr>
          <w:p w14:paraId="1A64EADF"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6A506CE" w14:textId="77777777" w:rsidR="00025F23" w:rsidRPr="00E24BB1" w:rsidRDefault="00025F23" w:rsidP="0099097F">
            <w:pPr>
              <w:spacing w:before="100" w:beforeAutospacing="1" w:after="100" w:afterAutospacing="1"/>
              <w:rPr>
                <w:rFonts w:ascii="Garamond" w:hAnsi="Garamond"/>
                <w:lang w:val="es-CR"/>
              </w:rPr>
            </w:pPr>
            <w:r w:rsidRPr="00E24BB1">
              <w:rPr>
                <w:rFonts w:ascii="Garamond" w:hAnsi="Garamond"/>
                <w:lang w:val="es-CR"/>
              </w:rPr>
              <w:t> </w:t>
            </w:r>
          </w:p>
        </w:tc>
        <w:tc>
          <w:tcPr>
            <w:tcW w:w="2221" w:type="pct"/>
            <w:tcBorders>
              <w:top w:val="outset" w:sz="6" w:space="0" w:color="auto"/>
              <w:left w:val="outset" w:sz="6" w:space="0" w:color="auto"/>
              <w:bottom w:val="outset" w:sz="6" w:space="0" w:color="auto"/>
              <w:right w:val="outset" w:sz="6" w:space="0" w:color="auto"/>
            </w:tcBorders>
            <w:hideMark/>
          </w:tcPr>
          <w:p w14:paraId="19B24210" w14:textId="77777777" w:rsidR="00025F23" w:rsidRPr="00E24BB1" w:rsidRDefault="00025F23" w:rsidP="0099097F">
            <w:pPr>
              <w:spacing w:before="100" w:beforeAutospacing="1" w:after="100" w:afterAutospacing="1"/>
              <w:rPr>
                <w:rFonts w:ascii="Garamond" w:hAnsi="Garamond"/>
                <w:lang w:val="es-CR"/>
              </w:rPr>
            </w:pPr>
            <w:r w:rsidRPr="00E24BB1">
              <w:rPr>
                <w:rFonts w:ascii="Garamond" w:hAnsi="Garamond"/>
                <w:lang w:val="es-CR"/>
              </w:rPr>
              <w:t> </w:t>
            </w:r>
          </w:p>
        </w:tc>
      </w:tr>
      <w:tr w:rsidR="00E24BB1" w:rsidRPr="00E24BB1" w14:paraId="22C47E7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5A03109" w14:textId="77777777" w:rsidR="00025F23" w:rsidRPr="00E24BB1" w:rsidRDefault="00025F23" w:rsidP="0099097F">
            <w:pPr>
              <w:spacing w:before="100" w:beforeAutospacing="1" w:after="100" w:afterAutospacing="1"/>
              <w:rPr>
                <w:rFonts w:ascii="Garamond" w:hAnsi="Garamond"/>
                <w:lang w:val="en-US"/>
              </w:rPr>
            </w:pPr>
            <w:r w:rsidRPr="00E24BB1">
              <w:rPr>
                <w:rFonts w:ascii="Garamond" w:hAnsi="Garamond"/>
                <w:iCs/>
                <w:lang w:val="en-US"/>
              </w:rPr>
              <w:lastRenderedPageBreak/>
              <w:t xml:space="preserve">Athyrium filix-femina </w:t>
            </w:r>
            <w:r w:rsidRPr="00E24BB1">
              <w:rPr>
                <w:rFonts w:ascii="Garamond" w:hAnsi="Garamond"/>
                <w:lang w:val="en-US"/>
              </w:rPr>
              <w:t>(</w:t>
            </w:r>
            <w:r w:rsidRPr="00E24BB1">
              <w:rPr>
                <w:rFonts w:ascii="Garamond" w:hAnsi="Garamond"/>
                <w:iCs/>
                <w:lang w:val="en-US"/>
              </w:rPr>
              <w:t>L.</w:t>
            </w:r>
            <w:r w:rsidRPr="00E24BB1">
              <w:rPr>
                <w:rFonts w:ascii="Garamond" w:hAnsi="Garamond"/>
                <w:lang w:val="en-US"/>
              </w:rPr>
              <w:t>)</w:t>
            </w:r>
            <w:r w:rsidRPr="00E24BB1">
              <w:rPr>
                <w:rFonts w:ascii="Garamond" w:hAnsi="Garamond"/>
                <w:iCs/>
                <w:lang w:val="en-US"/>
              </w:rPr>
              <w:t xml:space="preserve"> Roth</w:t>
            </w:r>
          </w:p>
        </w:tc>
        <w:tc>
          <w:tcPr>
            <w:tcW w:w="650" w:type="pct"/>
            <w:tcBorders>
              <w:top w:val="outset" w:sz="6" w:space="0" w:color="auto"/>
              <w:left w:val="outset" w:sz="6" w:space="0" w:color="auto"/>
              <w:bottom w:val="outset" w:sz="6" w:space="0" w:color="auto"/>
              <w:right w:val="outset" w:sz="6" w:space="0" w:color="auto"/>
            </w:tcBorders>
            <w:hideMark/>
          </w:tcPr>
          <w:p w14:paraId="5D85F22C"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Athyriaceae</w:t>
            </w:r>
          </w:p>
        </w:tc>
        <w:tc>
          <w:tcPr>
            <w:tcW w:w="658" w:type="pct"/>
            <w:tcBorders>
              <w:top w:val="outset" w:sz="6" w:space="0" w:color="auto"/>
              <w:left w:val="outset" w:sz="6" w:space="0" w:color="auto"/>
              <w:bottom w:val="outset" w:sz="6" w:space="0" w:color="auto"/>
              <w:right w:val="outset" w:sz="6" w:space="0" w:color="auto"/>
            </w:tcBorders>
          </w:tcPr>
          <w:p w14:paraId="76A85BE5"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B82D68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fougère femelle</w:t>
            </w:r>
          </w:p>
        </w:tc>
        <w:tc>
          <w:tcPr>
            <w:tcW w:w="2221" w:type="pct"/>
            <w:tcBorders>
              <w:top w:val="outset" w:sz="6" w:space="0" w:color="auto"/>
              <w:left w:val="outset" w:sz="6" w:space="0" w:color="auto"/>
              <w:bottom w:val="outset" w:sz="6" w:space="0" w:color="auto"/>
              <w:right w:val="outset" w:sz="6" w:space="0" w:color="auto"/>
            </w:tcBorders>
            <w:hideMark/>
          </w:tcPr>
          <w:p w14:paraId="5D806C3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ABF2E34"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734075F" w14:textId="77777777" w:rsidR="00025F23" w:rsidRPr="00E24BB1" w:rsidRDefault="00025F23" w:rsidP="0099097F">
            <w:pPr>
              <w:spacing w:before="100" w:beforeAutospacing="1" w:after="100" w:afterAutospacing="1"/>
              <w:rPr>
                <w:rFonts w:ascii="Garamond" w:hAnsi="Garamond"/>
                <w:iCs/>
              </w:rPr>
            </w:pPr>
            <w:r w:rsidRPr="00E24BB1">
              <w:rPr>
                <w:rFonts w:ascii="Garamond" w:hAnsi="Garamond"/>
                <w:iCs/>
              </w:rPr>
              <w:t xml:space="preserve">Atractylis gummifera </w:t>
            </w:r>
            <w:r w:rsidRPr="00E24BB1">
              <w:rPr>
                <w:rStyle w:val="authorship"/>
                <w:rFonts w:ascii="Garamond" w:hAnsi="Garamond"/>
              </w:rPr>
              <w:t>(L.) Less.</w:t>
            </w:r>
          </w:p>
        </w:tc>
        <w:tc>
          <w:tcPr>
            <w:tcW w:w="650" w:type="pct"/>
            <w:tcBorders>
              <w:top w:val="outset" w:sz="6" w:space="0" w:color="auto"/>
              <w:left w:val="outset" w:sz="6" w:space="0" w:color="auto"/>
              <w:bottom w:val="outset" w:sz="6" w:space="0" w:color="auto"/>
              <w:right w:val="outset" w:sz="6" w:space="0" w:color="auto"/>
            </w:tcBorders>
            <w:hideMark/>
          </w:tcPr>
          <w:p w14:paraId="520BC28B" w14:textId="77777777" w:rsidR="00025F23" w:rsidRPr="00E24BB1" w:rsidRDefault="00025F23" w:rsidP="0099097F">
            <w:pPr>
              <w:pStyle w:val="NormalWeb"/>
              <w:rPr>
                <w:rFonts w:ascii="Garamond" w:hAnsi="Garamond"/>
                <w:bCs/>
                <w:sz w:val="20"/>
                <w:szCs w:val="20"/>
                <w:lang w:eastAsia="en-US"/>
              </w:rPr>
            </w:pPr>
            <w:r w:rsidRPr="00E24BB1">
              <w:rPr>
                <w:rFonts w:ascii="Garamond" w:hAnsi="Garamond"/>
                <w:bCs/>
                <w:sz w:val="20"/>
                <w:szCs w:val="20"/>
                <w:lang w:eastAsia="en-US"/>
              </w:rPr>
              <w:t>Compositae</w:t>
            </w:r>
          </w:p>
        </w:tc>
        <w:tc>
          <w:tcPr>
            <w:tcW w:w="658" w:type="pct"/>
            <w:tcBorders>
              <w:top w:val="outset" w:sz="6" w:space="0" w:color="auto"/>
              <w:left w:val="outset" w:sz="6" w:space="0" w:color="auto"/>
              <w:bottom w:val="outset" w:sz="6" w:space="0" w:color="auto"/>
              <w:right w:val="outset" w:sz="6" w:space="0" w:color="auto"/>
            </w:tcBorders>
          </w:tcPr>
          <w:p w14:paraId="28333214" w14:textId="77777777" w:rsidR="00025F23" w:rsidRPr="00E24BB1" w:rsidRDefault="00025F23" w:rsidP="0099097F">
            <w:pPr>
              <w:pStyle w:val="NormalWeb"/>
              <w:rPr>
                <w:rFonts w:ascii="Garamond" w:hAnsi="Garamond"/>
                <w:bCs/>
                <w:sz w:val="20"/>
                <w:szCs w:val="20"/>
                <w:lang w:eastAsia="en-US"/>
              </w:rPr>
            </w:pPr>
          </w:p>
        </w:tc>
        <w:tc>
          <w:tcPr>
            <w:tcW w:w="697" w:type="pct"/>
            <w:tcBorders>
              <w:top w:val="outset" w:sz="6" w:space="0" w:color="auto"/>
              <w:left w:val="outset" w:sz="6" w:space="0" w:color="auto"/>
              <w:bottom w:val="outset" w:sz="6" w:space="0" w:color="auto"/>
              <w:right w:val="outset" w:sz="6" w:space="0" w:color="auto"/>
            </w:tcBorders>
            <w:hideMark/>
          </w:tcPr>
          <w:p w14:paraId="70B27C2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chardon à glu</w:t>
            </w:r>
          </w:p>
        </w:tc>
        <w:tc>
          <w:tcPr>
            <w:tcW w:w="2221" w:type="pct"/>
            <w:tcBorders>
              <w:top w:val="outset" w:sz="6" w:space="0" w:color="auto"/>
              <w:left w:val="outset" w:sz="6" w:space="0" w:color="auto"/>
              <w:bottom w:val="outset" w:sz="6" w:space="0" w:color="auto"/>
              <w:right w:val="outset" w:sz="6" w:space="0" w:color="auto"/>
            </w:tcBorders>
            <w:hideMark/>
          </w:tcPr>
          <w:p w14:paraId="2AC03508" w14:textId="77777777" w:rsidR="00025F23" w:rsidRPr="00E24BB1" w:rsidRDefault="00025F23" w:rsidP="0099097F">
            <w:pPr>
              <w:pStyle w:val="NormalWeb"/>
              <w:rPr>
                <w:rFonts w:ascii="Garamond" w:hAnsi="Garamond"/>
                <w:sz w:val="20"/>
                <w:szCs w:val="20"/>
                <w:lang w:val="en-US" w:eastAsia="en-US"/>
              </w:rPr>
            </w:pPr>
            <w:r w:rsidRPr="00E24BB1">
              <w:rPr>
                <w:rFonts w:ascii="Garamond" w:hAnsi="Garamond"/>
                <w:sz w:val="20"/>
                <w:szCs w:val="20"/>
                <w:lang w:val="en-US" w:eastAsia="en-US"/>
              </w:rPr>
              <w:t> </w:t>
            </w:r>
          </w:p>
        </w:tc>
      </w:tr>
      <w:tr w:rsidR="00E24BB1" w:rsidRPr="00E24BB1" w14:paraId="5194E8BC"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35C408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Atropa spp.</w:t>
            </w:r>
          </w:p>
        </w:tc>
        <w:tc>
          <w:tcPr>
            <w:tcW w:w="650" w:type="pct"/>
            <w:tcBorders>
              <w:top w:val="outset" w:sz="6" w:space="0" w:color="auto"/>
              <w:left w:val="outset" w:sz="6" w:space="0" w:color="auto"/>
              <w:bottom w:val="outset" w:sz="6" w:space="0" w:color="auto"/>
              <w:right w:val="outset" w:sz="6" w:space="0" w:color="auto"/>
            </w:tcBorders>
            <w:hideMark/>
          </w:tcPr>
          <w:p w14:paraId="052376E0"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Solanaceae</w:t>
            </w:r>
          </w:p>
        </w:tc>
        <w:tc>
          <w:tcPr>
            <w:tcW w:w="658" w:type="pct"/>
            <w:tcBorders>
              <w:top w:val="outset" w:sz="6" w:space="0" w:color="auto"/>
              <w:left w:val="outset" w:sz="6" w:space="0" w:color="auto"/>
              <w:bottom w:val="outset" w:sz="6" w:space="0" w:color="auto"/>
              <w:right w:val="outset" w:sz="6" w:space="0" w:color="auto"/>
            </w:tcBorders>
          </w:tcPr>
          <w:p w14:paraId="3C9412F7"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4352B3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6A581E7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1861DBE"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8B14EA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Aucuba japonica Thunb.</w:t>
            </w:r>
          </w:p>
        </w:tc>
        <w:tc>
          <w:tcPr>
            <w:tcW w:w="650" w:type="pct"/>
            <w:tcBorders>
              <w:top w:val="outset" w:sz="6" w:space="0" w:color="auto"/>
              <w:left w:val="outset" w:sz="6" w:space="0" w:color="auto"/>
              <w:bottom w:val="outset" w:sz="6" w:space="0" w:color="auto"/>
              <w:right w:val="outset" w:sz="6" w:space="0" w:color="auto"/>
            </w:tcBorders>
            <w:hideMark/>
          </w:tcPr>
          <w:p w14:paraId="2523857C"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Garryaceae</w:t>
            </w:r>
          </w:p>
        </w:tc>
        <w:tc>
          <w:tcPr>
            <w:tcW w:w="658" w:type="pct"/>
            <w:tcBorders>
              <w:top w:val="outset" w:sz="6" w:space="0" w:color="auto"/>
              <w:left w:val="outset" w:sz="6" w:space="0" w:color="auto"/>
              <w:bottom w:val="outset" w:sz="6" w:space="0" w:color="auto"/>
              <w:right w:val="outset" w:sz="6" w:space="0" w:color="auto"/>
            </w:tcBorders>
          </w:tcPr>
          <w:p w14:paraId="5EC4A296"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BCB11D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aucuba</w:t>
            </w:r>
          </w:p>
        </w:tc>
        <w:tc>
          <w:tcPr>
            <w:tcW w:w="2221" w:type="pct"/>
            <w:tcBorders>
              <w:top w:val="outset" w:sz="6" w:space="0" w:color="auto"/>
              <w:left w:val="outset" w:sz="6" w:space="0" w:color="auto"/>
              <w:bottom w:val="outset" w:sz="6" w:space="0" w:color="auto"/>
              <w:right w:val="outset" w:sz="6" w:space="0" w:color="auto"/>
            </w:tcBorders>
            <w:hideMark/>
          </w:tcPr>
          <w:p w14:paraId="3E605AB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3BD504B"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12FB905" w14:textId="77777777" w:rsidR="00025F23" w:rsidRPr="00E24BB1" w:rsidRDefault="00025F23" w:rsidP="0099097F">
            <w:pPr>
              <w:spacing w:before="100" w:beforeAutospacing="1" w:after="100" w:afterAutospacing="1"/>
              <w:rPr>
                <w:rFonts w:ascii="Garamond" w:hAnsi="Garamond"/>
                <w:lang w:val="en-US"/>
              </w:rPr>
            </w:pPr>
            <w:r w:rsidRPr="00E24BB1">
              <w:rPr>
                <w:rFonts w:ascii="Garamond" w:hAnsi="Garamond"/>
                <w:iCs/>
                <w:lang w:val="en-US"/>
              </w:rPr>
              <w:t>Ayapana triplinervis (Vahl) R.M.King &amp; H.Rob.</w:t>
            </w:r>
          </w:p>
        </w:tc>
        <w:tc>
          <w:tcPr>
            <w:tcW w:w="650" w:type="pct"/>
            <w:tcBorders>
              <w:top w:val="outset" w:sz="6" w:space="0" w:color="auto"/>
              <w:left w:val="outset" w:sz="6" w:space="0" w:color="auto"/>
              <w:bottom w:val="outset" w:sz="6" w:space="0" w:color="auto"/>
              <w:right w:val="outset" w:sz="6" w:space="0" w:color="auto"/>
            </w:tcBorders>
            <w:hideMark/>
          </w:tcPr>
          <w:p w14:paraId="7ED9DB17"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Compositae</w:t>
            </w:r>
          </w:p>
        </w:tc>
        <w:tc>
          <w:tcPr>
            <w:tcW w:w="658" w:type="pct"/>
            <w:tcBorders>
              <w:top w:val="outset" w:sz="6" w:space="0" w:color="auto"/>
              <w:left w:val="outset" w:sz="6" w:space="0" w:color="auto"/>
              <w:bottom w:val="outset" w:sz="6" w:space="0" w:color="auto"/>
              <w:right w:val="outset" w:sz="6" w:space="0" w:color="auto"/>
            </w:tcBorders>
            <w:hideMark/>
          </w:tcPr>
          <w:p w14:paraId="06B6FF3D"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Eupatorium triplinerve Vahl</w:t>
            </w:r>
          </w:p>
        </w:tc>
        <w:tc>
          <w:tcPr>
            <w:tcW w:w="697" w:type="pct"/>
            <w:tcBorders>
              <w:top w:val="outset" w:sz="6" w:space="0" w:color="auto"/>
              <w:left w:val="outset" w:sz="6" w:space="0" w:color="auto"/>
              <w:bottom w:val="outset" w:sz="6" w:space="0" w:color="auto"/>
              <w:right w:val="outset" w:sz="6" w:space="0" w:color="auto"/>
            </w:tcBorders>
          </w:tcPr>
          <w:p w14:paraId="51D5868A" w14:textId="77777777" w:rsidR="00025F23" w:rsidRPr="00E24BB1" w:rsidRDefault="00025F23" w:rsidP="0099097F">
            <w:pPr>
              <w:spacing w:before="100" w:beforeAutospacing="1" w:after="100" w:afterAutospacing="1"/>
              <w:rPr>
                <w:rFonts w:ascii="Garamond" w:hAnsi="Garamond"/>
              </w:rPr>
            </w:pPr>
          </w:p>
        </w:tc>
        <w:tc>
          <w:tcPr>
            <w:tcW w:w="2221" w:type="pct"/>
            <w:tcBorders>
              <w:top w:val="outset" w:sz="6" w:space="0" w:color="auto"/>
              <w:left w:val="outset" w:sz="6" w:space="0" w:color="auto"/>
              <w:bottom w:val="outset" w:sz="6" w:space="0" w:color="auto"/>
              <w:right w:val="outset" w:sz="6" w:space="0" w:color="auto"/>
            </w:tcBorders>
          </w:tcPr>
          <w:p w14:paraId="51430901" w14:textId="77777777" w:rsidR="00025F23" w:rsidRPr="00E24BB1" w:rsidRDefault="00025F23" w:rsidP="0099097F">
            <w:pPr>
              <w:spacing w:before="100" w:beforeAutospacing="1" w:after="100" w:afterAutospacing="1"/>
              <w:rPr>
                <w:rFonts w:ascii="Garamond" w:hAnsi="Garamond"/>
              </w:rPr>
            </w:pPr>
          </w:p>
        </w:tc>
      </w:tr>
      <w:tr w:rsidR="00E24BB1" w:rsidRPr="00E24BB1" w14:paraId="6891ECAA"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0BE1A6C" w14:textId="77777777" w:rsidR="00025F23" w:rsidRPr="00E24BB1" w:rsidRDefault="00025F23" w:rsidP="0099097F">
            <w:pPr>
              <w:rPr>
                <w:rFonts w:ascii="Garamond" w:hAnsi="Garamond"/>
                <w:iCs/>
                <w:lang w:val="fr-BE"/>
              </w:rPr>
            </w:pPr>
            <w:r w:rsidRPr="00E24BB1">
              <w:rPr>
                <w:rFonts w:ascii="Garamond" w:hAnsi="Garamond"/>
                <w:iCs/>
                <w:lang w:val="fr-BE"/>
              </w:rPr>
              <w:t>Baccharis spp.</w:t>
            </w:r>
          </w:p>
          <w:p w14:paraId="78087E84" w14:textId="5D3683C7" w:rsidR="00025F23" w:rsidRPr="00E24BB1" w:rsidRDefault="0049492C" w:rsidP="0099097F">
            <w:pPr>
              <w:rPr>
                <w:rFonts w:ascii="Garamond" w:hAnsi="Garamond"/>
                <w:lang w:val="fr-BE"/>
              </w:rPr>
            </w:pPr>
            <w:r w:rsidRPr="00E24BB1">
              <w:rPr>
                <w:rFonts w:ascii="Garamond" w:hAnsi="Garamond"/>
                <w:lang w:val="fr-BE"/>
              </w:rPr>
              <w:t>(voir aussi liste 3)</w:t>
            </w:r>
          </w:p>
        </w:tc>
        <w:tc>
          <w:tcPr>
            <w:tcW w:w="650" w:type="pct"/>
            <w:tcBorders>
              <w:top w:val="outset" w:sz="6" w:space="0" w:color="auto"/>
              <w:left w:val="outset" w:sz="6" w:space="0" w:color="auto"/>
              <w:bottom w:val="outset" w:sz="6" w:space="0" w:color="auto"/>
              <w:right w:val="outset" w:sz="6" w:space="0" w:color="auto"/>
            </w:tcBorders>
            <w:hideMark/>
          </w:tcPr>
          <w:p w14:paraId="78EA939F"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Compositae</w:t>
            </w:r>
          </w:p>
        </w:tc>
        <w:tc>
          <w:tcPr>
            <w:tcW w:w="658" w:type="pct"/>
            <w:tcBorders>
              <w:top w:val="outset" w:sz="6" w:space="0" w:color="auto"/>
              <w:left w:val="outset" w:sz="6" w:space="0" w:color="auto"/>
              <w:bottom w:val="outset" w:sz="6" w:space="0" w:color="auto"/>
              <w:right w:val="outset" w:sz="6" w:space="0" w:color="auto"/>
            </w:tcBorders>
          </w:tcPr>
          <w:p w14:paraId="5A2E3CC3"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D8F010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7E8C547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E908BF7"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1312ADF" w14:textId="77777777" w:rsidR="00025F23" w:rsidRPr="00E24BB1" w:rsidRDefault="00025F23" w:rsidP="0099097F">
            <w:pPr>
              <w:rPr>
                <w:rFonts w:ascii="Garamond" w:hAnsi="Garamond"/>
              </w:rPr>
            </w:pPr>
            <w:r w:rsidRPr="00E24BB1">
              <w:rPr>
                <w:rFonts w:ascii="Garamond" w:hAnsi="Garamond"/>
                <w:iCs/>
              </w:rPr>
              <w:t>Baptisia spp.</w:t>
            </w:r>
          </w:p>
        </w:tc>
        <w:tc>
          <w:tcPr>
            <w:tcW w:w="650" w:type="pct"/>
            <w:tcBorders>
              <w:top w:val="outset" w:sz="6" w:space="0" w:color="auto"/>
              <w:left w:val="outset" w:sz="6" w:space="0" w:color="auto"/>
              <w:bottom w:val="outset" w:sz="6" w:space="0" w:color="auto"/>
              <w:right w:val="outset" w:sz="6" w:space="0" w:color="auto"/>
            </w:tcBorders>
            <w:hideMark/>
          </w:tcPr>
          <w:p w14:paraId="1646832F"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tcPr>
          <w:p w14:paraId="2A235135"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AFAD3ED" w14:textId="26992E6C" w:rsidR="00025F23" w:rsidRPr="00E24BB1" w:rsidRDefault="00025F23" w:rsidP="0099097F">
            <w:pPr>
              <w:spacing w:before="100" w:beforeAutospacing="1" w:after="100" w:afterAutospacing="1"/>
              <w:rPr>
                <w:rFonts w:ascii="Garamond" w:hAnsi="Garamond"/>
                <w:strike/>
              </w:rPr>
            </w:pPr>
          </w:p>
        </w:tc>
        <w:tc>
          <w:tcPr>
            <w:tcW w:w="2221" w:type="pct"/>
            <w:tcBorders>
              <w:top w:val="outset" w:sz="6" w:space="0" w:color="auto"/>
              <w:left w:val="outset" w:sz="6" w:space="0" w:color="auto"/>
              <w:bottom w:val="outset" w:sz="6" w:space="0" w:color="auto"/>
              <w:right w:val="outset" w:sz="6" w:space="0" w:color="auto"/>
            </w:tcBorders>
            <w:hideMark/>
          </w:tcPr>
          <w:p w14:paraId="6E481668" w14:textId="77777777" w:rsidR="00025F23" w:rsidRPr="00E24BB1" w:rsidRDefault="00025F23" w:rsidP="0099097F">
            <w:pPr>
              <w:spacing w:before="100" w:beforeAutospacing="1" w:after="100" w:afterAutospacing="1"/>
              <w:rPr>
                <w:rFonts w:ascii="Garamond" w:hAnsi="Garamond"/>
                <w:lang w:val="fr-BE"/>
              </w:rPr>
            </w:pPr>
          </w:p>
        </w:tc>
      </w:tr>
      <w:tr w:rsidR="00E24BB1" w:rsidRPr="00E24BB1" w14:paraId="2B9C698B"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tcPr>
          <w:p w14:paraId="6A566A0E" w14:textId="1F91F3DE" w:rsidR="00025F23" w:rsidRPr="00E24BB1" w:rsidRDefault="00025F23" w:rsidP="0099097F">
            <w:pPr>
              <w:spacing w:before="100" w:beforeAutospacing="1" w:after="100" w:afterAutospacing="1"/>
              <w:rPr>
                <w:rFonts w:ascii="Garamond" w:hAnsi="Garamond"/>
                <w:iCs/>
                <w:lang w:val="en-US"/>
              </w:rPr>
            </w:pPr>
            <w:bookmarkStart w:id="4" w:name="_Hlk108184955"/>
            <w:r w:rsidRPr="00E24BB1">
              <w:rPr>
                <w:rFonts w:ascii="Garamond" w:hAnsi="Garamond"/>
                <w:iCs/>
                <w:lang w:val="en-US"/>
              </w:rPr>
              <w:t xml:space="preserve">Baptisia tinctoria (L.) R.Br. </w:t>
            </w:r>
            <w:bookmarkEnd w:id="4"/>
          </w:p>
        </w:tc>
        <w:tc>
          <w:tcPr>
            <w:tcW w:w="650" w:type="pct"/>
            <w:tcBorders>
              <w:top w:val="outset" w:sz="6" w:space="0" w:color="auto"/>
              <w:left w:val="outset" w:sz="6" w:space="0" w:color="auto"/>
              <w:bottom w:val="outset" w:sz="6" w:space="0" w:color="auto"/>
              <w:right w:val="outset" w:sz="6" w:space="0" w:color="auto"/>
            </w:tcBorders>
          </w:tcPr>
          <w:p w14:paraId="102F876F" w14:textId="77777777" w:rsidR="00025F23" w:rsidRPr="00E24BB1" w:rsidRDefault="00025F23" w:rsidP="0099097F">
            <w:pPr>
              <w:spacing w:before="100" w:beforeAutospacing="1" w:after="100" w:afterAutospacing="1"/>
              <w:rPr>
                <w:rFonts w:ascii="Garamond" w:hAnsi="Garamond"/>
                <w:bCs/>
                <w:lang w:val="en-U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tcPr>
          <w:p w14:paraId="0A6B79D4" w14:textId="77777777" w:rsidR="00025F23" w:rsidRPr="00E24BB1" w:rsidRDefault="00025F23" w:rsidP="0099097F">
            <w:pPr>
              <w:spacing w:before="100" w:beforeAutospacing="1" w:after="100" w:afterAutospacing="1"/>
              <w:rPr>
                <w:rFonts w:ascii="Garamond" w:hAnsi="Garamond"/>
                <w:bCs/>
                <w:lang w:val="en-US"/>
              </w:rPr>
            </w:pPr>
          </w:p>
        </w:tc>
        <w:tc>
          <w:tcPr>
            <w:tcW w:w="697" w:type="pct"/>
            <w:tcBorders>
              <w:top w:val="outset" w:sz="6" w:space="0" w:color="auto"/>
              <w:left w:val="outset" w:sz="6" w:space="0" w:color="auto"/>
              <w:bottom w:val="outset" w:sz="6" w:space="0" w:color="auto"/>
              <w:right w:val="outset" w:sz="6" w:space="0" w:color="auto"/>
            </w:tcBorders>
          </w:tcPr>
          <w:p w14:paraId="646C0E4F" w14:textId="77777777" w:rsidR="00025F23" w:rsidRPr="00E24BB1" w:rsidRDefault="00025F23" w:rsidP="0099097F">
            <w:pPr>
              <w:spacing w:before="100" w:beforeAutospacing="1" w:after="100" w:afterAutospacing="1"/>
              <w:rPr>
                <w:rFonts w:ascii="Garamond" w:hAnsi="Garamond"/>
                <w:lang w:val="en-US"/>
              </w:rPr>
            </w:pPr>
            <w:r w:rsidRPr="00E24BB1">
              <w:rPr>
                <w:rFonts w:ascii="Garamond" w:hAnsi="Garamond"/>
                <w:lang w:val="en-US"/>
              </w:rPr>
              <w:t>indigo sauvage, lupin indigo</w:t>
            </w:r>
          </w:p>
        </w:tc>
        <w:tc>
          <w:tcPr>
            <w:tcW w:w="2221" w:type="pct"/>
            <w:tcBorders>
              <w:top w:val="outset" w:sz="6" w:space="0" w:color="auto"/>
              <w:left w:val="outset" w:sz="6" w:space="0" w:color="auto"/>
              <w:bottom w:val="outset" w:sz="6" w:space="0" w:color="auto"/>
              <w:right w:val="outset" w:sz="6" w:space="0" w:color="auto"/>
            </w:tcBorders>
          </w:tcPr>
          <w:p w14:paraId="33E9CE4F" w14:textId="77777777" w:rsidR="00025F23" w:rsidRPr="00E24BB1" w:rsidRDefault="00025F23" w:rsidP="0099097F">
            <w:pPr>
              <w:spacing w:before="100" w:beforeAutospacing="1" w:after="100" w:afterAutospacing="1"/>
              <w:rPr>
                <w:rFonts w:ascii="Garamond" w:hAnsi="Garamond"/>
                <w:lang w:val="fr-BE"/>
              </w:rPr>
            </w:pPr>
            <w:r w:rsidRPr="00E24BB1">
              <w:rPr>
                <w:rFonts w:ascii="Garamond" w:hAnsi="Garamond"/>
                <w:lang w:val="fr-BE"/>
              </w:rPr>
              <w:t xml:space="preserve">Une dérogation pour l’utilisation de la racine peut être demandée et est évaluée par la Commission d’avis des préparations de plantes si </w:t>
            </w:r>
            <w:r w:rsidRPr="00E24BB1">
              <w:rPr>
                <w:rFonts w:ascii="Garamond" w:hAnsi="Garamond"/>
              </w:rPr>
              <w:t>le dossier démontre au moyen d’analyse</w:t>
            </w:r>
            <w:r w:rsidRPr="00E24BB1">
              <w:rPr>
                <w:rFonts w:ascii="Garamond" w:hAnsi="Garamond"/>
                <w:lang w:val="fr-BE"/>
              </w:rPr>
              <w:t xml:space="preserve"> que la portion journalière recommandée du produit fini contenant de la cytisine, quelle que soit sa source, ne conduit pas à une ingestion supérieure à la valeur DNEL de cytisine scientifiquement fondée.</w:t>
            </w:r>
          </w:p>
        </w:tc>
      </w:tr>
      <w:tr w:rsidR="00E24BB1" w:rsidRPr="00E24BB1" w14:paraId="0D265C7B"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A89BFDB" w14:textId="77777777" w:rsidR="00025F23" w:rsidRPr="00E24BB1" w:rsidRDefault="00025F23" w:rsidP="0099097F">
            <w:pPr>
              <w:spacing w:before="100" w:beforeAutospacing="1" w:after="100" w:afterAutospacing="1"/>
              <w:rPr>
                <w:rFonts w:ascii="Garamond" w:hAnsi="Garamond"/>
                <w:lang w:val="en-US"/>
              </w:rPr>
            </w:pPr>
            <w:r w:rsidRPr="00E24BB1">
              <w:rPr>
                <w:rFonts w:ascii="Garamond" w:hAnsi="Garamond"/>
                <w:iCs/>
                <w:lang w:val="en-US"/>
              </w:rPr>
              <w:t>Iris domestica (L.) Goldblatt &amp; Mabb.</w:t>
            </w:r>
          </w:p>
        </w:tc>
        <w:tc>
          <w:tcPr>
            <w:tcW w:w="650" w:type="pct"/>
            <w:tcBorders>
              <w:top w:val="outset" w:sz="6" w:space="0" w:color="auto"/>
              <w:left w:val="outset" w:sz="6" w:space="0" w:color="auto"/>
              <w:bottom w:val="outset" w:sz="6" w:space="0" w:color="auto"/>
              <w:right w:val="outset" w:sz="6" w:space="0" w:color="auto"/>
            </w:tcBorders>
            <w:hideMark/>
          </w:tcPr>
          <w:p w14:paraId="0191FD8B"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Iridaceae</w:t>
            </w:r>
          </w:p>
        </w:tc>
        <w:tc>
          <w:tcPr>
            <w:tcW w:w="658" w:type="pct"/>
            <w:tcBorders>
              <w:top w:val="outset" w:sz="6" w:space="0" w:color="auto"/>
              <w:left w:val="outset" w:sz="6" w:space="0" w:color="auto"/>
              <w:bottom w:val="outset" w:sz="6" w:space="0" w:color="auto"/>
              <w:right w:val="outset" w:sz="6" w:space="0" w:color="auto"/>
            </w:tcBorders>
            <w:hideMark/>
          </w:tcPr>
          <w:p w14:paraId="58B86DD3"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Belamcanda chinensis (L.) DC.</w:t>
            </w:r>
          </w:p>
        </w:tc>
        <w:tc>
          <w:tcPr>
            <w:tcW w:w="697" w:type="pct"/>
            <w:tcBorders>
              <w:top w:val="outset" w:sz="6" w:space="0" w:color="auto"/>
              <w:left w:val="outset" w:sz="6" w:space="0" w:color="auto"/>
              <w:bottom w:val="outset" w:sz="6" w:space="0" w:color="auto"/>
              <w:right w:val="outset" w:sz="6" w:space="0" w:color="auto"/>
            </w:tcBorders>
            <w:hideMark/>
          </w:tcPr>
          <w:p w14:paraId="3946C16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fleur léopard</w:t>
            </w:r>
          </w:p>
        </w:tc>
        <w:tc>
          <w:tcPr>
            <w:tcW w:w="2221" w:type="pct"/>
            <w:tcBorders>
              <w:top w:val="outset" w:sz="6" w:space="0" w:color="auto"/>
              <w:left w:val="outset" w:sz="6" w:space="0" w:color="auto"/>
              <w:bottom w:val="outset" w:sz="6" w:space="0" w:color="auto"/>
              <w:right w:val="outset" w:sz="6" w:space="0" w:color="auto"/>
            </w:tcBorders>
            <w:hideMark/>
          </w:tcPr>
          <w:p w14:paraId="09AEACC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767E8DB"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3B69189" w14:textId="77777777" w:rsidR="00025F23" w:rsidRPr="00E24BB1" w:rsidRDefault="00025F23" w:rsidP="0099097F">
            <w:pPr>
              <w:rPr>
                <w:rFonts w:ascii="Garamond" w:hAnsi="Garamond"/>
                <w:iCs/>
                <w:lang w:val="fr-BE"/>
              </w:rPr>
            </w:pPr>
            <w:r w:rsidRPr="00E24BB1">
              <w:rPr>
                <w:rFonts w:ascii="Garamond" w:hAnsi="Garamond"/>
                <w:iCs/>
                <w:lang w:val="fr-BE"/>
              </w:rPr>
              <w:t>Borago spp.</w:t>
            </w:r>
          </w:p>
          <w:p w14:paraId="5DF9E6BF" w14:textId="7F6F698A" w:rsidR="00025F23" w:rsidRPr="00E24BB1" w:rsidRDefault="0049492C" w:rsidP="0099097F">
            <w:pPr>
              <w:rPr>
                <w:rFonts w:ascii="Garamond" w:hAnsi="Garamond"/>
                <w:lang w:val="fr-BE"/>
              </w:rPr>
            </w:pPr>
            <w:r w:rsidRPr="00E24BB1">
              <w:rPr>
                <w:rFonts w:ascii="Garamond" w:hAnsi="Garamond"/>
                <w:lang w:val="fr-BE"/>
              </w:rPr>
              <w:t>(voir aussi liste 3)</w:t>
            </w:r>
          </w:p>
        </w:tc>
        <w:tc>
          <w:tcPr>
            <w:tcW w:w="650" w:type="pct"/>
            <w:tcBorders>
              <w:top w:val="outset" w:sz="6" w:space="0" w:color="auto"/>
              <w:left w:val="outset" w:sz="6" w:space="0" w:color="auto"/>
              <w:bottom w:val="outset" w:sz="6" w:space="0" w:color="auto"/>
              <w:right w:val="outset" w:sz="6" w:space="0" w:color="auto"/>
            </w:tcBorders>
            <w:hideMark/>
          </w:tcPr>
          <w:p w14:paraId="57160D25"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Boraginaceae</w:t>
            </w:r>
          </w:p>
        </w:tc>
        <w:tc>
          <w:tcPr>
            <w:tcW w:w="658" w:type="pct"/>
            <w:tcBorders>
              <w:top w:val="outset" w:sz="6" w:space="0" w:color="auto"/>
              <w:left w:val="outset" w:sz="6" w:space="0" w:color="auto"/>
              <w:bottom w:val="outset" w:sz="6" w:space="0" w:color="auto"/>
              <w:right w:val="outset" w:sz="6" w:space="0" w:color="auto"/>
            </w:tcBorders>
          </w:tcPr>
          <w:p w14:paraId="04032388"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09B6FC0" w14:textId="77777777" w:rsidR="00025F23" w:rsidRPr="00E24BB1" w:rsidRDefault="00025F23" w:rsidP="0099097F">
            <w:pPr>
              <w:spacing w:before="100" w:beforeAutospacing="1" w:after="100" w:afterAutospacing="1"/>
              <w:rPr>
                <w:rFonts w:ascii="Garamond" w:hAnsi="Garamond"/>
                <w:lang w:val="nl-BE"/>
              </w:rPr>
            </w:pPr>
            <w:r w:rsidRPr="00E24BB1">
              <w:rPr>
                <w:rFonts w:ascii="Garamond" w:hAnsi="Garamond"/>
                <w:lang w:val="nl-BE"/>
              </w:rPr>
              <w:t>incl. bourrache</w:t>
            </w:r>
          </w:p>
        </w:tc>
        <w:tc>
          <w:tcPr>
            <w:tcW w:w="2221" w:type="pct"/>
            <w:tcBorders>
              <w:top w:val="outset" w:sz="6" w:space="0" w:color="auto"/>
              <w:left w:val="outset" w:sz="6" w:space="0" w:color="auto"/>
              <w:bottom w:val="outset" w:sz="6" w:space="0" w:color="auto"/>
              <w:right w:val="outset" w:sz="6" w:space="0" w:color="auto"/>
            </w:tcBorders>
            <w:hideMark/>
          </w:tcPr>
          <w:p w14:paraId="2509E376" w14:textId="3F609BDA" w:rsidR="00025F23" w:rsidRPr="00E24BB1" w:rsidRDefault="00025F23" w:rsidP="0099097F">
            <w:pPr>
              <w:rPr>
                <w:rFonts w:ascii="Garamond" w:hAnsi="Garamond"/>
              </w:rPr>
            </w:pPr>
            <w:r w:rsidRPr="00E24BB1">
              <w:rPr>
                <w:rFonts w:ascii="Garamond" w:hAnsi="Garamond"/>
              </w:rPr>
              <w:t xml:space="preserve">Une dérogation pour l’utilisation de la graine et de la fleur peut être demandée et est évaluée par la Commission d’avis des préparations de plantes si le dossier démontre au moyen d’analyse que la portion journalière recommandée du produit fini contenant des alcaloïdes pyrrolizidiniques, quelle que soit sa source, ne conduit pas à une ingestion supérieure à 1 µg alcaloïdes pyrrolizidiniques totale. L'utilisation de petites quantités de fleurs de </w:t>
            </w:r>
            <w:r w:rsidRPr="00E24BB1">
              <w:rPr>
                <w:rFonts w:ascii="Garamond" w:hAnsi="Garamond"/>
                <w:i/>
                <w:iCs/>
              </w:rPr>
              <w:t xml:space="preserve">Borago officinalis </w:t>
            </w:r>
            <w:r w:rsidRPr="00E24BB1">
              <w:rPr>
                <w:rFonts w:ascii="Garamond" w:hAnsi="Garamond"/>
              </w:rPr>
              <w:t>L. dans les préparations culinaires peut être autorisée.</w:t>
            </w:r>
          </w:p>
        </w:tc>
      </w:tr>
      <w:tr w:rsidR="00E24BB1" w:rsidRPr="00E24BB1" w14:paraId="207284EC"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85CDBD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Brachyglottis spp.</w:t>
            </w:r>
          </w:p>
        </w:tc>
        <w:tc>
          <w:tcPr>
            <w:tcW w:w="650" w:type="pct"/>
            <w:tcBorders>
              <w:top w:val="outset" w:sz="6" w:space="0" w:color="auto"/>
              <w:left w:val="outset" w:sz="6" w:space="0" w:color="auto"/>
              <w:bottom w:val="outset" w:sz="6" w:space="0" w:color="auto"/>
              <w:right w:val="outset" w:sz="6" w:space="0" w:color="auto"/>
            </w:tcBorders>
            <w:hideMark/>
          </w:tcPr>
          <w:p w14:paraId="5D6BCA55"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Compositae</w:t>
            </w:r>
          </w:p>
        </w:tc>
        <w:tc>
          <w:tcPr>
            <w:tcW w:w="658" w:type="pct"/>
            <w:tcBorders>
              <w:top w:val="outset" w:sz="6" w:space="0" w:color="auto"/>
              <w:left w:val="outset" w:sz="6" w:space="0" w:color="auto"/>
              <w:bottom w:val="outset" w:sz="6" w:space="0" w:color="auto"/>
              <w:right w:val="outset" w:sz="6" w:space="0" w:color="auto"/>
            </w:tcBorders>
          </w:tcPr>
          <w:p w14:paraId="0B3E144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89CE51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7733FCB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B7C4EB0"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4620B3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Brayera anthelmintica Kunth</w:t>
            </w:r>
          </w:p>
        </w:tc>
        <w:tc>
          <w:tcPr>
            <w:tcW w:w="650" w:type="pct"/>
            <w:tcBorders>
              <w:top w:val="outset" w:sz="6" w:space="0" w:color="auto"/>
              <w:left w:val="outset" w:sz="6" w:space="0" w:color="auto"/>
              <w:bottom w:val="outset" w:sz="6" w:space="0" w:color="auto"/>
              <w:right w:val="outset" w:sz="6" w:space="0" w:color="auto"/>
            </w:tcBorders>
            <w:hideMark/>
          </w:tcPr>
          <w:p w14:paraId="2054AFF2"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Rosaceae</w:t>
            </w:r>
          </w:p>
        </w:tc>
        <w:tc>
          <w:tcPr>
            <w:tcW w:w="658" w:type="pct"/>
            <w:tcBorders>
              <w:top w:val="outset" w:sz="6" w:space="0" w:color="auto"/>
              <w:left w:val="outset" w:sz="6" w:space="0" w:color="auto"/>
              <w:bottom w:val="outset" w:sz="6" w:space="0" w:color="auto"/>
              <w:right w:val="outset" w:sz="6" w:space="0" w:color="auto"/>
            </w:tcBorders>
            <w:hideMark/>
          </w:tcPr>
          <w:p w14:paraId="6BEE9986" w14:textId="77777777" w:rsidR="00025F23" w:rsidRPr="00E24BB1" w:rsidRDefault="00025F23" w:rsidP="0099097F">
            <w:pPr>
              <w:spacing w:before="100" w:beforeAutospacing="1" w:after="100" w:afterAutospacing="1"/>
              <w:rPr>
                <w:rFonts w:ascii="Garamond" w:hAnsi="Garamond"/>
                <w:bCs/>
                <w:lang w:val="es-CR"/>
              </w:rPr>
            </w:pPr>
            <w:r w:rsidRPr="00E24BB1">
              <w:rPr>
                <w:rFonts w:ascii="Garamond" w:hAnsi="Garamond"/>
                <w:bCs/>
                <w:lang w:val="es-CR"/>
              </w:rPr>
              <w:t>Hagenia abyssinica (Bruce) J.F. Gmel.</w:t>
            </w:r>
          </w:p>
        </w:tc>
        <w:tc>
          <w:tcPr>
            <w:tcW w:w="697" w:type="pct"/>
            <w:tcBorders>
              <w:top w:val="outset" w:sz="6" w:space="0" w:color="auto"/>
              <w:left w:val="outset" w:sz="6" w:space="0" w:color="auto"/>
              <w:bottom w:val="outset" w:sz="6" w:space="0" w:color="auto"/>
              <w:right w:val="outset" w:sz="6" w:space="0" w:color="auto"/>
            </w:tcBorders>
            <w:hideMark/>
          </w:tcPr>
          <w:p w14:paraId="6876974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kousso</w:t>
            </w:r>
          </w:p>
        </w:tc>
        <w:tc>
          <w:tcPr>
            <w:tcW w:w="2221" w:type="pct"/>
            <w:tcBorders>
              <w:top w:val="outset" w:sz="6" w:space="0" w:color="auto"/>
              <w:left w:val="outset" w:sz="6" w:space="0" w:color="auto"/>
              <w:bottom w:val="outset" w:sz="6" w:space="0" w:color="auto"/>
              <w:right w:val="outset" w:sz="6" w:space="0" w:color="auto"/>
            </w:tcBorders>
            <w:hideMark/>
          </w:tcPr>
          <w:p w14:paraId="512B76E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497BF42"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AE36B3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Brugmansia spp.</w:t>
            </w:r>
          </w:p>
        </w:tc>
        <w:tc>
          <w:tcPr>
            <w:tcW w:w="650" w:type="pct"/>
            <w:tcBorders>
              <w:top w:val="outset" w:sz="6" w:space="0" w:color="auto"/>
              <w:left w:val="outset" w:sz="6" w:space="0" w:color="auto"/>
              <w:bottom w:val="outset" w:sz="6" w:space="0" w:color="auto"/>
              <w:right w:val="outset" w:sz="6" w:space="0" w:color="auto"/>
            </w:tcBorders>
            <w:hideMark/>
          </w:tcPr>
          <w:p w14:paraId="4194D613"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Solanaceae</w:t>
            </w:r>
          </w:p>
        </w:tc>
        <w:tc>
          <w:tcPr>
            <w:tcW w:w="658" w:type="pct"/>
            <w:tcBorders>
              <w:top w:val="outset" w:sz="6" w:space="0" w:color="auto"/>
              <w:left w:val="outset" w:sz="6" w:space="0" w:color="auto"/>
              <w:bottom w:val="outset" w:sz="6" w:space="0" w:color="auto"/>
              <w:right w:val="outset" w:sz="6" w:space="0" w:color="auto"/>
            </w:tcBorders>
          </w:tcPr>
          <w:p w14:paraId="05E5807B"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4BB351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77B2774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ADB9370"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C910B3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Brunfelsia spp.</w:t>
            </w:r>
          </w:p>
        </w:tc>
        <w:tc>
          <w:tcPr>
            <w:tcW w:w="650" w:type="pct"/>
            <w:tcBorders>
              <w:top w:val="outset" w:sz="6" w:space="0" w:color="auto"/>
              <w:left w:val="outset" w:sz="6" w:space="0" w:color="auto"/>
              <w:bottom w:val="outset" w:sz="6" w:space="0" w:color="auto"/>
              <w:right w:val="outset" w:sz="6" w:space="0" w:color="auto"/>
            </w:tcBorders>
            <w:hideMark/>
          </w:tcPr>
          <w:p w14:paraId="0368E8D9"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Solanaceae</w:t>
            </w:r>
          </w:p>
        </w:tc>
        <w:tc>
          <w:tcPr>
            <w:tcW w:w="658" w:type="pct"/>
            <w:tcBorders>
              <w:top w:val="outset" w:sz="6" w:space="0" w:color="auto"/>
              <w:left w:val="outset" w:sz="6" w:space="0" w:color="auto"/>
              <w:bottom w:val="outset" w:sz="6" w:space="0" w:color="auto"/>
              <w:right w:val="outset" w:sz="6" w:space="0" w:color="auto"/>
            </w:tcBorders>
          </w:tcPr>
          <w:p w14:paraId="6AB97D75"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CB1E60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01E5E05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9981B4F"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4B40DE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Bryonia spp.</w:t>
            </w:r>
          </w:p>
        </w:tc>
        <w:tc>
          <w:tcPr>
            <w:tcW w:w="650" w:type="pct"/>
            <w:tcBorders>
              <w:top w:val="outset" w:sz="6" w:space="0" w:color="auto"/>
              <w:left w:val="outset" w:sz="6" w:space="0" w:color="auto"/>
              <w:bottom w:val="outset" w:sz="6" w:space="0" w:color="auto"/>
              <w:right w:val="outset" w:sz="6" w:space="0" w:color="auto"/>
            </w:tcBorders>
            <w:hideMark/>
          </w:tcPr>
          <w:p w14:paraId="0A852138"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Cucurbitaceae</w:t>
            </w:r>
          </w:p>
        </w:tc>
        <w:tc>
          <w:tcPr>
            <w:tcW w:w="658" w:type="pct"/>
            <w:tcBorders>
              <w:top w:val="outset" w:sz="6" w:space="0" w:color="auto"/>
              <w:left w:val="outset" w:sz="6" w:space="0" w:color="auto"/>
              <w:bottom w:val="outset" w:sz="6" w:space="0" w:color="auto"/>
              <w:right w:val="outset" w:sz="6" w:space="0" w:color="auto"/>
            </w:tcBorders>
          </w:tcPr>
          <w:p w14:paraId="305828D4"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87A609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bryone</w:t>
            </w:r>
          </w:p>
        </w:tc>
        <w:tc>
          <w:tcPr>
            <w:tcW w:w="2221" w:type="pct"/>
            <w:tcBorders>
              <w:top w:val="outset" w:sz="6" w:space="0" w:color="auto"/>
              <w:left w:val="outset" w:sz="6" w:space="0" w:color="auto"/>
              <w:bottom w:val="outset" w:sz="6" w:space="0" w:color="auto"/>
              <w:right w:val="outset" w:sz="6" w:space="0" w:color="auto"/>
            </w:tcBorders>
            <w:hideMark/>
          </w:tcPr>
          <w:p w14:paraId="259E6BB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46F674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B5C83E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Buxus sempervirens L.</w:t>
            </w:r>
          </w:p>
        </w:tc>
        <w:tc>
          <w:tcPr>
            <w:tcW w:w="650" w:type="pct"/>
            <w:tcBorders>
              <w:top w:val="outset" w:sz="6" w:space="0" w:color="auto"/>
              <w:left w:val="outset" w:sz="6" w:space="0" w:color="auto"/>
              <w:bottom w:val="outset" w:sz="6" w:space="0" w:color="auto"/>
              <w:right w:val="outset" w:sz="6" w:space="0" w:color="auto"/>
            </w:tcBorders>
            <w:hideMark/>
          </w:tcPr>
          <w:p w14:paraId="573C5B4D"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Buxaceae</w:t>
            </w:r>
          </w:p>
        </w:tc>
        <w:tc>
          <w:tcPr>
            <w:tcW w:w="658" w:type="pct"/>
            <w:tcBorders>
              <w:top w:val="outset" w:sz="6" w:space="0" w:color="auto"/>
              <w:left w:val="outset" w:sz="6" w:space="0" w:color="auto"/>
              <w:bottom w:val="outset" w:sz="6" w:space="0" w:color="auto"/>
              <w:right w:val="outset" w:sz="6" w:space="0" w:color="auto"/>
            </w:tcBorders>
          </w:tcPr>
          <w:p w14:paraId="41878FE2"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4D9BFC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buis commun</w:t>
            </w:r>
          </w:p>
        </w:tc>
        <w:tc>
          <w:tcPr>
            <w:tcW w:w="2221" w:type="pct"/>
            <w:tcBorders>
              <w:top w:val="outset" w:sz="6" w:space="0" w:color="auto"/>
              <w:left w:val="outset" w:sz="6" w:space="0" w:color="auto"/>
              <w:bottom w:val="outset" w:sz="6" w:space="0" w:color="auto"/>
              <w:right w:val="outset" w:sz="6" w:space="0" w:color="auto"/>
            </w:tcBorders>
            <w:hideMark/>
          </w:tcPr>
          <w:p w14:paraId="6CE125A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43AD3D4"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0D97AA4" w14:textId="77777777" w:rsidR="00025F23" w:rsidRPr="00E24BB1" w:rsidRDefault="00025F23" w:rsidP="0099097F">
            <w:pPr>
              <w:spacing w:before="100" w:beforeAutospacing="1" w:after="100" w:afterAutospacing="1"/>
              <w:rPr>
                <w:rFonts w:ascii="Garamond" w:hAnsi="Garamond"/>
                <w:lang w:val="nl-BE"/>
              </w:rPr>
            </w:pPr>
            <w:r w:rsidRPr="00E24BB1">
              <w:rPr>
                <w:rFonts w:ascii="Garamond" w:hAnsi="Garamond"/>
                <w:iCs/>
                <w:lang w:val="nl-BE"/>
              </w:rPr>
              <w:t>Caladium spp.</w:t>
            </w:r>
          </w:p>
        </w:tc>
        <w:tc>
          <w:tcPr>
            <w:tcW w:w="650" w:type="pct"/>
            <w:tcBorders>
              <w:top w:val="outset" w:sz="6" w:space="0" w:color="auto"/>
              <w:left w:val="outset" w:sz="6" w:space="0" w:color="auto"/>
              <w:bottom w:val="outset" w:sz="6" w:space="0" w:color="auto"/>
              <w:right w:val="outset" w:sz="6" w:space="0" w:color="auto"/>
            </w:tcBorders>
            <w:hideMark/>
          </w:tcPr>
          <w:p w14:paraId="02429E61"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Araceae</w:t>
            </w:r>
          </w:p>
        </w:tc>
        <w:tc>
          <w:tcPr>
            <w:tcW w:w="658" w:type="pct"/>
            <w:tcBorders>
              <w:top w:val="outset" w:sz="6" w:space="0" w:color="auto"/>
              <w:left w:val="outset" w:sz="6" w:space="0" w:color="auto"/>
              <w:bottom w:val="outset" w:sz="6" w:space="0" w:color="auto"/>
              <w:right w:val="outset" w:sz="6" w:space="0" w:color="auto"/>
            </w:tcBorders>
          </w:tcPr>
          <w:p w14:paraId="50C29693"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1C17E46" w14:textId="77777777" w:rsidR="00025F23" w:rsidRPr="00E24BB1" w:rsidRDefault="00025F23" w:rsidP="0099097F">
            <w:pPr>
              <w:spacing w:before="100" w:beforeAutospacing="1" w:after="100" w:afterAutospacing="1"/>
              <w:rPr>
                <w:rFonts w:ascii="Garamond" w:hAnsi="Garamond"/>
                <w:lang w:val="nl-BE"/>
              </w:rPr>
            </w:pPr>
            <w:r w:rsidRPr="00E24BB1">
              <w:rPr>
                <w:rFonts w:ascii="Garamond" w:hAnsi="Garamond"/>
                <w:lang w:val="nl-BE"/>
              </w:rPr>
              <w:t>pédiveau</w:t>
            </w:r>
          </w:p>
        </w:tc>
        <w:tc>
          <w:tcPr>
            <w:tcW w:w="2221" w:type="pct"/>
            <w:tcBorders>
              <w:top w:val="outset" w:sz="6" w:space="0" w:color="auto"/>
              <w:left w:val="outset" w:sz="6" w:space="0" w:color="auto"/>
              <w:bottom w:val="outset" w:sz="6" w:space="0" w:color="auto"/>
              <w:right w:val="outset" w:sz="6" w:space="0" w:color="auto"/>
            </w:tcBorders>
            <w:hideMark/>
          </w:tcPr>
          <w:p w14:paraId="45BB79C2" w14:textId="77777777" w:rsidR="00025F23" w:rsidRPr="00E24BB1" w:rsidRDefault="00025F23" w:rsidP="0099097F">
            <w:pPr>
              <w:spacing w:before="100" w:beforeAutospacing="1" w:after="100" w:afterAutospacing="1"/>
              <w:rPr>
                <w:rFonts w:ascii="Garamond" w:hAnsi="Garamond"/>
                <w:lang w:val="nl-BE"/>
              </w:rPr>
            </w:pPr>
            <w:r w:rsidRPr="00E24BB1">
              <w:rPr>
                <w:rFonts w:ascii="Garamond" w:hAnsi="Garamond"/>
                <w:lang w:val="nl-BE"/>
              </w:rPr>
              <w:t> </w:t>
            </w:r>
          </w:p>
        </w:tc>
      </w:tr>
      <w:tr w:rsidR="00E24BB1" w:rsidRPr="00E24BB1" w14:paraId="08063CC3" w14:textId="77777777" w:rsidTr="00025F23">
        <w:trPr>
          <w:trHeight w:val="69"/>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FDD4961" w14:textId="77777777" w:rsidR="00025F23" w:rsidRPr="00E24BB1" w:rsidRDefault="00025F23" w:rsidP="0099097F">
            <w:pPr>
              <w:spacing w:before="100" w:beforeAutospacing="1" w:after="100" w:afterAutospacing="1"/>
              <w:rPr>
                <w:rFonts w:ascii="Garamond" w:hAnsi="Garamond"/>
                <w:lang w:val="nl-BE"/>
              </w:rPr>
            </w:pPr>
            <w:r w:rsidRPr="00E24BB1">
              <w:rPr>
                <w:rFonts w:ascii="Garamond" w:hAnsi="Garamond"/>
                <w:iCs/>
                <w:lang w:val="nl-BE"/>
              </w:rPr>
              <w:lastRenderedPageBreak/>
              <w:t>Calea zacatechichi Schltdl</w:t>
            </w:r>
          </w:p>
        </w:tc>
        <w:tc>
          <w:tcPr>
            <w:tcW w:w="650" w:type="pct"/>
            <w:tcBorders>
              <w:top w:val="outset" w:sz="6" w:space="0" w:color="auto"/>
              <w:left w:val="outset" w:sz="6" w:space="0" w:color="auto"/>
              <w:bottom w:val="outset" w:sz="6" w:space="0" w:color="auto"/>
              <w:right w:val="outset" w:sz="6" w:space="0" w:color="auto"/>
            </w:tcBorders>
            <w:hideMark/>
          </w:tcPr>
          <w:p w14:paraId="0754CE28"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Compositae</w:t>
            </w:r>
          </w:p>
        </w:tc>
        <w:tc>
          <w:tcPr>
            <w:tcW w:w="658" w:type="pct"/>
            <w:tcBorders>
              <w:top w:val="outset" w:sz="6" w:space="0" w:color="auto"/>
              <w:left w:val="outset" w:sz="6" w:space="0" w:color="auto"/>
              <w:bottom w:val="outset" w:sz="6" w:space="0" w:color="auto"/>
              <w:right w:val="outset" w:sz="6" w:space="0" w:color="auto"/>
            </w:tcBorders>
          </w:tcPr>
          <w:p w14:paraId="5B7585AF"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37CFDD6" w14:textId="77777777" w:rsidR="00025F23" w:rsidRPr="00E24BB1" w:rsidRDefault="00025F23" w:rsidP="0099097F">
            <w:pPr>
              <w:spacing w:before="100" w:beforeAutospacing="1" w:after="100" w:afterAutospacing="1"/>
              <w:rPr>
                <w:rFonts w:ascii="Garamond" w:hAnsi="Garamond"/>
                <w:lang w:val="nl-BE"/>
              </w:rPr>
            </w:pPr>
            <w:r w:rsidRPr="00E24BB1">
              <w:rPr>
                <w:rFonts w:ascii="Garamond" w:hAnsi="Garamond"/>
                <w:lang w:val="nl-BE"/>
              </w:rPr>
              <w:t>l'herbe rêveuse</w:t>
            </w:r>
          </w:p>
        </w:tc>
        <w:tc>
          <w:tcPr>
            <w:tcW w:w="2221" w:type="pct"/>
            <w:tcBorders>
              <w:top w:val="outset" w:sz="6" w:space="0" w:color="auto"/>
              <w:left w:val="outset" w:sz="6" w:space="0" w:color="auto"/>
              <w:bottom w:val="outset" w:sz="6" w:space="0" w:color="auto"/>
              <w:right w:val="outset" w:sz="6" w:space="0" w:color="auto"/>
            </w:tcBorders>
            <w:hideMark/>
          </w:tcPr>
          <w:p w14:paraId="78C711E3" w14:textId="77777777" w:rsidR="00025F23" w:rsidRPr="00E24BB1" w:rsidRDefault="00025F23" w:rsidP="0099097F">
            <w:pPr>
              <w:rPr>
                <w:rFonts w:ascii="Garamond" w:hAnsi="Garamond"/>
                <w:lang w:val="nl-BE"/>
              </w:rPr>
            </w:pPr>
          </w:p>
        </w:tc>
      </w:tr>
      <w:tr w:rsidR="00E24BB1" w:rsidRPr="00E24BB1" w14:paraId="1EDC55C9"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255ABBA" w14:textId="77777777" w:rsidR="00025F23" w:rsidRPr="00E24BB1" w:rsidRDefault="00025F23" w:rsidP="0099097F">
            <w:pPr>
              <w:spacing w:before="100" w:beforeAutospacing="1" w:after="100" w:afterAutospacing="1"/>
              <w:rPr>
                <w:rFonts w:ascii="Garamond" w:hAnsi="Garamond"/>
                <w:lang w:val="nl-BE"/>
              </w:rPr>
            </w:pPr>
            <w:r w:rsidRPr="00E24BB1">
              <w:rPr>
                <w:rFonts w:ascii="Garamond" w:hAnsi="Garamond"/>
                <w:iCs/>
                <w:lang w:val="nl-BE"/>
              </w:rPr>
              <w:t>Calla palustris L.</w:t>
            </w:r>
          </w:p>
        </w:tc>
        <w:tc>
          <w:tcPr>
            <w:tcW w:w="650" w:type="pct"/>
            <w:tcBorders>
              <w:top w:val="outset" w:sz="6" w:space="0" w:color="auto"/>
              <w:left w:val="outset" w:sz="6" w:space="0" w:color="auto"/>
              <w:bottom w:val="outset" w:sz="6" w:space="0" w:color="auto"/>
              <w:right w:val="outset" w:sz="6" w:space="0" w:color="auto"/>
            </w:tcBorders>
            <w:hideMark/>
          </w:tcPr>
          <w:p w14:paraId="5BA9E2D3"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Araceae</w:t>
            </w:r>
          </w:p>
        </w:tc>
        <w:tc>
          <w:tcPr>
            <w:tcW w:w="658" w:type="pct"/>
            <w:tcBorders>
              <w:top w:val="outset" w:sz="6" w:space="0" w:color="auto"/>
              <w:left w:val="outset" w:sz="6" w:space="0" w:color="auto"/>
              <w:bottom w:val="outset" w:sz="6" w:space="0" w:color="auto"/>
              <w:right w:val="outset" w:sz="6" w:space="0" w:color="auto"/>
            </w:tcBorders>
          </w:tcPr>
          <w:p w14:paraId="1F6F93FE"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317DD9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calla des marais</w:t>
            </w:r>
          </w:p>
        </w:tc>
        <w:tc>
          <w:tcPr>
            <w:tcW w:w="2221" w:type="pct"/>
            <w:tcBorders>
              <w:top w:val="outset" w:sz="6" w:space="0" w:color="auto"/>
              <w:left w:val="outset" w:sz="6" w:space="0" w:color="auto"/>
              <w:bottom w:val="outset" w:sz="6" w:space="0" w:color="auto"/>
              <w:right w:val="outset" w:sz="6" w:space="0" w:color="auto"/>
            </w:tcBorders>
            <w:hideMark/>
          </w:tcPr>
          <w:p w14:paraId="11AC6CF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0D01BEC"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5D3B9A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Caltha palustris L.</w:t>
            </w:r>
          </w:p>
        </w:tc>
        <w:tc>
          <w:tcPr>
            <w:tcW w:w="650" w:type="pct"/>
            <w:tcBorders>
              <w:top w:val="outset" w:sz="6" w:space="0" w:color="auto"/>
              <w:left w:val="outset" w:sz="6" w:space="0" w:color="auto"/>
              <w:bottom w:val="outset" w:sz="6" w:space="0" w:color="auto"/>
              <w:right w:val="outset" w:sz="6" w:space="0" w:color="auto"/>
            </w:tcBorders>
            <w:hideMark/>
          </w:tcPr>
          <w:p w14:paraId="26859635"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Ranunculaceae</w:t>
            </w:r>
          </w:p>
        </w:tc>
        <w:tc>
          <w:tcPr>
            <w:tcW w:w="658" w:type="pct"/>
            <w:tcBorders>
              <w:top w:val="outset" w:sz="6" w:space="0" w:color="auto"/>
              <w:left w:val="outset" w:sz="6" w:space="0" w:color="auto"/>
              <w:bottom w:val="outset" w:sz="6" w:space="0" w:color="auto"/>
              <w:right w:val="outset" w:sz="6" w:space="0" w:color="auto"/>
            </w:tcBorders>
          </w:tcPr>
          <w:p w14:paraId="6DE0299F"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646EEC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souci d’eau, populage des marais</w:t>
            </w:r>
          </w:p>
        </w:tc>
        <w:tc>
          <w:tcPr>
            <w:tcW w:w="2221" w:type="pct"/>
            <w:tcBorders>
              <w:top w:val="outset" w:sz="6" w:space="0" w:color="auto"/>
              <w:left w:val="outset" w:sz="6" w:space="0" w:color="auto"/>
              <w:bottom w:val="outset" w:sz="6" w:space="0" w:color="auto"/>
              <w:right w:val="outset" w:sz="6" w:space="0" w:color="auto"/>
            </w:tcBorders>
            <w:hideMark/>
          </w:tcPr>
          <w:p w14:paraId="7D84201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AA24D1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ACC197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Canarium indicum L.</w:t>
            </w:r>
          </w:p>
        </w:tc>
        <w:tc>
          <w:tcPr>
            <w:tcW w:w="650" w:type="pct"/>
            <w:tcBorders>
              <w:top w:val="outset" w:sz="6" w:space="0" w:color="auto"/>
              <w:left w:val="outset" w:sz="6" w:space="0" w:color="auto"/>
              <w:bottom w:val="outset" w:sz="6" w:space="0" w:color="auto"/>
              <w:right w:val="outset" w:sz="6" w:space="0" w:color="auto"/>
            </w:tcBorders>
            <w:hideMark/>
          </w:tcPr>
          <w:p w14:paraId="62F9667B"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Burseraceae</w:t>
            </w:r>
          </w:p>
        </w:tc>
        <w:tc>
          <w:tcPr>
            <w:tcW w:w="658" w:type="pct"/>
            <w:tcBorders>
              <w:top w:val="outset" w:sz="6" w:space="0" w:color="auto"/>
              <w:left w:val="outset" w:sz="6" w:space="0" w:color="auto"/>
              <w:bottom w:val="outset" w:sz="6" w:space="0" w:color="auto"/>
              <w:right w:val="outset" w:sz="6" w:space="0" w:color="auto"/>
            </w:tcBorders>
          </w:tcPr>
          <w:p w14:paraId="14DD79BE"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1BED2B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noix de nagaille</w:t>
            </w:r>
          </w:p>
        </w:tc>
        <w:tc>
          <w:tcPr>
            <w:tcW w:w="2221" w:type="pct"/>
            <w:tcBorders>
              <w:top w:val="outset" w:sz="6" w:space="0" w:color="auto"/>
              <w:left w:val="outset" w:sz="6" w:space="0" w:color="auto"/>
              <w:bottom w:val="outset" w:sz="6" w:space="0" w:color="auto"/>
              <w:right w:val="outset" w:sz="6" w:space="0" w:color="auto"/>
            </w:tcBorders>
            <w:hideMark/>
          </w:tcPr>
          <w:p w14:paraId="05E3438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6B91ECE"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F7423E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Cannabis sativa L.</w:t>
            </w:r>
          </w:p>
        </w:tc>
        <w:tc>
          <w:tcPr>
            <w:tcW w:w="650" w:type="pct"/>
            <w:tcBorders>
              <w:top w:val="outset" w:sz="6" w:space="0" w:color="auto"/>
              <w:left w:val="outset" w:sz="6" w:space="0" w:color="auto"/>
              <w:bottom w:val="outset" w:sz="6" w:space="0" w:color="auto"/>
              <w:right w:val="outset" w:sz="6" w:space="0" w:color="auto"/>
            </w:tcBorders>
            <w:hideMark/>
          </w:tcPr>
          <w:p w14:paraId="65931A54"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Cannabaceae</w:t>
            </w:r>
          </w:p>
        </w:tc>
        <w:tc>
          <w:tcPr>
            <w:tcW w:w="658" w:type="pct"/>
            <w:tcBorders>
              <w:top w:val="outset" w:sz="6" w:space="0" w:color="auto"/>
              <w:left w:val="outset" w:sz="6" w:space="0" w:color="auto"/>
              <w:bottom w:val="outset" w:sz="6" w:space="0" w:color="auto"/>
              <w:right w:val="outset" w:sz="6" w:space="0" w:color="auto"/>
            </w:tcBorders>
          </w:tcPr>
          <w:p w14:paraId="5766038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9AEB2E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chanvre</w:t>
            </w:r>
          </w:p>
        </w:tc>
        <w:tc>
          <w:tcPr>
            <w:tcW w:w="2221" w:type="pct"/>
            <w:tcBorders>
              <w:top w:val="outset" w:sz="6" w:space="0" w:color="auto"/>
              <w:left w:val="outset" w:sz="6" w:space="0" w:color="auto"/>
              <w:bottom w:val="outset" w:sz="6" w:space="0" w:color="auto"/>
              <w:right w:val="outset" w:sz="6" w:space="0" w:color="auto"/>
            </w:tcBorders>
          </w:tcPr>
          <w:p w14:paraId="71C96874" w14:textId="1A688AEE" w:rsidR="00025F23" w:rsidRPr="00E24BB1" w:rsidRDefault="00025F23" w:rsidP="0099097F">
            <w:pPr>
              <w:rPr>
                <w:rFonts w:ascii="Garamond" w:hAnsi="Garamond"/>
                <w:lang w:val="fr-BE"/>
              </w:rPr>
            </w:pPr>
            <w:r w:rsidRPr="00E24BB1">
              <w:rPr>
                <w:rFonts w:ascii="Garamond" w:hAnsi="Garamond"/>
              </w:rPr>
              <w:t xml:space="preserve">Les graines, les graines moulues, les graines (partiellement) dégraissés et les autres produits dérivés exclusivement de graines de chanvre peuvent être mis sur le marché si la somme de la teneur en </w:t>
            </w:r>
            <w:r w:rsidRPr="00E24BB1">
              <w:rPr>
                <w:rFonts w:ascii="Garamond" w:hAnsi="Garamond"/>
                <w:lang w:val="nl-BE"/>
              </w:rPr>
              <w:t>Δ</w:t>
            </w:r>
            <w:r w:rsidRPr="00E24BB1">
              <w:rPr>
                <w:rFonts w:ascii="Garamond" w:hAnsi="Garamond"/>
                <w:vertAlign w:val="superscript"/>
                <w:lang w:val="fr-BE"/>
              </w:rPr>
              <w:t>9</w:t>
            </w:r>
            <w:r w:rsidRPr="00E24BB1">
              <w:rPr>
                <w:rFonts w:ascii="Garamond" w:hAnsi="Garamond"/>
                <w:lang w:val="fr-BE"/>
              </w:rPr>
              <w:t xml:space="preserve">-THC + (0,887 x la teneur en </w:t>
            </w:r>
            <w:r w:rsidRPr="00E24BB1">
              <w:rPr>
                <w:rFonts w:ascii="Garamond" w:hAnsi="Garamond"/>
                <w:lang w:val="nl-BE"/>
              </w:rPr>
              <w:t>Δ</w:t>
            </w:r>
            <w:r w:rsidRPr="00E24BB1">
              <w:rPr>
                <w:rFonts w:ascii="Garamond" w:hAnsi="Garamond"/>
                <w:vertAlign w:val="superscript"/>
                <w:lang w:val="fr-BE"/>
              </w:rPr>
              <w:t>9</w:t>
            </w:r>
            <w:r w:rsidRPr="00E24BB1">
              <w:rPr>
                <w:rFonts w:ascii="Garamond" w:hAnsi="Garamond"/>
                <w:lang w:val="fr-BE"/>
              </w:rPr>
              <w:t xml:space="preserve">-THCA) est au maximum 3,0 mg/kg. L’huile préparée à partir des graines de chanvre peut être mis sur le marché si </w:t>
            </w:r>
            <w:r w:rsidRPr="00E24BB1">
              <w:rPr>
                <w:rFonts w:ascii="Garamond" w:hAnsi="Garamond"/>
              </w:rPr>
              <w:t xml:space="preserve">la somme de la teneur en </w:t>
            </w:r>
            <w:r w:rsidRPr="00E24BB1">
              <w:rPr>
                <w:rFonts w:ascii="Garamond" w:hAnsi="Garamond"/>
                <w:lang w:val="nl-BE"/>
              </w:rPr>
              <w:t>Δ</w:t>
            </w:r>
            <w:r w:rsidRPr="00E24BB1">
              <w:rPr>
                <w:rFonts w:ascii="Garamond" w:hAnsi="Garamond"/>
                <w:vertAlign w:val="superscript"/>
                <w:lang w:val="fr-BE"/>
              </w:rPr>
              <w:t>9</w:t>
            </w:r>
            <w:r w:rsidRPr="00E24BB1">
              <w:rPr>
                <w:rFonts w:ascii="Garamond" w:hAnsi="Garamond"/>
                <w:lang w:val="fr-BE"/>
              </w:rPr>
              <w:t xml:space="preserve">-THC + (0,887 x la teneur en </w:t>
            </w:r>
            <w:r w:rsidRPr="00E24BB1">
              <w:rPr>
                <w:rFonts w:ascii="Garamond" w:hAnsi="Garamond"/>
                <w:lang w:val="nl-BE"/>
              </w:rPr>
              <w:t>Δ</w:t>
            </w:r>
            <w:r w:rsidRPr="00E24BB1">
              <w:rPr>
                <w:rFonts w:ascii="Garamond" w:hAnsi="Garamond"/>
                <w:vertAlign w:val="superscript"/>
                <w:lang w:val="fr-BE"/>
              </w:rPr>
              <w:t>9</w:t>
            </w:r>
            <w:r w:rsidRPr="00E24BB1">
              <w:rPr>
                <w:rFonts w:ascii="Garamond" w:hAnsi="Garamond"/>
                <w:lang w:val="fr-BE"/>
              </w:rPr>
              <w:t xml:space="preserve">-THCA) est au maximum 7,5 mg/kg.  </w:t>
            </w:r>
          </w:p>
        </w:tc>
      </w:tr>
      <w:tr w:rsidR="00E24BB1" w:rsidRPr="00E24BB1" w14:paraId="37FE15E7" w14:textId="77777777" w:rsidTr="00025F23">
        <w:trPr>
          <w:trHeight w:val="69"/>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6DF97A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Caragana arborescens Lam.</w:t>
            </w:r>
          </w:p>
        </w:tc>
        <w:tc>
          <w:tcPr>
            <w:tcW w:w="650" w:type="pct"/>
            <w:tcBorders>
              <w:top w:val="outset" w:sz="6" w:space="0" w:color="auto"/>
              <w:left w:val="outset" w:sz="6" w:space="0" w:color="auto"/>
              <w:bottom w:val="outset" w:sz="6" w:space="0" w:color="auto"/>
              <w:right w:val="outset" w:sz="6" w:space="0" w:color="auto"/>
            </w:tcBorders>
            <w:hideMark/>
          </w:tcPr>
          <w:p w14:paraId="1AC8F0AE"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tcPr>
          <w:p w14:paraId="29C5F9F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ACD604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arbre aux pois</w:t>
            </w:r>
          </w:p>
        </w:tc>
        <w:tc>
          <w:tcPr>
            <w:tcW w:w="2221" w:type="pct"/>
            <w:tcBorders>
              <w:top w:val="outset" w:sz="6" w:space="0" w:color="auto"/>
              <w:left w:val="outset" w:sz="6" w:space="0" w:color="auto"/>
              <w:bottom w:val="outset" w:sz="6" w:space="0" w:color="auto"/>
              <w:right w:val="outset" w:sz="6" w:space="0" w:color="auto"/>
            </w:tcBorders>
            <w:hideMark/>
          </w:tcPr>
          <w:p w14:paraId="32D8889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11690E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99B061A" w14:textId="77777777" w:rsidR="00025F23" w:rsidRPr="00E24BB1" w:rsidRDefault="00025F23" w:rsidP="0099097F">
            <w:pPr>
              <w:rPr>
                <w:rFonts w:ascii="Garamond" w:hAnsi="Garamond"/>
                <w:iCs/>
                <w:lang w:val="fr-BE"/>
              </w:rPr>
            </w:pPr>
            <w:r w:rsidRPr="00E24BB1">
              <w:rPr>
                <w:rFonts w:ascii="Garamond" w:hAnsi="Garamond"/>
                <w:iCs/>
                <w:lang w:val="fr-BE"/>
              </w:rPr>
              <w:t>Carlina spp.</w:t>
            </w:r>
          </w:p>
          <w:p w14:paraId="3B45DC5A" w14:textId="1B9B8267" w:rsidR="00025F23" w:rsidRPr="00E24BB1" w:rsidRDefault="0049492C" w:rsidP="0099097F">
            <w:pPr>
              <w:rPr>
                <w:rFonts w:ascii="Garamond" w:hAnsi="Garamond"/>
                <w:iCs/>
                <w:lang w:val="fr-BE"/>
              </w:rPr>
            </w:pPr>
            <w:r w:rsidRPr="00E24BB1">
              <w:rPr>
                <w:rFonts w:ascii="Garamond" w:hAnsi="Garamond"/>
                <w:lang w:val="fr-BE"/>
              </w:rPr>
              <w:t>(voir aussi liste 3)</w:t>
            </w:r>
          </w:p>
        </w:tc>
        <w:tc>
          <w:tcPr>
            <w:tcW w:w="650" w:type="pct"/>
            <w:tcBorders>
              <w:top w:val="outset" w:sz="6" w:space="0" w:color="auto"/>
              <w:left w:val="outset" w:sz="6" w:space="0" w:color="auto"/>
              <w:bottom w:val="outset" w:sz="6" w:space="0" w:color="auto"/>
              <w:right w:val="outset" w:sz="6" w:space="0" w:color="auto"/>
            </w:tcBorders>
            <w:hideMark/>
          </w:tcPr>
          <w:p w14:paraId="0223386C"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Compositae</w:t>
            </w:r>
          </w:p>
        </w:tc>
        <w:tc>
          <w:tcPr>
            <w:tcW w:w="658" w:type="pct"/>
            <w:tcBorders>
              <w:top w:val="outset" w:sz="6" w:space="0" w:color="auto"/>
              <w:left w:val="outset" w:sz="6" w:space="0" w:color="auto"/>
              <w:bottom w:val="outset" w:sz="6" w:space="0" w:color="auto"/>
              <w:right w:val="outset" w:sz="6" w:space="0" w:color="auto"/>
            </w:tcBorders>
          </w:tcPr>
          <w:p w14:paraId="1C3844E7"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tcPr>
          <w:p w14:paraId="72855BE7" w14:textId="77777777" w:rsidR="00025F23" w:rsidRPr="00E24BB1" w:rsidRDefault="00025F23" w:rsidP="0099097F">
            <w:pPr>
              <w:spacing w:before="100" w:beforeAutospacing="1" w:after="100" w:afterAutospacing="1"/>
              <w:rPr>
                <w:rFonts w:ascii="Garamond" w:hAnsi="Garamond"/>
              </w:rPr>
            </w:pPr>
          </w:p>
        </w:tc>
        <w:tc>
          <w:tcPr>
            <w:tcW w:w="2221" w:type="pct"/>
            <w:tcBorders>
              <w:top w:val="outset" w:sz="6" w:space="0" w:color="auto"/>
              <w:left w:val="outset" w:sz="6" w:space="0" w:color="auto"/>
              <w:bottom w:val="outset" w:sz="6" w:space="0" w:color="auto"/>
              <w:right w:val="outset" w:sz="6" w:space="0" w:color="auto"/>
            </w:tcBorders>
          </w:tcPr>
          <w:p w14:paraId="4F7EDDFA" w14:textId="77777777" w:rsidR="00025F23" w:rsidRPr="00E24BB1" w:rsidRDefault="00025F23" w:rsidP="0099097F">
            <w:pPr>
              <w:spacing w:before="100" w:beforeAutospacing="1" w:after="100" w:afterAutospacing="1"/>
              <w:rPr>
                <w:rFonts w:ascii="Garamond" w:hAnsi="Garamond"/>
              </w:rPr>
            </w:pPr>
          </w:p>
        </w:tc>
      </w:tr>
      <w:tr w:rsidR="00E24BB1" w:rsidRPr="00E24BB1" w14:paraId="1B92529A"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9C174A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Caryota spp.</w:t>
            </w:r>
          </w:p>
        </w:tc>
        <w:tc>
          <w:tcPr>
            <w:tcW w:w="650" w:type="pct"/>
            <w:tcBorders>
              <w:top w:val="outset" w:sz="6" w:space="0" w:color="auto"/>
              <w:left w:val="outset" w:sz="6" w:space="0" w:color="auto"/>
              <w:bottom w:val="outset" w:sz="6" w:space="0" w:color="auto"/>
              <w:right w:val="outset" w:sz="6" w:space="0" w:color="auto"/>
            </w:tcBorders>
            <w:hideMark/>
          </w:tcPr>
          <w:p w14:paraId="3DA55E92"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Arecaceae</w:t>
            </w:r>
          </w:p>
        </w:tc>
        <w:tc>
          <w:tcPr>
            <w:tcW w:w="658" w:type="pct"/>
            <w:tcBorders>
              <w:top w:val="outset" w:sz="6" w:space="0" w:color="auto"/>
              <w:left w:val="outset" w:sz="6" w:space="0" w:color="auto"/>
              <w:bottom w:val="outset" w:sz="6" w:space="0" w:color="auto"/>
              <w:right w:val="outset" w:sz="6" w:space="0" w:color="auto"/>
            </w:tcBorders>
          </w:tcPr>
          <w:p w14:paraId="0C29E574"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16275D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e.a. palmier céleri</w:t>
            </w:r>
          </w:p>
        </w:tc>
        <w:tc>
          <w:tcPr>
            <w:tcW w:w="2221" w:type="pct"/>
            <w:tcBorders>
              <w:top w:val="outset" w:sz="6" w:space="0" w:color="auto"/>
              <w:left w:val="outset" w:sz="6" w:space="0" w:color="auto"/>
              <w:bottom w:val="outset" w:sz="6" w:space="0" w:color="auto"/>
              <w:right w:val="outset" w:sz="6" w:space="0" w:color="auto"/>
            </w:tcBorders>
            <w:hideMark/>
          </w:tcPr>
          <w:p w14:paraId="20F2BEE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14153AB"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77797A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Catha edulis </w:t>
            </w:r>
            <w:r w:rsidRPr="00E24BB1">
              <w:rPr>
                <w:rFonts w:ascii="Garamond" w:hAnsi="Garamond"/>
              </w:rPr>
              <w:t>(</w:t>
            </w:r>
            <w:r w:rsidRPr="00E24BB1">
              <w:rPr>
                <w:rFonts w:ascii="Garamond" w:hAnsi="Garamond"/>
                <w:iCs/>
              </w:rPr>
              <w:t>Vahl</w:t>
            </w:r>
            <w:r w:rsidRPr="00E24BB1">
              <w:rPr>
                <w:rFonts w:ascii="Garamond" w:hAnsi="Garamond"/>
              </w:rPr>
              <w:t>)</w:t>
            </w:r>
            <w:r w:rsidRPr="00E24BB1">
              <w:rPr>
                <w:rFonts w:ascii="Garamond" w:hAnsi="Garamond"/>
                <w:iCs/>
              </w:rPr>
              <w:t xml:space="preserve"> Forssk. ex Endl.</w:t>
            </w:r>
          </w:p>
        </w:tc>
        <w:tc>
          <w:tcPr>
            <w:tcW w:w="650" w:type="pct"/>
            <w:tcBorders>
              <w:top w:val="outset" w:sz="6" w:space="0" w:color="auto"/>
              <w:left w:val="outset" w:sz="6" w:space="0" w:color="auto"/>
              <w:bottom w:val="outset" w:sz="6" w:space="0" w:color="auto"/>
              <w:right w:val="outset" w:sz="6" w:space="0" w:color="auto"/>
            </w:tcBorders>
            <w:hideMark/>
          </w:tcPr>
          <w:p w14:paraId="2201432D"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Celastraceae</w:t>
            </w:r>
          </w:p>
        </w:tc>
        <w:tc>
          <w:tcPr>
            <w:tcW w:w="658" w:type="pct"/>
            <w:tcBorders>
              <w:top w:val="outset" w:sz="6" w:space="0" w:color="auto"/>
              <w:left w:val="outset" w:sz="6" w:space="0" w:color="auto"/>
              <w:bottom w:val="outset" w:sz="6" w:space="0" w:color="auto"/>
              <w:right w:val="outset" w:sz="6" w:space="0" w:color="auto"/>
            </w:tcBorders>
          </w:tcPr>
          <w:p w14:paraId="257ACB99"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E1A4F7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khat</w:t>
            </w:r>
          </w:p>
        </w:tc>
        <w:tc>
          <w:tcPr>
            <w:tcW w:w="2221" w:type="pct"/>
            <w:tcBorders>
              <w:top w:val="outset" w:sz="6" w:space="0" w:color="auto"/>
              <w:left w:val="outset" w:sz="6" w:space="0" w:color="auto"/>
              <w:bottom w:val="outset" w:sz="6" w:space="0" w:color="auto"/>
              <w:right w:val="outset" w:sz="6" w:space="0" w:color="auto"/>
            </w:tcBorders>
            <w:hideMark/>
          </w:tcPr>
          <w:p w14:paraId="6184085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D0E8250"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2337AF8" w14:textId="77777777" w:rsidR="00025F23" w:rsidRPr="00E24BB1" w:rsidRDefault="00025F23" w:rsidP="0099097F">
            <w:pPr>
              <w:spacing w:before="100" w:beforeAutospacing="1" w:after="100" w:afterAutospacing="1"/>
              <w:rPr>
                <w:rFonts w:ascii="Garamond" w:hAnsi="Garamond"/>
                <w:lang w:val="en-US"/>
              </w:rPr>
            </w:pPr>
            <w:r w:rsidRPr="00E24BB1">
              <w:rPr>
                <w:rFonts w:ascii="Garamond" w:hAnsi="Garamond"/>
                <w:iCs/>
                <w:lang w:val="en-US"/>
              </w:rPr>
              <w:t xml:space="preserve">Catharanthus roseus </w:t>
            </w:r>
            <w:r w:rsidRPr="00E24BB1">
              <w:rPr>
                <w:rFonts w:ascii="Garamond" w:hAnsi="Garamond"/>
                <w:lang w:val="en-US"/>
              </w:rPr>
              <w:t>(</w:t>
            </w:r>
            <w:r w:rsidRPr="00E24BB1">
              <w:rPr>
                <w:rFonts w:ascii="Garamond" w:hAnsi="Garamond"/>
                <w:iCs/>
                <w:lang w:val="en-US"/>
              </w:rPr>
              <w:t>L.</w:t>
            </w:r>
            <w:r w:rsidRPr="00E24BB1">
              <w:rPr>
                <w:rFonts w:ascii="Garamond" w:hAnsi="Garamond"/>
                <w:lang w:val="en-US"/>
              </w:rPr>
              <w:t>)</w:t>
            </w:r>
            <w:r w:rsidRPr="00E24BB1">
              <w:rPr>
                <w:rFonts w:ascii="Garamond" w:hAnsi="Garamond"/>
                <w:iCs/>
                <w:lang w:val="en-US"/>
              </w:rPr>
              <w:t xml:space="preserve"> G.Don.</w:t>
            </w:r>
          </w:p>
        </w:tc>
        <w:tc>
          <w:tcPr>
            <w:tcW w:w="650" w:type="pct"/>
            <w:tcBorders>
              <w:top w:val="outset" w:sz="6" w:space="0" w:color="auto"/>
              <w:left w:val="outset" w:sz="6" w:space="0" w:color="auto"/>
              <w:bottom w:val="outset" w:sz="6" w:space="0" w:color="auto"/>
              <w:right w:val="outset" w:sz="6" w:space="0" w:color="auto"/>
            </w:tcBorders>
            <w:hideMark/>
          </w:tcPr>
          <w:p w14:paraId="6C01709B"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Apocynaceae</w:t>
            </w:r>
          </w:p>
        </w:tc>
        <w:tc>
          <w:tcPr>
            <w:tcW w:w="658" w:type="pct"/>
            <w:tcBorders>
              <w:top w:val="outset" w:sz="6" w:space="0" w:color="auto"/>
              <w:left w:val="outset" w:sz="6" w:space="0" w:color="auto"/>
              <w:bottom w:val="outset" w:sz="6" w:space="0" w:color="auto"/>
              <w:right w:val="outset" w:sz="6" w:space="0" w:color="auto"/>
            </w:tcBorders>
          </w:tcPr>
          <w:p w14:paraId="0E49D576"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B78E93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pervenche de Madagascar</w:t>
            </w:r>
          </w:p>
        </w:tc>
        <w:tc>
          <w:tcPr>
            <w:tcW w:w="2221" w:type="pct"/>
            <w:tcBorders>
              <w:top w:val="outset" w:sz="6" w:space="0" w:color="auto"/>
              <w:left w:val="outset" w:sz="6" w:space="0" w:color="auto"/>
              <w:bottom w:val="outset" w:sz="6" w:space="0" w:color="auto"/>
              <w:right w:val="outset" w:sz="6" w:space="0" w:color="auto"/>
            </w:tcBorders>
            <w:hideMark/>
          </w:tcPr>
          <w:p w14:paraId="21F3B25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1297A96" w14:textId="77777777" w:rsidTr="00025F23">
        <w:trPr>
          <w:trHeight w:val="341"/>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0A9F97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Caulophyllum thalictroides </w:t>
            </w:r>
            <w:r w:rsidRPr="00E24BB1">
              <w:rPr>
                <w:rFonts w:ascii="Garamond" w:hAnsi="Garamond"/>
              </w:rPr>
              <w:t>(</w:t>
            </w:r>
            <w:r w:rsidRPr="00E24BB1">
              <w:rPr>
                <w:rFonts w:ascii="Garamond" w:hAnsi="Garamond"/>
                <w:iCs/>
              </w:rPr>
              <w:t>L.</w:t>
            </w:r>
            <w:r w:rsidRPr="00E24BB1">
              <w:rPr>
                <w:rFonts w:ascii="Garamond" w:hAnsi="Garamond"/>
              </w:rPr>
              <w:t>)</w:t>
            </w:r>
            <w:r w:rsidRPr="00E24BB1">
              <w:rPr>
                <w:rFonts w:ascii="Garamond" w:hAnsi="Garamond"/>
                <w:iCs/>
              </w:rPr>
              <w:t xml:space="preserve"> Michx.</w:t>
            </w:r>
          </w:p>
        </w:tc>
        <w:tc>
          <w:tcPr>
            <w:tcW w:w="650" w:type="pct"/>
            <w:tcBorders>
              <w:top w:val="outset" w:sz="6" w:space="0" w:color="auto"/>
              <w:left w:val="outset" w:sz="6" w:space="0" w:color="auto"/>
              <w:bottom w:val="outset" w:sz="6" w:space="0" w:color="auto"/>
              <w:right w:val="outset" w:sz="6" w:space="0" w:color="auto"/>
            </w:tcBorders>
            <w:hideMark/>
          </w:tcPr>
          <w:p w14:paraId="23D38812"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Berberidaceae</w:t>
            </w:r>
          </w:p>
        </w:tc>
        <w:tc>
          <w:tcPr>
            <w:tcW w:w="658" w:type="pct"/>
            <w:tcBorders>
              <w:top w:val="outset" w:sz="6" w:space="0" w:color="auto"/>
              <w:left w:val="outset" w:sz="6" w:space="0" w:color="auto"/>
              <w:bottom w:val="outset" w:sz="6" w:space="0" w:color="auto"/>
              <w:right w:val="outset" w:sz="6" w:space="0" w:color="auto"/>
            </w:tcBorders>
          </w:tcPr>
          <w:p w14:paraId="0517E579"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5B1B9CC" w14:textId="77777777" w:rsidR="00025F23" w:rsidRPr="00E24BB1" w:rsidRDefault="00025F23" w:rsidP="0099097F">
            <w:pPr>
              <w:spacing w:before="100" w:beforeAutospacing="1" w:after="100" w:afterAutospacing="1"/>
              <w:rPr>
                <w:rFonts w:ascii="Garamond" w:hAnsi="Garamond"/>
                <w:lang w:val="nl-NL"/>
              </w:rPr>
            </w:pPr>
            <w:r w:rsidRPr="00E24BB1">
              <w:rPr>
                <w:rFonts w:ascii="Garamond" w:hAnsi="Garamond"/>
                <w:lang w:val="nl-NL"/>
              </w:rPr>
              <w:t>blue cohosh</w:t>
            </w:r>
          </w:p>
        </w:tc>
        <w:tc>
          <w:tcPr>
            <w:tcW w:w="2221" w:type="pct"/>
            <w:tcBorders>
              <w:top w:val="outset" w:sz="6" w:space="0" w:color="auto"/>
              <w:left w:val="outset" w:sz="6" w:space="0" w:color="auto"/>
              <w:bottom w:val="outset" w:sz="6" w:space="0" w:color="auto"/>
              <w:right w:val="outset" w:sz="6" w:space="0" w:color="auto"/>
            </w:tcBorders>
            <w:hideMark/>
          </w:tcPr>
          <w:p w14:paraId="19CE79F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82817F2"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F509C92" w14:textId="77777777" w:rsidR="00025F23" w:rsidRPr="00E24BB1" w:rsidRDefault="00025F23" w:rsidP="0099097F">
            <w:pPr>
              <w:spacing w:before="100" w:beforeAutospacing="1" w:after="100" w:afterAutospacing="1"/>
              <w:rPr>
                <w:rFonts w:ascii="Garamond" w:hAnsi="Garamond"/>
                <w:lang w:val="en-US"/>
              </w:rPr>
            </w:pPr>
            <w:r w:rsidRPr="00E24BB1">
              <w:rPr>
                <w:rFonts w:ascii="Garamond" w:hAnsi="Garamond"/>
                <w:lang w:val="en-US" w:eastAsia="fr-FR"/>
              </w:rPr>
              <w:t>Carapichea ipecacuanha (Brot.) L.Andersson</w:t>
            </w:r>
            <w:r w:rsidRPr="00E24BB1">
              <w:rPr>
                <w:rFonts w:ascii="Garamond" w:hAnsi="Garamond"/>
                <w:iCs/>
                <w:lang w:val="en-US"/>
              </w:rPr>
              <w:t xml:space="preserve"> </w:t>
            </w:r>
          </w:p>
        </w:tc>
        <w:tc>
          <w:tcPr>
            <w:tcW w:w="650" w:type="pct"/>
            <w:tcBorders>
              <w:top w:val="outset" w:sz="6" w:space="0" w:color="auto"/>
              <w:left w:val="outset" w:sz="6" w:space="0" w:color="auto"/>
              <w:bottom w:val="outset" w:sz="6" w:space="0" w:color="auto"/>
              <w:right w:val="outset" w:sz="6" w:space="0" w:color="auto"/>
            </w:tcBorders>
            <w:hideMark/>
          </w:tcPr>
          <w:p w14:paraId="6293756A" w14:textId="77777777" w:rsidR="00025F23" w:rsidRPr="00E24BB1" w:rsidRDefault="00025F23" w:rsidP="0099097F">
            <w:pPr>
              <w:pStyle w:val="NormalWeb"/>
              <w:rPr>
                <w:rFonts w:ascii="Garamond" w:hAnsi="Garamond"/>
                <w:bCs/>
                <w:sz w:val="20"/>
                <w:szCs w:val="20"/>
                <w:lang w:eastAsia="en-US"/>
              </w:rPr>
            </w:pPr>
            <w:r w:rsidRPr="00E24BB1">
              <w:rPr>
                <w:rFonts w:ascii="Garamond" w:hAnsi="Garamond"/>
                <w:bCs/>
                <w:sz w:val="20"/>
                <w:szCs w:val="20"/>
                <w:lang w:eastAsia="en-US"/>
              </w:rPr>
              <w:t>Rubiaceae</w:t>
            </w:r>
          </w:p>
        </w:tc>
        <w:tc>
          <w:tcPr>
            <w:tcW w:w="658" w:type="pct"/>
            <w:tcBorders>
              <w:top w:val="outset" w:sz="6" w:space="0" w:color="auto"/>
              <w:left w:val="outset" w:sz="6" w:space="0" w:color="auto"/>
              <w:bottom w:val="outset" w:sz="6" w:space="0" w:color="auto"/>
              <w:right w:val="outset" w:sz="6" w:space="0" w:color="auto"/>
            </w:tcBorders>
            <w:hideMark/>
          </w:tcPr>
          <w:p w14:paraId="4E0C3E52" w14:textId="77777777" w:rsidR="00025F23" w:rsidRPr="00E24BB1" w:rsidRDefault="00025F23" w:rsidP="0099097F">
            <w:pPr>
              <w:pStyle w:val="NormalWeb"/>
              <w:rPr>
                <w:rFonts w:ascii="Garamond" w:hAnsi="Garamond"/>
                <w:bCs/>
                <w:sz w:val="20"/>
                <w:szCs w:val="20"/>
                <w:lang w:eastAsia="en-US"/>
              </w:rPr>
            </w:pPr>
            <w:r w:rsidRPr="00E24BB1">
              <w:rPr>
                <w:rFonts w:ascii="Garamond" w:hAnsi="Garamond"/>
                <w:bCs/>
                <w:sz w:val="20"/>
                <w:szCs w:val="20"/>
                <w:lang w:eastAsia="en-US"/>
              </w:rPr>
              <w:t>Cephaelis acuminata Karst., Uragoga granatensis Baill.</w:t>
            </w:r>
          </w:p>
          <w:p w14:paraId="46BFAF53" w14:textId="77777777" w:rsidR="00025F23" w:rsidRPr="00E24BB1" w:rsidRDefault="00025F23" w:rsidP="0099097F">
            <w:pPr>
              <w:pStyle w:val="NormalWeb"/>
              <w:rPr>
                <w:rFonts w:ascii="Garamond" w:hAnsi="Garamond"/>
                <w:bCs/>
                <w:sz w:val="20"/>
                <w:szCs w:val="20"/>
                <w:lang w:val="en-US" w:eastAsia="en-US"/>
              </w:rPr>
            </w:pPr>
            <w:r w:rsidRPr="00E24BB1">
              <w:rPr>
                <w:rFonts w:ascii="Garamond" w:hAnsi="Garamond"/>
                <w:bCs/>
                <w:sz w:val="20"/>
                <w:szCs w:val="20"/>
                <w:lang w:val="en-US" w:eastAsia="en-US"/>
              </w:rPr>
              <w:t>Uragoga ipecacuanha (Brot.) Baill., Cephaelis ipecacuanha (Brot.) Tussac</w:t>
            </w:r>
          </w:p>
        </w:tc>
        <w:tc>
          <w:tcPr>
            <w:tcW w:w="697" w:type="pct"/>
            <w:tcBorders>
              <w:top w:val="outset" w:sz="6" w:space="0" w:color="auto"/>
              <w:left w:val="outset" w:sz="6" w:space="0" w:color="auto"/>
              <w:bottom w:val="outset" w:sz="6" w:space="0" w:color="auto"/>
              <w:right w:val="outset" w:sz="6" w:space="0" w:color="auto"/>
            </w:tcBorders>
            <w:hideMark/>
          </w:tcPr>
          <w:p w14:paraId="539308F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racine d'ipeca, ipéca du brésil</w:t>
            </w:r>
          </w:p>
        </w:tc>
        <w:tc>
          <w:tcPr>
            <w:tcW w:w="2221" w:type="pct"/>
            <w:tcBorders>
              <w:top w:val="outset" w:sz="6" w:space="0" w:color="auto"/>
              <w:left w:val="outset" w:sz="6" w:space="0" w:color="auto"/>
              <w:bottom w:val="outset" w:sz="6" w:space="0" w:color="auto"/>
              <w:right w:val="outset" w:sz="6" w:space="0" w:color="auto"/>
            </w:tcBorders>
            <w:hideMark/>
          </w:tcPr>
          <w:p w14:paraId="146D8230" w14:textId="77777777" w:rsidR="00025F23" w:rsidRPr="00E24BB1" w:rsidRDefault="00025F23" w:rsidP="0099097F">
            <w:pPr>
              <w:rPr>
                <w:rFonts w:ascii="Garamond" w:hAnsi="Garamond"/>
              </w:rPr>
            </w:pPr>
          </w:p>
        </w:tc>
      </w:tr>
      <w:tr w:rsidR="00E24BB1" w:rsidRPr="00E24BB1" w14:paraId="64F62A63"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52B74B5" w14:textId="77777777" w:rsidR="00025F23" w:rsidRPr="00E24BB1" w:rsidRDefault="00025F23" w:rsidP="0099097F">
            <w:pPr>
              <w:spacing w:before="100" w:beforeAutospacing="1" w:after="100" w:afterAutospacing="1"/>
              <w:rPr>
                <w:rFonts w:ascii="Garamond" w:hAnsi="Garamond"/>
              </w:rPr>
            </w:pPr>
            <w:r w:rsidRPr="00E24BB1">
              <w:rPr>
                <w:rStyle w:val="name"/>
                <w:rFonts w:ascii="Garamond" w:hAnsi="Garamond"/>
                <w:iCs/>
              </w:rPr>
              <w:t>Erysimum</w:t>
            </w:r>
            <w:r w:rsidRPr="00E24BB1">
              <w:rPr>
                <w:rStyle w:val="name"/>
                <w:rFonts w:ascii="Garamond" w:hAnsi="Garamond"/>
              </w:rPr>
              <w:t xml:space="preserve"> </w:t>
            </w:r>
            <w:r w:rsidRPr="00E24BB1">
              <w:rPr>
                <w:rStyle w:val="name"/>
                <w:rFonts w:ascii="Garamond" w:hAnsi="Garamond"/>
                <w:iCs/>
              </w:rPr>
              <w:t>×</w:t>
            </w:r>
            <w:r w:rsidRPr="00E24BB1">
              <w:rPr>
                <w:rStyle w:val="name"/>
                <w:rFonts w:ascii="Garamond" w:hAnsi="Garamond"/>
              </w:rPr>
              <w:t> </w:t>
            </w:r>
            <w:r w:rsidRPr="00E24BB1">
              <w:rPr>
                <w:rStyle w:val="name"/>
                <w:rFonts w:ascii="Garamond" w:hAnsi="Garamond"/>
                <w:iCs/>
              </w:rPr>
              <w:t>cheiri</w:t>
            </w:r>
            <w:r w:rsidRPr="00E24BB1">
              <w:rPr>
                <w:rStyle w:val="name"/>
                <w:rFonts w:ascii="Garamond" w:hAnsi="Garamond"/>
              </w:rPr>
              <w:t xml:space="preserve"> </w:t>
            </w:r>
            <w:r w:rsidRPr="00E24BB1">
              <w:rPr>
                <w:rStyle w:val="authorship"/>
                <w:rFonts w:ascii="Garamond" w:hAnsi="Garamond"/>
              </w:rPr>
              <w:t>(L.) Crantz</w:t>
            </w:r>
          </w:p>
        </w:tc>
        <w:tc>
          <w:tcPr>
            <w:tcW w:w="650" w:type="pct"/>
            <w:tcBorders>
              <w:top w:val="outset" w:sz="6" w:space="0" w:color="auto"/>
              <w:left w:val="outset" w:sz="6" w:space="0" w:color="auto"/>
              <w:bottom w:val="outset" w:sz="6" w:space="0" w:color="auto"/>
              <w:right w:val="outset" w:sz="6" w:space="0" w:color="auto"/>
            </w:tcBorders>
            <w:hideMark/>
          </w:tcPr>
          <w:p w14:paraId="2F291CC5"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Brassicaceae</w:t>
            </w:r>
          </w:p>
        </w:tc>
        <w:tc>
          <w:tcPr>
            <w:tcW w:w="658" w:type="pct"/>
            <w:tcBorders>
              <w:top w:val="outset" w:sz="6" w:space="0" w:color="auto"/>
              <w:left w:val="outset" w:sz="6" w:space="0" w:color="auto"/>
              <w:bottom w:val="outset" w:sz="6" w:space="0" w:color="auto"/>
              <w:right w:val="outset" w:sz="6" w:space="0" w:color="auto"/>
            </w:tcBorders>
            <w:hideMark/>
          </w:tcPr>
          <w:p w14:paraId="57418350"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Cheiranthus x cheiri L.</w:t>
            </w:r>
          </w:p>
        </w:tc>
        <w:tc>
          <w:tcPr>
            <w:tcW w:w="697" w:type="pct"/>
            <w:tcBorders>
              <w:top w:val="outset" w:sz="6" w:space="0" w:color="auto"/>
              <w:left w:val="outset" w:sz="6" w:space="0" w:color="auto"/>
              <w:bottom w:val="outset" w:sz="6" w:space="0" w:color="auto"/>
              <w:right w:val="outset" w:sz="6" w:space="0" w:color="auto"/>
            </w:tcBorders>
            <w:hideMark/>
          </w:tcPr>
          <w:p w14:paraId="411A1D5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giroflée des murailles, vélard</w:t>
            </w:r>
          </w:p>
        </w:tc>
        <w:tc>
          <w:tcPr>
            <w:tcW w:w="2221" w:type="pct"/>
            <w:tcBorders>
              <w:top w:val="outset" w:sz="6" w:space="0" w:color="auto"/>
              <w:left w:val="outset" w:sz="6" w:space="0" w:color="auto"/>
              <w:bottom w:val="outset" w:sz="6" w:space="0" w:color="auto"/>
              <w:right w:val="outset" w:sz="6" w:space="0" w:color="auto"/>
            </w:tcBorders>
          </w:tcPr>
          <w:p w14:paraId="51131AC0" w14:textId="77777777" w:rsidR="00025F23" w:rsidRPr="00E24BB1" w:rsidRDefault="00025F23" w:rsidP="0099097F">
            <w:pPr>
              <w:spacing w:before="100" w:beforeAutospacing="1" w:after="100" w:afterAutospacing="1"/>
              <w:rPr>
                <w:rFonts w:ascii="Garamond" w:hAnsi="Garamond"/>
              </w:rPr>
            </w:pPr>
          </w:p>
        </w:tc>
      </w:tr>
      <w:tr w:rsidR="00E24BB1" w:rsidRPr="00E24BB1" w14:paraId="78E312C8"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2C514B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Cestrum spp.</w:t>
            </w:r>
          </w:p>
        </w:tc>
        <w:tc>
          <w:tcPr>
            <w:tcW w:w="650" w:type="pct"/>
            <w:tcBorders>
              <w:top w:val="outset" w:sz="6" w:space="0" w:color="auto"/>
              <w:left w:val="outset" w:sz="6" w:space="0" w:color="auto"/>
              <w:bottom w:val="outset" w:sz="6" w:space="0" w:color="auto"/>
              <w:right w:val="outset" w:sz="6" w:space="0" w:color="auto"/>
            </w:tcBorders>
            <w:hideMark/>
          </w:tcPr>
          <w:p w14:paraId="6DB8C13D"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Solanaceae</w:t>
            </w:r>
          </w:p>
        </w:tc>
        <w:tc>
          <w:tcPr>
            <w:tcW w:w="658" w:type="pct"/>
            <w:tcBorders>
              <w:top w:val="outset" w:sz="6" w:space="0" w:color="auto"/>
              <w:left w:val="outset" w:sz="6" w:space="0" w:color="auto"/>
              <w:bottom w:val="outset" w:sz="6" w:space="0" w:color="auto"/>
              <w:right w:val="outset" w:sz="6" w:space="0" w:color="auto"/>
            </w:tcBorders>
          </w:tcPr>
          <w:p w14:paraId="63DA3EAA"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1F283B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1C9E1D9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F16F7EA" w14:textId="77777777" w:rsidTr="00025F23">
        <w:trPr>
          <w:trHeight w:val="357"/>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A548170" w14:textId="776952DB" w:rsidR="00025F23" w:rsidRPr="00E24BB1" w:rsidRDefault="00025F23" w:rsidP="0099097F">
            <w:pPr>
              <w:spacing w:before="100" w:beforeAutospacing="1" w:after="100" w:afterAutospacing="1"/>
              <w:rPr>
                <w:rFonts w:ascii="Garamond" w:hAnsi="Garamond"/>
                <w:iCs/>
                <w:lang w:eastAsia="fr-FR"/>
              </w:rPr>
            </w:pPr>
            <w:bookmarkStart w:id="5" w:name="_Hlk108184999"/>
            <w:r w:rsidRPr="00E24BB1">
              <w:rPr>
                <w:rFonts w:ascii="Garamond" w:hAnsi="Garamond"/>
                <w:iCs/>
                <w:lang w:eastAsia="fr-FR"/>
              </w:rPr>
              <w:lastRenderedPageBreak/>
              <w:t>Ceterach officinarum DC.</w:t>
            </w:r>
            <w:bookmarkEnd w:id="5"/>
          </w:p>
        </w:tc>
        <w:tc>
          <w:tcPr>
            <w:tcW w:w="650" w:type="pct"/>
            <w:tcBorders>
              <w:top w:val="outset" w:sz="6" w:space="0" w:color="auto"/>
              <w:left w:val="outset" w:sz="6" w:space="0" w:color="auto"/>
              <w:bottom w:val="outset" w:sz="6" w:space="0" w:color="auto"/>
              <w:right w:val="outset" w:sz="6" w:space="0" w:color="auto"/>
            </w:tcBorders>
            <w:hideMark/>
          </w:tcPr>
          <w:p w14:paraId="56F6660D"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Aspleniaceae</w:t>
            </w:r>
          </w:p>
        </w:tc>
        <w:tc>
          <w:tcPr>
            <w:tcW w:w="658" w:type="pct"/>
            <w:tcBorders>
              <w:top w:val="outset" w:sz="6" w:space="0" w:color="auto"/>
              <w:left w:val="outset" w:sz="6" w:space="0" w:color="auto"/>
              <w:bottom w:val="outset" w:sz="6" w:space="0" w:color="auto"/>
              <w:right w:val="outset" w:sz="6" w:space="0" w:color="auto"/>
            </w:tcBorders>
          </w:tcPr>
          <w:p w14:paraId="45B5DBB0"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tcPr>
          <w:p w14:paraId="2B89AC4C" w14:textId="77777777" w:rsidR="00025F23" w:rsidRPr="00E24BB1" w:rsidRDefault="00025F23" w:rsidP="0099097F">
            <w:pPr>
              <w:spacing w:before="100" w:beforeAutospacing="1" w:after="100" w:afterAutospacing="1"/>
              <w:rPr>
                <w:rFonts w:ascii="Garamond" w:hAnsi="Garamond"/>
              </w:rPr>
            </w:pPr>
          </w:p>
        </w:tc>
        <w:tc>
          <w:tcPr>
            <w:tcW w:w="2221" w:type="pct"/>
            <w:tcBorders>
              <w:top w:val="outset" w:sz="6" w:space="0" w:color="auto"/>
              <w:left w:val="outset" w:sz="6" w:space="0" w:color="auto"/>
              <w:bottom w:val="outset" w:sz="6" w:space="0" w:color="auto"/>
              <w:right w:val="outset" w:sz="6" w:space="0" w:color="auto"/>
            </w:tcBorders>
            <w:hideMark/>
          </w:tcPr>
          <w:p w14:paraId="32284CCC" w14:textId="4DFEDA68" w:rsidR="00025F23" w:rsidRPr="00E24BB1" w:rsidRDefault="00025F23" w:rsidP="0099097F">
            <w:pPr>
              <w:rPr>
                <w:rFonts w:ascii="Garamond" w:hAnsi="Garamond"/>
                <w:bCs/>
              </w:rPr>
            </w:pPr>
            <w:r w:rsidRPr="00E24BB1">
              <w:rPr>
                <w:rFonts w:ascii="Garamond" w:hAnsi="Garamond"/>
                <w:bCs/>
              </w:rPr>
              <w:t xml:space="preserve">Une dérogation peut être demandée et est évaluée par la Commission d’avis des préparations de plantes si </w:t>
            </w:r>
            <w:r w:rsidRPr="00E24BB1">
              <w:rPr>
                <w:rFonts w:ascii="Garamond" w:hAnsi="Garamond"/>
              </w:rPr>
              <w:t>le dossier démontre au moyen d’analyse</w:t>
            </w:r>
            <w:r w:rsidRPr="00E24BB1">
              <w:rPr>
                <w:rFonts w:ascii="Garamond" w:hAnsi="Garamond"/>
                <w:bCs/>
              </w:rPr>
              <w:t xml:space="preserve"> que la portion journalière recommandée du produit fini contenant du ptaquiloside, quelle que soit sa source, ne conduit pas à une ingestion supérieure à la valeur DNEL de ptaquiloside scientifiquement fondée.</w:t>
            </w:r>
          </w:p>
        </w:tc>
      </w:tr>
      <w:tr w:rsidR="00E24BB1" w:rsidRPr="00E24BB1" w14:paraId="7A50623F"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F31A2A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Chamaelirium luteum </w:t>
            </w:r>
            <w:r w:rsidRPr="00E24BB1">
              <w:rPr>
                <w:rFonts w:ascii="Garamond" w:hAnsi="Garamond"/>
              </w:rPr>
              <w:t>(</w:t>
            </w:r>
            <w:r w:rsidRPr="00E24BB1">
              <w:rPr>
                <w:rFonts w:ascii="Garamond" w:hAnsi="Garamond"/>
                <w:iCs/>
              </w:rPr>
              <w:t>L.</w:t>
            </w:r>
            <w:r w:rsidRPr="00E24BB1">
              <w:rPr>
                <w:rFonts w:ascii="Garamond" w:hAnsi="Garamond"/>
              </w:rPr>
              <w:t>)</w:t>
            </w:r>
            <w:r w:rsidRPr="00E24BB1">
              <w:rPr>
                <w:rFonts w:ascii="Garamond" w:hAnsi="Garamond"/>
                <w:iCs/>
              </w:rPr>
              <w:t xml:space="preserve"> A. Gray</w:t>
            </w:r>
          </w:p>
        </w:tc>
        <w:tc>
          <w:tcPr>
            <w:tcW w:w="650" w:type="pct"/>
            <w:tcBorders>
              <w:top w:val="outset" w:sz="6" w:space="0" w:color="auto"/>
              <w:left w:val="outset" w:sz="6" w:space="0" w:color="auto"/>
              <w:bottom w:val="outset" w:sz="6" w:space="0" w:color="auto"/>
              <w:right w:val="outset" w:sz="6" w:space="0" w:color="auto"/>
            </w:tcBorders>
            <w:hideMark/>
          </w:tcPr>
          <w:p w14:paraId="6E38AD10"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Melanthiaceae</w:t>
            </w:r>
          </w:p>
        </w:tc>
        <w:tc>
          <w:tcPr>
            <w:tcW w:w="658" w:type="pct"/>
            <w:tcBorders>
              <w:top w:val="outset" w:sz="6" w:space="0" w:color="auto"/>
              <w:left w:val="outset" w:sz="6" w:space="0" w:color="auto"/>
              <w:bottom w:val="outset" w:sz="6" w:space="0" w:color="auto"/>
              <w:right w:val="outset" w:sz="6" w:space="0" w:color="auto"/>
            </w:tcBorders>
          </w:tcPr>
          <w:p w14:paraId="0F542FF5"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43896B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fausse unicorne</w:t>
            </w:r>
          </w:p>
        </w:tc>
        <w:tc>
          <w:tcPr>
            <w:tcW w:w="2221" w:type="pct"/>
            <w:tcBorders>
              <w:top w:val="outset" w:sz="6" w:space="0" w:color="auto"/>
              <w:left w:val="outset" w:sz="6" w:space="0" w:color="auto"/>
              <w:bottom w:val="outset" w:sz="6" w:space="0" w:color="auto"/>
              <w:right w:val="outset" w:sz="6" w:space="0" w:color="auto"/>
            </w:tcBorders>
            <w:hideMark/>
          </w:tcPr>
          <w:p w14:paraId="1E45E43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4DC0EF3"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8D61666" w14:textId="77777777" w:rsidR="00025F23" w:rsidRPr="00E24BB1" w:rsidRDefault="00025F23" w:rsidP="0099097F">
            <w:pPr>
              <w:pStyle w:val="Titre1"/>
              <w:tabs>
                <w:tab w:val="clear" w:pos="567"/>
                <w:tab w:val="left" w:pos="345"/>
                <w:tab w:val="left" w:pos="1470"/>
              </w:tabs>
              <w:spacing w:before="100" w:beforeAutospacing="1" w:after="100" w:afterAutospacing="1"/>
              <w:jc w:val="left"/>
              <w:rPr>
                <w:rFonts w:ascii="Garamond" w:hAnsi="Garamond"/>
                <w:iCs/>
                <w:sz w:val="20"/>
              </w:rPr>
            </w:pPr>
            <w:r w:rsidRPr="00E24BB1">
              <w:rPr>
                <w:rFonts w:ascii="Garamond" w:hAnsi="Garamond"/>
                <w:iCs/>
                <w:sz w:val="20"/>
              </w:rPr>
              <w:t>Dysphania ambrosioides (L.) Mosyakin &amp; Clemants</w:t>
            </w:r>
          </w:p>
        </w:tc>
        <w:tc>
          <w:tcPr>
            <w:tcW w:w="650" w:type="pct"/>
            <w:tcBorders>
              <w:top w:val="outset" w:sz="6" w:space="0" w:color="auto"/>
              <w:left w:val="outset" w:sz="6" w:space="0" w:color="auto"/>
              <w:bottom w:val="outset" w:sz="6" w:space="0" w:color="auto"/>
              <w:right w:val="outset" w:sz="6" w:space="0" w:color="auto"/>
            </w:tcBorders>
            <w:hideMark/>
          </w:tcPr>
          <w:p w14:paraId="48264FA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bCs/>
              </w:rPr>
              <w:t>Amaranthaceae</w:t>
            </w:r>
          </w:p>
        </w:tc>
        <w:tc>
          <w:tcPr>
            <w:tcW w:w="658" w:type="pct"/>
            <w:tcBorders>
              <w:top w:val="outset" w:sz="6" w:space="0" w:color="auto"/>
              <w:left w:val="outset" w:sz="6" w:space="0" w:color="auto"/>
              <w:bottom w:val="outset" w:sz="6" w:space="0" w:color="auto"/>
              <w:right w:val="outset" w:sz="6" w:space="0" w:color="auto"/>
            </w:tcBorders>
            <w:hideMark/>
          </w:tcPr>
          <w:p w14:paraId="00CA723E"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rPr>
              <w:t>Chenopodium ambrosioides L.</w:t>
            </w:r>
          </w:p>
        </w:tc>
        <w:tc>
          <w:tcPr>
            <w:tcW w:w="697" w:type="pct"/>
            <w:tcBorders>
              <w:top w:val="outset" w:sz="6" w:space="0" w:color="auto"/>
              <w:left w:val="outset" w:sz="6" w:space="0" w:color="auto"/>
              <w:bottom w:val="outset" w:sz="6" w:space="0" w:color="auto"/>
              <w:right w:val="outset" w:sz="6" w:space="0" w:color="auto"/>
            </w:tcBorders>
            <w:hideMark/>
          </w:tcPr>
          <w:p w14:paraId="59A7B07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chénopode fausse-ambroise, thé-du-mexique</w:t>
            </w:r>
          </w:p>
        </w:tc>
        <w:tc>
          <w:tcPr>
            <w:tcW w:w="2221" w:type="pct"/>
            <w:tcBorders>
              <w:top w:val="outset" w:sz="6" w:space="0" w:color="auto"/>
              <w:left w:val="outset" w:sz="6" w:space="0" w:color="auto"/>
              <w:bottom w:val="outset" w:sz="6" w:space="0" w:color="auto"/>
              <w:right w:val="outset" w:sz="6" w:space="0" w:color="auto"/>
            </w:tcBorders>
          </w:tcPr>
          <w:p w14:paraId="2B180DF4" w14:textId="77777777" w:rsidR="00025F23" w:rsidRPr="00E24BB1" w:rsidRDefault="00025F23" w:rsidP="0099097F">
            <w:pPr>
              <w:spacing w:before="100" w:beforeAutospacing="1" w:after="100" w:afterAutospacing="1"/>
              <w:rPr>
                <w:rFonts w:ascii="Garamond" w:hAnsi="Garamond"/>
              </w:rPr>
            </w:pPr>
          </w:p>
        </w:tc>
      </w:tr>
      <w:tr w:rsidR="00E24BB1" w:rsidRPr="00E24BB1" w14:paraId="350E3861"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9365ACB" w14:textId="3E82E971" w:rsidR="00025F23" w:rsidRPr="00E24BB1" w:rsidRDefault="00025F23" w:rsidP="0099097F">
            <w:pPr>
              <w:spacing w:before="100" w:beforeAutospacing="1" w:after="100" w:afterAutospacing="1"/>
              <w:rPr>
                <w:rFonts w:ascii="Garamond" w:hAnsi="Garamond"/>
                <w:lang w:val="de-DE"/>
              </w:rPr>
            </w:pPr>
            <w:bookmarkStart w:id="6" w:name="_Hlk108185020"/>
            <w:r w:rsidRPr="00E24BB1">
              <w:rPr>
                <w:rFonts w:ascii="Garamond" w:hAnsi="Garamond"/>
                <w:lang w:val="de-DE"/>
              </w:rPr>
              <w:t>Cibotium barometz (L.) J. Sm.</w:t>
            </w:r>
            <w:bookmarkEnd w:id="6"/>
          </w:p>
        </w:tc>
        <w:tc>
          <w:tcPr>
            <w:tcW w:w="650" w:type="pct"/>
            <w:tcBorders>
              <w:top w:val="outset" w:sz="6" w:space="0" w:color="auto"/>
              <w:left w:val="outset" w:sz="6" w:space="0" w:color="auto"/>
              <w:bottom w:val="outset" w:sz="6" w:space="0" w:color="auto"/>
              <w:right w:val="outset" w:sz="6" w:space="0" w:color="auto"/>
            </w:tcBorders>
            <w:hideMark/>
          </w:tcPr>
          <w:p w14:paraId="5545E168"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Dicksoniaceae</w:t>
            </w:r>
          </w:p>
        </w:tc>
        <w:tc>
          <w:tcPr>
            <w:tcW w:w="658" w:type="pct"/>
            <w:tcBorders>
              <w:top w:val="outset" w:sz="6" w:space="0" w:color="auto"/>
              <w:left w:val="outset" w:sz="6" w:space="0" w:color="auto"/>
              <w:bottom w:val="outset" w:sz="6" w:space="0" w:color="auto"/>
              <w:right w:val="outset" w:sz="6" w:space="0" w:color="auto"/>
            </w:tcBorders>
          </w:tcPr>
          <w:p w14:paraId="74E52D71"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tcPr>
          <w:p w14:paraId="725D8595" w14:textId="77777777" w:rsidR="00025F23" w:rsidRPr="00E24BB1" w:rsidRDefault="00025F23" w:rsidP="0099097F">
            <w:pPr>
              <w:spacing w:before="100" w:beforeAutospacing="1" w:after="100" w:afterAutospacing="1"/>
              <w:rPr>
                <w:rFonts w:ascii="Garamond" w:hAnsi="Garamond"/>
              </w:rPr>
            </w:pPr>
          </w:p>
        </w:tc>
        <w:tc>
          <w:tcPr>
            <w:tcW w:w="2221" w:type="pct"/>
            <w:tcBorders>
              <w:top w:val="outset" w:sz="6" w:space="0" w:color="auto"/>
              <w:left w:val="outset" w:sz="6" w:space="0" w:color="auto"/>
              <w:bottom w:val="outset" w:sz="6" w:space="0" w:color="auto"/>
              <w:right w:val="outset" w:sz="6" w:space="0" w:color="auto"/>
            </w:tcBorders>
            <w:hideMark/>
          </w:tcPr>
          <w:p w14:paraId="46F16075" w14:textId="01312ACD" w:rsidR="00025F23" w:rsidRPr="00E24BB1" w:rsidRDefault="00025F23" w:rsidP="0099097F">
            <w:pPr>
              <w:rPr>
                <w:rFonts w:ascii="Garamond" w:hAnsi="Garamond"/>
                <w:bCs/>
              </w:rPr>
            </w:pPr>
            <w:r w:rsidRPr="00E24BB1">
              <w:rPr>
                <w:rFonts w:ascii="Garamond" w:hAnsi="Garamond"/>
                <w:bCs/>
              </w:rPr>
              <w:t xml:space="preserve">Une dérogation peut être demandée et est évaluée par la Commission d’avis des préparations de plantes si </w:t>
            </w:r>
            <w:r w:rsidRPr="00E24BB1">
              <w:rPr>
                <w:rFonts w:ascii="Garamond" w:hAnsi="Garamond"/>
              </w:rPr>
              <w:t xml:space="preserve">le dossier démontre au moyen d’analyse </w:t>
            </w:r>
            <w:r w:rsidRPr="00E24BB1">
              <w:rPr>
                <w:rFonts w:ascii="Garamond" w:hAnsi="Garamond"/>
                <w:bCs/>
              </w:rPr>
              <w:t>que la portion journalière recommandée du produit fini contenant du ptaquiloside, quelle que soit sa source, ne conduit pas à une ingestion supérieure à la valeur DNEL de ptaquiloside scientifiquement fondée.</w:t>
            </w:r>
          </w:p>
        </w:tc>
      </w:tr>
      <w:tr w:rsidR="00E24BB1" w:rsidRPr="00E24BB1" w14:paraId="477F05CF"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D95ACD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Cicuta virosa L.</w:t>
            </w:r>
          </w:p>
        </w:tc>
        <w:tc>
          <w:tcPr>
            <w:tcW w:w="650" w:type="pct"/>
            <w:tcBorders>
              <w:top w:val="outset" w:sz="6" w:space="0" w:color="auto"/>
              <w:left w:val="outset" w:sz="6" w:space="0" w:color="auto"/>
              <w:bottom w:val="outset" w:sz="6" w:space="0" w:color="auto"/>
              <w:right w:val="outset" w:sz="6" w:space="0" w:color="auto"/>
            </w:tcBorders>
            <w:hideMark/>
          </w:tcPr>
          <w:p w14:paraId="7214988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Apiaceae</w:t>
            </w:r>
          </w:p>
        </w:tc>
        <w:tc>
          <w:tcPr>
            <w:tcW w:w="658" w:type="pct"/>
            <w:tcBorders>
              <w:top w:val="outset" w:sz="6" w:space="0" w:color="auto"/>
              <w:left w:val="outset" w:sz="6" w:space="0" w:color="auto"/>
              <w:bottom w:val="outset" w:sz="6" w:space="0" w:color="auto"/>
              <w:right w:val="outset" w:sz="6" w:space="0" w:color="auto"/>
            </w:tcBorders>
          </w:tcPr>
          <w:p w14:paraId="1B2B9C5B"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6FA1DC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ciguë vireuse</w:t>
            </w:r>
            <w:r w:rsidRPr="00E24BB1">
              <w:rPr>
                <w:rFonts w:ascii="Garamond" w:hAnsi="Garamond"/>
                <w:lang w:val="fr-BE"/>
              </w:rPr>
              <w:t xml:space="preserve">, </w:t>
            </w:r>
            <w:r w:rsidRPr="00E24BB1">
              <w:rPr>
                <w:rFonts w:ascii="Garamond" w:hAnsi="Garamond"/>
              </w:rPr>
              <w:t>ciguë aquatique</w:t>
            </w:r>
          </w:p>
        </w:tc>
        <w:tc>
          <w:tcPr>
            <w:tcW w:w="2221" w:type="pct"/>
            <w:tcBorders>
              <w:top w:val="outset" w:sz="6" w:space="0" w:color="auto"/>
              <w:left w:val="outset" w:sz="6" w:space="0" w:color="auto"/>
              <w:bottom w:val="outset" w:sz="6" w:space="0" w:color="auto"/>
              <w:right w:val="outset" w:sz="6" w:space="0" w:color="auto"/>
            </w:tcBorders>
            <w:hideMark/>
          </w:tcPr>
          <w:p w14:paraId="62C1FFC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52BF2D1"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F0EA1B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Cineraria spp.</w:t>
            </w:r>
          </w:p>
        </w:tc>
        <w:tc>
          <w:tcPr>
            <w:tcW w:w="650" w:type="pct"/>
            <w:tcBorders>
              <w:top w:val="outset" w:sz="6" w:space="0" w:color="auto"/>
              <w:left w:val="outset" w:sz="6" w:space="0" w:color="auto"/>
              <w:bottom w:val="outset" w:sz="6" w:space="0" w:color="auto"/>
              <w:right w:val="outset" w:sz="6" w:space="0" w:color="auto"/>
            </w:tcBorders>
            <w:hideMark/>
          </w:tcPr>
          <w:p w14:paraId="1F5F3A0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Compositae</w:t>
            </w:r>
          </w:p>
        </w:tc>
        <w:tc>
          <w:tcPr>
            <w:tcW w:w="658" w:type="pct"/>
            <w:tcBorders>
              <w:top w:val="outset" w:sz="6" w:space="0" w:color="auto"/>
              <w:left w:val="outset" w:sz="6" w:space="0" w:color="auto"/>
              <w:bottom w:val="outset" w:sz="6" w:space="0" w:color="auto"/>
              <w:right w:val="outset" w:sz="6" w:space="0" w:color="auto"/>
            </w:tcBorders>
          </w:tcPr>
          <w:p w14:paraId="234125B0"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6ABC74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cinéraire</w:t>
            </w:r>
          </w:p>
        </w:tc>
        <w:tc>
          <w:tcPr>
            <w:tcW w:w="2221" w:type="pct"/>
            <w:tcBorders>
              <w:top w:val="outset" w:sz="6" w:space="0" w:color="auto"/>
              <w:left w:val="outset" w:sz="6" w:space="0" w:color="auto"/>
              <w:bottom w:val="outset" w:sz="6" w:space="0" w:color="auto"/>
              <w:right w:val="outset" w:sz="6" w:space="0" w:color="auto"/>
            </w:tcBorders>
            <w:hideMark/>
          </w:tcPr>
          <w:p w14:paraId="12A1D31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7A0152F"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20F377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Citrullus colocynthis </w:t>
            </w:r>
            <w:r w:rsidRPr="00E24BB1">
              <w:rPr>
                <w:rFonts w:ascii="Garamond" w:hAnsi="Garamond"/>
              </w:rPr>
              <w:t>(</w:t>
            </w:r>
            <w:r w:rsidRPr="00E24BB1">
              <w:rPr>
                <w:rFonts w:ascii="Garamond" w:hAnsi="Garamond"/>
                <w:iCs/>
              </w:rPr>
              <w:t>L.</w:t>
            </w:r>
            <w:r w:rsidRPr="00E24BB1">
              <w:rPr>
                <w:rFonts w:ascii="Garamond" w:hAnsi="Garamond"/>
              </w:rPr>
              <w:t>)</w:t>
            </w:r>
            <w:r w:rsidRPr="00E24BB1">
              <w:rPr>
                <w:rFonts w:ascii="Garamond" w:hAnsi="Garamond"/>
                <w:iCs/>
              </w:rPr>
              <w:t xml:space="preserve"> Schrad.</w:t>
            </w:r>
          </w:p>
        </w:tc>
        <w:tc>
          <w:tcPr>
            <w:tcW w:w="650" w:type="pct"/>
            <w:tcBorders>
              <w:top w:val="outset" w:sz="6" w:space="0" w:color="auto"/>
              <w:left w:val="outset" w:sz="6" w:space="0" w:color="auto"/>
              <w:bottom w:val="outset" w:sz="6" w:space="0" w:color="auto"/>
              <w:right w:val="outset" w:sz="6" w:space="0" w:color="auto"/>
            </w:tcBorders>
            <w:hideMark/>
          </w:tcPr>
          <w:p w14:paraId="7CD057AD"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Cucurbitaceae</w:t>
            </w:r>
          </w:p>
        </w:tc>
        <w:tc>
          <w:tcPr>
            <w:tcW w:w="658" w:type="pct"/>
            <w:tcBorders>
              <w:top w:val="outset" w:sz="6" w:space="0" w:color="auto"/>
              <w:left w:val="outset" w:sz="6" w:space="0" w:color="auto"/>
              <w:bottom w:val="outset" w:sz="6" w:space="0" w:color="auto"/>
              <w:right w:val="outset" w:sz="6" w:space="0" w:color="auto"/>
            </w:tcBorders>
            <w:hideMark/>
          </w:tcPr>
          <w:p w14:paraId="5FC07A90"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Cucumis colocynthis L.</w:t>
            </w:r>
          </w:p>
        </w:tc>
        <w:tc>
          <w:tcPr>
            <w:tcW w:w="697" w:type="pct"/>
            <w:tcBorders>
              <w:top w:val="outset" w:sz="6" w:space="0" w:color="auto"/>
              <w:left w:val="outset" w:sz="6" w:space="0" w:color="auto"/>
              <w:bottom w:val="outset" w:sz="6" w:space="0" w:color="auto"/>
              <w:right w:val="outset" w:sz="6" w:space="0" w:color="auto"/>
            </w:tcBorders>
            <w:hideMark/>
          </w:tcPr>
          <w:p w14:paraId="61A463A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coloquinte officinale</w:t>
            </w:r>
          </w:p>
        </w:tc>
        <w:tc>
          <w:tcPr>
            <w:tcW w:w="2221" w:type="pct"/>
            <w:tcBorders>
              <w:top w:val="outset" w:sz="6" w:space="0" w:color="auto"/>
              <w:left w:val="outset" w:sz="6" w:space="0" w:color="auto"/>
              <w:bottom w:val="outset" w:sz="6" w:space="0" w:color="auto"/>
              <w:right w:val="outset" w:sz="6" w:space="0" w:color="auto"/>
            </w:tcBorders>
            <w:hideMark/>
          </w:tcPr>
          <w:p w14:paraId="5D9B3DD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D56704C"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35968C4" w14:textId="77777777" w:rsidR="00025F23" w:rsidRPr="00E24BB1" w:rsidRDefault="00025F23" w:rsidP="0099097F">
            <w:pPr>
              <w:spacing w:before="100" w:beforeAutospacing="1" w:after="100" w:afterAutospacing="1"/>
              <w:rPr>
                <w:rFonts w:ascii="Garamond" w:hAnsi="Garamond"/>
                <w:lang w:val="es-CR"/>
              </w:rPr>
            </w:pPr>
            <w:r w:rsidRPr="00E24BB1">
              <w:rPr>
                <w:rFonts w:ascii="Garamond" w:hAnsi="Garamond"/>
                <w:iCs/>
                <w:lang w:val="es-CR"/>
              </w:rPr>
              <w:t xml:space="preserve">Clivia miniata </w:t>
            </w:r>
            <w:r w:rsidRPr="00E24BB1">
              <w:rPr>
                <w:rFonts w:ascii="Garamond" w:hAnsi="Garamond"/>
                <w:lang w:val="es-CR"/>
              </w:rPr>
              <w:t>(Lindl.) Bosse</w:t>
            </w:r>
          </w:p>
        </w:tc>
        <w:tc>
          <w:tcPr>
            <w:tcW w:w="650" w:type="pct"/>
            <w:tcBorders>
              <w:top w:val="outset" w:sz="6" w:space="0" w:color="auto"/>
              <w:left w:val="outset" w:sz="6" w:space="0" w:color="auto"/>
              <w:bottom w:val="outset" w:sz="6" w:space="0" w:color="auto"/>
              <w:right w:val="outset" w:sz="6" w:space="0" w:color="auto"/>
            </w:tcBorders>
            <w:hideMark/>
          </w:tcPr>
          <w:p w14:paraId="581505FC" w14:textId="77777777" w:rsidR="00025F23" w:rsidRPr="00E24BB1" w:rsidRDefault="00025F23" w:rsidP="0099097F">
            <w:pPr>
              <w:spacing w:before="100" w:beforeAutospacing="1" w:after="100" w:afterAutospacing="1"/>
              <w:rPr>
                <w:rFonts w:ascii="Garamond" w:hAnsi="Garamond"/>
                <w:lang w:val="en-GB"/>
              </w:rPr>
            </w:pPr>
            <w:r w:rsidRPr="00E24BB1">
              <w:rPr>
                <w:rFonts w:ascii="Garamond" w:hAnsi="Garamond"/>
                <w:lang w:val="en-GB"/>
              </w:rPr>
              <w:t>Amaryllidaceae</w:t>
            </w:r>
          </w:p>
        </w:tc>
        <w:tc>
          <w:tcPr>
            <w:tcW w:w="658" w:type="pct"/>
            <w:tcBorders>
              <w:top w:val="outset" w:sz="6" w:space="0" w:color="auto"/>
              <w:left w:val="outset" w:sz="6" w:space="0" w:color="auto"/>
              <w:bottom w:val="outset" w:sz="6" w:space="0" w:color="auto"/>
              <w:right w:val="outset" w:sz="6" w:space="0" w:color="auto"/>
            </w:tcBorders>
          </w:tcPr>
          <w:p w14:paraId="39938C22" w14:textId="77777777" w:rsidR="00025F23" w:rsidRPr="00E24BB1" w:rsidRDefault="00025F23" w:rsidP="0099097F">
            <w:pPr>
              <w:spacing w:before="100" w:beforeAutospacing="1" w:after="100" w:afterAutospacing="1"/>
              <w:rPr>
                <w:rFonts w:ascii="Garamond" w:hAnsi="Garamond"/>
                <w:bCs/>
                <w:lang w:val="es-CR"/>
              </w:rPr>
            </w:pPr>
          </w:p>
        </w:tc>
        <w:tc>
          <w:tcPr>
            <w:tcW w:w="697" w:type="pct"/>
            <w:tcBorders>
              <w:top w:val="outset" w:sz="6" w:space="0" w:color="auto"/>
              <w:left w:val="outset" w:sz="6" w:space="0" w:color="auto"/>
              <w:bottom w:val="outset" w:sz="6" w:space="0" w:color="auto"/>
              <w:right w:val="outset" w:sz="6" w:space="0" w:color="auto"/>
            </w:tcBorders>
            <w:hideMark/>
          </w:tcPr>
          <w:p w14:paraId="31248633" w14:textId="4925D063" w:rsidR="00025F23" w:rsidRPr="00E24BB1" w:rsidRDefault="00025F23" w:rsidP="0099097F">
            <w:pPr>
              <w:spacing w:before="100" w:beforeAutospacing="1" w:after="100" w:afterAutospacing="1"/>
              <w:rPr>
                <w:rFonts w:ascii="Garamond" w:hAnsi="Garamond"/>
              </w:rPr>
            </w:pPr>
            <w:r w:rsidRPr="00E24BB1">
              <w:rPr>
                <w:rFonts w:ascii="Garamond" w:hAnsi="Garamond"/>
              </w:rPr>
              <w:t>lis de saint Joseph</w:t>
            </w:r>
          </w:p>
        </w:tc>
        <w:tc>
          <w:tcPr>
            <w:tcW w:w="2221" w:type="pct"/>
            <w:tcBorders>
              <w:top w:val="outset" w:sz="6" w:space="0" w:color="auto"/>
              <w:left w:val="outset" w:sz="6" w:space="0" w:color="auto"/>
              <w:bottom w:val="outset" w:sz="6" w:space="0" w:color="auto"/>
              <w:right w:val="outset" w:sz="6" w:space="0" w:color="auto"/>
            </w:tcBorders>
            <w:hideMark/>
          </w:tcPr>
          <w:p w14:paraId="006EFFC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5BB75B2"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81EDDA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Clusia rosea Jacq.</w:t>
            </w:r>
          </w:p>
        </w:tc>
        <w:tc>
          <w:tcPr>
            <w:tcW w:w="650" w:type="pct"/>
            <w:tcBorders>
              <w:top w:val="outset" w:sz="6" w:space="0" w:color="auto"/>
              <w:left w:val="outset" w:sz="6" w:space="0" w:color="auto"/>
              <w:bottom w:val="outset" w:sz="6" w:space="0" w:color="auto"/>
              <w:right w:val="outset" w:sz="6" w:space="0" w:color="auto"/>
            </w:tcBorders>
            <w:hideMark/>
          </w:tcPr>
          <w:p w14:paraId="1329AD34" w14:textId="77777777" w:rsidR="00025F23" w:rsidRPr="00E24BB1" w:rsidRDefault="00025F23" w:rsidP="0099097F">
            <w:pPr>
              <w:spacing w:before="100" w:beforeAutospacing="1" w:after="100" w:afterAutospacing="1"/>
              <w:rPr>
                <w:rFonts w:ascii="Garamond" w:hAnsi="Garamond"/>
                <w:lang w:val="en-GB"/>
              </w:rPr>
            </w:pPr>
            <w:r w:rsidRPr="00E24BB1">
              <w:rPr>
                <w:rFonts w:ascii="Garamond" w:hAnsi="Garamond"/>
                <w:lang w:val="en-GB"/>
              </w:rPr>
              <w:t>Clusiaceae</w:t>
            </w:r>
          </w:p>
        </w:tc>
        <w:tc>
          <w:tcPr>
            <w:tcW w:w="658" w:type="pct"/>
            <w:tcBorders>
              <w:top w:val="outset" w:sz="6" w:space="0" w:color="auto"/>
              <w:left w:val="outset" w:sz="6" w:space="0" w:color="auto"/>
              <w:bottom w:val="outset" w:sz="6" w:space="0" w:color="auto"/>
              <w:right w:val="outset" w:sz="6" w:space="0" w:color="auto"/>
            </w:tcBorders>
          </w:tcPr>
          <w:p w14:paraId="40E66873"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507DAC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1B88449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2B8079A"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39F13A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Cnidoscolus spp.</w:t>
            </w:r>
          </w:p>
        </w:tc>
        <w:tc>
          <w:tcPr>
            <w:tcW w:w="650" w:type="pct"/>
            <w:tcBorders>
              <w:top w:val="outset" w:sz="6" w:space="0" w:color="auto"/>
              <w:left w:val="outset" w:sz="6" w:space="0" w:color="auto"/>
              <w:bottom w:val="outset" w:sz="6" w:space="0" w:color="auto"/>
              <w:right w:val="outset" w:sz="6" w:space="0" w:color="auto"/>
            </w:tcBorders>
            <w:hideMark/>
          </w:tcPr>
          <w:p w14:paraId="58C15C95" w14:textId="77777777" w:rsidR="00025F23" w:rsidRPr="00E24BB1" w:rsidRDefault="00025F23" w:rsidP="0099097F">
            <w:pPr>
              <w:spacing w:before="100" w:beforeAutospacing="1" w:after="100" w:afterAutospacing="1"/>
              <w:rPr>
                <w:rFonts w:ascii="Garamond" w:hAnsi="Garamond"/>
                <w:lang w:val="en-GB"/>
              </w:rPr>
            </w:pPr>
            <w:r w:rsidRPr="00E24BB1">
              <w:rPr>
                <w:rFonts w:ascii="Garamond" w:hAnsi="Garamond"/>
                <w:lang w:val="en-GB"/>
              </w:rPr>
              <w:t>Euphorbiaceae</w:t>
            </w:r>
          </w:p>
        </w:tc>
        <w:tc>
          <w:tcPr>
            <w:tcW w:w="658" w:type="pct"/>
            <w:tcBorders>
              <w:top w:val="outset" w:sz="6" w:space="0" w:color="auto"/>
              <w:left w:val="outset" w:sz="6" w:space="0" w:color="auto"/>
              <w:bottom w:val="outset" w:sz="6" w:space="0" w:color="auto"/>
              <w:right w:val="outset" w:sz="6" w:space="0" w:color="auto"/>
            </w:tcBorders>
          </w:tcPr>
          <w:p w14:paraId="0D09B073"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B969FC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619A2CD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727B2D1"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9089FA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Colchicum autumnale L.</w:t>
            </w:r>
          </w:p>
        </w:tc>
        <w:tc>
          <w:tcPr>
            <w:tcW w:w="650" w:type="pct"/>
            <w:tcBorders>
              <w:top w:val="outset" w:sz="6" w:space="0" w:color="auto"/>
              <w:left w:val="outset" w:sz="6" w:space="0" w:color="auto"/>
              <w:bottom w:val="outset" w:sz="6" w:space="0" w:color="auto"/>
              <w:right w:val="outset" w:sz="6" w:space="0" w:color="auto"/>
            </w:tcBorders>
            <w:hideMark/>
          </w:tcPr>
          <w:p w14:paraId="7AE265B8" w14:textId="77777777" w:rsidR="00025F23" w:rsidRPr="00E24BB1" w:rsidRDefault="00025F23" w:rsidP="0099097F">
            <w:pPr>
              <w:spacing w:before="100" w:beforeAutospacing="1" w:after="100" w:afterAutospacing="1"/>
              <w:rPr>
                <w:rFonts w:ascii="Garamond" w:hAnsi="Garamond"/>
                <w:lang w:val="en-GB"/>
              </w:rPr>
            </w:pPr>
            <w:r w:rsidRPr="00E24BB1">
              <w:rPr>
                <w:rFonts w:ascii="Garamond" w:hAnsi="Garamond"/>
                <w:lang w:val="en-GB"/>
              </w:rPr>
              <w:t>Colchicaceae</w:t>
            </w:r>
          </w:p>
        </w:tc>
        <w:tc>
          <w:tcPr>
            <w:tcW w:w="658" w:type="pct"/>
            <w:tcBorders>
              <w:top w:val="outset" w:sz="6" w:space="0" w:color="auto"/>
              <w:left w:val="outset" w:sz="6" w:space="0" w:color="auto"/>
              <w:bottom w:val="outset" w:sz="6" w:space="0" w:color="auto"/>
              <w:right w:val="outset" w:sz="6" w:space="0" w:color="auto"/>
            </w:tcBorders>
          </w:tcPr>
          <w:p w14:paraId="5A6534AF"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52ACA7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colchique d’automne</w:t>
            </w:r>
          </w:p>
        </w:tc>
        <w:tc>
          <w:tcPr>
            <w:tcW w:w="2221" w:type="pct"/>
            <w:tcBorders>
              <w:top w:val="outset" w:sz="6" w:space="0" w:color="auto"/>
              <w:left w:val="outset" w:sz="6" w:space="0" w:color="auto"/>
              <w:bottom w:val="outset" w:sz="6" w:space="0" w:color="auto"/>
              <w:right w:val="outset" w:sz="6" w:space="0" w:color="auto"/>
            </w:tcBorders>
            <w:hideMark/>
          </w:tcPr>
          <w:p w14:paraId="0AB39A0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2E6DE71"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903B3F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Colutea arborescens L.</w:t>
            </w:r>
          </w:p>
        </w:tc>
        <w:tc>
          <w:tcPr>
            <w:tcW w:w="650" w:type="pct"/>
            <w:tcBorders>
              <w:top w:val="outset" w:sz="6" w:space="0" w:color="auto"/>
              <w:left w:val="outset" w:sz="6" w:space="0" w:color="auto"/>
              <w:bottom w:val="outset" w:sz="6" w:space="0" w:color="auto"/>
              <w:right w:val="outset" w:sz="6" w:space="0" w:color="auto"/>
            </w:tcBorders>
            <w:hideMark/>
          </w:tcPr>
          <w:p w14:paraId="5E1C2C33" w14:textId="77777777" w:rsidR="00025F23" w:rsidRPr="00E24BB1" w:rsidRDefault="00025F23" w:rsidP="0099097F">
            <w:pPr>
              <w:spacing w:before="100" w:beforeAutospacing="1" w:after="100" w:afterAutospacing="1"/>
              <w:rPr>
                <w:rFonts w:ascii="Garamond" w:hAnsi="Garamond"/>
                <w:lang w:val="en-GB"/>
              </w:rPr>
            </w:pPr>
            <w:r w:rsidRPr="00E24BB1">
              <w:rPr>
                <w:rFonts w:ascii="Garamond" w:hAnsi="Garamond"/>
                <w:lang w:val="en-GB"/>
              </w:rPr>
              <w:t>Leguminosae</w:t>
            </w:r>
          </w:p>
        </w:tc>
        <w:tc>
          <w:tcPr>
            <w:tcW w:w="658" w:type="pct"/>
            <w:tcBorders>
              <w:top w:val="outset" w:sz="6" w:space="0" w:color="auto"/>
              <w:left w:val="outset" w:sz="6" w:space="0" w:color="auto"/>
              <w:bottom w:val="outset" w:sz="6" w:space="0" w:color="auto"/>
              <w:right w:val="outset" w:sz="6" w:space="0" w:color="auto"/>
            </w:tcBorders>
          </w:tcPr>
          <w:p w14:paraId="79D88B12"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49C446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baguenaudier commun, arbre à vessies</w:t>
            </w:r>
          </w:p>
        </w:tc>
        <w:tc>
          <w:tcPr>
            <w:tcW w:w="2221" w:type="pct"/>
            <w:tcBorders>
              <w:top w:val="outset" w:sz="6" w:space="0" w:color="auto"/>
              <w:left w:val="outset" w:sz="6" w:space="0" w:color="auto"/>
              <w:bottom w:val="outset" w:sz="6" w:space="0" w:color="auto"/>
              <w:right w:val="outset" w:sz="6" w:space="0" w:color="auto"/>
            </w:tcBorders>
            <w:hideMark/>
          </w:tcPr>
          <w:p w14:paraId="326E0C9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CF6B2BB"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DF0751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Comandra spp.</w:t>
            </w:r>
          </w:p>
        </w:tc>
        <w:tc>
          <w:tcPr>
            <w:tcW w:w="650" w:type="pct"/>
            <w:tcBorders>
              <w:top w:val="outset" w:sz="6" w:space="0" w:color="auto"/>
              <w:left w:val="outset" w:sz="6" w:space="0" w:color="auto"/>
              <w:bottom w:val="outset" w:sz="6" w:space="0" w:color="auto"/>
              <w:right w:val="outset" w:sz="6" w:space="0" w:color="auto"/>
            </w:tcBorders>
            <w:hideMark/>
          </w:tcPr>
          <w:p w14:paraId="7CC987C3" w14:textId="77777777" w:rsidR="00025F23" w:rsidRPr="00E24BB1" w:rsidRDefault="00025F23" w:rsidP="0099097F">
            <w:pPr>
              <w:spacing w:before="100" w:beforeAutospacing="1" w:after="100" w:afterAutospacing="1"/>
              <w:rPr>
                <w:rFonts w:ascii="Garamond" w:hAnsi="Garamond"/>
                <w:lang w:val="en-GB"/>
              </w:rPr>
            </w:pPr>
            <w:r w:rsidRPr="00E24BB1">
              <w:rPr>
                <w:rFonts w:ascii="Garamond" w:hAnsi="Garamond"/>
                <w:lang w:val="en-GB"/>
              </w:rPr>
              <w:t>Santalaceae</w:t>
            </w:r>
          </w:p>
        </w:tc>
        <w:tc>
          <w:tcPr>
            <w:tcW w:w="658" w:type="pct"/>
            <w:tcBorders>
              <w:top w:val="outset" w:sz="6" w:space="0" w:color="auto"/>
              <w:left w:val="outset" w:sz="6" w:space="0" w:color="auto"/>
              <w:bottom w:val="outset" w:sz="6" w:space="0" w:color="auto"/>
              <w:right w:val="outset" w:sz="6" w:space="0" w:color="auto"/>
            </w:tcBorders>
          </w:tcPr>
          <w:p w14:paraId="5A6A46D0"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2E2667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3695695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9C523E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F33630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Conium maculatum L.</w:t>
            </w:r>
          </w:p>
        </w:tc>
        <w:tc>
          <w:tcPr>
            <w:tcW w:w="650" w:type="pct"/>
            <w:tcBorders>
              <w:top w:val="outset" w:sz="6" w:space="0" w:color="auto"/>
              <w:left w:val="outset" w:sz="6" w:space="0" w:color="auto"/>
              <w:bottom w:val="outset" w:sz="6" w:space="0" w:color="auto"/>
              <w:right w:val="outset" w:sz="6" w:space="0" w:color="auto"/>
            </w:tcBorders>
            <w:hideMark/>
          </w:tcPr>
          <w:p w14:paraId="316B2577" w14:textId="77777777" w:rsidR="00025F23" w:rsidRPr="00E24BB1" w:rsidRDefault="00025F23" w:rsidP="0099097F">
            <w:pPr>
              <w:spacing w:before="100" w:beforeAutospacing="1" w:after="100" w:afterAutospacing="1"/>
              <w:rPr>
                <w:rFonts w:ascii="Garamond" w:hAnsi="Garamond"/>
                <w:lang w:val="en-GB"/>
              </w:rPr>
            </w:pPr>
            <w:r w:rsidRPr="00E24BB1">
              <w:rPr>
                <w:rFonts w:ascii="Garamond" w:hAnsi="Garamond"/>
                <w:lang w:val="en-GB"/>
              </w:rPr>
              <w:t>Apiaceae</w:t>
            </w:r>
          </w:p>
        </w:tc>
        <w:tc>
          <w:tcPr>
            <w:tcW w:w="658" w:type="pct"/>
            <w:tcBorders>
              <w:top w:val="outset" w:sz="6" w:space="0" w:color="auto"/>
              <w:left w:val="outset" w:sz="6" w:space="0" w:color="auto"/>
              <w:bottom w:val="outset" w:sz="6" w:space="0" w:color="auto"/>
              <w:right w:val="outset" w:sz="6" w:space="0" w:color="auto"/>
            </w:tcBorders>
          </w:tcPr>
          <w:p w14:paraId="76890DD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EC381A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grande ciguë</w:t>
            </w:r>
          </w:p>
        </w:tc>
        <w:tc>
          <w:tcPr>
            <w:tcW w:w="2221" w:type="pct"/>
            <w:tcBorders>
              <w:top w:val="outset" w:sz="6" w:space="0" w:color="auto"/>
              <w:left w:val="outset" w:sz="6" w:space="0" w:color="auto"/>
              <w:bottom w:val="outset" w:sz="6" w:space="0" w:color="auto"/>
              <w:right w:val="outset" w:sz="6" w:space="0" w:color="auto"/>
            </w:tcBorders>
            <w:hideMark/>
          </w:tcPr>
          <w:p w14:paraId="7108CD9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63817A2"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AFF385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Convallaria majalis L.</w:t>
            </w:r>
          </w:p>
        </w:tc>
        <w:tc>
          <w:tcPr>
            <w:tcW w:w="650" w:type="pct"/>
            <w:tcBorders>
              <w:top w:val="outset" w:sz="6" w:space="0" w:color="auto"/>
              <w:left w:val="outset" w:sz="6" w:space="0" w:color="auto"/>
              <w:bottom w:val="outset" w:sz="6" w:space="0" w:color="auto"/>
              <w:right w:val="outset" w:sz="6" w:space="0" w:color="auto"/>
            </w:tcBorders>
            <w:hideMark/>
          </w:tcPr>
          <w:p w14:paraId="4C2189AB" w14:textId="77777777" w:rsidR="00025F23" w:rsidRPr="00E24BB1" w:rsidRDefault="00025F23" w:rsidP="0099097F">
            <w:pPr>
              <w:spacing w:before="100" w:beforeAutospacing="1" w:after="100" w:afterAutospacing="1"/>
              <w:rPr>
                <w:rFonts w:ascii="Garamond" w:hAnsi="Garamond"/>
                <w:lang w:val="en-GB"/>
              </w:rPr>
            </w:pPr>
            <w:r w:rsidRPr="00E24BB1">
              <w:rPr>
                <w:rFonts w:ascii="Garamond" w:hAnsi="Garamond"/>
                <w:lang w:val="en-GB"/>
              </w:rPr>
              <w:t>Asparagaceae</w:t>
            </w:r>
          </w:p>
        </w:tc>
        <w:tc>
          <w:tcPr>
            <w:tcW w:w="658" w:type="pct"/>
            <w:tcBorders>
              <w:top w:val="outset" w:sz="6" w:space="0" w:color="auto"/>
              <w:left w:val="outset" w:sz="6" w:space="0" w:color="auto"/>
              <w:bottom w:val="outset" w:sz="6" w:space="0" w:color="auto"/>
              <w:right w:val="outset" w:sz="6" w:space="0" w:color="auto"/>
            </w:tcBorders>
          </w:tcPr>
          <w:p w14:paraId="3DAB4F12"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371888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muguet</w:t>
            </w:r>
          </w:p>
        </w:tc>
        <w:tc>
          <w:tcPr>
            <w:tcW w:w="2221" w:type="pct"/>
            <w:tcBorders>
              <w:top w:val="outset" w:sz="6" w:space="0" w:color="auto"/>
              <w:left w:val="outset" w:sz="6" w:space="0" w:color="auto"/>
              <w:bottom w:val="outset" w:sz="6" w:space="0" w:color="auto"/>
              <w:right w:val="outset" w:sz="6" w:space="0" w:color="auto"/>
            </w:tcBorders>
            <w:hideMark/>
          </w:tcPr>
          <w:p w14:paraId="5A4C8FD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3AC1A5E"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0EF6F7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Convolvulus arvensis L.</w:t>
            </w:r>
          </w:p>
        </w:tc>
        <w:tc>
          <w:tcPr>
            <w:tcW w:w="650" w:type="pct"/>
            <w:tcBorders>
              <w:top w:val="outset" w:sz="6" w:space="0" w:color="auto"/>
              <w:left w:val="outset" w:sz="6" w:space="0" w:color="auto"/>
              <w:bottom w:val="outset" w:sz="6" w:space="0" w:color="auto"/>
              <w:right w:val="outset" w:sz="6" w:space="0" w:color="auto"/>
            </w:tcBorders>
            <w:hideMark/>
          </w:tcPr>
          <w:p w14:paraId="2C947C0E" w14:textId="77777777" w:rsidR="00025F23" w:rsidRPr="00E24BB1" w:rsidRDefault="00025F23" w:rsidP="0099097F">
            <w:pPr>
              <w:spacing w:before="100" w:beforeAutospacing="1" w:after="100" w:afterAutospacing="1"/>
              <w:rPr>
                <w:rFonts w:ascii="Garamond" w:hAnsi="Garamond"/>
                <w:lang w:val="en-GB"/>
              </w:rPr>
            </w:pPr>
            <w:r w:rsidRPr="00E24BB1">
              <w:rPr>
                <w:rFonts w:ascii="Garamond" w:hAnsi="Garamond"/>
                <w:lang w:val="en-GB"/>
              </w:rPr>
              <w:t>Convolvulaceae</w:t>
            </w:r>
          </w:p>
        </w:tc>
        <w:tc>
          <w:tcPr>
            <w:tcW w:w="658" w:type="pct"/>
            <w:tcBorders>
              <w:top w:val="outset" w:sz="6" w:space="0" w:color="auto"/>
              <w:left w:val="outset" w:sz="6" w:space="0" w:color="auto"/>
              <w:bottom w:val="outset" w:sz="6" w:space="0" w:color="auto"/>
              <w:right w:val="outset" w:sz="6" w:space="0" w:color="auto"/>
            </w:tcBorders>
          </w:tcPr>
          <w:p w14:paraId="5767EBBE"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B19C9F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liseron des champs</w:t>
            </w:r>
          </w:p>
        </w:tc>
        <w:tc>
          <w:tcPr>
            <w:tcW w:w="2221" w:type="pct"/>
            <w:tcBorders>
              <w:top w:val="outset" w:sz="6" w:space="0" w:color="auto"/>
              <w:left w:val="outset" w:sz="6" w:space="0" w:color="auto"/>
              <w:bottom w:val="outset" w:sz="6" w:space="0" w:color="auto"/>
              <w:right w:val="outset" w:sz="6" w:space="0" w:color="auto"/>
            </w:tcBorders>
            <w:hideMark/>
          </w:tcPr>
          <w:p w14:paraId="3F156AB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C96BF7D"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C7C55D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Convolvulus scammonia L.</w:t>
            </w:r>
          </w:p>
        </w:tc>
        <w:tc>
          <w:tcPr>
            <w:tcW w:w="650" w:type="pct"/>
            <w:tcBorders>
              <w:top w:val="outset" w:sz="6" w:space="0" w:color="auto"/>
              <w:left w:val="outset" w:sz="6" w:space="0" w:color="auto"/>
              <w:bottom w:val="outset" w:sz="6" w:space="0" w:color="auto"/>
              <w:right w:val="outset" w:sz="6" w:space="0" w:color="auto"/>
            </w:tcBorders>
            <w:hideMark/>
          </w:tcPr>
          <w:p w14:paraId="78F64D88" w14:textId="77777777" w:rsidR="00025F23" w:rsidRPr="00E24BB1" w:rsidRDefault="00025F23" w:rsidP="0099097F">
            <w:pPr>
              <w:spacing w:before="100" w:beforeAutospacing="1" w:after="100" w:afterAutospacing="1"/>
              <w:rPr>
                <w:rFonts w:ascii="Garamond" w:hAnsi="Garamond"/>
                <w:lang w:val="en-GB"/>
              </w:rPr>
            </w:pPr>
            <w:r w:rsidRPr="00E24BB1">
              <w:rPr>
                <w:rFonts w:ascii="Garamond" w:hAnsi="Garamond"/>
                <w:lang w:val="en-GB"/>
              </w:rPr>
              <w:t>Convolvulaceae</w:t>
            </w:r>
          </w:p>
        </w:tc>
        <w:tc>
          <w:tcPr>
            <w:tcW w:w="658" w:type="pct"/>
            <w:tcBorders>
              <w:top w:val="outset" w:sz="6" w:space="0" w:color="auto"/>
              <w:left w:val="outset" w:sz="6" w:space="0" w:color="auto"/>
              <w:bottom w:val="outset" w:sz="6" w:space="0" w:color="auto"/>
              <w:right w:val="outset" w:sz="6" w:space="0" w:color="auto"/>
            </w:tcBorders>
          </w:tcPr>
          <w:p w14:paraId="1C09433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1A7AF5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scammonée</w:t>
            </w:r>
          </w:p>
        </w:tc>
        <w:tc>
          <w:tcPr>
            <w:tcW w:w="2221" w:type="pct"/>
            <w:tcBorders>
              <w:top w:val="outset" w:sz="6" w:space="0" w:color="auto"/>
              <w:left w:val="outset" w:sz="6" w:space="0" w:color="auto"/>
              <w:bottom w:val="outset" w:sz="6" w:space="0" w:color="auto"/>
              <w:right w:val="outset" w:sz="6" w:space="0" w:color="auto"/>
            </w:tcBorders>
            <w:hideMark/>
          </w:tcPr>
          <w:p w14:paraId="7831E12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DCEE22C"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E3CF07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lastRenderedPageBreak/>
              <w:t>Coriaria myrtifolia L.</w:t>
            </w:r>
          </w:p>
        </w:tc>
        <w:tc>
          <w:tcPr>
            <w:tcW w:w="650" w:type="pct"/>
            <w:tcBorders>
              <w:top w:val="outset" w:sz="6" w:space="0" w:color="auto"/>
              <w:left w:val="outset" w:sz="6" w:space="0" w:color="auto"/>
              <w:bottom w:val="outset" w:sz="6" w:space="0" w:color="auto"/>
              <w:right w:val="outset" w:sz="6" w:space="0" w:color="auto"/>
            </w:tcBorders>
            <w:hideMark/>
          </w:tcPr>
          <w:p w14:paraId="72E18E5E" w14:textId="77777777" w:rsidR="00025F23" w:rsidRPr="00E24BB1" w:rsidRDefault="00025F23" w:rsidP="0099097F">
            <w:pPr>
              <w:spacing w:before="100" w:beforeAutospacing="1" w:after="100" w:afterAutospacing="1"/>
              <w:rPr>
                <w:rFonts w:ascii="Garamond" w:hAnsi="Garamond"/>
                <w:lang w:val="en-GB"/>
              </w:rPr>
            </w:pPr>
            <w:r w:rsidRPr="00E24BB1">
              <w:rPr>
                <w:rFonts w:ascii="Garamond" w:hAnsi="Garamond"/>
                <w:lang w:val="en-GB"/>
              </w:rPr>
              <w:t>Coriariaceae</w:t>
            </w:r>
          </w:p>
        </w:tc>
        <w:tc>
          <w:tcPr>
            <w:tcW w:w="658" w:type="pct"/>
            <w:tcBorders>
              <w:top w:val="outset" w:sz="6" w:space="0" w:color="auto"/>
              <w:left w:val="outset" w:sz="6" w:space="0" w:color="auto"/>
              <w:bottom w:val="outset" w:sz="6" w:space="0" w:color="auto"/>
              <w:right w:val="outset" w:sz="6" w:space="0" w:color="auto"/>
            </w:tcBorders>
          </w:tcPr>
          <w:p w14:paraId="521FB27E"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EA81C7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redoul</w:t>
            </w:r>
          </w:p>
        </w:tc>
        <w:tc>
          <w:tcPr>
            <w:tcW w:w="2221" w:type="pct"/>
            <w:tcBorders>
              <w:top w:val="outset" w:sz="6" w:space="0" w:color="auto"/>
              <w:left w:val="outset" w:sz="6" w:space="0" w:color="auto"/>
              <w:bottom w:val="outset" w:sz="6" w:space="0" w:color="auto"/>
              <w:right w:val="outset" w:sz="6" w:space="0" w:color="auto"/>
            </w:tcBorders>
            <w:hideMark/>
          </w:tcPr>
          <w:p w14:paraId="359986A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0EF50F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4C78C5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Coriaria thymifolia Humb. et Bonpl.</w:t>
            </w:r>
          </w:p>
        </w:tc>
        <w:tc>
          <w:tcPr>
            <w:tcW w:w="650" w:type="pct"/>
            <w:tcBorders>
              <w:top w:val="outset" w:sz="6" w:space="0" w:color="auto"/>
              <w:left w:val="outset" w:sz="6" w:space="0" w:color="auto"/>
              <w:bottom w:val="outset" w:sz="6" w:space="0" w:color="auto"/>
              <w:right w:val="outset" w:sz="6" w:space="0" w:color="auto"/>
            </w:tcBorders>
            <w:hideMark/>
          </w:tcPr>
          <w:p w14:paraId="56600E6B" w14:textId="77777777" w:rsidR="00025F23" w:rsidRPr="00E24BB1" w:rsidRDefault="00025F23" w:rsidP="0099097F">
            <w:pPr>
              <w:spacing w:before="100" w:beforeAutospacing="1" w:after="100" w:afterAutospacing="1"/>
              <w:rPr>
                <w:rFonts w:ascii="Garamond" w:hAnsi="Garamond"/>
                <w:lang w:val="en-GB"/>
              </w:rPr>
            </w:pPr>
            <w:r w:rsidRPr="00E24BB1">
              <w:rPr>
                <w:rFonts w:ascii="Garamond" w:hAnsi="Garamond"/>
                <w:lang w:val="en-GB"/>
              </w:rPr>
              <w:t>Coriariaceae</w:t>
            </w:r>
          </w:p>
        </w:tc>
        <w:tc>
          <w:tcPr>
            <w:tcW w:w="658" w:type="pct"/>
            <w:tcBorders>
              <w:top w:val="outset" w:sz="6" w:space="0" w:color="auto"/>
              <w:left w:val="outset" w:sz="6" w:space="0" w:color="auto"/>
              <w:bottom w:val="outset" w:sz="6" w:space="0" w:color="auto"/>
              <w:right w:val="outset" w:sz="6" w:space="0" w:color="auto"/>
            </w:tcBorders>
          </w:tcPr>
          <w:p w14:paraId="3E1601C7"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AC53E8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4B2120A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D3287BE"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801A51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Corydalis spp.</w:t>
            </w:r>
          </w:p>
        </w:tc>
        <w:tc>
          <w:tcPr>
            <w:tcW w:w="650" w:type="pct"/>
            <w:tcBorders>
              <w:top w:val="outset" w:sz="6" w:space="0" w:color="auto"/>
              <w:left w:val="outset" w:sz="6" w:space="0" w:color="auto"/>
              <w:bottom w:val="outset" w:sz="6" w:space="0" w:color="auto"/>
              <w:right w:val="outset" w:sz="6" w:space="0" w:color="auto"/>
            </w:tcBorders>
            <w:hideMark/>
          </w:tcPr>
          <w:p w14:paraId="422828C5" w14:textId="77777777" w:rsidR="00025F23" w:rsidRPr="00E24BB1" w:rsidRDefault="00025F23" w:rsidP="0099097F">
            <w:pPr>
              <w:spacing w:before="100" w:beforeAutospacing="1" w:after="100" w:afterAutospacing="1"/>
              <w:rPr>
                <w:rFonts w:ascii="Garamond" w:hAnsi="Garamond"/>
                <w:lang w:val="en-GB"/>
              </w:rPr>
            </w:pPr>
            <w:r w:rsidRPr="00E24BB1">
              <w:rPr>
                <w:rFonts w:ascii="Garamond" w:hAnsi="Garamond"/>
                <w:lang w:val="en-GB"/>
              </w:rPr>
              <w:t>Papaveraceae</w:t>
            </w:r>
          </w:p>
        </w:tc>
        <w:tc>
          <w:tcPr>
            <w:tcW w:w="658" w:type="pct"/>
            <w:tcBorders>
              <w:top w:val="outset" w:sz="6" w:space="0" w:color="auto"/>
              <w:left w:val="outset" w:sz="6" w:space="0" w:color="auto"/>
              <w:bottom w:val="outset" w:sz="6" w:space="0" w:color="auto"/>
              <w:right w:val="outset" w:sz="6" w:space="0" w:color="auto"/>
            </w:tcBorders>
          </w:tcPr>
          <w:p w14:paraId="19B0E23D"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22F7B1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e.a. corydale creuse</w:t>
            </w:r>
          </w:p>
        </w:tc>
        <w:tc>
          <w:tcPr>
            <w:tcW w:w="2221" w:type="pct"/>
            <w:tcBorders>
              <w:top w:val="outset" w:sz="6" w:space="0" w:color="auto"/>
              <w:left w:val="outset" w:sz="6" w:space="0" w:color="auto"/>
              <w:bottom w:val="outset" w:sz="6" w:space="0" w:color="auto"/>
              <w:right w:val="outset" w:sz="6" w:space="0" w:color="auto"/>
            </w:tcBorders>
            <w:hideMark/>
          </w:tcPr>
          <w:p w14:paraId="5E82062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B46C7B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68E56BE" w14:textId="66BFCBAC" w:rsidR="00025F23" w:rsidRPr="00E24BB1" w:rsidRDefault="00025F23" w:rsidP="0099097F">
            <w:pPr>
              <w:spacing w:before="100" w:beforeAutospacing="1" w:after="100" w:afterAutospacing="1"/>
              <w:rPr>
                <w:rFonts w:ascii="Garamond" w:hAnsi="Garamond"/>
              </w:rPr>
            </w:pPr>
            <w:bookmarkStart w:id="7" w:name="_Hlk108185036"/>
            <w:r w:rsidRPr="00E24BB1">
              <w:rPr>
                <w:rFonts w:ascii="Garamond" w:hAnsi="Garamond"/>
                <w:iCs/>
              </w:rPr>
              <w:t xml:space="preserve">Corydalis solida </w:t>
            </w:r>
            <w:r w:rsidRPr="00E24BB1">
              <w:rPr>
                <w:rFonts w:ascii="Garamond" w:hAnsi="Garamond"/>
              </w:rPr>
              <w:t>(</w:t>
            </w:r>
            <w:r w:rsidRPr="00E24BB1">
              <w:rPr>
                <w:rFonts w:ascii="Garamond" w:hAnsi="Garamond"/>
                <w:iCs/>
              </w:rPr>
              <w:t>L.</w:t>
            </w:r>
            <w:r w:rsidRPr="00E24BB1">
              <w:rPr>
                <w:rFonts w:ascii="Garamond" w:hAnsi="Garamond"/>
              </w:rPr>
              <w:t>)</w:t>
            </w:r>
            <w:r w:rsidRPr="00E24BB1">
              <w:rPr>
                <w:rFonts w:ascii="Garamond" w:hAnsi="Garamond"/>
                <w:iCs/>
              </w:rPr>
              <w:t xml:space="preserve"> Clairv.</w:t>
            </w:r>
            <w:bookmarkEnd w:id="7"/>
          </w:p>
        </w:tc>
        <w:tc>
          <w:tcPr>
            <w:tcW w:w="650" w:type="pct"/>
            <w:tcBorders>
              <w:top w:val="outset" w:sz="6" w:space="0" w:color="auto"/>
              <w:left w:val="outset" w:sz="6" w:space="0" w:color="auto"/>
              <w:bottom w:val="outset" w:sz="6" w:space="0" w:color="auto"/>
              <w:right w:val="outset" w:sz="6" w:space="0" w:color="auto"/>
            </w:tcBorders>
            <w:hideMark/>
          </w:tcPr>
          <w:p w14:paraId="2DA2A53F" w14:textId="77777777" w:rsidR="00025F23" w:rsidRPr="00E24BB1" w:rsidRDefault="00025F23" w:rsidP="0099097F">
            <w:pPr>
              <w:spacing w:before="100" w:beforeAutospacing="1" w:after="100" w:afterAutospacing="1"/>
              <w:rPr>
                <w:rFonts w:ascii="Garamond" w:hAnsi="Garamond"/>
                <w:lang w:val="en-GB"/>
              </w:rPr>
            </w:pPr>
            <w:r w:rsidRPr="00E24BB1">
              <w:rPr>
                <w:rFonts w:ascii="Garamond" w:hAnsi="Garamond"/>
                <w:lang w:val="en-GB"/>
              </w:rPr>
              <w:t>Papaveraceae</w:t>
            </w:r>
          </w:p>
        </w:tc>
        <w:tc>
          <w:tcPr>
            <w:tcW w:w="658" w:type="pct"/>
            <w:tcBorders>
              <w:top w:val="outset" w:sz="6" w:space="0" w:color="auto"/>
              <w:left w:val="outset" w:sz="6" w:space="0" w:color="auto"/>
              <w:bottom w:val="outset" w:sz="6" w:space="0" w:color="auto"/>
              <w:right w:val="outset" w:sz="6" w:space="0" w:color="auto"/>
            </w:tcBorders>
            <w:hideMark/>
          </w:tcPr>
          <w:p w14:paraId="53AA1CC8"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Corydalis bulbosa (L.) DC.</w:t>
            </w:r>
          </w:p>
        </w:tc>
        <w:tc>
          <w:tcPr>
            <w:tcW w:w="697" w:type="pct"/>
            <w:tcBorders>
              <w:top w:val="outset" w:sz="6" w:space="0" w:color="auto"/>
              <w:left w:val="outset" w:sz="6" w:space="0" w:color="auto"/>
              <w:bottom w:val="outset" w:sz="6" w:space="0" w:color="auto"/>
              <w:right w:val="outset" w:sz="6" w:space="0" w:color="auto"/>
            </w:tcBorders>
            <w:hideMark/>
          </w:tcPr>
          <w:p w14:paraId="7EC2EF1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corydale solide, corydale à tubercule plein</w:t>
            </w:r>
          </w:p>
        </w:tc>
        <w:tc>
          <w:tcPr>
            <w:tcW w:w="2221" w:type="pct"/>
            <w:tcBorders>
              <w:top w:val="outset" w:sz="6" w:space="0" w:color="auto"/>
              <w:left w:val="outset" w:sz="6" w:space="0" w:color="auto"/>
              <w:bottom w:val="outset" w:sz="6" w:space="0" w:color="auto"/>
              <w:right w:val="outset" w:sz="6" w:space="0" w:color="auto"/>
            </w:tcBorders>
            <w:hideMark/>
          </w:tcPr>
          <w:p w14:paraId="7F1B743A" w14:textId="4F818335" w:rsidR="00025F23" w:rsidRPr="00E24BB1" w:rsidRDefault="00025F23" w:rsidP="0099097F">
            <w:pPr>
              <w:rPr>
                <w:rFonts w:ascii="Garamond" w:hAnsi="Garamond"/>
              </w:rPr>
            </w:pPr>
            <w:r w:rsidRPr="00E24BB1">
              <w:rPr>
                <w:rFonts w:ascii="Garamond" w:hAnsi="Garamond"/>
              </w:rPr>
              <w:t>Une dérogation pour l’utilisation du rhizome peut être demandée et est évaluée par la Commission d’avis des préparations de plantes si le dossier démontre au moyen d’analyse que la portion journalière recommandée du produit fini contenant des alcaloïdes, quelle que soit sa source, ne conduit pas à une ingestion supérieure à la valeur DNEL de (chacun de ou le plus toxique de) ces alcaloïdes scientifiquement fondée.</w:t>
            </w:r>
          </w:p>
        </w:tc>
      </w:tr>
      <w:tr w:rsidR="00E24BB1" w:rsidRPr="00E24BB1" w14:paraId="155695A2"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56867A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Corynanthe spp.</w:t>
            </w:r>
          </w:p>
        </w:tc>
        <w:tc>
          <w:tcPr>
            <w:tcW w:w="650" w:type="pct"/>
            <w:tcBorders>
              <w:top w:val="outset" w:sz="6" w:space="0" w:color="auto"/>
              <w:left w:val="outset" w:sz="6" w:space="0" w:color="auto"/>
              <w:bottom w:val="outset" w:sz="6" w:space="0" w:color="auto"/>
              <w:right w:val="outset" w:sz="6" w:space="0" w:color="auto"/>
            </w:tcBorders>
            <w:hideMark/>
          </w:tcPr>
          <w:p w14:paraId="515D905E"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Rubiaceae</w:t>
            </w:r>
          </w:p>
        </w:tc>
        <w:tc>
          <w:tcPr>
            <w:tcW w:w="658" w:type="pct"/>
            <w:tcBorders>
              <w:top w:val="outset" w:sz="6" w:space="0" w:color="auto"/>
              <w:left w:val="outset" w:sz="6" w:space="0" w:color="auto"/>
              <w:bottom w:val="outset" w:sz="6" w:space="0" w:color="auto"/>
              <w:right w:val="outset" w:sz="6" w:space="0" w:color="auto"/>
            </w:tcBorders>
          </w:tcPr>
          <w:p w14:paraId="0D78350D"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B172F7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yohimbe</w:t>
            </w:r>
          </w:p>
        </w:tc>
        <w:tc>
          <w:tcPr>
            <w:tcW w:w="2221" w:type="pct"/>
            <w:tcBorders>
              <w:top w:val="outset" w:sz="6" w:space="0" w:color="auto"/>
              <w:left w:val="outset" w:sz="6" w:space="0" w:color="auto"/>
              <w:bottom w:val="outset" w:sz="6" w:space="0" w:color="auto"/>
              <w:right w:val="outset" w:sz="6" w:space="0" w:color="auto"/>
            </w:tcBorders>
            <w:hideMark/>
          </w:tcPr>
          <w:p w14:paraId="6FA4838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43ADE3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BACA6B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Cotoneaster spp.</w:t>
            </w:r>
          </w:p>
        </w:tc>
        <w:tc>
          <w:tcPr>
            <w:tcW w:w="650" w:type="pct"/>
            <w:tcBorders>
              <w:top w:val="outset" w:sz="6" w:space="0" w:color="auto"/>
              <w:left w:val="outset" w:sz="6" w:space="0" w:color="auto"/>
              <w:bottom w:val="outset" w:sz="6" w:space="0" w:color="auto"/>
              <w:right w:val="outset" w:sz="6" w:space="0" w:color="auto"/>
            </w:tcBorders>
            <w:hideMark/>
          </w:tcPr>
          <w:p w14:paraId="39854BAB"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Rosaceae</w:t>
            </w:r>
          </w:p>
        </w:tc>
        <w:tc>
          <w:tcPr>
            <w:tcW w:w="658" w:type="pct"/>
            <w:tcBorders>
              <w:top w:val="outset" w:sz="6" w:space="0" w:color="auto"/>
              <w:left w:val="outset" w:sz="6" w:space="0" w:color="auto"/>
              <w:bottom w:val="outset" w:sz="6" w:space="0" w:color="auto"/>
              <w:right w:val="outset" w:sz="6" w:space="0" w:color="auto"/>
            </w:tcBorders>
          </w:tcPr>
          <w:p w14:paraId="49B4C300"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7ACD15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cotonéaster</w:t>
            </w:r>
          </w:p>
        </w:tc>
        <w:tc>
          <w:tcPr>
            <w:tcW w:w="2221" w:type="pct"/>
            <w:tcBorders>
              <w:top w:val="outset" w:sz="6" w:space="0" w:color="auto"/>
              <w:left w:val="outset" w:sz="6" w:space="0" w:color="auto"/>
              <w:bottom w:val="outset" w:sz="6" w:space="0" w:color="auto"/>
              <w:right w:val="outset" w:sz="6" w:space="0" w:color="auto"/>
            </w:tcBorders>
            <w:hideMark/>
          </w:tcPr>
          <w:p w14:paraId="253B04F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66E23D8"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16B8CF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Crinum asiaticum L.</w:t>
            </w:r>
          </w:p>
        </w:tc>
        <w:tc>
          <w:tcPr>
            <w:tcW w:w="650" w:type="pct"/>
            <w:tcBorders>
              <w:top w:val="outset" w:sz="6" w:space="0" w:color="auto"/>
              <w:left w:val="outset" w:sz="6" w:space="0" w:color="auto"/>
              <w:bottom w:val="outset" w:sz="6" w:space="0" w:color="auto"/>
              <w:right w:val="outset" w:sz="6" w:space="0" w:color="auto"/>
            </w:tcBorders>
            <w:hideMark/>
          </w:tcPr>
          <w:p w14:paraId="560BC748"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Amaryllidaceae</w:t>
            </w:r>
          </w:p>
        </w:tc>
        <w:tc>
          <w:tcPr>
            <w:tcW w:w="658" w:type="pct"/>
            <w:tcBorders>
              <w:top w:val="outset" w:sz="6" w:space="0" w:color="auto"/>
              <w:left w:val="outset" w:sz="6" w:space="0" w:color="auto"/>
              <w:bottom w:val="outset" w:sz="6" w:space="0" w:color="auto"/>
              <w:right w:val="outset" w:sz="6" w:space="0" w:color="auto"/>
            </w:tcBorders>
          </w:tcPr>
          <w:p w14:paraId="1CE8F00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445408F" w14:textId="77777777" w:rsidR="00025F23" w:rsidRPr="00E24BB1" w:rsidRDefault="00025F23" w:rsidP="0099097F">
            <w:pPr>
              <w:spacing w:before="100" w:beforeAutospacing="1" w:after="100" w:afterAutospacing="1"/>
              <w:rPr>
                <w:rFonts w:ascii="Garamond" w:hAnsi="Garamond"/>
                <w:lang w:val="fr-BE"/>
              </w:rPr>
            </w:pPr>
            <w:r w:rsidRPr="00E24BB1">
              <w:rPr>
                <w:rFonts w:ascii="Garamond" w:hAnsi="Garamond"/>
              </w:rPr>
              <w:t>crinum d’asie</w:t>
            </w:r>
          </w:p>
        </w:tc>
        <w:tc>
          <w:tcPr>
            <w:tcW w:w="2221" w:type="pct"/>
            <w:tcBorders>
              <w:top w:val="outset" w:sz="6" w:space="0" w:color="auto"/>
              <w:left w:val="outset" w:sz="6" w:space="0" w:color="auto"/>
              <w:bottom w:val="outset" w:sz="6" w:space="0" w:color="auto"/>
              <w:right w:val="outset" w:sz="6" w:space="0" w:color="auto"/>
            </w:tcBorders>
            <w:hideMark/>
          </w:tcPr>
          <w:p w14:paraId="16D3CD0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06DD1A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A61F12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Crotalaria spp.</w:t>
            </w:r>
          </w:p>
        </w:tc>
        <w:tc>
          <w:tcPr>
            <w:tcW w:w="650" w:type="pct"/>
            <w:tcBorders>
              <w:top w:val="outset" w:sz="6" w:space="0" w:color="auto"/>
              <w:left w:val="outset" w:sz="6" w:space="0" w:color="auto"/>
              <w:bottom w:val="outset" w:sz="6" w:space="0" w:color="auto"/>
              <w:right w:val="outset" w:sz="6" w:space="0" w:color="auto"/>
            </w:tcBorders>
            <w:hideMark/>
          </w:tcPr>
          <w:p w14:paraId="7A6E5822"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tcPr>
          <w:p w14:paraId="76381C2A"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0AC3F3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53C4654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BDBEC0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0108F0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Croton spp.</w:t>
            </w:r>
          </w:p>
        </w:tc>
        <w:tc>
          <w:tcPr>
            <w:tcW w:w="650" w:type="pct"/>
            <w:tcBorders>
              <w:top w:val="outset" w:sz="6" w:space="0" w:color="auto"/>
              <w:left w:val="outset" w:sz="6" w:space="0" w:color="auto"/>
              <w:bottom w:val="outset" w:sz="6" w:space="0" w:color="auto"/>
              <w:right w:val="outset" w:sz="6" w:space="0" w:color="auto"/>
            </w:tcBorders>
            <w:hideMark/>
          </w:tcPr>
          <w:p w14:paraId="164B71C2"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Euphorbiaceae</w:t>
            </w:r>
          </w:p>
        </w:tc>
        <w:tc>
          <w:tcPr>
            <w:tcW w:w="658" w:type="pct"/>
            <w:tcBorders>
              <w:top w:val="outset" w:sz="6" w:space="0" w:color="auto"/>
              <w:left w:val="outset" w:sz="6" w:space="0" w:color="auto"/>
              <w:bottom w:val="outset" w:sz="6" w:space="0" w:color="auto"/>
              <w:right w:val="outset" w:sz="6" w:space="0" w:color="auto"/>
            </w:tcBorders>
          </w:tcPr>
          <w:p w14:paraId="6757E921"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C09A27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14E337A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D5E42F2"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EFA658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Cryptostegia spp.</w:t>
            </w:r>
          </w:p>
        </w:tc>
        <w:tc>
          <w:tcPr>
            <w:tcW w:w="650" w:type="pct"/>
            <w:tcBorders>
              <w:top w:val="outset" w:sz="6" w:space="0" w:color="auto"/>
              <w:left w:val="outset" w:sz="6" w:space="0" w:color="auto"/>
              <w:bottom w:val="outset" w:sz="6" w:space="0" w:color="auto"/>
              <w:right w:val="outset" w:sz="6" w:space="0" w:color="auto"/>
            </w:tcBorders>
            <w:hideMark/>
          </w:tcPr>
          <w:p w14:paraId="1716445D"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Apocynaceae</w:t>
            </w:r>
          </w:p>
        </w:tc>
        <w:tc>
          <w:tcPr>
            <w:tcW w:w="658" w:type="pct"/>
            <w:tcBorders>
              <w:top w:val="outset" w:sz="6" w:space="0" w:color="auto"/>
              <w:left w:val="outset" w:sz="6" w:space="0" w:color="auto"/>
              <w:bottom w:val="outset" w:sz="6" w:space="0" w:color="auto"/>
              <w:right w:val="outset" w:sz="6" w:space="0" w:color="auto"/>
            </w:tcBorders>
          </w:tcPr>
          <w:p w14:paraId="4C49668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AEFE92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045C20A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1C682EA"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43B1D4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Cycas spp.</w:t>
            </w:r>
          </w:p>
        </w:tc>
        <w:tc>
          <w:tcPr>
            <w:tcW w:w="650" w:type="pct"/>
            <w:tcBorders>
              <w:top w:val="outset" w:sz="6" w:space="0" w:color="auto"/>
              <w:left w:val="outset" w:sz="6" w:space="0" w:color="auto"/>
              <w:bottom w:val="outset" w:sz="6" w:space="0" w:color="auto"/>
              <w:right w:val="outset" w:sz="6" w:space="0" w:color="auto"/>
            </w:tcBorders>
            <w:hideMark/>
          </w:tcPr>
          <w:p w14:paraId="6ADFCF36"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Cycadaceae</w:t>
            </w:r>
          </w:p>
        </w:tc>
        <w:tc>
          <w:tcPr>
            <w:tcW w:w="658" w:type="pct"/>
            <w:tcBorders>
              <w:top w:val="outset" w:sz="6" w:space="0" w:color="auto"/>
              <w:left w:val="outset" w:sz="6" w:space="0" w:color="auto"/>
              <w:bottom w:val="outset" w:sz="6" w:space="0" w:color="auto"/>
              <w:right w:val="outset" w:sz="6" w:space="0" w:color="auto"/>
            </w:tcBorders>
          </w:tcPr>
          <w:p w14:paraId="271D4C52"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6427B7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cycas</w:t>
            </w:r>
          </w:p>
        </w:tc>
        <w:tc>
          <w:tcPr>
            <w:tcW w:w="2221" w:type="pct"/>
            <w:tcBorders>
              <w:top w:val="outset" w:sz="6" w:space="0" w:color="auto"/>
              <w:left w:val="outset" w:sz="6" w:space="0" w:color="auto"/>
              <w:bottom w:val="outset" w:sz="6" w:space="0" w:color="auto"/>
              <w:right w:val="outset" w:sz="6" w:space="0" w:color="auto"/>
            </w:tcBorders>
            <w:hideMark/>
          </w:tcPr>
          <w:p w14:paraId="537605B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555B398"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7993CB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Cynodon dactylon </w:t>
            </w:r>
            <w:r w:rsidRPr="00E24BB1">
              <w:rPr>
                <w:rFonts w:ascii="Garamond" w:hAnsi="Garamond"/>
              </w:rPr>
              <w:t>(</w:t>
            </w:r>
            <w:r w:rsidRPr="00E24BB1">
              <w:rPr>
                <w:rFonts w:ascii="Garamond" w:hAnsi="Garamond"/>
                <w:iCs/>
              </w:rPr>
              <w:t>L.</w:t>
            </w:r>
            <w:r w:rsidRPr="00E24BB1">
              <w:rPr>
                <w:rFonts w:ascii="Garamond" w:hAnsi="Garamond"/>
              </w:rPr>
              <w:t>)</w:t>
            </w:r>
            <w:r w:rsidRPr="00E24BB1">
              <w:rPr>
                <w:rFonts w:ascii="Garamond" w:hAnsi="Garamond"/>
                <w:iCs/>
              </w:rPr>
              <w:t xml:space="preserve"> Pers.</w:t>
            </w:r>
          </w:p>
        </w:tc>
        <w:tc>
          <w:tcPr>
            <w:tcW w:w="650" w:type="pct"/>
            <w:tcBorders>
              <w:top w:val="outset" w:sz="6" w:space="0" w:color="auto"/>
              <w:left w:val="outset" w:sz="6" w:space="0" w:color="auto"/>
              <w:bottom w:val="outset" w:sz="6" w:space="0" w:color="auto"/>
              <w:right w:val="outset" w:sz="6" w:space="0" w:color="auto"/>
            </w:tcBorders>
            <w:hideMark/>
          </w:tcPr>
          <w:p w14:paraId="7CBC6165"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Poaceae</w:t>
            </w:r>
          </w:p>
        </w:tc>
        <w:tc>
          <w:tcPr>
            <w:tcW w:w="658" w:type="pct"/>
            <w:tcBorders>
              <w:top w:val="outset" w:sz="6" w:space="0" w:color="auto"/>
              <w:left w:val="outset" w:sz="6" w:space="0" w:color="auto"/>
              <w:bottom w:val="outset" w:sz="6" w:space="0" w:color="auto"/>
              <w:right w:val="outset" w:sz="6" w:space="0" w:color="auto"/>
            </w:tcBorders>
          </w:tcPr>
          <w:p w14:paraId="61F1631D"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AD971B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chiendent dactyle</w:t>
            </w:r>
          </w:p>
        </w:tc>
        <w:tc>
          <w:tcPr>
            <w:tcW w:w="2221" w:type="pct"/>
            <w:tcBorders>
              <w:top w:val="outset" w:sz="6" w:space="0" w:color="auto"/>
              <w:left w:val="outset" w:sz="6" w:space="0" w:color="auto"/>
              <w:bottom w:val="outset" w:sz="6" w:space="0" w:color="auto"/>
              <w:right w:val="outset" w:sz="6" w:space="0" w:color="auto"/>
            </w:tcBorders>
            <w:hideMark/>
          </w:tcPr>
          <w:p w14:paraId="3EB5890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8F91707"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3D7C2F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Cynoglossum spp.</w:t>
            </w:r>
          </w:p>
        </w:tc>
        <w:tc>
          <w:tcPr>
            <w:tcW w:w="650" w:type="pct"/>
            <w:tcBorders>
              <w:top w:val="outset" w:sz="6" w:space="0" w:color="auto"/>
              <w:left w:val="outset" w:sz="6" w:space="0" w:color="auto"/>
              <w:bottom w:val="outset" w:sz="6" w:space="0" w:color="auto"/>
              <w:right w:val="outset" w:sz="6" w:space="0" w:color="auto"/>
            </w:tcBorders>
            <w:hideMark/>
          </w:tcPr>
          <w:p w14:paraId="175F0AB2"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Boraginaceae</w:t>
            </w:r>
          </w:p>
        </w:tc>
        <w:tc>
          <w:tcPr>
            <w:tcW w:w="658" w:type="pct"/>
            <w:tcBorders>
              <w:top w:val="outset" w:sz="6" w:space="0" w:color="auto"/>
              <w:left w:val="outset" w:sz="6" w:space="0" w:color="auto"/>
              <w:bottom w:val="outset" w:sz="6" w:space="0" w:color="auto"/>
              <w:right w:val="outset" w:sz="6" w:space="0" w:color="auto"/>
            </w:tcBorders>
          </w:tcPr>
          <w:p w14:paraId="342A1266"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4F0916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cynoglosse</w:t>
            </w:r>
          </w:p>
        </w:tc>
        <w:tc>
          <w:tcPr>
            <w:tcW w:w="2221" w:type="pct"/>
            <w:tcBorders>
              <w:top w:val="outset" w:sz="6" w:space="0" w:color="auto"/>
              <w:left w:val="outset" w:sz="6" w:space="0" w:color="auto"/>
              <w:bottom w:val="outset" w:sz="6" w:space="0" w:color="auto"/>
              <w:right w:val="outset" w:sz="6" w:space="0" w:color="auto"/>
            </w:tcBorders>
            <w:hideMark/>
          </w:tcPr>
          <w:p w14:paraId="7253192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1CEB9D7"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6F55F5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Cypripedium calceolus L.</w:t>
            </w:r>
          </w:p>
        </w:tc>
        <w:tc>
          <w:tcPr>
            <w:tcW w:w="650" w:type="pct"/>
            <w:tcBorders>
              <w:top w:val="outset" w:sz="6" w:space="0" w:color="auto"/>
              <w:left w:val="outset" w:sz="6" w:space="0" w:color="auto"/>
              <w:bottom w:val="outset" w:sz="6" w:space="0" w:color="auto"/>
              <w:right w:val="outset" w:sz="6" w:space="0" w:color="auto"/>
            </w:tcBorders>
            <w:hideMark/>
          </w:tcPr>
          <w:p w14:paraId="0E57EA9F"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Orchidaceae</w:t>
            </w:r>
          </w:p>
        </w:tc>
        <w:tc>
          <w:tcPr>
            <w:tcW w:w="658" w:type="pct"/>
            <w:tcBorders>
              <w:top w:val="outset" w:sz="6" w:space="0" w:color="auto"/>
              <w:left w:val="outset" w:sz="6" w:space="0" w:color="auto"/>
              <w:bottom w:val="outset" w:sz="6" w:space="0" w:color="auto"/>
              <w:right w:val="outset" w:sz="6" w:space="0" w:color="auto"/>
            </w:tcBorders>
          </w:tcPr>
          <w:p w14:paraId="5DD090F4"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7B9F18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sabot de vénus</w:t>
            </w:r>
          </w:p>
        </w:tc>
        <w:tc>
          <w:tcPr>
            <w:tcW w:w="2221" w:type="pct"/>
            <w:tcBorders>
              <w:top w:val="outset" w:sz="6" w:space="0" w:color="auto"/>
              <w:left w:val="outset" w:sz="6" w:space="0" w:color="auto"/>
              <w:bottom w:val="outset" w:sz="6" w:space="0" w:color="auto"/>
              <w:right w:val="outset" w:sz="6" w:space="0" w:color="auto"/>
            </w:tcBorders>
            <w:hideMark/>
          </w:tcPr>
          <w:p w14:paraId="47A28B8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B34FC9D"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2BC4F1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Cytisus spp.</w:t>
            </w:r>
          </w:p>
        </w:tc>
        <w:tc>
          <w:tcPr>
            <w:tcW w:w="650" w:type="pct"/>
            <w:tcBorders>
              <w:top w:val="outset" w:sz="6" w:space="0" w:color="auto"/>
              <w:left w:val="outset" w:sz="6" w:space="0" w:color="auto"/>
              <w:bottom w:val="outset" w:sz="6" w:space="0" w:color="auto"/>
              <w:right w:val="outset" w:sz="6" w:space="0" w:color="auto"/>
            </w:tcBorders>
            <w:hideMark/>
          </w:tcPr>
          <w:p w14:paraId="7D33D57C"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tcPr>
          <w:p w14:paraId="489200F7"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6570B3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3C03071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2A47B2B"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ACBF06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Dalechampia scandens Jacq.</w:t>
            </w:r>
          </w:p>
        </w:tc>
        <w:tc>
          <w:tcPr>
            <w:tcW w:w="650" w:type="pct"/>
            <w:tcBorders>
              <w:top w:val="outset" w:sz="6" w:space="0" w:color="auto"/>
              <w:left w:val="outset" w:sz="6" w:space="0" w:color="auto"/>
              <w:bottom w:val="outset" w:sz="6" w:space="0" w:color="auto"/>
              <w:right w:val="outset" w:sz="6" w:space="0" w:color="auto"/>
            </w:tcBorders>
            <w:hideMark/>
          </w:tcPr>
          <w:p w14:paraId="1CD238F9"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Euphorbiaceae</w:t>
            </w:r>
          </w:p>
        </w:tc>
        <w:tc>
          <w:tcPr>
            <w:tcW w:w="658" w:type="pct"/>
            <w:tcBorders>
              <w:top w:val="outset" w:sz="6" w:space="0" w:color="auto"/>
              <w:left w:val="outset" w:sz="6" w:space="0" w:color="auto"/>
              <w:bottom w:val="outset" w:sz="6" w:space="0" w:color="auto"/>
              <w:right w:val="outset" w:sz="6" w:space="0" w:color="auto"/>
            </w:tcBorders>
          </w:tcPr>
          <w:p w14:paraId="47E0599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0A65BE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liane ortie</w:t>
            </w:r>
          </w:p>
        </w:tc>
        <w:tc>
          <w:tcPr>
            <w:tcW w:w="2221" w:type="pct"/>
            <w:tcBorders>
              <w:top w:val="outset" w:sz="6" w:space="0" w:color="auto"/>
              <w:left w:val="outset" w:sz="6" w:space="0" w:color="auto"/>
              <w:bottom w:val="outset" w:sz="6" w:space="0" w:color="auto"/>
              <w:right w:val="outset" w:sz="6" w:space="0" w:color="auto"/>
            </w:tcBorders>
            <w:hideMark/>
          </w:tcPr>
          <w:p w14:paraId="2362716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EB1DB0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B15EDC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Daphne spp.</w:t>
            </w:r>
          </w:p>
        </w:tc>
        <w:tc>
          <w:tcPr>
            <w:tcW w:w="650" w:type="pct"/>
            <w:tcBorders>
              <w:top w:val="outset" w:sz="6" w:space="0" w:color="auto"/>
              <w:left w:val="outset" w:sz="6" w:space="0" w:color="auto"/>
              <w:bottom w:val="outset" w:sz="6" w:space="0" w:color="auto"/>
              <w:right w:val="outset" w:sz="6" w:space="0" w:color="auto"/>
            </w:tcBorders>
            <w:hideMark/>
          </w:tcPr>
          <w:p w14:paraId="23508866"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Thymelaeaceae</w:t>
            </w:r>
          </w:p>
        </w:tc>
        <w:tc>
          <w:tcPr>
            <w:tcW w:w="658" w:type="pct"/>
            <w:tcBorders>
              <w:top w:val="outset" w:sz="6" w:space="0" w:color="auto"/>
              <w:left w:val="outset" w:sz="6" w:space="0" w:color="auto"/>
              <w:bottom w:val="outset" w:sz="6" w:space="0" w:color="auto"/>
              <w:right w:val="outset" w:sz="6" w:space="0" w:color="auto"/>
            </w:tcBorders>
          </w:tcPr>
          <w:p w14:paraId="638D6A00"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E9D15A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431383B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23C9471"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82C6E9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Datura spp.</w:t>
            </w:r>
          </w:p>
        </w:tc>
        <w:tc>
          <w:tcPr>
            <w:tcW w:w="650" w:type="pct"/>
            <w:tcBorders>
              <w:top w:val="outset" w:sz="6" w:space="0" w:color="auto"/>
              <w:left w:val="outset" w:sz="6" w:space="0" w:color="auto"/>
              <w:bottom w:val="outset" w:sz="6" w:space="0" w:color="auto"/>
              <w:right w:val="outset" w:sz="6" w:space="0" w:color="auto"/>
            </w:tcBorders>
            <w:hideMark/>
          </w:tcPr>
          <w:p w14:paraId="0B9A6E0C"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Solanaceae</w:t>
            </w:r>
          </w:p>
        </w:tc>
        <w:tc>
          <w:tcPr>
            <w:tcW w:w="658" w:type="pct"/>
            <w:tcBorders>
              <w:top w:val="outset" w:sz="6" w:space="0" w:color="auto"/>
              <w:left w:val="outset" w:sz="6" w:space="0" w:color="auto"/>
              <w:bottom w:val="outset" w:sz="6" w:space="0" w:color="auto"/>
              <w:right w:val="outset" w:sz="6" w:space="0" w:color="auto"/>
            </w:tcBorders>
          </w:tcPr>
          <w:p w14:paraId="3E7C6CC5"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1EE032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4B13D0C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361992D"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917977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Delphinium spp.</w:t>
            </w:r>
          </w:p>
        </w:tc>
        <w:tc>
          <w:tcPr>
            <w:tcW w:w="650" w:type="pct"/>
            <w:tcBorders>
              <w:top w:val="outset" w:sz="6" w:space="0" w:color="auto"/>
              <w:left w:val="outset" w:sz="6" w:space="0" w:color="auto"/>
              <w:bottom w:val="outset" w:sz="6" w:space="0" w:color="auto"/>
              <w:right w:val="outset" w:sz="6" w:space="0" w:color="auto"/>
            </w:tcBorders>
            <w:hideMark/>
          </w:tcPr>
          <w:p w14:paraId="191A2645"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Ranunculaceae</w:t>
            </w:r>
          </w:p>
        </w:tc>
        <w:tc>
          <w:tcPr>
            <w:tcW w:w="658" w:type="pct"/>
            <w:tcBorders>
              <w:top w:val="outset" w:sz="6" w:space="0" w:color="auto"/>
              <w:left w:val="outset" w:sz="6" w:space="0" w:color="auto"/>
              <w:bottom w:val="outset" w:sz="6" w:space="0" w:color="auto"/>
              <w:right w:val="outset" w:sz="6" w:space="0" w:color="auto"/>
            </w:tcBorders>
          </w:tcPr>
          <w:p w14:paraId="1B3AD28D"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99B19C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staphisaigre, dauphinelle</w:t>
            </w:r>
          </w:p>
        </w:tc>
        <w:tc>
          <w:tcPr>
            <w:tcW w:w="2221" w:type="pct"/>
            <w:tcBorders>
              <w:top w:val="outset" w:sz="6" w:space="0" w:color="auto"/>
              <w:left w:val="outset" w:sz="6" w:space="0" w:color="auto"/>
              <w:bottom w:val="outset" w:sz="6" w:space="0" w:color="auto"/>
              <w:right w:val="outset" w:sz="6" w:space="0" w:color="auto"/>
            </w:tcBorders>
            <w:hideMark/>
          </w:tcPr>
          <w:p w14:paraId="551BB7A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453C4CC"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23E117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Derris spp.</w:t>
            </w:r>
          </w:p>
        </w:tc>
        <w:tc>
          <w:tcPr>
            <w:tcW w:w="650" w:type="pct"/>
            <w:tcBorders>
              <w:top w:val="outset" w:sz="6" w:space="0" w:color="auto"/>
              <w:left w:val="outset" w:sz="6" w:space="0" w:color="auto"/>
              <w:bottom w:val="outset" w:sz="6" w:space="0" w:color="auto"/>
              <w:right w:val="outset" w:sz="6" w:space="0" w:color="auto"/>
            </w:tcBorders>
            <w:hideMark/>
          </w:tcPr>
          <w:p w14:paraId="5230CBF6"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tcPr>
          <w:p w14:paraId="350D6C04"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2CE3C5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2E8EB8C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D0A3954"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CB18E6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bCs/>
              </w:rPr>
              <w:t>Lamprocapnos spectabilis (L.) Fukuhara</w:t>
            </w:r>
          </w:p>
        </w:tc>
        <w:tc>
          <w:tcPr>
            <w:tcW w:w="650" w:type="pct"/>
            <w:tcBorders>
              <w:top w:val="outset" w:sz="6" w:space="0" w:color="auto"/>
              <w:left w:val="outset" w:sz="6" w:space="0" w:color="auto"/>
              <w:bottom w:val="outset" w:sz="6" w:space="0" w:color="auto"/>
              <w:right w:val="outset" w:sz="6" w:space="0" w:color="auto"/>
            </w:tcBorders>
          </w:tcPr>
          <w:p w14:paraId="12B15D37" w14:textId="77777777" w:rsidR="00025F23" w:rsidRPr="00E24BB1" w:rsidRDefault="00025F23" w:rsidP="0099097F">
            <w:pPr>
              <w:spacing w:before="100" w:beforeAutospacing="1" w:after="100" w:afterAutospacing="1"/>
              <w:rPr>
                <w:rFonts w:ascii="Garamond" w:hAnsi="Garamond"/>
                <w:bCs/>
              </w:rPr>
            </w:pPr>
          </w:p>
        </w:tc>
        <w:tc>
          <w:tcPr>
            <w:tcW w:w="658" w:type="pct"/>
            <w:tcBorders>
              <w:top w:val="outset" w:sz="6" w:space="0" w:color="auto"/>
              <w:left w:val="outset" w:sz="6" w:space="0" w:color="auto"/>
              <w:bottom w:val="outset" w:sz="6" w:space="0" w:color="auto"/>
              <w:right w:val="outset" w:sz="6" w:space="0" w:color="auto"/>
            </w:tcBorders>
            <w:hideMark/>
          </w:tcPr>
          <w:p w14:paraId="3951BF41"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iCs/>
              </w:rPr>
              <w:t xml:space="preserve">Dicentra spectabilis </w:t>
            </w:r>
            <w:r w:rsidRPr="00E24BB1">
              <w:rPr>
                <w:rFonts w:ascii="Garamond" w:hAnsi="Garamond"/>
              </w:rPr>
              <w:t>(</w:t>
            </w:r>
            <w:r w:rsidRPr="00E24BB1">
              <w:rPr>
                <w:rFonts w:ascii="Garamond" w:hAnsi="Garamond"/>
                <w:iCs/>
              </w:rPr>
              <w:t>L.</w:t>
            </w:r>
            <w:r w:rsidRPr="00E24BB1">
              <w:rPr>
                <w:rFonts w:ascii="Garamond" w:hAnsi="Garamond"/>
              </w:rPr>
              <w:t>)</w:t>
            </w:r>
            <w:r w:rsidRPr="00E24BB1">
              <w:rPr>
                <w:rFonts w:ascii="Garamond" w:hAnsi="Garamond"/>
                <w:iCs/>
              </w:rPr>
              <w:t xml:space="preserve"> Lem.</w:t>
            </w:r>
          </w:p>
        </w:tc>
        <w:tc>
          <w:tcPr>
            <w:tcW w:w="697" w:type="pct"/>
            <w:tcBorders>
              <w:top w:val="outset" w:sz="6" w:space="0" w:color="auto"/>
              <w:left w:val="outset" w:sz="6" w:space="0" w:color="auto"/>
              <w:bottom w:val="outset" w:sz="6" w:space="0" w:color="auto"/>
              <w:right w:val="outset" w:sz="6" w:space="0" w:color="auto"/>
            </w:tcBorders>
            <w:hideMark/>
          </w:tcPr>
          <w:p w14:paraId="258DCCB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cœur de marie, cœur de jeanette</w:t>
            </w:r>
          </w:p>
        </w:tc>
        <w:tc>
          <w:tcPr>
            <w:tcW w:w="2221" w:type="pct"/>
            <w:tcBorders>
              <w:top w:val="outset" w:sz="6" w:space="0" w:color="auto"/>
              <w:left w:val="outset" w:sz="6" w:space="0" w:color="auto"/>
              <w:bottom w:val="outset" w:sz="6" w:space="0" w:color="auto"/>
              <w:right w:val="outset" w:sz="6" w:space="0" w:color="auto"/>
            </w:tcBorders>
            <w:hideMark/>
          </w:tcPr>
          <w:p w14:paraId="776872D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E8EEE60"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C4657B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Dichondra repens J.R. </w:t>
            </w:r>
            <w:r w:rsidRPr="00E24BB1">
              <w:rPr>
                <w:rFonts w:ascii="Garamond" w:hAnsi="Garamond"/>
              </w:rPr>
              <w:t>Forst.</w:t>
            </w:r>
            <w:r w:rsidRPr="00E24BB1">
              <w:rPr>
                <w:rFonts w:ascii="Garamond" w:hAnsi="Garamond"/>
                <w:iCs/>
              </w:rPr>
              <w:t xml:space="preserve"> Et G. Forst.</w:t>
            </w:r>
          </w:p>
        </w:tc>
        <w:tc>
          <w:tcPr>
            <w:tcW w:w="650" w:type="pct"/>
            <w:tcBorders>
              <w:top w:val="outset" w:sz="6" w:space="0" w:color="auto"/>
              <w:left w:val="outset" w:sz="6" w:space="0" w:color="auto"/>
              <w:bottom w:val="outset" w:sz="6" w:space="0" w:color="auto"/>
              <w:right w:val="outset" w:sz="6" w:space="0" w:color="auto"/>
            </w:tcBorders>
            <w:hideMark/>
          </w:tcPr>
          <w:p w14:paraId="019F8EE7"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Convolvulaceae</w:t>
            </w:r>
          </w:p>
        </w:tc>
        <w:tc>
          <w:tcPr>
            <w:tcW w:w="658" w:type="pct"/>
            <w:tcBorders>
              <w:top w:val="outset" w:sz="6" w:space="0" w:color="auto"/>
              <w:left w:val="outset" w:sz="6" w:space="0" w:color="auto"/>
              <w:bottom w:val="outset" w:sz="6" w:space="0" w:color="auto"/>
              <w:right w:val="outset" w:sz="6" w:space="0" w:color="auto"/>
            </w:tcBorders>
          </w:tcPr>
          <w:p w14:paraId="6139E6B8"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9021EA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dichondra rampant</w:t>
            </w:r>
          </w:p>
        </w:tc>
        <w:tc>
          <w:tcPr>
            <w:tcW w:w="2221" w:type="pct"/>
            <w:tcBorders>
              <w:top w:val="outset" w:sz="6" w:space="0" w:color="auto"/>
              <w:left w:val="outset" w:sz="6" w:space="0" w:color="auto"/>
              <w:bottom w:val="outset" w:sz="6" w:space="0" w:color="auto"/>
              <w:right w:val="outset" w:sz="6" w:space="0" w:color="auto"/>
            </w:tcBorders>
            <w:hideMark/>
          </w:tcPr>
          <w:p w14:paraId="1041921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CAE4943"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C5BA72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Dictamnus albus L.</w:t>
            </w:r>
          </w:p>
        </w:tc>
        <w:tc>
          <w:tcPr>
            <w:tcW w:w="650" w:type="pct"/>
            <w:tcBorders>
              <w:top w:val="outset" w:sz="6" w:space="0" w:color="auto"/>
              <w:left w:val="outset" w:sz="6" w:space="0" w:color="auto"/>
              <w:bottom w:val="outset" w:sz="6" w:space="0" w:color="auto"/>
              <w:right w:val="outset" w:sz="6" w:space="0" w:color="auto"/>
            </w:tcBorders>
            <w:hideMark/>
          </w:tcPr>
          <w:p w14:paraId="33293C12"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Rutaceae</w:t>
            </w:r>
          </w:p>
        </w:tc>
        <w:tc>
          <w:tcPr>
            <w:tcW w:w="658" w:type="pct"/>
            <w:tcBorders>
              <w:top w:val="outset" w:sz="6" w:space="0" w:color="auto"/>
              <w:left w:val="outset" w:sz="6" w:space="0" w:color="auto"/>
              <w:bottom w:val="outset" w:sz="6" w:space="0" w:color="auto"/>
              <w:right w:val="outset" w:sz="6" w:space="0" w:color="auto"/>
            </w:tcBorders>
          </w:tcPr>
          <w:p w14:paraId="4FF24665"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9B7484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dictame blanc, fraxinelle</w:t>
            </w:r>
          </w:p>
        </w:tc>
        <w:tc>
          <w:tcPr>
            <w:tcW w:w="2221" w:type="pct"/>
            <w:tcBorders>
              <w:top w:val="outset" w:sz="6" w:space="0" w:color="auto"/>
              <w:left w:val="outset" w:sz="6" w:space="0" w:color="auto"/>
              <w:bottom w:val="outset" w:sz="6" w:space="0" w:color="auto"/>
              <w:right w:val="outset" w:sz="6" w:space="0" w:color="auto"/>
            </w:tcBorders>
            <w:hideMark/>
          </w:tcPr>
          <w:p w14:paraId="0493945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9A7EB53"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53D54A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lastRenderedPageBreak/>
              <w:t>Dieffenbachia spp.</w:t>
            </w:r>
          </w:p>
        </w:tc>
        <w:tc>
          <w:tcPr>
            <w:tcW w:w="650" w:type="pct"/>
            <w:tcBorders>
              <w:top w:val="outset" w:sz="6" w:space="0" w:color="auto"/>
              <w:left w:val="outset" w:sz="6" w:space="0" w:color="auto"/>
              <w:bottom w:val="outset" w:sz="6" w:space="0" w:color="auto"/>
              <w:right w:val="outset" w:sz="6" w:space="0" w:color="auto"/>
            </w:tcBorders>
            <w:hideMark/>
          </w:tcPr>
          <w:p w14:paraId="0CE53ED2"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Araceae</w:t>
            </w:r>
          </w:p>
        </w:tc>
        <w:tc>
          <w:tcPr>
            <w:tcW w:w="658" w:type="pct"/>
            <w:tcBorders>
              <w:top w:val="outset" w:sz="6" w:space="0" w:color="auto"/>
              <w:left w:val="outset" w:sz="6" w:space="0" w:color="auto"/>
              <w:bottom w:val="outset" w:sz="6" w:space="0" w:color="auto"/>
              <w:right w:val="outset" w:sz="6" w:space="0" w:color="auto"/>
            </w:tcBorders>
          </w:tcPr>
          <w:p w14:paraId="51A7C1F3"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1622C2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dieffenbachia</w:t>
            </w:r>
          </w:p>
        </w:tc>
        <w:tc>
          <w:tcPr>
            <w:tcW w:w="2221" w:type="pct"/>
            <w:tcBorders>
              <w:top w:val="outset" w:sz="6" w:space="0" w:color="auto"/>
              <w:left w:val="outset" w:sz="6" w:space="0" w:color="auto"/>
              <w:bottom w:val="outset" w:sz="6" w:space="0" w:color="auto"/>
              <w:right w:val="outset" w:sz="6" w:space="0" w:color="auto"/>
            </w:tcBorders>
            <w:hideMark/>
          </w:tcPr>
          <w:p w14:paraId="54F8036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1B342D1"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9FBA59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Digitalis spp.</w:t>
            </w:r>
          </w:p>
        </w:tc>
        <w:tc>
          <w:tcPr>
            <w:tcW w:w="650" w:type="pct"/>
            <w:tcBorders>
              <w:top w:val="outset" w:sz="6" w:space="0" w:color="auto"/>
              <w:left w:val="outset" w:sz="6" w:space="0" w:color="auto"/>
              <w:bottom w:val="outset" w:sz="6" w:space="0" w:color="auto"/>
              <w:right w:val="outset" w:sz="6" w:space="0" w:color="auto"/>
            </w:tcBorders>
            <w:hideMark/>
          </w:tcPr>
          <w:p w14:paraId="560D8FC4"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Plantaginaceae</w:t>
            </w:r>
          </w:p>
        </w:tc>
        <w:tc>
          <w:tcPr>
            <w:tcW w:w="658" w:type="pct"/>
            <w:tcBorders>
              <w:top w:val="outset" w:sz="6" w:space="0" w:color="auto"/>
              <w:left w:val="outset" w:sz="6" w:space="0" w:color="auto"/>
              <w:bottom w:val="outset" w:sz="6" w:space="0" w:color="auto"/>
              <w:right w:val="outset" w:sz="6" w:space="0" w:color="auto"/>
            </w:tcBorders>
          </w:tcPr>
          <w:p w14:paraId="61512539"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C419C7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digitale</w:t>
            </w:r>
          </w:p>
        </w:tc>
        <w:tc>
          <w:tcPr>
            <w:tcW w:w="2221" w:type="pct"/>
            <w:tcBorders>
              <w:top w:val="outset" w:sz="6" w:space="0" w:color="auto"/>
              <w:left w:val="outset" w:sz="6" w:space="0" w:color="auto"/>
              <w:bottom w:val="outset" w:sz="6" w:space="0" w:color="auto"/>
              <w:right w:val="outset" w:sz="6" w:space="0" w:color="auto"/>
            </w:tcBorders>
            <w:hideMark/>
          </w:tcPr>
          <w:p w14:paraId="70052D9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7E97EC3"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51705B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lang w:eastAsia="fr-FR"/>
              </w:rPr>
              <w:t>Tamus communis L.</w:t>
            </w:r>
          </w:p>
        </w:tc>
        <w:tc>
          <w:tcPr>
            <w:tcW w:w="650" w:type="pct"/>
            <w:tcBorders>
              <w:top w:val="outset" w:sz="6" w:space="0" w:color="auto"/>
              <w:left w:val="outset" w:sz="6" w:space="0" w:color="auto"/>
              <w:bottom w:val="outset" w:sz="6" w:space="0" w:color="auto"/>
              <w:right w:val="outset" w:sz="6" w:space="0" w:color="auto"/>
            </w:tcBorders>
            <w:hideMark/>
          </w:tcPr>
          <w:p w14:paraId="7F425939"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Dioscoreaceae</w:t>
            </w:r>
          </w:p>
        </w:tc>
        <w:tc>
          <w:tcPr>
            <w:tcW w:w="658" w:type="pct"/>
            <w:tcBorders>
              <w:top w:val="outset" w:sz="6" w:space="0" w:color="auto"/>
              <w:left w:val="outset" w:sz="6" w:space="0" w:color="auto"/>
              <w:bottom w:val="outset" w:sz="6" w:space="0" w:color="auto"/>
              <w:right w:val="outset" w:sz="6" w:space="0" w:color="auto"/>
            </w:tcBorders>
            <w:hideMark/>
          </w:tcPr>
          <w:p w14:paraId="2F65DE90" w14:textId="77777777" w:rsidR="00025F23" w:rsidRPr="00E24BB1" w:rsidRDefault="00025F23" w:rsidP="0099097F">
            <w:pPr>
              <w:pStyle w:val="Textebrut"/>
              <w:spacing w:before="100" w:beforeAutospacing="1" w:after="100" w:afterAutospacing="1"/>
              <w:rPr>
                <w:rFonts w:ascii="Garamond" w:hAnsi="Garamond" w:cs="Times New Roman"/>
                <w:lang w:val="en-US"/>
              </w:rPr>
            </w:pPr>
            <w:r w:rsidRPr="00E24BB1">
              <w:rPr>
                <w:rFonts w:ascii="Garamond" w:hAnsi="Garamond" w:cs="Times New Roman"/>
                <w:lang w:val="en-US"/>
              </w:rPr>
              <w:t>Dioscorea communis (L.) Caddick &amp; Wilkin</w:t>
            </w:r>
          </w:p>
        </w:tc>
        <w:tc>
          <w:tcPr>
            <w:tcW w:w="697" w:type="pct"/>
            <w:tcBorders>
              <w:top w:val="outset" w:sz="6" w:space="0" w:color="auto"/>
              <w:left w:val="outset" w:sz="6" w:space="0" w:color="auto"/>
              <w:bottom w:val="outset" w:sz="6" w:space="0" w:color="auto"/>
              <w:right w:val="outset" w:sz="6" w:space="0" w:color="auto"/>
            </w:tcBorders>
            <w:hideMark/>
          </w:tcPr>
          <w:p w14:paraId="1E06CDA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tamier commun</w:t>
            </w:r>
          </w:p>
        </w:tc>
        <w:tc>
          <w:tcPr>
            <w:tcW w:w="2221" w:type="pct"/>
            <w:tcBorders>
              <w:top w:val="outset" w:sz="6" w:space="0" w:color="auto"/>
              <w:left w:val="outset" w:sz="6" w:space="0" w:color="auto"/>
              <w:bottom w:val="outset" w:sz="6" w:space="0" w:color="auto"/>
              <w:right w:val="outset" w:sz="6" w:space="0" w:color="auto"/>
            </w:tcBorders>
          </w:tcPr>
          <w:p w14:paraId="2534067C" w14:textId="77777777" w:rsidR="00025F23" w:rsidRPr="00E24BB1" w:rsidRDefault="00025F23" w:rsidP="0099097F">
            <w:pPr>
              <w:spacing w:before="100" w:beforeAutospacing="1" w:after="100" w:afterAutospacing="1"/>
              <w:rPr>
                <w:rFonts w:ascii="Garamond" w:hAnsi="Garamond"/>
              </w:rPr>
            </w:pPr>
          </w:p>
        </w:tc>
      </w:tr>
      <w:tr w:rsidR="00E24BB1" w:rsidRPr="00E24BB1" w14:paraId="1A601C7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3B0F62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Dipteryx odorata </w:t>
            </w:r>
            <w:r w:rsidRPr="00E24BB1">
              <w:rPr>
                <w:rFonts w:ascii="Garamond" w:hAnsi="Garamond"/>
              </w:rPr>
              <w:t>(</w:t>
            </w:r>
            <w:r w:rsidRPr="00E24BB1">
              <w:rPr>
                <w:rFonts w:ascii="Garamond" w:hAnsi="Garamond"/>
                <w:iCs/>
              </w:rPr>
              <w:t>Aubl.</w:t>
            </w:r>
            <w:r w:rsidRPr="00E24BB1">
              <w:rPr>
                <w:rFonts w:ascii="Garamond" w:hAnsi="Garamond"/>
              </w:rPr>
              <w:t>)</w:t>
            </w:r>
            <w:r w:rsidRPr="00E24BB1">
              <w:rPr>
                <w:rFonts w:ascii="Garamond" w:hAnsi="Garamond"/>
                <w:iCs/>
              </w:rPr>
              <w:t xml:space="preserve"> Willd.</w:t>
            </w:r>
          </w:p>
        </w:tc>
        <w:tc>
          <w:tcPr>
            <w:tcW w:w="650" w:type="pct"/>
            <w:tcBorders>
              <w:top w:val="outset" w:sz="6" w:space="0" w:color="auto"/>
              <w:left w:val="outset" w:sz="6" w:space="0" w:color="auto"/>
              <w:bottom w:val="outset" w:sz="6" w:space="0" w:color="auto"/>
              <w:right w:val="outset" w:sz="6" w:space="0" w:color="auto"/>
            </w:tcBorders>
            <w:hideMark/>
          </w:tcPr>
          <w:p w14:paraId="26DF0A0F"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tcPr>
          <w:p w14:paraId="5591B285"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48DD6C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fève de tonka</w:t>
            </w:r>
          </w:p>
        </w:tc>
        <w:tc>
          <w:tcPr>
            <w:tcW w:w="2221" w:type="pct"/>
            <w:tcBorders>
              <w:top w:val="outset" w:sz="6" w:space="0" w:color="auto"/>
              <w:left w:val="outset" w:sz="6" w:space="0" w:color="auto"/>
              <w:bottom w:val="outset" w:sz="6" w:space="0" w:color="auto"/>
              <w:right w:val="outset" w:sz="6" w:space="0" w:color="auto"/>
            </w:tcBorders>
            <w:hideMark/>
          </w:tcPr>
          <w:p w14:paraId="15668DF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4011000"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430A066"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iCs/>
              </w:rPr>
              <w:t>Dirca palustris L.</w:t>
            </w:r>
          </w:p>
        </w:tc>
        <w:tc>
          <w:tcPr>
            <w:tcW w:w="650" w:type="pct"/>
            <w:tcBorders>
              <w:top w:val="outset" w:sz="6" w:space="0" w:color="auto"/>
              <w:left w:val="outset" w:sz="6" w:space="0" w:color="auto"/>
              <w:bottom w:val="outset" w:sz="6" w:space="0" w:color="auto"/>
              <w:right w:val="outset" w:sz="6" w:space="0" w:color="auto"/>
            </w:tcBorders>
            <w:hideMark/>
          </w:tcPr>
          <w:p w14:paraId="0886587A"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Thymelaeaceae</w:t>
            </w:r>
          </w:p>
        </w:tc>
        <w:tc>
          <w:tcPr>
            <w:tcW w:w="658" w:type="pct"/>
            <w:tcBorders>
              <w:top w:val="outset" w:sz="6" w:space="0" w:color="auto"/>
              <w:left w:val="outset" w:sz="6" w:space="0" w:color="auto"/>
              <w:bottom w:val="outset" w:sz="6" w:space="0" w:color="auto"/>
              <w:right w:val="outset" w:sz="6" w:space="0" w:color="auto"/>
            </w:tcBorders>
          </w:tcPr>
          <w:p w14:paraId="24FCF7B2"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7EF165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dirca des marais</w:t>
            </w:r>
          </w:p>
        </w:tc>
        <w:tc>
          <w:tcPr>
            <w:tcW w:w="2221" w:type="pct"/>
            <w:tcBorders>
              <w:top w:val="outset" w:sz="6" w:space="0" w:color="auto"/>
              <w:left w:val="outset" w:sz="6" w:space="0" w:color="auto"/>
              <w:bottom w:val="outset" w:sz="6" w:space="0" w:color="auto"/>
              <w:right w:val="outset" w:sz="6" w:space="0" w:color="auto"/>
            </w:tcBorders>
            <w:hideMark/>
          </w:tcPr>
          <w:p w14:paraId="711A2B6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F964DB3"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7CF9F5A" w14:textId="77777777" w:rsidR="00025F23" w:rsidRPr="00E24BB1" w:rsidRDefault="00025F23" w:rsidP="0099097F">
            <w:pPr>
              <w:spacing w:before="100" w:beforeAutospacing="1" w:after="100" w:afterAutospacing="1"/>
              <w:rPr>
                <w:rFonts w:ascii="Garamond" w:hAnsi="Garamond"/>
                <w:lang w:val="en-US"/>
              </w:rPr>
            </w:pPr>
            <w:r w:rsidRPr="00E24BB1">
              <w:rPr>
                <w:rFonts w:ascii="Garamond" w:hAnsi="Garamond"/>
                <w:iCs/>
                <w:lang w:val="en-US"/>
              </w:rPr>
              <w:t xml:space="preserve">Dryopteris filix-mas </w:t>
            </w:r>
            <w:r w:rsidRPr="00E24BB1">
              <w:rPr>
                <w:rFonts w:ascii="Garamond" w:hAnsi="Garamond"/>
                <w:lang w:val="en-US"/>
              </w:rPr>
              <w:t>(</w:t>
            </w:r>
            <w:r w:rsidRPr="00E24BB1">
              <w:rPr>
                <w:rFonts w:ascii="Garamond" w:hAnsi="Garamond"/>
                <w:iCs/>
                <w:lang w:val="en-US"/>
              </w:rPr>
              <w:t>L.</w:t>
            </w:r>
            <w:r w:rsidRPr="00E24BB1">
              <w:rPr>
                <w:rFonts w:ascii="Garamond" w:hAnsi="Garamond"/>
                <w:lang w:val="en-US"/>
              </w:rPr>
              <w:t>)</w:t>
            </w:r>
            <w:r w:rsidRPr="00E24BB1">
              <w:rPr>
                <w:rFonts w:ascii="Garamond" w:hAnsi="Garamond"/>
                <w:iCs/>
                <w:lang w:val="en-US"/>
              </w:rPr>
              <w:t xml:space="preserve"> Schott</w:t>
            </w:r>
          </w:p>
        </w:tc>
        <w:tc>
          <w:tcPr>
            <w:tcW w:w="650" w:type="pct"/>
            <w:tcBorders>
              <w:top w:val="outset" w:sz="6" w:space="0" w:color="auto"/>
              <w:left w:val="outset" w:sz="6" w:space="0" w:color="auto"/>
              <w:bottom w:val="outset" w:sz="6" w:space="0" w:color="auto"/>
              <w:right w:val="outset" w:sz="6" w:space="0" w:color="auto"/>
            </w:tcBorders>
            <w:hideMark/>
          </w:tcPr>
          <w:p w14:paraId="432100E2"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Dryopteridaceae</w:t>
            </w:r>
          </w:p>
        </w:tc>
        <w:tc>
          <w:tcPr>
            <w:tcW w:w="658" w:type="pct"/>
            <w:tcBorders>
              <w:top w:val="outset" w:sz="6" w:space="0" w:color="auto"/>
              <w:left w:val="outset" w:sz="6" w:space="0" w:color="auto"/>
              <w:bottom w:val="outset" w:sz="6" w:space="0" w:color="auto"/>
              <w:right w:val="outset" w:sz="6" w:space="0" w:color="auto"/>
            </w:tcBorders>
          </w:tcPr>
          <w:p w14:paraId="642BB8FD"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C9DB09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fougère mâle</w:t>
            </w:r>
          </w:p>
        </w:tc>
        <w:tc>
          <w:tcPr>
            <w:tcW w:w="2221" w:type="pct"/>
            <w:tcBorders>
              <w:top w:val="outset" w:sz="6" w:space="0" w:color="auto"/>
              <w:left w:val="outset" w:sz="6" w:space="0" w:color="auto"/>
              <w:bottom w:val="outset" w:sz="6" w:space="0" w:color="auto"/>
              <w:right w:val="outset" w:sz="6" w:space="0" w:color="auto"/>
            </w:tcBorders>
            <w:hideMark/>
          </w:tcPr>
          <w:p w14:paraId="6A76187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D9F34C1"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42FA12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Duboisia spp.</w:t>
            </w:r>
          </w:p>
        </w:tc>
        <w:tc>
          <w:tcPr>
            <w:tcW w:w="650" w:type="pct"/>
            <w:tcBorders>
              <w:top w:val="outset" w:sz="6" w:space="0" w:color="auto"/>
              <w:left w:val="outset" w:sz="6" w:space="0" w:color="auto"/>
              <w:bottom w:val="outset" w:sz="6" w:space="0" w:color="auto"/>
              <w:right w:val="outset" w:sz="6" w:space="0" w:color="auto"/>
            </w:tcBorders>
            <w:hideMark/>
          </w:tcPr>
          <w:p w14:paraId="4245EF78"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Solanaceae</w:t>
            </w:r>
          </w:p>
        </w:tc>
        <w:tc>
          <w:tcPr>
            <w:tcW w:w="658" w:type="pct"/>
            <w:tcBorders>
              <w:top w:val="outset" w:sz="6" w:space="0" w:color="auto"/>
              <w:left w:val="outset" w:sz="6" w:space="0" w:color="auto"/>
              <w:bottom w:val="outset" w:sz="6" w:space="0" w:color="auto"/>
              <w:right w:val="outset" w:sz="6" w:space="0" w:color="auto"/>
            </w:tcBorders>
          </w:tcPr>
          <w:p w14:paraId="10009F12"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0220AB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6579683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911233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FB7D436" w14:textId="77777777" w:rsidR="00025F23" w:rsidRPr="00E24BB1" w:rsidRDefault="00025F23" w:rsidP="0099097F">
            <w:pPr>
              <w:spacing w:before="100" w:beforeAutospacing="1" w:after="100" w:afterAutospacing="1"/>
              <w:rPr>
                <w:rFonts w:ascii="Garamond" w:hAnsi="Garamond"/>
                <w:iCs/>
              </w:rPr>
            </w:pPr>
            <w:r w:rsidRPr="00E24BB1">
              <w:rPr>
                <w:rFonts w:ascii="Garamond" w:hAnsi="Garamond"/>
              </w:rPr>
              <w:t>Durio zibethinus L.</w:t>
            </w:r>
          </w:p>
        </w:tc>
        <w:tc>
          <w:tcPr>
            <w:tcW w:w="650" w:type="pct"/>
            <w:tcBorders>
              <w:top w:val="outset" w:sz="6" w:space="0" w:color="auto"/>
              <w:left w:val="outset" w:sz="6" w:space="0" w:color="auto"/>
              <w:bottom w:val="outset" w:sz="6" w:space="0" w:color="auto"/>
              <w:right w:val="outset" w:sz="6" w:space="0" w:color="auto"/>
            </w:tcBorders>
            <w:hideMark/>
          </w:tcPr>
          <w:p w14:paraId="2A54FE73" w14:textId="77777777" w:rsidR="00025F23" w:rsidRPr="00E24BB1" w:rsidRDefault="00025F23" w:rsidP="0099097F">
            <w:pPr>
              <w:pStyle w:val="Titre5"/>
              <w:tabs>
                <w:tab w:val="left" w:pos="1470"/>
              </w:tabs>
              <w:spacing w:before="100" w:beforeAutospacing="1" w:after="100" w:afterAutospacing="1"/>
              <w:rPr>
                <w:rFonts w:ascii="Garamond" w:hAnsi="Garamond"/>
                <w:b w:val="0"/>
                <w:bCs w:val="0"/>
              </w:rPr>
            </w:pPr>
            <w:r w:rsidRPr="00E24BB1">
              <w:rPr>
                <w:rFonts w:ascii="Garamond" w:hAnsi="Garamond"/>
                <w:b w:val="0"/>
              </w:rPr>
              <w:t>Malvaceae</w:t>
            </w:r>
          </w:p>
        </w:tc>
        <w:tc>
          <w:tcPr>
            <w:tcW w:w="658" w:type="pct"/>
            <w:tcBorders>
              <w:top w:val="outset" w:sz="6" w:space="0" w:color="auto"/>
              <w:left w:val="outset" w:sz="6" w:space="0" w:color="auto"/>
              <w:bottom w:val="outset" w:sz="6" w:space="0" w:color="auto"/>
              <w:right w:val="outset" w:sz="6" w:space="0" w:color="auto"/>
            </w:tcBorders>
          </w:tcPr>
          <w:p w14:paraId="19B24BA9"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0CE073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durian, durion</w:t>
            </w:r>
          </w:p>
        </w:tc>
        <w:tc>
          <w:tcPr>
            <w:tcW w:w="2221" w:type="pct"/>
            <w:tcBorders>
              <w:top w:val="outset" w:sz="6" w:space="0" w:color="auto"/>
              <w:left w:val="outset" w:sz="6" w:space="0" w:color="auto"/>
              <w:bottom w:val="outset" w:sz="6" w:space="0" w:color="auto"/>
              <w:right w:val="outset" w:sz="6" w:space="0" w:color="auto"/>
            </w:tcBorders>
          </w:tcPr>
          <w:p w14:paraId="6CBA7B17" w14:textId="77777777" w:rsidR="00025F23" w:rsidRPr="00E24BB1" w:rsidRDefault="00025F23" w:rsidP="0099097F">
            <w:pPr>
              <w:spacing w:before="100" w:beforeAutospacing="1" w:after="100" w:afterAutospacing="1"/>
              <w:rPr>
                <w:rFonts w:ascii="Garamond" w:hAnsi="Garamond"/>
              </w:rPr>
            </w:pPr>
          </w:p>
        </w:tc>
      </w:tr>
      <w:tr w:rsidR="00E24BB1" w:rsidRPr="00E24BB1" w14:paraId="34E3F3E9"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18079DA" w14:textId="77777777" w:rsidR="00025F23" w:rsidRPr="00E24BB1" w:rsidRDefault="00025F23" w:rsidP="0099097F">
            <w:pPr>
              <w:spacing w:before="100" w:beforeAutospacing="1" w:after="100" w:afterAutospacing="1"/>
              <w:rPr>
                <w:rFonts w:ascii="Garamond" w:hAnsi="Garamond"/>
                <w:lang w:val="de-DE"/>
              </w:rPr>
            </w:pPr>
            <w:r w:rsidRPr="00E24BB1">
              <w:rPr>
                <w:rFonts w:ascii="Garamond" w:hAnsi="Garamond"/>
                <w:iCs/>
                <w:lang w:val="de-DE"/>
              </w:rPr>
              <w:t xml:space="preserve">Ecballium elaterium </w:t>
            </w:r>
            <w:r w:rsidRPr="00E24BB1">
              <w:rPr>
                <w:rFonts w:ascii="Garamond" w:hAnsi="Garamond"/>
                <w:lang w:val="de-DE"/>
              </w:rPr>
              <w:t>(</w:t>
            </w:r>
            <w:r w:rsidRPr="00E24BB1">
              <w:rPr>
                <w:rFonts w:ascii="Garamond" w:hAnsi="Garamond"/>
                <w:iCs/>
                <w:lang w:val="de-DE"/>
              </w:rPr>
              <w:t>L.</w:t>
            </w:r>
            <w:r w:rsidRPr="00E24BB1">
              <w:rPr>
                <w:rFonts w:ascii="Garamond" w:hAnsi="Garamond"/>
                <w:lang w:val="de-DE"/>
              </w:rPr>
              <w:t>)</w:t>
            </w:r>
            <w:r w:rsidRPr="00E24BB1">
              <w:rPr>
                <w:rFonts w:ascii="Garamond" w:hAnsi="Garamond"/>
                <w:iCs/>
                <w:lang w:val="de-DE"/>
              </w:rPr>
              <w:t xml:space="preserve"> A. Rich.</w:t>
            </w:r>
          </w:p>
        </w:tc>
        <w:tc>
          <w:tcPr>
            <w:tcW w:w="650" w:type="pct"/>
            <w:tcBorders>
              <w:top w:val="outset" w:sz="6" w:space="0" w:color="auto"/>
              <w:left w:val="outset" w:sz="6" w:space="0" w:color="auto"/>
              <w:bottom w:val="outset" w:sz="6" w:space="0" w:color="auto"/>
              <w:right w:val="outset" w:sz="6" w:space="0" w:color="auto"/>
            </w:tcBorders>
            <w:hideMark/>
          </w:tcPr>
          <w:p w14:paraId="28CF729E" w14:textId="77777777" w:rsidR="00025F23" w:rsidRPr="00E24BB1" w:rsidRDefault="00025F23" w:rsidP="0099097F">
            <w:pPr>
              <w:spacing w:before="100" w:beforeAutospacing="1" w:after="100" w:afterAutospacing="1"/>
              <w:rPr>
                <w:rFonts w:ascii="Garamond" w:hAnsi="Garamond"/>
                <w:bCs/>
                <w:lang w:val="de-DE"/>
              </w:rPr>
            </w:pPr>
            <w:r w:rsidRPr="00E24BB1">
              <w:rPr>
                <w:rFonts w:ascii="Garamond" w:hAnsi="Garamond"/>
                <w:bCs/>
                <w:lang w:val="de-DE"/>
              </w:rPr>
              <w:t>Cucurbitaceae</w:t>
            </w:r>
          </w:p>
        </w:tc>
        <w:tc>
          <w:tcPr>
            <w:tcW w:w="658" w:type="pct"/>
            <w:tcBorders>
              <w:top w:val="outset" w:sz="6" w:space="0" w:color="auto"/>
              <w:left w:val="outset" w:sz="6" w:space="0" w:color="auto"/>
              <w:bottom w:val="outset" w:sz="6" w:space="0" w:color="auto"/>
              <w:right w:val="outset" w:sz="6" w:space="0" w:color="auto"/>
            </w:tcBorders>
          </w:tcPr>
          <w:p w14:paraId="396CE9BF" w14:textId="77777777" w:rsidR="00025F23" w:rsidRPr="00E24BB1" w:rsidRDefault="00025F23" w:rsidP="0099097F">
            <w:pPr>
              <w:spacing w:before="100" w:beforeAutospacing="1" w:after="100" w:afterAutospacing="1"/>
              <w:rPr>
                <w:rFonts w:ascii="Garamond" w:hAnsi="Garamond"/>
                <w:bCs/>
                <w:lang w:val="de-DE"/>
              </w:rPr>
            </w:pPr>
          </w:p>
        </w:tc>
        <w:tc>
          <w:tcPr>
            <w:tcW w:w="697" w:type="pct"/>
            <w:tcBorders>
              <w:top w:val="outset" w:sz="6" w:space="0" w:color="auto"/>
              <w:left w:val="outset" w:sz="6" w:space="0" w:color="auto"/>
              <w:bottom w:val="outset" w:sz="6" w:space="0" w:color="auto"/>
              <w:right w:val="outset" w:sz="6" w:space="0" w:color="auto"/>
            </w:tcBorders>
            <w:hideMark/>
          </w:tcPr>
          <w:p w14:paraId="7479A1B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concombre d’âne, momordique</w:t>
            </w:r>
          </w:p>
        </w:tc>
        <w:tc>
          <w:tcPr>
            <w:tcW w:w="2221" w:type="pct"/>
            <w:tcBorders>
              <w:top w:val="outset" w:sz="6" w:space="0" w:color="auto"/>
              <w:left w:val="outset" w:sz="6" w:space="0" w:color="auto"/>
              <w:bottom w:val="outset" w:sz="6" w:space="0" w:color="auto"/>
              <w:right w:val="outset" w:sz="6" w:space="0" w:color="auto"/>
            </w:tcBorders>
            <w:hideMark/>
          </w:tcPr>
          <w:p w14:paraId="3EA0AB9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C65BCFC" w14:textId="77777777" w:rsidTr="00025F23">
        <w:trPr>
          <w:trHeight w:val="341"/>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810F7A1" w14:textId="77777777" w:rsidR="00025F23" w:rsidRPr="00E24BB1" w:rsidRDefault="00025F23" w:rsidP="0099097F">
            <w:pPr>
              <w:rPr>
                <w:rFonts w:ascii="Garamond" w:hAnsi="Garamond"/>
                <w:iCs/>
                <w:lang w:val="fr-BE"/>
              </w:rPr>
            </w:pPr>
            <w:r w:rsidRPr="00E24BB1">
              <w:rPr>
                <w:rFonts w:ascii="Garamond" w:hAnsi="Garamond"/>
                <w:iCs/>
                <w:lang w:val="fr-BE"/>
              </w:rPr>
              <w:t>Echium spp.</w:t>
            </w:r>
          </w:p>
          <w:p w14:paraId="2DF8A7FE" w14:textId="1F12E600" w:rsidR="00025F23" w:rsidRPr="00E24BB1" w:rsidRDefault="0049492C" w:rsidP="0099097F">
            <w:pPr>
              <w:rPr>
                <w:rFonts w:ascii="Garamond" w:hAnsi="Garamond"/>
                <w:lang w:val="fr-BE"/>
              </w:rPr>
            </w:pPr>
            <w:r w:rsidRPr="00E24BB1">
              <w:rPr>
                <w:rFonts w:ascii="Garamond" w:hAnsi="Garamond"/>
                <w:lang w:val="fr-BE"/>
              </w:rPr>
              <w:t>(voir aussi liste 3)</w:t>
            </w:r>
          </w:p>
        </w:tc>
        <w:tc>
          <w:tcPr>
            <w:tcW w:w="650" w:type="pct"/>
            <w:tcBorders>
              <w:top w:val="outset" w:sz="6" w:space="0" w:color="auto"/>
              <w:left w:val="outset" w:sz="6" w:space="0" w:color="auto"/>
              <w:bottom w:val="outset" w:sz="6" w:space="0" w:color="auto"/>
              <w:right w:val="outset" w:sz="6" w:space="0" w:color="auto"/>
            </w:tcBorders>
            <w:hideMark/>
          </w:tcPr>
          <w:p w14:paraId="37518035" w14:textId="77777777" w:rsidR="00025F23" w:rsidRPr="00E24BB1" w:rsidRDefault="00025F23" w:rsidP="0099097F">
            <w:pPr>
              <w:rPr>
                <w:rFonts w:ascii="Garamond" w:hAnsi="Garamond"/>
                <w:bCs/>
                <w:lang w:val="de-DE"/>
              </w:rPr>
            </w:pPr>
            <w:r w:rsidRPr="00E24BB1">
              <w:rPr>
                <w:rFonts w:ascii="Garamond" w:hAnsi="Garamond"/>
                <w:bCs/>
                <w:lang w:val="de-DE"/>
              </w:rPr>
              <w:t>Boraginaceae</w:t>
            </w:r>
          </w:p>
        </w:tc>
        <w:tc>
          <w:tcPr>
            <w:tcW w:w="658" w:type="pct"/>
            <w:tcBorders>
              <w:top w:val="outset" w:sz="6" w:space="0" w:color="auto"/>
              <w:left w:val="outset" w:sz="6" w:space="0" w:color="auto"/>
              <w:bottom w:val="outset" w:sz="6" w:space="0" w:color="auto"/>
              <w:right w:val="outset" w:sz="6" w:space="0" w:color="auto"/>
            </w:tcBorders>
          </w:tcPr>
          <w:p w14:paraId="4CB04F4A"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1FF649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e.a.vipérine</w:t>
            </w:r>
          </w:p>
        </w:tc>
        <w:tc>
          <w:tcPr>
            <w:tcW w:w="2221" w:type="pct"/>
            <w:tcBorders>
              <w:top w:val="outset" w:sz="6" w:space="0" w:color="auto"/>
              <w:left w:val="outset" w:sz="6" w:space="0" w:color="auto"/>
              <w:bottom w:val="outset" w:sz="6" w:space="0" w:color="auto"/>
              <w:right w:val="outset" w:sz="6" w:space="0" w:color="auto"/>
            </w:tcBorders>
            <w:hideMark/>
          </w:tcPr>
          <w:p w14:paraId="4CA761F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E3180C2"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60FE63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Ephedra spp.</w:t>
            </w:r>
          </w:p>
        </w:tc>
        <w:tc>
          <w:tcPr>
            <w:tcW w:w="650" w:type="pct"/>
            <w:tcBorders>
              <w:top w:val="outset" w:sz="6" w:space="0" w:color="auto"/>
              <w:left w:val="outset" w:sz="6" w:space="0" w:color="auto"/>
              <w:bottom w:val="outset" w:sz="6" w:space="0" w:color="auto"/>
              <w:right w:val="outset" w:sz="6" w:space="0" w:color="auto"/>
            </w:tcBorders>
            <w:hideMark/>
          </w:tcPr>
          <w:p w14:paraId="5B009211" w14:textId="77777777" w:rsidR="00025F23" w:rsidRPr="00E24BB1" w:rsidRDefault="00025F23" w:rsidP="0099097F">
            <w:pPr>
              <w:rPr>
                <w:rFonts w:ascii="Garamond" w:hAnsi="Garamond"/>
                <w:bCs/>
                <w:lang w:val="de-DE"/>
              </w:rPr>
            </w:pPr>
            <w:r w:rsidRPr="00E24BB1">
              <w:rPr>
                <w:rFonts w:ascii="Garamond" w:hAnsi="Garamond"/>
                <w:bCs/>
                <w:lang w:val="de-DE"/>
              </w:rPr>
              <w:t>Ephedraceae</w:t>
            </w:r>
          </w:p>
        </w:tc>
        <w:tc>
          <w:tcPr>
            <w:tcW w:w="658" w:type="pct"/>
            <w:tcBorders>
              <w:top w:val="outset" w:sz="6" w:space="0" w:color="auto"/>
              <w:left w:val="outset" w:sz="6" w:space="0" w:color="auto"/>
              <w:bottom w:val="outset" w:sz="6" w:space="0" w:color="auto"/>
              <w:right w:val="outset" w:sz="6" w:space="0" w:color="auto"/>
            </w:tcBorders>
          </w:tcPr>
          <w:p w14:paraId="3FF08332"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9B5580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ephédra</w:t>
            </w:r>
          </w:p>
        </w:tc>
        <w:tc>
          <w:tcPr>
            <w:tcW w:w="2221" w:type="pct"/>
            <w:tcBorders>
              <w:top w:val="outset" w:sz="6" w:space="0" w:color="auto"/>
              <w:left w:val="outset" w:sz="6" w:space="0" w:color="auto"/>
              <w:bottom w:val="outset" w:sz="6" w:space="0" w:color="auto"/>
              <w:right w:val="outset" w:sz="6" w:space="0" w:color="auto"/>
            </w:tcBorders>
            <w:hideMark/>
          </w:tcPr>
          <w:p w14:paraId="1408BC6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F9F9087"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C25602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Eranthis hyemalis </w:t>
            </w:r>
            <w:r w:rsidRPr="00E24BB1">
              <w:rPr>
                <w:rFonts w:ascii="Garamond" w:hAnsi="Garamond"/>
              </w:rPr>
              <w:t>(</w:t>
            </w:r>
            <w:r w:rsidRPr="00E24BB1">
              <w:rPr>
                <w:rFonts w:ascii="Garamond" w:hAnsi="Garamond"/>
                <w:iCs/>
              </w:rPr>
              <w:t>L.</w:t>
            </w:r>
            <w:r w:rsidRPr="00E24BB1">
              <w:rPr>
                <w:rFonts w:ascii="Garamond" w:hAnsi="Garamond"/>
              </w:rPr>
              <w:t>)</w:t>
            </w:r>
            <w:r w:rsidRPr="00E24BB1">
              <w:rPr>
                <w:rFonts w:ascii="Garamond" w:hAnsi="Garamond"/>
                <w:iCs/>
              </w:rPr>
              <w:t xml:space="preserve"> Salisb.</w:t>
            </w:r>
          </w:p>
        </w:tc>
        <w:tc>
          <w:tcPr>
            <w:tcW w:w="650" w:type="pct"/>
            <w:tcBorders>
              <w:top w:val="outset" w:sz="6" w:space="0" w:color="auto"/>
              <w:left w:val="outset" w:sz="6" w:space="0" w:color="auto"/>
              <w:bottom w:val="outset" w:sz="6" w:space="0" w:color="auto"/>
              <w:right w:val="outset" w:sz="6" w:space="0" w:color="auto"/>
            </w:tcBorders>
            <w:hideMark/>
          </w:tcPr>
          <w:p w14:paraId="00E7860D" w14:textId="77777777" w:rsidR="00025F23" w:rsidRPr="00E24BB1" w:rsidRDefault="00025F23" w:rsidP="0099097F">
            <w:pPr>
              <w:rPr>
                <w:rFonts w:ascii="Garamond" w:hAnsi="Garamond"/>
                <w:bCs/>
                <w:lang w:val="de-DE"/>
              </w:rPr>
            </w:pPr>
            <w:r w:rsidRPr="00E24BB1">
              <w:rPr>
                <w:rFonts w:ascii="Garamond" w:hAnsi="Garamond"/>
                <w:bCs/>
                <w:lang w:val="de-DE"/>
              </w:rPr>
              <w:t>Ranunculaceae</w:t>
            </w:r>
          </w:p>
        </w:tc>
        <w:tc>
          <w:tcPr>
            <w:tcW w:w="658" w:type="pct"/>
            <w:tcBorders>
              <w:top w:val="outset" w:sz="6" w:space="0" w:color="auto"/>
              <w:left w:val="outset" w:sz="6" w:space="0" w:color="auto"/>
              <w:bottom w:val="outset" w:sz="6" w:space="0" w:color="auto"/>
              <w:right w:val="outset" w:sz="6" w:space="0" w:color="auto"/>
            </w:tcBorders>
          </w:tcPr>
          <w:p w14:paraId="4D0E632F"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24E158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eranthe d’hiver, hellébore d’hiver</w:t>
            </w:r>
          </w:p>
        </w:tc>
        <w:tc>
          <w:tcPr>
            <w:tcW w:w="2221" w:type="pct"/>
            <w:tcBorders>
              <w:top w:val="outset" w:sz="6" w:space="0" w:color="auto"/>
              <w:left w:val="outset" w:sz="6" w:space="0" w:color="auto"/>
              <w:bottom w:val="outset" w:sz="6" w:space="0" w:color="auto"/>
              <w:right w:val="outset" w:sz="6" w:space="0" w:color="auto"/>
            </w:tcBorders>
            <w:hideMark/>
          </w:tcPr>
          <w:p w14:paraId="4A851C6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87571A8"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778879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Erechtites spp.</w:t>
            </w:r>
          </w:p>
        </w:tc>
        <w:tc>
          <w:tcPr>
            <w:tcW w:w="650" w:type="pct"/>
            <w:tcBorders>
              <w:top w:val="outset" w:sz="6" w:space="0" w:color="auto"/>
              <w:left w:val="outset" w:sz="6" w:space="0" w:color="auto"/>
              <w:bottom w:val="outset" w:sz="6" w:space="0" w:color="auto"/>
              <w:right w:val="outset" w:sz="6" w:space="0" w:color="auto"/>
            </w:tcBorders>
            <w:hideMark/>
          </w:tcPr>
          <w:p w14:paraId="45F5E80C" w14:textId="77777777" w:rsidR="00025F23" w:rsidRPr="00E24BB1" w:rsidRDefault="00025F23" w:rsidP="0099097F">
            <w:pPr>
              <w:rPr>
                <w:rFonts w:ascii="Garamond" w:hAnsi="Garamond"/>
                <w:bCs/>
                <w:lang w:val="de-DE"/>
              </w:rPr>
            </w:pPr>
            <w:r w:rsidRPr="00E24BB1">
              <w:rPr>
                <w:rFonts w:ascii="Garamond" w:hAnsi="Garamond"/>
                <w:bCs/>
                <w:lang w:val="de-DE"/>
              </w:rPr>
              <w:t>Compositae</w:t>
            </w:r>
          </w:p>
        </w:tc>
        <w:tc>
          <w:tcPr>
            <w:tcW w:w="658" w:type="pct"/>
            <w:tcBorders>
              <w:top w:val="outset" w:sz="6" w:space="0" w:color="auto"/>
              <w:left w:val="outset" w:sz="6" w:space="0" w:color="auto"/>
              <w:bottom w:val="outset" w:sz="6" w:space="0" w:color="auto"/>
              <w:right w:val="outset" w:sz="6" w:space="0" w:color="auto"/>
            </w:tcBorders>
          </w:tcPr>
          <w:p w14:paraId="05D3DF71"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AF3BD7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354A8FA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899615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C95DCC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Erythrina spp.</w:t>
            </w:r>
          </w:p>
        </w:tc>
        <w:tc>
          <w:tcPr>
            <w:tcW w:w="650" w:type="pct"/>
            <w:tcBorders>
              <w:top w:val="outset" w:sz="6" w:space="0" w:color="auto"/>
              <w:left w:val="outset" w:sz="6" w:space="0" w:color="auto"/>
              <w:bottom w:val="outset" w:sz="6" w:space="0" w:color="auto"/>
              <w:right w:val="outset" w:sz="6" w:space="0" w:color="auto"/>
            </w:tcBorders>
            <w:hideMark/>
          </w:tcPr>
          <w:p w14:paraId="3C4462BD" w14:textId="77777777" w:rsidR="00025F23" w:rsidRPr="00E24BB1" w:rsidRDefault="00025F23" w:rsidP="0099097F">
            <w:pPr>
              <w:rPr>
                <w:rFonts w:ascii="Garamond" w:hAnsi="Garamond"/>
                <w:bCs/>
                <w:lang w:val="de-DE"/>
              </w:rPr>
            </w:pPr>
            <w:r w:rsidRPr="00E24BB1">
              <w:rPr>
                <w:rFonts w:ascii="Garamond" w:hAnsi="Garamond"/>
                <w:bCs/>
                <w:lang w:val="de-DE"/>
              </w:rPr>
              <w:t>Brassicaceae</w:t>
            </w:r>
          </w:p>
        </w:tc>
        <w:tc>
          <w:tcPr>
            <w:tcW w:w="658" w:type="pct"/>
            <w:tcBorders>
              <w:top w:val="outset" w:sz="6" w:space="0" w:color="auto"/>
              <w:left w:val="outset" w:sz="6" w:space="0" w:color="auto"/>
              <w:bottom w:val="outset" w:sz="6" w:space="0" w:color="auto"/>
              <w:right w:val="outset" w:sz="6" w:space="0" w:color="auto"/>
            </w:tcBorders>
          </w:tcPr>
          <w:p w14:paraId="268CC454"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46EE88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erythrine</w:t>
            </w:r>
          </w:p>
        </w:tc>
        <w:tc>
          <w:tcPr>
            <w:tcW w:w="2221" w:type="pct"/>
            <w:tcBorders>
              <w:top w:val="outset" w:sz="6" w:space="0" w:color="auto"/>
              <w:left w:val="outset" w:sz="6" w:space="0" w:color="auto"/>
              <w:bottom w:val="outset" w:sz="6" w:space="0" w:color="auto"/>
              <w:right w:val="outset" w:sz="6" w:space="0" w:color="auto"/>
            </w:tcBorders>
            <w:hideMark/>
          </w:tcPr>
          <w:p w14:paraId="0CE7830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E61537C"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F37B48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Erythroxylum coca Lam.</w:t>
            </w:r>
          </w:p>
        </w:tc>
        <w:tc>
          <w:tcPr>
            <w:tcW w:w="650" w:type="pct"/>
            <w:tcBorders>
              <w:top w:val="outset" w:sz="6" w:space="0" w:color="auto"/>
              <w:left w:val="outset" w:sz="6" w:space="0" w:color="auto"/>
              <w:bottom w:val="outset" w:sz="6" w:space="0" w:color="auto"/>
              <w:right w:val="outset" w:sz="6" w:space="0" w:color="auto"/>
            </w:tcBorders>
            <w:hideMark/>
          </w:tcPr>
          <w:p w14:paraId="37164151" w14:textId="77777777" w:rsidR="00025F23" w:rsidRPr="00E24BB1" w:rsidRDefault="00025F23" w:rsidP="0099097F">
            <w:pPr>
              <w:rPr>
                <w:rFonts w:ascii="Garamond" w:hAnsi="Garamond"/>
                <w:bCs/>
                <w:lang w:val="de-DE"/>
              </w:rPr>
            </w:pPr>
            <w:r w:rsidRPr="00E24BB1">
              <w:rPr>
                <w:rFonts w:ascii="Garamond" w:hAnsi="Garamond"/>
                <w:bCs/>
                <w:lang w:val="de-DE"/>
              </w:rPr>
              <w:t>Leguminosae</w:t>
            </w:r>
          </w:p>
        </w:tc>
        <w:tc>
          <w:tcPr>
            <w:tcW w:w="658" w:type="pct"/>
            <w:tcBorders>
              <w:top w:val="outset" w:sz="6" w:space="0" w:color="auto"/>
              <w:left w:val="outset" w:sz="6" w:space="0" w:color="auto"/>
              <w:bottom w:val="outset" w:sz="6" w:space="0" w:color="auto"/>
              <w:right w:val="outset" w:sz="6" w:space="0" w:color="auto"/>
            </w:tcBorders>
          </w:tcPr>
          <w:p w14:paraId="6BD48DD3"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0B9366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coca</w:t>
            </w:r>
          </w:p>
        </w:tc>
        <w:tc>
          <w:tcPr>
            <w:tcW w:w="2221" w:type="pct"/>
            <w:tcBorders>
              <w:top w:val="outset" w:sz="6" w:space="0" w:color="auto"/>
              <w:left w:val="outset" w:sz="6" w:space="0" w:color="auto"/>
              <w:bottom w:val="outset" w:sz="6" w:space="0" w:color="auto"/>
              <w:right w:val="outset" w:sz="6" w:space="0" w:color="auto"/>
            </w:tcBorders>
            <w:hideMark/>
          </w:tcPr>
          <w:p w14:paraId="312BF4F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4C166A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6CCBF3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Euonymus atropurpureus Jacq.</w:t>
            </w:r>
          </w:p>
        </w:tc>
        <w:tc>
          <w:tcPr>
            <w:tcW w:w="650" w:type="pct"/>
            <w:tcBorders>
              <w:top w:val="outset" w:sz="6" w:space="0" w:color="auto"/>
              <w:left w:val="outset" w:sz="6" w:space="0" w:color="auto"/>
              <w:bottom w:val="outset" w:sz="6" w:space="0" w:color="auto"/>
              <w:right w:val="outset" w:sz="6" w:space="0" w:color="auto"/>
            </w:tcBorders>
            <w:hideMark/>
          </w:tcPr>
          <w:p w14:paraId="27D1AFD3" w14:textId="77777777" w:rsidR="00025F23" w:rsidRPr="00E24BB1" w:rsidRDefault="00025F23" w:rsidP="0099097F">
            <w:pPr>
              <w:rPr>
                <w:rFonts w:ascii="Garamond" w:hAnsi="Garamond"/>
                <w:bCs/>
                <w:lang w:val="de-DE"/>
              </w:rPr>
            </w:pPr>
            <w:r w:rsidRPr="00E24BB1">
              <w:rPr>
                <w:rFonts w:ascii="Garamond" w:hAnsi="Garamond"/>
                <w:bCs/>
                <w:lang w:val="de-DE"/>
              </w:rPr>
              <w:t>Celastraceae</w:t>
            </w:r>
          </w:p>
        </w:tc>
        <w:tc>
          <w:tcPr>
            <w:tcW w:w="658" w:type="pct"/>
            <w:tcBorders>
              <w:top w:val="outset" w:sz="6" w:space="0" w:color="auto"/>
              <w:left w:val="outset" w:sz="6" w:space="0" w:color="auto"/>
              <w:bottom w:val="outset" w:sz="6" w:space="0" w:color="auto"/>
              <w:right w:val="outset" w:sz="6" w:space="0" w:color="auto"/>
            </w:tcBorders>
          </w:tcPr>
          <w:p w14:paraId="325306B2"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FEC1FC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fusain noir pourpré</w:t>
            </w:r>
          </w:p>
        </w:tc>
        <w:tc>
          <w:tcPr>
            <w:tcW w:w="2221" w:type="pct"/>
            <w:tcBorders>
              <w:top w:val="outset" w:sz="6" w:space="0" w:color="auto"/>
              <w:left w:val="outset" w:sz="6" w:space="0" w:color="auto"/>
              <w:bottom w:val="outset" w:sz="6" w:space="0" w:color="auto"/>
              <w:right w:val="outset" w:sz="6" w:space="0" w:color="auto"/>
            </w:tcBorders>
            <w:hideMark/>
          </w:tcPr>
          <w:p w14:paraId="764A8AF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CF2AF77"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A8B7DD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Euonymus europaeus L.</w:t>
            </w:r>
          </w:p>
        </w:tc>
        <w:tc>
          <w:tcPr>
            <w:tcW w:w="650" w:type="pct"/>
            <w:tcBorders>
              <w:top w:val="outset" w:sz="6" w:space="0" w:color="auto"/>
              <w:left w:val="outset" w:sz="6" w:space="0" w:color="auto"/>
              <w:bottom w:val="outset" w:sz="6" w:space="0" w:color="auto"/>
              <w:right w:val="outset" w:sz="6" w:space="0" w:color="auto"/>
            </w:tcBorders>
            <w:hideMark/>
          </w:tcPr>
          <w:p w14:paraId="44668568" w14:textId="77777777" w:rsidR="00025F23" w:rsidRPr="00E24BB1" w:rsidRDefault="00025F23" w:rsidP="0099097F">
            <w:pPr>
              <w:rPr>
                <w:rFonts w:ascii="Garamond" w:hAnsi="Garamond"/>
                <w:bCs/>
                <w:lang w:val="de-DE"/>
              </w:rPr>
            </w:pPr>
            <w:r w:rsidRPr="00E24BB1">
              <w:rPr>
                <w:rFonts w:ascii="Garamond" w:hAnsi="Garamond"/>
                <w:bCs/>
                <w:lang w:val="de-DE"/>
              </w:rPr>
              <w:t>Celastraceae</w:t>
            </w:r>
          </w:p>
        </w:tc>
        <w:tc>
          <w:tcPr>
            <w:tcW w:w="658" w:type="pct"/>
            <w:tcBorders>
              <w:top w:val="outset" w:sz="6" w:space="0" w:color="auto"/>
              <w:left w:val="outset" w:sz="6" w:space="0" w:color="auto"/>
              <w:bottom w:val="outset" w:sz="6" w:space="0" w:color="auto"/>
              <w:right w:val="outset" w:sz="6" w:space="0" w:color="auto"/>
            </w:tcBorders>
          </w:tcPr>
          <w:p w14:paraId="2C18AF63"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9D709D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fusain d’europe</w:t>
            </w:r>
          </w:p>
        </w:tc>
        <w:tc>
          <w:tcPr>
            <w:tcW w:w="2221" w:type="pct"/>
            <w:tcBorders>
              <w:top w:val="outset" w:sz="6" w:space="0" w:color="auto"/>
              <w:left w:val="outset" w:sz="6" w:space="0" w:color="auto"/>
              <w:bottom w:val="outset" w:sz="6" w:space="0" w:color="auto"/>
              <w:right w:val="outset" w:sz="6" w:space="0" w:color="auto"/>
            </w:tcBorders>
            <w:hideMark/>
          </w:tcPr>
          <w:p w14:paraId="6CE80AC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84ED468"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542382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Euphorbia spp.</w:t>
            </w:r>
          </w:p>
        </w:tc>
        <w:tc>
          <w:tcPr>
            <w:tcW w:w="650" w:type="pct"/>
            <w:tcBorders>
              <w:top w:val="outset" w:sz="6" w:space="0" w:color="auto"/>
              <w:left w:val="outset" w:sz="6" w:space="0" w:color="auto"/>
              <w:bottom w:val="outset" w:sz="6" w:space="0" w:color="auto"/>
              <w:right w:val="outset" w:sz="6" w:space="0" w:color="auto"/>
            </w:tcBorders>
            <w:hideMark/>
          </w:tcPr>
          <w:p w14:paraId="78720F47" w14:textId="77777777" w:rsidR="00025F23" w:rsidRPr="00E24BB1" w:rsidRDefault="00025F23" w:rsidP="0099097F">
            <w:pPr>
              <w:rPr>
                <w:rFonts w:ascii="Garamond" w:hAnsi="Garamond"/>
                <w:bCs/>
                <w:lang w:val="de-DE"/>
              </w:rPr>
            </w:pPr>
            <w:r w:rsidRPr="00E24BB1">
              <w:rPr>
                <w:rFonts w:ascii="Garamond" w:hAnsi="Garamond"/>
                <w:bCs/>
                <w:lang w:val="de-DE"/>
              </w:rPr>
              <w:t>Euphorbiaceae</w:t>
            </w:r>
          </w:p>
        </w:tc>
        <w:tc>
          <w:tcPr>
            <w:tcW w:w="658" w:type="pct"/>
            <w:tcBorders>
              <w:top w:val="outset" w:sz="6" w:space="0" w:color="auto"/>
              <w:left w:val="outset" w:sz="6" w:space="0" w:color="auto"/>
              <w:bottom w:val="outset" w:sz="6" w:space="0" w:color="auto"/>
              <w:right w:val="outset" w:sz="6" w:space="0" w:color="auto"/>
            </w:tcBorders>
          </w:tcPr>
          <w:p w14:paraId="4AC11D70"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455508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e.a. euphorbe panachée, poinsettia</w:t>
            </w:r>
          </w:p>
        </w:tc>
        <w:tc>
          <w:tcPr>
            <w:tcW w:w="2221" w:type="pct"/>
            <w:tcBorders>
              <w:top w:val="outset" w:sz="6" w:space="0" w:color="auto"/>
              <w:left w:val="outset" w:sz="6" w:space="0" w:color="auto"/>
              <w:bottom w:val="outset" w:sz="6" w:space="0" w:color="auto"/>
              <w:right w:val="outset" w:sz="6" w:space="0" w:color="auto"/>
            </w:tcBorders>
            <w:hideMark/>
          </w:tcPr>
          <w:p w14:paraId="5CED57D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77A84E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337475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Tetradium ruticarpum (A.Juss.) T.G.Hartley </w:t>
            </w:r>
          </w:p>
        </w:tc>
        <w:tc>
          <w:tcPr>
            <w:tcW w:w="650" w:type="pct"/>
            <w:tcBorders>
              <w:top w:val="outset" w:sz="6" w:space="0" w:color="auto"/>
              <w:left w:val="outset" w:sz="6" w:space="0" w:color="auto"/>
              <w:bottom w:val="outset" w:sz="6" w:space="0" w:color="auto"/>
              <w:right w:val="outset" w:sz="6" w:space="0" w:color="auto"/>
            </w:tcBorders>
            <w:hideMark/>
          </w:tcPr>
          <w:p w14:paraId="1AB898DE" w14:textId="77777777" w:rsidR="00025F23" w:rsidRPr="00E24BB1" w:rsidRDefault="00025F23" w:rsidP="0099097F">
            <w:pPr>
              <w:spacing w:before="100" w:beforeAutospacing="1" w:after="100" w:afterAutospacing="1"/>
              <w:rPr>
                <w:rFonts w:ascii="Garamond" w:hAnsi="Garamond"/>
                <w:bCs/>
                <w:lang w:val="de-DE"/>
              </w:rPr>
            </w:pPr>
            <w:r w:rsidRPr="00E24BB1">
              <w:rPr>
                <w:rFonts w:ascii="Garamond" w:hAnsi="Garamond"/>
                <w:bCs/>
                <w:lang w:val="de-DE"/>
              </w:rPr>
              <w:t>Rutaceae</w:t>
            </w:r>
          </w:p>
        </w:tc>
        <w:tc>
          <w:tcPr>
            <w:tcW w:w="658" w:type="pct"/>
            <w:tcBorders>
              <w:top w:val="outset" w:sz="6" w:space="0" w:color="auto"/>
              <w:left w:val="outset" w:sz="6" w:space="0" w:color="auto"/>
              <w:bottom w:val="outset" w:sz="6" w:space="0" w:color="auto"/>
              <w:right w:val="outset" w:sz="6" w:space="0" w:color="auto"/>
            </w:tcBorders>
            <w:hideMark/>
          </w:tcPr>
          <w:p w14:paraId="36CD4255"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lang w:val="es-CR"/>
              </w:rPr>
              <w:t xml:space="preserve">Euodia ruticarpa (A. Juss.) Benth., Evodia ruticarpa (A.Juss.) </w:t>
            </w:r>
            <w:r w:rsidRPr="00E24BB1">
              <w:rPr>
                <w:rFonts w:ascii="Garamond" w:hAnsi="Garamond"/>
                <w:bCs/>
                <w:lang w:val="en-US"/>
              </w:rPr>
              <w:t xml:space="preserve">Hook.f. &amp; Thomson (A. Juss.) </w:t>
            </w:r>
            <w:r w:rsidRPr="00E24BB1">
              <w:rPr>
                <w:rFonts w:ascii="Garamond" w:hAnsi="Garamond"/>
                <w:bCs/>
              </w:rPr>
              <w:t>Benth</w:t>
            </w:r>
          </w:p>
        </w:tc>
        <w:tc>
          <w:tcPr>
            <w:tcW w:w="697" w:type="pct"/>
            <w:tcBorders>
              <w:top w:val="outset" w:sz="6" w:space="0" w:color="auto"/>
              <w:left w:val="outset" w:sz="6" w:space="0" w:color="auto"/>
              <w:bottom w:val="outset" w:sz="6" w:space="0" w:color="auto"/>
              <w:right w:val="outset" w:sz="6" w:space="0" w:color="auto"/>
            </w:tcBorders>
            <w:hideMark/>
          </w:tcPr>
          <w:p w14:paraId="0E2D796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4AE1E77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7696D73"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2492C5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Excoecaria agallocha L.</w:t>
            </w:r>
          </w:p>
        </w:tc>
        <w:tc>
          <w:tcPr>
            <w:tcW w:w="650" w:type="pct"/>
            <w:tcBorders>
              <w:top w:val="outset" w:sz="6" w:space="0" w:color="auto"/>
              <w:left w:val="outset" w:sz="6" w:space="0" w:color="auto"/>
              <w:bottom w:val="outset" w:sz="6" w:space="0" w:color="auto"/>
              <w:right w:val="outset" w:sz="6" w:space="0" w:color="auto"/>
            </w:tcBorders>
            <w:hideMark/>
          </w:tcPr>
          <w:p w14:paraId="1C37F090" w14:textId="77777777" w:rsidR="00025F23" w:rsidRPr="00E24BB1" w:rsidRDefault="00025F23" w:rsidP="0099097F">
            <w:pPr>
              <w:rPr>
                <w:rFonts w:ascii="Garamond" w:hAnsi="Garamond"/>
                <w:bCs/>
                <w:lang w:val="de-DE"/>
              </w:rPr>
            </w:pPr>
            <w:r w:rsidRPr="00E24BB1">
              <w:rPr>
                <w:rFonts w:ascii="Garamond" w:hAnsi="Garamond"/>
                <w:bCs/>
                <w:lang w:val="de-DE"/>
              </w:rPr>
              <w:t>Euphorbiaceae</w:t>
            </w:r>
          </w:p>
        </w:tc>
        <w:tc>
          <w:tcPr>
            <w:tcW w:w="658" w:type="pct"/>
            <w:tcBorders>
              <w:top w:val="outset" w:sz="6" w:space="0" w:color="auto"/>
              <w:left w:val="outset" w:sz="6" w:space="0" w:color="auto"/>
              <w:bottom w:val="outset" w:sz="6" w:space="0" w:color="auto"/>
              <w:right w:val="outset" w:sz="6" w:space="0" w:color="auto"/>
            </w:tcBorders>
          </w:tcPr>
          <w:p w14:paraId="291472B2"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A589BE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71C32B8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4D1788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298B06A" w14:textId="77777777" w:rsidR="00025F23" w:rsidRPr="00E24BB1" w:rsidRDefault="00025F23" w:rsidP="0099097F">
            <w:pPr>
              <w:spacing w:before="100" w:beforeAutospacing="1" w:after="100" w:afterAutospacing="1"/>
              <w:rPr>
                <w:rFonts w:ascii="Garamond" w:hAnsi="Garamond"/>
                <w:lang w:val="es-CR"/>
              </w:rPr>
            </w:pPr>
            <w:r w:rsidRPr="00E24BB1">
              <w:rPr>
                <w:rFonts w:ascii="Garamond" w:hAnsi="Garamond"/>
                <w:iCs/>
                <w:lang w:val="es-CR"/>
              </w:rPr>
              <w:lastRenderedPageBreak/>
              <w:t xml:space="preserve">Ficaria verna Huds. </w:t>
            </w:r>
          </w:p>
        </w:tc>
        <w:tc>
          <w:tcPr>
            <w:tcW w:w="650" w:type="pct"/>
            <w:tcBorders>
              <w:top w:val="outset" w:sz="6" w:space="0" w:color="auto"/>
              <w:left w:val="outset" w:sz="6" w:space="0" w:color="auto"/>
              <w:bottom w:val="outset" w:sz="6" w:space="0" w:color="auto"/>
              <w:right w:val="outset" w:sz="6" w:space="0" w:color="auto"/>
            </w:tcBorders>
            <w:hideMark/>
          </w:tcPr>
          <w:p w14:paraId="46B4B1F7" w14:textId="77777777" w:rsidR="00025F23" w:rsidRPr="00E24BB1" w:rsidRDefault="00025F23" w:rsidP="0099097F">
            <w:pPr>
              <w:rPr>
                <w:rFonts w:ascii="Garamond" w:hAnsi="Garamond"/>
                <w:bCs/>
                <w:lang w:val="de-DE"/>
              </w:rPr>
            </w:pPr>
            <w:r w:rsidRPr="00E24BB1">
              <w:rPr>
                <w:rFonts w:ascii="Garamond" w:hAnsi="Garamond"/>
                <w:bCs/>
                <w:lang w:val="de-DE"/>
              </w:rPr>
              <w:t>Ranunculaceae</w:t>
            </w:r>
          </w:p>
        </w:tc>
        <w:tc>
          <w:tcPr>
            <w:tcW w:w="658" w:type="pct"/>
            <w:tcBorders>
              <w:top w:val="outset" w:sz="6" w:space="0" w:color="auto"/>
              <w:left w:val="outset" w:sz="6" w:space="0" w:color="auto"/>
              <w:bottom w:val="outset" w:sz="6" w:space="0" w:color="auto"/>
              <w:right w:val="outset" w:sz="6" w:space="0" w:color="auto"/>
            </w:tcBorders>
            <w:hideMark/>
          </w:tcPr>
          <w:p w14:paraId="1D1C3A4F"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Ficaria renunculoïdes Monch.</w:t>
            </w:r>
          </w:p>
        </w:tc>
        <w:tc>
          <w:tcPr>
            <w:tcW w:w="697" w:type="pct"/>
            <w:tcBorders>
              <w:top w:val="outset" w:sz="6" w:space="0" w:color="auto"/>
              <w:left w:val="outset" w:sz="6" w:space="0" w:color="auto"/>
              <w:bottom w:val="outset" w:sz="6" w:space="0" w:color="auto"/>
              <w:right w:val="outset" w:sz="6" w:space="0" w:color="auto"/>
            </w:tcBorders>
            <w:hideMark/>
          </w:tcPr>
          <w:p w14:paraId="0F10A08D" w14:textId="77777777" w:rsidR="00025F23" w:rsidRPr="00E24BB1" w:rsidRDefault="00025F23" w:rsidP="0099097F">
            <w:pPr>
              <w:spacing w:before="100" w:beforeAutospacing="1" w:after="100" w:afterAutospacing="1"/>
              <w:rPr>
                <w:rFonts w:ascii="Garamond" w:hAnsi="Garamond"/>
                <w:iCs/>
              </w:rPr>
            </w:pPr>
            <w:r w:rsidRPr="00E24BB1">
              <w:rPr>
                <w:rFonts w:ascii="Garamond" w:hAnsi="Garamond"/>
                <w:iCs/>
              </w:rPr>
              <w:t>renoncule ficaire, ficaire fausse-renoncule</w:t>
            </w:r>
          </w:p>
        </w:tc>
        <w:tc>
          <w:tcPr>
            <w:tcW w:w="2221" w:type="pct"/>
            <w:tcBorders>
              <w:top w:val="outset" w:sz="6" w:space="0" w:color="auto"/>
              <w:left w:val="outset" w:sz="6" w:space="0" w:color="auto"/>
              <w:bottom w:val="outset" w:sz="6" w:space="0" w:color="auto"/>
              <w:right w:val="outset" w:sz="6" w:space="0" w:color="auto"/>
            </w:tcBorders>
            <w:hideMark/>
          </w:tcPr>
          <w:p w14:paraId="74A4796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818B78A"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30970F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Forestiera spp.</w:t>
            </w:r>
          </w:p>
        </w:tc>
        <w:tc>
          <w:tcPr>
            <w:tcW w:w="650" w:type="pct"/>
            <w:tcBorders>
              <w:top w:val="outset" w:sz="6" w:space="0" w:color="auto"/>
              <w:left w:val="outset" w:sz="6" w:space="0" w:color="auto"/>
              <w:bottom w:val="outset" w:sz="6" w:space="0" w:color="auto"/>
              <w:right w:val="outset" w:sz="6" w:space="0" w:color="auto"/>
            </w:tcBorders>
            <w:hideMark/>
          </w:tcPr>
          <w:p w14:paraId="2C3E933C" w14:textId="77777777" w:rsidR="00025F23" w:rsidRPr="00E24BB1" w:rsidRDefault="00025F23" w:rsidP="0099097F">
            <w:pPr>
              <w:rPr>
                <w:rFonts w:ascii="Garamond" w:hAnsi="Garamond"/>
                <w:bCs/>
                <w:lang w:val="de-DE"/>
              </w:rPr>
            </w:pPr>
            <w:r w:rsidRPr="00E24BB1">
              <w:rPr>
                <w:rFonts w:ascii="Garamond" w:hAnsi="Garamond"/>
                <w:bCs/>
                <w:lang w:val="de-DE"/>
              </w:rPr>
              <w:t>Oleaceae</w:t>
            </w:r>
          </w:p>
        </w:tc>
        <w:tc>
          <w:tcPr>
            <w:tcW w:w="658" w:type="pct"/>
            <w:tcBorders>
              <w:top w:val="outset" w:sz="6" w:space="0" w:color="auto"/>
              <w:left w:val="outset" w:sz="6" w:space="0" w:color="auto"/>
              <w:bottom w:val="outset" w:sz="6" w:space="0" w:color="auto"/>
              <w:right w:val="outset" w:sz="6" w:space="0" w:color="auto"/>
            </w:tcBorders>
          </w:tcPr>
          <w:p w14:paraId="77A33BC9"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6685A0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6CCE0EB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DCA640E"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745F03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Fritillaria imperialis L.</w:t>
            </w:r>
          </w:p>
        </w:tc>
        <w:tc>
          <w:tcPr>
            <w:tcW w:w="650" w:type="pct"/>
            <w:tcBorders>
              <w:top w:val="outset" w:sz="6" w:space="0" w:color="auto"/>
              <w:left w:val="outset" w:sz="6" w:space="0" w:color="auto"/>
              <w:bottom w:val="outset" w:sz="6" w:space="0" w:color="auto"/>
              <w:right w:val="outset" w:sz="6" w:space="0" w:color="auto"/>
            </w:tcBorders>
            <w:hideMark/>
          </w:tcPr>
          <w:p w14:paraId="411E3C76" w14:textId="77777777" w:rsidR="00025F23" w:rsidRPr="00E24BB1" w:rsidRDefault="00025F23" w:rsidP="0099097F">
            <w:pPr>
              <w:rPr>
                <w:rFonts w:ascii="Garamond" w:hAnsi="Garamond"/>
                <w:bCs/>
              </w:rPr>
            </w:pPr>
            <w:r w:rsidRPr="00E24BB1">
              <w:rPr>
                <w:rFonts w:ascii="Garamond" w:hAnsi="Garamond"/>
                <w:bCs/>
              </w:rPr>
              <w:t>Liliaceae</w:t>
            </w:r>
          </w:p>
        </w:tc>
        <w:tc>
          <w:tcPr>
            <w:tcW w:w="658" w:type="pct"/>
            <w:tcBorders>
              <w:top w:val="outset" w:sz="6" w:space="0" w:color="auto"/>
              <w:left w:val="outset" w:sz="6" w:space="0" w:color="auto"/>
              <w:bottom w:val="outset" w:sz="6" w:space="0" w:color="auto"/>
              <w:right w:val="outset" w:sz="6" w:space="0" w:color="auto"/>
            </w:tcBorders>
          </w:tcPr>
          <w:p w14:paraId="40024EB6"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63C98B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fritillaire impériale</w:t>
            </w:r>
            <w:r w:rsidRPr="00E24BB1">
              <w:rPr>
                <w:rFonts w:ascii="Garamond" w:hAnsi="Garamond"/>
                <w:iCs/>
              </w:rPr>
              <w:t>, couronne impériale</w:t>
            </w:r>
          </w:p>
        </w:tc>
        <w:tc>
          <w:tcPr>
            <w:tcW w:w="2221" w:type="pct"/>
            <w:tcBorders>
              <w:top w:val="outset" w:sz="6" w:space="0" w:color="auto"/>
              <w:left w:val="outset" w:sz="6" w:space="0" w:color="auto"/>
              <w:bottom w:val="outset" w:sz="6" w:space="0" w:color="auto"/>
              <w:right w:val="outset" w:sz="6" w:space="0" w:color="auto"/>
            </w:tcBorders>
            <w:hideMark/>
          </w:tcPr>
          <w:p w14:paraId="292CFBF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1FC0CEE"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86D519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Galanthus spp.</w:t>
            </w:r>
          </w:p>
        </w:tc>
        <w:tc>
          <w:tcPr>
            <w:tcW w:w="650" w:type="pct"/>
            <w:tcBorders>
              <w:top w:val="outset" w:sz="6" w:space="0" w:color="auto"/>
              <w:left w:val="outset" w:sz="6" w:space="0" w:color="auto"/>
              <w:bottom w:val="outset" w:sz="6" w:space="0" w:color="auto"/>
              <w:right w:val="outset" w:sz="6" w:space="0" w:color="auto"/>
            </w:tcBorders>
            <w:hideMark/>
          </w:tcPr>
          <w:p w14:paraId="34DEF168" w14:textId="77777777" w:rsidR="00025F23" w:rsidRPr="00E24BB1" w:rsidRDefault="00025F23" w:rsidP="0099097F">
            <w:pPr>
              <w:rPr>
                <w:rFonts w:ascii="Garamond" w:hAnsi="Garamond"/>
                <w:bCs/>
              </w:rPr>
            </w:pPr>
            <w:r w:rsidRPr="00E24BB1">
              <w:rPr>
                <w:rFonts w:ascii="Garamond" w:hAnsi="Garamond"/>
                <w:bCs/>
              </w:rPr>
              <w:t>Amaryllidaceae</w:t>
            </w:r>
          </w:p>
        </w:tc>
        <w:tc>
          <w:tcPr>
            <w:tcW w:w="658" w:type="pct"/>
            <w:tcBorders>
              <w:top w:val="outset" w:sz="6" w:space="0" w:color="auto"/>
              <w:left w:val="outset" w:sz="6" w:space="0" w:color="auto"/>
              <w:bottom w:val="outset" w:sz="6" w:space="0" w:color="auto"/>
              <w:right w:val="outset" w:sz="6" w:space="0" w:color="auto"/>
            </w:tcBorders>
          </w:tcPr>
          <w:p w14:paraId="67DFF26E"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26C079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e.a. perce-neige</w:t>
            </w:r>
          </w:p>
        </w:tc>
        <w:tc>
          <w:tcPr>
            <w:tcW w:w="2221" w:type="pct"/>
            <w:tcBorders>
              <w:top w:val="outset" w:sz="6" w:space="0" w:color="auto"/>
              <w:left w:val="outset" w:sz="6" w:space="0" w:color="auto"/>
              <w:bottom w:val="outset" w:sz="6" w:space="0" w:color="auto"/>
              <w:right w:val="outset" w:sz="6" w:space="0" w:color="auto"/>
            </w:tcBorders>
            <w:hideMark/>
          </w:tcPr>
          <w:p w14:paraId="52C31B5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73BC028"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D88CEC4" w14:textId="461C84A1" w:rsidR="00025F23" w:rsidRPr="00E24BB1" w:rsidRDefault="00025F23" w:rsidP="0099097F">
            <w:pPr>
              <w:spacing w:before="100" w:beforeAutospacing="1" w:after="100" w:afterAutospacing="1"/>
              <w:rPr>
                <w:rFonts w:ascii="Garamond" w:hAnsi="Garamond"/>
              </w:rPr>
            </w:pPr>
            <w:bookmarkStart w:id="8" w:name="_Hlk108185055"/>
            <w:r w:rsidRPr="00E24BB1">
              <w:rPr>
                <w:rFonts w:ascii="Garamond" w:hAnsi="Garamond"/>
                <w:iCs/>
              </w:rPr>
              <w:t>Galega officinalis L</w:t>
            </w:r>
            <w:bookmarkEnd w:id="8"/>
            <w:r w:rsidRPr="00E24BB1">
              <w:rPr>
                <w:rFonts w:ascii="Garamond" w:hAnsi="Garamond"/>
                <w:iCs/>
              </w:rPr>
              <w:t>.</w:t>
            </w:r>
          </w:p>
        </w:tc>
        <w:tc>
          <w:tcPr>
            <w:tcW w:w="650" w:type="pct"/>
            <w:tcBorders>
              <w:top w:val="outset" w:sz="6" w:space="0" w:color="auto"/>
              <w:left w:val="outset" w:sz="6" w:space="0" w:color="auto"/>
              <w:bottom w:val="outset" w:sz="6" w:space="0" w:color="auto"/>
              <w:right w:val="outset" w:sz="6" w:space="0" w:color="auto"/>
            </w:tcBorders>
          </w:tcPr>
          <w:p w14:paraId="647119E8" w14:textId="77777777" w:rsidR="00025F23" w:rsidRPr="00E24BB1" w:rsidRDefault="00025F23" w:rsidP="0099097F">
            <w:pPr>
              <w:pStyle w:val="Titre5"/>
              <w:tabs>
                <w:tab w:val="left" w:pos="1470"/>
              </w:tabs>
              <w:rPr>
                <w:rFonts w:ascii="Garamond" w:hAnsi="Garamond"/>
                <w:b w:val="0"/>
                <w:bCs w:val="0"/>
              </w:rPr>
            </w:pPr>
            <w:r w:rsidRPr="00E24BB1">
              <w:rPr>
                <w:rFonts w:ascii="Garamond" w:hAnsi="Garamond"/>
                <w:b w:val="0"/>
              </w:rPr>
              <w:t>Leguminosae</w:t>
            </w:r>
          </w:p>
          <w:p w14:paraId="61FBB7EA" w14:textId="77777777" w:rsidR="00025F23" w:rsidRPr="00E24BB1" w:rsidRDefault="00025F23" w:rsidP="0099097F">
            <w:pPr>
              <w:rPr>
                <w:rFonts w:ascii="Garamond" w:hAnsi="Garamond"/>
                <w:bCs/>
              </w:rPr>
            </w:pPr>
          </w:p>
        </w:tc>
        <w:tc>
          <w:tcPr>
            <w:tcW w:w="658" w:type="pct"/>
            <w:tcBorders>
              <w:top w:val="outset" w:sz="6" w:space="0" w:color="auto"/>
              <w:left w:val="outset" w:sz="6" w:space="0" w:color="auto"/>
              <w:bottom w:val="outset" w:sz="6" w:space="0" w:color="auto"/>
              <w:right w:val="outset" w:sz="6" w:space="0" w:color="auto"/>
            </w:tcBorders>
          </w:tcPr>
          <w:p w14:paraId="10CB75A9"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DA9002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galéga, sainfoin d’Espagne</w:t>
            </w:r>
          </w:p>
        </w:tc>
        <w:tc>
          <w:tcPr>
            <w:tcW w:w="2221" w:type="pct"/>
            <w:tcBorders>
              <w:top w:val="outset" w:sz="6" w:space="0" w:color="auto"/>
              <w:left w:val="outset" w:sz="6" w:space="0" w:color="auto"/>
              <w:bottom w:val="outset" w:sz="6" w:space="0" w:color="auto"/>
              <w:right w:val="outset" w:sz="6" w:space="0" w:color="auto"/>
            </w:tcBorders>
            <w:hideMark/>
          </w:tcPr>
          <w:p w14:paraId="228E46B8" w14:textId="77777777" w:rsidR="00025F23" w:rsidRPr="00E24BB1" w:rsidRDefault="00025F23" w:rsidP="0099097F">
            <w:pPr>
              <w:rPr>
                <w:rFonts w:ascii="Garamond" w:hAnsi="Garamond"/>
              </w:rPr>
            </w:pPr>
            <w:r w:rsidRPr="00E24BB1">
              <w:rPr>
                <w:rFonts w:ascii="Garamond" w:hAnsi="Garamond"/>
              </w:rPr>
              <w:t>Une dérogation peut être demandée et est évaluée par la Commission d’avis des préparations de plantes si le dossier démontre au moyen d’analyse que la portion journalière recommandée du produit fini contenant de la galegine et/ou de la péganine, quelle que soit sa source, ne conduit pas, respectivement, à une ingestion supérieure à la valeur DNEL de galégine  scientifiquement fondée et à la valeur DNEL de péganine scientifiquement fondée.</w:t>
            </w:r>
          </w:p>
        </w:tc>
      </w:tr>
      <w:tr w:rsidR="00E24BB1" w:rsidRPr="00E24BB1" w14:paraId="4294300D"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A47AB0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Garcinia hanburyi Hook. f.</w:t>
            </w:r>
          </w:p>
        </w:tc>
        <w:tc>
          <w:tcPr>
            <w:tcW w:w="650" w:type="pct"/>
            <w:tcBorders>
              <w:top w:val="outset" w:sz="6" w:space="0" w:color="auto"/>
              <w:left w:val="outset" w:sz="6" w:space="0" w:color="auto"/>
              <w:bottom w:val="outset" w:sz="6" w:space="0" w:color="auto"/>
              <w:right w:val="outset" w:sz="6" w:space="0" w:color="auto"/>
            </w:tcBorders>
            <w:hideMark/>
          </w:tcPr>
          <w:p w14:paraId="0A7905FC" w14:textId="77777777" w:rsidR="00025F23" w:rsidRPr="00E24BB1" w:rsidRDefault="00025F23" w:rsidP="0099097F">
            <w:pPr>
              <w:rPr>
                <w:rFonts w:ascii="Garamond" w:hAnsi="Garamond"/>
                <w:bCs/>
              </w:rPr>
            </w:pPr>
            <w:r w:rsidRPr="00E24BB1">
              <w:rPr>
                <w:rFonts w:ascii="Garamond" w:hAnsi="Garamond"/>
                <w:bCs/>
              </w:rPr>
              <w:t>Clusiaceae</w:t>
            </w:r>
          </w:p>
        </w:tc>
        <w:tc>
          <w:tcPr>
            <w:tcW w:w="658" w:type="pct"/>
            <w:tcBorders>
              <w:top w:val="outset" w:sz="6" w:space="0" w:color="auto"/>
              <w:left w:val="outset" w:sz="6" w:space="0" w:color="auto"/>
              <w:bottom w:val="outset" w:sz="6" w:space="0" w:color="auto"/>
              <w:right w:val="outset" w:sz="6" w:space="0" w:color="auto"/>
            </w:tcBorders>
          </w:tcPr>
          <w:p w14:paraId="5FE7513D"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8E7682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3D27FFF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75C930F"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A0443D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Geissospermum spp.</w:t>
            </w:r>
          </w:p>
        </w:tc>
        <w:tc>
          <w:tcPr>
            <w:tcW w:w="650" w:type="pct"/>
            <w:tcBorders>
              <w:top w:val="outset" w:sz="6" w:space="0" w:color="auto"/>
              <w:left w:val="outset" w:sz="6" w:space="0" w:color="auto"/>
              <w:bottom w:val="outset" w:sz="6" w:space="0" w:color="auto"/>
              <w:right w:val="outset" w:sz="6" w:space="0" w:color="auto"/>
            </w:tcBorders>
            <w:hideMark/>
          </w:tcPr>
          <w:p w14:paraId="20AB0571" w14:textId="77777777" w:rsidR="00025F23" w:rsidRPr="00E24BB1" w:rsidRDefault="00025F23" w:rsidP="0099097F">
            <w:pPr>
              <w:rPr>
                <w:rFonts w:ascii="Garamond" w:hAnsi="Garamond"/>
                <w:bCs/>
              </w:rPr>
            </w:pPr>
            <w:r w:rsidRPr="00E24BB1">
              <w:rPr>
                <w:rFonts w:ascii="Garamond" w:hAnsi="Garamond"/>
                <w:bCs/>
              </w:rPr>
              <w:t>Apocynaceae</w:t>
            </w:r>
          </w:p>
        </w:tc>
        <w:tc>
          <w:tcPr>
            <w:tcW w:w="658" w:type="pct"/>
            <w:tcBorders>
              <w:top w:val="outset" w:sz="6" w:space="0" w:color="auto"/>
              <w:left w:val="outset" w:sz="6" w:space="0" w:color="auto"/>
              <w:bottom w:val="outset" w:sz="6" w:space="0" w:color="auto"/>
              <w:right w:val="outset" w:sz="6" w:space="0" w:color="auto"/>
            </w:tcBorders>
          </w:tcPr>
          <w:p w14:paraId="5BFC8954"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F194B0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311ED84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5CA0C1E"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58269D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Gelsemium spp.</w:t>
            </w:r>
          </w:p>
        </w:tc>
        <w:tc>
          <w:tcPr>
            <w:tcW w:w="650" w:type="pct"/>
            <w:tcBorders>
              <w:top w:val="outset" w:sz="6" w:space="0" w:color="auto"/>
              <w:left w:val="outset" w:sz="6" w:space="0" w:color="auto"/>
              <w:bottom w:val="outset" w:sz="6" w:space="0" w:color="auto"/>
              <w:right w:val="outset" w:sz="6" w:space="0" w:color="auto"/>
            </w:tcBorders>
            <w:hideMark/>
          </w:tcPr>
          <w:p w14:paraId="77220F59" w14:textId="77777777" w:rsidR="00025F23" w:rsidRPr="00E24BB1" w:rsidRDefault="00025F23" w:rsidP="0099097F">
            <w:pPr>
              <w:rPr>
                <w:rFonts w:ascii="Garamond" w:hAnsi="Garamond"/>
                <w:bCs/>
              </w:rPr>
            </w:pPr>
            <w:r w:rsidRPr="00E24BB1">
              <w:rPr>
                <w:rFonts w:ascii="Garamond" w:hAnsi="Garamond"/>
                <w:bCs/>
              </w:rPr>
              <w:t>Gelsemiaceae</w:t>
            </w:r>
          </w:p>
        </w:tc>
        <w:tc>
          <w:tcPr>
            <w:tcW w:w="658" w:type="pct"/>
            <w:tcBorders>
              <w:top w:val="outset" w:sz="6" w:space="0" w:color="auto"/>
              <w:left w:val="outset" w:sz="6" w:space="0" w:color="auto"/>
              <w:bottom w:val="outset" w:sz="6" w:space="0" w:color="auto"/>
              <w:right w:val="outset" w:sz="6" w:space="0" w:color="auto"/>
            </w:tcBorders>
          </w:tcPr>
          <w:p w14:paraId="70B3D1C6"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B434E5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jasmin jaune</w:t>
            </w:r>
          </w:p>
        </w:tc>
        <w:tc>
          <w:tcPr>
            <w:tcW w:w="2221" w:type="pct"/>
            <w:tcBorders>
              <w:top w:val="outset" w:sz="6" w:space="0" w:color="auto"/>
              <w:left w:val="outset" w:sz="6" w:space="0" w:color="auto"/>
              <w:bottom w:val="outset" w:sz="6" w:space="0" w:color="auto"/>
              <w:right w:val="outset" w:sz="6" w:space="0" w:color="auto"/>
            </w:tcBorders>
            <w:hideMark/>
          </w:tcPr>
          <w:p w14:paraId="11813B3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61CA8D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33FB1E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Genista tinctoria L.</w:t>
            </w:r>
          </w:p>
        </w:tc>
        <w:tc>
          <w:tcPr>
            <w:tcW w:w="650" w:type="pct"/>
            <w:tcBorders>
              <w:top w:val="outset" w:sz="6" w:space="0" w:color="auto"/>
              <w:left w:val="outset" w:sz="6" w:space="0" w:color="auto"/>
              <w:bottom w:val="outset" w:sz="6" w:space="0" w:color="auto"/>
              <w:right w:val="outset" w:sz="6" w:space="0" w:color="auto"/>
            </w:tcBorders>
            <w:hideMark/>
          </w:tcPr>
          <w:p w14:paraId="4D984D3F" w14:textId="77777777" w:rsidR="00025F23" w:rsidRPr="00E24BB1" w:rsidRDefault="00025F23" w:rsidP="0099097F">
            <w:pPr>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tcPr>
          <w:p w14:paraId="66D8466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B4EEFF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genêt des teinturiers</w:t>
            </w:r>
          </w:p>
        </w:tc>
        <w:tc>
          <w:tcPr>
            <w:tcW w:w="2221" w:type="pct"/>
            <w:tcBorders>
              <w:top w:val="outset" w:sz="6" w:space="0" w:color="auto"/>
              <w:left w:val="outset" w:sz="6" w:space="0" w:color="auto"/>
              <w:bottom w:val="outset" w:sz="6" w:space="0" w:color="auto"/>
              <w:right w:val="outset" w:sz="6" w:space="0" w:color="auto"/>
            </w:tcBorders>
            <w:hideMark/>
          </w:tcPr>
          <w:p w14:paraId="4D01B8D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9AE8833"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485CAF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Glechoma hederacea L.</w:t>
            </w:r>
          </w:p>
        </w:tc>
        <w:tc>
          <w:tcPr>
            <w:tcW w:w="650" w:type="pct"/>
            <w:tcBorders>
              <w:top w:val="outset" w:sz="6" w:space="0" w:color="auto"/>
              <w:left w:val="outset" w:sz="6" w:space="0" w:color="auto"/>
              <w:bottom w:val="outset" w:sz="6" w:space="0" w:color="auto"/>
              <w:right w:val="outset" w:sz="6" w:space="0" w:color="auto"/>
            </w:tcBorders>
            <w:hideMark/>
          </w:tcPr>
          <w:p w14:paraId="3BC872E5" w14:textId="77777777" w:rsidR="00025F23" w:rsidRPr="00E24BB1" w:rsidRDefault="00025F23" w:rsidP="0099097F">
            <w:pPr>
              <w:rPr>
                <w:rFonts w:ascii="Garamond" w:hAnsi="Garamond"/>
                <w:bCs/>
              </w:rPr>
            </w:pPr>
            <w:r w:rsidRPr="00E24BB1">
              <w:rPr>
                <w:rFonts w:ascii="Garamond" w:hAnsi="Garamond"/>
                <w:bCs/>
              </w:rPr>
              <w:t>Lamiaceae</w:t>
            </w:r>
          </w:p>
        </w:tc>
        <w:tc>
          <w:tcPr>
            <w:tcW w:w="658" w:type="pct"/>
            <w:tcBorders>
              <w:top w:val="outset" w:sz="6" w:space="0" w:color="auto"/>
              <w:left w:val="outset" w:sz="6" w:space="0" w:color="auto"/>
              <w:bottom w:val="outset" w:sz="6" w:space="0" w:color="auto"/>
              <w:right w:val="outset" w:sz="6" w:space="0" w:color="auto"/>
            </w:tcBorders>
          </w:tcPr>
          <w:p w14:paraId="13EC9D20"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349245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lierre terrestre</w:t>
            </w:r>
          </w:p>
        </w:tc>
        <w:tc>
          <w:tcPr>
            <w:tcW w:w="2221" w:type="pct"/>
            <w:tcBorders>
              <w:top w:val="outset" w:sz="6" w:space="0" w:color="auto"/>
              <w:left w:val="outset" w:sz="6" w:space="0" w:color="auto"/>
              <w:bottom w:val="outset" w:sz="6" w:space="0" w:color="auto"/>
              <w:right w:val="outset" w:sz="6" w:space="0" w:color="auto"/>
            </w:tcBorders>
            <w:hideMark/>
          </w:tcPr>
          <w:p w14:paraId="454DEDF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D5ACA0B"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7ABEF3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Globularia alypum L.</w:t>
            </w:r>
          </w:p>
        </w:tc>
        <w:tc>
          <w:tcPr>
            <w:tcW w:w="650" w:type="pct"/>
            <w:tcBorders>
              <w:top w:val="outset" w:sz="6" w:space="0" w:color="auto"/>
              <w:left w:val="outset" w:sz="6" w:space="0" w:color="auto"/>
              <w:bottom w:val="outset" w:sz="6" w:space="0" w:color="auto"/>
              <w:right w:val="outset" w:sz="6" w:space="0" w:color="auto"/>
            </w:tcBorders>
            <w:hideMark/>
          </w:tcPr>
          <w:p w14:paraId="3A04A68F" w14:textId="77777777" w:rsidR="00025F23" w:rsidRPr="00E24BB1" w:rsidRDefault="00025F23" w:rsidP="0099097F">
            <w:pPr>
              <w:rPr>
                <w:rFonts w:ascii="Garamond" w:hAnsi="Garamond"/>
                <w:bCs/>
              </w:rPr>
            </w:pPr>
            <w:r w:rsidRPr="00E24BB1">
              <w:rPr>
                <w:rFonts w:ascii="Garamond" w:hAnsi="Garamond"/>
                <w:bCs/>
              </w:rPr>
              <w:t>Plantaginaceae</w:t>
            </w:r>
          </w:p>
        </w:tc>
        <w:tc>
          <w:tcPr>
            <w:tcW w:w="658" w:type="pct"/>
            <w:tcBorders>
              <w:top w:val="outset" w:sz="6" w:space="0" w:color="auto"/>
              <w:left w:val="outset" w:sz="6" w:space="0" w:color="auto"/>
              <w:bottom w:val="outset" w:sz="6" w:space="0" w:color="auto"/>
              <w:right w:val="outset" w:sz="6" w:space="0" w:color="auto"/>
            </w:tcBorders>
          </w:tcPr>
          <w:p w14:paraId="5F76A1C6"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63E78F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globulaire turbitt</w:t>
            </w:r>
          </w:p>
        </w:tc>
        <w:tc>
          <w:tcPr>
            <w:tcW w:w="2221" w:type="pct"/>
            <w:tcBorders>
              <w:top w:val="outset" w:sz="6" w:space="0" w:color="auto"/>
              <w:left w:val="outset" w:sz="6" w:space="0" w:color="auto"/>
              <w:bottom w:val="outset" w:sz="6" w:space="0" w:color="auto"/>
              <w:right w:val="outset" w:sz="6" w:space="0" w:color="auto"/>
            </w:tcBorders>
            <w:hideMark/>
          </w:tcPr>
          <w:p w14:paraId="792F79A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DC07534"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F05E1D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Globularia vulgaris L.</w:t>
            </w:r>
          </w:p>
        </w:tc>
        <w:tc>
          <w:tcPr>
            <w:tcW w:w="650" w:type="pct"/>
            <w:tcBorders>
              <w:top w:val="outset" w:sz="6" w:space="0" w:color="auto"/>
              <w:left w:val="outset" w:sz="6" w:space="0" w:color="auto"/>
              <w:bottom w:val="outset" w:sz="6" w:space="0" w:color="auto"/>
              <w:right w:val="outset" w:sz="6" w:space="0" w:color="auto"/>
            </w:tcBorders>
            <w:hideMark/>
          </w:tcPr>
          <w:p w14:paraId="6FB5A069" w14:textId="77777777" w:rsidR="00025F23" w:rsidRPr="00E24BB1" w:rsidRDefault="00025F23" w:rsidP="0099097F">
            <w:pPr>
              <w:rPr>
                <w:rFonts w:ascii="Garamond" w:hAnsi="Garamond"/>
                <w:bCs/>
              </w:rPr>
            </w:pPr>
            <w:r w:rsidRPr="00E24BB1">
              <w:rPr>
                <w:rFonts w:ascii="Garamond" w:hAnsi="Garamond"/>
                <w:bCs/>
              </w:rPr>
              <w:t>Plantaginaceae</w:t>
            </w:r>
          </w:p>
        </w:tc>
        <w:tc>
          <w:tcPr>
            <w:tcW w:w="658" w:type="pct"/>
            <w:tcBorders>
              <w:top w:val="outset" w:sz="6" w:space="0" w:color="auto"/>
              <w:left w:val="outset" w:sz="6" w:space="0" w:color="auto"/>
              <w:bottom w:val="outset" w:sz="6" w:space="0" w:color="auto"/>
              <w:right w:val="outset" w:sz="6" w:space="0" w:color="auto"/>
            </w:tcBorders>
          </w:tcPr>
          <w:p w14:paraId="25D7DBE6"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7C1A84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globulaire commune</w:t>
            </w:r>
          </w:p>
        </w:tc>
        <w:tc>
          <w:tcPr>
            <w:tcW w:w="2221" w:type="pct"/>
            <w:tcBorders>
              <w:top w:val="outset" w:sz="6" w:space="0" w:color="auto"/>
              <w:left w:val="outset" w:sz="6" w:space="0" w:color="auto"/>
              <w:bottom w:val="outset" w:sz="6" w:space="0" w:color="auto"/>
              <w:right w:val="outset" w:sz="6" w:space="0" w:color="auto"/>
            </w:tcBorders>
            <w:hideMark/>
          </w:tcPr>
          <w:p w14:paraId="4A5E466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0B49EA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B5D08C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Gloriosa superba L.</w:t>
            </w:r>
          </w:p>
        </w:tc>
        <w:tc>
          <w:tcPr>
            <w:tcW w:w="650" w:type="pct"/>
            <w:tcBorders>
              <w:top w:val="outset" w:sz="6" w:space="0" w:color="auto"/>
              <w:left w:val="outset" w:sz="6" w:space="0" w:color="auto"/>
              <w:bottom w:val="outset" w:sz="6" w:space="0" w:color="auto"/>
              <w:right w:val="outset" w:sz="6" w:space="0" w:color="auto"/>
            </w:tcBorders>
            <w:hideMark/>
          </w:tcPr>
          <w:p w14:paraId="3B27BA87" w14:textId="77777777" w:rsidR="00025F23" w:rsidRPr="00E24BB1" w:rsidRDefault="00025F23" w:rsidP="0099097F">
            <w:pPr>
              <w:rPr>
                <w:rFonts w:ascii="Garamond" w:hAnsi="Garamond"/>
                <w:bCs/>
              </w:rPr>
            </w:pPr>
            <w:r w:rsidRPr="00E24BB1">
              <w:rPr>
                <w:rFonts w:ascii="Garamond" w:hAnsi="Garamond"/>
                <w:bCs/>
              </w:rPr>
              <w:t>Colchicaceae</w:t>
            </w:r>
          </w:p>
        </w:tc>
        <w:tc>
          <w:tcPr>
            <w:tcW w:w="658" w:type="pct"/>
            <w:tcBorders>
              <w:top w:val="outset" w:sz="6" w:space="0" w:color="auto"/>
              <w:left w:val="outset" w:sz="6" w:space="0" w:color="auto"/>
              <w:bottom w:val="outset" w:sz="6" w:space="0" w:color="auto"/>
              <w:right w:val="outset" w:sz="6" w:space="0" w:color="auto"/>
            </w:tcBorders>
          </w:tcPr>
          <w:p w14:paraId="7E2B91E6"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FE99D1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4BFDBFD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3203AD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C372B7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Gratiola officinalis L.</w:t>
            </w:r>
          </w:p>
        </w:tc>
        <w:tc>
          <w:tcPr>
            <w:tcW w:w="650" w:type="pct"/>
            <w:tcBorders>
              <w:top w:val="outset" w:sz="6" w:space="0" w:color="auto"/>
              <w:left w:val="outset" w:sz="6" w:space="0" w:color="auto"/>
              <w:bottom w:val="outset" w:sz="6" w:space="0" w:color="auto"/>
              <w:right w:val="outset" w:sz="6" w:space="0" w:color="auto"/>
            </w:tcBorders>
            <w:hideMark/>
          </w:tcPr>
          <w:p w14:paraId="3B8B0996" w14:textId="77777777" w:rsidR="00025F23" w:rsidRPr="00E24BB1" w:rsidRDefault="00025F23" w:rsidP="0099097F">
            <w:pPr>
              <w:rPr>
                <w:rFonts w:ascii="Garamond" w:hAnsi="Garamond"/>
                <w:bCs/>
              </w:rPr>
            </w:pPr>
            <w:r w:rsidRPr="00E24BB1">
              <w:rPr>
                <w:rFonts w:ascii="Garamond" w:hAnsi="Garamond"/>
                <w:bCs/>
              </w:rPr>
              <w:t>Plantaginaceae</w:t>
            </w:r>
          </w:p>
        </w:tc>
        <w:tc>
          <w:tcPr>
            <w:tcW w:w="658" w:type="pct"/>
            <w:tcBorders>
              <w:top w:val="outset" w:sz="6" w:space="0" w:color="auto"/>
              <w:left w:val="outset" w:sz="6" w:space="0" w:color="auto"/>
              <w:bottom w:val="outset" w:sz="6" w:space="0" w:color="auto"/>
              <w:right w:val="outset" w:sz="6" w:space="0" w:color="auto"/>
            </w:tcBorders>
          </w:tcPr>
          <w:p w14:paraId="5FFB906A"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F4378A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gratiole</w:t>
            </w:r>
          </w:p>
        </w:tc>
        <w:tc>
          <w:tcPr>
            <w:tcW w:w="2221" w:type="pct"/>
            <w:tcBorders>
              <w:top w:val="outset" w:sz="6" w:space="0" w:color="auto"/>
              <w:left w:val="outset" w:sz="6" w:space="0" w:color="auto"/>
              <w:bottom w:val="outset" w:sz="6" w:space="0" w:color="auto"/>
              <w:right w:val="outset" w:sz="6" w:space="0" w:color="auto"/>
            </w:tcBorders>
            <w:hideMark/>
          </w:tcPr>
          <w:p w14:paraId="6FC9932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814F59C"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67DBF3E" w14:textId="77777777" w:rsidR="00025F23" w:rsidRPr="00E24BB1" w:rsidRDefault="00025F23" w:rsidP="0099097F">
            <w:pPr>
              <w:spacing w:before="100" w:beforeAutospacing="1" w:after="100" w:afterAutospacing="1"/>
              <w:rPr>
                <w:rFonts w:ascii="Garamond" w:hAnsi="Garamond"/>
                <w:lang w:val="fr-BE"/>
              </w:rPr>
            </w:pPr>
            <w:r w:rsidRPr="00E24BB1">
              <w:rPr>
                <w:rFonts w:ascii="Garamond" w:hAnsi="Garamond"/>
                <w:iCs/>
                <w:lang w:val="fr-BE"/>
              </w:rPr>
              <w:t>Griffonia simplicifolia (DC.) Baill.</w:t>
            </w:r>
          </w:p>
        </w:tc>
        <w:tc>
          <w:tcPr>
            <w:tcW w:w="650" w:type="pct"/>
            <w:tcBorders>
              <w:top w:val="outset" w:sz="6" w:space="0" w:color="auto"/>
              <w:left w:val="outset" w:sz="6" w:space="0" w:color="auto"/>
              <w:bottom w:val="outset" w:sz="6" w:space="0" w:color="auto"/>
              <w:right w:val="outset" w:sz="6" w:space="0" w:color="auto"/>
            </w:tcBorders>
            <w:hideMark/>
          </w:tcPr>
          <w:p w14:paraId="411E7A66"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hideMark/>
          </w:tcPr>
          <w:p w14:paraId="494A82D5"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Bandeiraea simplicifolia (DC.) Benth.</w:t>
            </w:r>
          </w:p>
        </w:tc>
        <w:tc>
          <w:tcPr>
            <w:tcW w:w="697" w:type="pct"/>
            <w:tcBorders>
              <w:top w:val="outset" w:sz="6" w:space="0" w:color="auto"/>
              <w:left w:val="outset" w:sz="6" w:space="0" w:color="auto"/>
              <w:bottom w:val="outset" w:sz="6" w:space="0" w:color="auto"/>
              <w:right w:val="outset" w:sz="6" w:space="0" w:color="auto"/>
            </w:tcBorders>
            <w:hideMark/>
          </w:tcPr>
          <w:p w14:paraId="289B5557" w14:textId="77777777" w:rsidR="00025F23" w:rsidRPr="00E24BB1" w:rsidRDefault="00025F23" w:rsidP="0099097F">
            <w:pPr>
              <w:spacing w:before="100" w:beforeAutospacing="1" w:after="100" w:afterAutospacing="1"/>
              <w:rPr>
                <w:rFonts w:ascii="Garamond" w:hAnsi="Garamond"/>
                <w:lang w:val="fr-BE"/>
              </w:rPr>
            </w:pPr>
            <w:r w:rsidRPr="00E24BB1">
              <w:rPr>
                <w:rFonts w:ascii="Garamond" w:hAnsi="Garamond"/>
                <w:lang w:val="fr-BE"/>
              </w:rPr>
              <w:t>griffonia</w:t>
            </w:r>
          </w:p>
        </w:tc>
        <w:tc>
          <w:tcPr>
            <w:tcW w:w="2221" w:type="pct"/>
            <w:tcBorders>
              <w:top w:val="outset" w:sz="6" w:space="0" w:color="auto"/>
              <w:left w:val="outset" w:sz="6" w:space="0" w:color="auto"/>
              <w:bottom w:val="outset" w:sz="6" w:space="0" w:color="auto"/>
              <w:right w:val="outset" w:sz="6" w:space="0" w:color="auto"/>
            </w:tcBorders>
            <w:hideMark/>
          </w:tcPr>
          <w:p w14:paraId="43225B4A" w14:textId="77777777" w:rsidR="00025F23" w:rsidRPr="00E24BB1" w:rsidRDefault="00025F23" w:rsidP="0099097F">
            <w:pPr>
              <w:spacing w:before="100" w:beforeAutospacing="1" w:after="100" w:afterAutospacing="1"/>
              <w:rPr>
                <w:rFonts w:ascii="Garamond" w:hAnsi="Garamond"/>
                <w:lang w:val="fr-BE"/>
              </w:rPr>
            </w:pPr>
            <w:r w:rsidRPr="00E24BB1">
              <w:rPr>
                <w:rFonts w:ascii="Garamond" w:hAnsi="Garamond"/>
                <w:lang w:val="fr-BE"/>
              </w:rPr>
              <w:t> </w:t>
            </w:r>
          </w:p>
        </w:tc>
      </w:tr>
      <w:tr w:rsidR="00E24BB1" w:rsidRPr="00E24BB1" w14:paraId="3349FC64"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71F1F56" w14:textId="77777777" w:rsidR="00025F23" w:rsidRPr="00E24BB1" w:rsidRDefault="00025F23" w:rsidP="0099097F">
            <w:pPr>
              <w:spacing w:before="100" w:beforeAutospacing="1" w:after="100" w:afterAutospacing="1"/>
              <w:rPr>
                <w:rFonts w:ascii="Garamond" w:hAnsi="Garamond"/>
                <w:lang w:val="es-CR"/>
              </w:rPr>
            </w:pPr>
            <w:r w:rsidRPr="00E24BB1">
              <w:rPr>
                <w:rFonts w:ascii="Garamond" w:hAnsi="Garamond"/>
                <w:iCs/>
                <w:lang w:val="es-CR"/>
              </w:rPr>
              <w:t xml:space="preserve">Harungana madagascariensis Lam. ex Poir. </w:t>
            </w:r>
          </w:p>
        </w:tc>
        <w:tc>
          <w:tcPr>
            <w:tcW w:w="650" w:type="pct"/>
            <w:tcBorders>
              <w:top w:val="outset" w:sz="6" w:space="0" w:color="auto"/>
              <w:left w:val="outset" w:sz="6" w:space="0" w:color="auto"/>
              <w:bottom w:val="outset" w:sz="6" w:space="0" w:color="auto"/>
              <w:right w:val="outset" w:sz="6" w:space="0" w:color="auto"/>
            </w:tcBorders>
            <w:hideMark/>
          </w:tcPr>
          <w:p w14:paraId="000212E4"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Hypericaceae</w:t>
            </w:r>
          </w:p>
        </w:tc>
        <w:tc>
          <w:tcPr>
            <w:tcW w:w="658" w:type="pct"/>
            <w:tcBorders>
              <w:top w:val="outset" w:sz="6" w:space="0" w:color="auto"/>
              <w:left w:val="outset" w:sz="6" w:space="0" w:color="auto"/>
              <w:bottom w:val="outset" w:sz="6" w:space="0" w:color="auto"/>
              <w:right w:val="outset" w:sz="6" w:space="0" w:color="auto"/>
            </w:tcBorders>
            <w:hideMark/>
          </w:tcPr>
          <w:p w14:paraId="6A9B76FD"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lang w:val="es-CR"/>
              </w:rPr>
              <w:t xml:space="preserve">Haronga madagascariensis L. (Lam. ex Poir.) </w:t>
            </w:r>
            <w:r w:rsidRPr="00E24BB1">
              <w:rPr>
                <w:rFonts w:ascii="Garamond" w:hAnsi="Garamond"/>
                <w:bCs/>
              </w:rPr>
              <w:t>Choisy</w:t>
            </w:r>
          </w:p>
        </w:tc>
        <w:tc>
          <w:tcPr>
            <w:tcW w:w="697" w:type="pct"/>
            <w:tcBorders>
              <w:top w:val="outset" w:sz="6" w:space="0" w:color="auto"/>
              <w:left w:val="outset" w:sz="6" w:space="0" w:color="auto"/>
              <w:bottom w:val="outset" w:sz="6" w:space="0" w:color="auto"/>
              <w:right w:val="outset" w:sz="6" w:space="0" w:color="auto"/>
            </w:tcBorders>
            <w:hideMark/>
          </w:tcPr>
          <w:p w14:paraId="0BF6288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guttier du gabon</w:t>
            </w:r>
          </w:p>
        </w:tc>
        <w:tc>
          <w:tcPr>
            <w:tcW w:w="2221" w:type="pct"/>
            <w:tcBorders>
              <w:top w:val="outset" w:sz="6" w:space="0" w:color="auto"/>
              <w:left w:val="outset" w:sz="6" w:space="0" w:color="auto"/>
              <w:bottom w:val="outset" w:sz="6" w:space="0" w:color="auto"/>
              <w:right w:val="outset" w:sz="6" w:space="0" w:color="auto"/>
            </w:tcBorders>
            <w:hideMark/>
          </w:tcPr>
          <w:p w14:paraId="74F3427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080DC17"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864597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Heimia spp.</w:t>
            </w:r>
          </w:p>
        </w:tc>
        <w:tc>
          <w:tcPr>
            <w:tcW w:w="650" w:type="pct"/>
            <w:tcBorders>
              <w:top w:val="outset" w:sz="6" w:space="0" w:color="auto"/>
              <w:left w:val="outset" w:sz="6" w:space="0" w:color="auto"/>
              <w:bottom w:val="outset" w:sz="6" w:space="0" w:color="auto"/>
              <w:right w:val="outset" w:sz="6" w:space="0" w:color="auto"/>
            </w:tcBorders>
            <w:hideMark/>
          </w:tcPr>
          <w:p w14:paraId="7CC96C4B"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Lythraceae</w:t>
            </w:r>
          </w:p>
        </w:tc>
        <w:tc>
          <w:tcPr>
            <w:tcW w:w="658" w:type="pct"/>
            <w:tcBorders>
              <w:top w:val="outset" w:sz="6" w:space="0" w:color="auto"/>
              <w:left w:val="outset" w:sz="6" w:space="0" w:color="auto"/>
              <w:bottom w:val="outset" w:sz="6" w:space="0" w:color="auto"/>
              <w:right w:val="outset" w:sz="6" w:space="0" w:color="auto"/>
            </w:tcBorders>
          </w:tcPr>
          <w:p w14:paraId="564C6451"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FC909D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3F9FCCC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935EF2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A8855B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Heliotropium spp.</w:t>
            </w:r>
          </w:p>
        </w:tc>
        <w:tc>
          <w:tcPr>
            <w:tcW w:w="650" w:type="pct"/>
            <w:tcBorders>
              <w:top w:val="outset" w:sz="6" w:space="0" w:color="auto"/>
              <w:left w:val="outset" w:sz="6" w:space="0" w:color="auto"/>
              <w:bottom w:val="outset" w:sz="6" w:space="0" w:color="auto"/>
              <w:right w:val="outset" w:sz="6" w:space="0" w:color="auto"/>
            </w:tcBorders>
            <w:hideMark/>
          </w:tcPr>
          <w:p w14:paraId="7B4D34F4" w14:textId="77777777" w:rsidR="00025F23" w:rsidRPr="00E24BB1" w:rsidRDefault="00025F23" w:rsidP="0099097F">
            <w:pPr>
              <w:rPr>
                <w:rFonts w:ascii="Garamond" w:hAnsi="Garamond"/>
                <w:bCs/>
              </w:rPr>
            </w:pPr>
            <w:r w:rsidRPr="00E24BB1">
              <w:rPr>
                <w:rFonts w:ascii="Garamond" w:hAnsi="Garamond"/>
                <w:bCs/>
              </w:rPr>
              <w:t>Boraginaceae</w:t>
            </w:r>
          </w:p>
        </w:tc>
        <w:tc>
          <w:tcPr>
            <w:tcW w:w="658" w:type="pct"/>
            <w:tcBorders>
              <w:top w:val="outset" w:sz="6" w:space="0" w:color="auto"/>
              <w:left w:val="outset" w:sz="6" w:space="0" w:color="auto"/>
              <w:bottom w:val="outset" w:sz="6" w:space="0" w:color="auto"/>
              <w:right w:val="outset" w:sz="6" w:space="0" w:color="auto"/>
            </w:tcBorders>
          </w:tcPr>
          <w:p w14:paraId="5BF56EE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E3E151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héliotrope</w:t>
            </w:r>
          </w:p>
        </w:tc>
        <w:tc>
          <w:tcPr>
            <w:tcW w:w="2221" w:type="pct"/>
            <w:tcBorders>
              <w:top w:val="outset" w:sz="6" w:space="0" w:color="auto"/>
              <w:left w:val="outset" w:sz="6" w:space="0" w:color="auto"/>
              <w:bottom w:val="outset" w:sz="6" w:space="0" w:color="auto"/>
              <w:right w:val="outset" w:sz="6" w:space="0" w:color="auto"/>
            </w:tcBorders>
            <w:hideMark/>
          </w:tcPr>
          <w:p w14:paraId="311EE4A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BCA3F7F"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524458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Helleborus spp.</w:t>
            </w:r>
          </w:p>
        </w:tc>
        <w:tc>
          <w:tcPr>
            <w:tcW w:w="650" w:type="pct"/>
            <w:tcBorders>
              <w:top w:val="outset" w:sz="6" w:space="0" w:color="auto"/>
              <w:left w:val="outset" w:sz="6" w:space="0" w:color="auto"/>
              <w:bottom w:val="outset" w:sz="6" w:space="0" w:color="auto"/>
              <w:right w:val="outset" w:sz="6" w:space="0" w:color="auto"/>
            </w:tcBorders>
            <w:hideMark/>
          </w:tcPr>
          <w:p w14:paraId="0B8CBCF1" w14:textId="77777777" w:rsidR="00025F23" w:rsidRPr="00E24BB1" w:rsidRDefault="00025F23" w:rsidP="0099097F">
            <w:pPr>
              <w:rPr>
                <w:rFonts w:ascii="Garamond" w:hAnsi="Garamond"/>
                <w:bCs/>
              </w:rPr>
            </w:pPr>
            <w:r w:rsidRPr="00E24BB1">
              <w:rPr>
                <w:rFonts w:ascii="Garamond" w:hAnsi="Garamond"/>
                <w:bCs/>
              </w:rPr>
              <w:t>Ranunculaceae</w:t>
            </w:r>
          </w:p>
        </w:tc>
        <w:tc>
          <w:tcPr>
            <w:tcW w:w="658" w:type="pct"/>
            <w:tcBorders>
              <w:top w:val="outset" w:sz="6" w:space="0" w:color="auto"/>
              <w:left w:val="outset" w:sz="6" w:space="0" w:color="auto"/>
              <w:bottom w:val="outset" w:sz="6" w:space="0" w:color="auto"/>
              <w:right w:val="outset" w:sz="6" w:space="0" w:color="auto"/>
            </w:tcBorders>
          </w:tcPr>
          <w:p w14:paraId="31391C21"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6068BA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hellébore, e.a. rose de noël</w:t>
            </w:r>
          </w:p>
        </w:tc>
        <w:tc>
          <w:tcPr>
            <w:tcW w:w="2221" w:type="pct"/>
            <w:tcBorders>
              <w:top w:val="outset" w:sz="6" w:space="0" w:color="auto"/>
              <w:left w:val="outset" w:sz="6" w:space="0" w:color="auto"/>
              <w:bottom w:val="outset" w:sz="6" w:space="0" w:color="auto"/>
              <w:right w:val="outset" w:sz="6" w:space="0" w:color="auto"/>
            </w:tcBorders>
            <w:hideMark/>
          </w:tcPr>
          <w:p w14:paraId="477B99D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DDAEF2D"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8F2DC4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Hepatica nobilis Mill. </w:t>
            </w:r>
            <w:r w:rsidRPr="00E24BB1">
              <w:rPr>
                <w:rFonts w:ascii="Garamond" w:hAnsi="Garamond"/>
                <w:iCs/>
                <w:strike/>
              </w:rPr>
              <w:t xml:space="preserve"> </w:t>
            </w:r>
          </w:p>
        </w:tc>
        <w:tc>
          <w:tcPr>
            <w:tcW w:w="650" w:type="pct"/>
            <w:tcBorders>
              <w:top w:val="outset" w:sz="6" w:space="0" w:color="auto"/>
              <w:left w:val="outset" w:sz="6" w:space="0" w:color="auto"/>
              <w:bottom w:val="outset" w:sz="6" w:space="0" w:color="auto"/>
              <w:right w:val="outset" w:sz="6" w:space="0" w:color="auto"/>
            </w:tcBorders>
            <w:hideMark/>
          </w:tcPr>
          <w:p w14:paraId="27F9746C" w14:textId="77777777" w:rsidR="00025F23" w:rsidRPr="00E24BB1" w:rsidRDefault="00025F23" w:rsidP="0099097F">
            <w:pPr>
              <w:rPr>
                <w:rFonts w:ascii="Garamond" w:hAnsi="Garamond"/>
                <w:bCs/>
              </w:rPr>
            </w:pPr>
            <w:r w:rsidRPr="00E24BB1">
              <w:rPr>
                <w:rFonts w:ascii="Garamond" w:hAnsi="Garamond"/>
                <w:bCs/>
              </w:rPr>
              <w:t>Ranunculaceae</w:t>
            </w:r>
          </w:p>
        </w:tc>
        <w:tc>
          <w:tcPr>
            <w:tcW w:w="658" w:type="pct"/>
            <w:tcBorders>
              <w:top w:val="outset" w:sz="6" w:space="0" w:color="auto"/>
              <w:left w:val="outset" w:sz="6" w:space="0" w:color="auto"/>
              <w:bottom w:val="outset" w:sz="6" w:space="0" w:color="auto"/>
              <w:right w:val="outset" w:sz="6" w:space="0" w:color="auto"/>
            </w:tcBorders>
          </w:tcPr>
          <w:p w14:paraId="27F42AE7"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C05F8F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anémone hépatique</w:t>
            </w:r>
          </w:p>
        </w:tc>
        <w:tc>
          <w:tcPr>
            <w:tcW w:w="2221" w:type="pct"/>
            <w:tcBorders>
              <w:top w:val="outset" w:sz="6" w:space="0" w:color="auto"/>
              <w:left w:val="outset" w:sz="6" w:space="0" w:color="auto"/>
              <w:bottom w:val="outset" w:sz="6" w:space="0" w:color="auto"/>
              <w:right w:val="outset" w:sz="6" w:space="0" w:color="auto"/>
            </w:tcBorders>
            <w:hideMark/>
          </w:tcPr>
          <w:p w14:paraId="30775A9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6841ECA"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316848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lastRenderedPageBreak/>
              <w:t>Heracleum mantegazzianum Sommier et Levier</w:t>
            </w:r>
          </w:p>
        </w:tc>
        <w:tc>
          <w:tcPr>
            <w:tcW w:w="650" w:type="pct"/>
            <w:tcBorders>
              <w:top w:val="outset" w:sz="6" w:space="0" w:color="auto"/>
              <w:left w:val="outset" w:sz="6" w:space="0" w:color="auto"/>
              <w:bottom w:val="outset" w:sz="6" w:space="0" w:color="auto"/>
              <w:right w:val="outset" w:sz="6" w:space="0" w:color="auto"/>
            </w:tcBorders>
            <w:hideMark/>
          </w:tcPr>
          <w:p w14:paraId="11E6767A" w14:textId="77777777" w:rsidR="00025F23" w:rsidRPr="00E24BB1" w:rsidRDefault="00025F23" w:rsidP="0099097F">
            <w:pPr>
              <w:rPr>
                <w:rFonts w:ascii="Garamond" w:hAnsi="Garamond"/>
                <w:bCs/>
              </w:rPr>
            </w:pPr>
            <w:r w:rsidRPr="00E24BB1">
              <w:rPr>
                <w:rFonts w:ascii="Garamond" w:hAnsi="Garamond"/>
                <w:bCs/>
              </w:rPr>
              <w:t>Apiaceae</w:t>
            </w:r>
          </w:p>
        </w:tc>
        <w:tc>
          <w:tcPr>
            <w:tcW w:w="658" w:type="pct"/>
            <w:tcBorders>
              <w:top w:val="outset" w:sz="6" w:space="0" w:color="auto"/>
              <w:left w:val="outset" w:sz="6" w:space="0" w:color="auto"/>
              <w:bottom w:val="outset" w:sz="6" w:space="0" w:color="auto"/>
              <w:right w:val="outset" w:sz="6" w:space="0" w:color="auto"/>
            </w:tcBorders>
          </w:tcPr>
          <w:p w14:paraId="515BD47A"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FDD441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berce de caucase</w:t>
            </w:r>
          </w:p>
        </w:tc>
        <w:tc>
          <w:tcPr>
            <w:tcW w:w="2221" w:type="pct"/>
            <w:tcBorders>
              <w:top w:val="outset" w:sz="6" w:space="0" w:color="auto"/>
              <w:left w:val="outset" w:sz="6" w:space="0" w:color="auto"/>
              <w:bottom w:val="outset" w:sz="6" w:space="0" w:color="auto"/>
              <w:right w:val="outset" w:sz="6" w:space="0" w:color="auto"/>
            </w:tcBorders>
            <w:hideMark/>
          </w:tcPr>
          <w:p w14:paraId="5E5AA54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D806701"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59DFE7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Hippomane mancinella L.</w:t>
            </w:r>
          </w:p>
        </w:tc>
        <w:tc>
          <w:tcPr>
            <w:tcW w:w="650" w:type="pct"/>
            <w:tcBorders>
              <w:top w:val="outset" w:sz="6" w:space="0" w:color="auto"/>
              <w:left w:val="outset" w:sz="6" w:space="0" w:color="auto"/>
              <w:bottom w:val="outset" w:sz="6" w:space="0" w:color="auto"/>
              <w:right w:val="outset" w:sz="6" w:space="0" w:color="auto"/>
            </w:tcBorders>
            <w:hideMark/>
          </w:tcPr>
          <w:p w14:paraId="39387905" w14:textId="77777777" w:rsidR="00025F23" w:rsidRPr="00E24BB1" w:rsidRDefault="00025F23" w:rsidP="0099097F">
            <w:pPr>
              <w:rPr>
                <w:rFonts w:ascii="Garamond" w:hAnsi="Garamond"/>
                <w:bCs/>
              </w:rPr>
            </w:pPr>
            <w:r w:rsidRPr="00E24BB1">
              <w:rPr>
                <w:rFonts w:ascii="Garamond" w:hAnsi="Garamond"/>
                <w:bCs/>
              </w:rPr>
              <w:t>Euphorbiaceae</w:t>
            </w:r>
          </w:p>
        </w:tc>
        <w:tc>
          <w:tcPr>
            <w:tcW w:w="658" w:type="pct"/>
            <w:tcBorders>
              <w:top w:val="outset" w:sz="6" w:space="0" w:color="auto"/>
              <w:left w:val="outset" w:sz="6" w:space="0" w:color="auto"/>
              <w:bottom w:val="outset" w:sz="6" w:space="0" w:color="auto"/>
              <w:right w:val="outset" w:sz="6" w:space="0" w:color="auto"/>
            </w:tcBorders>
          </w:tcPr>
          <w:p w14:paraId="46878178"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184CA0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mancenillier</w:t>
            </w:r>
          </w:p>
        </w:tc>
        <w:tc>
          <w:tcPr>
            <w:tcW w:w="2221" w:type="pct"/>
            <w:tcBorders>
              <w:top w:val="outset" w:sz="6" w:space="0" w:color="auto"/>
              <w:left w:val="outset" w:sz="6" w:space="0" w:color="auto"/>
              <w:bottom w:val="outset" w:sz="6" w:space="0" w:color="auto"/>
              <w:right w:val="outset" w:sz="6" w:space="0" w:color="auto"/>
            </w:tcBorders>
            <w:hideMark/>
          </w:tcPr>
          <w:p w14:paraId="19D14CE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22494B7"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1FC5B7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Homalomena spp.</w:t>
            </w:r>
          </w:p>
        </w:tc>
        <w:tc>
          <w:tcPr>
            <w:tcW w:w="650" w:type="pct"/>
            <w:tcBorders>
              <w:top w:val="outset" w:sz="6" w:space="0" w:color="auto"/>
              <w:left w:val="outset" w:sz="6" w:space="0" w:color="auto"/>
              <w:bottom w:val="outset" w:sz="6" w:space="0" w:color="auto"/>
              <w:right w:val="outset" w:sz="6" w:space="0" w:color="auto"/>
            </w:tcBorders>
            <w:hideMark/>
          </w:tcPr>
          <w:p w14:paraId="194DD6B9" w14:textId="77777777" w:rsidR="00025F23" w:rsidRPr="00E24BB1" w:rsidRDefault="00025F23" w:rsidP="0099097F">
            <w:pPr>
              <w:rPr>
                <w:rFonts w:ascii="Garamond" w:hAnsi="Garamond"/>
                <w:bCs/>
              </w:rPr>
            </w:pPr>
            <w:r w:rsidRPr="00E24BB1">
              <w:rPr>
                <w:rFonts w:ascii="Garamond" w:hAnsi="Garamond"/>
                <w:bCs/>
              </w:rPr>
              <w:t>Araceae</w:t>
            </w:r>
          </w:p>
        </w:tc>
        <w:tc>
          <w:tcPr>
            <w:tcW w:w="658" w:type="pct"/>
            <w:tcBorders>
              <w:top w:val="outset" w:sz="6" w:space="0" w:color="auto"/>
              <w:left w:val="outset" w:sz="6" w:space="0" w:color="auto"/>
              <w:bottom w:val="outset" w:sz="6" w:space="0" w:color="auto"/>
              <w:right w:val="outset" w:sz="6" w:space="0" w:color="auto"/>
            </w:tcBorders>
          </w:tcPr>
          <w:p w14:paraId="5A333FA9"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F1914A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2F94FFC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EE11C1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069DEC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Hura crepitans L.</w:t>
            </w:r>
          </w:p>
        </w:tc>
        <w:tc>
          <w:tcPr>
            <w:tcW w:w="650" w:type="pct"/>
            <w:tcBorders>
              <w:top w:val="outset" w:sz="6" w:space="0" w:color="auto"/>
              <w:left w:val="outset" w:sz="6" w:space="0" w:color="auto"/>
              <w:bottom w:val="outset" w:sz="6" w:space="0" w:color="auto"/>
              <w:right w:val="outset" w:sz="6" w:space="0" w:color="auto"/>
            </w:tcBorders>
            <w:hideMark/>
          </w:tcPr>
          <w:p w14:paraId="0894A89B" w14:textId="77777777" w:rsidR="00025F23" w:rsidRPr="00E24BB1" w:rsidRDefault="00025F23" w:rsidP="0099097F">
            <w:pPr>
              <w:rPr>
                <w:rFonts w:ascii="Garamond" w:hAnsi="Garamond"/>
                <w:bCs/>
              </w:rPr>
            </w:pPr>
            <w:r w:rsidRPr="00E24BB1">
              <w:rPr>
                <w:rFonts w:ascii="Garamond" w:hAnsi="Garamond"/>
                <w:bCs/>
              </w:rPr>
              <w:t>Euphorbiaceae</w:t>
            </w:r>
          </w:p>
        </w:tc>
        <w:tc>
          <w:tcPr>
            <w:tcW w:w="658" w:type="pct"/>
            <w:tcBorders>
              <w:top w:val="outset" w:sz="6" w:space="0" w:color="auto"/>
              <w:left w:val="outset" w:sz="6" w:space="0" w:color="auto"/>
              <w:bottom w:val="outset" w:sz="6" w:space="0" w:color="auto"/>
              <w:right w:val="outset" w:sz="6" w:space="0" w:color="auto"/>
            </w:tcBorders>
          </w:tcPr>
          <w:p w14:paraId="4A14F5C9"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7B5ECB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arbre au diable, sablier blanc</w:t>
            </w:r>
          </w:p>
        </w:tc>
        <w:tc>
          <w:tcPr>
            <w:tcW w:w="2221" w:type="pct"/>
            <w:tcBorders>
              <w:top w:val="outset" w:sz="6" w:space="0" w:color="auto"/>
              <w:left w:val="outset" w:sz="6" w:space="0" w:color="auto"/>
              <w:bottom w:val="outset" w:sz="6" w:space="0" w:color="auto"/>
              <w:right w:val="outset" w:sz="6" w:space="0" w:color="auto"/>
            </w:tcBorders>
            <w:hideMark/>
          </w:tcPr>
          <w:p w14:paraId="7FF4D6C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AD9E664"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CFF590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Hyacinthus orientalis L.</w:t>
            </w:r>
          </w:p>
        </w:tc>
        <w:tc>
          <w:tcPr>
            <w:tcW w:w="650" w:type="pct"/>
            <w:tcBorders>
              <w:top w:val="outset" w:sz="6" w:space="0" w:color="auto"/>
              <w:left w:val="outset" w:sz="6" w:space="0" w:color="auto"/>
              <w:bottom w:val="outset" w:sz="6" w:space="0" w:color="auto"/>
              <w:right w:val="outset" w:sz="6" w:space="0" w:color="auto"/>
            </w:tcBorders>
            <w:hideMark/>
          </w:tcPr>
          <w:p w14:paraId="7B071DB5" w14:textId="77777777" w:rsidR="00025F23" w:rsidRPr="00E24BB1" w:rsidRDefault="00025F23" w:rsidP="0099097F">
            <w:pPr>
              <w:rPr>
                <w:rFonts w:ascii="Garamond" w:hAnsi="Garamond"/>
                <w:bCs/>
              </w:rPr>
            </w:pPr>
            <w:r w:rsidRPr="00E24BB1">
              <w:rPr>
                <w:rFonts w:ascii="Garamond" w:hAnsi="Garamond"/>
                <w:bCs/>
              </w:rPr>
              <w:t>Asparagaceae</w:t>
            </w:r>
          </w:p>
        </w:tc>
        <w:tc>
          <w:tcPr>
            <w:tcW w:w="658" w:type="pct"/>
            <w:tcBorders>
              <w:top w:val="outset" w:sz="6" w:space="0" w:color="auto"/>
              <w:left w:val="outset" w:sz="6" w:space="0" w:color="auto"/>
              <w:bottom w:val="outset" w:sz="6" w:space="0" w:color="auto"/>
              <w:right w:val="outset" w:sz="6" w:space="0" w:color="auto"/>
            </w:tcBorders>
          </w:tcPr>
          <w:p w14:paraId="5B0BA37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375A3F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jacinthe d’orient</w:t>
            </w:r>
          </w:p>
        </w:tc>
        <w:tc>
          <w:tcPr>
            <w:tcW w:w="2221" w:type="pct"/>
            <w:tcBorders>
              <w:top w:val="outset" w:sz="6" w:space="0" w:color="auto"/>
              <w:left w:val="outset" w:sz="6" w:space="0" w:color="auto"/>
              <w:bottom w:val="outset" w:sz="6" w:space="0" w:color="auto"/>
              <w:right w:val="outset" w:sz="6" w:space="0" w:color="auto"/>
            </w:tcBorders>
            <w:hideMark/>
          </w:tcPr>
          <w:p w14:paraId="59AF082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4A546DA"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46852B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Hyoscyamus spp.</w:t>
            </w:r>
          </w:p>
        </w:tc>
        <w:tc>
          <w:tcPr>
            <w:tcW w:w="650" w:type="pct"/>
            <w:tcBorders>
              <w:top w:val="outset" w:sz="6" w:space="0" w:color="auto"/>
              <w:left w:val="outset" w:sz="6" w:space="0" w:color="auto"/>
              <w:bottom w:val="outset" w:sz="6" w:space="0" w:color="auto"/>
              <w:right w:val="outset" w:sz="6" w:space="0" w:color="auto"/>
            </w:tcBorders>
            <w:hideMark/>
          </w:tcPr>
          <w:p w14:paraId="3139D56D" w14:textId="77777777" w:rsidR="00025F23" w:rsidRPr="00E24BB1" w:rsidRDefault="00025F23" w:rsidP="0099097F">
            <w:pPr>
              <w:rPr>
                <w:rFonts w:ascii="Garamond" w:hAnsi="Garamond"/>
                <w:bCs/>
              </w:rPr>
            </w:pPr>
            <w:r w:rsidRPr="00E24BB1">
              <w:rPr>
                <w:rFonts w:ascii="Garamond" w:hAnsi="Garamond"/>
                <w:bCs/>
              </w:rPr>
              <w:t>Solanaceae</w:t>
            </w:r>
          </w:p>
        </w:tc>
        <w:tc>
          <w:tcPr>
            <w:tcW w:w="658" w:type="pct"/>
            <w:tcBorders>
              <w:top w:val="outset" w:sz="6" w:space="0" w:color="auto"/>
              <w:left w:val="outset" w:sz="6" w:space="0" w:color="auto"/>
              <w:bottom w:val="outset" w:sz="6" w:space="0" w:color="auto"/>
              <w:right w:val="outset" w:sz="6" w:space="0" w:color="auto"/>
            </w:tcBorders>
          </w:tcPr>
          <w:p w14:paraId="12BD911D"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4575DD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33DBDC7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46985FC"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39BE49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Ilex aquifolium L.</w:t>
            </w:r>
          </w:p>
        </w:tc>
        <w:tc>
          <w:tcPr>
            <w:tcW w:w="650" w:type="pct"/>
            <w:tcBorders>
              <w:top w:val="outset" w:sz="6" w:space="0" w:color="auto"/>
              <w:left w:val="outset" w:sz="6" w:space="0" w:color="auto"/>
              <w:bottom w:val="outset" w:sz="6" w:space="0" w:color="auto"/>
              <w:right w:val="outset" w:sz="6" w:space="0" w:color="auto"/>
            </w:tcBorders>
            <w:hideMark/>
          </w:tcPr>
          <w:p w14:paraId="2E9CAAE7" w14:textId="77777777" w:rsidR="00025F23" w:rsidRPr="00E24BB1" w:rsidRDefault="00025F23" w:rsidP="0099097F">
            <w:pPr>
              <w:rPr>
                <w:rFonts w:ascii="Garamond" w:hAnsi="Garamond"/>
                <w:bCs/>
              </w:rPr>
            </w:pPr>
            <w:r w:rsidRPr="00E24BB1">
              <w:rPr>
                <w:rFonts w:ascii="Garamond" w:hAnsi="Garamond"/>
                <w:bCs/>
              </w:rPr>
              <w:t>Aquifoliaceae</w:t>
            </w:r>
          </w:p>
        </w:tc>
        <w:tc>
          <w:tcPr>
            <w:tcW w:w="658" w:type="pct"/>
            <w:tcBorders>
              <w:top w:val="outset" w:sz="6" w:space="0" w:color="auto"/>
              <w:left w:val="outset" w:sz="6" w:space="0" w:color="auto"/>
              <w:bottom w:val="outset" w:sz="6" w:space="0" w:color="auto"/>
              <w:right w:val="outset" w:sz="6" w:space="0" w:color="auto"/>
            </w:tcBorders>
          </w:tcPr>
          <w:p w14:paraId="4B552F0B"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FCBF9D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houx</w:t>
            </w:r>
          </w:p>
        </w:tc>
        <w:tc>
          <w:tcPr>
            <w:tcW w:w="2221" w:type="pct"/>
            <w:tcBorders>
              <w:top w:val="outset" w:sz="6" w:space="0" w:color="auto"/>
              <w:left w:val="outset" w:sz="6" w:space="0" w:color="auto"/>
              <w:bottom w:val="outset" w:sz="6" w:space="0" w:color="auto"/>
              <w:right w:val="outset" w:sz="6" w:space="0" w:color="auto"/>
            </w:tcBorders>
            <w:hideMark/>
          </w:tcPr>
          <w:p w14:paraId="008D365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CB91D48"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F45F61B" w14:textId="77777777" w:rsidR="00025F23" w:rsidRPr="00E24BB1" w:rsidRDefault="00025F23" w:rsidP="0099097F">
            <w:pPr>
              <w:spacing w:before="100" w:beforeAutospacing="1" w:after="100" w:afterAutospacing="1"/>
              <w:rPr>
                <w:rFonts w:ascii="Garamond" w:hAnsi="Garamond"/>
                <w:lang w:val="de-DE"/>
              </w:rPr>
            </w:pPr>
            <w:r w:rsidRPr="00E24BB1">
              <w:rPr>
                <w:rFonts w:ascii="Garamond" w:hAnsi="Garamond"/>
                <w:iCs/>
                <w:lang w:val="de-DE"/>
              </w:rPr>
              <w:t xml:space="preserve">Illicium anisatum L. </w:t>
            </w:r>
          </w:p>
        </w:tc>
        <w:tc>
          <w:tcPr>
            <w:tcW w:w="650" w:type="pct"/>
            <w:tcBorders>
              <w:top w:val="outset" w:sz="6" w:space="0" w:color="auto"/>
              <w:left w:val="outset" w:sz="6" w:space="0" w:color="auto"/>
              <w:bottom w:val="outset" w:sz="6" w:space="0" w:color="auto"/>
              <w:right w:val="outset" w:sz="6" w:space="0" w:color="auto"/>
            </w:tcBorders>
            <w:hideMark/>
          </w:tcPr>
          <w:p w14:paraId="59FF3BC7" w14:textId="77777777" w:rsidR="00025F23" w:rsidRPr="00E24BB1" w:rsidRDefault="00025F23" w:rsidP="0099097F">
            <w:pPr>
              <w:rPr>
                <w:rFonts w:ascii="Garamond" w:hAnsi="Garamond"/>
                <w:bCs/>
              </w:rPr>
            </w:pPr>
            <w:r w:rsidRPr="00E24BB1">
              <w:rPr>
                <w:rFonts w:ascii="Garamond" w:hAnsi="Garamond"/>
                <w:bCs/>
              </w:rPr>
              <w:t>Schisandraceae</w:t>
            </w:r>
          </w:p>
        </w:tc>
        <w:tc>
          <w:tcPr>
            <w:tcW w:w="658" w:type="pct"/>
            <w:tcBorders>
              <w:top w:val="outset" w:sz="6" w:space="0" w:color="auto"/>
              <w:left w:val="outset" w:sz="6" w:space="0" w:color="auto"/>
              <w:bottom w:val="outset" w:sz="6" w:space="0" w:color="auto"/>
              <w:right w:val="outset" w:sz="6" w:space="0" w:color="auto"/>
            </w:tcBorders>
            <w:hideMark/>
          </w:tcPr>
          <w:p w14:paraId="2FA5368F" w14:textId="77777777" w:rsidR="00025F23" w:rsidRPr="00E24BB1" w:rsidRDefault="00025F23" w:rsidP="0099097F">
            <w:pPr>
              <w:spacing w:before="100" w:beforeAutospacing="1" w:after="100" w:afterAutospacing="1"/>
              <w:rPr>
                <w:rFonts w:ascii="Garamond" w:hAnsi="Garamond"/>
                <w:bCs/>
                <w:lang w:val="de-DE"/>
              </w:rPr>
            </w:pPr>
            <w:r w:rsidRPr="00E24BB1">
              <w:rPr>
                <w:rFonts w:ascii="Garamond" w:hAnsi="Garamond"/>
                <w:bCs/>
                <w:lang w:val="de-DE"/>
              </w:rPr>
              <w:t>Illicium religiosum Siebold et Zucc.</w:t>
            </w:r>
          </w:p>
        </w:tc>
        <w:tc>
          <w:tcPr>
            <w:tcW w:w="697" w:type="pct"/>
            <w:tcBorders>
              <w:top w:val="outset" w:sz="6" w:space="0" w:color="auto"/>
              <w:left w:val="outset" w:sz="6" w:space="0" w:color="auto"/>
              <w:bottom w:val="outset" w:sz="6" w:space="0" w:color="auto"/>
              <w:right w:val="outset" w:sz="6" w:space="0" w:color="auto"/>
            </w:tcBorders>
            <w:hideMark/>
          </w:tcPr>
          <w:p w14:paraId="3488588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anis étoilé du japon</w:t>
            </w:r>
          </w:p>
        </w:tc>
        <w:tc>
          <w:tcPr>
            <w:tcW w:w="2221" w:type="pct"/>
            <w:tcBorders>
              <w:top w:val="outset" w:sz="6" w:space="0" w:color="auto"/>
              <w:left w:val="outset" w:sz="6" w:space="0" w:color="auto"/>
              <w:bottom w:val="outset" w:sz="6" w:space="0" w:color="auto"/>
              <w:right w:val="outset" w:sz="6" w:space="0" w:color="auto"/>
            </w:tcBorders>
            <w:hideMark/>
          </w:tcPr>
          <w:p w14:paraId="1340EC6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97D9FEC"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4A5170B" w14:textId="77777777" w:rsidR="00025F23" w:rsidRPr="00E24BB1" w:rsidRDefault="00025F23" w:rsidP="0099097F">
            <w:pPr>
              <w:rPr>
                <w:rFonts w:ascii="Garamond" w:hAnsi="Garamond"/>
                <w:iCs/>
                <w:lang w:val="fr-BE"/>
              </w:rPr>
            </w:pPr>
            <w:r w:rsidRPr="00E24BB1">
              <w:rPr>
                <w:rFonts w:ascii="Garamond" w:hAnsi="Garamond"/>
                <w:iCs/>
                <w:lang w:val="fr-BE"/>
              </w:rPr>
              <w:t>Ipomoea spp.</w:t>
            </w:r>
          </w:p>
          <w:p w14:paraId="6C71CA33" w14:textId="4531F426" w:rsidR="00025F23" w:rsidRPr="00E24BB1" w:rsidRDefault="0049492C" w:rsidP="0099097F">
            <w:pPr>
              <w:rPr>
                <w:rFonts w:ascii="Garamond" w:hAnsi="Garamond"/>
                <w:lang w:val="fr-BE"/>
              </w:rPr>
            </w:pPr>
            <w:r w:rsidRPr="00E24BB1">
              <w:rPr>
                <w:rFonts w:ascii="Garamond" w:hAnsi="Garamond"/>
                <w:lang w:val="fr-BE"/>
              </w:rPr>
              <w:t>(voir aussi liste 3)</w:t>
            </w:r>
          </w:p>
        </w:tc>
        <w:tc>
          <w:tcPr>
            <w:tcW w:w="650" w:type="pct"/>
            <w:tcBorders>
              <w:top w:val="outset" w:sz="6" w:space="0" w:color="auto"/>
              <w:left w:val="outset" w:sz="6" w:space="0" w:color="auto"/>
              <w:bottom w:val="outset" w:sz="6" w:space="0" w:color="auto"/>
              <w:right w:val="outset" w:sz="6" w:space="0" w:color="auto"/>
            </w:tcBorders>
            <w:hideMark/>
          </w:tcPr>
          <w:p w14:paraId="6466F21F" w14:textId="77777777" w:rsidR="00025F23" w:rsidRPr="00E24BB1" w:rsidRDefault="00025F23" w:rsidP="0099097F">
            <w:pPr>
              <w:rPr>
                <w:rFonts w:ascii="Garamond" w:hAnsi="Garamond"/>
                <w:bCs/>
              </w:rPr>
            </w:pPr>
            <w:r w:rsidRPr="00E24BB1">
              <w:rPr>
                <w:rFonts w:ascii="Garamond" w:hAnsi="Garamond"/>
                <w:bCs/>
              </w:rPr>
              <w:t>Convolvulaceae</w:t>
            </w:r>
          </w:p>
        </w:tc>
        <w:tc>
          <w:tcPr>
            <w:tcW w:w="658" w:type="pct"/>
            <w:tcBorders>
              <w:top w:val="outset" w:sz="6" w:space="0" w:color="auto"/>
              <w:left w:val="outset" w:sz="6" w:space="0" w:color="auto"/>
              <w:bottom w:val="outset" w:sz="6" w:space="0" w:color="auto"/>
              <w:right w:val="outset" w:sz="6" w:space="0" w:color="auto"/>
            </w:tcBorders>
          </w:tcPr>
          <w:p w14:paraId="5C63892B"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E994D7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ipomée</w:t>
            </w:r>
          </w:p>
        </w:tc>
        <w:tc>
          <w:tcPr>
            <w:tcW w:w="2221" w:type="pct"/>
            <w:tcBorders>
              <w:top w:val="outset" w:sz="6" w:space="0" w:color="auto"/>
              <w:left w:val="outset" w:sz="6" w:space="0" w:color="auto"/>
              <w:bottom w:val="outset" w:sz="6" w:space="0" w:color="auto"/>
              <w:right w:val="outset" w:sz="6" w:space="0" w:color="auto"/>
            </w:tcBorders>
            <w:hideMark/>
          </w:tcPr>
          <w:p w14:paraId="41F184B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F97B7B9"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36CFE1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Iris spp.</w:t>
            </w:r>
          </w:p>
        </w:tc>
        <w:tc>
          <w:tcPr>
            <w:tcW w:w="650" w:type="pct"/>
            <w:tcBorders>
              <w:top w:val="outset" w:sz="6" w:space="0" w:color="auto"/>
              <w:left w:val="outset" w:sz="6" w:space="0" w:color="auto"/>
              <w:bottom w:val="outset" w:sz="6" w:space="0" w:color="auto"/>
              <w:right w:val="outset" w:sz="6" w:space="0" w:color="auto"/>
            </w:tcBorders>
            <w:hideMark/>
          </w:tcPr>
          <w:p w14:paraId="575CC4FF" w14:textId="77777777" w:rsidR="00025F23" w:rsidRPr="00E24BB1" w:rsidRDefault="00025F23" w:rsidP="0099097F">
            <w:pPr>
              <w:rPr>
                <w:rFonts w:ascii="Garamond" w:hAnsi="Garamond"/>
                <w:bCs/>
              </w:rPr>
            </w:pPr>
            <w:r w:rsidRPr="00E24BB1">
              <w:rPr>
                <w:rFonts w:ascii="Garamond" w:hAnsi="Garamond"/>
                <w:bCs/>
              </w:rPr>
              <w:t>Iridaceae</w:t>
            </w:r>
          </w:p>
        </w:tc>
        <w:tc>
          <w:tcPr>
            <w:tcW w:w="658" w:type="pct"/>
            <w:tcBorders>
              <w:top w:val="outset" w:sz="6" w:space="0" w:color="auto"/>
              <w:left w:val="outset" w:sz="6" w:space="0" w:color="auto"/>
              <w:bottom w:val="outset" w:sz="6" w:space="0" w:color="auto"/>
              <w:right w:val="outset" w:sz="6" w:space="0" w:color="auto"/>
            </w:tcBorders>
          </w:tcPr>
          <w:p w14:paraId="1CFE4228"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085900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iris</w:t>
            </w:r>
          </w:p>
        </w:tc>
        <w:tc>
          <w:tcPr>
            <w:tcW w:w="2221" w:type="pct"/>
            <w:tcBorders>
              <w:top w:val="outset" w:sz="6" w:space="0" w:color="auto"/>
              <w:left w:val="outset" w:sz="6" w:space="0" w:color="auto"/>
              <w:bottom w:val="outset" w:sz="6" w:space="0" w:color="auto"/>
              <w:right w:val="outset" w:sz="6" w:space="0" w:color="auto"/>
            </w:tcBorders>
            <w:hideMark/>
          </w:tcPr>
          <w:p w14:paraId="083D37F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DBFB9B0"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A6FFD4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Jatropha curcas L.</w:t>
            </w:r>
          </w:p>
        </w:tc>
        <w:tc>
          <w:tcPr>
            <w:tcW w:w="650" w:type="pct"/>
            <w:tcBorders>
              <w:top w:val="outset" w:sz="6" w:space="0" w:color="auto"/>
              <w:left w:val="outset" w:sz="6" w:space="0" w:color="auto"/>
              <w:bottom w:val="outset" w:sz="6" w:space="0" w:color="auto"/>
              <w:right w:val="outset" w:sz="6" w:space="0" w:color="auto"/>
            </w:tcBorders>
            <w:hideMark/>
          </w:tcPr>
          <w:p w14:paraId="6553D100" w14:textId="77777777" w:rsidR="00025F23" w:rsidRPr="00E24BB1" w:rsidRDefault="00025F23" w:rsidP="0099097F">
            <w:pPr>
              <w:rPr>
                <w:rFonts w:ascii="Garamond" w:hAnsi="Garamond"/>
                <w:bCs/>
              </w:rPr>
            </w:pPr>
            <w:r w:rsidRPr="00E24BB1">
              <w:rPr>
                <w:rFonts w:ascii="Garamond" w:hAnsi="Garamond"/>
                <w:bCs/>
              </w:rPr>
              <w:t>Euphorbiaceae</w:t>
            </w:r>
          </w:p>
        </w:tc>
        <w:tc>
          <w:tcPr>
            <w:tcW w:w="658" w:type="pct"/>
            <w:tcBorders>
              <w:top w:val="outset" w:sz="6" w:space="0" w:color="auto"/>
              <w:left w:val="outset" w:sz="6" w:space="0" w:color="auto"/>
              <w:bottom w:val="outset" w:sz="6" w:space="0" w:color="auto"/>
              <w:right w:val="outset" w:sz="6" w:space="0" w:color="auto"/>
            </w:tcBorders>
          </w:tcPr>
          <w:p w14:paraId="5B85C8C9"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63A27D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médicinier, pourghère</w:t>
            </w:r>
          </w:p>
        </w:tc>
        <w:tc>
          <w:tcPr>
            <w:tcW w:w="2221" w:type="pct"/>
            <w:tcBorders>
              <w:top w:val="outset" w:sz="6" w:space="0" w:color="auto"/>
              <w:left w:val="outset" w:sz="6" w:space="0" w:color="auto"/>
              <w:bottom w:val="outset" w:sz="6" w:space="0" w:color="auto"/>
              <w:right w:val="outset" w:sz="6" w:space="0" w:color="auto"/>
            </w:tcBorders>
            <w:hideMark/>
          </w:tcPr>
          <w:p w14:paraId="464204D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2E6EFF2"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F43872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Juglans nigra L.</w:t>
            </w:r>
          </w:p>
        </w:tc>
        <w:tc>
          <w:tcPr>
            <w:tcW w:w="650" w:type="pct"/>
            <w:tcBorders>
              <w:top w:val="outset" w:sz="6" w:space="0" w:color="auto"/>
              <w:left w:val="outset" w:sz="6" w:space="0" w:color="auto"/>
              <w:bottom w:val="outset" w:sz="6" w:space="0" w:color="auto"/>
              <w:right w:val="outset" w:sz="6" w:space="0" w:color="auto"/>
            </w:tcBorders>
            <w:hideMark/>
          </w:tcPr>
          <w:p w14:paraId="0CA3CFF0" w14:textId="77777777" w:rsidR="00025F23" w:rsidRPr="00E24BB1" w:rsidRDefault="00025F23" w:rsidP="0099097F">
            <w:pPr>
              <w:rPr>
                <w:rFonts w:ascii="Garamond" w:hAnsi="Garamond"/>
                <w:bCs/>
              </w:rPr>
            </w:pPr>
            <w:r w:rsidRPr="00E24BB1">
              <w:rPr>
                <w:rFonts w:ascii="Garamond" w:hAnsi="Garamond"/>
                <w:bCs/>
              </w:rPr>
              <w:t>Juglandaceae</w:t>
            </w:r>
          </w:p>
        </w:tc>
        <w:tc>
          <w:tcPr>
            <w:tcW w:w="658" w:type="pct"/>
            <w:tcBorders>
              <w:top w:val="outset" w:sz="6" w:space="0" w:color="auto"/>
              <w:left w:val="outset" w:sz="6" w:space="0" w:color="auto"/>
              <w:bottom w:val="outset" w:sz="6" w:space="0" w:color="auto"/>
              <w:right w:val="outset" w:sz="6" w:space="0" w:color="auto"/>
            </w:tcBorders>
          </w:tcPr>
          <w:p w14:paraId="036CE0AA"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4CBA4FA" w14:textId="77777777" w:rsidR="00025F23" w:rsidRPr="00E24BB1" w:rsidRDefault="00025F23" w:rsidP="0099097F">
            <w:pPr>
              <w:pStyle w:val="Titre1"/>
              <w:tabs>
                <w:tab w:val="clear" w:pos="567"/>
                <w:tab w:val="left" w:pos="345"/>
                <w:tab w:val="left" w:pos="1470"/>
              </w:tabs>
              <w:spacing w:before="100" w:beforeAutospacing="1" w:after="100" w:afterAutospacing="1"/>
              <w:rPr>
                <w:rFonts w:ascii="Garamond" w:hAnsi="Garamond"/>
                <w:i/>
                <w:sz w:val="20"/>
              </w:rPr>
            </w:pPr>
            <w:r w:rsidRPr="00E24BB1">
              <w:rPr>
                <w:rFonts w:ascii="Garamond" w:hAnsi="Garamond"/>
                <w:sz w:val="20"/>
              </w:rPr>
              <w:t>noyer noir</w:t>
            </w:r>
          </w:p>
        </w:tc>
        <w:tc>
          <w:tcPr>
            <w:tcW w:w="2221" w:type="pct"/>
            <w:tcBorders>
              <w:top w:val="outset" w:sz="6" w:space="0" w:color="auto"/>
              <w:left w:val="outset" w:sz="6" w:space="0" w:color="auto"/>
              <w:bottom w:val="outset" w:sz="6" w:space="0" w:color="auto"/>
              <w:right w:val="outset" w:sz="6" w:space="0" w:color="auto"/>
            </w:tcBorders>
            <w:hideMark/>
          </w:tcPr>
          <w:p w14:paraId="3CC66A4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86AE8FE"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08FD07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Juniperus sabina L.</w:t>
            </w:r>
          </w:p>
        </w:tc>
        <w:tc>
          <w:tcPr>
            <w:tcW w:w="650" w:type="pct"/>
            <w:tcBorders>
              <w:top w:val="outset" w:sz="6" w:space="0" w:color="auto"/>
              <w:left w:val="outset" w:sz="6" w:space="0" w:color="auto"/>
              <w:bottom w:val="outset" w:sz="6" w:space="0" w:color="auto"/>
              <w:right w:val="outset" w:sz="6" w:space="0" w:color="auto"/>
            </w:tcBorders>
            <w:hideMark/>
          </w:tcPr>
          <w:p w14:paraId="783D0585" w14:textId="77777777" w:rsidR="00025F23" w:rsidRPr="00E24BB1" w:rsidRDefault="00025F23" w:rsidP="0099097F">
            <w:pPr>
              <w:rPr>
                <w:rFonts w:ascii="Garamond" w:hAnsi="Garamond"/>
                <w:bCs/>
              </w:rPr>
            </w:pPr>
            <w:r w:rsidRPr="00E24BB1">
              <w:rPr>
                <w:rFonts w:ascii="Garamond" w:hAnsi="Garamond"/>
                <w:bCs/>
              </w:rPr>
              <w:t>Cupressaceae</w:t>
            </w:r>
          </w:p>
        </w:tc>
        <w:tc>
          <w:tcPr>
            <w:tcW w:w="658" w:type="pct"/>
            <w:tcBorders>
              <w:top w:val="outset" w:sz="6" w:space="0" w:color="auto"/>
              <w:left w:val="outset" w:sz="6" w:space="0" w:color="auto"/>
              <w:bottom w:val="outset" w:sz="6" w:space="0" w:color="auto"/>
              <w:right w:val="outset" w:sz="6" w:space="0" w:color="auto"/>
            </w:tcBorders>
          </w:tcPr>
          <w:p w14:paraId="5809CA88"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790AAF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genévrier sabine</w:t>
            </w:r>
          </w:p>
        </w:tc>
        <w:tc>
          <w:tcPr>
            <w:tcW w:w="2221" w:type="pct"/>
            <w:tcBorders>
              <w:top w:val="outset" w:sz="6" w:space="0" w:color="auto"/>
              <w:left w:val="outset" w:sz="6" w:space="0" w:color="auto"/>
              <w:bottom w:val="outset" w:sz="6" w:space="0" w:color="auto"/>
              <w:right w:val="outset" w:sz="6" w:space="0" w:color="auto"/>
            </w:tcBorders>
            <w:hideMark/>
          </w:tcPr>
          <w:p w14:paraId="6C6C790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2487054"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87912A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Kalmia latifolia L.</w:t>
            </w:r>
          </w:p>
        </w:tc>
        <w:tc>
          <w:tcPr>
            <w:tcW w:w="650" w:type="pct"/>
            <w:tcBorders>
              <w:top w:val="outset" w:sz="6" w:space="0" w:color="auto"/>
              <w:left w:val="outset" w:sz="6" w:space="0" w:color="auto"/>
              <w:bottom w:val="outset" w:sz="6" w:space="0" w:color="auto"/>
              <w:right w:val="outset" w:sz="6" w:space="0" w:color="auto"/>
            </w:tcBorders>
            <w:hideMark/>
          </w:tcPr>
          <w:p w14:paraId="37CD0A86" w14:textId="77777777" w:rsidR="00025F23" w:rsidRPr="00E24BB1" w:rsidRDefault="00025F23" w:rsidP="0099097F">
            <w:pPr>
              <w:rPr>
                <w:rFonts w:ascii="Garamond" w:hAnsi="Garamond"/>
                <w:bCs/>
              </w:rPr>
            </w:pPr>
            <w:r w:rsidRPr="00E24BB1">
              <w:rPr>
                <w:rFonts w:ascii="Garamond" w:hAnsi="Garamond"/>
                <w:bCs/>
              </w:rPr>
              <w:t>Ericaceae</w:t>
            </w:r>
          </w:p>
        </w:tc>
        <w:tc>
          <w:tcPr>
            <w:tcW w:w="658" w:type="pct"/>
            <w:tcBorders>
              <w:top w:val="outset" w:sz="6" w:space="0" w:color="auto"/>
              <w:left w:val="outset" w:sz="6" w:space="0" w:color="auto"/>
              <w:bottom w:val="outset" w:sz="6" w:space="0" w:color="auto"/>
              <w:right w:val="outset" w:sz="6" w:space="0" w:color="auto"/>
            </w:tcBorders>
          </w:tcPr>
          <w:p w14:paraId="50199490"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8AE8C6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laurier de montagne</w:t>
            </w:r>
          </w:p>
        </w:tc>
        <w:tc>
          <w:tcPr>
            <w:tcW w:w="2221" w:type="pct"/>
            <w:tcBorders>
              <w:top w:val="outset" w:sz="6" w:space="0" w:color="auto"/>
              <w:left w:val="outset" w:sz="6" w:space="0" w:color="auto"/>
              <w:bottom w:val="outset" w:sz="6" w:space="0" w:color="auto"/>
              <w:right w:val="outset" w:sz="6" w:space="0" w:color="auto"/>
            </w:tcBorders>
            <w:hideMark/>
          </w:tcPr>
          <w:p w14:paraId="7F664A9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421397B"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00A088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Laburnum anagyroides Medik. </w:t>
            </w:r>
          </w:p>
        </w:tc>
        <w:tc>
          <w:tcPr>
            <w:tcW w:w="650" w:type="pct"/>
            <w:tcBorders>
              <w:top w:val="outset" w:sz="6" w:space="0" w:color="auto"/>
              <w:left w:val="outset" w:sz="6" w:space="0" w:color="auto"/>
              <w:bottom w:val="outset" w:sz="6" w:space="0" w:color="auto"/>
              <w:right w:val="outset" w:sz="6" w:space="0" w:color="auto"/>
            </w:tcBorders>
            <w:hideMark/>
          </w:tcPr>
          <w:p w14:paraId="1BF5FDDC" w14:textId="77777777" w:rsidR="00025F23" w:rsidRPr="00E24BB1" w:rsidRDefault="00025F23" w:rsidP="0099097F">
            <w:pPr>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hideMark/>
          </w:tcPr>
          <w:p w14:paraId="47189A18"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Cytisus laburnum L.</w:t>
            </w:r>
          </w:p>
        </w:tc>
        <w:tc>
          <w:tcPr>
            <w:tcW w:w="697" w:type="pct"/>
            <w:tcBorders>
              <w:top w:val="outset" w:sz="6" w:space="0" w:color="auto"/>
              <w:left w:val="outset" w:sz="6" w:space="0" w:color="auto"/>
              <w:bottom w:val="outset" w:sz="6" w:space="0" w:color="auto"/>
              <w:right w:val="outset" w:sz="6" w:space="0" w:color="auto"/>
            </w:tcBorders>
            <w:hideMark/>
          </w:tcPr>
          <w:p w14:paraId="42BCF71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cytise faux ébénier</w:t>
            </w:r>
          </w:p>
        </w:tc>
        <w:tc>
          <w:tcPr>
            <w:tcW w:w="2221" w:type="pct"/>
            <w:tcBorders>
              <w:top w:val="outset" w:sz="6" w:space="0" w:color="auto"/>
              <w:left w:val="outset" w:sz="6" w:space="0" w:color="auto"/>
              <w:bottom w:val="outset" w:sz="6" w:space="0" w:color="auto"/>
              <w:right w:val="outset" w:sz="6" w:space="0" w:color="auto"/>
            </w:tcBorders>
            <w:hideMark/>
          </w:tcPr>
          <w:p w14:paraId="2EDB74E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9AD1C14"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9A702E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Lactuca virosa L.</w:t>
            </w:r>
          </w:p>
        </w:tc>
        <w:tc>
          <w:tcPr>
            <w:tcW w:w="650" w:type="pct"/>
            <w:tcBorders>
              <w:top w:val="outset" w:sz="6" w:space="0" w:color="auto"/>
              <w:left w:val="outset" w:sz="6" w:space="0" w:color="auto"/>
              <w:bottom w:val="outset" w:sz="6" w:space="0" w:color="auto"/>
              <w:right w:val="outset" w:sz="6" w:space="0" w:color="auto"/>
            </w:tcBorders>
            <w:hideMark/>
          </w:tcPr>
          <w:p w14:paraId="1727C60B" w14:textId="77777777" w:rsidR="00025F23" w:rsidRPr="00E24BB1" w:rsidRDefault="00025F23" w:rsidP="0099097F">
            <w:pPr>
              <w:rPr>
                <w:rFonts w:ascii="Garamond" w:hAnsi="Garamond"/>
                <w:bCs/>
              </w:rPr>
            </w:pPr>
            <w:r w:rsidRPr="00E24BB1">
              <w:rPr>
                <w:rFonts w:ascii="Garamond" w:hAnsi="Garamond"/>
                <w:bCs/>
              </w:rPr>
              <w:t>Compositae</w:t>
            </w:r>
          </w:p>
        </w:tc>
        <w:tc>
          <w:tcPr>
            <w:tcW w:w="658" w:type="pct"/>
            <w:tcBorders>
              <w:top w:val="outset" w:sz="6" w:space="0" w:color="auto"/>
              <w:left w:val="outset" w:sz="6" w:space="0" w:color="auto"/>
              <w:bottom w:val="outset" w:sz="6" w:space="0" w:color="auto"/>
              <w:right w:val="outset" w:sz="6" w:space="0" w:color="auto"/>
            </w:tcBorders>
          </w:tcPr>
          <w:p w14:paraId="6BE5515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F33999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laitue vireuse</w:t>
            </w:r>
          </w:p>
        </w:tc>
        <w:tc>
          <w:tcPr>
            <w:tcW w:w="2221" w:type="pct"/>
            <w:tcBorders>
              <w:top w:val="outset" w:sz="6" w:space="0" w:color="auto"/>
              <w:left w:val="outset" w:sz="6" w:space="0" w:color="auto"/>
              <w:bottom w:val="outset" w:sz="6" w:space="0" w:color="auto"/>
              <w:right w:val="outset" w:sz="6" w:space="0" w:color="auto"/>
            </w:tcBorders>
            <w:hideMark/>
          </w:tcPr>
          <w:p w14:paraId="416137F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230F01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11B163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Larrea tridentata (Sessé &amp; Moc. ex DC.) Coville </w:t>
            </w:r>
          </w:p>
        </w:tc>
        <w:tc>
          <w:tcPr>
            <w:tcW w:w="650" w:type="pct"/>
            <w:tcBorders>
              <w:top w:val="outset" w:sz="6" w:space="0" w:color="auto"/>
              <w:left w:val="outset" w:sz="6" w:space="0" w:color="auto"/>
              <w:bottom w:val="outset" w:sz="6" w:space="0" w:color="auto"/>
              <w:right w:val="outset" w:sz="6" w:space="0" w:color="auto"/>
            </w:tcBorders>
            <w:hideMark/>
          </w:tcPr>
          <w:p w14:paraId="572F10FE" w14:textId="77777777" w:rsidR="00025F23" w:rsidRPr="00E24BB1" w:rsidRDefault="00025F23" w:rsidP="0099097F">
            <w:pPr>
              <w:rPr>
                <w:rFonts w:ascii="Garamond" w:hAnsi="Garamond"/>
                <w:bCs/>
              </w:rPr>
            </w:pPr>
            <w:r w:rsidRPr="00E24BB1">
              <w:rPr>
                <w:rFonts w:ascii="Garamond" w:hAnsi="Garamond"/>
                <w:bCs/>
              </w:rPr>
              <w:t>Papaveraceae</w:t>
            </w:r>
          </w:p>
        </w:tc>
        <w:tc>
          <w:tcPr>
            <w:tcW w:w="658" w:type="pct"/>
            <w:tcBorders>
              <w:top w:val="outset" w:sz="6" w:space="0" w:color="auto"/>
              <w:left w:val="outset" w:sz="6" w:space="0" w:color="auto"/>
              <w:bottom w:val="outset" w:sz="6" w:space="0" w:color="auto"/>
              <w:right w:val="outset" w:sz="6" w:space="0" w:color="auto"/>
            </w:tcBorders>
          </w:tcPr>
          <w:p w14:paraId="43ABCD25"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69126E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créosotier</w:t>
            </w:r>
          </w:p>
        </w:tc>
        <w:tc>
          <w:tcPr>
            <w:tcW w:w="2221" w:type="pct"/>
            <w:tcBorders>
              <w:top w:val="outset" w:sz="6" w:space="0" w:color="auto"/>
              <w:left w:val="outset" w:sz="6" w:space="0" w:color="auto"/>
              <w:bottom w:val="outset" w:sz="6" w:space="0" w:color="auto"/>
              <w:right w:val="outset" w:sz="6" w:space="0" w:color="auto"/>
            </w:tcBorders>
            <w:hideMark/>
          </w:tcPr>
          <w:p w14:paraId="151E9B1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71597CE"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A776C4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Leopoldia comosa (L.) Parl.</w:t>
            </w:r>
          </w:p>
        </w:tc>
        <w:tc>
          <w:tcPr>
            <w:tcW w:w="650" w:type="pct"/>
            <w:tcBorders>
              <w:top w:val="outset" w:sz="6" w:space="0" w:color="auto"/>
              <w:left w:val="outset" w:sz="6" w:space="0" w:color="auto"/>
              <w:bottom w:val="outset" w:sz="6" w:space="0" w:color="auto"/>
              <w:right w:val="outset" w:sz="6" w:space="0" w:color="auto"/>
            </w:tcBorders>
            <w:hideMark/>
          </w:tcPr>
          <w:p w14:paraId="1282F742"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Asparagaceae</w:t>
            </w:r>
          </w:p>
        </w:tc>
        <w:tc>
          <w:tcPr>
            <w:tcW w:w="658" w:type="pct"/>
            <w:tcBorders>
              <w:top w:val="outset" w:sz="6" w:space="0" w:color="auto"/>
              <w:left w:val="outset" w:sz="6" w:space="0" w:color="auto"/>
              <w:bottom w:val="outset" w:sz="6" w:space="0" w:color="auto"/>
              <w:right w:val="outset" w:sz="6" w:space="0" w:color="auto"/>
            </w:tcBorders>
            <w:hideMark/>
          </w:tcPr>
          <w:p w14:paraId="45544950"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iCs/>
              </w:rPr>
              <w:t xml:space="preserve">Muscari comosum </w:t>
            </w:r>
            <w:r w:rsidRPr="00E24BB1">
              <w:rPr>
                <w:rFonts w:ascii="Garamond" w:hAnsi="Garamond"/>
              </w:rPr>
              <w:t>(</w:t>
            </w:r>
            <w:r w:rsidRPr="00E24BB1">
              <w:rPr>
                <w:rFonts w:ascii="Garamond" w:hAnsi="Garamond"/>
                <w:iCs/>
              </w:rPr>
              <w:t>L.</w:t>
            </w:r>
            <w:r w:rsidRPr="00E24BB1">
              <w:rPr>
                <w:rFonts w:ascii="Garamond" w:hAnsi="Garamond"/>
              </w:rPr>
              <w:t>)</w:t>
            </w:r>
            <w:r w:rsidRPr="00E24BB1">
              <w:rPr>
                <w:rFonts w:ascii="Garamond" w:hAnsi="Garamond"/>
                <w:iCs/>
              </w:rPr>
              <w:t xml:space="preserve"> Mill.</w:t>
            </w:r>
          </w:p>
        </w:tc>
        <w:tc>
          <w:tcPr>
            <w:tcW w:w="697" w:type="pct"/>
            <w:tcBorders>
              <w:top w:val="outset" w:sz="6" w:space="0" w:color="auto"/>
              <w:left w:val="outset" w:sz="6" w:space="0" w:color="auto"/>
              <w:bottom w:val="outset" w:sz="6" w:space="0" w:color="auto"/>
              <w:right w:val="outset" w:sz="6" w:space="0" w:color="auto"/>
            </w:tcBorders>
            <w:hideMark/>
          </w:tcPr>
          <w:p w14:paraId="40E6774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muscari à toupet</w:t>
            </w:r>
          </w:p>
        </w:tc>
        <w:tc>
          <w:tcPr>
            <w:tcW w:w="2221" w:type="pct"/>
            <w:tcBorders>
              <w:top w:val="outset" w:sz="6" w:space="0" w:color="auto"/>
              <w:left w:val="outset" w:sz="6" w:space="0" w:color="auto"/>
              <w:bottom w:val="outset" w:sz="6" w:space="0" w:color="auto"/>
              <w:right w:val="outset" w:sz="6" w:space="0" w:color="auto"/>
            </w:tcBorders>
            <w:hideMark/>
          </w:tcPr>
          <w:p w14:paraId="6731A86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688A17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26DC2B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Leucojum vernum L.</w:t>
            </w:r>
          </w:p>
        </w:tc>
        <w:tc>
          <w:tcPr>
            <w:tcW w:w="650" w:type="pct"/>
            <w:tcBorders>
              <w:top w:val="outset" w:sz="6" w:space="0" w:color="auto"/>
              <w:left w:val="outset" w:sz="6" w:space="0" w:color="auto"/>
              <w:bottom w:val="outset" w:sz="6" w:space="0" w:color="auto"/>
              <w:right w:val="outset" w:sz="6" w:space="0" w:color="auto"/>
            </w:tcBorders>
            <w:hideMark/>
          </w:tcPr>
          <w:p w14:paraId="17D45461"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Amaryllidaceae</w:t>
            </w:r>
          </w:p>
        </w:tc>
        <w:tc>
          <w:tcPr>
            <w:tcW w:w="658" w:type="pct"/>
            <w:tcBorders>
              <w:top w:val="outset" w:sz="6" w:space="0" w:color="auto"/>
              <w:left w:val="outset" w:sz="6" w:space="0" w:color="auto"/>
              <w:bottom w:val="outset" w:sz="6" w:space="0" w:color="auto"/>
              <w:right w:val="outset" w:sz="6" w:space="0" w:color="auto"/>
            </w:tcBorders>
          </w:tcPr>
          <w:p w14:paraId="47B5DBEA"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C311DD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xml:space="preserve">nivéole de printemps </w:t>
            </w:r>
          </w:p>
        </w:tc>
        <w:tc>
          <w:tcPr>
            <w:tcW w:w="2221" w:type="pct"/>
            <w:tcBorders>
              <w:top w:val="outset" w:sz="6" w:space="0" w:color="auto"/>
              <w:left w:val="outset" w:sz="6" w:space="0" w:color="auto"/>
              <w:bottom w:val="outset" w:sz="6" w:space="0" w:color="auto"/>
              <w:right w:val="outset" w:sz="6" w:space="0" w:color="auto"/>
            </w:tcBorders>
          </w:tcPr>
          <w:p w14:paraId="4CB1A80C" w14:textId="77777777" w:rsidR="00025F23" w:rsidRPr="00E24BB1" w:rsidRDefault="00025F23" w:rsidP="0099097F">
            <w:pPr>
              <w:spacing w:before="100" w:beforeAutospacing="1" w:after="100" w:afterAutospacing="1"/>
              <w:rPr>
                <w:rFonts w:ascii="Garamond" w:hAnsi="Garamond"/>
              </w:rPr>
            </w:pPr>
          </w:p>
        </w:tc>
      </w:tr>
      <w:tr w:rsidR="00E24BB1" w:rsidRPr="00E24BB1" w14:paraId="49476F9B"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2A7022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Ligustrum vulgare L.</w:t>
            </w:r>
          </w:p>
        </w:tc>
        <w:tc>
          <w:tcPr>
            <w:tcW w:w="650" w:type="pct"/>
            <w:tcBorders>
              <w:top w:val="outset" w:sz="6" w:space="0" w:color="auto"/>
              <w:left w:val="outset" w:sz="6" w:space="0" w:color="auto"/>
              <w:bottom w:val="outset" w:sz="6" w:space="0" w:color="auto"/>
              <w:right w:val="outset" w:sz="6" w:space="0" w:color="auto"/>
            </w:tcBorders>
            <w:hideMark/>
          </w:tcPr>
          <w:p w14:paraId="6C0BA880"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Oleaceae</w:t>
            </w:r>
          </w:p>
        </w:tc>
        <w:tc>
          <w:tcPr>
            <w:tcW w:w="658" w:type="pct"/>
            <w:tcBorders>
              <w:top w:val="outset" w:sz="6" w:space="0" w:color="auto"/>
              <w:left w:val="outset" w:sz="6" w:space="0" w:color="auto"/>
              <w:bottom w:val="outset" w:sz="6" w:space="0" w:color="auto"/>
              <w:right w:val="outset" w:sz="6" w:space="0" w:color="auto"/>
            </w:tcBorders>
          </w:tcPr>
          <w:p w14:paraId="164C3821"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F99FFD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troène commun</w:t>
            </w:r>
          </w:p>
        </w:tc>
        <w:tc>
          <w:tcPr>
            <w:tcW w:w="2221" w:type="pct"/>
            <w:tcBorders>
              <w:top w:val="outset" w:sz="6" w:space="0" w:color="auto"/>
              <w:left w:val="outset" w:sz="6" w:space="0" w:color="auto"/>
              <w:bottom w:val="outset" w:sz="6" w:space="0" w:color="auto"/>
              <w:right w:val="outset" w:sz="6" w:space="0" w:color="auto"/>
            </w:tcBorders>
          </w:tcPr>
          <w:p w14:paraId="13980012" w14:textId="77777777" w:rsidR="00025F23" w:rsidRPr="00E24BB1" w:rsidRDefault="00025F23" w:rsidP="0099097F">
            <w:pPr>
              <w:spacing w:before="100" w:beforeAutospacing="1" w:after="100" w:afterAutospacing="1"/>
              <w:rPr>
                <w:rFonts w:ascii="Garamond" w:hAnsi="Garamond"/>
              </w:rPr>
            </w:pPr>
          </w:p>
        </w:tc>
      </w:tr>
      <w:tr w:rsidR="00E24BB1" w:rsidRPr="00E24BB1" w14:paraId="67288343"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4916892" w14:textId="2E867A57" w:rsidR="00025F23" w:rsidRPr="00E24BB1" w:rsidRDefault="00025F23" w:rsidP="0099097F">
            <w:pPr>
              <w:spacing w:before="100" w:beforeAutospacing="1" w:after="100" w:afterAutospacing="1"/>
              <w:rPr>
                <w:rFonts w:ascii="Garamond" w:hAnsi="Garamond"/>
                <w:iCs/>
              </w:rPr>
            </w:pPr>
            <w:bookmarkStart w:id="9" w:name="_Hlk108185079"/>
            <w:r w:rsidRPr="00E24BB1">
              <w:rPr>
                <w:rFonts w:ascii="Garamond" w:hAnsi="Garamond"/>
              </w:rPr>
              <w:t>Linaria vulgaris Mill.</w:t>
            </w:r>
            <w:bookmarkEnd w:id="9"/>
          </w:p>
        </w:tc>
        <w:tc>
          <w:tcPr>
            <w:tcW w:w="650" w:type="pct"/>
            <w:tcBorders>
              <w:top w:val="outset" w:sz="6" w:space="0" w:color="auto"/>
              <w:left w:val="outset" w:sz="6" w:space="0" w:color="auto"/>
              <w:bottom w:val="outset" w:sz="6" w:space="0" w:color="auto"/>
              <w:right w:val="outset" w:sz="6" w:space="0" w:color="auto"/>
            </w:tcBorders>
            <w:hideMark/>
          </w:tcPr>
          <w:p w14:paraId="69658C04"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Plantaginaceae</w:t>
            </w:r>
          </w:p>
        </w:tc>
        <w:tc>
          <w:tcPr>
            <w:tcW w:w="658" w:type="pct"/>
            <w:tcBorders>
              <w:top w:val="outset" w:sz="6" w:space="0" w:color="auto"/>
              <w:left w:val="outset" w:sz="6" w:space="0" w:color="auto"/>
              <w:bottom w:val="outset" w:sz="6" w:space="0" w:color="auto"/>
              <w:right w:val="outset" w:sz="6" w:space="0" w:color="auto"/>
            </w:tcBorders>
          </w:tcPr>
          <w:p w14:paraId="77B973A1"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139CAC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linaire commune</w:t>
            </w:r>
          </w:p>
        </w:tc>
        <w:tc>
          <w:tcPr>
            <w:tcW w:w="2221" w:type="pct"/>
            <w:tcBorders>
              <w:top w:val="outset" w:sz="6" w:space="0" w:color="auto"/>
              <w:left w:val="outset" w:sz="6" w:space="0" w:color="auto"/>
              <w:bottom w:val="outset" w:sz="6" w:space="0" w:color="auto"/>
              <w:right w:val="outset" w:sz="6" w:space="0" w:color="auto"/>
            </w:tcBorders>
            <w:hideMark/>
          </w:tcPr>
          <w:p w14:paraId="0163A7C9" w14:textId="065E640C" w:rsidR="00025F23" w:rsidRPr="00E24BB1" w:rsidRDefault="00025F23" w:rsidP="0099097F">
            <w:pPr>
              <w:rPr>
                <w:rFonts w:ascii="Garamond" w:hAnsi="Garamond"/>
              </w:rPr>
            </w:pPr>
            <w:r w:rsidRPr="00E24BB1">
              <w:rPr>
                <w:rFonts w:ascii="Garamond" w:hAnsi="Garamond"/>
              </w:rPr>
              <w:t xml:space="preserve">Une dérogation peut être demandée et est évaluée par la Commission d’avis des préparations de plantes si le dossier démontre au moyen d’analyse que la portion journalière recommandée du produit fini contenant des alcaloïdes quinazoliniques, quelle que soit sa source, ne conduit pas à une ingestion supérieure à la valeur DNEL de (chacun de </w:t>
            </w:r>
            <w:r w:rsidRPr="00E24BB1">
              <w:rPr>
                <w:rFonts w:ascii="Garamond" w:hAnsi="Garamond"/>
              </w:rPr>
              <w:lastRenderedPageBreak/>
              <w:t>ou le plus toxique de) ces alcaloïdes quinazoliniques scientifiquement fondée.</w:t>
            </w:r>
          </w:p>
        </w:tc>
      </w:tr>
      <w:tr w:rsidR="00E24BB1" w:rsidRPr="00E24BB1" w14:paraId="567FBE62"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84098D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lastRenderedPageBreak/>
              <w:t>Liriope spp.</w:t>
            </w:r>
          </w:p>
        </w:tc>
        <w:tc>
          <w:tcPr>
            <w:tcW w:w="650" w:type="pct"/>
            <w:tcBorders>
              <w:top w:val="outset" w:sz="6" w:space="0" w:color="auto"/>
              <w:left w:val="outset" w:sz="6" w:space="0" w:color="auto"/>
              <w:bottom w:val="outset" w:sz="6" w:space="0" w:color="auto"/>
              <w:right w:val="outset" w:sz="6" w:space="0" w:color="auto"/>
            </w:tcBorders>
            <w:hideMark/>
          </w:tcPr>
          <w:p w14:paraId="0134BDA3" w14:textId="77777777" w:rsidR="00025F23" w:rsidRPr="00E24BB1" w:rsidRDefault="00025F23" w:rsidP="0099097F">
            <w:pPr>
              <w:rPr>
                <w:rFonts w:ascii="Garamond" w:hAnsi="Garamond"/>
                <w:bCs/>
              </w:rPr>
            </w:pPr>
            <w:r w:rsidRPr="00E24BB1">
              <w:rPr>
                <w:rFonts w:ascii="Garamond" w:hAnsi="Garamond"/>
                <w:bCs/>
              </w:rPr>
              <w:t>Asparagaceae</w:t>
            </w:r>
          </w:p>
        </w:tc>
        <w:tc>
          <w:tcPr>
            <w:tcW w:w="658" w:type="pct"/>
            <w:tcBorders>
              <w:top w:val="outset" w:sz="6" w:space="0" w:color="auto"/>
              <w:left w:val="outset" w:sz="6" w:space="0" w:color="auto"/>
              <w:bottom w:val="outset" w:sz="6" w:space="0" w:color="auto"/>
              <w:right w:val="outset" w:sz="6" w:space="0" w:color="auto"/>
            </w:tcBorders>
          </w:tcPr>
          <w:p w14:paraId="5F5BD2E8"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4B181D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2666F2D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34ACCFC"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DB794F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Lithospermum spp.</w:t>
            </w:r>
          </w:p>
        </w:tc>
        <w:tc>
          <w:tcPr>
            <w:tcW w:w="650" w:type="pct"/>
            <w:tcBorders>
              <w:top w:val="outset" w:sz="6" w:space="0" w:color="auto"/>
              <w:left w:val="outset" w:sz="6" w:space="0" w:color="auto"/>
              <w:bottom w:val="outset" w:sz="6" w:space="0" w:color="auto"/>
              <w:right w:val="outset" w:sz="6" w:space="0" w:color="auto"/>
            </w:tcBorders>
            <w:hideMark/>
          </w:tcPr>
          <w:p w14:paraId="06DB6A28" w14:textId="77777777" w:rsidR="00025F23" w:rsidRPr="00E24BB1" w:rsidRDefault="00025F23" w:rsidP="0099097F">
            <w:pPr>
              <w:rPr>
                <w:rFonts w:ascii="Garamond" w:hAnsi="Garamond"/>
                <w:bCs/>
              </w:rPr>
            </w:pPr>
            <w:r w:rsidRPr="00E24BB1">
              <w:rPr>
                <w:rFonts w:ascii="Garamond" w:hAnsi="Garamond"/>
                <w:bCs/>
              </w:rPr>
              <w:t>Boraginaceae</w:t>
            </w:r>
          </w:p>
        </w:tc>
        <w:tc>
          <w:tcPr>
            <w:tcW w:w="658" w:type="pct"/>
            <w:tcBorders>
              <w:top w:val="outset" w:sz="6" w:space="0" w:color="auto"/>
              <w:left w:val="outset" w:sz="6" w:space="0" w:color="auto"/>
              <w:bottom w:val="outset" w:sz="6" w:space="0" w:color="auto"/>
              <w:right w:val="outset" w:sz="6" w:space="0" w:color="auto"/>
            </w:tcBorders>
          </w:tcPr>
          <w:p w14:paraId="2A843582"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705224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e.a. grémil</w:t>
            </w:r>
          </w:p>
        </w:tc>
        <w:tc>
          <w:tcPr>
            <w:tcW w:w="2221" w:type="pct"/>
            <w:tcBorders>
              <w:top w:val="outset" w:sz="6" w:space="0" w:color="auto"/>
              <w:left w:val="outset" w:sz="6" w:space="0" w:color="auto"/>
              <w:bottom w:val="outset" w:sz="6" w:space="0" w:color="auto"/>
              <w:right w:val="outset" w:sz="6" w:space="0" w:color="auto"/>
            </w:tcBorders>
            <w:hideMark/>
          </w:tcPr>
          <w:p w14:paraId="3D0065B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A375D8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7A6BF8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Lobelia inflata L.</w:t>
            </w:r>
          </w:p>
        </w:tc>
        <w:tc>
          <w:tcPr>
            <w:tcW w:w="650" w:type="pct"/>
            <w:tcBorders>
              <w:top w:val="outset" w:sz="6" w:space="0" w:color="auto"/>
              <w:left w:val="outset" w:sz="6" w:space="0" w:color="auto"/>
              <w:bottom w:val="outset" w:sz="6" w:space="0" w:color="auto"/>
              <w:right w:val="outset" w:sz="6" w:space="0" w:color="auto"/>
            </w:tcBorders>
            <w:hideMark/>
          </w:tcPr>
          <w:p w14:paraId="530E9208" w14:textId="77777777" w:rsidR="00025F23" w:rsidRPr="00E24BB1" w:rsidRDefault="00025F23" w:rsidP="0099097F">
            <w:pPr>
              <w:rPr>
                <w:rFonts w:ascii="Garamond" w:hAnsi="Garamond"/>
                <w:bCs/>
              </w:rPr>
            </w:pPr>
            <w:r w:rsidRPr="00E24BB1">
              <w:rPr>
                <w:rFonts w:ascii="Garamond" w:hAnsi="Garamond"/>
                <w:bCs/>
              </w:rPr>
              <w:t>Campanulaceae</w:t>
            </w:r>
          </w:p>
        </w:tc>
        <w:tc>
          <w:tcPr>
            <w:tcW w:w="658" w:type="pct"/>
            <w:tcBorders>
              <w:top w:val="outset" w:sz="6" w:space="0" w:color="auto"/>
              <w:left w:val="outset" w:sz="6" w:space="0" w:color="auto"/>
              <w:bottom w:val="outset" w:sz="6" w:space="0" w:color="auto"/>
              <w:right w:val="outset" w:sz="6" w:space="0" w:color="auto"/>
            </w:tcBorders>
          </w:tcPr>
          <w:p w14:paraId="71051DA3"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96D79E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lobélie enflée</w:t>
            </w:r>
          </w:p>
        </w:tc>
        <w:tc>
          <w:tcPr>
            <w:tcW w:w="2221" w:type="pct"/>
            <w:tcBorders>
              <w:top w:val="outset" w:sz="6" w:space="0" w:color="auto"/>
              <w:left w:val="outset" w:sz="6" w:space="0" w:color="auto"/>
              <w:bottom w:val="outset" w:sz="6" w:space="0" w:color="auto"/>
              <w:right w:val="outset" w:sz="6" w:space="0" w:color="auto"/>
            </w:tcBorders>
            <w:hideMark/>
          </w:tcPr>
          <w:p w14:paraId="4F5FD33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1112E4D"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90B7E0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Lonchocarpus spp.</w:t>
            </w:r>
          </w:p>
        </w:tc>
        <w:tc>
          <w:tcPr>
            <w:tcW w:w="650" w:type="pct"/>
            <w:tcBorders>
              <w:top w:val="outset" w:sz="6" w:space="0" w:color="auto"/>
              <w:left w:val="outset" w:sz="6" w:space="0" w:color="auto"/>
              <w:bottom w:val="outset" w:sz="6" w:space="0" w:color="auto"/>
              <w:right w:val="outset" w:sz="6" w:space="0" w:color="auto"/>
            </w:tcBorders>
            <w:hideMark/>
          </w:tcPr>
          <w:p w14:paraId="38EF7E2F" w14:textId="77777777" w:rsidR="00025F23" w:rsidRPr="00E24BB1" w:rsidRDefault="00025F23" w:rsidP="0099097F">
            <w:pPr>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tcPr>
          <w:p w14:paraId="56C89329"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8F6614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44014DC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909BFF1"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B29E82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Lonicera caprifolium L.</w:t>
            </w:r>
          </w:p>
        </w:tc>
        <w:tc>
          <w:tcPr>
            <w:tcW w:w="650" w:type="pct"/>
            <w:tcBorders>
              <w:top w:val="outset" w:sz="6" w:space="0" w:color="auto"/>
              <w:left w:val="outset" w:sz="6" w:space="0" w:color="auto"/>
              <w:bottom w:val="outset" w:sz="6" w:space="0" w:color="auto"/>
              <w:right w:val="outset" w:sz="6" w:space="0" w:color="auto"/>
            </w:tcBorders>
            <w:hideMark/>
          </w:tcPr>
          <w:p w14:paraId="61BB47FA" w14:textId="77777777" w:rsidR="00025F23" w:rsidRPr="00E24BB1" w:rsidRDefault="00025F23" w:rsidP="0099097F">
            <w:pPr>
              <w:rPr>
                <w:rFonts w:ascii="Garamond" w:hAnsi="Garamond"/>
                <w:bCs/>
              </w:rPr>
            </w:pPr>
            <w:r w:rsidRPr="00E24BB1">
              <w:rPr>
                <w:rFonts w:ascii="Garamond" w:hAnsi="Garamond"/>
                <w:bCs/>
              </w:rPr>
              <w:t>Caprifoliaceae</w:t>
            </w:r>
          </w:p>
        </w:tc>
        <w:tc>
          <w:tcPr>
            <w:tcW w:w="658" w:type="pct"/>
            <w:tcBorders>
              <w:top w:val="outset" w:sz="6" w:space="0" w:color="auto"/>
              <w:left w:val="outset" w:sz="6" w:space="0" w:color="auto"/>
              <w:bottom w:val="outset" w:sz="6" w:space="0" w:color="auto"/>
              <w:right w:val="outset" w:sz="6" w:space="0" w:color="auto"/>
            </w:tcBorders>
          </w:tcPr>
          <w:p w14:paraId="68C52F2D"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4BF5A2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chèvrefeuille des jardins</w:t>
            </w:r>
          </w:p>
        </w:tc>
        <w:tc>
          <w:tcPr>
            <w:tcW w:w="2221" w:type="pct"/>
            <w:tcBorders>
              <w:top w:val="outset" w:sz="6" w:space="0" w:color="auto"/>
              <w:left w:val="outset" w:sz="6" w:space="0" w:color="auto"/>
              <w:bottom w:val="outset" w:sz="6" w:space="0" w:color="auto"/>
              <w:right w:val="outset" w:sz="6" w:space="0" w:color="auto"/>
            </w:tcBorders>
          </w:tcPr>
          <w:p w14:paraId="1608C211" w14:textId="77777777" w:rsidR="00025F23" w:rsidRPr="00E24BB1" w:rsidRDefault="00025F23" w:rsidP="0099097F">
            <w:pPr>
              <w:spacing w:before="100" w:beforeAutospacing="1" w:after="100" w:afterAutospacing="1"/>
              <w:rPr>
                <w:rFonts w:ascii="Garamond" w:hAnsi="Garamond"/>
              </w:rPr>
            </w:pPr>
          </w:p>
        </w:tc>
      </w:tr>
      <w:tr w:rsidR="00E24BB1" w:rsidRPr="00E24BB1" w14:paraId="7457D577"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615827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Lupinus spp.</w:t>
            </w:r>
          </w:p>
        </w:tc>
        <w:tc>
          <w:tcPr>
            <w:tcW w:w="650" w:type="pct"/>
            <w:tcBorders>
              <w:top w:val="outset" w:sz="6" w:space="0" w:color="auto"/>
              <w:left w:val="outset" w:sz="6" w:space="0" w:color="auto"/>
              <w:bottom w:val="outset" w:sz="6" w:space="0" w:color="auto"/>
              <w:right w:val="outset" w:sz="6" w:space="0" w:color="auto"/>
            </w:tcBorders>
            <w:hideMark/>
          </w:tcPr>
          <w:p w14:paraId="723B5ACF" w14:textId="77777777" w:rsidR="00025F23" w:rsidRPr="00E24BB1" w:rsidRDefault="00025F23" w:rsidP="0099097F">
            <w:pPr>
              <w:rPr>
                <w:rFonts w:ascii="Garamond" w:hAnsi="Garamond"/>
                <w:bCs/>
              </w:rPr>
            </w:pPr>
            <w:r w:rsidRPr="00E24BB1">
              <w:rPr>
                <w:rFonts w:ascii="Garamond" w:hAnsi="Garamond"/>
                <w:bCs/>
              </w:rPr>
              <w:t>Cactaceae</w:t>
            </w:r>
          </w:p>
        </w:tc>
        <w:tc>
          <w:tcPr>
            <w:tcW w:w="658" w:type="pct"/>
            <w:tcBorders>
              <w:top w:val="outset" w:sz="6" w:space="0" w:color="auto"/>
              <w:left w:val="outset" w:sz="6" w:space="0" w:color="auto"/>
              <w:bottom w:val="outset" w:sz="6" w:space="0" w:color="auto"/>
              <w:right w:val="outset" w:sz="6" w:space="0" w:color="auto"/>
            </w:tcBorders>
          </w:tcPr>
          <w:p w14:paraId="6A17A4E4"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7C36CC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lupin</w:t>
            </w:r>
          </w:p>
        </w:tc>
        <w:tc>
          <w:tcPr>
            <w:tcW w:w="2221" w:type="pct"/>
            <w:tcBorders>
              <w:top w:val="outset" w:sz="6" w:space="0" w:color="auto"/>
              <w:left w:val="outset" w:sz="6" w:space="0" w:color="auto"/>
              <w:bottom w:val="outset" w:sz="6" w:space="0" w:color="auto"/>
              <w:right w:val="outset" w:sz="6" w:space="0" w:color="auto"/>
            </w:tcBorders>
            <w:hideMark/>
          </w:tcPr>
          <w:p w14:paraId="2BABAEA6" w14:textId="77777777" w:rsidR="00025F23" w:rsidRPr="00E24BB1" w:rsidRDefault="00025F23" w:rsidP="0099097F">
            <w:pPr>
              <w:rPr>
                <w:rFonts w:ascii="Garamond" w:hAnsi="Garamond"/>
              </w:rPr>
            </w:pPr>
            <w:r w:rsidRPr="00E24BB1">
              <w:rPr>
                <w:rFonts w:ascii="Garamond" w:hAnsi="Garamond"/>
              </w:rPr>
              <w:t>Seuls les cultivars à faible teneur en alcaloïdes des plantes Lupinus angustifolius L. et Lupinus albus L. sont autorisés dans les denrées alimentaires s'il a été démontré que les graines et la farine des plantes contiennent au maximum 200 mg/kg d'alcaloïdes totaux et pas d'anagyrine.</w:t>
            </w:r>
          </w:p>
        </w:tc>
      </w:tr>
      <w:tr w:rsidR="00E24BB1" w:rsidRPr="00E24BB1" w14:paraId="58CEF3F9" w14:textId="77777777" w:rsidTr="00025F23">
        <w:trPr>
          <w:trHeight w:val="337"/>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8A53B2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Lycoris spp.</w:t>
            </w:r>
          </w:p>
        </w:tc>
        <w:tc>
          <w:tcPr>
            <w:tcW w:w="650" w:type="pct"/>
            <w:tcBorders>
              <w:top w:val="outset" w:sz="6" w:space="0" w:color="auto"/>
              <w:left w:val="outset" w:sz="6" w:space="0" w:color="auto"/>
              <w:bottom w:val="outset" w:sz="6" w:space="0" w:color="auto"/>
              <w:right w:val="outset" w:sz="6" w:space="0" w:color="auto"/>
            </w:tcBorders>
            <w:hideMark/>
          </w:tcPr>
          <w:p w14:paraId="25DB2A00" w14:textId="77777777" w:rsidR="00025F23" w:rsidRPr="00E24BB1" w:rsidRDefault="00025F23" w:rsidP="0099097F">
            <w:pPr>
              <w:rPr>
                <w:rFonts w:ascii="Garamond" w:hAnsi="Garamond"/>
                <w:bCs/>
              </w:rPr>
            </w:pPr>
            <w:r w:rsidRPr="00E24BB1">
              <w:rPr>
                <w:rFonts w:ascii="Garamond" w:hAnsi="Garamond"/>
                <w:bCs/>
              </w:rPr>
              <w:t>Amaryllidaceae</w:t>
            </w:r>
          </w:p>
        </w:tc>
        <w:tc>
          <w:tcPr>
            <w:tcW w:w="658" w:type="pct"/>
            <w:tcBorders>
              <w:top w:val="outset" w:sz="6" w:space="0" w:color="auto"/>
              <w:left w:val="outset" w:sz="6" w:space="0" w:color="auto"/>
              <w:bottom w:val="outset" w:sz="6" w:space="0" w:color="auto"/>
              <w:right w:val="outset" w:sz="6" w:space="0" w:color="auto"/>
            </w:tcBorders>
          </w:tcPr>
          <w:p w14:paraId="63E70BE1"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DAA08F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36C258A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7D7CACD"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6728F5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Lyonia spp.</w:t>
            </w:r>
          </w:p>
        </w:tc>
        <w:tc>
          <w:tcPr>
            <w:tcW w:w="650" w:type="pct"/>
            <w:tcBorders>
              <w:top w:val="outset" w:sz="6" w:space="0" w:color="auto"/>
              <w:left w:val="outset" w:sz="6" w:space="0" w:color="auto"/>
              <w:bottom w:val="outset" w:sz="6" w:space="0" w:color="auto"/>
              <w:right w:val="outset" w:sz="6" w:space="0" w:color="auto"/>
            </w:tcBorders>
            <w:hideMark/>
          </w:tcPr>
          <w:p w14:paraId="43F1EE6C" w14:textId="77777777" w:rsidR="00025F23" w:rsidRPr="00E24BB1" w:rsidRDefault="00025F23" w:rsidP="0099097F">
            <w:pPr>
              <w:rPr>
                <w:rFonts w:ascii="Garamond" w:hAnsi="Garamond"/>
                <w:bCs/>
              </w:rPr>
            </w:pPr>
            <w:r w:rsidRPr="00E24BB1">
              <w:rPr>
                <w:rFonts w:ascii="Garamond" w:hAnsi="Garamond"/>
                <w:bCs/>
              </w:rPr>
              <w:t>Ericaceae</w:t>
            </w:r>
          </w:p>
        </w:tc>
        <w:tc>
          <w:tcPr>
            <w:tcW w:w="658" w:type="pct"/>
            <w:tcBorders>
              <w:top w:val="outset" w:sz="6" w:space="0" w:color="auto"/>
              <w:left w:val="outset" w:sz="6" w:space="0" w:color="auto"/>
              <w:bottom w:val="outset" w:sz="6" w:space="0" w:color="auto"/>
              <w:right w:val="outset" w:sz="6" w:space="0" w:color="auto"/>
            </w:tcBorders>
          </w:tcPr>
          <w:p w14:paraId="33547BB4"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0C9BCB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110AD69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BBC0624"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C8C1A26" w14:textId="77777777" w:rsidR="00025F23" w:rsidRPr="00E24BB1" w:rsidRDefault="00025F23" w:rsidP="0099097F">
            <w:pPr>
              <w:spacing w:before="100" w:beforeAutospacing="1" w:after="100" w:afterAutospacing="1"/>
              <w:rPr>
                <w:rFonts w:ascii="Garamond" w:hAnsi="Garamond"/>
                <w:lang w:val="de-DE"/>
              </w:rPr>
            </w:pPr>
            <w:r w:rsidRPr="00E24BB1">
              <w:rPr>
                <w:rFonts w:ascii="Garamond" w:hAnsi="Garamond"/>
                <w:iCs/>
                <w:lang w:val="de-DE"/>
              </w:rPr>
              <w:t xml:space="preserve">Maianthemum bifolium </w:t>
            </w:r>
            <w:r w:rsidRPr="00E24BB1">
              <w:rPr>
                <w:rFonts w:ascii="Garamond" w:hAnsi="Garamond"/>
                <w:lang w:val="de-DE"/>
              </w:rPr>
              <w:t>(</w:t>
            </w:r>
            <w:r w:rsidRPr="00E24BB1">
              <w:rPr>
                <w:rFonts w:ascii="Garamond" w:hAnsi="Garamond"/>
                <w:iCs/>
                <w:lang w:val="de-DE"/>
              </w:rPr>
              <w:t>L.</w:t>
            </w:r>
            <w:r w:rsidRPr="00E24BB1">
              <w:rPr>
                <w:rFonts w:ascii="Garamond" w:hAnsi="Garamond"/>
                <w:lang w:val="de-DE"/>
              </w:rPr>
              <w:t>)</w:t>
            </w:r>
            <w:r w:rsidRPr="00E24BB1">
              <w:rPr>
                <w:rFonts w:ascii="Garamond" w:hAnsi="Garamond"/>
                <w:iCs/>
                <w:lang w:val="de-DE"/>
              </w:rPr>
              <w:t xml:space="preserve"> F.W. Schmidt</w:t>
            </w:r>
          </w:p>
        </w:tc>
        <w:tc>
          <w:tcPr>
            <w:tcW w:w="650" w:type="pct"/>
            <w:tcBorders>
              <w:top w:val="outset" w:sz="6" w:space="0" w:color="auto"/>
              <w:left w:val="outset" w:sz="6" w:space="0" w:color="auto"/>
              <w:bottom w:val="outset" w:sz="6" w:space="0" w:color="auto"/>
              <w:right w:val="outset" w:sz="6" w:space="0" w:color="auto"/>
            </w:tcBorders>
            <w:hideMark/>
          </w:tcPr>
          <w:p w14:paraId="05D4116E" w14:textId="77777777" w:rsidR="00025F23" w:rsidRPr="00E24BB1" w:rsidRDefault="00025F23" w:rsidP="0099097F">
            <w:pPr>
              <w:rPr>
                <w:rFonts w:ascii="Garamond" w:hAnsi="Garamond"/>
                <w:bCs/>
              </w:rPr>
            </w:pPr>
            <w:r w:rsidRPr="00E24BB1">
              <w:rPr>
                <w:rFonts w:ascii="Garamond" w:hAnsi="Garamond"/>
                <w:bCs/>
              </w:rPr>
              <w:t>Asparagaceae</w:t>
            </w:r>
          </w:p>
        </w:tc>
        <w:tc>
          <w:tcPr>
            <w:tcW w:w="658" w:type="pct"/>
            <w:tcBorders>
              <w:top w:val="outset" w:sz="6" w:space="0" w:color="auto"/>
              <w:left w:val="outset" w:sz="6" w:space="0" w:color="auto"/>
              <w:bottom w:val="outset" w:sz="6" w:space="0" w:color="auto"/>
              <w:right w:val="outset" w:sz="6" w:space="0" w:color="auto"/>
            </w:tcBorders>
          </w:tcPr>
          <w:p w14:paraId="33AD5279" w14:textId="77777777" w:rsidR="00025F23" w:rsidRPr="00E24BB1" w:rsidRDefault="00025F23" w:rsidP="0099097F">
            <w:pPr>
              <w:spacing w:before="100" w:beforeAutospacing="1" w:after="100" w:afterAutospacing="1"/>
              <w:rPr>
                <w:rFonts w:ascii="Garamond" w:hAnsi="Garamond"/>
                <w:bCs/>
                <w:lang w:val="de-DE"/>
              </w:rPr>
            </w:pPr>
          </w:p>
        </w:tc>
        <w:tc>
          <w:tcPr>
            <w:tcW w:w="697" w:type="pct"/>
            <w:tcBorders>
              <w:top w:val="outset" w:sz="6" w:space="0" w:color="auto"/>
              <w:left w:val="outset" w:sz="6" w:space="0" w:color="auto"/>
              <w:bottom w:val="outset" w:sz="6" w:space="0" w:color="auto"/>
              <w:right w:val="outset" w:sz="6" w:space="0" w:color="auto"/>
            </w:tcBorders>
            <w:hideMark/>
          </w:tcPr>
          <w:p w14:paraId="432BCD5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maianthème à deux feuilles</w:t>
            </w:r>
          </w:p>
        </w:tc>
        <w:tc>
          <w:tcPr>
            <w:tcW w:w="2221" w:type="pct"/>
            <w:tcBorders>
              <w:top w:val="outset" w:sz="6" w:space="0" w:color="auto"/>
              <w:left w:val="outset" w:sz="6" w:space="0" w:color="auto"/>
              <w:bottom w:val="outset" w:sz="6" w:space="0" w:color="auto"/>
              <w:right w:val="outset" w:sz="6" w:space="0" w:color="auto"/>
            </w:tcBorders>
            <w:hideMark/>
          </w:tcPr>
          <w:p w14:paraId="657DF20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E5FC1BF"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74451A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Mallotus philippensis </w:t>
            </w:r>
            <w:r w:rsidRPr="00E24BB1">
              <w:rPr>
                <w:rFonts w:ascii="Garamond" w:hAnsi="Garamond"/>
              </w:rPr>
              <w:t>(</w:t>
            </w:r>
            <w:r w:rsidRPr="00E24BB1">
              <w:rPr>
                <w:rFonts w:ascii="Garamond" w:hAnsi="Garamond"/>
                <w:iCs/>
              </w:rPr>
              <w:t>Lam.</w:t>
            </w:r>
            <w:r w:rsidRPr="00E24BB1">
              <w:rPr>
                <w:rFonts w:ascii="Garamond" w:hAnsi="Garamond"/>
              </w:rPr>
              <w:t>)</w:t>
            </w:r>
            <w:r w:rsidRPr="00E24BB1">
              <w:rPr>
                <w:rFonts w:ascii="Garamond" w:hAnsi="Garamond"/>
                <w:iCs/>
              </w:rPr>
              <w:t xml:space="preserve"> Müll. Arg.</w:t>
            </w:r>
          </w:p>
        </w:tc>
        <w:tc>
          <w:tcPr>
            <w:tcW w:w="650" w:type="pct"/>
            <w:tcBorders>
              <w:top w:val="outset" w:sz="6" w:space="0" w:color="auto"/>
              <w:left w:val="outset" w:sz="6" w:space="0" w:color="auto"/>
              <w:bottom w:val="outset" w:sz="6" w:space="0" w:color="auto"/>
              <w:right w:val="outset" w:sz="6" w:space="0" w:color="auto"/>
            </w:tcBorders>
            <w:hideMark/>
          </w:tcPr>
          <w:p w14:paraId="42FCF41E" w14:textId="77777777" w:rsidR="00025F23" w:rsidRPr="00E24BB1" w:rsidRDefault="00025F23" w:rsidP="0099097F">
            <w:pPr>
              <w:rPr>
                <w:rFonts w:ascii="Garamond" w:hAnsi="Garamond"/>
                <w:bCs/>
              </w:rPr>
            </w:pPr>
            <w:r w:rsidRPr="00E24BB1">
              <w:rPr>
                <w:rFonts w:ascii="Garamond" w:hAnsi="Garamond"/>
                <w:bCs/>
              </w:rPr>
              <w:t>Euphorbiaceae</w:t>
            </w:r>
          </w:p>
        </w:tc>
        <w:tc>
          <w:tcPr>
            <w:tcW w:w="658" w:type="pct"/>
            <w:tcBorders>
              <w:top w:val="outset" w:sz="6" w:space="0" w:color="auto"/>
              <w:left w:val="outset" w:sz="6" w:space="0" w:color="auto"/>
              <w:bottom w:val="outset" w:sz="6" w:space="0" w:color="auto"/>
              <w:right w:val="outset" w:sz="6" w:space="0" w:color="auto"/>
            </w:tcBorders>
          </w:tcPr>
          <w:p w14:paraId="7D2E002E"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5318D3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kamala, rottlière des teinturiers</w:t>
            </w:r>
          </w:p>
        </w:tc>
        <w:tc>
          <w:tcPr>
            <w:tcW w:w="2221" w:type="pct"/>
            <w:tcBorders>
              <w:top w:val="outset" w:sz="6" w:space="0" w:color="auto"/>
              <w:left w:val="outset" w:sz="6" w:space="0" w:color="auto"/>
              <w:bottom w:val="outset" w:sz="6" w:space="0" w:color="auto"/>
              <w:right w:val="outset" w:sz="6" w:space="0" w:color="auto"/>
            </w:tcBorders>
            <w:hideMark/>
          </w:tcPr>
          <w:p w14:paraId="329662F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BFAD318"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A98ADA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Mandragora officinarum L.</w:t>
            </w:r>
          </w:p>
        </w:tc>
        <w:tc>
          <w:tcPr>
            <w:tcW w:w="650" w:type="pct"/>
            <w:tcBorders>
              <w:top w:val="outset" w:sz="6" w:space="0" w:color="auto"/>
              <w:left w:val="outset" w:sz="6" w:space="0" w:color="auto"/>
              <w:bottom w:val="outset" w:sz="6" w:space="0" w:color="auto"/>
              <w:right w:val="outset" w:sz="6" w:space="0" w:color="auto"/>
            </w:tcBorders>
            <w:hideMark/>
          </w:tcPr>
          <w:p w14:paraId="5E4BB843" w14:textId="77777777" w:rsidR="00025F23" w:rsidRPr="00E24BB1" w:rsidRDefault="00025F23" w:rsidP="0099097F">
            <w:pPr>
              <w:rPr>
                <w:rFonts w:ascii="Garamond" w:hAnsi="Garamond"/>
                <w:bCs/>
              </w:rPr>
            </w:pPr>
            <w:r w:rsidRPr="00E24BB1">
              <w:rPr>
                <w:rFonts w:ascii="Garamond" w:hAnsi="Garamond"/>
                <w:bCs/>
              </w:rPr>
              <w:t>Solanaceae</w:t>
            </w:r>
          </w:p>
        </w:tc>
        <w:tc>
          <w:tcPr>
            <w:tcW w:w="658" w:type="pct"/>
            <w:tcBorders>
              <w:top w:val="outset" w:sz="6" w:space="0" w:color="auto"/>
              <w:left w:val="outset" w:sz="6" w:space="0" w:color="auto"/>
              <w:bottom w:val="outset" w:sz="6" w:space="0" w:color="auto"/>
              <w:right w:val="outset" w:sz="6" w:space="0" w:color="auto"/>
            </w:tcBorders>
          </w:tcPr>
          <w:p w14:paraId="19E8CA31"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A3F9C8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mandragore officinale</w:t>
            </w:r>
          </w:p>
        </w:tc>
        <w:tc>
          <w:tcPr>
            <w:tcW w:w="2221" w:type="pct"/>
            <w:tcBorders>
              <w:top w:val="outset" w:sz="6" w:space="0" w:color="auto"/>
              <w:left w:val="outset" w:sz="6" w:space="0" w:color="auto"/>
              <w:bottom w:val="outset" w:sz="6" w:space="0" w:color="auto"/>
              <w:right w:val="outset" w:sz="6" w:space="0" w:color="auto"/>
            </w:tcBorders>
            <w:hideMark/>
          </w:tcPr>
          <w:p w14:paraId="2F49C44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EC627E8"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08125A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Meconopsis spp.</w:t>
            </w:r>
          </w:p>
        </w:tc>
        <w:tc>
          <w:tcPr>
            <w:tcW w:w="650" w:type="pct"/>
            <w:tcBorders>
              <w:top w:val="outset" w:sz="6" w:space="0" w:color="auto"/>
              <w:left w:val="outset" w:sz="6" w:space="0" w:color="auto"/>
              <w:bottom w:val="outset" w:sz="6" w:space="0" w:color="auto"/>
              <w:right w:val="outset" w:sz="6" w:space="0" w:color="auto"/>
            </w:tcBorders>
            <w:hideMark/>
          </w:tcPr>
          <w:p w14:paraId="158D1FCD"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Papaveraceae</w:t>
            </w:r>
          </w:p>
        </w:tc>
        <w:tc>
          <w:tcPr>
            <w:tcW w:w="658" w:type="pct"/>
            <w:tcBorders>
              <w:top w:val="outset" w:sz="6" w:space="0" w:color="auto"/>
              <w:left w:val="outset" w:sz="6" w:space="0" w:color="auto"/>
              <w:bottom w:val="outset" w:sz="6" w:space="0" w:color="auto"/>
              <w:right w:val="outset" w:sz="6" w:space="0" w:color="auto"/>
            </w:tcBorders>
          </w:tcPr>
          <w:p w14:paraId="6209C98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78A27D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608A901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4EE09A4"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2F5C48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Menispermum canadense L.</w:t>
            </w:r>
          </w:p>
        </w:tc>
        <w:tc>
          <w:tcPr>
            <w:tcW w:w="650" w:type="pct"/>
            <w:tcBorders>
              <w:top w:val="outset" w:sz="6" w:space="0" w:color="auto"/>
              <w:left w:val="outset" w:sz="6" w:space="0" w:color="auto"/>
              <w:bottom w:val="outset" w:sz="6" w:space="0" w:color="auto"/>
              <w:right w:val="outset" w:sz="6" w:space="0" w:color="auto"/>
            </w:tcBorders>
            <w:hideMark/>
          </w:tcPr>
          <w:p w14:paraId="398223D3" w14:textId="77777777" w:rsidR="00025F23" w:rsidRPr="00E24BB1" w:rsidRDefault="00025F23" w:rsidP="0099097F">
            <w:pPr>
              <w:rPr>
                <w:rFonts w:ascii="Garamond" w:hAnsi="Garamond"/>
                <w:bCs/>
              </w:rPr>
            </w:pPr>
            <w:r w:rsidRPr="00E24BB1">
              <w:rPr>
                <w:rFonts w:ascii="Garamond" w:hAnsi="Garamond"/>
                <w:bCs/>
              </w:rPr>
              <w:t>Menispermaceae</w:t>
            </w:r>
          </w:p>
        </w:tc>
        <w:tc>
          <w:tcPr>
            <w:tcW w:w="658" w:type="pct"/>
            <w:tcBorders>
              <w:top w:val="outset" w:sz="6" w:space="0" w:color="auto"/>
              <w:left w:val="outset" w:sz="6" w:space="0" w:color="auto"/>
              <w:bottom w:val="outset" w:sz="6" w:space="0" w:color="auto"/>
              <w:right w:val="outset" w:sz="6" w:space="0" w:color="auto"/>
            </w:tcBorders>
          </w:tcPr>
          <w:p w14:paraId="50A51DE2"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5F5A87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Ménisperme du Canada</w:t>
            </w:r>
          </w:p>
        </w:tc>
        <w:tc>
          <w:tcPr>
            <w:tcW w:w="2221" w:type="pct"/>
            <w:tcBorders>
              <w:top w:val="outset" w:sz="6" w:space="0" w:color="auto"/>
              <w:left w:val="outset" w:sz="6" w:space="0" w:color="auto"/>
              <w:bottom w:val="outset" w:sz="6" w:space="0" w:color="auto"/>
              <w:right w:val="outset" w:sz="6" w:space="0" w:color="auto"/>
            </w:tcBorders>
            <w:hideMark/>
          </w:tcPr>
          <w:p w14:paraId="566612D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D04E9BB"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AF4A74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Mercurialis annua L.</w:t>
            </w:r>
          </w:p>
        </w:tc>
        <w:tc>
          <w:tcPr>
            <w:tcW w:w="650" w:type="pct"/>
            <w:tcBorders>
              <w:top w:val="outset" w:sz="6" w:space="0" w:color="auto"/>
              <w:left w:val="outset" w:sz="6" w:space="0" w:color="auto"/>
              <w:bottom w:val="outset" w:sz="6" w:space="0" w:color="auto"/>
              <w:right w:val="outset" w:sz="6" w:space="0" w:color="auto"/>
            </w:tcBorders>
            <w:hideMark/>
          </w:tcPr>
          <w:p w14:paraId="76C137CF" w14:textId="77777777" w:rsidR="00025F23" w:rsidRPr="00E24BB1" w:rsidRDefault="00025F23" w:rsidP="0099097F">
            <w:pPr>
              <w:rPr>
                <w:rFonts w:ascii="Garamond" w:hAnsi="Garamond"/>
                <w:bCs/>
              </w:rPr>
            </w:pPr>
            <w:r w:rsidRPr="00E24BB1">
              <w:rPr>
                <w:rFonts w:ascii="Garamond" w:hAnsi="Garamond"/>
                <w:bCs/>
              </w:rPr>
              <w:t>Euphorbiaceae</w:t>
            </w:r>
          </w:p>
        </w:tc>
        <w:tc>
          <w:tcPr>
            <w:tcW w:w="658" w:type="pct"/>
            <w:tcBorders>
              <w:top w:val="outset" w:sz="6" w:space="0" w:color="auto"/>
              <w:left w:val="outset" w:sz="6" w:space="0" w:color="auto"/>
              <w:bottom w:val="outset" w:sz="6" w:space="0" w:color="auto"/>
              <w:right w:val="outset" w:sz="6" w:space="0" w:color="auto"/>
            </w:tcBorders>
          </w:tcPr>
          <w:p w14:paraId="6D87002D"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525AB2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mercuriale annuelle</w:t>
            </w:r>
          </w:p>
        </w:tc>
        <w:tc>
          <w:tcPr>
            <w:tcW w:w="2221" w:type="pct"/>
            <w:tcBorders>
              <w:top w:val="outset" w:sz="6" w:space="0" w:color="auto"/>
              <w:left w:val="outset" w:sz="6" w:space="0" w:color="auto"/>
              <w:bottom w:val="outset" w:sz="6" w:space="0" w:color="auto"/>
              <w:right w:val="outset" w:sz="6" w:space="0" w:color="auto"/>
            </w:tcBorders>
            <w:hideMark/>
          </w:tcPr>
          <w:p w14:paraId="1F7BD77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7A527D8"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087A96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Mercurialis perennis L.</w:t>
            </w:r>
          </w:p>
        </w:tc>
        <w:tc>
          <w:tcPr>
            <w:tcW w:w="650" w:type="pct"/>
            <w:tcBorders>
              <w:top w:val="outset" w:sz="6" w:space="0" w:color="auto"/>
              <w:left w:val="outset" w:sz="6" w:space="0" w:color="auto"/>
              <w:bottom w:val="outset" w:sz="6" w:space="0" w:color="auto"/>
              <w:right w:val="outset" w:sz="6" w:space="0" w:color="auto"/>
            </w:tcBorders>
            <w:hideMark/>
          </w:tcPr>
          <w:p w14:paraId="1F7B125D" w14:textId="77777777" w:rsidR="00025F23" w:rsidRPr="00E24BB1" w:rsidRDefault="00025F23" w:rsidP="0099097F">
            <w:pPr>
              <w:rPr>
                <w:rFonts w:ascii="Garamond" w:hAnsi="Garamond"/>
                <w:bCs/>
              </w:rPr>
            </w:pPr>
            <w:r w:rsidRPr="00E24BB1">
              <w:rPr>
                <w:rFonts w:ascii="Garamond" w:hAnsi="Garamond"/>
                <w:bCs/>
              </w:rPr>
              <w:t>Euphorbiaceae</w:t>
            </w:r>
          </w:p>
        </w:tc>
        <w:tc>
          <w:tcPr>
            <w:tcW w:w="658" w:type="pct"/>
            <w:tcBorders>
              <w:top w:val="outset" w:sz="6" w:space="0" w:color="auto"/>
              <w:left w:val="outset" w:sz="6" w:space="0" w:color="auto"/>
              <w:bottom w:val="outset" w:sz="6" w:space="0" w:color="auto"/>
              <w:right w:val="outset" w:sz="6" w:space="0" w:color="auto"/>
            </w:tcBorders>
          </w:tcPr>
          <w:p w14:paraId="4F7C3EF1"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8A52BA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mercuriale vivace</w:t>
            </w:r>
          </w:p>
        </w:tc>
        <w:tc>
          <w:tcPr>
            <w:tcW w:w="2221" w:type="pct"/>
            <w:tcBorders>
              <w:top w:val="outset" w:sz="6" w:space="0" w:color="auto"/>
              <w:left w:val="outset" w:sz="6" w:space="0" w:color="auto"/>
              <w:bottom w:val="outset" w:sz="6" w:space="0" w:color="auto"/>
              <w:right w:val="outset" w:sz="6" w:space="0" w:color="auto"/>
            </w:tcBorders>
            <w:hideMark/>
          </w:tcPr>
          <w:p w14:paraId="2914A25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CA2B880"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5F65872" w14:textId="77777777" w:rsidR="00025F23" w:rsidRPr="00E24BB1" w:rsidRDefault="00025F23" w:rsidP="0099097F">
            <w:pPr>
              <w:rPr>
                <w:lang w:val="fr-BE"/>
              </w:rPr>
            </w:pPr>
            <w:r w:rsidRPr="00E24BB1">
              <w:rPr>
                <w:rFonts w:ascii="Garamond" w:hAnsi="Garamond"/>
                <w:iCs/>
                <w:lang w:val="fr-BE"/>
              </w:rPr>
              <w:t>Mesembryanthemum spp.</w:t>
            </w:r>
            <w:r w:rsidRPr="00E24BB1">
              <w:rPr>
                <w:lang w:val="fr-BE"/>
              </w:rPr>
              <w:t xml:space="preserve"> </w:t>
            </w:r>
          </w:p>
          <w:p w14:paraId="46ABD220" w14:textId="70B8B771" w:rsidR="00025F23" w:rsidRPr="00E24BB1" w:rsidRDefault="0049492C" w:rsidP="0099097F">
            <w:pPr>
              <w:rPr>
                <w:rFonts w:ascii="Garamond" w:hAnsi="Garamond"/>
                <w:lang w:val="fr-BE"/>
              </w:rPr>
            </w:pPr>
            <w:r w:rsidRPr="00E24BB1">
              <w:rPr>
                <w:rFonts w:ascii="Garamond" w:hAnsi="Garamond"/>
                <w:lang w:val="fr-BE"/>
              </w:rPr>
              <w:t>(voir aussi liste 3)</w:t>
            </w:r>
          </w:p>
        </w:tc>
        <w:tc>
          <w:tcPr>
            <w:tcW w:w="650" w:type="pct"/>
            <w:tcBorders>
              <w:top w:val="outset" w:sz="6" w:space="0" w:color="auto"/>
              <w:left w:val="outset" w:sz="6" w:space="0" w:color="auto"/>
              <w:bottom w:val="outset" w:sz="6" w:space="0" w:color="auto"/>
              <w:right w:val="outset" w:sz="6" w:space="0" w:color="auto"/>
            </w:tcBorders>
            <w:hideMark/>
          </w:tcPr>
          <w:p w14:paraId="48A8DEC1" w14:textId="77777777" w:rsidR="00025F23" w:rsidRPr="00E24BB1" w:rsidRDefault="00025F23" w:rsidP="0099097F">
            <w:pPr>
              <w:rPr>
                <w:rFonts w:ascii="Garamond" w:hAnsi="Garamond"/>
                <w:bCs/>
              </w:rPr>
            </w:pPr>
            <w:r w:rsidRPr="00E24BB1">
              <w:rPr>
                <w:rFonts w:ascii="Garamond" w:hAnsi="Garamond"/>
                <w:bCs/>
              </w:rPr>
              <w:t>Aizoaceae</w:t>
            </w:r>
          </w:p>
        </w:tc>
        <w:tc>
          <w:tcPr>
            <w:tcW w:w="658" w:type="pct"/>
            <w:tcBorders>
              <w:top w:val="outset" w:sz="6" w:space="0" w:color="auto"/>
              <w:left w:val="outset" w:sz="6" w:space="0" w:color="auto"/>
              <w:bottom w:val="outset" w:sz="6" w:space="0" w:color="auto"/>
              <w:right w:val="outset" w:sz="6" w:space="0" w:color="auto"/>
            </w:tcBorders>
          </w:tcPr>
          <w:p w14:paraId="117676BF"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02A03B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e.a. ficoïde glaciale</w:t>
            </w:r>
          </w:p>
        </w:tc>
        <w:tc>
          <w:tcPr>
            <w:tcW w:w="2221" w:type="pct"/>
            <w:tcBorders>
              <w:top w:val="outset" w:sz="6" w:space="0" w:color="auto"/>
              <w:left w:val="outset" w:sz="6" w:space="0" w:color="auto"/>
              <w:bottom w:val="outset" w:sz="6" w:space="0" w:color="auto"/>
              <w:right w:val="outset" w:sz="6" w:space="0" w:color="auto"/>
            </w:tcBorders>
            <w:hideMark/>
          </w:tcPr>
          <w:p w14:paraId="1A6AC20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C4DB44E"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98CC92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Mimosa spp.</w:t>
            </w:r>
          </w:p>
        </w:tc>
        <w:tc>
          <w:tcPr>
            <w:tcW w:w="650" w:type="pct"/>
            <w:tcBorders>
              <w:top w:val="outset" w:sz="6" w:space="0" w:color="auto"/>
              <w:left w:val="outset" w:sz="6" w:space="0" w:color="auto"/>
              <w:bottom w:val="outset" w:sz="6" w:space="0" w:color="auto"/>
              <w:right w:val="outset" w:sz="6" w:space="0" w:color="auto"/>
            </w:tcBorders>
            <w:hideMark/>
          </w:tcPr>
          <w:p w14:paraId="090F033E" w14:textId="77777777" w:rsidR="00025F23" w:rsidRPr="00E24BB1" w:rsidRDefault="00025F23" w:rsidP="0099097F">
            <w:pPr>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tcPr>
          <w:p w14:paraId="1FFC1BF8"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8D681B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mimosa</w:t>
            </w:r>
          </w:p>
        </w:tc>
        <w:tc>
          <w:tcPr>
            <w:tcW w:w="2221" w:type="pct"/>
            <w:tcBorders>
              <w:top w:val="outset" w:sz="6" w:space="0" w:color="auto"/>
              <w:left w:val="outset" w:sz="6" w:space="0" w:color="auto"/>
              <w:bottom w:val="outset" w:sz="6" w:space="0" w:color="auto"/>
              <w:right w:val="outset" w:sz="6" w:space="0" w:color="auto"/>
            </w:tcBorders>
            <w:hideMark/>
          </w:tcPr>
          <w:p w14:paraId="3202B10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A363BD0"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C0AE39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Mosannona depressa (Baill.) Chatrou</w:t>
            </w:r>
          </w:p>
        </w:tc>
        <w:tc>
          <w:tcPr>
            <w:tcW w:w="650" w:type="pct"/>
            <w:tcBorders>
              <w:top w:val="outset" w:sz="6" w:space="0" w:color="auto"/>
              <w:left w:val="outset" w:sz="6" w:space="0" w:color="auto"/>
              <w:bottom w:val="outset" w:sz="6" w:space="0" w:color="auto"/>
              <w:right w:val="outset" w:sz="6" w:space="0" w:color="auto"/>
            </w:tcBorders>
            <w:hideMark/>
          </w:tcPr>
          <w:p w14:paraId="08CAB842"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Annonaceae</w:t>
            </w:r>
          </w:p>
        </w:tc>
        <w:tc>
          <w:tcPr>
            <w:tcW w:w="658" w:type="pct"/>
            <w:tcBorders>
              <w:top w:val="outset" w:sz="6" w:space="0" w:color="auto"/>
              <w:left w:val="outset" w:sz="6" w:space="0" w:color="auto"/>
              <w:bottom w:val="outset" w:sz="6" w:space="0" w:color="auto"/>
              <w:right w:val="outset" w:sz="6" w:space="0" w:color="auto"/>
            </w:tcBorders>
            <w:hideMark/>
          </w:tcPr>
          <w:p w14:paraId="640B749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Guatteria gaumeri Greenm.</w:t>
            </w:r>
          </w:p>
        </w:tc>
        <w:tc>
          <w:tcPr>
            <w:tcW w:w="697" w:type="pct"/>
            <w:tcBorders>
              <w:top w:val="outset" w:sz="6" w:space="0" w:color="auto"/>
              <w:left w:val="outset" w:sz="6" w:space="0" w:color="auto"/>
              <w:bottom w:val="outset" w:sz="6" w:space="0" w:color="auto"/>
              <w:right w:val="outset" w:sz="6" w:space="0" w:color="auto"/>
            </w:tcBorders>
            <w:hideMark/>
          </w:tcPr>
          <w:p w14:paraId="789E3D6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lang w:val="fr-BE"/>
              </w:rPr>
              <w:t>y</w:t>
            </w:r>
            <w:r w:rsidRPr="00E24BB1">
              <w:rPr>
                <w:rFonts w:ascii="Garamond" w:hAnsi="Garamond"/>
              </w:rPr>
              <w:t>umel</w:t>
            </w:r>
          </w:p>
        </w:tc>
        <w:tc>
          <w:tcPr>
            <w:tcW w:w="2221" w:type="pct"/>
            <w:tcBorders>
              <w:top w:val="outset" w:sz="6" w:space="0" w:color="auto"/>
              <w:left w:val="outset" w:sz="6" w:space="0" w:color="auto"/>
              <w:bottom w:val="outset" w:sz="6" w:space="0" w:color="auto"/>
              <w:right w:val="outset" w:sz="6" w:space="0" w:color="auto"/>
            </w:tcBorders>
            <w:hideMark/>
          </w:tcPr>
          <w:p w14:paraId="395C04F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67D169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DA15F20" w14:textId="69AF2A79" w:rsidR="00025F23" w:rsidRPr="00E24BB1" w:rsidRDefault="00025F23" w:rsidP="0099097F">
            <w:pPr>
              <w:spacing w:before="100" w:beforeAutospacing="1" w:after="100" w:afterAutospacing="1"/>
              <w:rPr>
                <w:rFonts w:ascii="Garamond" w:hAnsi="Garamond"/>
                <w:lang w:val="es-CR"/>
              </w:rPr>
            </w:pPr>
            <w:bookmarkStart w:id="10" w:name="_Hlk108185097"/>
            <w:r w:rsidRPr="00E24BB1">
              <w:rPr>
                <w:rFonts w:ascii="Garamond" w:hAnsi="Garamond"/>
                <w:iCs/>
                <w:lang w:val="es-CR"/>
              </w:rPr>
              <w:t>Mucuna pruriens (L.) DC.</w:t>
            </w:r>
            <w:bookmarkEnd w:id="10"/>
          </w:p>
        </w:tc>
        <w:tc>
          <w:tcPr>
            <w:tcW w:w="650" w:type="pct"/>
            <w:tcBorders>
              <w:top w:val="outset" w:sz="6" w:space="0" w:color="auto"/>
              <w:left w:val="outset" w:sz="6" w:space="0" w:color="auto"/>
              <w:bottom w:val="outset" w:sz="6" w:space="0" w:color="auto"/>
              <w:right w:val="outset" w:sz="6" w:space="0" w:color="auto"/>
            </w:tcBorders>
            <w:hideMark/>
          </w:tcPr>
          <w:p w14:paraId="22CB09D2"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hideMark/>
          </w:tcPr>
          <w:p w14:paraId="624483CB"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Dolichos pruriens L.</w:t>
            </w:r>
          </w:p>
        </w:tc>
        <w:tc>
          <w:tcPr>
            <w:tcW w:w="697" w:type="pct"/>
            <w:tcBorders>
              <w:top w:val="outset" w:sz="6" w:space="0" w:color="auto"/>
              <w:left w:val="outset" w:sz="6" w:space="0" w:color="auto"/>
              <w:bottom w:val="outset" w:sz="6" w:space="0" w:color="auto"/>
              <w:right w:val="outset" w:sz="6" w:space="0" w:color="auto"/>
            </w:tcBorders>
            <w:hideMark/>
          </w:tcPr>
          <w:p w14:paraId="64EADAFE" w14:textId="77777777" w:rsidR="00025F23" w:rsidRPr="00E24BB1" w:rsidRDefault="00025F23" w:rsidP="0099097F">
            <w:pPr>
              <w:spacing w:before="100" w:beforeAutospacing="1" w:after="100" w:afterAutospacing="1"/>
              <w:rPr>
                <w:rFonts w:ascii="Garamond" w:hAnsi="Garamond"/>
                <w:lang w:val="es-CR"/>
              </w:rPr>
            </w:pPr>
            <w:r w:rsidRPr="00E24BB1">
              <w:rPr>
                <w:rFonts w:ascii="Garamond" w:hAnsi="Garamond"/>
                <w:lang w:val="es-CR"/>
              </w:rPr>
              <w:t> </w:t>
            </w:r>
          </w:p>
        </w:tc>
        <w:tc>
          <w:tcPr>
            <w:tcW w:w="2221" w:type="pct"/>
            <w:tcBorders>
              <w:top w:val="outset" w:sz="6" w:space="0" w:color="auto"/>
              <w:left w:val="outset" w:sz="6" w:space="0" w:color="auto"/>
              <w:bottom w:val="outset" w:sz="6" w:space="0" w:color="auto"/>
              <w:right w:val="outset" w:sz="6" w:space="0" w:color="auto"/>
            </w:tcBorders>
            <w:hideMark/>
          </w:tcPr>
          <w:p w14:paraId="51ABCA4F" w14:textId="4BC4CC3C" w:rsidR="00025F23" w:rsidRPr="00E24BB1" w:rsidRDefault="00025F23" w:rsidP="0099097F">
            <w:pPr>
              <w:rPr>
                <w:rFonts w:ascii="Garamond" w:hAnsi="Garamond"/>
                <w:bCs/>
              </w:rPr>
            </w:pPr>
            <w:r w:rsidRPr="00E24BB1">
              <w:rPr>
                <w:rFonts w:ascii="Garamond" w:hAnsi="Garamond"/>
                <w:bCs/>
              </w:rPr>
              <w:t xml:space="preserve">Une dérogation peut être demandée et est évaluée par la Commission d’avis des préparations de plantes si </w:t>
            </w:r>
            <w:r w:rsidRPr="00E24BB1">
              <w:rPr>
                <w:rFonts w:ascii="Garamond" w:hAnsi="Garamond"/>
              </w:rPr>
              <w:t>le dossier démontre au moyen d’analyse</w:t>
            </w:r>
            <w:r w:rsidRPr="00E24BB1">
              <w:rPr>
                <w:rFonts w:ascii="Garamond" w:hAnsi="Garamond"/>
                <w:bCs/>
              </w:rPr>
              <w:t xml:space="preserve"> que la portion journalière recommandée du produit fini </w:t>
            </w:r>
            <w:r w:rsidRPr="00E24BB1">
              <w:rPr>
                <w:rFonts w:ascii="Garamond" w:hAnsi="Garamond"/>
                <w:bCs/>
              </w:rPr>
              <w:lastRenderedPageBreak/>
              <w:t>contenant des alcaloïdes de type harmane et/ou de la levo-dopa et/ou des lectines et/ou des acides aminés non protéinogènes, quelle que soit sa source, ne conduit pas, respectivement, à une ingestion supérieure à la valeur DNEL de (chacun de ou le plus toxique de) ces alcaloïdes de type harmane scientifiquement fondée, à la valeur DNEL de levo-dopa scientifiquement fondée, à la valeur DNEL de (chacune de ou la plus toxique de) ces lectines scientifiquement fondée et à la valeur DNEL de (chacun de ou le plus toxique de) ces acides aminés non protéinogènes scientifiquement fondée.</w:t>
            </w:r>
          </w:p>
        </w:tc>
      </w:tr>
      <w:tr w:rsidR="00E24BB1" w:rsidRPr="00E24BB1" w14:paraId="15EA564D"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7D842D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lastRenderedPageBreak/>
              <w:t>Myoporum laetum G. Forst.</w:t>
            </w:r>
          </w:p>
        </w:tc>
        <w:tc>
          <w:tcPr>
            <w:tcW w:w="650" w:type="pct"/>
            <w:tcBorders>
              <w:top w:val="outset" w:sz="6" w:space="0" w:color="auto"/>
              <w:left w:val="outset" w:sz="6" w:space="0" w:color="auto"/>
              <w:bottom w:val="outset" w:sz="6" w:space="0" w:color="auto"/>
              <w:right w:val="outset" w:sz="6" w:space="0" w:color="auto"/>
            </w:tcBorders>
            <w:hideMark/>
          </w:tcPr>
          <w:p w14:paraId="4E885352"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Scrophulariaceae</w:t>
            </w:r>
          </w:p>
        </w:tc>
        <w:tc>
          <w:tcPr>
            <w:tcW w:w="658" w:type="pct"/>
            <w:tcBorders>
              <w:top w:val="outset" w:sz="6" w:space="0" w:color="auto"/>
              <w:left w:val="outset" w:sz="6" w:space="0" w:color="auto"/>
              <w:bottom w:val="outset" w:sz="6" w:space="0" w:color="auto"/>
              <w:right w:val="outset" w:sz="6" w:space="0" w:color="auto"/>
            </w:tcBorders>
          </w:tcPr>
          <w:p w14:paraId="5EF1533E"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22193B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Arbre Ngaio</w:t>
            </w:r>
          </w:p>
        </w:tc>
        <w:tc>
          <w:tcPr>
            <w:tcW w:w="2221" w:type="pct"/>
            <w:tcBorders>
              <w:top w:val="outset" w:sz="6" w:space="0" w:color="auto"/>
              <w:left w:val="outset" w:sz="6" w:space="0" w:color="auto"/>
              <w:bottom w:val="outset" w:sz="6" w:space="0" w:color="auto"/>
              <w:right w:val="outset" w:sz="6" w:space="0" w:color="auto"/>
            </w:tcBorders>
            <w:hideMark/>
          </w:tcPr>
          <w:p w14:paraId="6F39C29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4428FD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9FD73C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Narcissus spp.</w:t>
            </w:r>
          </w:p>
        </w:tc>
        <w:tc>
          <w:tcPr>
            <w:tcW w:w="650" w:type="pct"/>
            <w:tcBorders>
              <w:top w:val="outset" w:sz="6" w:space="0" w:color="auto"/>
              <w:left w:val="outset" w:sz="6" w:space="0" w:color="auto"/>
              <w:bottom w:val="outset" w:sz="6" w:space="0" w:color="auto"/>
              <w:right w:val="outset" w:sz="6" w:space="0" w:color="auto"/>
            </w:tcBorders>
            <w:hideMark/>
          </w:tcPr>
          <w:p w14:paraId="6B5089A3" w14:textId="77777777" w:rsidR="00025F23" w:rsidRPr="00E24BB1" w:rsidRDefault="00025F23" w:rsidP="0099097F">
            <w:pPr>
              <w:rPr>
                <w:rFonts w:ascii="Garamond" w:hAnsi="Garamond"/>
                <w:bCs/>
              </w:rPr>
            </w:pPr>
            <w:r w:rsidRPr="00E24BB1">
              <w:rPr>
                <w:rFonts w:ascii="Garamond" w:hAnsi="Garamond"/>
                <w:bCs/>
              </w:rPr>
              <w:t>Amaryllidaceae</w:t>
            </w:r>
          </w:p>
        </w:tc>
        <w:tc>
          <w:tcPr>
            <w:tcW w:w="658" w:type="pct"/>
            <w:tcBorders>
              <w:top w:val="outset" w:sz="6" w:space="0" w:color="auto"/>
              <w:left w:val="outset" w:sz="6" w:space="0" w:color="auto"/>
              <w:bottom w:val="outset" w:sz="6" w:space="0" w:color="auto"/>
              <w:right w:val="outset" w:sz="6" w:space="0" w:color="auto"/>
            </w:tcBorders>
          </w:tcPr>
          <w:p w14:paraId="0BBD3053"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0BE6CD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narcisse des poètes</w:t>
            </w:r>
          </w:p>
        </w:tc>
        <w:tc>
          <w:tcPr>
            <w:tcW w:w="2221" w:type="pct"/>
            <w:tcBorders>
              <w:top w:val="outset" w:sz="6" w:space="0" w:color="auto"/>
              <w:left w:val="outset" w:sz="6" w:space="0" w:color="auto"/>
              <w:bottom w:val="outset" w:sz="6" w:space="0" w:color="auto"/>
              <w:right w:val="outset" w:sz="6" w:space="0" w:color="auto"/>
            </w:tcBorders>
            <w:hideMark/>
          </w:tcPr>
          <w:p w14:paraId="29AE06A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35AEB3B"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894C3A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Nerium spp.</w:t>
            </w:r>
          </w:p>
        </w:tc>
        <w:tc>
          <w:tcPr>
            <w:tcW w:w="650" w:type="pct"/>
            <w:tcBorders>
              <w:top w:val="outset" w:sz="6" w:space="0" w:color="auto"/>
              <w:left w:val="outset" w:sz="6" w:space="0" w:color="auto"/>
              <w:bottom w:val="outset" w:sz="6" w:space="0" w:color="auto"/>
              <w:right w:val="outset" w:sz="6" w:space="0" w:color="auto"/>
            </w:tcBorders>
            <w:hideMark/>
          </w:tcPr>
          <w:p w14:paraId="5E23DA3A" w14:textId="77777777" w:rsidR="00025F23" w:rsidRPr="00E24BB1" w:rsidRDefault="00025F23" w:rsidP="0099097F">
            <w:pPr>
              <w:rPr>
                <w:rFonts w:ascii="Garamond" w:hAnsi="Garamond"/>
                <w:bCs/>
              </w:rPr>
            </w:pPr>
            <w:r w:rsidRPr="00E24BB1">
              <w:rPr>
                <w:rFonts w:ascii="Garamond" w:hAnsi="Garamond"/>
                <w:bCs/>
              </w:rPr>
              <w:t>Apocynaceae</w:t>
            </w:r>
          </w:p>
        </w:tc>
        <w:tc>
          <w:tcPr>
            <w:tcW w:w="658" w:type="pct"/>
            <w:tcBorders>
              <w:top w:val="outset" w:sz="6" w:space="0" w:color="auto"/>
              <w:left w:val="outset" w:sz="6" w:space="0" w:color="auto"/>
              <w:bottom w:val="outset" w:sz="6" w:space="0" w:color="auto"/>
              <w:right w:val="outset" w:sz="6" w:space="0" w:color="auto"/>
            </w:tcBorders>
          </w:tcPr>
          <w:p w14:paraId="2077D21E"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0FDF3E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laurier-rose</w:t>
            </w:r>
          </w:p>
        </w:tc>
        <w:tc>
          <w:tcPr>
            <w:tcW w:w="2221" w:type="pct"/>
            <w:tcBorders>
              <w:top w:val="outset" w:sz="6" w:space="0" w:color="auto"/>
              <w:left w:val="outset" w:sz="6" w:space="0" w:color="auto"/>
              <w:bottom w:val="outset" w:sz="6" w:space="0" w:color="auto"/>
              <w:right w:val="outset" w:sz="6" w:space="0" w:color="auto"/>
            </w:tcBorders>
            <w:hideMark/>
          </w:tcPr>
          <w:p w14:paraId="0C855D5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E7452DF"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1FF36B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Nicotiana spp.</w:t>
            </w:r>
          </w:p>
        </w:tc>
        <w:tc>
          <w:tcPr>
            <w:tcW w:w="650" w:type="pct"/>
            <w:tcBorders>
              <w:top w:val="outset" w:sz="6" w:space="0" w:color="auto"/>
              <w:left w:val="outset" w:sz="6" w:space="0" w:color="auto"/>
              <w:bottom w:val="outset" w:sz="6" w:space="0" w:color="auto"/>
              <w:right w:val="outset" w:sz="6" w:space="0" w:color="auto"/>
            </w:tcBorders>
            <w:hideMark/>
          </w:tcPr>
          <w:p w14:paraId="36E2BCC2" w14:textId="77777777" w:rsidR="00025F23" w:rsidRPr="00E24BB1" w:rsidRDefault="00025F23" w:rsidP="0099097F">
            <w:pPr>
              <w:rPr>
                <w:rFonts w:ascii="Garamond" w:hAnsi="Garamond"/>
                <w:bCs/>
              </w:rPr>
            </w:pPr>
            <w:r w:rsidRPr="00E24BB1">
              <w:rPr>
                <w:rFonts w:ascii="Garamond" w:hAnsi="Garamond"/>
                <w:bCs/>
              </w:rPr>
              <w:t>Solanaceae</w:t>
            </w:r>
          </w:p>
        </w:tc>
        <w:tc>
          <w:tcPr>
            <w:tcW w:w="658" w:type="pct"/>
            <w:tcBorders>
              <w:top w:val="outset" w:sz="6" w:space="0" w:color="auto"/>
              <w:left w:val="outset" w:sz="6" w:space="0" w:color="auto"/>
              <w:bottom w:val="outset" w:sz="6" w:space="0" w:color="auto"/>
              <w:right w:val="outset" w:sz="6" w:space="0" w:color="auto"/>
            </w:tcBorders>
          </w:tcPr>
          <w:p w14:paraId="337033C0"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89ECE7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tabac</w:t>
            </w:r>
          </w:p>
        </w:tc>
        <w:tc>
          <w:tcPr>
            <w:tcW w:w="2221" w:type="pct"/>
            <w:tcBorders>
              <w:top w:val="outset" w:sz="6" w:space="0" w:color="auto"/>
              <w:left w:val="outset" w:sz="6" w:space="0" w:color="auto"/>
              <w:bottom w:val="outset" w:sz="6" w:space="0" w:color="auto"/>
              <w:right w:val="outset" w:sz="6" w:space="0" w:color="auto"/>
            </w:tcBorders>
            <w:hideMark/>
          </w:tcPr>
          <w:p w14:paraId="706E9C6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D7CCC99"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F9C1B4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Nigella damascena L.</w:t>
            </w:r>
          </w:p>
        </w:tc>
        <w:tc>
          <w:tcPr>
            <w:tcW w:w="650" w:type="pct"/>
            <w:tcBorders>
              <w:top w:val="outset" w:sz="6" w:space="0" w:color="auto"/>
              <w:left w:val="outset" w:sz="6" w:space="0" w:color="auto"/>
              <w:bottom w:val="outset" w:sz="6" w:space="0" w:color="auto"/>
              <w:right w:val="outset" w:sz="6" w:space="0" w:color="auto"/>
            </w:tcBorders>
            <w:hideMark/>
          </w:tcPr>
          <w:p w14:paraId="12CFBD67" w14:textId="77777777" w:rsidR="00025F23" w:rsidRPr="00E24BB1" w:rsidRDefault="00025F23" w:rsidP="0099097F">
            <w:pPr>
              <w:rPr>
                <w:rFonts w:ascii="Garamond" w:hAnsi="Garamond"/>
                <w:bCs/>
              </w:rPr>
            </w:pPr>
            <w:r w:rsidRPr="00E24BB1">
              <w:rPr>
                <w:rFonts w:ascii="Garamond" w:hAnsi="Garamond"/>
                <w:bCs/>
              </w:rPr>
              <w:t>Ranunculaceae</w:t>
            </w:r>
          </w:p>
        </w:tc>
        <w:tc>
          <w:tcPr>
            <w:tcW w:w="658" w:type="pct"/>
            <w:tcBorders>
              <w:top w:val="outset" w:sz="6" w:space="0" w:color="auto"/>
              <w:left w:val="outset" w:sz="6" w:space="0" w:color="auto"/>
              <w:bottom w:val="outset" w:sz="6" w:space="0" w:color="auto"/>
              <w:right w:val="outset" w:sz="6" w:space="0" w:color="auto"/>
            </w:tcBorders>
          </w:tcPr>
          <w:p w14:paraId="46A1D1E3"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D41CBE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nigelle de damas</w:t>
            </w:r>
          </w:p>
        </w:tc>
        <w:tc>
          <w:tcPr>
            <w:tcW w:w="2221" w:type="pct"/>
            <w:tcBorders>
              <w:top w:val="outset" w:sz="6" w:space="0" w:color="auto"/>
              <w:left w:val="outset" w:sz="6" w:space="0" w:color="auto"/>
              <w:bottom w:val="outset" w:sz="6" w:space="0" w:color="auto"/>
              <w:right w:val="outset" w:sz="6" w:space="0" w:color="auto"/>
            </w:tcBorders>
            <w:hideMark/>
          </w:tcPr>
          <w:p w14:paraId="5CD8352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BB28DE2"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7C1EDD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Nymphaea alba L.</w:t>
            </w:r>
          </w:p>
        </w:tc>
        <w:tc>
          <w:tcPr>
            <w:tcW w:w="650" w:type="pct"/>
            <w:tcBorders>
              <w:top w:val="outset" w:sz="6" w:space="0" w:color="auto"/>
              <w:left w:val="outset" w:sz="6" w:space="0" w:color="auto"/>
              <w:bottom w:val="outset" w:sz="6" w:space="0" w:color="auto"/>
              <w:right w:val="outset" w:sz="6" w:space="0" w:color="auto"/>
            </w:tcBorders>
            <w:hideMark/>
          </w:tcPr>
          <w:p w14:paraId="15CE0615" w14:textId="77777777" w:rsidR="00025F23" w:rsidRPr="00E24BB1" w:rsidRDefault="00025F23" w:rsidP="0099097F">
            <w:pPr>
              <w:rPr>
                <w:rFonts w:ascii="Garamond" w:hAnsi="Garamond"/>
                <w:bCs/>
              </w:rPr>
            </w:pPr>
            <w:r w:rsidRPr="00E24BB1">
              <w:rPr>
                <w:rFonts w:ascii="Garamond" w:hAnsi="Garamond"/>
                <w:bCs/>
              </w:rPr>
              <w:t>Nymphaeaceae</w:t>
            </w:r>
          </w:p>
        </w:tc>
        <w:tc>
          <w:tcPr>
            <w:tcW w:w="658" w:type="pct"/>
            <w:tcBorders>
              <w:top w:val="outset" w:sz="6" w:space="0" w:color="auto"/>
              <w:left w:val="outset" w:sz="6" w:space="0" w:color="auto"/>
              <w:bottom w:val="outset" w:sz="6" w:space="0" w:color="auto"/>
              <w:right w:val="outset" w:sz="6" w:space="0" w:color="auto"/>
            </w:tcBorders>
          </w:tcPr>
          <w:p w14:paraId="1BCC1737"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B8CFE9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lang w:val="en-GB"/>
              </w:rPr>
              <w:t>nymphéa</w:t>
            </w:r>
            <w:r w:rsidRPr="00E24BB1">
              <w:rPr>
                <w:rFonts w:ascii="Garamond" w:hAnsi="Garamond"/>
              </w:rPr>
              <w:t xml:space="preserve"> blanc</w:t>
            </w:r>
          </w:p>
        </w:tc>
        <w:tc>
          <w:tcPr>
            <w:tcW w:w="2221" w:type="pct"/>
            <w:tcBorders>
              <w:top w:val="outset" w:sz="6" w:space="0" w:color="auto"/>
              <w:left w:val="outset" w:sz="6" w:space="0" w:color="auto"/>
              <w:bottom w:val="outset" w:sz="6" w:space="0" w:color="auto"/>
              <w:right w:val="outset" w:sz="6" w:space="0" w:color="auto"/>
            </w:tcBorders>
            <w:hideMark/>
          </w:tcPr>
          <w:p w14:paraId="72B6D91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752A9BE"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BFA0B2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Nymphaea odorata Ait.</w:t>
            </w:r>
          </w:p>
        </w:tc>
        <w:tc>
          <w:tcPr>
            <w:tcW w:w="650" w:type="pct"/>
            <w:tcBorders>
              <w:top w:val="outset" w:sz="6" w:space="0" w:color="auto"/>
              <w:left w:val="outset" w:sz="6" w:space="0" w:color="auto"/>
              <w:bottom w:val="outset" w:sz="6" w:space="0" w:color="auto"/>
              <w:right w:val="outset" w:sz="6" w:space="0" w:color="auto"/>
            </w:tcBorders>
            <w:hideMark/>
          </w:tcPr>
          <w:p w14:paraId="028B320A" w14:textId="77777777" w:rsidR="00025F23" w:rsidRPr="00E24BB1" w:rsidRDefault="00025F23" w:rsidP="0099097F">
            <w:pPr>
              <w:rPr>
                <w:rFonts w:ascii="Garamond" w:hAnsi="Garamond"/>
                <w:bCs/>
              </w:rPr>
            </w:pPr>
            <w:r w:rsidRPr="00E24BB1">
              <w:rPr>
                <w:rFonts w:ascii="Garamond" w:hAnsi="Garamond"/>
                <w:bCs/>
              </w:rPr>
              <w:t>Nymphaeaceae</w:t>
            </w:r>
          </w:p>
        </w:tc>
        <w:tc>
          <w:tcPr>
            <w:tcW w:w="658" w:type="pct"/>
            <w:tcBorders>
              <w:top w:val="outset" w:sz="6" w:space="0" w:color="auto"/>
              <w:left w:val="outset" w:sz="6" w:space="0" w:color="auto"/>
              <w:bottom w:val="outset" w:sz="6" w:space="0" w:color="auto"/>
              <w:right w:val="outset" w:sz="6" w:space="0" w:color="auto"/>
            </w:tcBorders>
          </w:tcPr>
          <w:p w14:paraId="310B4CB3"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925D4C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lang w:val="en-GB"/>
              </w:rPr>
              <w:t>nymphéa</w:t>
            </w:r>
            <w:r w:rsidRPr="00E24BB1">
              <w:rPr>
                <w:rFonts w:ascii="Garamond" w:hAnsi="Garamond"/>
              </w:rPr>
              <w:t xml:space="preserve"> odorants</w:t>
            </w:r>
          </w:p>
        </w:tc>
        <w:tc>
          <w:tcPr>
            <w:tcW w:w="2221" w:type="pct"/>
            <w:tcBorders>
              <w:top w:val="outset" w:sz="6" w:space="0" w:color="auto"/>
              <w:left w:val="outset" w:sz="6" w:space="0" w:color="auto"/>
              <w:bottom w:val="outset" w:sz="6" w:space="0" w:color="auto"/>
              <w:right w:val="outset" w:sz="6" w:space="0" w:color="auto"/>
            </w:tcBorders>
            <w:hideMark/>
          </w:tcPr>
          <w:p w14:paraId="216A552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BFF289B"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946A44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Ochrosia spp.</w:t>
            </w:r>
          </w:p>
        </w:tc>
        <w:tc>
          <w:tcPr>
            <w:tcW w:w="650" w:type="pct"/>
            <w:tcBorders>
              <w:top w:val="outset" w:sz="6" w:space="0" w:color="auto"/>
              <w:left w:val="outset" w:sz="6" w:space="0" w:color="auto"/>
              <w:bottom w:val="outset" w:sz="6" w:space="0" w:color="auto"/>
              <w:right w:val="outset" w:sz="6" w:space="0" w:color="auto"/>
            </w:tcBorders>
            <w:hideMark/>
          </w:tcPr>
          <w:p w14:paraId="761A2CB5" w14:textId="77777777" w:rsidR="00025F23" w:rsidRPr="00E24BB1" w:rsidRDefault="00025F23" w:rsidP="0099097F">
            <w:pPr>
              <w:rPr>
                <w:rFonts w:ascii="Garamond" w:hAnsi="Garamond"/>
                <w:bCs/>
              </w:rPr>
            </w:pPr>
            <w:r w:rsidRPr="00E24BB1">
              <w:rPr>
                <w:rFonts w:ascii="Garamond" w:hAnsi="Garamond"/>
                <w:bCs/>
              </w:rPr>
              <w:t>Apocynaceae</w:t>
            </w:r>
          </w:p>
        </w:tc>
        <w:tc>
          <w:tcPr>
            <w:tcW w:w="658" w:type="pct"/>
            <w:tcBorders>
              <w:top w:val="outset" w:sz="6" w:space="0" w:color="auto"/>
              <w:left w:val="outset" w:sz="6" w:space="0" w:color="auto"/>
              <w:bottom w:val="outset" w:sz="6" w:space="0" w:color="auto"/>
              <w:right w:val="outset" w:sz="6" w:space="0" w:color="auto"/>
            </w:tcBorders>
          </w:tcPr>
          <w:p w14:paraId="65321CEE"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72EC1D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2EC7A48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AF034F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6C5952E" w14:textId="61FF223E" w:rsidR="00025F23" w:rsidRPr="00E24BB1" w:rsidRDefault="00025F23" w:rsidP="0099097F">
            <w:pPr>
              <w:spacing w:before="100" w:beforeAutospacing="1" w:after="100" w:afterAutospacing="1"/>
              <w:rPr>
                <w:rFonts w:ascii="Garamond" w:hAnsi="Garamond"/>
                <w:lang w:val="nl-BE"/>
              </w:rPr>
            </w:pPr>
            <w:bookmarkStart w:id="11" w:name="_Hlk108185110"/>
            <w:r w:rsidRPr="00E24BB1">
              <w:rPr>
                <w:rFonts w:ascii="Garamond" w:hAnsi="Garamond"/>
                <w:lang w:val="nl-BE"/>
              </w:rPr>
              <w:t>Ophioglossum vulgatum L.</w:t>
            </w:r>
            <w:bookmarkEnd w:id="11"/>
          </w:p>
        </w:tc>
        <w:tc>
          <w:tcPr>
            <w:tcW w:w="650" w:type="pct"/>
            <w:tcBorders>
              <w:top w:val="outset" w:sz="6" w:space="0" w:color="auto"/>
              <w:left w:val="outset" w:sz="6" w:space="0" w:color="auto"/>
              <w:bottom w:val="outset" w:sz="6" w:space="0" w:color="auto"/>
              <w:right w:val="outset" w:sz="6" w:space="0" w:color="auto"/>
            </w:tcBorders>
            <w:hideMark/>
          </w:tcPr>
          <w:p w14:paraId="24F8DB81"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Ophioglossaceae</w:t>
            </w:r>
          </w:p>
        </w:tc>
        <w:tc>
          <w:tcPr>
            <w:tcW w:w="658" w:type="pct"/>
            <w:tcBorders>
              <w:top w:val="outset" w:sz="6" w:space="0" w:color="auto"/>
              <w:left w:val="outset" w:sz="6" w:space="0" w:color="auto"/>
              <w:bottom w:val="outset" w:sz="6" w:space="0" w:color="auto"/>
              <w:right w:val="outset" w:sz="6" w:space="0" w:color="auto"/>
            </w:tcBorders>
          </w:tcPr>
          <w:p w14:paraId="7A09BCE0"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8CDD67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ophioglosse commun, ophioglosse vulgaire, langue de serpent, ophioglosse des alpes, herbe sans couture</w:t>
            </w:r>
          </w:p>
        </w:tc>
        <w:tc>
          <w:tcPr>
            <w:tcW w:w="2221" w:type="pct"/>
            <w:tcBorders>
              <w:top w:val="outset" w:sz="6" w:space="0" w:color="auto"/>
              <w:left w:val="outset" w:sz="6" w:space="0" w:color="auto"/>
              <w:bottom w:val="outset" w:sz="6" w:space="0" w:color="auto"/>
              <w:right w:val="outset" w:sz="6" w:space="0" w:color="auto"/>
            </w:tcBorders>
            <w:hideMark/>
          </w:tcPr>
          <w:p w14:paraId="4378C37C" w14:textId="6E3EF6AA" w:rsidR="00025F23" w:rsidRPr="00E24BB1" w:rsidRDefault="00025F23" w:rsidP="0099097F">
            <w:pPr>
              <w:rPr>
                <w:rFonts w:ascii="Garamond" w:hAnsi="Garamond"/>
              </w:rPr>
            </w:pPr>
            <w:r w:rsidRPr="00E24BB1">
              <w:rPr>
                <w:rFonts w:ascii="Garamond" w:hAnsi="Garamond"/>
              </w:rPr>
              <w:t>Une dérogation peut être demandée et est évaluée par la Commission d’avis des préparations de plantes si le dossier démontre au moyen d’analyse que la portion journalière recommandée du produit fini contenant du ptaquiloside, quelle que soit sa source, ne conduit pas à une ingestion supérieure à la valeur DNEL de ptaquiloside scientifiquement fondée.</w:t>
            </w:r>
          </w:p>
        </w:tc>
      </w:tr>
      <w:tr w:rsidR="00E24BB1" w:rsidRPr="00E24BB1" w14:paraId="510661E1"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C2C445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Ornithogalum spp.</w:t>
            </w:r>
          </w:p>
        </w:tc>
        <w:tc>
          <w:tcPr>
            <w:tcW w:w="650" w:type="pct"/>
            <w:tcBorders>
              <w:top w:val="outset" w:sz="6" w:space="0" w:color="auto"/>
              <w:left w:val="outset" w:sz="6" w:space="0" w:color="auto"/>
              <w:bottom w:val="outset" w:sz="6" w:space="0" w:color="auto"/>
              <w:right w:val="outset" w:sz="6" w:space="0" w:color="auto"/>
            </w:tcBorders>
            <w:hideMark/>
          </w:tcPr>
          <w:p w14:paraId="094787D1" w14:textId="77777777" w:rsidR="00025F23" w:rsidRPr="00E24BB1" w:rsidRDefault="00025F23" w:rsidP="0099097F">
            <w:pPr>
              <w:rPr>
                <w:rFonts w:ascii="Garamond" w:hAnsi="Garamond"/>
                <w:bCs/>
              </w:rPr>
            </w:pPr>
            <w:r w:rsidRPr="00E24BB1">
              <w:rPr>
                <w:rFonts w:ascii="Garamond" w:hAnsi="Garamond"/>
                <w:bCs/>
              </w:rPr>
              <w:t>Asparagaceae</w:t>
            </w:r>
          </w:p>
        </w:tc>
        <w:tc>
          <w:tcPr>
            <w:tcW w:w="658" w:type="pct"/>
            <w:tcBorders>
              <w:top w:val="outset" w:sz="6" w:space="0" w:color="auto"/>
              <w:left w:val="outset" w:sz="6" w:space="0" w:color="auto"/>
              <w:bottom w:val="outset" w:sz="6" w:space="0" w:color="auto"/>
              <w:right w:val="outset" w:sz="6" w:space="0" w:color="auto"/>
            </w:tcBorders>
          </w:tcPr>
          <w:p w14:paraId="18322336"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A224B4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ornithogale</w:t>
            </w:r>
          </w:p>
        </w:tc>
        <w:tc>
          <w:tcPr>
            <w:tcW w:w="2221" w:type="pct"/>
            <w:tcBorders>
              <w:top w:val="outset" w:sz="6" w:space="0" w:color="auto"/>
              <w:left w:val="outset" w:sz="6" w:space="0" w:color="auto"/>
              <w:bottom w:val="outset" w:sz="6" w:space="0" w:color="auto"/>
              <w:right w:val="outset" w:sz="6" w:space="0" w:color="auto"/>
            </w:tcBorders>
            <w:hideMark/>
          </w:tcPr>
          <w:p w14:paraId="6DE04D6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E41279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CE5C4A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Orobanche spp.</w:t>
            </w:r>
          </w:p>
        </w:tc>
        <w:tc>
          <w:tcPr>
            <w:tcW w:w="650" w:type="pct"/>
            <w:tcBorders>
              <w:top w:val="outset" w:sz="6" w:space="0" w:color="auto"/>
              <w:left w:val="outset" w:sz="6" w:space="0" w:color="auto"/>
              <w:bottom w:val="outset" w:sz="6" w:space="0" w:color="auto"/>
              <w:right w:val="outset" w:sz="6" w:space="0" w:color="auto"/>
            </w:tcBorders>
            <w:hideMark/>
          </w:tcPr>
          <w:p w14:paraId="15B76683" w14:textId="77777777" w:rsidR="00025F23" w:rsidRPr="00E24BB1" w:rsidRDefault="00025F23" w:rsidP="0099097F">
            <w:pPr>
              <w:rPr>
                <w:rFonts w:ascii="Garamond" w:hAnsi="Garamond"/>
                <w:bCs/>
              </w:rPr>
            </w:pPr>
            <w:r w:rsidRPr="00E24BB1">
              <w:rPr>
                <w:rFonts w:ascii="Garamond" w:hAnsi="Garamond"/>
                <w:bCs/>
              </w:rPr>
              <w:t>Orobanchaceae</w:t>
            </w:r>
          </w:p>
        </w:tc>
        <w:tc>
          <w:tcPr>
            <w:tcW w:w="658" w:type="pct"/>
            <w:tcBorders>
              <w:top w:val="outset" w:sz="6" w:space="0" w:color="auto"/>
              <w:left w:val="outset" w:sz="6" w:space="0" w:color="auto"/>
              <w:bottom w:val="outset" w:sz="6" w:space="0" w:color="auto"/>
              <w:right w:val="outset" w:sz="6" w:space="0" w:color="auto"/>
            </w:tcBorders>
          </w:tcPr>
          <w:p w14:paraId="37E469A9"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C2D489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orobanche</w:t>
            </w:r>
          </w:p>
        </w:tc>
        <w:tc>
          <w:tcPr>
            <w:tcW w:w="2221" w:type="pct"/>
            <w:tcBorders>
              <w:top w:val="outset" w:sz="6" w:space="0" w:color="auto"/>
              <w:left w:val="outset" w:sz="6" w:space="0" w:color="auto"/>
              <w:bottom w:val="outset" w:sz="6" w:space="0" w:color="auto"/>
              <w:right w:val="outset" w:sz="6" w:space="0" w:color="auto"/>
            </w:tcBorders>
            <w:hideMark/>
          </w:tcPr>
          <w:p w14:paraId="6F8F0F0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E852BA8"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4987273" w14:textId="77777777" w:rsidR="00025F23" w:rsidRPr="00E24BB1" w:rsidRDefault="00025F23" w:rsidP="0099097F">
            <w:pPr>
              <w:rPr>
                <w:rFonts w:ascii="Garamond" w:hAnsi="Garamond"/>
                <w:iCs/>
                <w:lang w:val="fr-BE"/>
              </w:rPr>
            </w:pPr>
            <w:r w:rsidRPr="00E24BB1">
              <w:rPr>
                <w:rFonts w:ascii="Garamond" w:hAnsi="Garamond"/>
                <w:iCs/>
                <w:lang w:val="fr-BE"/>
              </w:rPr>
              <w:t>Oxalis spp.</w:t>
            </w:r>
          </w:p>
          <w:p w14:paraId="676B47CB" w14:textId="4D59EAF7" w:rsidR="00025F23" w:rsidRPr="00E24BB1" w:rsidRDefault="0049492C" w:rsidP="0099097F">
            <w:pPr>
              <w:rPr>
                <w:rFonts w:ascii="Garamond" w:hAnsi="Garamond"/>
                <w:lang w:val="fr-BE"/>
              </w:rPr>
            </w:pPr>
            <w:r w:rsidRPr="00E24BB1">
              <w:rPr>
                <w:rFonts w:ascii="Garamond" w:hAnsi="Garamond"/>
                <w:lang w:val="fr-BE"/>
              </w:rPr>
              <w:t>(voir aussi liste 3)</w:t>
            </w:r>
          </w:p>
        </w:tc>
        <w:tc>
          <w:tcPr>
            <w:tcW w:w="650" w:type="pct"/>
            <w:tcBorders>
              <w:top w:val="outset" w:sz="6" w:space="0" w:color="auto"/>
              <w:left w:val="outset" w:sz="6" w:space="0" w:color="auto"/>
              <w:bottom w:val="outset" w:sz="6" w:space="0" w:color="auto"/>
              <w:right w:val="outset" w:sz="6" w:space="0" w:color="auto"/>
            </w:tcBorders>
            <w:hideMark/>
          </w:tcPr>
          <w:p w14:paraId="19AE226C" w14:textId="77777777" w:rsidR="00025F23" w:rsidRPr="00E24BB1" w:rsidRDefault="00025F23" w:rsidP="0099097F">
            <w:pPr>
              <w:rPr>
                <w:rFonts w:ascii="Garamond" w:hAnsi="Garamond"/>
                <w:bCs/>
              </w:rPr>
            </w:pPr>
            <w:r w:rsidRPr="00E24BB1">
              <w:rPr>
                <w:rFonts w:ascii="Garamond" w:hAnsi="Garamond"/>
                <w:bCs/>
              </w:rPr>
              <w:t>Oxalidaceae</w:t>
            </w:r>
          </w:p>
        </w:tc>
        <w:tc>
          <w:tcPr>
            <w:tcW w:w="658" w:type="pct"/>
            <w:tcBorders>
              <w:top w:val="outset" w:sz="6" w:space="0" w:color="auto"/>
              <w:left w:val="outset" w:sz="6" w:space="0" w:color="auto"/>
              <w:bottom w:val="outset" w:sz="6" w:space="0" w:color="auto"/>
              <w:right w:val="outset" w:sz="6" w:space="0" w:color="auto"/>
            </w:tcBorders>
          </w:tcPr>
          <w:p w14:paraId="486B3D62"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81D4EC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oxalide, oxalis</w:t>
            </w:r>
          </w:p>
        </w:tc>
        <w:tc>
          <w:tcPr>
            <w:tcW w:w="2221" w:type="pct"/>
            <w:tcBorders>
              <w:top w:val="outset" w:sz="6" w:space="0" w:color="auto"/>
              <w:left w:val="outset" w:sz="6" w:space="0" w:color="auto"/>
              <w:bottom w:val="outset" w:sz="6" w:space="0" w:color="auto"/>
              <w:right w:val="outset" w:sz="6" w:space="0" w:color="auto"/>
            </w:tcBorders>
            <w:hideMark/>
          </w:tcPr>
          <w:p w14:paraId="22B5AB9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56DD610"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5E89769" w14:textId="77777777" w:rsidR="00025F23" w:rsidRPr="00E24BB1" w:rsidRDefault="00025F23" w:rsidP="0099097F">
            <w:pPr>
              <w:rPr>
                <w:rFonts w:ascii="Garamond" w:hAnsi="Garamond"/>
                <w:iCs/>
                <w:lang w:val="fr-BE"/>
              </w:rPr>
            </w:pPr>
            <w:r w:rsidRPr="00E24BB1">
              <w:rPr>
                <w:rFonts w:ascii="Garamond" w:hAnsi="Garamond"/>
                <w:iCs/>
                <w:lang w:val="fr-BE"/>
              </w:rPr>
              <w:t>Paeonia spp.</w:t>
            </w:r>
          </w:p>
          <w:p w14:paraId="070566A6" w14:textId="18F2587C" w:rsidR="00025F23" w:rsidRPr="00E24BB1" w:rsidRDefault="0049492C" w:rsidP="0099097F">
            <w:pPr>
              <w:rPr>
                <w:rFonts w:ascii="Garamond" w:hAnsi="Garamond"/>
                <w:lang w:val="fr-BE"/>
              </w:rPr>
            </w:pPr>
            <w:r w:rsidRPr="00E24BB1">
              <w:rPr>
                <w:rFonts w:ascii="Garamond" w:hAnsi="Garamond"/>
                <w:lang w:val="fr-BE"/>
              </w:rPr>
              <w:t>(voir aussi liste 3)</w:t>
            </w:r>
          </w:p>
        </w:tc>
        <w:tc>
          <w:tcPr>
            <w:tcW w:w="650" w:type="pct"/>
            <w:tcBorders>
              <w:top w:val="outset" w:sz="6" w:space="0" w:color="auto"/>
              <w:left w:val="outset" w:sz="6" w:space="0" w:color="auto"/>
              <w:bottom w:val="outset" w:sz="6" w:space="0" w:color="auto"/>
              <w:right w:val="outset" w:sz="6" w:space="0" w:color="auto"/>
            </w:tcBorders>
            <w:hideMark/>
          </w:tcPr>
          <w:p w14:paraId="753F9710" w14:textId="77777777" w:rsidR="00025F23" w:rsidRPr="00E24BB1" w:rsidRDefault="00025F23" w:rsidP="0099097F">
            <w:pPr>
              <w:rPr>
                <w:rFonts w:ascii="Garamond" w:hAnsi="Garamond"/>
                <w:bCs/>
              </w:rPr>
            </w:pPr>
            <w:r w:rsidRPr="00E24BB1">
              <w:rPr>
                <w:rFonts w:ascii="Garamond" w:hAnsi="Garamond"/>
                <w:bCs/>
              </w:rPr>
              <w:t>Paeoniaceae</w:t>
            </w:r>
          </w:p>
        </w:tc>
        <w:tc>
          <w:tcPr>
            <w:tcW w:w="658" w:type="pct"/>
            <w:tcBorders>
              <w:top w:val="outset" w:sz="6" w:space="0" w:color="auto"/>
              <w:left w:val="outset" w:sz="6" w:space="0" w:color="auto"/>
              <w:bottom w:val="outset" w:sz="6" w:space="0" w:color="auto"/>
              <w:right w:val="outset" w:sz="6" w:space="0" w:color="auto"/>
            </w:tcBorders>
          </w:tcPr>
          <w:p w14:paraId="239339D3"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709B76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pivoine</w:t>
            </w:r>
          </w:p>
        </w:tc>
        <w:tc>
          <w:tcPr>
            <w:tcW w:w="2221" w:type="pct"/>
            <w:tcBorders>
              <w:top w:val="outset" w:sz="6" w:space="0" w:color="auto"/>
              <w:left w:val="outset" w:sz="6" w:space="0" w:color="auto"/>
              <w:bottom w:val="outset" w:sz="6" w:space="0" w:color="auto"/>
              <w:right w:val="outset" w:sz="6" w:space="0" w:color="auto"/>
            </w:tcBorders>
            <w:hideMark/>
          </w:tcPr>
          <w:p w14:paraId="74308BB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9652A03"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1B9D5C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Papaver somniferum L.</w:t>
            </w:r>
          </w:p>
        </w:tc>
        <w:tc>
          <w:tcPr>
            <w:tcW w:w="650" w:type="pct"/>
            <w:tcBorders>
              <w:top w:val="outset" w:sz="6" w:space="0" w:color="auto"/>
              <w:left w:val="outset" w:sz="6" w:space="0" w:color="auto"/>
              <w:bottom w:val="outset" w:sz="6" w:space="0" w:color="auto"/>
              <w:right w:val="outset" w:sz="6" w:space="0" w:color="auto"/>
            </w:tcBorders>
            <w:hideMark/>
          </w:tcPr>
          <w:p w14:paraId="314B8624" w14:textId="77777777" w:rsidR="00025F23" w:rsidRPr="00E24BB1" w:rsidRDefault="00025F23" w:rsidP="0099097F">
            <w:pPr>
              <w:rPr>
                <w:rFonts w:ascii="Garamond" w:hAnsi="Garamond"/>
                <w:bCs/>
              </w:rPr>
            </w:pPr>
            <w:r w:rsidRPr="00E24BB1">
              <w:rPr>
                <w:rFonts w:ascii="Garamond" w:hAnsi="Garamond"/>
                <w:bCs/>
              </w:rPr>
              <w:t>Papaveraceae</w:t>
            </w:r>
          </w:p>
        </w:tc>
        <w:tc>
          <w:tcPr>
            <w:tcW w:w="658" w:type="pct"/>
            <w:tcBorders>
              <w:top w:val="outset" w:sz="6" w:space="0" w:color="auto"/>
              <w:left w:val="outset" w:sz="6" w:space="0" w:color="auto"/>
              <w:bottom w:val="outset" w:sz="6" w:space="0" w:color="auto"/>
              <w:right w:val="outset" w:sz="6" w:space="0" w:color="auto"/>
            </w:tcBorders>
          </w:tcPr>
          <w:p w14:paraId="3965F22A"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85B04B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pavot officinal</w:t>
            </w:r>
          </w:p>
        </w:tc>
        <w:tc>
          <w:tcPr>
            <w:tcW w:w="2221" w:type="pct"/>
            <w:tcBorders>
              <w:top w:val="outset" w:sz="6" w:space="0" w:color="auto"/>
              <w:left w:val="outset" w:sz="6" w:space="0" w:color="auto"/>
              <w:bottom w:val="outset" w:sz="6" w:space="0" w:color="auto"/>
              <w:right w:val="outset" w:sz="6" w:space="0" w:color="auto"/>
            </w:tcBorders>
            <w:hideMark/>
          </w:tcPr>
          <w:p w14:paraId="69B82B61" w14:textId="77777777" w:rsidR="00025F23" w:rsidRPr="00E24BB1" w:rsidRDefault="00025F23" w:rsidP="0099097F">
            <w:pPr>
              <w:rPr>
                <w:rFonts w:ascii="Garamond" w:hAnsi="Garamond"/>
              </w:rPr>
            </w:pPr>
            <w:bookmarkStart w:id="12" w:name="_Hlk98499954"/>
            <w:r w:rsidRPr="00E24BB1">
              <w:rPr>
                <w:rFonts w:ascii="Garamond" w:hAnsi="Garamond"/>
              </w:rPr>
              <w:t xml:space="preserve">Les produits de boulangerie contenant des graines de Papaver somniferum (graines de pavot) peuvent être commercialisés si la somme de la teneur en morphine + (0,2 x la teneur en codéine) est au maximum 1,50 mg/kg de produit de boulangerie. Les graines de pavot entières, broyées ou moulues peuvent être mises sur le marché pour le </w:t>
            </w:r>
            <w:r w:rsidRPr="00E24BB1">
              <w:rPr>
                <w:rFonts w:ascii="Garamond" w:hAnsi="Garamond"/>
              </w:rPr>
              <w:lastRenderedPageBreak/>
              <w:t>consommateur final si la somme de la teneur en morphine + (0,2 x la teneur en codéine) est au maximum 20 mg/kg de graines de pavot.</w:t>
            </w:r>
            <w:bookmarkEnd w:id="12"/>
          </w:p>
        </w:tc>
      </w:tr>
      <w:tr w:rsidR="00E24BB1" w:rsidRPr="00E24BB1" w14:paraId="7D2161AD"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909A60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lastRenderedPageBreak/>
              <w:t>Paris quadrifolia L.</w:t>
            </w:r>
          </w:p>
        </w:tc>
        <w:tc>
          <w:tcPr>
            <w:tcW w:w="650" w:type="pct"/>
            <w:tcBorders>
              <w:top w:val="outset" w:sz="6" w:space="0" w:color="auto"/>
              <w:left w:val="outset" w:sz="6" w:space="0" w:color="auto"/>
              <w:bottom w:val="outset" w:sz="6" w:space="0" w:color="auto"/>
              <w:right w:val="outset" w:sz="6" w:space="0" w:color="auto"/>
            </w:tcBorders>
            <w:hideMark/>
          </w:tcPr>
          <w:p w14:paraId="22326A4D" w14:textId="77777777" w:rsidR="00025F23" w:rsidRPr="00E24BB1" w:rsidRDefault="00025F23" w:rsidP="0099097F">
            <w:pPr>
              <w:rPr>
                <w:rFonts w:ascii="Garamond" w:hAnsi="Garamond"/>
                <w:bCs/>
              </w:rPr>
            </w:pPr>
            <w:r w:rsidRPr="00E24BB1">
              <w:rPr>
                <w:rFonts w:ascii="Garamond" w:hAnsi="Garamond"/>
                <w:bCs/>
              </w:rPr>
              <w:t>Melanthiaceae</w:t>
            </w:r>
          </w:p>
        </w:tc>
        <w:tc>
          <w:tcPr>
            <w:tcW w:w="658" w:type="pct"/>
            <w:tcBorders>
              <w:top w:val="outset" w:sz="6" w:space="0" w:color="auto"/>
              <w:left w:val="outset" w:sz="6" w:space="0" w:color="auto"/>
              <w:bottom w:val="outset" w:sz="6" w:space="0" w:color="auto"/>
              <w:right w:val="outset" w:sz="6" w:space="0" w:color="auto"/>
            </w:tcBorders>
          </w:tcPr>
          <w:p w14:paraId="0324E212"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7E6DEA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parisette</w:t>
            </w:r>
          </w:p>
        </w:tc>
        <w:tc>
          <w:tcPr>
            <w:tcW w:w="2221" w:type="pct"/>
            <w:tcBorders>
              <w:top w:val="outset" w:sz="6" w:space="0" w:color="auto"/>
              <w:left w:val="outset" w:sz="6" w:space="0" w:color="auto"/>
              <w:bottom w:val="outset" w:sz="6" w:space="0" w:color="auto"/>
              <w:right w:val="outset" w:sz="6" w:space="0" w:color="auto"/>
            </w:tcBorders>
            <w:hideMark/>
          </w:tcPr>
          <w:p w14:paraId="63F3055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8E56421"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4AD201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Parthenocissus quinquefolia </w:t>
            </w:r>
            <w:r w:rsidRPr="00E24BB1">
              <w:rPr>
                <w:rFonts w:ascii="Garamond" w:hAnsi="Garamond"/>
              </w:rPr>
              <w:t>(</w:t>
            </w:r>
            <w:r w:rsidRPr="00E24BB1">
              <w:rPr>
                <w:rFonts w:ascii="Garamond" w:hAnsi="Garamond"/>
                <w:iCs/>
              </w:rPr>
              <w:t>L.</w:t>
            </w:r>
            <w:r w:rsidRPr="00E24BB1">
              <w:rPr>
                <w:rFonts w:ascii="Garamond" w:hAnsi="Garamond"/>
              </w:rPr>
              <w:t>)</w:t>
            </w:r>
          </w:p>
        </w:tc>
        <w:tc>
          <w:tcPr>
            <w:tcW w:w="650" w:type="pct"/>
            <w:tcBorders>
              <w:top w:val="outset" w:sz="6" w:space="0" w:color="auto"/>
              <w:left w:val="outset" w:sz="6" w:space="0" w:color="auto"/>
              <w:bottom w:val="outset" w:sz="6" w:space="0" w:color="auto"/>
              <w:right w:val="outset" w:sz="6" w:space="0" w:color="auto"/>
            </w:tcBorders>
            <w:hideMark/>
          </w:tcPr>
          <w:p w14:paraId="00B4B7C0" w14:textId="77777777" w:rsidR="00025F23" w:rsidRPr="00E24BB1" w:rsidRDefault="00025F23" w:rsidP="0099097F">
            <w:pPr>
              <w:rPr>
                <w:rFonts w:ascii="Garamond" w:hAnsi="Garamond"/>
                <w:bCs/>
              </w:rPr>
            </w:pPr>
            <w:r w:rsidRPr="00E24BB1">
              <w:rPr>
                <w:rFonts w:ascii="Garamond" w:hAnsi="Garamond"/>
                <w:bCs/>
              </w:rPr>
              <w:t>Vitaceae</w:t>
            </w:r>
          </w:p>
        </w:tc>
        <w:tc>
          <w:tcPr>
            <w:tcW w:w="658" w:type="pct"/>
            <w:tcBorders>
              <w:top w:val="outset" w:sz="6" w:space="0" w:color="auto"/>
              <w:left w:val="outset" w:sz="6" w:space="0" w:color="auto"/>
              <w:bottom w:val="outset" w:sz="6" w:space="0" w:color="auto"/>
              <w:right w:val="outset" w:sz="6" w:space="0" w:color="auto"/>
            </w:tcBorders>
          </w:tcPr>
          <w:p w14:paraId="2FF9E65E"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2C7A62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vigne vierge</w:t>
            </w:r>
          </w:p>
        </w:tc>
        <w:tc>
          <w:tcPr>
            <w:tcW w:w="2221" w:type="pct"/>
            <w:tcBorders>
              <w:top w:val="outset" w:sz="6" w:space="0" w:color="auto"/>
              <w:left w:val="outset" w:sz="6" w:space="0" w:color="auto"/>
              <w:bottom w:val="outset" w:sz="6" w:space="0" w:color="auto"/>
              <w:right w:val="outset" w:sz="6" w:space="0" w:color="auto"/>
            </w:tcBorders>
            <w:hideMark/>
          </w:tcPr>
          <w:p w14:paraId="45E4E30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09B2E18"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33F488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Pausinystalia johimbe </w:t>
            </w:r>
            <w:r w:rsidRPr="00E24BB1">
              <w:rPr>
                <w:rFonts w:ascii="Garamond" w:hAnsi="Garamond"/>
              </w:rPr>
              <w:t>(</w:t>
            </w:r>
            <w:r w:rsidRPr="00E24BB1">
              <w:rPr>
                <w:rFonts w:ascii="Garamond" w:hAnsi="Garamond"/>
                <w:iCs/>
              </w:rPr>
              <w:t>K. Schum.</w:t>
            </w:r>
            <w:r w:rsidRPr="00E24BB1">
              <w:rPr>
                <w:rFonts w:ascii="Garamond" w:hAnsi="Garamond"/>
              </w:rPr>
              <w:t>)</w:t>
            </w:r>
            <w:r w:rsidRPr="00E24BB1">
              <w:rPr>
                <w:rFonts w:ascii="Garamond" w:hAnsi="Garamond"/>
                <w:iCs/>
              </w:rPr>
              <w:t xml:space="preserve"> Pierre </w:t>
            </w:r>
            <w:r w:rsidRPr="00E24BB1">
              <w:rPr>
                <w:rFonts w:ascii="Garamond" w:hAnsi="Garamond"/>
              </w:rPr>
              <w:t>ex Beille</w:t>
            </w:r>
          </w:p>
        </w:tc>
        <w:tc>
          <w:tcPr>
            <w:tcW w:w="650" w:type="pct"/>
            <w:tcBorders>
              <w:top w:val="outset" w:sz="6" w:space="0" w:color="auto"/>
              <w:left w:val="outset" w:sz="6" w:space="0" w:color="auto"/>
              <w:bottom w:val="outset" w:sz="6" w:space="0" w:color="auto"/>
              <w:right w:val="outset" w:sz="6" w:space="0" w:color="auto"/>
            </w:tcBorders>
            <w:hideMark/>
          </w:tcPr>
          <w:p w14:paraId="7DCDB39C"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Rubiaceae</w:t>
            </w:r>
          </w:p>
        </w:tc>
        <w:tc>
          <w:tcPr>
            <w:tcW w:w="658" w:type="pct"/>
            <w:tcBorders>
              <w:top w:val="outset" w:sz="6" w:space="0" w:color="auto"/>
              <w:left w:val="outset" w:sz="6" w:space="0" w:color="auto"/>
              <w:bottom w:val="outset" w:sz="6" w:space="0" w:color="auto"/>
              <w:right w:val="outset" w:sz="6" w:space="0" w:color="auto"/>
            </w:tcBorders>
          </w:tcPr>
          <w:p w14:paraId="577068B3"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6F2C84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yohimbe</w:t>
            </w:r>
          </w:p>
        </w:tc>
        <w:tc>
          <w:tcPr>
            <w:tcW w:w="2221" w:type="pct"/>
            <w:tcBorders>
              <w:top w:val="outset" w:sz="6" w:space="0" w:color="auto"/>
              <w:left w:val="outset" w:sz="6" w:space="0" w:color="auto"/>
              <w:bottom w:val="outset" w:sz="6" w:space="0" w:color="auto"/>
              <w:right w:val="outset" w:sz="6" w:space="0" w:color="auto"/>
            </w:tcBorders>
            <w:hideMark/>
          </w:tcPr>
          <w:p w14:paraId="78661E0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14A3030"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C43F4B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Peganum harmala L.</w:t>
            </w:r>
          </w:p>
        </w:tc>
        <w:tc>
          <w:tcPr>
            <w:tcW w:w="650" w:type="pct"/>
            <w:tcBorders>
              <w:top w:val="outset" w:sz="6" w:space="0" w:color="auto"/>
              <w:left w:val="outset" w:sz="6" w:space="0" w:color="auto"/>
              <w:bottom w:val="outset" w:sz="6" w:space="0" w:color="auto"/>
              <w:right w:val="outset" w:sz="6" w:space="0" w:color="auto"/>
            </w:tcBorders>
            <w:hideMark/>
          </w:tcPr>
          <w:p w14:paraId="360FA11E" w14:textId="77777777" w:rsidR="00025F23" w:rsidRPr="00E24BB1" w:rsidRDefault="00025F23" w:rsidP="0099097F">
            <w:pPr>
              <w:rPr>
                <w:rFonts w:ascii="Garamond" w:hAnsi="Garamond"/>
                <w:bCs/>
              </w:rPr>
            </w:pPr>
            <w:r w:rsidRPr="00E24BB1">
              <w:rPr>
                <w:rFonts w:ascii="Garamond" w:hAnsi="Garamond"/>
                <w:bCs/>
              </w:rPr>
              <w:t>Nitrariaceae</w:t>
            </w:r>
          </w:p>
        </w:tc>
        <w:tc>
          <w:tcPr>
            <w:tcW w:w="658" w:type="pct"/>
            <w:tcBorders>
              <w:top w:val="outset" w:sz="6" w:space="0" w:color="auto"/>
              <w:left w:val="outset" w:sz="6" w:space="0" w:color="auto"/>
              <w:bottom w:val="outset" w:sz="6" w:space="0" w:color="auto"/>
              <w:right w:val="outset" w:sz="6" w:space="0" w:color="auto"/>
            </w:tcBorders>
          </w:tcPr>
          <w:p w14:paraId="10A4C748"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EFA125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harmal</w:t>
            </w:r>
          </w:p>
        </w:tc>
        <w:tc>
          <w:tcPr>
            <w:tcW w:w="2221" w:type="pct"/>
            <w:tcBorders>
              <w:top w:val="outset" w:sz="6" w:space="0" w:color="auto"/>
              <w:left w:val="outset" w:sz="6" w:space="0" w:color="auto"/>
              <w:bottom w:val="outset" w:sz="6" w:space="0" w:color="auto"/>
              <w:right w:val="outset" w:sz="6" w:space="0" w:color="auto"/>
            </w:tcBorders>
            <w:hideMark/>
          </w:tcPr>
          <w:p w14:paraId="57C37AC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2DB729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62759A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Petasites spp.</w:t>
            </w:r>
          </w:p>
        </w:tc>
        <w:tc>
          <w:tcPr>
            <w:tcW w:w="650" w:type="pct"/>
            <w:tcBorders>
              <w:top w:val="outset" w:sz="6" w:space="0" w:color="auto"/>
              <w:left w:val="outset" w:sz="6" w:space="0" w:color="auto"/>
              <w:bottom w:val="outset" w:sz="6" w:space="0" w:color="auto"/>
              <w:right w:val="outset" w:sz="6" w:space="0" w:color="auto"/>
            </w:tcBorders>
            <w:hideMark/>
          </w:tcPr>
          <w:p w14:paraId="7EA67E88" w14:textId="77777777" w:rsidR="00025F23" w:rsidRPr="00E24BB1" w:rsidRDefault="00025F23" w:rsidP="0099097F">
            <w:pPr>
              <w:rPr>
                <w:rFonts w:ascii="Garamond" w:hAnsi="Garamond"/>
                <w:bCs/>
              </w:rPr>
            </w:pPr>
            <w:r w:rsidRPr="00E24BB1">
              <w:rPr>
                <w:rFonts w:ascii="Garamond" w:hAnsi="Garamond"/>
                <w:bCs/>
              </w:rPr>
              <w:t>Compositae</w:t>
            </w:r>
          </w:p>
        </w:tc>
        <w:tc>
          <w:tcPr>
            <w:tcW w:w="658" w:type="pct"/>
            <w:tcBorders>
              <w:top w:val="outset" w:sz="6" w:space="0" w:color="auto"/>
              <w:left w:val="outset" w:sz="6" w:space="0" w:color="auto"/>
              <w:bottom w:val="outset" w:sz="6" w:space="0" w:color="auto"/>
              <w:right w:val="outset" w:sz="6" w:space="0" w:color="auto"/>
            </w:tcBorders>
          </w:tcPr>
          <w:p w14:paraId="54511536"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CA9B62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pétasite</w:t>
            </w:r>
          </w:p>
        </w:tc>
        <w:tc>
          <w:tcPr>
            <w:tcW w:w="2221" w:type="pct"/>
            <w:tcBorders>
              <w:top w:val="outset" w:sz="6" w:space="0" w:color="auto"/>
              <w:left w:val="outset" w:sz="6" w:space="0" w:color="auto"/>
              <w:bottom w:val="outset" w:sz="6" w:space="0" w:color="auto"/>
              <w:right w:val="outset" w:sz="6" w:space="0" w:color="auto"/>
            </w:tcBorders>
            <w:hideMark/>
          </w:tcPr>
          <w:p w14:paraId="656D081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0444247"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7C7820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Petunia violacea Lindl.</w:t>
            </w:r>
          </w:p>
        </w:tc>
        <w:tc>
          <w:tcPr>
            <w:tcW w:w="650" w:type="pct"/>
            <w:tcBorders>
              <w:top w:val="outset" w:sz="6" w:space="0" w:color="auto"/>
              <w:left w:val="outset" w:sz="6" w:space="0" w:color="auto"/>
              <w:bottom w:val="outset" w:sz="6" w:space="0" w:color="auto"/>
              <w:right w:val="outset" w:sz="6" w:space="0" w:color="auto"/>
            </w:tcBorders>
            <w:hideMark/>
          </w:tcPr>
          <w:p w14:paraId="1BD39CA9" w14:textId="77777777" w:rsidR="00025F23" w:rsidRPr="00E24BB1" w:rsidRDefault="00025F23" w:rsidP="0099097F">
            <w:pPr>
              <w:rPr>
                <w:rFonts w:ascii="Garamond" w:hAnsi="Garamond"/>
                <w:bCs/>
              </w:rPr>
            </w:pPr>
            <w:r w:rsidRPr="00E24BB1">
              <w:rPr>
                <w:rFonts w:ascii="Garamond" w:hAnsi="Garamond"/>
                <w:bCs/>
              </w:rPr>
              <w:t>Solanaceae</w:t>
            </w:r>
          </w:p>
        </w:tc>
        <w:tc>
          <w:tcPr>
            <w:tcW w:w="658" w:type="pct"/>
            <w:tcBorders>
              <w:top w:val="outset" w:sz="6" w:space="0" w:color="auto"/>
              <w:left w:val="outset" w:sz="6" w:space="0" w:color="auto"/>
              <w:bottom w:val="outset" w:sz="6" w:space="0" w:color="auto"/>
              <w:right w:val="outset" w:sz="6" w:space="0" w:color="auto"/>
            </w:tcBorders>
          </w:tcPr>
          <w:p w14:paraId="202DC4A1"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D55A90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1EE2723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C68358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5AF94A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Pfaffia spp.</w:t>
            </w:r>
          </w:p>
        </w:tc>
        <w:tc>
          <w:tcPr>
            <w:tcW w:w="650" w:type="pct"/>
            <w:tcBorders>
              <w:top w:val="outset" w:sz="6" w:space="0" w:color="auto"/>
              <w:left w:val="outset" w:sz="6" w:space="0" w:color="auto"/>
              <w:bottom w:val="outset" w:sz="6" w:space="0" w:color="auto"/>
              <w:right w:val="outset" w:sz="6" w:space="0" w:color="auto"/>
            </w:tcBorders>
            <w:hideMark/>
          </w:tcPr>
          <w:p w14:paraId="3BE5C1A0" w14:textId="77777777" w:rsidR="00025F23" w:rsidRPr="00E24BB1" w:rsidRDefault="00025F23" w:rsidP="0099097F">
            <w:pPr>
              <w:rPr>
                <w:rFonts w:ascii="Garamond" w:hAnsi="Garamond"/>
                <w:bCs/>
              </w:rPr>
            </w:pPr>
            <w:r w:rsidRPr="00E24BB1">
              <w:rPr>
                <w:rFonts w:ascii="Garamond" w:hAnsi="Garamond"/>
                <w:bCs/>
              </w:rPr>
              <w:t>Amaranthaceae</w:t>
            </w:r>
          </w:p>
        </w:tc>
        <w:tc>
          <w:tcPr>
            <w:tcW w:w="658" w:type="pct"/>
            <w:tcBorders>
              <w:top w:val="outset" w:sz="6" w:space="0" w:color="auto"/>
              <w:left w:val="outset" w:sz="6" w:space="0" w:color="auto"/>
              <w:bottom w:val="outset" w:sz="6" w:space="0" w:color="auto"/>
              <w:right w:val="outset" w:sz="6" w:space="0" w:color="auto"/>
            </w:tcBorders>
          </w:tcPr>
          <w:p w14:paraId="7841E87E"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EB55C3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
                <w:iCs/>
              </w:rPr>
              <w:t> </w:t>
            </w:r>
          </w:p>
        </w:tc>
        <w:tc>
          <w:tcPr>
            <w:tcW w:w="2221" w:type="pct"/>
            <w:tcBorders>
              <w:top w:val="outset" w:sz="6" w:space="0" w:color="auto"/>
              <w:left w:val="outset" w:sz="6" w:space="0" w:color="auto"/>
              <w:bottom w:val="outset" w:sz="6" w:space="0" w:color="auto"/>
              <w:right w:val="outset" w:sz="6" w:space="0" w:color="auto"/>
            </w:tcBorders>
            <w:hideMark/>
          </w:tcPr>
          <w:p w14:paraId="19C4C28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D5B8ECC"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4DA262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Philodendron spp.</w:t>
            </w:r>
          </w:p>
        </w:tc>
        <w:tc>
          <w:tcPr>
            <w:tcW w:w="650" w:type="pct"/>
            <w:tcBorders>
              <w:top w:val="outset" w:sz="6" w:space="0" w:color="auto"/>
              <w:left w:val="outset" w:sz="6" w:space="0" w:color="auto"/>
              <w:bottom w:val="outset" w:sz="6" w:space="0" w:color="auto"/>
              <w:right w:val="outset" w:sz="6" w:space="0" w:color="auto"/>
            </w:tcBorders>
            <w:hideMark/>
          </w:tcPr>
          <w:p w14:paraId="2FF68328" w14:textId="77777777" w:rsidR="00025F23" w:rsidRPr="00E24BB1" w:rsidRDefault="00025F23" w:rsidP="0099097F">
            <w:pPr>
              <w:rPr>
                <w:rFonts w:ascii="Garamond" w:hAnsi="Garamond"/>
                <w:bCs/>
              </w:rPr>
            </w:pPr>
            <w:r w:rsidRPr="00E24BB1">
              <w:rPr>
                <w:rFonts w:ascii="Garamond" w:hAnsi="Garamond"/>
                <w:bCs/>
              </w:rPr>
              <w:t>Araceae</w:t>
            </w:r>
          </w:p>
        </w:tc>
        <w:tc>
          <w:tcPr>
            <w:tcW w:w="658" w:type="pct"/>
            <w:tcBorders>
              <w:top w:val="outset" w:sz="6" w:space="0" w:color="auto"/>
              <w:left w:val="outset" w:sz="6" w:space="0" w:color="auto"/>
              <w:bottom w:val="outset" w:sz="6" w:space="0" w:color="auto"/>
              <w:right w:val="outset" w:sz="6" w:space="0" w:color="auto"/>
            </w:tcBorders>
          </w:tcPr>
          <w:p w14:paraId="1F1258F8"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E2A742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2EB4E90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22027A4"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C82143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Physostigma venenosum Balf.</w:t>
            </w:r>
          </w:p>
        </w:tc>
        <w:tc>
          <w:tcPr>
            <w:tcW w:w="650" w:type="pct"/>
            <w:tcBorders>
              <w:top w:val="outset" w:sz="6" w:space="0" w:color="auto"/>
              <w:left w:val="outset" w:sz="6" w:space="0" w:color="auto"/>
              <w:bottom w:val="outset" w:sz="6" w:space="0" w:color="auto"/>
              <w:right w:val="outset" w:sz="6" w:space="0" w:color="auto"/>
            </w:tcBorders>
            <w:hideMark/>
          </w:tcPr>
          <w:p w14:paraId="554EF978" w14:textId="77777777" w:rsidR="00025F23" w:rsidRPr="00E24BB1" w:rsidRDefault="00025F23" w:rsidP="0099097F">
            <w:pPr>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tcPr>
          <w:p w14:paraId="51C548EF"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800AB3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fèves de calabar</w:t>
            </w:r>
          </w:p>
        </w:tc>
        <w:tc>
          <w:tcPr>
            <w:tcW w:w="2221" w:type="pct"/>
            <w:tcBorders>
              <w:top w:val="outset" w:sz="6" w:space="0" w:color="auto"/>
              <w:left w:val="outset" w:sz="6" w:space="0" w:color="auto"/>
              <w:bottom w:val="outset" w:sz="6" w:space="0" w:color="auto"/>
              <w:right w:val="outset" w:sz="6" w:space="0" w:color="auto"/>
            </w:tcBorders>
            <w:hideMark/>
          </w:tcPr>
          <w:p w14:paraId="2C27E8F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48A7468"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69D79F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Phytolacca spp.</w:t>
            </w:r>
          </w:p>
        </w:tc>
        <w:tc>
          <w:tcPr>
            <w:tcW w:w="650" w:type="pct"/>
            <w:tcBorders>
              <w:top w:val="outset" w:sz="6" w:space="0" w:color="auto"/>
              <w:left w:val="outset" w:sz="6" w:space="0" w:color="auto"/>
              <w:bottom w:val="outset" w:sz="6" w:space="0" w:color="auto"/>
              <w:right w:val="outset" w:sz="6" w:space="0" w:color="auto"/>
            </w:tcBorders>
            <w:hideMark/>
          </w:tcPr>
          <w:p w14:paraId="125E070D" w14:textId="77777777" w:rsidR="00025F23" w:rsidRPr="00E24BB1" w:rsidRDefault="00025F23" w:rsidP="0099097F">
            <w:pPr>
              <w:rPr>
                <w:rFonts w:ascii="Garamond" w:hAnsi="Garamond"/>
                <w:bCs/>
              </w:rPr>
            </w:pPr>
            <w:r w:rsidRPr="00E24BB1">
              <w:rPr>
                <w:rFonts w:ascii="Garamond" w:hAnsi="Garamond"/>
                <w:bCs/>
              </w:rPr>
              <w:t>Phytolaccaceae</w:t>
            </w:r>
          </w:p>
        </w:tc>
        <w:tc>
          <w:tcPr>
            <w:tcW w:w="658" w:type="pct"/>
            <w:tcBorders>
              <w:top w:val="outset" w:sz="6" w:space="0" w:color="auto"/>
              <w:left w:val="outset" w:sz="6" w:space="0" w:color="auto"/>
              <w:bottom w:val="outset" w:sz="6" w:space="0" w:color="auto"/>
              <w:right w:val="outset" w:sz="6" w:space="0" w:color="auto"/>
            </w:tcBorders>
          </w:tcPr>
          <w:p w14:paraId="3C414847"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71B3B3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phytolaque</w:t>
            </w:r>
          </w:p>
        </w:tc>
        <w:tc>
          <w:tcPr>
            <w:tcW w:w="2221" w:type="pct"/>
            <w:tcBorders>
              <w:top w:val="outset" w:sz="6" w:space="0" w:color="auto"/>
              <w:left w:val="outset" w:sz="6" w:space="0" w:color="auto"/>
              <w:bottom w:val="outset" w:sz="6" w:space="0" w:color="auto"/>
              <w:right w:val="outset" w:sz="6" w:space="0" w:color="auto"/>
            </w:tcBorders>
            <w:hideMark/>
          </w:tcPr>
          <w:p w14:paraId="0DBC1BF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8B8AA9F"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EA075CC" w14:textId="77777777" w:rsidR="00025F23" w:rsidRPr="00E24BB1" w:rsidRDefault="00025F23" w:rsidP="0099097F">
            <w:pPr>
              <w:spacing w:before="100" w:beforeAutospacing="1" w:after="100" w:afterAutospacing="1"/>
              <w:rPr>
                <w:rFonts w:ascii="Garamond" w:hAnsi="Garamond"/>
                <w:lang w:val="en-US"/>
              </w:rPr>
            </w:pPr>
            <w:r w:rsidRPr="00E24BB1">
              <w:rPr>
                <w:rFonts w:ascii="Garamond" w:hAnsi="Garamond"/>
                <w:iCs/>
                <w:lang w:val="en-US"/>
              </w:rPr>
              <w:t xml:space="preserve">Pieris formosa </w:t>
            </w:r>
            <w:r w:rsidRPr="00E24BB1">
              <w:rPr>
                <w:rFonts w:ascii="Garamond" w:hAnsi="Garamond"/>
                <w:lang w:val="en-US"/>
              </w:rPr>
              <w:t>(</w:t>
            </w:r>
            <w:r w:rsidRPr="00E24BB1">
              <w:rPr>
                <w:rFonts w:ascii="Garamond" w:hAnsi="Garamond"/>
                <w:iCs/>
                <w:lang w:val="en-US"/>
              </w:rPr>
              <w:t>Wall.</w:t>
            </w:r>
            <w:r w:rsidRPr="00E24BB1">
              <w:rPr>
                <w:rFonts w:ascii="Garamond" w:hAnsi="Garamond"/>
                <w:lang w:val="en-US"/>
              </w:rPr>
              <w:t>)</w:t>
            </w:r>
            <w:r w:rsidRPr="00E24BB1">
              <w:rPr>
                <w:rFonts w:ascii="Garamond" w:hAnsi="Garamond"/>
                <w:iCs/>
                <w:lang w:val="en-US"/>
              </w:rPr>
              <w:t xml:space="preserve"> D. Don</w:t>
            </w:r>
          </w:p>
        </w:tc>
        <w:tc>
          <w:tcPr>
            <w:tcW w:w="650" w:type="pct"/>
            <w:tcBorders>
              <w:top w:val="outset" w:sz="6" w:space="0" w:color="auto"/>
              <w:left w:val="outset" w:sz="6" w:space="0" w:color="auto"/>
              <w:bottom w:val="outset" w:sz="6" w:space="0" w:color="auto"/>
              <w:right w:val="outset" w:sz="6" w:space="0" w:color="auto"/>
            </w:tcBorders>
            <w:hideMark/>
          </w:tcPr>
          <w:p w14:paraId="7CD3FFE7" w14:textId="77777777" w:rsidR="00025F23" w:rsidRPr="00E24BB1" w:rsidRDefault="00025F23" w:rsidP="0099097F">
            <w:pPr>
              <w:rPr>
                <w:rFonts w:ascii="Garamond" w:hAnsi="Garamond"/>
                <w:bCs/>
              </w:rPr>
            </w:pPr>
            <w:r w:rsidRPr="00E24BB1">
              <w:rPr>
                <w:rFonts w:ascii="Garamond" w:hAnsi="Garamond"/>
                <w:bCs/>
              </w:rPr>
              <w:t>Ericaceae</w:t>
            </w:r>
          </w:p>
        </w:tc>
        <w:tc>
          <w:tcPr>
            <w:tcW w:w="658" w:type="pct"/>
            <w:tcBorders>
              <w:top w:val="outset" w:sz="6" w:space="0" w:color="auto"/>
              <w:left w:val="outset" w:sz="6" w:space="0" w:color="auto"/>
              <w:bottom w:val="outset" w:sz="6" w:space="0" w:color="auto"/>
              <w:right w:val="outset" w:sz="6" w:space="0" w:color="auto"/>
            </w:tcBorders>
          </w:tcPr>
          <w:p w14:paraId="6C0D373A"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A25D797" w14:textId="77777777" w:rsidR="00025F23" w:rsidRPr="00E24BB1" w:rsidRDefault="00025F23" w:rsidP="0099097F">
            <w:pPr>
              <w:spacing w:before="100" w:beforeAutospacing="1" w:after="100" w:afterAutospacing="1"/>
              <w:rPr>
                <w:rFonts w:ascii="Garamond" w:hAnsi="Garamond"/>
                <w:lang w:val="nl-BE"/>
              </w:rPr>
            </w:pPr>
            <w:r w:rsidRPr="00E24BB1">
              <w:rPr>
                <w:rFonts w:ascii="Garamond" w:hAnsi="Garamond"/>
                <w:lang w:val="nl-BE"/>
              </w:rPr>
              <w:t>Piéris andromède</w:t>
            </w:r>
          </w:p>
        </w:tc>
        <w:tc>
          <w:tcPr>
            <w:tcW w:w="2221" w:type="pct"/>
            <w:tcBorders>
              <w:top w:val="outset" w:sz="6" w:space="0" w:color="auto"/>
              <w:left w:val="outset" w:sz="6" w:space="0" w:color="auto"/>
              <w:bottom w:val="outset" w:sz="6" w:space="0" w:color="auto"/>
              <w:right w:val="outset" w:sz="6" w:space="0" w:color="auto"/>
            </w:tcBorders>
            <w:hideMark/>
          </w:tcPr>
          <w:p w14:paraId="4E5D9F6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7F44784"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F769A2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Pieris japonica </w:t>
            </w:r>
            <w:r w:rsidRPr="00E24BB1">
              <w:rPr>
                <w:rFonts w:ascii="Garamond" w:hAnsi="Garamond"/>
              </w:rPr>
              <w:t>(</w:t>
            </w:r>
            <w:r w:rsidRPr="00E24BB1">
              <w:rPr>
                <w:rFonts w:ascii="Garamond" w:hAnsi="Garamond"/>
                <w:iCs/>
              </w:rPr>
              <w:t>Thunb.</w:t>
            </w:r>
            <w:r w:rsidRPr="00E24BB1">
              <w:rPr>
                <w:rFonts w:ascii="Garamond" w:hAnsi="Garamond"/>
              </w:rPr>
              <w:t>)</w:t>
            </w:r>
            <w:r w:rsidRPr="00E24BB1">
              <w:rPr>
                <w:rFonts w:ascii="Garamond" w:hAnsi="Garamond"/>
                <w:iCs/>
              </w:rPr>
              <w:t xml:space="preserve"> D. Don ex G. Don Murr.</w:t>
            </w:r>
          </w:p>
        </w:tc>
        <w:tc>
          <w:tcPr>
            <w:tcW w:w="650" w:type="pct"/>
            <w:tcBorders>
              <w:top w:val="outset" w:sz="6" w:space="0" w:color="auto"/>
              <w:left w:val="outset" w:sz="6" w:space="0" w:color="auto"/>
              <w:bottom w:val="outset" w:sz="6" w:space="0" w:color="auto"/>
              <w:right w:val="outset" w:sz="6" w:space="0" w:color="auto"/>
            </w:tcBorders>
            <w:hideMark/>
          </w:tcPr>
          <w:p w14:paraId="6404EF3C" w14:textId="77777777" w:rsidR="00025F23" w:rsidRPr="00E24BB1" w:rsidRDefault="00025F23" w:rsidP="0099097F">
            <w:pPr>
              <w:rPr>
                <w:rFonts w:ascii="Garamond" w:hAnsi="Garamond"/>
                <w:bCs/>
              </w:rPr>
            </w:pPr>
            <w:r w:rsidRPr="00E24BB1">
              <w:rPr>
                <w:rFonts w:ascii="Garamond" w:hAnsi="Garamond"/>
                <w:bCs/>
              </w:rPr>
              <w:t>Ericaceae</w:t>
            </w:r>
          </w:p>
        </w:tc>
        <w:tc>
          <w:tcPr>
            <w:tcW w:w="658" w:type="pct"/>
            <w:tcBorders>
              <w:top w:val="outset" w:sz="6" w:space="0" w:color="auto"/>
              <w:left w:val="outset" w:sz="6" w:space="0" w:color="auto"/>
              <w:bottom w:val="outset" w:sz="6" w:space="0" w:color="auto"/>
              <w:right w:val="outset" w:sz="6" w:space="0" w:color="auto"/>
            </w:tcBorders>
          </w:tcPr>
          <w:p w14:paraId="2C5AB08F"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F568B38" w14:textId="77777777" w:rsidR="00025F23" w:rsidRPr="00E24BB1" w:rsidRDefault="00025F23" w:rsidP="0099097F">
            <w:pPr>
              <w:spacing w:before="100" w:beforeAutospacing="1" w:after="100" w:afterAutospacing="1"/>
              <w:rPr>
                <w:rFonts w:ascii="Garamond" w:hAnsi="Garamond"/>
                <w:lang w:val="nl-BE"/>
              </w:rPr>
            </w:pPr>
            <w:r w:rsidRPr="00E24BB1">
              <w:rPr>
                <w:rFonts w:ascii="Garamond" w:hAnsi="Garamond"/>
                <w:lang w:val="nl-BE"/>
              </w:rPr>
              <w:t>Andromède du Japon</w:t>
            </w:r>
          </w:p>
        </w:tc>
        <w:tc>
          <w:tcPr>
            <w:tcW w:w="2221" w:type="pct"/>
            <w:tcBorders>
              <w:top w:val="outset" w:sz="6" w:space="0" w:color="auto"/>
              <w:left w:val="outset" w:sz="6" w:space="0" w:color="auto"/>
              <w:bottom w:val="outset" w:sz="6" w:space="0" w:color="auto"/>
              <w:right w:val="outset" w:sz="6" w:space="0" w:color="auto"/>
            </w:tcBorders>
            <w:hideMark/>
          </w:tcPr>
          <w:p w14:paraId="4A83A8E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1DCEE72"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1686E5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Pilocarpus spp.</w:t>
            </w:r>
          </w:p>
        </w:tc>
        <w:tc>
          <w:tcPr>
            <w:tcW w:w="650" w:type="pct"/>
            <w:tcBorders>
              <w:top w:val="outset" w:sz="6" w:space="0" w:color="auto"/>
              <w:left w:val="outset" w:sz="6" w:space="0" w:color="auto"/>
              <w:bottom w:val="outset" w:sz="6" w:space="0" w:color="auto"/>
              <w:right w:val="outset" w:sz="6" w:space="0" w:color="auto"/>
            </w:tcBorders>
            <w:hideMark/>
          </w:tcPr>
          <w:p w14:paraId="0E5ED6B5" w14:textId="77777777" w:rsidR="00025F23" w:rsidRPr="00E24BB1" w:rsidRDefault="00025F23" w:rsidP="0099097F">
            <w:pPr>
              <w:rPr>
                <w:rFonts w:ascii="Garamond" w:hAnsi="Garamond"/>
                <w:bCs/>
              </w:rPr>
            </w:pPr>
            <w:r w:rsidRPr="00E24BB1">
              <w:rPr>
                <w:rFonts w:ascii="Garamond" w:hAnsi="Garamond"/>
                <w:bCs/>
              </w:rPr>
              <w:t>Rutaceae</w:t>
            </w:r>
          </w:p>
        </w:tc>
        <w:tc>
          <w:tcPr>
            <w:tcW w:w="658" w:type="pct"/>
            <w:tcBorders>
              <w:top w:val="outset" w:sz="6" w:space="0" w:color="auto"/>
              <w:left w:val="outset" w:sz="6" w:space="0" w:color="auto"/>
              <w:bottom w:val="outset" w:sz="6" w:space="0" w:color="auto"/>
              <w:right w:val="outset" w:sz="6" w:space="0" w:color="auto"/>
            </w:tcBorders>
          </w:tcPr>
          <w:p w14:paraId="675F86F6"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C6C782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39955B5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F120FF3"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3B451DA" w14:textId="17519DE4" w:rsidR="00025F23" w:rsidRPr="00E24BB1" w:rsidRDefault="00025F23" w:rsidP="0099097F">
            <w:pPr>
              <w:spacing w:before="100" w:beforeAutospacing="1" w:after="100" w:afterAutospacing="1"/>
              <w:rPr>
                <w:rFonts w:ascii="Garamond" w:hAnsi="Garamond"/>
                <w:lang w:val="de-DE"/>
              </w:rPr>
            </w:pPr>
            <w:bookmarkStart w:id="13" w:name="_Hlk108185128"/>
            <w:r w:rsidRPr="00E24BB1">
              <w:rPr>
                <w:rFonts w:ascii="Garamond" w:hAnsi="Garamond"/>
                <w:iCs/>
                <w:lang w:val="de-DE"/>
              </w:rPr>
              <w:t xml:space="preserve">Pinellia ternata </w:t>
            </w:r>
            <w:r w:rsidRPr="00E24BB1">
              <w:rPr>
                <w:rFonts w:ascii="Garamond" w:hAnsi="Garamond"/>
                <w:lang w:val="de-DE"/>
              </w:rPr>
              <w:t>(</w:t>
            </w:r>
            <w:r w:rsidRPr="00E24BB1">
              <w:rPr>
                <w:rFonts w:ascii="Garamond" w:hAnsi="Garamond"/>
                <w:iCs/>
                <w:lang w:val="de-DE"/>
              </w:rPr>
              <w:t>Thunb.</w:t>
            </w:r>
            <w:r w:rsidRPr="00E24BB1">
              <w:rPr>
                <w:rFonts w:ascii="Garamond" w:hAnsi="Garamond"/>
                <w:lang w:val="de-DE"/>
              </w:rPr>
              <w:t>)</w:t>
            </w:r>
            <w:r w:rsidRPr="00E24BB1">
              <w:rPr>
                <w:rFonts w:ascii="Garamond" w:hAnsi="Garamond"/>
                <w:iCs/>
                <w:lang w:val="de-DE"/>
              </w:rPr>
              <w:t xml:space="preserve"> Breitenb</w:t>
            </w:r>
            <w:bookmarkEnd w:id="13"/>
          </w:p>
        </w:tc>
        <w:tc>
          <w:tcPr>
            <w:tcW w:w="650" w:type="pct"/>
            <w:tcBorders>
              <w:top w:val="outset" w:sz="6" w:space="0" w:color="auto"/>
              <w:left w:val="outset" w:sz="6" w:space="0" w:color="auto"/>
              <w:bottom w:val="outset" w:sz="6" w:space="0" w:color="auto"/>
              <w:right w:val="outset" w:sz="6" w:space="0" w:color="auto"/>
            </w:tcBorders>
            <w:hideMark/>
          </w:tcPr>
          <w:p w14:paraId="37B4C1C8" w14:textId="77777777" w:rsidR="00025F23" w:rsidRPr="00E24BB1" w:rsidRDefault="00025F23" w:rsidP="0099097F">
            <w:pPr>
              <w:rPr>
                <w:rFonts w:ascii="Garamond" w:hAnsi="Garamond"/>
                <w:bCs/>
              </w:rPr>
            </w:pPr>
            <w:r w:rsidRPr="00E24BB1">
              <w:rPr>
                <w:rFonts w:ascii="Garamond" w:hAnsi="Garamond"/>
                <w:bCs/>
              </w:rPr>
              <w:t>Araceae</w:t>
            </w:r>
          </w:p>
        </w:tc>
        <w:tc>
          <w:tcPr>
            <w:tcW w:w="658" w:type="pct"/>
            <w:tcBorders>
              <w:top w:val="outset" w:sz="6" w:space="0" w:color="auto"/>
              <w:left w:val="outset" w:sz="6" w:space="0" w:color="auto"/>
              <w:bottom w:val="outset" w:sz="6" w:space="0" w:color="auto"/>
              <w:right w:val="outset" w:sz="6" w:space="0" w:color="auto"/>
            </w:tcBorders>
          </w:tcPr>
          <w:p w14:paraId="2C7AE83B"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73E3B31" w14:textId="77777777" w:rsidR="00025F23" w:rsidRPr="00E24BB1" w:rsidRDefault="00025F23" w:rsidP="0099097F">
            <w:pPr>
              <w:spacing w:before="100" w:beforeAutospacing="1" w:after="100" w:afterAutospacing="1"/>
              <w:rPr>
                <w:rFonts w:ascii="Garamond" w:hAnsi="Garamond"/>
                <w:lang w:val="de-DE"/>
              </w:rPr>
            </w:pPr>
            <w:r w:rsidRPr="00E24BB1">
              <w:rPr>
                <w:rFonts w:ascii="Garamond" w:hAnsi="Garamond"/>
                <w:lang w:val="de-DE"/>
              </w:rPr>
              <w:t>Pinellia</w:t>
            </w:r>
          </w:p>
        </w:tc>
        <w:tc>
          <w:tcPr>
            <w:tcW w:w="2221" w:type="pct"/>
            <w:tcBorders>
              <w:top w:val="outset" w:sz="6" w:space="0" w:color="auto"/>
              <w:left w:val="outset" w:sz="6" w:space="0" w:color="auto"/>
              <w:bottom w:val="outset" w:sz="6" w:space="0" w:color="auto"/>
              <w:right w:val="outset" w:sz="6" w:space="0" w:color="auto"/>
            </w:tcBorders>
            <w:hideMark/>
          </w:tcPr>
          <w:p w14:paraId="7B7C6A97" w14:textId="77777777" w:rsidR="00025F23" w:rsidRPr="00E24BB1" w:rsidRDefault="00025F23" w:rsidP="0099097F">
            <w:pPr>
              <w:rPr>
                <w:rFonts w:ascii="Garamond" w:hAnsi="Garamond"/>
              </w:rPr>
            </w:pPr>
            <w:r w:rsidRPr="00E24BB1">
              <w:rPr>
                <w:rFonts w:ascii="Garamond" w:hAnsi="Garamond"/>
              </w:rPr>
              <w:t>Une dérogation pour l’utilisation de la racine peut être demandée et est évaluée par la Commission d’avis des préparations de plantes si le dossier démontre au moyen d’analyse que la portion journalière recommandée du produit fini contenant du 3,4-dihydroxybenzaldehyde et/ou de la pinelline, quelle que soit sa source, ne conduit pas, respectivement, à une ingestion supérieure à la valeur DNEL de 3,4-dihydroxybenzaldehyde scientifiquement fondée et à la valeur DNEL de pinelline scientifiquement fondée. Les analyses ne sont pas nécessaires s’il peut être démontré que la préparation est réalisée en suivant en tout point la méthode de la pharmacopée chinoise.</w:t>
            </w:r>
          </w:p>
        </w:tc>
      </w:tr>
      <w:tr w:rsidR="00E24BB1" w:rsidRPr="00E24BB1" w14:paraId="5116A2C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2FAC91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Piper methysticum Forster f.</w:t>
            </w:r>
          </w:p>
        </w:tc>
        <w:tc>
          <w:tcPr>
            <w:tcW w:w="650" w:type="pct"/>
            <w:tcBorders>
              <w:top w:val="outset" w:sz="6" w:space="0" w:color="auto"/>
              <w:left w:val="outset" w:sz="6" w:space="0" w:color="auto"/>
              <w:bottom w:val="outset" w:sz="6" w:space="0" w:color="auto"/>
              <w:right w:val="outset" w:sz="6" w:space="0" w:color="auto"/>
            </w:tcBorders>
            <w:hideMark/>
          </w:tcPr>
          <w:p w14:paraId="0A01AC9C" w14:textId="77777777" w:rsidR="00025F23" w:rsidRPr="00E24BB1" w:rsidRDefault="00025F23" w:rsidP="0099097F">
            <w:pPr>
              <w:rPr>
                <w:rFonts w:ascii="Garamond" w:hAnsi="Garamond"/>
                <w:bCs/>
              </w:rPr>
            </w:pPr>
            <w:r w:rsidRPr="00E24BB1">
              <w:rPr>
                <w:rFonts w:ascii="Garamond" w:hAnsi="Garamond"/>
                <w:bCs/>
              </w:rPr>
              <w:t>Piperaceae</w:t>
            </w:r>
          </w:p>
        </w:tc>
        <w:tc>
          <w:tcPr>
            <w:tcW w:w="658" w:type="pct"/>
            <w:tcBorders>
              <w:top w:val="outset" w:sz="6" w:space="0" w:color="auto"/>
              <w:left w:val="outset" w:sz="6" w:space="0" w:color="auto"/>
              <w:bottom w:val="outset" w:sz="6" w:space="0" w:color="auto"/>
              <w:right w:val="outset" w:sz="6" w:space="0" w:color="auto"/>
            </w:tcBorders>
          </w:tcPr>
          <w:p w14:paraId="7D479F0E"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B87190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kava, kawa</w:t>
            </w:r>
          </w:p>
        </w:tc>
        <w:tc>
          <w:tcPr>
            <w:tcW w:w="2221" w:type="pct"/>
            <w:tcBorders>
              <w:top w:val="outset" w:sz="6" w:space="0" w:color="auto"/>
              <w:left w:val="outset" w:sz="6" w:space="0" w:color="auto"/>
              <w:bottom w:val="outset" w:sz="6" w:space="0" w:color="auto"/>
              <w:right w:val="outset" w:sz="6" w:space="0" w:color="auto"/>
            </w:tcBorders>
            <w:hideMark/>
          </w:tcPr>
          <w:p w14:paraId="6FCE1C0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A17F434"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C6F323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lang w:val="es-CR"/>
              </w:rPr>
              <w:t xml:space="preserve">Piscidia piscidula </w:t>
            </w:r>
            <w:r w:rsidRPr="00E24BB1">
              <w:rPr>
                <w:rFonts w:ascii="Garamond" w:hAnsi="Garamond"/>
                <w:lang w:val="es-CR"/>
              </w:rPr>
              <w:t>(</w:t>
            </w:r>
            <w:r w:rsidRPr="00E24BB1">
              <w:rPr>
                <w:rFonts w:ascii="Garamond" w:hAnsi="Garamond"/>
                <w:iCs/>
                <w:lang w:val="es-CR"/>
              </w:rPr>
              <w:t>L.</w:t>
            </w:r>
            <w:r w:rsidRPr="00E24BB1">
              <w:rPr>
                <w:rFonts w:ascii="Garamond" w:hAnsi="Garamond"/>
                <w:lang w:val="es-CR"/>
              </w:rPr>
              <w:t>)</w:t>
            </w:r>
            <w:r w:rsidRPr="00E24BB1">
              <w:rPr>
                <w:rFonts w:ascii="Garamond" w:hAnsi="Garamond"/>
                <w:iCs/>
                <w:lang w:val="es-CR"/>
              </w:rPr>
              <w:t xml:space="preserve"> Sarg.</w:t>
            </w:r>
          </w:p>
        </w:tc>
        <w:tc>
          <w:tcPr>
            <w:tcW w:w="650" w:type="pct"/>
            <w:tcBorders>
              <w:top w:val="outset" w:sz="6" w:space="0" w:color="auto"/>
              <w:left w:val="outset" w:sz="6" w:space="0" w:color="auto"/>
              <w:bottom w:val="outset" w:sz="6" w:space="0" w:color="auto"/>
              <w:right w:val="outset" w:sz="6" w:space="0" w:color="auto"/>
            </w:tcBorders>
            <w:hideMark/>
          </w:tcPr>
          <w:p w14:paraId="00E628DF" w14:textId="77777777" w:rsidR="00025F23" w:rsidRPr="00E24BB1" w:rsidRDefault="00025F23" w:rsidP="0099097F">
            <w:pPr>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hideMark/>
          </w:tcPr>
          <w:p w14:paraId="18BAB22E"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Piscidia erythrina (Loefl.) L.</w:t>
            </w:r>
          </w:p>
        </w:tc>
        <w:tc>
          <w:tcPr>
            <w:tcW w:w="697" w:type="pct"/>
            <w:tcBorders>
              <w:top w:val="outset" w:sz="6" w:space="0" w:color="auto"/>
              <w:left w:val="outset" w:sz="6" w:space="0" w:color="auto"/>
              <w:bottom w:val="outset" w:sz="6" w:space="0" w:color="auto"/>
              <w:right w:val="outset" w:sz="6" w:space="0" w:color="auto"/>
            </w:tcBorders>
            <w:hideMark/>
          </w:tcPr>
          <w:p w14:paraId="6877207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piscidie</w:t>
            </w:r>
          </w:p>
        </w:tc>
        <w:tc>
          <w:tcPr>
            <w:tcW w:w="2221" w:type="pct"/>
            <w:tcBorders>
              <w:top w:val="outset" w:sz="6" w:space="0" w:color="auto"/>
              <w:left w:val="outset" w:sz="6" w:space="0" w:color="auto"/>
              <w:bottom w:val="outset" w:sz="6" w:space="0" w:color="auto"/>
              <w:right w:val="outset" w:sz="6" w:space="0" w:color="auto"/>
            </w:tcBorders>
            <w:hideMark/>
          </w:tcPr>
          <w:p w14:paraId="590FB17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5F73AFA"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4003DC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Podophyllum peltatum L.</w:t>
            </w:r>
          </w:p>
        </w:tc>
        <w:tc>
          <w:tcPr>
            <w:tcW w:w="650" w:type="pct"/>
            <w:tcBorders>
              <w:top w:val="outset" w:sz="6" w:space="0" w:color="auto"/>
              <w:left w:val="outset" w:sz="6" w:space="0" w:color="auto"/>
              <w:bottom w:val="outset" w:sz="6" w:space="0" w:color="auto"/>
              <w:right w:val="outset" w:sz="6" w:space="0" w:color="auto"/>
            </w:tcBorders>
            <w:hideMark/>
          </w:tcPr>
          <w:p w14:paraId="684F527C" w14:textId="77777777" w:rsidR="00025F23" w:rsidRPr="00E24BB1" w:rsidRDefault="00025F23" w:rsidP="0099097F">
            <w:pPr>
              <w:rPr>
                <w:rFonts w:ascii="Garamond" w:hAnsi="Garamond"/>
                <w:bCs/>
              </w:rPr>
            </w:pPr>
            <w:r w:rsidRPr="00E24BB1">
              <w:rPr>
                <w:rFonts w:ascii="Garamond" w:hAnsi="Garamond"/>
                <w:bCs/>
              </w:rPr>
              <w:t>Berberidaceae</w:t>
            </w:r>
          </w:p>
        </w:tc>
        <w:tc>
          <w:tcPr>
            <w:tcW w:w="658" w:type="pct"/>
            <w:tcBorders>
              <w:top w:val="outset" w:sz="6" w:space="0" w:color="auto"/>
              <w:left w:val="outset" w:sz="6" w:space="0" w:color="auto"/>
              <w:bottom w:val="outset" w:sz="6" w:space="0" w:color="auto"/>
              <w:right w:val="outset" w:sz="6" w:space="0" w:color="auto"/>
            </w:tcBorders>
          </w:tcPr>
          <w:p w14:paraId="461C52A9"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6F8187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lang w:val="nl-NL"/>
              </w:rPr>
              <w:t>podophyll</w:t>
            </w:r>
            <w:r w:rsidRPr="00E24BB1">
              <w:rPr>
                <w:rFonts w:ascii="Garamond" w:hAnsi="Garamond"/>
                <w:strike/>
                <w:lang w:val="nl-NL"/>
              </w:rPr>
              <w:t>é</w:t>
            </w:r>
            <w:r w:rsidRPr="00E24BB1">
              <w:rPr>
                <w:rFonts w:ascii="Garamond" w:hAnsi="Garamond"/>
                <w:lang w:val="nl-NL"/>
              </w:rPr>
              <w:t>e pelté</w:t>
            </w:r>
          </w:p>
        </w:tc>
        <w:tc>
          <w:tcPr>
            <w:tcW w:w="2221" w:type="pct"/>
            <w:tcBorders>
              <w:top w:val="outset" w:sz="6" w:space="0" w:color="auto"/>
              <w:left w:val="outset" w:sz="6" w:space="0" w:color="auto"/>
              <w:bottom w:val="outset" w:sz="6" w:space="0" w:color="auto"/>
              <w:right w:val="outset" w:sz="6" w:space="0" w:color="auto"/>
            </w:tcBorders>
            <w:hideMark/>
          </w:tcPr>
          <w:p w14:paraId="76437BF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3AA03A0"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89E3BB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lastRenderedPageBreak/>
              <w:t xml:space="preserve">Poncirus trifoliata </w:t>
            </w:r>
            <w:r w:rsidRPr="00E24BB1">
              <w:rPr>
                <w:rFonts w:ascii="Garamond" w:hAnsi="Garamond"/>
              </w:rPr>
              <w:t>(</w:t>
            </w:r>
            <w:r w:rsidRPr="00E24BB1">
              <w:rPr>
                <w:rFonts w:ascii="Garamond" w:hAnsi="Garamond"/>
                <w:iCs/>
              </w:rPr>
              <w:t>L.</w:t>
            </w:r>
            <w:r w:rsidRPr="00E24BB1">
              <w:rPr>
                <w:rFonts w:ascii="Garamond" w:hAnsi="Garamond"/>
              </w:rPr>
              <w:t>)</w:t>
            </w:r>
            <w:r w:rsidRPr="00E24BB1">
              <w:rPr>
                <w:rFonts w:ascii="Garamond" w:hAnsi="Garamond"/>
                <w:iCs/>
              </w:rPr>
              <w:t xml:space="preserve"> Raf.</w:t>
            </w:r>
          </w:p>
        </w:tc>
        <w:tc>
          <w:tcPr>
            <w:tcW w:w="650" w:type="pct"/>
            <w:tcBorders>
              <w:top w:val="outset" w:sz="6" w:space="0" w:color="auto"/>
              <w:left w:val="outset" w:sz="6" w:space="0" w:color="auto"/>
              <w:bottom w:val="outset" w:sz="6" w:space="0" w:color="auto"/>
              <w:right w:val="outset" w:sz="6" w:space="0" w:color="auto"/>
            </w:tcBorders>
            <w:hideMark/>
          </w:tcPr>
          <w:p w14:paraId="79650250" w14:textId="77777777" w:rsidR="00025F23" w:rsidRPr="00E24BB1" w:rsidRDefault="00025F23" w:rsidP="0099097F">
            <w:pPr>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tcPr>
          <w:p w14:paraId="3316B16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E4241A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oranger trifolié</w:t>
            </w:r>
          </w:p>
        </w:tc>
        <w:tc>
          <w:tcPr>
            <w:tcW w:w="2221" w:type="pct"/>
            <w:tcBorders>
              <w:top w:val="outset" w:sz="6" w:space="0" w:color="auto"/>
              <w:left w:val="outset" w:sz="6" w:space="0" w:color="auto"/>
              <w:bottom w:val="outset" w:sz="6" w:space="0" w:color="auto"/>
              <w:right w:val="outset" w:sz="6" w:space="0" w:color="auto"/>
            </w:tcBorders>
            <w:hideMark/>
          </w:tcPr>
          <w:p w14:paraId="6266FAA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1407BEC"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C59E4B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Psoralea spp.</w:t>
            </w:r>
          </w:p>
        </w:tc>
        <w:tc>
          <w:tcPr>
            <w:tcW w:w="650" w:type="pct"/>
            <w:tcBorders>
              <w:top w:val="outset" w:sz="6" w:space="0" w:color="auto"/>
              <w:left w:val="outset" w:sz="6" w:space="0" w:color="auto"/>
              <w:bottom w:val="outset" w:sz="6" w:space="0" w:color="auto"/>
              <w:right w:val="outset" w:sz="6" w:space="0" w:color="auto"/>
            </w:tcBorders>
            <w:hideMark/>
          </w:tcPr>
          <w:p w14:paraId="2FA94223" w14:textId="77777777" w:rsidR="00025F23" w:rsidRPr="00E24BB1" w:rsidRDefault="00025F23" w:rsidP="0099097F">
            <w:pPr>
              <w:rPr>
                <w:rFonts w:ascii="Garamond" w:hAnsi="Garamond"/>
                <w:bCs/>
              </w:rPr>
            </w:pPr>
            <w:r w:rsidRPr="00E24BB1">
              <w:rPr>
                <w:rFonts w:ascii="Garamond" w:hAnsi="Garamond"/>
                <w:bCs/>
              </w:rPr>
              <w:t>Rubiaceae</w:t>
            </w:r>
          </w:p>
        </w:tc>
        <w:tc>
          <w:tcPr>
            <w:tcW w:w="658" w:type="pct"/>
            <w:tcBorders>
              <w:top w:val="outset" w:sz="6" w:space="0" w:color="auto"/>
              <w:left w:val="outset" w:sz="6" w:space="0" w:color="auto"/>
              <w:bottom w:val="outset" w:sz="6" w:space="0" w:color="auto"/>
              <w:right w:val="outset" w:sz="6" w:space="0" w:color="auto"/>
            </w:tcBorders>
          </w:tcPr>
          <w:p w14:paraId="0B5B0EE3"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F80AFB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2E1C5DA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5936711"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1DEDA6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Psychotria viridis Ruiz. Et Pav.</w:t>
            </w:r>
          </w:p>
        </w:tc>
        <w:tc>
          <w:tcPr>
            <w:tcW w:w="650" w:type="pct"/>
            <w:tcBorders>
              <w:top w:val="outset" w:sz="6" w:space="0" w:color="auto"/>
              <w:left w:val="outset" w:sz="6" w:space="0" w:color="auto"/>
              <w:bottom w:val="outset" w:sz="6" w:space="0" w:color="auto"/>
              <w:right w:val="outset" w:sz="6" w:space="0" w:color="auto"/>
            </w:tcBorders>
            <w:hideMark/>
          </w:tcPr>
          <w:p w14:paraId="0D6EBC07" w14:textId="77777777" w:rsidR="00025F23" w:rsidRPr="00E24BB1" w:rsidRDefault="00025F23" w:rsidP="0099097F">
            <w:pPr>
              <w:rPr>
                <w:rFonts w:ascii="Garamond" w:hAnsi="Garamond"/>
                <w:bCs/>
              </w:rPr>
            </w:pPr>
            <w:r w:rsidRPr="00E24BB1">
              <w:rPr>
                <w:rFonts w:ascii="Garamond" w:hAnsi="Garamond"/>
                <w:bCs/>
              </w:rPr>
              <w:t>Dennstaedtiaceae</w:t>
            </w:r>
          </w:p>
        </w:tc>
        <w:tc>
          <w:tcPr>
            <w:tcW w:w="658" w:type="pct"/>
            <w:tcBorders>
              <w:top w:val="outset" w:sz="6" w:space="0" w:color="auto"/>
              <w:left w:val="outset" w:sz="6" w:space="0" w:color="auto"/>
              <w:bottom w:val="outset" w:sz="6" w:space="0" w:color="auto"/>
              <w:right w:val="outset" w:sz="6" w:space="0" w:color="auto"/>
            </w:tcBorders>
          </w:tcPr>
          <w:p w14:paraId="6C301B01"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82B6814" w14:textId="77777777" w:rsidR="00025F23" w:rsidRPr="00E24BB1" w:rsidRDefault="00025F23" w:rsidP="0099097F">
            <w:pPr>
              <w:spacing w:before="100" w:beforeAutospacing="1" w:after="100" w:afterAutospacing="1"/>
              <w:rPr>
                <w:rFonts w:ascii="Garamond" w:hAnsi="Garamond"/>
                <w:lang w:val="de-DE"/>
              </w:rPr>
            </w:pPr>
            <w:r w:rsidRPr="00E24BB1">
              <w:rPr>
                <w:rFonts w:ascii="Garamond" w:hAnsi="Garamond"/>
                <w:lang w:val="de-DE"/>
              </w:rPr>
              <w:t>Sami Ruca</w:t>
            </w:r>
          </w:p>
        </w:tc>
        <w:tc>
          <w:tcPr>
            <w:tcW w:w="2221" w:type="pct"/>
            <w:tcBorders>
              <w:top w:val="outset" w:sz="6" w:space="0" w:color="auto"/>
              <w:left w:val="outset" w:sz="6" w:space="0" w:color="auto"/>
              <w:bottom w:val="outset" w:sz="6" w:space="0" w:color="auto"/>
              <w:right w:val="outset" w:sz="6" w:space="0" w:color="auto"/>
            </w:tcBorders>
            <w:hideMark/>
          </w:tcPr>
          <w:p w14:paraId="4DB9378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78F0B20"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2E5E62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Pteridium aquilinum </w:t>
            </w:r>
            <w:r w:rsidRPr="00E24BB1">
              <w:rPr>
                <w:rFonts w:ascii="Garamond" w:hAnsi="Garamond"/>
              </w:rPr>
              <w:t>(</w:t>
            </w:r>
            <w:r w:rsidRPr="00E24BB1">
              <w:rPr>
                <w:rFonts w:ascii="Garamond" w:hAnsi="Garamond"/>
                <w:iCs/>
              </w:rPr>
              <w:t>L.</w:t>
            </w:r>
            <w:r w:rsidRPr="00E24BB1">
              <w:rPr>
                <w:rFonts w:ascii="Garamond" w:hAnsi="Garamond"/>
              </w:rPr>
              <w:t>)</w:t>
            </w:r>
            <w:r w:rsidRPr="00E24BB1">
              <w:rPr>
                <w:rFonts w:ascii="Garamond" w:hAnsi="Garamond"/>
                <w:iCs/>
              </w:rPr>
              <w:t xml:space="preserve"> Kuhn.</w:t>
            </w:r>
          </w:p>
        </w:tc>
        <w:tc>
          <w:tcPr>
            <w:tcW w:w="650" w:type="pct"/>
            <w:tcBorders>
              <w:top w:val="outset" w:sz="6" w:space="0" w:color="auto"/>
              <w:left w:val="outset" w:sz="6" w:space="0" w:color="auto"/>
              <w:bottom w:val="outset" w:sz="6" w:space="0" w:color="auto"/>
              <w:right w:val="outset" w:sz="6" w:space="0" w:color="auto"/>
            </w:tcBorders>
            <w:hideMark/>
          </w:tcPr>
          <w:p w14:paraId="18BAF3A8" w14:textId="77777777" w:rsidR="00025F23" w:rsidRPr="00E24BB1" w:rsidRDefault="00025F23" w:rsidP="0099097F">
            <w:pPr>
              <w:rPr>
                <w:rFonts w:ascii="Garamond" w:hAnsi="Garamond"/>
                <w:bCs/>
              </w:rPr>
            </w:pPr>
            <w:r w:rsidRPr="00E24BB1">
              <w:rPr>
                <w:rFonts w:ascii="Garamond" w:hAnsi="Garamond"/>
                <w:bCs/>
              </w:rPr>
              <w:t>Olacaceae</w:t>
            </w:r>
          </w:p>
        </w:tc>
        <w:tc>
          <w:tcPr>
            <w:tcW w:w="658" w:type="pct"/>
            <w:tcBorders>
              <w:top w:val="outset" w:sz="6" w:space="0" w:color="auto"/>
              <w:left w:val="outset" w:sz="6" w:space="0" w:color="auto"/>
              <w:bottom w:val="outset" w:sz="6" w:space="0" w:color="auto"/>
              <w:right w:val="outset" w:sz="6" w:space="0" w:color="auto"/>
            </w:tcBorders>
          </w:tcPr>
          <w:p w14:paraId="5722422E"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4B9CD0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fougère-aigle</w:t>
            </w:r>
          </w:p>
        </w:tc>
        <w:tc>
          <w:tcPr>
            <w:tcW w:w="2221" w:type="pct"/>
            <w:tcBorders>
              <w:top w:val="outset" w:sz="6" w:space="0" w:color="auto"/>
              <w:left w:val="outset" w:sz="6" w:space="0" w:color="auto"/>
              <w:bottom w:val="outset" w:sz="6" w:space="0" w:color="auto"/>
              <w:right w:val="outset" w:sz="6" w:space="0" w:color="auto"/>
            </w:tcBorders>
            <w:hideMark/>
          </w:tcPr>
          <w:p w14:paraId="1A075D3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14A411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5AA9AC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Ptychopetalum spp.</w:t>
            </w:r>
          </w:p>
        </w:tc>
        <w:tc>
          <w:tcPr>
            <w:tcW w:w="650" w:type="pct"/>
            <w:tcBorders>
              <w:top w:val="outset" w:sz="6" w:space="0" w:color="auto"/>
              <w:left w:val="outset" w:sz="6" w:space="0" w:color="auto"/>
              <w:bottom w:val="outset" w:sz="6" w:space="0" w:color="auto"/>
              <w:right w:val="outset" w:sz="6" w:space="0" w:color="auto"/>
            </w:tcBorders>
            <w:hideMark/>
          </w:tcPr>
          <w:p w14:paraId="6D016B95" w14:textId="77777777" w:rsidR="00025F23" w:rsidRPr="00E24BB1" w:rsidRDefault="00025F23" w:rsidP="0099097F">
            <w:pPr>
              <w:rPr>
                <w:rFonts w:ascii="Garamond" w:hAnsi="Garamond"/>
                <w:bCs/>
              </w:rPr>
            </w:pPr>
            <w:r w:rsidRPr="00E24BB1">
              <w:rPr>
                <w:rFonts w:ascii="Garamond" w:hAnsi="Garamond"/>
                <w:bCs/>
              </w:rPr>
              <w:t>Ericaceae</w:t>
            </w:r>
          </w:p>
        </w:tc>
        <w:tc>
          <w:tcPr>
            <w:tcW w:w="658" w:type="pct"/>
            <w:tcBorders>
              <w:top w:val="outset" w:sz="6" w:space="0" w:color="auto"/>
              <w:left w:val="outset" w:sz="6" w:space="0" w:color="auto"/>
              <w:bottom w:val="outset" w:sz="6" w:space="0" w:color="auto"/>
              <w:right w:val="outset" w:sz="6" w:space="0" w:color="auto"/>
            </w:tcBorders>
          </w:tcPr>
          <w:p w14:paraId="6A892D69"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423EE4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
                <w:iCs/>
              </w:rPr>
              <w:t> </w:t>
            </w:r>
          </w:p>
        </w:tc>
        <w:tc>
          <w:tcPr>
            <w:tcW w:w="2221" w:type="pct"/>
            <w:tcBorders>
              <w:top w:val="outset" w:sz="6" w:space="0" w:color="auto"/>
              <w:left w:val="outset" w:sz="6" w:space="0" w:color="auto"/>
              <w:bottom w:val="outset" w:sz="6" w:space="0" w:color="auto"/>
              <w:right w:val="outset" w:sz="6" w:space="0" w:color="auto"/>
            </w:tcBorders>
            <w:hideMark/>
          </w:tcPr>
          <w:p w14:paraId="4F7BF3F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49AF50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8AFCF5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Pyrularia pubera Michx.</w:t>
            </w:r>
          </w:p>
        </w:tc>
        <w:tc>
          <w:tcPr>
            <w:tcW w:w="650" w:type="pct"/>
            <w:tcBorders>
              <w:top w:val="outset" w:sz="6" w:space="0" w:color="auto"/>
              <w:left w:val="outset" w:sz="6" w:space="0" w:color="auto"/>
              <w:bottom w:val="outset" w:sz="6" w:space="0" w:color="auto"/>
              <w:right w:val="outset" w:sz="6" w:space="0" w:color="auto"/>
            </w:tcBorders>
            <w:hideMark/>
          </w:tcPr>
          <w:p w14:paraId="0BB24175"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Santalaceae</w:t>
            </w:r>
          </w:p>
        </w:tc>
        <w:tc>
          <w:tcPr>
            <w:tcW w:w="658" w:type="pct"/>
            <w:tcBorders>
              <w:top w:val="outset" w:sz="6" w:space="0" w:color="auto"/>
              <w:left w:val="outset" w:sz="6" w:space="0" w:color="auto"/>
              <w:bottom w:val="outset" w:sz="6" w:space="0" w:color="auto"/>
              <w:right w:val="outset" w:sz="6" w:space="0" w:color="auto"/>
            </w:tcBorders>
          </w:tcPr>
          <w:p w14:paraId="5085DAED"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D88FA1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091D503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5CD5398"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7B68CA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Quassia spp.</w:t>
            </w:r>
          </w:p>
        </w:tc>
        <w:tc>
          <w:tcPr>
            <w:tcW w:w="650" w:type="pct"/>
            <w:tcBorders>
              <w:top w:val="outset" w:sz="6" w:space="0" w:color="auto"/>
              <w:left w:val="outset" w:sz="6" w:space="0" w:color="auto"/>
              <w:bottom w:val="outset" w:sz="6" w:space="0" w:color="auto"/>
              <w:right w:val="outset" w:sz="6" w:space="0" w:color="auto"/>
            </w:tcBorders>
            <w:hideMark/>
          </w:tcPr>
          <w:p w14:paraId="013E68E4" w14:textId="77777777" w:rsidR="00025F23" w:rsidRPr="00E24BB1" w:rsidRDefault="00025F23" w:rsidP="0099097F">
            <w:pPr>
              <w:rPr>
                <w:rFonts w:ascii="Garamond" w:hAnsi="Garamond"/>
                <w:bCs/>
              </w:rPr>
            </w:pPr>
            <w:r w:rsidRPr="00E24BB1">
              <w:rPr>
                <w:rFonts w:ascii="Garamond" w:hAnsi="Garamond"/>
                <w:bCs/>
              </w:rPr>
              <w:t>Simaroubaceae</w:t>
            </w:r>
          </w:p>
        </w:tc>
        <w:tc>
          <w:tcPr>
            <w:tcW w:w="658" w:type="pct"/>
            <w:tcBorders>
              <w:top w:val="outset" w:sz="6" w:space="0" w:color="auto"/>
              <w:left w:val="outset" w:sz="6" w:space="0" w:color="auto"/>
              <w:bottom w:val="outset" w:sz="6" w:space="0" w:color="auto"/>
              <w:right w:val="outset" w:sz="6" w:space="0" w:color="auto"/>
            </w:tcBorders>
          </w:tcPr>
          <w:p w14:paraId="524AA93A"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624E35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03858F0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706B47C"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10CB1B8" w14:textId="77777777" w:rsidR="00025F23" w:rsidRPr="00E24BB1" w:rsidRDefault="00025F23" w:rsidP="0099097F">
            <w:pPr>
              <w:rPr>
                <w:rFonts w:ascii="Garamond" w:hAnsi="Garamond"/>
                <w:iCs/>
                <w:lang w:val="fr-BE"/>
              </w:rPr>
            </w:pPr>
            <w:r w:rsidRPr="00E24BB1">
              <w:rPr>
                <w:rFonts w:ascii="Garamond" w:hAnsi="Garamond"/>
                <w:iCs/>
                <w:lang w:val="fr-BE"/>
              </w:rPr>
              <w:t>Quillaja saponaria Molina.</w:t>
            </w:r>
          </w:p>
          <w:p w14:paraId="7F0A95B7" w14:textId="47837747" w:rsidR="00025F23" w:rsidRPr="00E24BB1" w:rsidRDefault="0049492C" w:rsidP="0099097F">
            <w:pPr>
              <w:rPr>
                <w:rFonts w:ascii="Garamond" w:hAnsi="Garamond"/>
                <w:iCs/>
                <w:lang w:val="fr-BE"/>
              </w:rPr>
            </w:pPr>
            <w:r w:rsidRPr="00E24BB1">
              <w:rPr>
                <w:rFonts w:ascii="Garamond" w:hAnsi="Garamond"/>
                <w:lang w:val="fr-BE"/>
              </w:rPr>
              <w:t>(voir aussi liste 3)</w:t>
            </w:r>
          </w:p>
        </w:tc>
        <w:tc>
          <w:tcPr>
            <w:tcW w:w="650" w:type="pct"/>
            <w:tcBorders>
              <w:top w:val="outset" w:sz="6" w:space="0" w:color="auto"/>
              <w:left w:val="outset" w:sz="6" w:space="0" w:color="auto"/>
              <w:bottom w:val="outset" w:sz="6" w:space="0" w:color="auto"/>
              <w:right w:val="outset" w:sz="6" w:space="0" w:color="auto"/>
            </w:tcBorders>
            <w:hideMark/>
          </w:tcPr>
          <w:p w14:paraId="541E7E52" w14:textId="77777777" w:rsidR="00025F23" w:rsidRPr="00E24BB1" w:rsidRDefault="00025F23" w:rsidP="0099097F">
            <w:pPr>
              <w:rPr>
                <w:rFonts w:ascii="Garamond" w:hAnsi="Garamond"/>
                <w:bCs/>
              </w:rPr>
            </w:pPr>
            <w:r w:rsidRPr="00E24BB1">
              <w:rPr>
                <w:rFonts w:ascii="Garamond" w:hAnsi="Garamond"/>
                <w:bCs/>
              </w:rPr>
              <w:t>Quillajaceae</w:t>
            </w:r>
          </w:p>
        </w:tc>
        <w:tc>
          <w:tcPr>
            <w:tcW w:w="658" w:type="pct"/>
            <w:tcBorders>
              <w:top w:val="outset" w:sz="6" w:space="0" w:color="auto"/>
              <w:left w:val="outset" w:sz="6" w:space="0" w:color="auto"/>
              <w:bottom w:val="outset" w:sz="6" w:space="0" w:color="auto"/>
              <w:right w:val="outset" w:sz="6" w:space="0" w:color="auto"/>
            </w:tcBorders>
          </w:tcPr>
          <w:p w14:paraId="30E0FEE9"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D24523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bois de panama, quillaia</w:t>
            </w:r>
          </w:p>
        </w:tc>
        <w:tc>
          <w:tcPr>
            <w:tcW w:w="2221" w:type="pct"/>
            <w:tcBorders>
              <w:top w:val="outset" w:sz="6" w:space="0" w:color="auto"/>
              <w:left w:val="outset" w:sz="6" w:space="0" w:color="auto"/>
              <w:bottom w:val="outset" w:sz="6" w:space="0" w:color="auto"/>
              <w:right w:val="outset" w:sz="6" w:space="0" w:color="auto"/>
            </w:tcBorders>
            <w:hideMark/>
          </w:tcPr>
          <w:p w14:paraId="7D01BEE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1C23D17"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746D4F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Ranunculus spp.</w:t>
            </w:r>
          </w:p>
        </w:tc>
        <w:tc>
          <w:tcPr>
            <w:tcW w:w="650" w:type="pct"/>
            <w:tcBorders>
              <w:top w:val="outset" w:sz="6" w:space="0" w:color="auto"/>
              <w:left w:val="outset" w:sz="6" w:space="0" w:color="auto"/>
              <w:bottom w:val="outset" w:sz="6" w:space="0" w:color="auto"/>
              <w:right w:val="outset" w:sz="6" w:space="0" w:color="auto"/>
            </w:tcBorders>
            <w:hideMark/>
          </w:tcPr>
          <w:p w14:paraId="23659C85"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Ranunculaceae</w:t>
            </w:r>
          </w:p>
        </w:tc>
        <w:tc>
          <w:tcPr>
            <w:tcW w:w="658" w:type="pct"/>
            <w:tcBorders>
              <w:top w:val="outset" w:sz="6" w:space="0" w:color="auto"/>
              <w:left w:val="outset" w:sz="6" w:space="0" w:color="auto"/>
              <w:bottom w:val="outset" w:sz="6" w:space="0" w:color="auto"/>
              <w:right w:val="outset" w:sz="6" w:space="0" w:color="auto"/>
            </w:tcBorders>
          </w:tcPr>
          <w:p w14:paraId="0C324D0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F775D5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renoncule</w:t>
            </w:r>
          </w:p>
        </w:tc>
        <w:tc>
          <w:tcPr>
            <w:tcW w:w="2221" w:type="pct"/>
            <w:tcBorders>
              <w:top w:val="outset" w:sz="6" w:space="0" w:color="auto"/>
              <w:left w:val="outset" w:sz="6" w:space="0" w:color="auto"/>
              <w:bottom w:val="outset" w:sz="6" w:space="0" w:color="auto"/>
              <w:right w:val="outset" w:sz="6" w:space="0" w:color="auto"/>
            </w:tcBorders>
            <w:hideMark/>
          </w:tcPr>
          <w:p w14:paraId="374A203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838168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3AE58C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Rauvolfia spp.</w:t>
            </w:r>
          </w:p>
        </w:tc>
        <w:tc>
          <w:tcPr>
            <w:tcW w:w="650" w:type="pct"/>
            <w:tcBorders>
              <w:top w:val="outset" w:sz="6" w:space="0" w:color="auto"/>
              <w:left w:val="outset" w:sz="6" w:space="0" w:color="auto"/>
              <w:bottom w:val="outset" w:sz="6" w:space="0" w:color="auto"/>
              <w:right w:val="outset" w:sz="6" w:space="0" w:color="auto"/>
            </w:tcBorders>
            <w:hideMark/>
          </w:tcPr>
          <w:p w14:paraId="529161D9" w14:textId="77777777" w:rsidR="00025F23" w:rsidRPr="00E24BB1" w:rsidRDefault="00025F23" w:rsidP="0099097F">
            <w:pPr>
              <w:rPr>
                <w:rFonts w:ascii="Garamond" w:hAnsi="Garamond"/>
                <w:bCs/>
              </w:rPr>
            </w:pPr>
            <w:r w:rsidRPr="00E24BB1">
              <w:rPr>
                <w:rFonts w:ascii="Garamond" w:hAnsi="Garamond"/>
                <w:bCs/>
              </w:rPr>
              <w:t>Apocynaceae</w:t>
            </w:r>
          </w:p>
        </w:tc>
        <w:tc>
          <w:tcPr>
            <w:tcW w:w="658" w:type="pct"/>
            <w:tcBorders>
              <w:top w:val="outset" w:sz="6" w:space="0" w:color="auto"/>
              <w:left w:val="outset" w:sz="6" w:space="0" w:color="auto"/>
              <w:bottom w:val="outset" w:sz="6" w:space="0" w:color="auto"/>
              <w:right w:val="outset" w:sz="6" w:space="0" w:color="auto"/>
            </w:tcBorders>
          </w:tcPr>
          <w:p w14:paraId="2E63B692"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20A41A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4A569FA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14AED01"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AC4DD6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Rhododendron spp.</w:t>
            </w:r>
          </w:p>
        </w:tc>
        <w:tc>
          <w:tcPr>
            <w:tcW w:w="650" w:type="pct"/>
            <w:tcBorders>
              <w:top w:val="outset" w:sz="6" w:space="0" w:color="auto"/>
              <w:left w:val="outset" w:sz="6" w:space="0" w:color="auto"/>
              <w:bottom w:val="outset" w:sz="6" w:space="0" w:color="auto"/>
              <w:right w:val="outset" w:sz="6" w:space="0" w:color="auto"/>
            </w:tcBorders>
            <w:hideMark/>
          </w:tcPr>
          <w:p w14:paraId="0D6DD631" w14:textId="77777777" w:rsidR="00025F23" w:rsidRPr="00E24BB1" w:rsidRDefault="00025F23" w:rsidP="0099097F">
            <w:pPr>
              <w:rPr>
                <w:rFonts w:ascii="Garamond" w:hAnsi="Garamond"/>
                <w:bCs/>
              </w:rPr>
            </w:pPr>
            <w:r w:rsidRPr="00E24BB1">
              <w:rPr>
                <w:rFonts w:ascii="Garamond" w:hAnsi="Garamond"/>
                <w:bCs/>
              </w:rPr>
              <w:t>Ericaceae</w:t>
            </w:r>
          </w:p>
        </w:tc>
        <w:tc>
          <w:tcPr>
            <w:tcW w:w="658" w:type="pct"/>
            <w:tcBorders>
              <w:top w:val="outset" w:sz="6" w:space="0" w:color="auto"/>
              <w:left w:val="outset" w:sz="6" w:space="0" w:color="auto"/>
              <w:bottom w:val="outset" w:sz="6" w:space="0" w:color="auto"/>
              <w:right w:val="outset" w:sz="6" w:space="0" w:color="auto"/>
            </w:tcBorders>
          </w:tcPr>
          <w:p w14:paraId="49BEC442"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9C549F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rhododendron</w:t>
            </w:r>
          </w:p>
        </w:tc>
        <w:tc>
          <w:tcPr>
            <w:tcW w:w="2221" w:type="pct"/>
            <w:tcBorders>
              <w:top w:val="outset" w:sz="6" w:space="0" w:color="auto"/>
              <w:left w:val="outset" w:sz="6" w:space="0" w:color="auto"/>
              <w:bottom w:val="outset" w:sz="6" w:space="0" w:color="auto"/>
              <w:right w:val="outset" w:sz="6" w:space="0" w:color="auto"/>
            </w:tcBorders>
            <w:hideMark/>
          </w:tcPr>
          <w:p w14:paraId="5059D4F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FF99F39"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27315D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Rhodomyrtus spp.</w:t>
            </w:r>
          </w:p>
        </w:tc>
        <w:tc>
          <w:tcPr>
            <w:tcW w:w="650" w:type="pct"/>
            <w:tcBorders>
              <w:top w:val="outset" w:sz="6" w:space="0" w:color="auto"/>
              <w:left w:val="outset" w:sz="6" w:space="0" w:color="auto"/>
              <w:bottom w:val="outset" w:sz="6" w:space="0" w:color="auto"/>
              <w:right w:val="outset" w:sz="6" w:space="0" w:color="auto"/>
            </w:tcBorders>
            <w:hideMark/>
          </w:tcPr>
          <w:p w14:paraId="24195762" w14:textId="77777777" w:rsidR="00025F23" w:rsidRPr="00E24BB1" w:rsidRDefault="00025F23" w:rsidP="0099097F">
            <w:pPr>
              <w:rPr>
                <w:rFonts w:ascii="Garamond" w:hAnsi="Garamond"/>
                <w:bCs/>
              </w:rPr>
            </w:pPr>
            <w:r w:rsidRPr="00E24BB1">
              <w:rPr>
                <w:rFonts w:ascii="Garamond" w:hAnsi="Garamond"/>
                <w:bCs/>
              </w:rPr>
              <w:t>Myrtaceae</w:t>
            </w:r>
          </w:p>
        </w:tc>
        <w:tc>
          <w:tcPr>
            <w:tcW w:w="658" w:type="pct"/>
            <w:tcBorders>
              <w:top w:val="outset" w:sz="6" w:space="0" w:color="auto"/>
              <w:left w:val="outset" w:sz="6" w:space="0" w:color="auto"/>
              <w:bottom w:val="outset" w:sz="6" w:space="0" w:color="auto"/>
              <w:right w:val="outset" w:sz="6" w:space="0" w:color="auto"/>
            </w:tcBorders>
          </w:tcPr>
          <w:p w14:paraId="7B3A1D9E"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5A9F29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1132412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115DCF0"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65E40C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Rhus spp.</w:t>
            </w:r>
          </w:p>
        </w:tc>
        <w:tc>
          <w:tcPr>
            <w:tcW w:w="650" w:type="pct"/>
            <w:tcBorders>
              <w:top w:val="outset" w:sz="6" w:space="0" w:color="auto"/>
              <w:left w:val="outset" w:sz="6" w:space="0" w:color="auto"/>
              <w:bottom w:val="outset" w:sz="6" w:space="0" w:color="auto"/>
              <w:right w:val="outset" w:sz="6" w:space="0" w:color="auto"/>
            </w:tcBorders>
            <w:hideMark/>
          </w:tcPr>
          <w:p w14:paraId="58E8ABF2" w14:textId="77777777" w:rsidR="00025F23" w:rsidRPr="00E24BB1" w:rsidRDefault="00025F23" w:rsidP="0099097F">
            <w:pPr>
              <w:rPr>
                <w:rFonts w:ascii="Garamond" w:hAnsi="Garamond"/>
                <w:bCs/>
              </w:rPr>
            </w:pPr>
            <w:r w:rsidRPr="00E24BB1">
              <w:rPr>
                <w:rFonts w:ascii="Garamond" w:hAnsi="Garamond"/>
                <w:bCs/>
              </w:rPr>
              <w:t>Anacardiaceae</w:t>
            </w:r>
          </w:p>
        </w:tc>
        <w:tc>
          <w:tcPr>
            <w:tcW w:w="658" w:type="pct"/>
            <w:tcBorders>
              <w:top w:val="outset" w:sz="6" w:space="0" w:color="auto"/>
              <w:left w:val="outset" w:sz="6" w:space="0" w:color="auto"/>
              <w:bottom w:val="outset" w:sz="6" w:space="0" w:color="auto"/>
              <w:right w:val="outset" w:sz="6" w:space="0" w:color="auto"/>
            </w:tcBorders>
          </w:tcPr>
          <w:p w14:paraId="71195AF2"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6576F6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sumac</w:t>
            </w:r>
          </w:p>
        </w:tc>
        <w:tc>
          <w:tcPr>
            <w:tcW w:w="2221" w:type="pct"/>
            <w:tcBorders>
              <w:top w:val="outset" w:sz="6" w:space="0" w:color="auto"/>
              <w:left w:val="outset" w:sz="6" w:space="0" w:color="auto"/>
              <w:bottom w:val="outset" w:sz="6" w:space="0" w:color="auto"/>
              <w:right w:val="outset" w:sz="6" w:space="0" w:color="auto"/>
            </w:tcBorders>
            <w:hideMark/>
          </w:tcPr>
          <w:p w14:paraId="0B7CE2C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1623588"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EC9D6CD" w14:textId="77777777" w:rsidR="00025F23" w:rsidRPr="00E24BB1" w:rsidRDefault="00025F23" w:rsidP="0099097F">
            <w:pPr>
              <w:spacing w:before="100" w:beforeAutospacing="1" w:after="100" w:afterAutospacing="1"/>
              <w:rPr>
                <w:rFonts w:ascii="Garamond" w:hAnsi="Garamond"/>
                <w:iCs/>
              </w:rPr>
            </w:pPr>
            <w:r w:rsidRPr="00E24BB1">
              <w:rPr>
                <w:rFonts w:ascii="Garamond" w:hAnsi="Garamond"/>
              </w:rPr>
              <w:t>Rhus aromatica Aiton</w:t>
            </w:r>
          </w:p>
        </w:tc>
        <w:tc>
          <w:tcPr>
            <w:tcW w:w="650" w:type="pct"/>
            <w:tcBorders>
              <w:top w:val="outset" w:sz="6" w:space="0" w:color="auto"/>
              <w:left w:val="outset" w:sz="6" w:space="0" w:color="auto"/>
              <w:bottom w:val="outset" w:sz="6" w:space="0" w:color="auto"/>
              <w:right w:val="outset" w:sz="6" w:space="0" w:color="auto"/>
            </w:tcBorders>
            <w:hideMark/>
          </w:tcPr>
          <w:p w14:paraId="30425ABA"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Anacardiaceae</w:t>
            </w:r>
          </w:p>
        </w:tc>
        <w:tc>
          <w:tcPr>
            <w:tcW w:w="658" w:type="pct"/>
            <w:tcBorders>
              <w:top w:val="outset" w:sz="6" w:space="0" w:color="auto"/>
              <w:left w:val="outset" w:sz="6" w:space="0" w:color="auto"/>
              <w:bottom w:val="outset" w:sz="6" w:space="0" w:color="auto"/>
              <w:right w:val="outset" w:sz="6" w:space="0" w:color="auto"/>
            </w:tcBorders>
          </w:tcPr>
          <w:p w14:paraId="7C9F6CC1"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296D95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rhus aromatique</w:t>
            </w:r>
          </w:p>
        </w:tc>
        <w:tc>
          <w:tcPr>
            <w:tcW w:w="2221" w:type="pct"/>
            <w:tcBorders>
              <w:top w:val="outset" w:sz="6" w:space="0" w:color="auto"/>
              <w:left w:val="outset" w:sz="6" w:space="0" w:color="auto"/>
              <w:bottom w:val="outset" w:sz="6" w:space="0" w:color="auto"/>
              <w:right w:val="outset" w:sz="6" w:space="0" w:color="auto"/>
            </w:tcBorders>
            <w:hideMark/>
          </w:tcPr>
          <w:p w14:paraId="73A1630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Seule l’utilisation de petites quantités non concentrées de fruits peut être autorisée pour les préparations culinaires.</w:t>
            </w:r>
          </w:p>
        </w:tc>
      </w:tr>
      <w:tr w:rsidR="00E24BB1" w:rsidRPr="00E24BB1" w14:paraId="6317CB88"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FAC66A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Rhus coriaria L.</w:t>
            </w:r>
          </w:p>
        </w:tc>
        <w:tc>
          <w:tcPr>
            <w:tcW w:w="650" w:type="pct"/>
            <w:tcBorders>
              <w:top w:val="outset" w:sz="6" w:space="0" w:color="auto"/>
              <w:left w:val="outset" w:sz="6" w:space="0" w:color="auto"/>
              <w:bottom w:val="outset" w:sz="6" w:space="0" w:color="auto"/>
              <w:right w:val="outset" w:sz="6" w:space="0" w:color="auto"/>
            </w:tcBorders>
            <w:hideMark/>
          </w:tcPr>
          <w:p w14:paraId="13EB73CF"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Anacardiaceae</w:t>
            </w:r>
          </w:p>
        </w:tc>
        <w:tc>
          <w:tcPr>
            <w:tcW w:w="658" w:type="pct"/>
            <w:tcBorders>
              <w:top w:val="outset" w:sz="6" w:space="0" w:color="auto"/>
              <w:left w:val="outset" w:sz="6" w:space="0" w:color="auto"/>
              <w:bottom w:val="outset" w:sz="6" w:space="0" w:color="auto"/>
              <w:right w:val="outset" w:sz="6" w:space="0" w:color="auto"/>
            </w:tcBorders>
          </w:tcPr>
          <w:p w14:paraId="4AC67CFA"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91DA0A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sumac, sumac des corroyeurs, vinaigrier</w:t>
            </w:r>
          </w:p>
        </w:tc>
        <w:tc>
          <w:tcPr>
            <w:tcW w:w="2221" w:type="pct"/>
            <w:tcBorders>
              <w:top w:val="outset" w:sz="6" w:space="0" w:color="auto"/>
              <w:left w:val="outset" w:sz="6" w:space="0" w:color="auto"/>
              <w:bottom w:val="outset" w:sz="6" w:space="0" w:color="auto"/>
              <w:right w:val="outset" w:sz="6" w:space="0" w:color="auto"/>
            </w:tcBorders>
            <w:hideMark/>
          </w:tcPr>
          <w:p w14:paraId="1F42DCA8" w14:textId="77777777" w:rsidR="00025F23" w:rsidRPr="00E24BB1" w:rsidRDefault="00025F23" w:rsidP="0099097F">
            <w:pPr>
              <w:pStyle w:val="NormalWeb"/>
              <w:rPr>
                <w:rFonts w:ascii="Garamond" w:hAnsi="Garamond"/>
                <w:sz w:val="20"/>
                <w:szCs w:val="20"/>
                <w:lang w:eastAsia="en-US"/>
              </w:rPr>
            </w:pPr>
            <w:r w:rsidRPr="00E24BB1">
              <w:rPr>
                <w:rFonts w:ascii="Garamond" w:hAnsi="Garamond"/>
                <w:sz w:val="20"/>
                <w:szCs w:val="20"/>
                <w:lang w:eastAsia="en-US"/>
              </w:rPr>
              <w:t>Seule l’utilisation de petites quantités non concentrées de fruits peut être autorisée pour les préparations culinaires.</w:t>
            </w:r>
          </w:p>
        </w:tc>
      </w:tr>
      <w:tr w:rsidR="00E24BB1" w:rsidRPr="00E24BB1" w14:paraId="6F0A66CF"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2E80A95" w14:textId="77777777" w:rsidR="00025F23" w:rsidRPr="00E24BB1" w:rsidRDefault="00025F23" w:rsidP="0099097F">
            <w:pPr>
              <w:spacing w:before="100" w:beforeAutospacing="1" w:after="100" w:afterAutospacing="1"/>
              <w:rPr>
                <w:rFonts w:ascii="Garamond" w:hAnsi="Garamond"/>
                <w:iCs/>
              </w:rPr>
            </w:pPr>
            <w:r w:rsidRPr="00E24BB1">
              <w:rPr>
                <w:rFonts w:ascii="Garamond" w:hAnsi="Garamond"/>
              </w:rPr>
              <w:t>Rhus glabra L.</w:t>
            </w:r>
          </w:p>
        </w:tc>
        <w:tc>
          <w:tcPr>
            <w:tcW w:w="650" w:type="pct"/>
            <w:tcBorders>
              <w:top w:val="outset" w:sz="6" w:space="0" w:color="auto"/>
              <w:left w:val="outset" w:sz="6" w:space="0" w:color="auto"/>
              <w:bottom w:val="outset" w:sz="6" w:space="0" w:color="auto"/>
              <w:right w:val="outset" w:sz="6" w:space="0" w:color="auto"/>
            </w:tcBorders>
            <w:hideMark/>
          </w:tcPr>
          <w:p w14:paraId="3AEAB85E" w14:textId="77777777" w:rsidR="00025F23" w:rsidRPr="00E24BB1" w:rsidRDefault="00025F23" w:rsidP="0099097F">
            <w:pPr>
              <w:rPr>
                <w:rFonts w:ascii="Garamond" w:hAnsi="Garamond"/>
                <w:bCs/>
              </w:rPr>
            </w:pPr>
            <w:r w:rsidRPr="00E24BB1">
              <w:rPr>
                <w:rFonts w:ascii="Garamond" w:hAnsi="Garamond"/>
                <w:bCs/>
              </w:rPr>
              <w:t>Anacardiaceae</w:t>
            </w:r>
          </w:p>
        </w:tc>
        <w:tc>
          <w:tcPr>
            <w:tcW w:w="658" w:type="pct"/>
            <w:tcBorders>
              <w:top w:val="outset" w:sz="6" w:space="0" w:color="auto"/>
              <w:left w:val="outset" w:sz="6" w:space="0" w:color="auto"/>
              <w:bottom w:val="outset" w:sz="6" w:space="0" w:color="auto"/>
              <w:right w:val="outset" w:sz="6" w:space="0" w:color="auto"/>
            </w:tcBorders>
          </w:tcPr>
          <w:p w14:paraId="59AFB781"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9BE5B9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bCs/>
              </w:rPr>
              <w:t>sumac à bois glabre</w:t>
            </w:r>
          </w:p>
        </w:tc>
        <w:tc>
          <w:tcPr>
            <w:tcW w:w="2221" w:type="pct"/>
            <w:tcBorders>
              <w:top w:val="outset" w:sz="6" w:space="0" w:color="auto"/>
              <w:left w:val="outset" w:sz="6" w:space="0" w:color="auto"/>
              <w:bottom w:val="outset" w:sz="6" w:space="0" w:color="auto"/>
              <w:right w:val="outset" w:sz="6" w:space="0" w:color="auto"/>
            </w:tcBorders>
            <w:hideMark/>
          </w:tcPr>
          <w:p w14:paraId="16344A13" w14:textId="77777777" w:rsidR="00025F23" w:rsidRPr="00E24BB1" w:rsidRDefault="00025F23" w:rsidP="0099097F">
            <w:pPr>
              <w:pStyle w:val="NormalWeb"/>
              <w:rPr>
                <w:rFonts w:ascii="Garamond" w:hAnsi="Garamond"/>
                <w:sz w:val="20"/>
                <w:szCs w:val="20"/>
                <w:lang w:eastAsia="en-US"/>
              </w:rPr>
            </w:pPr>
            <w:r w:rsidRPr="00E24BB1">
              <w:rPr>
                <w:rFonts w:ascii="Garamond" w:hAnsi="Garamond"/>
                <w:sz w:val="20"/>
                <w:szCs w:val="20"/>
                <w:lang w:eastAsia="en-US"/>
              </w:rPr>
              <w:t>Seule l’utilisation de petites quantités non concentrées de fruits peut être autorisée pour les préparations culinaires.</w:t>
            </w:r>
          </w:p>
        </w:tc>
      </w:tr>
      <w:tr w:rsidR="00E24BB1" w:rsidRPr="00E24BB1" w14:paraId="5CEA3847"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D16FDF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Rhynchosia spp.</w:t>
            </w:r>
          </w:p>
        </w:tc>
        <w:tc>
          <w:tcPr>
            <w:tcW w:w="650" w:type="pct"/>
            <w:tcBorders>
              <w:top w:val="outset" w:sz="6" w:space="0" w:color="auto"/>
              <w:left w:val="outset" w:sz="6" w:space="0" w:color="auto"/>
              <w:bottom w:val="outset" w:sz="6" w:space="0" w:color="auto"/>
              <w:right w:val="outset" w:sz="6" w:space="0" w:color="auto"/>
            </w:tcBorders>
            <w:hideMark/>
          </w:tcPr>
          <w:p w14:paraId="761A0D26" w14:textId="77777777" w:rsidR="00025F23" w:rsidRPr="00E24BB1" w:rsidRDefault="00025F23" w:rsidP="0099097F">
            <w:pPr>
              <w:rPr>
                <w:rFonts w:ascii="Garamond" w:hAnsi="Garamond"/>
              </w:rPr>
            </w:pPr>
            <w:r w:rsidRPr="00E24BB1">
              <w:rPr>
                <w:rFonts w:ascii="Garamond" w:hAnsi="Garamond"/>
              </w:rPr>
              <w:t>Leguminosae</w:t>
            </w:r>
          </w:p>
        </w:tc>
        <w:tc>
          <w:tcPr>
            <w:tcW w:w="658" w:type="pct"/>
            <w:tcBorders>
              <w:top w:val="outset" w:sz="6" w:space="0" w:color="auto"/>
              <w:left w:val="outset" w:sz="6" w:space="0" w:color="auto"/>
              <w:bottom w:val="outset" w:sz="6" w:space="0" w:color="auto"/>
              <w:right w:val="outset" w:sz="6" w:space="0" w:color="auto"/>
            </w:tcBorders>
          </w:tcPr>
          <w:p w14:paraId="607766F6"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B3E953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1C7F5B9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6CA6284"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07DD60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Richardia scabra L.</w:t>
            </w:r>
          </w:p>
        </w:tc>
        <w:tc>
          <w:tcPr>
            <w:tcW w:w="650" w:type="pct"/>
            <w:tcBorders>
              <w:top w:val="outset" w:sz="6" w:space="0" w:color="auto"/>
              <w:left w:val="outset" w:sz="6" w:space="0" w:color="auto"/>
              <w:bottom w:val="outset" w:sz="6" w:space="0" w:color="auto"/>
              <w:right w:val="outset" w:sz="6" w:space="0" w:color="auto"/>
            </w:tcBorders>
            <w:hideMark/>
          </w:tcPr>
          <w:p w14:paraId="1687D8E1" w14:textId="77777777" w:rsidR="00025F23" w:rsidRPr="00E24BB1" w:rsidRDefault="00025F23" w:rsidP="0099097F">
            <w:pPr>
              <w:rPr>
                <w:rFonts w:ascii="Garamond" w:hAnsi="Garamond"/>
              </w:rPr>
            </w:pPr>
            <w:r w:rsidRPr="00E24BB1">
              <w:rPr>
                <w:rFonts w:ascii="Garamond" w:hAnsi="Garamond"/>
              </w:rPr>
              <w:t>Rubiaceae</w:t>
            </w:r>
          </w:p>
        </w:tc>
        <w:tc>
          <w:tcPr>
            <w:tcW w:w="658" w:type="pct"/>
            <w:tcBorders>
              <w:top w:val="outset" w:sz="6" w:space="0" w:color="auto"/>
              <w:left w:val="outset" w:sz="6" w:space="0" w:color="auto"/>
              <w:bottom w:val="outset" w:sz="6" w:space="0" w:color="auto"/>
              <w:right w:val="outset" w:sz="6" w:space="0" w:color="auto"/>
            </w:tcBorders>
          </w:tcPr>
          <w:p w14:paraId="7497F485"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E681AE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faux ipéca</w:t>
            </w:r>
          </w:p>
        </w:tc>
        <w:tc>
          <w:tcPr>
            <w:tcW w:w="2221" w:type="pct"/>
            <w:tcBorders>
              <w:top w:val="outset" w:sz="6" w:space="0" w:color="auto"/>
              <w:left w:val="outset" w:sz="6" w:space="0" w:color="auto"/>
              <w:bottom w:val="outset" w:sz="6" w:space="0" w:color="auto"/>
              <w:right w:val="outset" w:sz="6" w:space="0" w:color="auto"/>
            </w:tcBorders>
            <w:hideMark/>
          </w:tcPr>
          <w:p w14:paraId="0088AFB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DB8DBBE"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D3223A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Ricinus communis L.</w:t>
            </w:r>
          </w:p>
        </w:tc>
        <w:tc>
          <w:tcPr>
            <w:tcW w:w="650" w:type="pct"/>
            <w:tcBorders>
              <w:top w:val="outset" w:sz="6" w:space="0" w:color="auto"/>
              <w:left w:val="outset" w:sz="6" w:space="0" w:color="auto"/>
              <w:bottom w:val="outset" w:sz="6" w:space="0" w:color="auto"/>
              <w:right w:val="outset" w:sz="6" w:space="0" w:color="auto"/>
            </w:tcBorders>
            <w:hideMark/>
          </w:tcPr>
          <w:p w14:paraId="378F2190" w14:textId="77777777" w:rsidR="00025F23" w:rsidRPr="00E24BB1" w:rsidRDefault="00025F23" w:rsidP="0099097F">
            <w:pPr>
              <w:rPr>
                <w:rFonts w:ascii="Garamond" w:hAnsi="Garamond"/>
              </w:rPr>
            </w:pPr>
            <w:r w:rsidRPr="00E24BB1">
              <w:rPr>
                <w:rFonts w:ascii="Garamond" w:hAnsi="Garamond"/>
              </w:rPr>
              <w:t>Euphorbiaceae</w:t>
            </w:r>
          </w:p>
        </w:tc>
        <w:tc>
          <w:tcPr>
            <w:tcW w:w="658" w:type="pct"/>
            <w:tcBorders>
              <w:top w:val="outset" w:sz="6" w:space="0" w:color="auto"/>
              <w:left w:val="outset" w:sz="6" w:space="0" w:color="auto"/>
              <w:bottom w:val="outset" w:sz="6" w:space="0" w:color="auto"/>
              <w:right w:val="outset" w:sz="6" w:space="0" w:color="auto"/>
            </w:tcBorders>
          </w:tcPr>
          <w:p w14:paraId="090769A8"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E5C33A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ricin commun</w:t>
            </w:r>
          </w:p>
        </w:tc>
        <w:tc>
          <w:tcPr>
            <w:tcW w:w="2221" w:type="pct"/>
            <w:tcBorders>
              <w:top w:val="outset" w:sz="6" w:space="0" w:color="auto"/>
              <w:left w:val="outset" w:sz="6" w:space="0" w:color="auto"/>
              <w:bottom w:val="outset" w:sz="6" w:space="0" w:color="auto"/>
              <w:right w:val="outset" w:sz="6" w:space="0" w:color="auto"/>
            </w:tcBorders>
            <w:hideMark/>
          </w:tcPr>
          <w:p w14:paraId="1751871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0DDBB3A"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7D2E60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Rivina humilis L.</w:t>
            </w:r>
          </w:p>
        </w:tc>
        <w:tc>
          <w:tcPr>
            <w:tcW w:w="650" w:type="pct"/>
            <w:tcBorders>
              <w:top w:val="outset" w:sz="6" w:space="0" w:color="auto"/>
              <w:left w:val="outset" w:sz="6" w:space="0" w:color="auto"/>
              <w:bottom w:val="outset" w:sz="6" w:space="0" w:color="auto"/>
              <w:right w:val="outset" w:sz="6" w:space="0" w:color="auto"/>
            </w:tcBorders>
            <w:hideMark/>
          </w:tcPr>
          <w:p w14:paraId="60D0A5B7" w14:textId="77777777" w:rsidR="00025F23" w:rsidRPr="00E24BB1" w:rsidRDefault="00025F23" w:rsidP="0099097F">
            <w:pPr>
              <w:rPr>
                <w:rFonts w:ascii="Garamond" w:hAnsi="Garamond"/>
              </w:rPr>
            </w:pPr>
            <w:r w:rsidRPr="00E24BB1">
              <w:rPr>
                <w:rFonts w:ascii="Garamond" w:hAnsi="Garamond"/>
              </w:rPr>
              <w:t>Phytolaccaceae</w:t>
            </w:r>
          </w:p>
        </w:tc>
        <w:tc>
          <w:tcPr>
            <w:tcW w:w="658" w:type="pct"/>
            <w:tcBorders>
              <w:top w:val="outset" w:sz="6" w:space="0" w:color="auto"/>
              <w:left w:val="outset" w:sz="6" w:space="0" w:color="auto"/>
              <w:bottom w:val="outset" w:sz="6" w:space="0" w:color="auto"/>
              <w:right w:val="outset" w:sz="6" w:space="0" w:color="auto"/>
            </w:tcBorders>
          </w:tcPr>
          <w:p w14:paraId="3F723645"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1ADBBC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4749AF7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A506FBA"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5648D1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Roemeria hybrida L. DC.</w:t>
            </w:r>
          </w:p>
        </w:tc>
        <w:tc>
          <w:tcPr>
            <w:tcW w:w="650" w:type="pct"/>
            <w:tcBorders>
              <w:top w:val="outset" w:sz="6" w:space="0" w:color="auto"/>
              <w:left w:val="outset" w:sz="6" w:space="0" w:color="auto"/>
              <w:bottom w:val="outset" w:sz="6" w:space="0" w:color="auto"/>
              <w:right w:val="outset" w:sz="6" w:space="0" w:color="auto"/>
            </w:tcBorders>
            <w:hideMark/>
          </w:tcPr>
          <w:p w14:paraId="7D859048" w14:textId="77777777" w:rsidR="00025F23" w:rsidRPr="00E24BB1" w:rsidRDefault="00025F23" w:rsidP="0099097F">
            <w:pPr>
              <w:rPr>
                <w:rFonts w:ascii="Garamond" w:hAnsi="Garamond"/>
              </w:rPr>
            </w:pPr>
            <w:r w:rsidRPr="00E24BB1">
              <w:rPr>
                <w:rFonts w:ascii="Garamond" w:hAnsi="Garamond"/>
              </w:rPr>
              <w:t>Papaveraceae</w:t>
            </w:r>
          </w:p>
        </w:tc>
        <w:tc>
          <w:tcPr>
            <w:tcW w:w="658" w:type="pct"/>
            <w:tcBorders>
              <w:top w:val="outset" w:sz="6" w:space="0" w:color="auto"/>
              <w:left w:val="outset" w:sz="6" w:space="0" w:color="auto"/>
              <w:bottom w:val="outset" w:sz="6" w:space="0" w:color="auto"/>
              <w:right w:val="outset" w:sz="6" w:space="0" w:color="auto"/>
            </w:tcBorders>
          </w:tcPr>
          <w:p w14:paraId="07FD0DB3"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232035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3B7C4AD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3CB63E9"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ADB06F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Rubia tinctorum L.</w:t>
            </w:r>
          </w:p>
        </w:tc>
        <w:tc>
          <w:tcPr>
            <w:tcW w:w="650" w:type="pct"/>
            <w:tcBorders>
              <w:top w:val="outset" w:sz="6" w:space="0" w:color="auto"/>
              <w:left w:val="outset" w:sz="6" w:space="0" w:color="auto"/>
              <w:bottom w:val="outset" w:sz="6" w:space="0" w:color="auto"/>
              <w:right w:val="outset" w:sz="6" w:space="0" w:color="auto"/>
            </w:tcBorders>
            <w:hideMark/>
          </w:tcPr>
          <w:p w14:paraId="6FA61341" w14:textId="77777777" w:rsidR="00025F23" w:rsidRPr="00E24BB1" w:rsidRDefault="00025F23" w:rsidP="0099097F">
            <w:pPr>
              <w:rPr>
                <w:rFonts w:ascii="Garamond" w:hAnsi="Garamond"/>
              </w:rPr>
            </w:pPr>
            <w:r w:rsidRPr="00E24BB1">
              <w:rPr>
                <w:rFonts w:ascii="Garamond" w:hAnsi="Garamond"/>
              </w:rPr>
              <w:t>Rubiaceae</w:t>
            </w:r>
          </w:p>
        </w:tc>
        <w:tc>
          <w:tcPr>
            <w:tcW w:w="658" w:type="pct"/>
            <w:tcBorders>
              <w:top w:val="outset" w:sz="6" w:space="0" w:color="auto"/>
              <w:left w:val="outset" w:sz="6" w:space="0" w:color="auto"/>
              <w:bottom w:val="outset" w:sz="6" w:space="0" w:color="auto"/>
              <w:right w:val="outset" w:sz="6" w:space="0" w:color="auto"/>
            </w:tcBorders>
          </w:tcPr>
          <w:p w14:paraId="513D9E5F"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3338F3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bCs/>
                <w:lang w:val="fr-BE"/>
              </w:rPr>
              <w:t xml:space="preserve">garance </w:t>
            </w:r>
            <w:r w:rsidRPr="00E24BB1">
              <w:rPr>
                <w:rFonts w:ascii="Garamond" w:hAnsi="Garamond"/>
                <w:bCs/>
              </w:rPr>
              <w:t>des teinturiers</w:t>
            </w:r>
          </w:p>
        </w:tc>
        <w:tc>
          <w:tcPr>
            <w:tcW w:w="2221" w:type="pct"/>
            <w:tcBorders>
              <w:top w:val="outset" w:sz="6" w:space="0" w:color="auto"/>
              <w:left w:val="outset" w:sz="6" w:space="0" w:color="auto"/>
              <w:bottom w:val="outset" w:sz="6" w:space="0" w:color="auto"/>
              <w:right w:val="outset" w:sz="6" w:space="0" w:color="auto"/>
            </w:tcBorders>
            <w:hideMark/>
          </w:tcPr>
          <w:p w14:paraId="24DBEAC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B9D893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CC4A64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Ruta spp.</w:t>
            </w:r>
          </w:p>
        </w:tc>
        <w:tc>
          <w:tcPr>
            <w:tcW w:w="650" w:type="pct"/>
            <w:tcBorders>
              <w:top w:val="outset" w:sz="6" w:space="0" w:color="auto"/>
              <w:left w:val="outset" w:sz="6" w:space="0" w:color="auto"/>
              <w:bottom w:val="outset" w:sz="6" w:space="0" w:color="auto"/>
              <w:right w:val="outset" w:sz="6" w:space="0" w:color="auto"/>
            </w:tcBorders>
            <w:hideMark/>
          </w:tcPr>
          <w:p w14:paraId="2F2BDA52" w14:textId="77777777" w:rsidR="00025F23" w:rsidRPr="00E24BB1" w:rsidRDefault="00025F23" w:rsidP="0099097F">
            <w:pPr>
              <w:rPr>
                <w:rFonts w:ascii="Garamond" w:hAnsi="Garamond"/>
              </w:rPr>
            </w:pPr>
            <w:r w:rsidRPr="00E24BB1">
              <w:rPr>
                <w:rFonts w:ascii="Garamond" w:hAnsi="Garamond"/>
              </w:rPr>
              <w:t>Rutaceae</w:t>
            </w:r>
          </w:p>
        </w:tc>
        <w:tc>
          <w:tcPr>
            <w:tcW w:w="658" w:type="pct"/>
            <w:tcBorders>
              <w:top w:val="outset" w:sz="6" w:space="0" w:color="auto"/>
              <w:left w:val="outset" w:sz="6" w:space="0" w:color="auto"/>
              <w:bottom w:val="outset" w:sz="6" w:space="0" w:color="auto"/>
              <w:right w:val="outset" w:sz="6" w:space="0" w:color="auto"/>
            </w:tcBorders>
          </w:tcPr>
          <w:p w14:paraId="40633E2D"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E122D8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2AD9ABB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1ED664F"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5A5AE8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Salvia divinorum Epling &amp; Játiva</w:t>
            </w:r>
          </w:p>
        </w:tc>
        <w:tc>
          <w:tcPr>
            <w:tcW w:w="650" w:type="pct"/>
            <w:tcBorders>
              <w:top w:val="outset" w:sz="6" w:space="0" w:color="auto"/>
              <w:left w:val="outset" w:sz="6" w:space="0" w:color="auto"/>
              <w:bottom w:val="outset" w:sz="6" w:space="0" w:color="auto"/>
              <w:right w:val="outset" w:sz="6" w:space="0" w:color="auto"/>
            </w:tcBorders>
            <w:hideMark/>
          </w:tcPr>
          <w:p w14:paraId="2024C5F6" w14:textId="77777777" w:rsidR="00025F23" w:rsidRPr="00E24BB1" w:rsidRDefault="00025F23" w:rsidP="0099097F">
            <w:pPr>
              <w:rPr>
                <w:rFonts w:ascii="Garamond" w:hAnsi="Garamond"/>
              </w:rPr>
            </w:pPr>
            <w:r w:rsidRPr="00E24BB1">
              <w:rPr>
                <w:rFonts w:ascii="Garamond" w:hAnsi="Garamond"/>
              </w:rPr>
              <w:t>Lamiaceae</w:t>
            </w:r>
          </w:p>
        </w:tc>
        <w:tc>
          <w:tcPr>
            <w:tcW w:w="658" w:type="pct"/>
            <w:tcBorders>
              <w:top w:val="outset" w:sz="6" w:space="0" w:color="auto"/>
              <w:left w:val="outset" w:sz="6" w:space="0" w:color="auto"/>
              <w:bottom w:val="outset" w:sz="6" w:space="0" w:color="auto"/>
              <w:right w:val="outset" w:sz="6" w:space="0" w:color="auto"/>
            </w:tcBorders>
          </w:tcPr>
          <w:p w14:paraId="3DCB3733"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EDA7A4F" w14:textId="77777777" w:rsidR="00025F23" w:rsidRPr="00E24BB1" w:rsidRDefault="00025F23" w:rsidP="0099097F">
            <w:pPr>
              <w:spacing w:before="100" w:beforeAutospacing="1" w:after="100" w:afterAutospacing="1"/>
              <w:rPr>
                <w:rFonts w:ascii="Garamond" w:hAnsi="Garamond"/>
                <w:lang w:val="nl-BE"/>
              </w:rPr>
            </w:pPr>
            <w:r w:rsidRPr="00E24BB1">
              <w:rPr>
                <w:rFonts w:ascii="Garamond" w:hAnsi="Garamond"/>
              </w:rPr>
              <w:t>sauge des aztèques</w:t>
            </w:r>
          </w:p>
        </w:tc>
        <w:tc>
          <w:tcPr>
            <w:tcW w:w="2221" w:type="pct"/>
            <w:tcBorders>
              <w:top w:val="outset" w:sz="6" w:space="0" w:color="auto"/>
              <w:left w:val="outset" w:sz="6" w:space="0" w:color="auto"/>
              <w:bottom w:val="outset" w:sz="6" w:space="0" w:color="auto"/>
              <w:right w:val="outset" w:sz="6" w:space="0" w:color="auto"/>
            </w:tcBorders>
            <w:hideMark/>
          </w:tcPr>
          <w:p w14:paraId="15D89C35" w14:textId="77777777" w:rsidR="00025F23" w:rsidRPr="00E24BB1" w:rsidRDefault="00025F23" w:rsidP="0099097F">
            <w:pPr>
              <w:spacing w:before="100" w:beforeAutospacing="1" w:after="100" w:afterAutospacing="1"/>
              <w:rPr>
                <w:rFonts w:ascii="Garamond" w:hAnsi="Garamond"/>
                <w:lang w:val="nl-BE"/>
              </w:rPr>
            </w:pPr>
            <w:r w:rsidRPr="00E24BB1">
              <w:rPr>
                <w:rFonts w:ascii="Garamond" w:hAnsi="Garamond"/>
                <w:lang w:val="nl-BE"/>
              </w:rPr>
              <w:t> </w:t>
            </w:r>
          </w:p>
        </w:tc>
      </w:tr>
      <w:tr w:rsidR="00E24BB1" w:rsidRPr="00E24BB1" w14:paraId="77541AB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B7AC25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Sanguinaria canadensis L.</w:t>
            </w:r>
          </w:p>
        </w:tc>
        <w:tc>
          <w:tcPr>
            <w:tcW w:w="650" w:type="pct"/>
            <w:tcBorders>
              <w:top w:val="outset" w:sz="6" w:space="0" w:color="auto"/>
              <w:left w:val="outset" w:sz="6" w:space="0" w:color="auto"/>
              <w:bottom w:val="outset" w:sz="6" w:space="0" w:color="auto"/>
              <w:right w:val="outset" w:sz="6" w:space="0" w:color="auto"/>
            </w:tcBorders>
            <w:hideMark/>
          </w:tcPr>
          <w:p w14:paraId="2F7F1F36" w14:textId="77777777" w:rsidR="00025F23" w:rsidRPr="00E24BB1" w:rsidRDefault="00025F23" w:rsidP="0099097F">
            <w:pPr>
              <w:rPr>
                <w:rFonts w:ascii="Garamond" w:hAnsi="Garamond"/>
              </w:rPr>
            </w:pPr>
            <w:r w:rsidRPr="00E24BB1">
              <w:rPr>
                <w:rFonts w:ascii="Garamond" w:hAnsi="Garamond"/>
              </w:rPr>
              <w:t>Papaveraceae</w:t>
            </w:r>
          </w:p>
        </w:tc>
        <w:tc>
          <w:tcPr>
            <w:tcW w:w="658" w:type="pct"/>
            <w:tcBorders>
              <w:top w:val="outset" w:sz="6" w:space="0" w:color="auto"/>
              <w:left w:val="outset" w:sz="6" w:space="0" w:color="auto"/>
              <w:bottom w:val="outset" w:sz="6" w:space="0" w:color="auto"/>
              <w:right w:val="outset" w:sz="6" w:space="0" w:color="auto"/>
            </w:tcBorders>
          </w:tcPr>
          <w:p w14:paraId="3ADD21BA"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8C4B51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sanguinaire du canada</w:t>
            </w:r>
          </w:p>
        </w:tc>
        <w:tc>
          <w:tcPr>
            <w:tcW w:w="2221" w:type="pct"/>
            <w:tcBorders>
              <w:top w:val="outset" w:sz="6" w:space="0" w:color="auto"/>
              <w:left w:val="outset" w:sz="6" w:space="0" w:color="auto"/>
              <w:bottom w:val="outset" w:sz="6" w:space="0" w:color="auto"/>
              <w:right w:val="outset" w:sz="6" w:space="0" w:color="auto"/>
            </w:tcBorders>
            <w:hideMark/>
          </w:tcPr>
          <w:p w14:paraId="7714E2F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82AA97C"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091910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Sansevieria spp.</w:t>
            </w:r>
          </w:p>
        </w:tc>
        <w:tc>
          <w:tcPr>
            <w:tcW w:w="650" w:type="pct"/>
            <w:tcBorders>
              <w:top w:val="outset" w:sz="6" w:space="0" w:color="auto"/>
              <w:left w:val="outset" w:sz="6" w:space="0" w:color="auto"/>
              <w:bottom w:val="outset" w:sz="6" w:space="0" w:color="auto"/>
              <w:right w:val="outset" w:sz="6" w:space="0" w:color="auto"/>
            </w:tcBorders>
            <w:hideMark/>
          </w:tcPr>
          <w:p w14:paraId="1B76B74E" w14:textId="77777777" w:rsidR="00025F23" w:rsidRPr="00E24BB1" w:rsidRDefault="00025F23" w:rsidP="0099097F">
            <w:pPr>
              <w:rPr>
                <w:rFonts w:ascii="Garamond" w:hAnsi="Garamond"/>
              </w:rPr>
            </w:pPr>
            <w:r w:rsidRPr="00E24BB1">
              <w:rPr>
                <w:rFonts w:ascii="Garamond" w:hAnsi="Garamond"/>
              </w:rPr>
              <w:t>Asparagaceae</w:t>
            </w:r>
          </w:p>
        </w:tc>
        <w:tc>
          <w:tcPr>
            <w:tcW w:w="658" w:type="pct"/>
            <w:tcBorders>
              <w:top w:val="outset" w:sz="6" w:space="0" w:color="auto"/>
              <w:left w:val="outset" w:sz="6" w:space="0" w:color="auto"/>
              <w:bottom w:val="outset" w:sz="6" w:space="0" w:color="auto"/>
              <w:right w:val="outset" w:sz="6" w:space="0" w:color="auto"/>
            </w:tcBorders>
          </w:tcPr>
          <w:p w14:paraId="3462F07F"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C0EAC6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sansevière</w:t>
            </w:r>
          </w:p>
        </w:tc>
        <w:tc>
          <w:tcPr>
            <w:tcW w:w="2221" w:type="pct"/>
            <w:tcBorders>
              <w:top w:val="outset" w:sz="6" w:space="0" w:color="auto"/>
              <w:left w:val="outset" w:sz="6" w:space="0" w:color="auto"/>
              <w:bottom w:val="outset" w:sz="6" w:space="0" w:color="auto"/>
              <w:right w:val="outset" w:sz="6" w:space="0" w:color="auto"/>
            </w:tcBorders>
            <w:hideMark/>
          </w:tcPr>
          <w:p w14:paraId="0AF8719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174B620"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7B4EF03" w14:textId="77777777" w:rsidR="00025F23" w:rsidRPr="00E24BB1" w:rsidRDefault="00025F23" w:rsidP="0099097F">
            <w:pPr>
              <w:spacing w:before="100" w:beforeAutospacing="1" w:after="100" w:afterAutospacing="1"/>
              <w:rPr>
                <w:rFonts w:ascii="Garamond" w:hAnsi="Garamond"/>
                <w:iCs/>
                <w:strike/>
              </w:rPr>
            </w:pPr>
            <w:r w:rsidRPr="00E24BB1">
              <w:rPr>
                <w:rFonts w:ascii="Garamond" w:hAnsi="Garamond"/>
                <w:iCs/>
              </w:rPr>
              <w:lastRenderedPageBreak/>
              <w:t>Santalum album L.</w:t>
            </w:r>
          </w:p>
        </w:tc>
        <w:tc>
          <w:tcPr>
            <w:tcW w:w="650" w:type="pct"/>
            <w:tcBorders>
              <w:top w:val="outset" w:sz="6" w:space="0" w:color="auto"/>
              <w:left w:val="outset" w:sz="6" w:space="0" w:color="auto"/>
              <w:bottom w:val="outset" w:sz="6" w:space="0" w:color="auto"/>
              <w:right w:val="outset" w:sz="6" w:space="0" w:color="auto"/>
            </w:tcBorders>
            <w:hideMark/>
          </w:tcPr>
          <w:p w14:paraId="13420E6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Santalaceae</w:t>
            </w:r>
          </w:p>
        </w:tc>
        <w:tc>
          <w:tcPr>
            <w:tcW w:w="658" w:type="pct"/>
            <w:tcBorders>
              <w:top w:val="outset" w:sz="6" w:space="0" w:color="auto"/>
              <w:left w:val="outset" w:sz="6" w:space="0" w:color="auto"/>
              <w:bottom w:val="outset" w:sz="6" w:space="0" w:color="auto"/>
              <w:right w:val="outset" w:sz="6" w:space="0" w:color="auto"/>
            </w:tcBorders>
          </w:tcPr>
          <w:p w14:paraId="682F1D65" w14:textId="77777777" w:rsidR="00025F23" w:rsidRPr="00E24BB1" w:rsidRDefault="00025F23" w:rsidP="0099097F">
            <w:pPr>
              <w:spacing w:before="100" w:beforeAutospacing="1" w:after="100" w:afterAutospacing="1"/>
              <w:rPr>
                <w:rFonts w:ascii="Garamond" w:hAnsi="Garamond"/>
                <w:bCs/>
                <w:strike/>
              </w:rPr>
            </w:pPr>
          </w:p>
        </w:tc>
        <w:tc>
          <w:tcPr>
            <w:tcW w:w="697" w:type="pct"/>
            <w:tcBorders>
              <w:top w:val="outset" w:sz="6" w:space="0" w:color="auto"/>
              <w:left w:val="outset" w:sz="6" w:space="0" w:color="auto"/>
              <w:bottom w:val="outset" w:sz="6" w:space="0" w:color="auto"/>
              <w:right w:val="outset" w:sz="6" w:space="0" w:color="auto"/>
            </w:tcBorders>
            <w:hideMark/>
          </w:tcPr>
          <w:p w14:paraId="54D27BCD" w14:textId="77777777" w:rsidR="00025F23" w:rsidRPr="00E24BB1" w:rsidRDefault="00025F23" w:rsidP="0099097F">
            <w:pPr>
              <w:spacing w:before="100" w:beforeAutospacing="1" w:after="100" w:afterAutospacing="1"/>
              <w:rPr>
                <w:rFonts w:ascii="Garamond" w:hAnsi="Garamond"/>
                <w:strike/>
              </w:rPr>
            </w:pPr>
            <w:r w:rsidRPr="00E24BB1">
              <w:rPr>
                <w:rFonts w:ascii="Garamond" w:hAnsi="Garamond"/>
              </w:rPr>
              <w:t>Santal blanc, sandal</w:t>
            </w:r>
          </w:p>
        </w:tc>
        <w:tc>
          <w:tcPr>
            <w:tcW w:w="2221" w:type="pct"/>
            <w:tcBorders>
              <w:top w:val="outset" w:sz="6" w:space="0" w:color="auto"/>
              <w:left w:val="outset" w:sz="6" w:space="0" w:color="auto"/>
              <w:bottom w:val="outset" w:sz="6" w:space="0" w:color="auto"/>
              <w:right w:val="outset" w:sz="6" w:space="0" w:color="auto"/>
            </w:tcBorders>
          </w:tcPr>
          <w:p w14:paraId="3556E3FA" w14:textId="77777777" w:rsidR="00025F23" w:rsidRPr="00E24BB1" w:rsidRDefault="00025F23" w:rsidP="0099097F">
            <w:pPr>
              <w:spacing w:before="100" w:beforeAutospacing="1" w:after="100" w:afterAutospacing="1"/>
              <w:rPr>
                <w:rFonts w:ascii="Garamond" w:hAnsi="Garamond"/>
              </w:rPr>
            </w:pPr>
          </w:p>
        </w:tc>
      </w:tr>
      <w:tr w:rsidR="00E24BB1" w:rsidRPr="00E24BB1" w14:paraId="6016314B"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57BCE54" w14:textId="77777777" w:rsidR="00025F23" w:rsidRPr="00E24BB1" w:rsidRDefault="00025F23" w:rsidP="0099097F">
            <w:pPr>
              <w:pStyle w:val="Titre1"/>
              <w:tabs>
                <w:tab w:val="clear" w:pos="567"/>
                <w:tab w:val="left" w:pos="345"/>
                <w:tab w:val="left" w:pos="1470"/>
              </w:tabs>
              <w:spacing w:before="100" w:beforeAutospacing="1" w:after="100" w:afterAutospacing="1"/>
              <w:rPr>
                <w:rFonts w:ascii="Garamond" w:eastAsia="Calibri" w:hAnsi="Garamond"/>
                <w:bCs/>
                <w:i/>
                <w:iCs/>
                <w:sz w:val="20"/>
                <w:lang w:val="en-US"/>
              </w:rPr>
            </w:pPr>
            <w:r w:rsidRPr="00E24BB1">
              <w:rPr>
                <w:rFonts w:ascii="Garamond" w:eastAsia="Calibri" w:hAnsi="Garamond"/>
                <w:bCs/>
                <w:sz w:val="20"/>
                <w:lang w:val="en-US"/>
              </w:rPr>
              <w:t>Sassafras albidum (Nutt.) Nees</w:t>
            </w:r>
          </w:p>
        </w:tc>
        <w:tc>
          <w:tcPr>
            <w:tcW w:w="650" w:type="pct"/>
            <w:tcBorders>
              <w:top w:val="outset" w:sz="6" w:space="0" w:color="auto"/>
              <w:left w:val="outset" w:sz="6" w:space="0" w:color="auto"/>
              <w:bottom w:val="outset" w:sz="6" w:space="0" w:color="auto"/>
              <w:right w:val="outset" w:sz="6" w:space="0" w:color="auto"/>
            </w:tcBorders>
            <w:hideMark/>
          </w:tcPr>
          <w:p w14:paraId="09A74B27" w14:textId="77777777" w:rsidR="00025F23" w:rsidRPr="00E24BB1" w:rsidRDefault="00025F23" w:rsidP="0099097F">
            <w:pPr>
              <w:rPr>
                <w:rFonts w:ascii="Garamond" w:hAnsi="Garamond"/>
              </w:rPr>
            </w:pPr>
            <w:r w:rsidRPr="00E24BB1">
              <w:rPr>
                <w:rFonts w:ascii="Garamond" w:hAnsi="Garamond"/>
              </w:rPr>
              <w:t>Lauraceae</w:t>
            </w:r>
          </w:p>
        </w:tc>
        <w:tc>
          <w:tcPr>
            <w:tcW w:w="658" w:type="pct"/>
            <w:tcBorders>
              <w:top w:val="outset" w:sz="6" w:space="0" w:color="auto"/>
              <w:left w:val="outset" w:sz="6" w:space="0" w:color="auto"/>
              <w:bottom w:val="outset" w:sz="6" w:space="0" w:color="auto"/>
              <w:right w:val="outset" w:sz="6" w:space="0" w:color="auto"/>
            </w:tcBorders>
            <w:hideMark/>
          </w:tcPr>
          <w:p w14:paraId="71FADA73"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Sassafras officinale T. Nees &amp; C.H. Eberm.</w:t>
            </w:r>
          </w:p>
        </w:tc>
        <w:tc>
          <w:tcPr>
            <w:tcW w:w="697" w:type="pct"/>
            <w:tcBorders>
              <w:top w:val="outset" w:sz="6" w:space="0" w:color="auto"/>
              <w:left w:val="outset" w:sz="6" w:space="0" w:color="auto"/>
              <w:bottom w:val="outset" w:sz="6" w:space="0" w:color="auto"/>
              <w:right w:val="outset" w:sz="6" w:space="0" w:color="auto"/>
            </w:tcBorders>
            <w:hideMark/>
          </w:tcPr>
          <w:p w14:paraId="497DC06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bois de sassafras</w:t>
            </w:r>
          </w:p>
        </w:tc>
        <w:tc>
          <w:tcPr>
            <w:tcW w:w="2221" w:type="pct"/>
            <w:tcBorders>
              <w:top w:val="outset" w:sz="6" w:space="0" w:color="auto"/>
              <w:left w:val="outset" w:sz="6" w:space="0" w:color="auto"/>
              <w:bottom w:val="outset" w:sz="6" w:space="0" w:color="auto"/>
              <w:right w:val="outset" w:sz="6" w:space="0" w:color="auto"/>
            </w:tcBorders>
            <w:hideMark/>
          </w:tcPr>
          <w:p w14:paraId="19940F2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24C94B3"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E6DFA30" w14:textId="77777777" w:rsidR="00025F23" w:rsidRPr="00E24BB1" w:rsidRDefault="00025F23" w:rsidP="0099097F">
            <w:pPr>
              <w:rPr>
                <w:rFonts w:ascii="Garamond" w:hAnsi="Garamond"/>
                <w:iCs/>
                <w:lang w:val="fr-BE"/>
              </w:rPr>
            </w:pPr>
            <w:r w:rsidRPr="00E24BB1">
              <w:rPr>
                <w:rFonts w:ascii="Garamond" w:hAnsi="Garamond"/>
                <w:iCs/>
                <w:lang w:val="fr-BE"/>
              </w:rPr>
              <w:t>Saussurea spp.</w:t>
            </w:r>
          </w:p>
          <w:p w14:paraId="6C23EB83" w14:textId="6CA83806" w:rsidR="00025F23" w:rsidRPr="00E24BB1" w:rsidRDefault="0049492C" w:rsidP="0099097F">
            <w:pPr>
              <w:rPr>
                <w:rFonts w:ascii="Garamond" w:hAnsi="Garamond"/>
                <w:lang w:val="fr-BE"/>
              </w:rPr>
            </w:pPr>
            <w:r w:rsidRPr="00E24BB1">
              <w:rPr>
                <w:rFonts w:ascii="Garamond" w:hAnsi="Garamond"/>
                <w:lang w:val="fr-BE"/>
              </w:rPr>
              <w:t>(voir aussi liste 3)</w:t>
            </w:r>
          </w:p>
        </w:tc>
        <w:tc>
          <w:tcPr>
            <w:tcW w:w="650" w:type="pct"/>
            <w:tcBorders>
              <w:top w:val="outset" w:sz="6" w:space="0" w:color="auto"/>
              <w:left w:val="outset" w:sz="6" w:space="0" w:color="auto"/>
              <w:bottom w:val="outset" w:sz="6" w:space="0" w:color="auto"/>
              <w:right w:val="outset" w:sz="6" w:space="0" w:color="auto"/>
            </w:tcBorders>
            <w:hideMark/>
          </w:tcPr>
          <w:p w14:paraId="390EE5E5" w14:textId="77777777" w:rsidR="00025F23" w:rsidRPr="00E24BB1" w:rsidRDefault="00025F23" w:rsidP="0099097F">
            <w:pPr>
              <w:rPr>
                <w:rFonts w:ascii="Garamond" w:hAnsi="Garamond"/>
              </w:rPr>
            </w:pPr>
            <w:r w:rsidRPr="00E24BB1">
              <w:rPr>
                <w:rFonts w:ascii="Garamond" w:hAnsi="Garamond"/>
              </w:rPr>
              <w:t>Compositae</w:t>
            </w:r>
          </w:p>
        </w:tc>
        <w:tc>
          <w:tcPr>
            <w:tcW w:w="658" w:type="pct"/>
            <w:tcBorders>
              <w:top w:val="outset" w:sz="6" w:space="0" w:color="auto"/>
              <w:left w:val="outset" w:sz="6" w:space="0" w:color="auto"/>
              <w:bottom w:val="outset" w:sz="6" w:space="0" w:color="auto"/>
              <w:right w:val="outset" w:sz="6" w:space="0" w:color="auto"/>
            </w:tcBorders>
          </w:tcPr>
          <w:p w14:paraId="0B964BD9"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7635EC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4266F18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06201A2"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EF1438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Schefflera spp.</w:t>
            </w:r>
          </w:p>
        </w:tc>
        <w:tc>
          <w:tcPr>
            <w:tcW w:w="650" w:type="pct"/>
            <w:tcBorders>
              <w:top w:val="outset" w:sz="6" w:space="0" w:color="auto"/>
              <w:left w:val="outset" w:sz="6" w:space="0" w:color="auto"/>
              <w:bottom w:val="outset" w:sz="6" w:space="0" w:color="auto"/>
              <w:right w:val="outset" w:sz="6" w:space="0" w:color="auto"/>
            </w:tcBorders>
            <w:hideMark/>
          </w:tcPr>
          <w:p w14:paraId="18B8B491" w14:textId="77777777" w:rsidR="00025F23" w:rsidRPr="00E24BB1" w:rsidRDefault="00025F23" w:rsidP="0099097F">
            <w:pPr>
              <w:rPr>
                <w:rFonts w:ascii="Garamond" w:hAnsi="Garamond"/>
              </w:rPr>
            </w:pPr>
            <w:r w:rsidRPr="00E24BB1">
              <w:rPr>
                <w:rFonts w:ascii="Garamond" w:hAnsi="Garamond"/>
              </w:rPr>
              <w:t>Araliaceae</w:t>
            </w:r>
          </w:p>
        </w:tc>
        <w:tc>
          <w:tcPr>
            <w:tcW w:w="658" w:type="pct"/>
            <w:tcBorders>
              <w:top w:val="outset" w:sz="6" w:space="0" w:color="auto"/>
              <w:left w:val="outset" w:sz="6" w:space="0" w:color="auto"/>
              <w:bottom w:val="outset" w:sz="6" w:space="0" w:color="auto"/>
              <w:right w:val="outset" w:sz="6" w:space="0" w:color="auto"/>
            </w:tcBorders>
          </w:tcPr>
          <w:p w14:paraId="00F3E856"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6EEC82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2D02D2E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058EE29" w14:textId="77777777" w:rsidTr="00025F23">
        <w:trPr>
          <w:trHeight w:val="1053"/>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AE582E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Schinus molle L.</w:t>
            </w:r>
          </w:p>
        </w:tc>
        <w:tc>
          <w:tcPr>
            <w:tcW w:w="650" w:type="pct"/>
            <w:tcBorders>
              <w:top w:val="outset" w:sz="6" w:space="0" w:color="auto"/>
              <w:left w:val="outset" w:sz="6" w:space="0" w:color="auto"/>
              <w:bottom w:val="outset" w:sz="6" w:space="0" w:color="auto"/>
              <w:right w:val="outset" w:sz="6" w:space="0" w:color="auto"/>
            </w:tcBorders>
            <w:hideMark/>
          </w:tcPr>
          <w:p w14:paraId="41DB880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Anacardiaceae</w:t>
            </w:r>
          </w:p>
        </w:tc>
        <w:tc>
          <w:tcPr>
            <w:tcW w:w="658" w:type="pct"/>
            <w:tcBorders>
              <w:top w:val="outset" w:sz="6" w:space="0" w:color="auto"/>
              <w:left w:val="outset" w:sz="6" w:space="0" w:color="auto"/>
              <w:bottom w:val="outset" w:sz="6" w:space="0" w:color="auto"/>
              <w:right w:val="outset" w:sz="6" w:space="0" w:color="auto"/>
            </w:tcBorders>
          </w:tcPr>
          <w:p w14:paraId="1DFE192F"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032C37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faux poivrier</w:t>
            </w:r>
          </w:p>
        </w:tc>
        <w:tc>
          <w:tcPr>
            <w:tcW w:w="2221" w:type="pct"/>
            <w:tcBorders>
              <w:top w:val="outset" w:sz="6" w:space="0" w:color="auto"/>
              <w:left w:val="outset" w:sz="6" w:space="0" w:color="auto"/>
              <w:bottom w:val="outset" w:sz="6" w:space="0" w:color="auto"/>
              <w:right w:val="outset" w:sz="6" w:space="0" w:color="auto"/>
            </w:tcBorders>
            <w:hideMark/>
          </w:tcPr>
          <w:p w14:paraId="39A66AB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xml:space="preserve">Seule l’utilisation de petites quantités non concentrées de fruits </w:t>
            </w:r>
            <w:r w:rsidRPr="00E24BB1">
              <w:rPr>
                <w:rFonts w:ascii="Garamond" w:hAnsi="Garamond"/>
                <w:lang w:eastAsia="en-US"/>
              </w:rPr>
              <w:t xml:space="preserve">peut être </w:t>
            </w:r>
            <w:r w:rsidRPr="00E24BB1">
              <w:rPr>
                <w:rFonts w:ascii="Garamond" w:hAnsi="Garamond"/>
              </w:rPr>
              <w:t>autorisée pour les préparations de cuisine.</w:t>
            </w:r>
          </w:p>
        </w:tc>
      </w:tr>
      <w:tr w:rsidR="00E24BB1" w:rsidRPr="00E24BB1" w14:paraId="774CF722"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EB5622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Schinus terebinthifolius Raddi.</w:t>
            </w:r>
          </w:p>
        </w:tc>
        <w:tc>
          <w:tcPr>
            <w:tcW w:w="650" w:type="pct"/>
            <w:tcBorders>
              <w:top w:val="outset" w:sz="6" w:space="0" w:color="auto"/>
              <w:left w:val="outset" w:sz="6" w:space="0" w:color="auto"/>
              <w:bottom w:val="outset" w:sz="6" w:space="0" w:color="auto"/>
              <w:right w:val="outset" w:sz="6" w:space="0" w:color="auto"/>
            </w:tcBorders>
            <w:hideMark/>
          </w:tcPr>
          <w:p w14:paraId="7F83420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Anacardiaceae</w:t>
            </w:r>
          </w:p>
        </w:tc>
        <w:tc>
          <w:tcPr>
            <w:tcW w:w="658" w:type="pct"/>
            <w:tcBorders>
              <w:top w:val="outset" w:sz="6" w:space="0" w:color="auto"/>
              <w:left w:val="outset" w:sz="6" w:space="0" w:color="auto"/>
              <w:bottom w:val="outset" w:sz="6" w:space="0" w:color="auto"/>
              <w:right w:val="outset" w:sz="6" w:space="0" w:color="auto"/>
            </w:tcBorders>
          </w:tcPr>
          <w:p w14:paraId="69896B99"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E227C8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baies roses, poivre rose</w:t>
            </w:r>
          </w:p>
        </w:tc>
        <w:tc>
          <w:tcPr>
            <w:tcW w:w="2221" w:type="pct"/>
            <w:tcBorders>
              <w:top w:val="outset" w:sz="6" w:space="0" w:color="auto"/>
              <w:left w:val="outset" w:sz="6" w:space="0" w:color="auto"/>
              <w:bottom w:val="outset" w:sz="6" w:space="0" w:color="auto"/>
              <w:right w:val="outset" w:sz="6" w:space="0" w:color="auto"/>
            </w:tcBorders>
            <w:hideMark/>
          </w:tcPr>
          <w:p w14:paraId="6742589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xml:space="preserve">Seule l’utilisation de petites quantités non concentrées de fruits </w:t>
            </w:r>
            <w:r w:rsidRPr="00E24BB1">
              <w:rPr>
                <w:rFonts w:ascii="Garamond" w:hAnsi="Garamond"/>
                <w:lang w:eastAsia="en-US"/>
              </w:rPr>
              <w:t xml:space="preserve">peut être </w:t>
            </w:r>
            <w:r w:rsidRPr="00E24BB1">
              <w:rPr>
                <w:rFonts w:ascii="Garamond" w:hAnsi="Garamond"/>
              </w:rPr>
              <w:t>autorisée pour les préparations de cuisine.</w:t>
            </w:r>
          </w:p>
        </w:tc>
      </w:tr>
      <w:tr w:rsidR="00E24BB1" w:rsidRPr="00E24BB1" w14:paraId="491B7DC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EB1DD98" w14:textId="77777777" w:rsidR="00025F23" w:rsidRPr="00E24BB1" w:rsidRDefault="00025F23" w:rsidP="0099097F">
            <w:pPr>
              <w:spacing w:before="100" w:beforeAutospacing="1" w:after="100" w:afterAutospacing="1"/>
              <w:rPr>
                <w:rFonts w:ascii="Garamond" w:hAnsi="Garamond"/>
                <w:lang w:val="en-US"/>
              </w:rPr>
            </w:pPr>
            <w:r w:rsidRPr="00E24BB1">
              <w:rPr>
                <w:rFonts w:ascii="Garamond" w:hAnsi="Garamond"/>
                <w:iCs/>
                <w:lang w:val="en-US"/>
              </w:rPr>
              <w:t xml:space="preserve">Schoenocaulon officinale (Schltdl. &amp; Cham.) A.Gray </w:t>
            </w:r>
          </w:p>
        </w:tc>
        <w:tc>
          <w:tcPr>
            <w:tcW w:w="650" w:type="pct"/>
            <w:tcBorders>
              <w:top w:val="outset" w:sz="6" w:space="0" w:color="auto"/>
              <w:left w:val="outset" w:sz="6" w:space="0" w:color="auto"/>
              <w:bottom w:val="outset" w:sz="6" w:space="0" w:color="auto"/>
              <w:right w:val="outset" w:sz="6" w:space="0" w:color="auto"/>
            </w:tcBorders>
            <w:hideMark/>
          </w:tcPr>
          <w:p w14:paraId="688EEF00" w14:textId="77777777" w:rsidR="00025F23" w:rsidRPr="00E24BB1" w:rsidRDefault="00025F23" w:rsidP="0099097F">
            <w:pPr>
              <w:rPr>
                <w:rFonts w:ascii="Garamond" w:hAnsi="Garamond"/>
              </w:rPr>
            </w:pPr>
            <w:r w:rsidRPr="00E24BB1">
              <w:rPr>
                <w:rFonts w:ascii="Garamond" w:hAnsi="Garamond"/>
              </w:rPr>
              <w:t>Melanthiaceae</w:t>
            </w:r>
          </w:p>
        </w:tc>
        <w:tc>
          <w:tcPr>
            <w:tcW w:w="658" w:type="pct"/>
            <w:tcBorders>
              <w:top w:val="outset" w:sz="6" w:space="0" w:color="auto"/>
              <w:left w:val="outset" w:sz="6" w:space="0" w:color="auto"/>
              <w:bottom w:val="outset" w:sz="6" w:space="0" w:color="auto"/>
              <w:right w:val="outset" w:sz="6" w:space="0" w:color="auto"/>
            </w:tcBorders>
            <w:hideMark/>
          </w:tcPr>
          <w:p w14:paraId="4E73CA96"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lang w:val="en-US"/>
              </w:rPr>
              <w:t xml:space="preserve">Sabadilla officinalis (Schltdl. &amp; Cham.) Standl. </w:t>
            </w:r>
            <w:r w:rsidRPr="00E24BB1">
              <w:rPr>
                <w:rFonts w:ascii="Garamond" w:hAnsi="Garamond"/>
                <w:bCs/>
              </w:rPr>
              <w:t>Brandt. Et Ratzeb.</w:t>
            </w:r>
          </w:p>
        </w:tc>
        <w:tc>
          <w:tcPr>
            <w:tcW w:w="697" w:type="pct"/>
            <w:tcBorders>
              <w:top w:val="outset" w:sz="6" w:space="0" w:color="auto"/>
              <w:left w:val="outset" w:sz="6" w:space="0" w:color="auto"/>
              <w:bottom w:val="outset" w:sz="6" w:space="0" w:color="auto"/>
              <w:right w:val="outset" w:sz="6" w:space="0" w:color="auto"/>
            </w:tcBorders>
            <w:hideMark/>
          </w:tcPr>
          <w:p w14:paraId="7FDD334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cévadille</w:t>
            </w:r>
          </w:p>
        </w:tc>
        <w:tc>
          <w:tcPr>
            <w:tcW w:w="2221" w:type="pct"/>
            <w:tcBorders>
              <w:top w:val="outset" w:sz="6" w:space="0" w:color="auto"/>
              <w:left w:val="outset" w:sz="6" w:space="0" w:color="auto"/>
              <w:bottom w:val="outset" w:sz="6" w:space="0" w:color="auto"/>
              <w:right w:val="outset" w:sz="6" w:space="0" w:color="auto"/>
            </w:tcBorders>
            <w:hideMark/>
          </w:tcPr>
          <w:p w14:paraId="2D1CE8C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4B3422E"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EB5007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Scindapsus spp.</w:t>
            </w:r>
          </w:p>
        </w:tc>
        <w:tc>
          <w:tcPr>
            <w:tcW w:w="650" w:type="pct"/>
            <w:tcBorders>
              <w:top w:val="outset" w:sz="6" w:space="0" w:color="auto"/>
              <w:left w:val="outset" w:sz="6" w:space="0" w:color="auto"/>
              <w:bottom w:val="outset" w:sz="6" w:space="0" w:color="auto"/>
              <w:right w:val="outset" w:sz="6" w:space="0" w:color="auto"/>
            </w:tcBorders>
            <w:hideMark/>
          </w:tcPr>
          <w:p w14:paraId="40DF2EB8" w14:textId="77777777" w:rsidR="00025F23" w:rsidRPr="00E24BB1" w:rsidRDefault="00025F23" w:rsidP="0099097F">
            <w:pPr>
              <w:rPr>
                <w:rFonts w:ascii="Garamond" w:hAnsi="Garamond"/>
              </w:rPr>
            </w:pPr>
            <w:r w:rsidRPr="00E24BB1">
              <w:rPr>
                <w:rFonts w:ascii="Garamond" w:hAnsi="Garamond"/>
              </w:rPr>
              <w:t>Araceae</w:t>
            </w:r>
          </w:p>
        </w:tc>
        <w:tc>
          <w:tcPr>
            <w:tcW w:w="658" w:type="pct"/>
            <w:tcBorders>
              <w:top w:val="outset" w:sz="6" w:space="0" w:color="auto"/>
              <w:left w:val="outset" w:sz="6" w:space="0" w:color="auto"/>
              <w:bottom w:val="outset" w:sz="6" w:space="0" w:color="auto"/>
              <w:right w:val="outset" w:sz="6" w:space="0" w:color="auto"/>
            </w:tcBorders>
          </w:tcPr>
          <w:p w14:paraId="4D1014BF"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D830B9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4CFB6DE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2682DD2"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BFEB8B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Scopolia spp.</w:t>
            </w:r>
          </w:p>
        </w:tc>
        <w:tc>
          <w:tcPr>
            <w:tcW w:w="650" w:type="pct"/>
            <w:tcBorders>
              <w:top w:val="outset" w:sz="6" w:space="0" w:color="auto"/>
              <w:left w:val="outset" w:sz="6" w:space="0" w:color="auto"/>
              <w:bottom w:val="outset" w:sz="6" w:space="0" w:color="auto"/>
              <w:right w:val="outset" w:sz="6" w:space="0" w:color="auto"/>
            </w:tcBorders>
            <w:hideMark/>
          </w:tcPr>
          <w:p w14:paraId="06008AA4" w14:textId="77777777" w:rsidR="00025F23" w:rsidRPr="00E24BB1" w:rsidRDefault="00025F23" w:rsidP="0099097F">
            <w:pPr>
              <w:rPr>
                <w:rFonts w:ascii="Garamond" w:hAnsi="Garamond"/>
              </w:rPr>
            </w:pPr>
            <w:r w:rsidRPr="00E24BB1">
              <w:rPr>
                <w:rFonts w:ascii="Garamond" w:hAnsi="Garamond"/>
              </w:rPr>
              <w:t>Solanaceae</w:t>
            </w:r>
          </w:p>
        </w:tc>
        <w:tc>
          <w:tcPr>
            <w:tcW w:w="658" w:type="pct"/>
            <w:tcBorders>
              <w:top w:val="outset" w:sz="6" w:space="0" w:color="auto"/>
              <w:left w:val="outset" w:sz="6" w:space="0" w:color="auto"/>
              <w:bottom w:val="outset" w:sz="6" w:space="0" w:color="auto"/>
              <w:right w:val="outset" w:sz="6" w:space="0" w:color="auto"/>
            </w:tcBorders>
          </w:tcPr>
          <w:p w14:paraId="5DD3605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4EB638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41101E5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14218A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1B298B3" w14:textId="77777777" w:rsidR="00025F23" w:rsidRPr="00E24BB1" w:rsidRDefault="00025F23" w:rsidP="0099097F">
            <w:pPr>
              <w:rPr>
                <w:rFonts w:ascii="Garamond" w:hAnsi="Garamond"/>
                <w:iCs/>
                <w:lang w:val="fr-BE"/>
              </w:rPr>
            </w:pPr>
            <w:r w:rsidRPr="00E24BB1">
              <w:rPr>
                <w:rFonts w:ascii="Garamond" w:hAnsi="Garamond"/>
                <w:iCs/>
                <w:lang w:val="fr-BE"/>
              </w:rPr>
              <w:t>Scrophularia spp.</w:t>
            </w:r>
          </w:p>
          <w:p w14:paraId="0B98C27A" w14:textId="443A3B14" w:rsidR="00025F23" w:rsidRPr="00E24BB1" w:rsidRDefault="0049492C" w:rsidP="0099097F">
            <w:pPr>
              <w:rPr>
                <w:rFonts w:ascii="Garamond" w:hAnsi="Garamond"/>
                <w:lang w:val="fr-BE"/>
              </w:rPr>
            </w:pPr>
            <w:r w:rsidRPr="00E24BB1">
              <w:rPr>
                <w:rFonts w:ascii="Garamond" w:hAnsi="Garamond"/>
                <w:lang w:val="fr-BE"/>
              </w:rPr>
              <w:t>(voir aussi liste 3)</w:t>
            </w:r>
          </w:p>
        </w:tc>
        <w:tc>
          <w:tcPr>
            <w:tcW w:w="650" w:type="pct"/>
            <w:tcBorders>
              <w:top w:val="outset" w:sz="6" w:space="0" w:color="auto"/>
              <w:left w:val="outset" w:sz="6" w:space="0" w:color="auto"/>
              <w:bottom w:val="outset" w:sz="6" w:space="0" w:color="auto"/>
              <w:right w:val="outset" w:sz="6" w:space="0" w:color="auto"/>
            </w:tcBorders>
            <w:hideMark/>
          </w:tcPr>
          <w:p w14:paraId="7E6985AD" w14:textId="77777777" w:rsidR="00025F23" w:rsidRPr="00E24BB1" w:rsidRDefault="00025F23" w:rsidP="0099097F">
            <w:pPr>
              <w:rPr>
                <w:rFonts w:ascii="Garamond" w:hAnsi="Garamond"/>
              </w:rPr>
            </w:pPr>
            <w:r w:rsidRPr="00E24BB1">
              <w:rPr>
                <w:rFonts w:ascii="Garamond" w:hAnsi="Garamond"/>
              </w:rPr>
              <w:t>Scrophulariaceae</w:t>
            </w:r>
          </w:p>
        </w:tc>
        <w:tc>
          <w:tcPr>
            <w:tcW w:w="658" w:type="pct"/>
            <w:tcBorders>
              <w:top w:val="outset" w:sz="6" w:space="0" w:color="auto"/>
              <w:left w:val="outset" w:sz="6" w:space="0" w:color="auto"/>
              <w:bottom w:val="outset" w:sz="6" w:space="0" w:color="auto"/>
              <w:right w:val="outset" w:sz="6" w:space="0" w:color="auto"/>
            </w:tcBorders>
          </w:tcPr>
          <w:p w14:paraId="313A495E"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4A0135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scrofulaire</w:t>
            </w:r>
          </w:p>
        </w:tc>
        <w:tc>
          <w:tcPr>
            <w:tcW w:w="2221" w:type="pct"/>
            <w:tcBorders>
              <w:top w:val="outset" w:sz="6" w:space="0" w:color="auto"/>
              <w:left w:val="outset" w:sz="6" w:space="0" w:color="auto"/>
              <w:bottom w:val="outset" w:sz="6" w:space="0" w:color="auto"/>
              <w:right w:val="outset" w:sz="6" w:space="0" w:color="auto"/>
            </w:tcBorders>
            <w:hideMark/>
          </w:tcPr>
          <w:p w14:paraId="2F6FDB7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2F7D79B"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FB884A7" w14:textId="77777777" w:rsidR="00025F23" w:rsidRPr="00E24BB1" w:rsidRDefault="00025F23" w:rsidP="0099097F">
            <w:pPr>
              <w:rPr>
                <w:rFonts w:ascii="Garamond" w:hAnsi="Garamond"/>
                <w:iCs/>
                <w:lang w:val="fr-BE"/>
              </w:rPr>
            </w:pPr>
            <w:r w:rsidRPr="00E24BB1">
              <w:rPr>
                <w:rFonts w:ascii="Garamond" w:hAnsi="Garamond"/>
                <w:iCs/>
                <w:lang w:val="fr-BE"/>
              </w:rPr>
              <w:t>Scutellaria baicalensis Georgi</w:t>
            </w:r>
          </w:p>
          <w:p w14:paraId="34C5C752" w14:textId="5F1C1C4C" w:rsidR="00025F23" w:rsidRPr="00E24BB1" w:rsidRDefault="0049492C" w:rsidP="0099097F">
            <w:pPr>
              <w:rPr>
                <w:rFonts w:ascii="Garamond" w:hAnsi="Garamond"/>
                <w:lang w:val="fr-BE"/>
              </w:rPr>
            </w:pPr>
            <w:r w:rsidRPr="00E24BB1">
              <w:rPr>
                <w:rFonts w:ascii="Garamond" w:hAnsi="Garamond"/>
                <w:lang w:val="fr-BE"/>
              </w:rPr>
              <w:t>(voir aussi liste 3)</w:t>
            </w:r>
          </w:p>
        </w:tc>
        <w:tc>
          <w:tcPr>
            <w:tcW w:w="650" w:type="pct"/>
            <w:tcBorders>
              <w:top w:val="outset" w:sz="6" w:space="0" w:color="auto"/>
              <w:left w:val="outset" w:sz="6" w:space="0" w:color="auto"/>
              <w:bottom w:val="outset" w:sz="6" w:space="0" w:color="auto"/>
              <w:right w:val="outset" w:sz="6" w:space="0" w:color="auto"/>
            </w:tcBorders>
            <w:hideMark/>
          </w:tcPr>
          <w:p w14:paraId="227C67A9"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rPr>
              <w:t>Lamiaceae</w:t>
            </w:r>
          </w:p>
        </w:tc>
        <w:tc>
          <w:tcPr>
            <w:tcW w:w="658" w:type="pct"/>
            <w:tcBorders>
              <w:top w:val="outset" w:sz="6" w:space="0" w:color="auto"/>
              <w:left w:val="outset" w:sz="6" w:space="0" w:color="auto"/>
              <w:bottom w:val="outset" w:sz="6" w:space="0" w:color="auto"/>
              <w:right w:val="outset" w:sz="6" w:space="0" w:color="auto"/>
            </w:tcBorders>
          </w:tcPr>
          <w:p w14:paraId="19A19431"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10309E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Scutellaire du lac Baïkal</w:t>
            </w:r>
          </w:p>
        </w:tc>
        <w:tc>
          <w:tcPr>
            <w:tcW w:w="2221" w:type="pct"/>
            <w:tcBorders>
              <w:top w:val="outset" w:sz="6" w:space="0" w:color="auto"/>
              <w:left w:val="outset" w:sz="6" w:space="0" w:color="auto"/>
              <w:bottom w:val="outset" w:sz="6" w:space="0" w:color="auto"/>
              <w:right w:val="outset" w:sz="6" w:space="0" w:color="auto"/>
            </w:tcBorders>
            <w:hideMark/>
          </w:tcPr>
          <w:p w14:paraId="71144DC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xml:space="preserve">L’utilisation de la racine provenant de cette plante </w:t>
            </w:r>
            <w:r w:rsidRPr="00E24BB1">
              <w:rPr>
                <w:rFonts w:ascii="Garamond" w:hAnsi="Garamond"/>
                <w:lang w:eastAsia="en-US"/>
              </w:rPr>
              <w:t xml:space="preserve">peut être </w:t>
            </w:r>
            <w:r w:rsidRPr="00E24BB1">
              <w:rPr>
                <w:rFonts w:ascii="Garamond" w:hAnsi="Garamond"/>
              </w:rPr>
              <w:t>autorisée dans les denrées alimentaires.</w:t>
            </w:r>
          </w:p>
        </w:tc>
      </w:tr>
      <w:tr w:rsidR="00E24BB1" w:rsidRPr="00E24BB1" w14:paraId="7F6D3A39"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9171DC3" w14:textId="0C0712F7" w:rsidR="00025F23" w:rsidRPr="00E24BB1" w:rsidRDefault="00025F23" w:rsidP="0099097F">
            <w:pPr>
              <w:rPr>
                <w:rFonts w:ascii="Garamond" w:hAnsi="Garamond"/>
                <w:lang w:val="fr-BE"/>
              </w:rPr>
            </w:pPr>
            <w:bookmarkStart w:id="14" w:name="_Hlk108185166"/>
            <w:r w:rsidRPr="00E24BB1">
              <w:rPr>
                <w:rFonts w:ascii="Garamond" w:hAnsi="Garamond"/>
                <w:lang w:val="fr-BE"/>
              </w:rPr>
              <w:t>Scutellaria lateriflora L.</w:t>
            </w:r>
            <w:bookmarkEnd w:id="14"/>
          </w:p>
          <w:p w14:paraId="36DDB47B" w14:textId="5FCBFA86" w:rsidR="00025F23" w:rsidRPr="00E24BB1" w:rsidRDefault="0049492C" w:rsidP="0099097F">
            <w:pPr>
              <w:rPr>
                <w:rFonts w:ascii="Garamond" w:hAnsi="Garamond"/>
                <w:lang w:val="fr-BE"/>
              </w:rPr>
            </w:pPr>
            <w:r w:rsidRPr="00E24BB1">
              <w:rPr>
                <w:rFonts w:ascii="Garamond" w:hAnsi="Garamond"/>
                <w:lang w:val="fr-BE"/>
              </w:rPr>
              <w:t>(voir aussi liste 3)</w:t>
            </w:r>
          </w:p>
        </w:tc>
        <w:tc>
          <w:tcPr>
            <w:tcW w:w="650" w:type="pct"/>
            <w:tcBorders>
              <w:top w:val="outset" w:sz="6" w:space="0" w:color="auto"/>
              <w:left w:val="outset" w:sz="6" w:space="0" w:color="auto"/>
              <w:bottom w:val="outset" w:sz="6" w:space="0" w:color="auto"/>
              <w:right w:val="outset" w:sz="6" w:space="0" w:color="auto"/>
            </w:tcBorders>
            <w:hideMark/>
          </w:tcPr>
          <w:p w14:paraId="7261A913" w14:textId="77777777" w:rsidR="00025F23" w:rsidRPr="00E24BB1" w:rsidRDefault="00025F23" w:rsidP="0099097F">
            <w:pPr>
              <w:rPr>
                <w:rFonts w:ascii="Garamond" w:hAnsi="Garamond"/>
              </w:rPr>
            </w:pPr>
            <w:r w:rsidRPr="00E24BB1">
              <w:rPr>
                <w:rFonts w:ascii="Garamond" w:hAnsi="Garamond"/>
              </w:rPr>
              <w:t>Lamiaceae</w:t>
            </w:r>
          </w:p>
        </w:tc>
        <w:tc>
          <w:tcPr>
            <w:tcW w:w="658" w:type="pct"/>
            <w:tcBorders>
              <w:top w:val="outset" w:sz="6" w:space="0" w:color="auto"/>
              <w:left w:val="outset" w:sz="6" w:space="0" w:color="auto"/>
              <w:bottom w:val="outset" w:sz="6" w:space="0" w:color="auto"/>
              <w:right w:val="outset" w:sz="6" w:space="0" w:color="auto"/>
            </w:tcBorders>
          </w:tcPr>
          <w:p w14:paraId="27A0284D" w14:textId="77777777" w:rsidR="00025F23" w:rsidRPr="00E24BB1" w:rsidRDefault="00025F23" w:rsidP="0099097F">
            <w:pPr>
              <w:rPr>
                <w:rFonts w:ascii="Garamond" w:hAnsi="Garamond"/>
              </w:rPr>
            </w:pPr>
          </w:p>
        </w:tc>
        <w:tc>
          <w:tcPr>
            <w:tcW w:w="697" w:type="pct"/>
            <w:tcBorders>
              <w:top w:val="outset" w:sz="6" w:space="0" w:color="auto"/>
              <w:left w:val="outset" w:sz="6" w:space="0" w:color="auto"/>
              <w:bottom w:val="outset" w:sz="6" w:space="0" w:color="auto"/>
              <w:right w:val="outset" w:sz="6" w:space="0" w:color="auto"/>
            </w:tcBorders>
          </w:tcPr>
          <w:p w14:paraId="4399E0E4" w14:textId="77777777" w:rsidR="00025F23" w:rsidRPr="00E24BB1" w:rsidRDefault="00025F23" w:rsidP="0099097F">
            <w:pPr>
              <w:rPr>
                <w:rFonts w:ascii="Garamond" w:hAnsi="Garamond"/>
              </w:rPr>
            </w:pPr>
          </w:p>
        </w:tc>
        <w:tc>
          <w:tcPr>
            <w:tcW w:w="2221" w:type="pct"/>
            <w:tcBorders>
              <w:top w:val="outset" w:sz="6" w:space="0" w:color="auto"/>
              <w:left w:val="outset" w:sz="6" w:space="0" w:color="auto"/>
              <w:bottom w:val="outset" w:sz="6" w:space="0" w:color="auto"/>
              <w:right w:val="outset" w:sz="6" w:space="0" w:color="auto"/>
            </w:tcBorders>
            <w:hideMark/>
          </w:tcPr>
          <w:p w14:paraId="432F0F5D" w14:textId="77777777" w:rsidR="00025F23" w:rsidRPr="00E24BB1" w:rsidRDefault="00025F23" w:rsidP="0099097F">
            <w:pPr>
              <w:rPr>
                <w:rFonts w:ascii="Garamond" w:hAnsi="Garamond"/>
              </w:rPr>
            </w:pPr>
            <w:r w:rsidRPr="00E24BB1">
              <w:rPr>
                <w:rFonts w:ascii="Garamond" w:hAnsi="Garamond"/>
              </w:rPr>
              <w:t>Une dérogation peut être demandée et est évaluée par la Commission d’avis des préparations de plantes si le dossier démontre au moyen d’analyse que la portion journalière recommandée du produit fini contenant des furano néoclérodanes, quelle que soit sa source, ne conduit pas à une ingestion supérieure à la valeur DNEL de (chacun de ou le plus toxique de) ces furano néoclérodanes scientifiquement fondée.</w:t>
            </w:r>
            <w:r w:rsidRPr="00E24BB1">
              <w:t xml:space="preserve"> </w:t>
            </w:r>
            <w:r w:rsidRPr="00E24BB1">
              <w:rPr>
                <w:rFonts w:ascii="Garamond" w:hAnsi="Garamond"/>
              </w:rPr>
              <w:t>Les analyses ne sont pas nécessaires s’il peut être démontré par un certificat botanique que les parties utilisées proviennent de cette plante.</w:t>
            </w:r>
          </w:p>
        </w:tc>
      </w:tr>
      <w:tr w:rsidR="00E24BB1" w:rsidRPr="00E24BB1" w14:paraId="7C5B44E8"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C5FA76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Scutellaria spp.</w:t>
            </w:r>
          </w:p>
        </w:tc>
        <w:tc>
          <w:tcPr>
            <w:tcW w:w="650" w:type="pct"/>
            <w:tcBorders>
              <w:top w:val="outset" w:sz="6" w:space="0" w:color="auto"/>
              <w:left w:val="outset" w:sz="6" w:space="0" w:color="auto"/>
              <w:bottom w:val="outset" w:sz="6" w:space="0" w:color="auto"/>
              <w:right w:val="outset" w:sz="6" w:space="0" w:color="auto"/>
            </w:tcBorders>
            <w:hideMark/>
          </w:tcPr>
          <w:p w14:paraId="1CA5D64A"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rPr>
              <w:t>Lamiaceae</w:t>
            </w:r>
          </w:p>
        </w:tc>
        <w:tc>
          <w:tcPr>
            <w:tcW w:w="658" w:type="pct"/>
            <w:tcBorders>
              <w:top w:val="outset" w:sz="6" w:space="0" w:color="auto"/>
              <w:left w:val="outset" w:sz="6" w:space="0" w:color="auto"/>
              <w:bottom w:val="outset" w:sz="6" w:space="0" w:color="auto"/>
              <w:right w:val="outset" w:sz="6" w:space="0" w:color="auto"/>
            </w:tcBorders>
          </w:tcPr>
          <w:p w14:paraId="211A8D62"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F673FC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scutellaire toque</w:t>
            </w:r>
          </w:p>
        </w:tc>
        <w:tc>
          <w:tcPr>
            <w:tcW w:w="2221" w:type="pct"/>
            <w:tcBorders>
              <w:top w:val="outset" w:sz="6" w:space="0" w:color="auto"/>
              <w:left w:val="outset" w:sz="6" w:space="0" w:color="auto"/>
              <w:bottom w:val="outset" w:sz="6" w:space="0" w:color="auto"/>
              <w:right w:val="outset" w:sz="6" w:space="0" w:color="auto"/>
            </w:tcBorders>
            <w:hideMark/>
          </w:tcPr>
          <w:p w14:paraId="6973038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92DDE07"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46F6394" w14:textId="77777777" w:rsidR="00025F23" w:rsidRPr="00E24BB1" w:rsidRDefault="00025F23" w:rsidP="0099097F">
            <w:pPr>
              <w:spacing w:before="100" w:beforeAutospacing="1" w:after="100" w:afterAutospacing="1"/>
              <w:rPr>
                <w:rFonts w:ascii="Garamond" w:hAnsi="Garamond"/>
                <w:lang w:val="es-CR"/>
              </w:rPr>
            </w:pPr>
            <w:r w:rsidRPr="00E24BB1">
              <w:rPr>
                <w:rFonts w:ascii="Garamond" w:hAnsi="Garamond"/>
                <w:lang w:val="es-CR"/>
              </w:rPr>
              <w:t xml:space="preserve">Securigera varia (L.) Lassen </w:t>
            </w:r>
          </w:p>
        </w:tc>
        <w:tc>
          <w:tcPr>
            <w:tcW w:w="650" w:type="pct"/>
            <w:tcBorders>
              <w:top w:val="outset" w:sz="6" w:space="0" w:color="auto"/>
              <w:left w:val="outset" w:sz="6" w:space="0" w:color="auto"/>
              <w:bottom w:val="outset" w:sz="6" w:space="0" w:color="auto"/>
              <w:right w:val="outset" w:sz="6" w:space="0" w:color="auto"/>
            </w:tcBorders>
            <w:hideMark/>
          </w:tcPr>
          <w:p w14:paraId="504C02CD"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hideMark/>
          </w:tcPr>
          <w:p w14:paraId="0F144ABE"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Coronilla varia L.</w:t>
            </w:r>
          </w:p>
        </w:tc>
        <w:tc>
          <w:tcPr>
            <w:tcW w:w="697" w:type="pct"/>
            <w:tcBorders>
              <w:top w:val="outset" w:sz="6" w:space="0" w:color="auto"/>
              <w:left w:val="outset" w:sz="6" w:space="0" w:color="auto"/>
              <w:bottom w:val="outset" w:sz="6" w:space="0" w:color="auto"/>
              <w:right w:val="outset" w:sz="6" w:space="0" w:color="auto"/>
            </w:tcBorders>
            <w:hideMark/>
          </w:tcPr>
          <w:p w14:paraId="1D04D7F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coronille bigarrée</w:t>
            </w:r>
          </w:p>
        </w:tc>
        <w:tc>
          <w:tcPr>
            <w:tcW w:w="2221" w:type="pct"/>
            <w:tcBorders>
              <w:top w:val="outset" w:sz="6" w:space="0" w:color="auto"/>
              <w:left w:val="outset" w:sz="6" w:space="0" w:color="auto"/>
              <w:bottom w:val="outset" w:sz="6" w:space="0" w:color="auto"/>
              <w:right w:val="outset" w:sz="6" w:space="0" w:color="auto"/>
            </w:tcBorders>
          </w:tcPr>
          <w:p w14:paraId="41692143" w14:textId="77777777" w:rsidR="00025F23" w:rsidRPr="00E24BB1" w:rsidRDefault="00025F23" w:rsidP="0099097F">
            <w:pPr>
              <w:spacing w:before="100" w:beforeAutospacing="1" w:after="100" w:afterAutospacing="1"/>
              <w:rPr>
                <w:rFonts w:ascii="Garamond" w:hAnsi="Garamond"/>
              </w:rPr>
            </w:pPr>
          </w:p>
        </w:tc>
      </w:tr>
      <w:tr w:rsidR="00E24BB1" w:rsidRPr="00E24BB1" w14:paraId="6C512BA4"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FABB8D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Senecio spp.</w:t>
            </w:r>
          </w:p>
        </w:tc>
        <w:tc>
          <w:tcPr>
            <w:tcW w:w="650" w:type="pct"/>
            <w:tcBorders>
              <w:top w:val="outset" w:sz="6" w:space="0" w:color="auto"/>
              <w:left w:val="outset" w:sz="6" w:space="0" w:color="auto"/>
              <w:bottom w:val="outset" w:sz="6" w:space="0" w:color="auto"/>
              <w:right w:val="outset" w:sz="6" w:space="0" w:color="auto"/>
            </w:tcBorders>
            <w:hideMark/>
          </w:tcPr>
          <w:p w14:paraId="29DDF096" w14:textId="77777777" w:rsidR="00025F23" w:rsidRPr="00E24BB1" w:rsidRDefault="00025F23" w:rsidP="0099097F">
            <w:pPr>
              <w:rPr>
                <w:rFonts w:ascii="Garamond" w:hAnsi="Garamond"/>
                <w:bCs/>
              </w:rPr>
            </w:pPr>
            <w:r w:rsidRPr="00E24BB1">
              <w:rPr>
                <w:rFonts w:ascii="Garamond" w:hAnsi="Garamond"/>
                <w:bCs/>
              </w:rPr>
              <w:t>Compositae</w:t>
            </w:r>
          </w:p>
        </w:tc>
        <w:tc>
          <w:tcPr>
            <w:tcW w:w="658" w:type="pct"/>
            <w:tcBorders>
              <w:top w:val="outset" w:sz="6" w:space="0" w:color="auto"/>
              <w:left w:val="outset" w:sz="6" w:space="0" w:color="auto"/>
              <w:bottom w:val="outset" w:sz="6" w:space="0" w:color="auto"/>
              <w:right w:val="outset" w:sz="6" w:space="0" w:color="auto"/>
            </w:tcBorders>
          </w:tcPr>
          <w:p w14:paraId="4263690F"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6F6A46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séneçon</w:t>
            </w:r>
          </w:p>
        </w:tc>
        <w:tc>
          <w:tcPr>
            <w:tcW w:w="2221" w:type="pct"/>
            <w:tcBorders>
              <w:top w:val="outset" w:sz="6" w:space="0" w:color="auto"/>
              <w:left w:val="outset" w:sz="6" w:space="0" w:color="auto"/>
              <w:bottom w:val="outset" w:sz="6" w:space="0" w:color="auto"/>
              <w:right w:val="outset" w:sz="6" w:space="0" w:color="auto"/>
            </w:tcBorders>
            <w:hideMark/>
          </w:tcPr>
          <w:p w14:paraId="1E4230A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A3BE028"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1041C8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lastRenderedPageBreak/>
              <w:t>Sesbania spp.</w:t>
            </w:r>
          </w:p>
        </w:tc>
        <w:tc>
          <w:tcPr>
            <w:tcW w:w="650" w:type="pct"/>
            <w:tcBorders>
              <w:top w:val="outset" w:sz="6" w:space="0" w:color="auto"/>
              <w:left w:val="outset" w:sz="6" w:space="0" w:color="auto"/>
              <w:bottom w:val="outset" w:sz="6" w:space="0" w:color="auto"/>
              <w:right w:val="outset" w:sz="6" w:space="0" w:color="auto"/>
            </w:tcBorders>
            <w:hideMark/>
          </w:tcPr>
          <w:p w14:paraId="15C73AE4" w14:textId="77777777" w:rsidR="00025F23" w:rsidRPr="00E24BB1" w:rsidRDefault="00025F23" w:rsidP="0099097F">
            <w:pPr>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tcPr>
          <w:p w14:paraId="172AFA20"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9E83BF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7060BCE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FB2A678"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6132A4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Sida cordifolia L.</w:t>
            </w:r>
          </w:p>
        </w:tc>
        <w:tc>
          <w:tcPr>
            <w:tcW w:w="650" w:type="pct"/>
            <w:tcBorders>
              <w:top w:val="outset" w:sz="6" w:space="0" w:color="auto"/>
              <w:left w:val="outset" w:sz="6" w:space="0" w:color="auto"/>
              <w:bottom w:val="outset" w:sz="6" w:space="0" w:color="auto"/>
              <w:right w:val="outset" w:sz="6" w:space="0" w:color="auto"/>
            </w:tcBorders>
            <w:hideMark/>
          </w:tcPr>
          <w:p w14:paraId="5849FE7F" w14:textId="77777777" w:rsidR="00025F23" w:rsidRPr="00E24BB1" w:rsidRDefault="00025F23" w:rsidP="0099097F">
            <w:pPr>
              <w:rPr>
                <w:rFonts w:ascii="Garamond" w:hAnsi="Garamond"/>
                <w:bCs/>
              </w:rPr>
            </w:pPr>
            <w:r w:rsidRPr="00E24BB1">
              <w:rPr>
                <w:rFonts w:ascii="Garamond" w:hAnsi="Garamond"/>
                <w:bCs/>
              </w:rPr>
              <w:t>Malvaceae</w:t>
            </w:r>
          </w:p>
        </w:tc>
        <w:tc>
          <w:tcPr>
            <w:tcW w:w="658" w:type="pct"/>
            <w:tcBorders>
              <w:top w:val="outset" w:sz="6" w:space="0" w:color="auto"/>
              <w:left w:val="outset" w:sz="6" w:space="0" w:color="auto"/>
              <w:bottom w:val="outset" w:sz="6" w:space="0" w:color="auto"/>
              <w:right w:val="outset" w:sz="6" w:space="0" w:color="auto"/>
            </w:tcBorders>
          </w:tcPr>
          <w:p w14:paraId="29B52F2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38237A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bala</w:t>
            </w:r>
          </w:p>
        </w:tc>
        <w:tc>
          <w:tcPr>
            <w:tcW w:w="2221" w:type="pct"/>
            <w:tcBorders>
              <w:top w:val="outset" w:sz="6" w:space="0" w:color="auto"/>
              <w:left w:val="outset" w:sz="6" w:space="0" w:color="auto"/>
              <w:bottom w:val="outset" w:sz="6" w:space="0" w:color="auto"/>
              <w:right w:val="outset" w:sz="6" w:space="0" w:color="auto"/>
            </w:tcBorders>
            <w:hideMark/>
          </w:tcPr>
          <w:p w14:paraId="78E04B3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19A8579"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3A91EA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Sida rhombifolia L.</w:t>
            </w:r>
          </w:p>
        </w:tc>
        <w:tc>
          <w:tcPr>
            <w:tcW w:w="650" w:type="pct"/>
            <w:tcBorders>
              <w:top w:val="outset" w:sz="6" w:space="0" w:color="auto"/>
              <w:left w:val="outset" w:sz="6" w:space="0" w:color="auto"/>
              <w:bottom w:val="outset" w:sz="6" w:space="0" w:color="auto"/>
              <w:right w:val="outset" w:sz="6" w:space="0" w:color="auto"/>
            </w:tcBorders>
            <w:hideMark/>
          </w:tcPr>
          <w:p w14:paraId="5A093346" w14:textId="77777777" w:rsidR="00025F23" w:rsidRPr="00E24BB1" w:rsidRDefault="00025F23" w:rsidP="0099097F">
            <w:pPr>
              <w:rPr>
                <w:rFonts w:ascii="Garamond" w:hAnsi="Garamond"/>
                <w:bCs/>
              </w:rPr>
            </w:pPr>
            <w:r w:rsidRPr="00E24BB1">
              <w:rPr>
                <w:rFonts w:ascii="Garamond" w:hAnsi="Garamond"/>
                <w:bCs/>
              </w:rPr>
              <w:t>Malvaceae</w:t>
            </w:r>
          </w:p>
        </w:tc>
        <w:tc>
          <w:tcPr>
            <w:tcW w:w="658" w:type="pct"/>
            <w:tcBorders>
              <w:top w:val="outset" w:sz="6" w:space="0" w:color="auto"/>
              <w:left w:val="outset" w:sz="6" w:space="0" w:color="auto"/>
              <w:bottom w:val="outset" w:sz="6" w:space="0" w:color="auto"/>
              <w:right w:val="outset" w:sz="6" w:space="0" w:color="auto"/>
            </w:tcBorders>
          </w:tcPr>
          <w:p w14:paraId="2E00D906"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FD60DB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1B9F841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7AAEFA2"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FFF521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Simarouba amara Aubl.</w:t>
            </w:r>
          </w:p>
        </w:tc>
        <w:tc>
          <w:tcPr>
            <w:tcW w:w="650" w:type="pct"/>
            <w:tcBorders>
              <w:top w:val="outset" w:sz="6" w:space="0" w:color="auto"/>
              <w:left w:val="outset" w:sz="6" w:space="0" w:color="auto"/>
              <w:bottom w:val="outset" w:sz="6" w:space="0" w:color="auto"/>
              <w:right w:val="outset" w:sz="6" w:space="0" w:color="auto"/>
            </w:tcBorders>
            <w:hideMark/>
          </w:tcPr>
          <w:p w14:paraId="70FE1699"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Simaroubaceae</w:t>
            </w:r>
          </w:p>
        </w:tc>
        <w:tc>
          <w:tcPr>
            <w:tcW w:w="658" w:type="pct"/>
            <w:tcBorders>
              <w:top w:val="outset" w:sz="6" w:space="0" w:color="auto"/>
              <w:left w:val="outset" w:sz="6" w:space="0" w:color="auto"/>
              <w:bottom w:val="outset" w:sz="6" w:space="0" w:color="auto"/>
              <w:right w:val="outset" w:sz="6" w:space="0" w:color="auto"/>
            </w:tcBorders>
          </w:tcPr>
          <w:p w14:paraId="5EB5D348"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tcPr>
          <w:p w14:paraId="7DC3D071" w14:textId="77777777" w:rsidR="00025F23" w:rsidRPr="00E24BB1" w:rsidRDefault="00025F23" w:rsidP="0099097F">
            <w:pPr>
              <w:spacing w:before="100" w:beforeAutospacing="1" w:after="100" w:afterAutospacing="1"/>
              <w:rPr>
                <w:rFonts w:ascii="Garamond" w:hAnsi="Garamond"/>
              </w:rPr>
            </w:pPr>
          </w:p>
        </w:tc>
        <w:tc>
          <w:tcPr>
            <w:tcW w:w="2221" w:type="pct"/>
            <w:tcBorders>
              <w:top w:val="outset" w:sz="6" w:space="0" w:color="auto"/>
              <w:left w:val="outset" w:sz="6" w:space="0" w:color="auto"/>
              <w:bottom w:val="outset" w:sz="6" w:space="0" w:color="auto"/>
              <w:right w:val="outset" w:sz="6" w:space="0" w:color="auto"/>
            </w:tcBorders>
          </w:tcPr>
          <w:p w14:paraId="62E49EBF" w14:textId="77777777" w:rsidR="00025F23" w:rsidRPr="00E24BB1" w:rsidRDefault="00025F23" w:rsidP="0099097F">
            <w:pPr>
              <w:spacing w:before="100" w:beforeAutospacing="1" w:after="100" w:afterAutospacing="1"/>
              <w:rPr>
                <w:rFonts w:ascii="Garamond" w:hAnsi="Garamond"/>
              </w:rPr>
            </w:pPr>
          </w:p>
        </w:tc>
      </w:tr>
      <w:tr w:rsidR="00E24BB1" w:rsidRPr="00E24BB1" w14:paraId="1F9B67EE"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3B8096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Solandra grandiflora Sw.</w:t>
            </w:r>
          </w:p>
        </w:tc>
        <w:tc>
          <w:tcPr>
            <w:tcW w:w="650" w:type="pct"/>
            <w:tcBorders>
              <w:top w:val="outset" w:sz="6" w:space="0" w:color="auto"/>
              <w:left w:val="outset" w:sz="6" w:space="0" w:color="auto"/>
              <w:bottom w:val="outset" w:sz="6" w:space="0" w:color="auto"/>
              <w:right w:val="outset" w:sz="6" w:space="0" w:color="auto"/>
            </w:tcBorders>
            <w:hideMark/>
          </w:tcPr>
          <w:p w14:paraId="764E398A" w14:textId="77777777" w:rsidR="00025F23" w:rsidRPr="00E24BB1" w:rsidRDefault="00025F23" w:rsidP="0099097F">
            <w:pPr>
              <w:rPr>
                <w:rFonts w:ascii="Garamond" w:hAnsi="Garamond"/>
                <w:bCs/>
              </w:rPr>
            </w:pPr>
            <w:r w:rsidRPr="00E24BB1">
              <w:rPr>
                <w:rFonts w:ascii="Garamond" w:hAnsi="Garamond"/>
                <w:bCs/>
              </w:rPr>
              <w:t>Solanaceae</w:t>
            </w:r>
          </w:p>
        </w:tc>
        <w:tc>
          <w:tcPr>
            <w:tcW w:w="658" w:type="pct"/>
            <w:tcBorders>
              <w:top w:val="outset" w:sz="6" w:space="0" w:color="auto"/>
              <w:left w:val="outset" w:sz="6" w:space="0" w:color="auto"/>
              <w:bottom w:val="outset" w:sz="6" w:space="0" w:color="auto"/>
              <w:right w:val="outset" w:sz="6" w:space="0" w:color="auto"/>
            </w:tcBorders>
          </w:tcPr>
          <w:p w14:paraId="32026416"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6F80C2C"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liane trompette</w:t>
            </w:r>
          </w:p>
        </w:tc>
        <w:tc>
          <w:tcPr>
            <w:tcW w:w="2221" w:type="pct"/>
            <w:tcBorders>
              <w:top w:val="outset" w:sz="6" w:space="0" w:color="auto"/>
              <w:left w:val="outset" w:sz="6" w:space="0" w:color="auto"/>
              <w:bottom w:val="outset" w:sz="6" w:space="0" w:color="auto"/>
              <w:right w:val="outset" w:sz="6" w:space="0" w:color="auto"/>
            </w:tcBorders>
            <w:hideMark/>
          </w:tcPr>
          <w:p w14:paraId="5593BBE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3642E04"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7EEC9FD" w14:textId="77777777" w:rsidR="00025F23" w:rsidRPr="00E24BB1" w:rsidRDefault="00025F23" w:rsidP="0099097F">
            <w:pPr>
              <w:rPr>
                <w:rFonts w:ascii="Garamond" w:hAnsi="Garamond"/>
                <w:iCs/>
                <w:lang w:val="de-DE"/>
              </w:rPr>
            </w:pPr>
            <w:r w:rsidRPr="00E24BB1">
              <w:rPr>
                <w:rFonts w:ascii="Garamond" w:hAnsi="Garamond"/>
                <w:bCs/>
              </w:rPr>
              <w:t>Solanum americanum Mill.</w:t>
            </w:r>
          </w:p>
        </w:tc>
        <w:tc>
          <w:tcPr>
            <w:tcW w:w="650" w:type="pct"/>
            <w:tcBorders>
              <w:top w:val="outset" w:sz="6" w:space="0" w:color="auto"/>
              <w:left w:val="outset" w:sz="6" w:space="0" w:color="auto"/>
              <w:bottom w:val="outset" w:sz="6" w:space="0" w:color="auto"/>
              <w:right w:val="outset" w:sz="6" w:space="0" w:color="auto"/>
            </w:tcBorders>
            <w:hideMark/>
          </w:tcPr>
          <w:p w14:paraId="0EC7AF0D" w14:textId="77777777" w:rsidR="00025F23" w:rsidRPr="00E24BB1" w:rsidRDefault="00025F23" w:rsidP="0099097F">
            <w:pPr>
              <w:rPr>
                <w:rFonts w:ascii="Garamond" w:hAnsi="Garamond"/>
                <w:bCs/>
              </w:rPr>
            </w:pPr>
            <w:r w:rsidRPr="00E24BB1">
              <w:rPr>
                <w:rFonts w:ascii="Garamond" w:hAnsi="Garamond"/>
                <w:bCs/>
              </w:rPr>
              <w:t>Solanaceae</w:t>
            </w:r>
          </w:p>
        </w:tc>
        <w:tc>
          <w:tcPr>
            <w:tcW w:w="658" w:type="pct"/>
            <w:tcBorders>
              <w:top w:val="outset" w:sz="6" w:space="0" w:color="auto"/>
              <w:left w:val="outset" w:sz="6" w:space="0" w:color="auto"/>
              <w:bottom w:val="outset" w:sz="6" w:space="0" w:color="auto"/>
              <w:right w:val="outset" w:sz="6" w:space="0" w:color="auto"/>
            </w:tcBorders>
            <w:hideMark/>
          </w:tcPr>
          <w:p w14:paraId="1D934BC8" w14:textId="64F7CE96" w:rsidR="00025F23" w:rsidRPr="00E24BB1" w:rsidRDefault="00025F23" w:rsidP="0099097F">
            <w:pPr>
              <w:spacing w:before="100" w:beforeAutospacing="1" w:after="100" w:afterAutospacing="1"/>
              <w:rPr>
                <w:rFonts w:ascii="Garamond" w:hAnsi="Garamond"/>
                <w:bCs/>
                <w:lang w:val="de-DE"/>
              </w:rPr>
            </w:pPr>
          </w:p>
        </w:tc>
        <w:tc>
          <w:tcPr>
            <w:tcW w:w="697" w:type="pct"/>
            <w:tcBorders>
              <w:top w:val="outset" w:sz="6" w:space="0" w:color="auto"/>
              <w:left w:val="outset" w:sz="6" w:space="0" w:color="auto"/>
              <w:bottom w:val="outset" w:sz="6" w:space="0" w:color="auto"/>
              <w:right w:val="outset" w:sz="6" w:space="0" w:color="auto"/>
            </w:tcBorders>
            <w:hideMark/>
          </w:tcPr>
          <w:p w14:paraId="3FEAB1C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morelle noire d’Amérique</w:t>
            </w:r>
          </w:p>
        </w:tc>
        <w:tc>
          <w:tcPr>
            <w:tcW w:w="2221" w:type="pct"/>
            <w:tcBorders>
              <w:top w:val="outset" w:sz="6" w:space="0" w:color="auto"/>
              <w:left w:val="outset" w:sz="6" w:space="0" w:color="auto"/>
              <w:bottom w:val="outset" w:sz="6" w:space="0" w:color="auto"/>
              <w:right w:val="outset" w:sz="6" w:space="0" w:color="auto"/>
            </w:tcBorders>
          </w:tcPr>
          <w:p w14:paraId="753A29D8" w14:textId="77777777" w:rsidR="00025F23" w:rsidRPr="00E24BB1" w:rsidRDefault="00025F23" w:rsidP="0099097F">
            <w:pPr>
              <w:spacing w:before="100" w:beforeAutospacing="1" w:after="100" w:afterAutospacing="1"/>
              <w:rPr>
                <w:rFonts w:ascii="Garamond" w:hAnsi="Garamond"/>
              </w:rPr>
            </w:pPr>
          </w:p>
        </w:tc>
      </w:tr>
      <w:tr w:rsidR="00E24BB1" w:rsidRPr="00E24BB1" w14:paraId="6CB0DA2A"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tcPr>
          <w:p w14:paraId="454634AE"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iCs/>
                <w:lang w:val="de-DE"/>
              </w:rPr>
              <w:t>Solanum nigrum L</w:t>
            </w:r>
          </w:p>
        </w:tc>
        <w:tc>
          <w:tcPr>
            <w:tcW w:w="650" w:type="pct"/>
            <w:tcBorders>
              <w:top w:val="outset" w:sz="6" w:space="0" w:color="auto"/>
              <w:left w:val="outset" w:sz="6" w:space="0" w:color="auto"/>
              <w:bottom w:val="outset" w:sz="6" w:space="0" w:color="auto"/>
              <w:right w:val="outset" w:sz="6" w:space="0" w:color="auto"/>
            </w:tcBorders>
          </w:tcPr>
          <w:p w14:paraId="315FE043" w14:textId="77777777" w:rsidR="00025F23" w:rsidRPr="00E24BB1" w:rsidRDefault="00025F23" w:rsidP="0099097F">
            <w:pPr>
              <w:rPr>
                <w:rFonts w:ascii="Garamond" w:hAnsi="Garamond"/>
                <w:bCs/>
              </w:rPr>
            </w:pPr>
          </w:p>
        </w:tc>
        <w:tc>
          <w:tcPr>
            <w:tcW w:w="658" w:type="pct"/>
            <w:tcBorders>
              <w:top w:val="outset" w:sz="6" w:space="0" w:color="auto"/>
              <w:left w:val="outset" w:sz="6" w:space="0" w:color="auto"/>
              <w:bottom w:val="outset" w:sz="6" w:space="0" w:color="auto"/>
              <w:right w:val="outset" w:sz="6" w:space="0" w:color="auto"/>
            </w:tcBorders>
          </w:tcPr>
          <w:p w14:paraId="462B3724"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tcPr>
          <w:p w14:paraId="2F991204"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morelle noire</w:t>
            </w:r>
          </w:p>
        </w:tc>
        <w:tc>
          <w:tcPr>
            <w:tcW w:w="2221" w:type="pct"/>
            <w:tcBorders>
              <w:top w:val="outset" w:sz="6" w:space="0" w:color="auto"/>
              <w:left w:val="outset" w:sz="6" w:space="0" w:color="auto"/>
              <w:bottom w:val="outset" w:sz="6" w:space="0" w:color="auto"/>
              <w:right w:val="outset" w:sz="6" w:space="0" w:color="auto"/>
            </w:tcBorders>
          </w:tcPr>
          <w:p w14:paraId="3D832F0D" w14:textId="77777777" w:rsidR="00025F23" w:rsidRPr="00E24BB1" w:rsidRDefault="00025F23" w:rsidP="0099097F">
            <w:pPr>
              <w:spacing w:before="100" w:beforeAutospacing="1" w:after="100" w:afterAutospacing="1"/>
              <w:rPr>
                <w:rFonts w:ascii="Garamond" w:hAnsi="Garamond"/>
              </w:rPr>
            </w:pPr>
          </w:p>
        </w:tc>
      </w:tr>
      <w:tr w:rsidR="00E24BB1" w:rsidRPr="00E24BB1" w14:paraId="4B01BCDA"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7AE724B"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Solanum dulcamara L.</w:t>
            </w:r>
          </w:p>
        </w:tc>
        <w:tc>
          <w:tcPr>
            <w:tcW w:w="650" w:type="pct"/>
            <w:tcBorders>
              <w:top w:val="outset" w:sz="6" w:space="0" w:color="auto"/>
              <w:left w:val="outset" w:sz="6" w:space="0" w:color="auto"/>
              <w:bottom w:val="outset" w:sz="6" w:space="0" w:color="auto"/>
              <w:right w:val="outset" w:sz="6" w:space="0" w:color="auto"/>
            </w:tcBorders>
            <w:hideMark/>
          </w:tcPr>
          <w:p w14:paraId="5A639CF5" w14:textId="77777777" w:rsidR="00025F23" w:rsidRPr="00E24BB1" w:rsidRDefault="00025F23" w:rsidP="0099097F">
            <w:pPr>
              <w:rPr>
                <w:rFonts w:ascii="Garamond" w:hAnsi="Garamond"/>
                <w:bCs/>
              </w:rPr>
            </w:pPr>
            <w:r w:rsidRPr="00E24BB1">
              <w:rPr>
                <w:rFonts w:ascii="Garamond" w:hAnsi="Garamond"/>
                <w:bCs/>
              </w:rPr>
              <w:t>Solanaceae</w:t>
            </w:r>
          </w:p>
        </w:tc>
        <w:tc>
          <w:tcPr>
            <w:tcW w:w="658" w:type="pct"/>
            <w:tcBorders>
              <w:top w:val="outset" w:sz="6" w:space="0" w:color="auto"/>
              <w:left w:val="outset" w:sz="6" w:space="0" w:color="auto"/>
              <w:bottom w:val="outset" w:sz="6" w:space="0" w:color="auto"/>
              <w:right w:val="outset" w:sz="6" w:space="0" w:color="auto"/>
            </w:tcBorders>
          </w:tcPr>
          <w:p w14:paraId="3A894A8E"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EFE7C76"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douce-amère, morelle douce-amère</w:t>
            </w:r>
          </w:p>
        </w:tc>
        <w:tc>
          <w:tcPr>
            <w:tcW w:w="2221" w:type="pct"/>
            <w:tcBorders>
              <w:top w:val="outset" w:sz="6" w:space="0" w:color="auto"/>
              <w:left w:val="outset" w:sz="6" w:space="0" w:color="auto"/>
              <w:bottom w:val="outset" w:sz="6" w:space="0" w:color="auto"/>
              <w:right w:val="outset" w:sz="6" w:space="0" w:color="auto"/>
            </w:tcBorders>
          </w:tcPr>
          <w:p w14:paraId="25D3D792" w14:textId="77777777" w:rsidR="00025F23" w:rsidRPr="00E24BB1" w:rsidRDefault="00025F23" w:rsidP="0099097F">
            <w:pPr>
              <w:spacing w:before="100" w:beforeAutospacing="1" w:after="100" w:afterAutospacing="1"/>
              <w:rPr>
                <w:rFonts w:ascii="Garamond" w:hAnsi="Garamond"/>
              </w:rPr>
            </w:pPr>
          </w:p>
        </w:tc>
      </w:tr>
      <w:tr w:rsidR="00E24BB1" w:rsidRPr="00E24BB1" w14:paraId="77AD4E73"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CB6D59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Solenostemma argel </w:t>
            </w:r>
            <w:r w:rsidRPr="00E24BB1">
              <w:rPr>
                <w:rFonts w:ascii="Garamond" w:hAnsi="Garamond"/>
              </w:rPr>
              <w:t>(</w:t>
            </w:r>
            <w:r w:rsidRPr="00E24BB1">
              <w:rPr>
                <w:rFonts w:ascii="Garamond" w:hAnsi="Garamond"/>
                <w:iCs/>
              </w:rPr>
              <w:t>Delile</w:t>
            </w:r>
            <w:r w:rsidRPr="00E24BB1">
              <w:rPr>
                <w:rFonts w:ascii="Garamond" w:hAnsi="Garamond"/>
              </w:rPr>
              <w:t>)</w:t>
            </w:r>
            <w:r w:rsidRPr="00E24BB1">
              <w:rPr>
                <w:rFonts w:ascii="Garamond" w:hAnsi="Garamond"/>
                <w:iCs/>
              </w:rPr>
              <w:t xml:space="preserve"> Hayne</w:t>
            </w:r>
          </w:p>
        </w:tc>
        <w:tc>
          <w:tcPr>
            <w:tcW w:w="650" w:type="pct"/>
            <w:tcBorders>
              <w:top w:val="outset" w:sz="6" w:space="0" w:color="auto"/>
              <w:left w:val="outset" w:sz="6" w:space="0" w:color="auto"/>
              <w:bottom w:val="outset" w:sz="6" w:space="0" w:color="auto"/>
              <w:right w:val="outset" w:sz="6" w:space="0" w:color="auto"/>
            </w:tcBorders>
            <w:hideMark/>
          </w:tcPr>
          <w:p w14:paraId="2D2D700E" w14:textId="77777777" w:rsidR="00025F23" w:rsidRPr="00E24BB1" w:rsidRDefault="00025F23" w:rsidP="0099097F">
            <w:pPr>
              <w:rPr>
                <w:rFonts w:ascii="Garamond" w:hAnsi="Garamond"/>
                <w:bCs/>
              </w:rPr>
            </w:pPr>
            <w:r w:rsidRPr="00E24BB1">
              <w:rPr>
                <w:rFonts w:ascii="Garamond" w:hAnsi="Garamond"/>
                <w:bCs/>
              </w:rPr>
              <w:t>Apocynaceae</w:t>
            </w:r>
          </w:p>
        </w:tc>
        <w:tc>
          <w:tcPr>
            <w:tcW w:w="658" w:type="pct"/>
            <w:tcBorders>
              <w:top w:val="outset" w:sz="6" w:space="0" w:color="auto"/>
              <w:left w:val="outset" w:sz="6" w:space="0" w:color="auto"/>
              <w:bottom w:val="outset" w:sz="6" w:space="0" w:color="auto"/>
              <w:right w:val="outset" w:sz="6" w:space="0" w:color="auto"/>
            </w:tcBorders>
          </w:tcPr>
          <w:p w14:paraId="43308D45"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1A2E78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1D238B8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D827A0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EA794C0" w14:textId="6709ADCD" w:rsidR="00025F23" w:rsidRPr="00E24BB1" w:rsidRDefault="00025F23" w:rsidP="0099097F">
            <w:pPr>
              <w:spacing w:before="100" w:beforeAutospacing="1" w:after="100" w:afterAutospacing="1"/>
              <w:rPr>
                <w:rFonts w:ascii="Garamond" w:hAnsi="Garamond"/>
              </w:rPr>
            </w:pPr>
            <w:bookmarkStart w:id="15" w:name="_Hlk108185187"/>
            <w:r w:rsidRPr="00E24BB1">
              <w:rPr>
                <w:rFonts w:ascii="Garamond" w:hAnsi="Garamond"/>
                <w:iCs/>
              </w:rPr>
              <w:t>Sorbus domestica L</w:t>
            </w:r>
            <w:bookmarkEnd w:id="15"/>
            <w:r w:rsidRPr="00E24BB1">
              <w:rPr>
                <w:rFonts w:ascii="Garamond" w:hAnsi="Garamond"/>
                <w:iCs/>
              </w:rPr>
              <w:t>.</w:t>
            </w:r>
          </w:p>
        </w:tc>
        <w:tc>
          <w:tcPr>
            <w:tcW w:w="650" w:type="pct"/>
            <w:tcBorders>
              <w:top w:val="outset" w:sz="6" w:space="0" w:color="auto"/>
              <w:left w:val="outset" w:sz="6" w:space="0" w:color="auto"/>
              <w:bottom w:val="outset" w:sz="6" w:space="0" w:color="auto"/>
              <w:right w:val="outset" w:sz="6" w:space="0" w:color="auto"/>
            </w:tcBorders>
            <w:hideMark/>
          </w:tcPr>
          <w:p w14:paraId="0E027713" w14:textId="77777777" w:rsidR="00025F23" w:rsidRPr="00E24BB1" w:rsidRDefault="00025F23" w:rsidP="0099097F">
            <w:pPr>
              <w:rPr>
                <w:rFonts w:ascii="Garamond" w:hAnsi="Garamond"/>
                <w:bCs/>
              </w:rPr>
            </w:pPr>
            <w:r w:rsidRPr="00E24BB1">
              <w:rPr>
                <w:rFonts w:ascii="Garamond" w:hAnsi="Garamond"/>
                <w:bCs/>
              </w:rPr>
              <w:t>Rosaceae</w:t>
            </w:r>
          </w:p>
        </w:tc>
        <w:tc>
          <w:tcPr>
            <w:tcW w:w="658" w:type="pct"/>
            <w:tcBorders>
              <w:top w:val="outset" w:sz="6" w:space="0" w:color="auto"/>
              <w:left w:val="outset" w:sz="6" w:space="0" w:color="auto"/>
              <w:bottom w:val="outset" w:sz="6" w:space="0" w:color="auto"/>
              <w:right w:val="outset" w:sz="6" w:space="0" w:color="auto"/>
            </w:tcBorders>
          </w:tcPr>
          <w:p w14:paraId="0F9EC7E8"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CFD9A4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cormier, sorbier domestique</w:t>
            </w:r>
          </w:p>
        </w:tc>
        <w:tc>
          <w:tcPr>
            <w:tcW w:w="2221" w:type="pct"/>
            <w:tcBorders>
              <w:top w:val="outset" w:sz="6" w:space="0" w:color="auto"/>
              <w:left w:val="outset" w:sz="6" w:space="0" w:color="auto"/>
              <w:bottom w:val="outset" w:sz="6" w:space="0" w:color="auto"/>
              <w:right w:val="outset" w:sz="6" w:space="0" w:color="auto"/>
            </w:tcBorders>
            <w:hideMark/>
          </w:tcPr>
          <w:p w14:paraId="2632FF8D" w14:textId="77777777" w:rsidR="00025F23" w:rsidRPr="00E24BB1" w:rsidRDefault="00025F23" w:rsidP="0099097F">
            <w:pPr>
              <w:spacing w:before="100" w:beforeAutospacing="1" w:after="100" w:afterAutospacing="1"/>
              <w:rPr>
                <w:rFonts w:ascii="Garamond" w:hAnsi="Garamond"/>
                <w:lang w:val="fr-BE"/>
              </w:rPr>
            </w:pPr>
            <w:r w:rsidRPr="00E24BB1">
              <w:rPr>
                <w:rFonts w:ascii="Garamond" w:hAnsi="Garamond"/>
                <w:lang w:val="fr-BE"/>
              </w:rPr>
              <w:t xml:space="preserve">Une dérogation peut être demandée et est évaluée par la Commission d’avis des préparations de plantes si </w:t>
            </w:r>
            <w:r w:rsidRPr="00E24BB1">
              <w:rPr>
                <w:rFonts w:ascii="Garamond" w:hAnsi="Garamond"/>
              </w:rPr>
              <w:t>le dossier démontre au moyen d’analyse</w:t>
            </w:r>
            <w:r w:rsidRPr="00E24BB1">
              <w:rPr>
                <w:rFonts w:ascii="Garamond" w:hAnsi="Garamond"/>
                <w:lang w:val="fr-BE"/>
              </w:rPr>
              <w:t xml:space="preserve"> que la portion journalière recommandée du produit fini contenant de l’acide parasorbique, quelle que soit sa source, ne conduit pas à une ingestion supérieure à la valeur DNEL de l’acide parasorbique scientifiquement fondée. La portion journalière recommandée ne doit pas conduire à une ingestion d’équivalents de cyanure d’hydrogène (libre et lié) supérieure à 5 mg.</w:t>
            </w:r>
          </w:p>
        </w:tc>
      </w:tr>
      <w:tr w:rsidR="00E24BB1" w:rsidRPr="00E24BB1" w14:paraId="497F0F4D"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18FFBB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Spartium junceum L.</w:t>
            </w:r>
          </w:p>
        </w:tc>
        <w:tc>
          <w:tcPr>
            <w:tcW w:w="650" w:type="pct"/>
            <w:tcBorders>
              <w:top w:val="outset" w:sz="6" w:space="0" w:color="auto"/>
              <w:left w:val="outset" w:sz="6" w:space="0" w:color="auto"/>
              <w:bottom w:val="outset" w:sz="6" w:space="0" w:color="auto"/>
              <w:right w:val="outset" w:sz="6" w:space="0" w:color="auto"/>
            </w:tcBorders>
            <w:hideMark/>
          </w:tcPr>
          <w:p w14:paraId="6BB78206" w14:textId="77777777" w:rsidR="00025F23" w:rsidRPr="00E24BB1" w:rsidRDefault="00025F23" w:rsidP="0099097F">
            <w:pPr>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tcPr>
          <w:p w14:paraId="7A042061"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21B33C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genêt d’espagne</w:t>
            </w:r>
          </w:p>
        </w:tc>
        <w:tc>
          <w:tcPr>
            <w:tcW w:w="2221" w:type="pct"/>
            <w:tcBorders>
              <w:top w:val="outset" w:sz="6" w:space="0" w:color="auto"/>
              <w:left w:val="outset" w:sz="6" w:space="0" w:color="auto"/>
              <w:bottom w:val="outset" w:sz="6" w:space="0" w:color="auto"/>
              <w:right w:val="outset" w:sz="6" w:space="0" w:color="auto"/>
            </w:tcBorders>
            <w:hideMark/>
          </w:tcPr>
          <w:p w14:paraId="458CE6C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BB1D2A1"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A7AEC18"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Spathiphyllum spp.</w:t>
            </w:r>
          </w:p>
        </w:tc>
        <w:tc>
          <w:tcPr>
            <w:tcW w:w="650" w:type="pct"/>
            <w:tcBorders>
              <w:top w:val="outset" w:sz="6" w:space="0" w:color="auto"/>
              <w:left w:val="outset" w:sz="6" w:space="0" w:color="auto"/>
              <w:bottom w:val="outset" w:sz="6" w:space="0" w:color="auto"/>
              <w:right w:val="outset" w:sz="6" w:space="0" w:color="auto"/>
            </w:tcBorders>
            <w:hideMark/>
          </w:tcPr>
          <w:p w14:paraId="48C01681" w14:textId="77777777" w:rsidR="00025F23" w:rsidRPr="00E24BB1" w:rsidRDefault="00025F23" w:rsidP="0099097F">
            <w:pPr>
              <w:rPr>
                <w:rFonts w:ascii="Garamond" w:hAnsi="Garamond"/>
                <w:bCs/>
              </w:rPr>
            </w:pPr>
            <w:r w:rsidRPr="00E24BB1">
              <w:rPr>
                <w:rFonts w:ascii="Garamond" w:hAnsi="Garamond"/>
                <w:bCs/>
              </w:rPr>
              <w:t>Araceae</w:t>
            </w:r>
          </w:p>
        </w:tc>
        <w:tc>
          <w:tcPr>
            <w:tcW w:w="658" w:type="pct"/>
            <w:tcBorders>
              <w:top w:val="outset" w:sz="6" w:space="0" w:color="auto"/>
              <w:left w:val="outset" w:sz="6" w:space="0" w:color="auto"/>
              <w:bottom w:val="outset" w:sz="6" w:space="0" w:color="auto"/>
              <w:right w:val="outset" w:sz="6" w:space="0" w:color="auto"/>
            </w:tcBorders>
          </w:tcPr>
          <w:p w14:paraId="0C2C3F23"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77A4B4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05702E6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35D409C"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FEA4BD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Spigelia anthelmia L.</w:t>
            </w:r>
          </w:p>
        </w:tc>
        <w:tc>
          <w:tcPr>
            <w:tcW w:w="650" w:type="pct"/>
            <w:tcBorders>
              <w:top w:val="outset" w:sz="6" w:space="0" w:color="auto"/>
              <w:left w:val="outset" w:sz="6" w:space="0" w:color="auto"/>
              <w:bottom w:val="outset" w:sz="6" w:space="0" w:color="auto"/>
              <w:right w:val="outset" w:sz="6" w:space="0" w:color="auto"/>
            </w:tcBorders>
            <w:hideMark/>
          </w:tcPr>
          <w:p w14:paraId="4A6B8F41" w14:textId="77777777" w:rsidR="00025F23" w:rsidRPr="00E24BB1" w:rsidRDefault="00025F23" w:rsidP="0099097F">
            <w:pPr>
              <w:rPr>
                <w:rFonts w:ascii="Garamond" w:hAnsi="Garamond"/>
                <w:bCs/>
              </w:rPr>
            </w:pPr>
            <w:r w:rsidRPr="00E24BB1">
              <w:rPr>
                <w:rFonts w:ascii="Garamond" w:hAnsi="Garamond"/>
                <w:bCs/>
              </w:rPr>
              <w:t>Loganiaceae</w:t>
            </w:r>
          </w:p>
        </w:tc>
        <w:tc>
          <w:tcPr>
            <w:tcW w:w="658" w:type="pct"/>
            <w:tcBorders>
              <w:top w:val="outset" w:sz="6" w:space="0" w:color="auto"/>
              <w:left w:val="outset" w:sz="6" w:space="0" w:color="auto"/>
              <w:bottom w:val="outset" w:sz="6" w:space="0" w:color="auto"/>
              <w:right w:val="outset" w:sz="6" w:space="0" w:color="auto"/>
            </w:tcBorders>
          </w:tcPr>
          <w:p w14:paraId="1B6393E5"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B68042D"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spigélie vermifuge</w:t>
            </w:r>
          </w:p>
        </w:tc>
        <w:tc>
          <w:tcPr>
            <w:tcW w:w="2221" w:type="pct"/>
            <w:tcBorders>
              <w:top w:val="outset" w:sz="6" w:space="0" w:color="auto"/>
              <w:left w:val="outset" w:sz="6" w:space="0" w:color="auto"/>
              <w:bottom w:val="outset" w:sz="6" w:space="0" w:color="auto"/>
              <w:right w:val="outset" w:sz="6" w:space="0" w:color="auto"/>
            </w:tcBorders>
            <w:hideMark/>
          </w:tcPr>
          <w:p w14:paraId="34F703E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79172A7"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B84610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Spigelia marilandica </w:t>
            </w:r>
            <w:r w:rsidRPr="00E24BB1">
              <w:rPr>
                <w:rFonts w:ascii="Garamond" w:hAnsi="Garamond"/>
              </w:rPr>
              <w:t>(</w:t>
            </w:r>
            <w:r w:rsidRPr="00E24BB1">
              <w:rPr>
                <w:rFonts w:ascii="Garamond" w:hAnsi="Garamond"/>
                <w:iCs/>
              </w:rPr>
              <w:t>L.</w:t>
            </w:r>
            <w:r w:rsidRPr="00E24BB1">
              <w:rPr>
                <w:rFonts w:ascii="Garamond" w:hAnsi="Garamond"/>
              </w:rPr>
              <w:t>)</w:t>
            </w:r>
            <w:r w:rsidRPr="00E24BB1">
              <w:rPr>
                <w:rFonts w:ascii="Garamond" w:hAnsi="Garamond"/>
                <w:iCs/>
              </w:rPr>
              <w:t xml:space="preserve"> L.</w:t>
            </w:r>
          </w:p>
        </w:tc>
        <w:tc>
          <w:tcPr>
            <w:tcW w:w="650" w:type="pct"/>
            <w:tcBorders>
              <w:top w:val="outset" w:sz="6" w:space="0" w:color="auto"/>
              <w:left w:val="outset" w:sz="6" w:space="0" w:color="auto"/>
              <w:bottom w:val="outset" w:sz="6" w:space="0" w:color="auto"/>
              <w:right w:val="outset" w:sz="6" w:space="0" w:color="auto"/>
            </w:tcBorders>
            <w:hideMark/>
          </w:tcPr>
          <w:p w14:paraId="108B713C" w14:textId="77777777" w:rsidR="00025F23" w:rsidRPr="00E24BB1" w:rsidRDefault="00025F23" w:rsidP="0099097F">
            <w:pPr>
              <w:rPr>
                <w:rFonts w:ascii="Garamond" w:hAnsi="Garamond"/>
                <w:bCs/>
              </w:rPr>
            </w:pPr>
            <w:r w:rsidRPr="00E24BB1">
              <w:rPr>
                <w:rFonts w:ascii="Garamond" w:hAnsi="Garamond"/>
                <w:bCs/>
              </w:rPr>
              <w:t>Loganiaceae</w:t>
            </w:r>
          </w:p>
        </w:tc>
        <w:tc>
          <w:tcPr>
            <w:tcW w:w="658" w:type="pct"/>
            <w:tcBorders>
              <w:top w:val="outset" w:sz="6" w:space="0" w:color="auto"/>
              <w:left w:val="outset" w:sz="6" w:space="0" w:color="auto"/>
              <w:bottom w:val="outset" w:sz="6" w:space="0" w:color="auto"/>
              <w:right w:val="outset" w:sz="6" w:space="0" w:color="auto"/>
            </w:tcBorders>
          </w:tcPr>
          <w:p w14:paraId="5083D1E7"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108FF3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21D01A6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70166D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1E841F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Sprekelia spp.</w:t>
            </w:r>
          </w:p>
        </w:tc>
        <w:tc>
          <w:tcPr>
            <w:tcW w:w="650" w:type="pct"/>
            <w:tcBorders>
              <w:top w:val="outset" w:sz="6" w:space="0" w:color="auto"/>
              <w:left w:val="outset" w:sz="6" w:space="0" w:color="auto"/>
              <w:bottom w:val="outset" w:sz="6" w:space="0" w:color="auto"/>
              <w:right w:val="outset" w:sz="6" w:space="0" w:color="auto"/>
            </w:tcBorders>
            <w:hideMark/>
          </w:tcPr>
          <w:p w14:paraId="36377DA4" w14:textId="77777777" w:rsidR="00025F23" w:rsidRPr="00E24BB1" w:rsidRDefault="00025F23" w:rsidP="0099097F">
            <w:pPr>
              <w:rPr>
                <w:rFonts w:ascii="Garamond" w:hAnsi="Garamond"/>
                <w:bCs/>
              </w:rPr>
            </w:pPr>
            <w:r w:rsidRPr="00E24BB1">
              <w:rPr>
                <w:rFonts w:ascii="Garamond" w:hAnsi="Garamond"/>
                <w:bCs/>
              </w:rPr>
              <w:t>Amaryllidaceae</w:t>
            </w:r>
          </w:p>
        </w:tc>
        <w:tc>
          <w:tcPr>
            <w:tcW w:w="658" w:type="pct"/>
            <w:tcBorders>
              <w:top w:val="outset" w:sz="6" w:space="0" w:color="auto"/>
              <w:left w:val="outset" w:sz="6" w:space="0" w:color="auto"/>
              <w:bottom w:val="outset" w:sz="6" w:space="0" w:color="auto"/>
              <w:right w:val="outset" w:sz="6" w:space="0" w:color="auto"/>
            </w:tcBorders>
          </w:tcPr>
          <w:p w14:paraId="09DBDF6A"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29388C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e.a. croix de saint-jacques</w:t>
            </w:r>
          </w:p>
        </w:tc>
        <w:tc>
          <w:tcPr>
            <w:tcW w:w="2221" w:type="pct"/>
            <w:tcBorders>
              <w:top w:val="outset" w:sz="6" w:space="0" w:color="auto"/>
              <w:left w:val="outset" w:sz="6" w:space="0" w:color="auto"/>
              <w:bottom w:val="outset" w:sz="6" w:space="0" w:color="auto"/>
              <w:right w:val="outset" w:sz="6" w:space="0" w:color="auto"/>
            </w:tcBorders>
            <w:hideMark/>
          </w:tcPr>
          <w:p w14:paraId="46585D5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81C7DF0"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BD2FB3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Stephanotis spp.</w:t>
            </w:r>
          </w:p>
        </w:tc>
        <w:tc>
          <w:tcPr>
            <w:tcW w:w="650" w:type="pct"/>
            <w:tcBorders>
              <w:top w:val="outset" w:sz="6" w:space="0" w:color="auto"/>
              <w:left w:val="outset" w:sz="6" w:space="0" w:color="auto"/>
              <w:bottom w:val="outset" w:sz="6" w:space="0" w:color="auto"/>
              <w:right w:val="outset" w:sz="6" w:space="0" w:color="auto"/>
            </w:tcBorders>
            <w:hideMark/>
          </w:tcPr>
          <w:p w14:paraId="07FCD7F6" w14:textId="77777777" w:rsidR="00025F23" w:rsidRPr="00E24BB1" w:rsidRDefault="00025F23" w:rsidP="0099097F">
            <w:pPr>
              <w:rPr>
                <w:rFonts w:ascii="Garamond" w:hAnsi="Garamond"/>
              </w:rPr>
            </w:pPr>
            <w:r w:rsidRPr="00E24BB1">
              <w:rPr>
                <w:rFonts w:ascii="Garamond" w:hAnsi="Garamond"/>
              </w:rPr>
              <w:t>Apocynaceae</w:t>
            </w:r>
          </w:p>
        </w:tc>
        <w:tc>
          <w:tcPr>
            <w:tcW w:w="658" w:type="pct"/>
            <w:tcBorders>
              <w:top w:val="outset" w:sz="6" w:space="0" w:color="auto"/>
              <w:left w:val="outset" w:sz="6" w:space="0" w:color="auto"/>
              <w:bottom w:val="outset" w:sz="6" w:space="0" w:color="auto"/>
              <w:right w:val="outset" w:sz="6" w:space="0" w:color="auto"/>
            </w:tcBorders>
          </w:tcPr>
          <w:p w14:paraId="09F59D76"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0EF867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jasmin de madagascar</w:t>
            </w:r>
          </w:p>
        </w:tc>
        <w:tc>
          <w:tcPr>
            <w:tcW w:w="2221" w:type="pct"/>
            <w:tcBorders>
              <w:top w:val="outset" w:sz="6" w:space="0" w:color="auto"/>
              <w:left w:val="outset" w:sz="6" w:space="0" w:color="auto"/>
              <w:bottom w:val="outset" w:sz="6" w:space="0" w:color="auto"/>
              <w:right w:val="outset" w:sz="6" w:space="0" w:color="auto"/>
            </w:tcBorders>
            <w:hideMark/>
          </w:tcPr>
          <w:p w14:paraId="4867FB3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454E683"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81832A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Sternbergia spp.</w:t>
            </w:r>
          </w:p>
        </w:tc>
        <w:tc>
          <w:tcPr>
            <w:tcW w:w="650" w:type="pct"/>
            <w:tcBorders>
              <w:top w:val="outset" w:sz="6" w:space="0" w:color="auto"/>
              <w:left w:val="outset" w:sz="6" w:space="0" w:color="auto"/>
              <w:bottom w:val="outset" w:sz="6" w:space="0" w:color="auto"/>
              <w:right w:val="outset" w:sz="6" w:space="0" w:color="auto"/>
            </w:tcBorders>
            <w:hideMark/>
          </w:tcPr>
          <w:p w14:paraId="335D3CE4" w14:textId="77777777" w:rsidR="00025F23" w:rsidRPr="00E24BB1" w:rsidRDefault="00025F23" w:rsidP="0099097F">
            <w:pPr>
              <w:rPr>
                <w:rFonts w:ascii="Garamond" w:hAnsi="Garamond"/>
              </w:rPr>
            </w:pPr>
            <w:r w:rsidRPr="00E24BB1">
              <w:rPr>
                <w:rFonts w:ascii="Garamond" w:hAnsi="Garamond"/>
              </w:rPr>
              <w:t>Amaryllidaceae</w:t>
            </w:r>
          </w:p>
        </w:tc>
        <w:tc>
          <w:tcPr>
            <w:tcW w:w="658" w:type="pct"/>
            <w:tcBorders>
              <w:top w:val="outset" w:sz="6" w:space="0" w:color="auto"/>
              <w:left w:val="outset" w:sz="6" w:space="0" w:color="auto"/>
              <w:bottom w:val="outset" w:sz="6" w:space="0" w:color="auto"/>
              <w:right w:val="outset" w:sz="6" w:space="0" w:color="auto"/>
            </w:tcBorders>
          </w:tcPr>
          <w:p w14:paraId="1AF5BE16"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E420D4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1107D3C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413B93C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81C32A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Strophanthus spp.</w:t>
            </w:r>
          </w:p>
        </w:tc>
        <w:tc>
          <w:tcPr>
            <w:tcW w:w="650" w:type="pct"/>
            <w:tcBorders>
              <w:top w:val="outset" w:sz="6" w:space="0" w:color="auto"/>
              <w:left w:val="outset" w:sz="6" w:space="0" w:color="auto"/>
              <w:bottom w:val="outset" w:sz="6" w:space="0" w:color="auto"/>
              <w:right w:val="outset" w:sz="6" w:space="0" w:color="auto"/>
            </w:tcBorders>
            <w:hideMark/>
          </w:tcPr>
          <w:p w14:paraId="6CCF8B93"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Apocynaceae</w:t>
            </w:r>
          </w:p>
        </w:tc>
        <w:tc>
          <w:tcPr>
            <w:tcW w:w="658" w:type="pct"/>
            <w:tcBorders>
              <w:top w:val="outset" w:sz="6" w:space="0" w:color="auto"/>
              <w:left w:val="outset" w:sz="6" w:space="0" w:color="auto"/>
              <w:bottom w:val="outset" w:sz="6" w:space="0" w:color="auto"/>
              <w:right w:val="outset" w:sz="6" w:space="0" w:color="auto"/>
            </w:tcBorders>
          </w:tcPr>
          <w:p w14:paraId="712A8A0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AE7927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6B8DFD4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889ABF1"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5A0CA4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Strychnos spp.</w:t>
            </w:r>
          </w:p>
        </w:tc>
        <w:tc>
          <w:tcPr>
            <w:tcW w:w="650" w:type="pct"/>
            <w:tcBorders>
              <w:top w:val="outset" w:sz="6" w:space="0" w:color="auto"/>
              <w:left w:val="outset" w:sz="6" w:space="0" w:color="auto"/>
              <w:bottom w:val="outset" w:sz="6" w:space="0" w:color="auto"/>
              <w:right w:val="outset" w:sz="6" w:space="0" w:color="auto"/>
            </w:tcBorders>
            <w:hideMark/>
          </w:tcPr>
          <w:p w14:paraId="247DCEBB" w14:textId="77777777" w:rsidR="00025F23" w:rsidRPr="00E24BB1" w:rsidRDefault="00025F23" w:rsidP="0099097F">
            <w:pPr>
              <w:rPr>
                <w:rFonts w:ascii="Garamond" w:hAnsi="Garamond"/>
                <w:bCs/>
              </w:rPr>
            </w:pPr>
            <w:r w:rsidRPr="00E24BB1">
              <w:rPr>
                <w:rFonts w:ascii="Garamond" w:hAnsi="Garamond"/>
                <w:bCs/>
              </w:rPr>
              <w:t>Loganiaceae</w:t>
            </w:r>
          </w:p>
        </w:tc>
        <w:tc>
          <w:tcPr>
            <w:tcW w:w="658" w:type="pct"/>
            <w:tcBorders>
              <w:top w:val="outset" w:sz="6" w:space="0" w:color="auto"/>
              <w:left w:val="outset" w:sz="6" w:space="0" w:color="auto"/>
              <w:bottom w:val="outset" w:sz="6" w:space="0" w:color="auto"/>
              <w:right w:val="outset" w:sz="6" w:space="0" w:color="auto"/>
            </w:tcBorders>
          </w:tcPr>
          <w:p w14:paraId="09709ED9"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215E0C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6DF9F06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3D66C98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495F95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Symphoricarpos albus (L.) S.F.Blake </w:t>
            </w:r>
          </w:p>
        </w:tc>
        <w:tc>
          <w:tcPr>
            <w:tcW w:w="650" w:type="pct"/>
            <w:tcBorders>
              <w:top w:val="outset" w:sz="6" w:space="0" w:color="auto"/>
              <w:left w:val="outset" w:sz="6" w:space="0" w:color="auto"/>
              <w:bottom w:val="outset" w:sz="6" w:space="0" w:color="auto"/>
              <w:right w:val="outset" w:sz="6" w:space="0" w:color="auto"/>
            </w:tcBorders>
            <w:hideMark/>
          </w:tcPr>
          <w:p w14:paraId="488A7E2E" w14:textId="77777777" w:rsidR="00025F23" w:rsidRPr="00E24BB1" w:rsidRDefault="00025F23" w:rsidP="0099097F">
            <w:pPr>
              <w:rPr>
                <w:rFonts w:ascii="Garamond" w:hAnsi="Garamond"/>
                <w:bCs/>
              </w:rPr>
            </w:pPr>
            <w:r w:rsidRPr="00E24BB1">
              <w:rPr>
                <w:rFonts w:ascii="Garamond" w:hAnsi="Garamond"/>
                <w:bCs/>
              </w:rPr>
              <w:t>Caprifoliaceae</w:t>
            </w:r>
          </w:p>
        </w:tc>
        <w:tc>
          <w:tcPr>
            <w:tcW w:w="658" w:type="pct"/>
            <w:tcBorders>
              <w:top w:val="outset" w:sz="6" w:space="0" w:color="auto"/>
              <w:left w:val="outset" w:sz="6" w:space="0" w:color="auto"/>
              <w:bottom w:val="outset" w:sz="6" w:space="0" w:color="auto"/>
              <w:right w:val="outset" w:sz="6" w:space="0" w:color="auto"/>
            </w:tcBorders>
          </w:tcPr>
          <w:p w14:paraId="041777D1"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498672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symphorine</w:t>
            </w:r>
          </w:p>
        </w:tc>
        <w:tc>
          <w:tcPr>
            <w:tcW w:w="2221" w:type="pct"/>
            <w:tcBorders>
              <w:top w:val="outset" w:sz="6" w:space="0" w:color="auto"/>
              <w:left w:val="outset" w:sz="6" w:space="0" w:color="auto"/>
              <w:bottom w:val="outset" w:sz="6" w:space="0" w:color="auto"/>
              <w:right w:val="outset" w:sz="6" w:space="0" w:color="auto"/>
            </w:tcBorders>
            <w:hideMark/>
          </w:tcPr>
          <w:p w14:paraId="172D3C1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2A6A427"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B4DCFA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Symphytum spp.</w:t>
            </w:r>
          </w:p>
        </w:tc>
        <w:tc>
          <w:tcPr>
            <w:tcW w:w="650" w:type="pct"/>
            <w:tcBorders>
              <w:top w:val="outset" w:sz="6" w:space="0" w:color="auto"/>
              <w:left w:val="outset" w:sz="6" w:space="0" w:color="auto"/>
              <w:bottom w:val="outset" w:sz="6" w:space="0" w:color="auto"/>
              <w:right w:val="outset" w:sz="6" w:space="0" w:color="auto"/>
            </w:tcBorders>
            <w:hideMark/>
          </w:tcPr>
          <w:p w14:paraId="632324EF" w14:textId="77777777" w:rsidR="00025F23" w:rsidRPr="00E24BB1" w:rsidRDefault="00025F23" w:rsidP="0099097F">
            <w:pPr>
              <w:rPr>
                <w:rFonts w:ascii="Garamond" w:hAnsi="Garamond"/>
                <w:bCs/>
              </w:rPr>
            </w:pPr>
            <w:r w:rsidRPr="00E24BB1">
              <w:rPr>
                <w:rFonts w:ascii="Garamond" w:hAnsi="Garamond"/>
                <w:bCs/>
              </w:rPr>
              <w:t>Boraginaceae</w:t>
            </w:r>
          </w:p>
        </w:tc>
        <w:tc>
          <w:tcPr>
            <w:tcW w:w="658" w:type="pct"/>
            <w:tcBorders>
              <w:top w:val="outset" w:sz="6" w:space="0" w:color="auto"/>
              <w:left w:val="outset" w:sz="6" w:space="0" w:color="auto"/>
              <w:bottom w:val="outset" w:sz="6" w:space="0" w:color="auto"/>
              <w:right w:val="outset" w:sz="6" w:space="0" w:color="auto"/>
            </w:tcBorders>
          </w:tcPr>
          <w:p w14:paraId="564CCFA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C1FA78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consoude</w:t>
            </w:r>
          </w:p>
        </w:tc>
        <w:tc>
          <w:tcPr>
            <w:tcW w:w="2221" w:type="pct"/>
            <w:tcBorders>
              <w:top w:val="outset" w:sz="6" w:space="0" w:color="auto"/>
              <w:left w:val="outset" w:sz="6" w:space="0" w:color="auto"/>
              <w:bottom w:val="outset" w:sz="6" w:space="0" w:color="auto"/>
              <w:right w:val="outset" w:sz="6" w:space="0" w:color="auto"/>
            </w:tcBorders>
            <w:hideMark/>
          </w:tcPr>
          <w:p w14:paraId="7091563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AADE854"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DF429F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Tabebuia spp.</w:t>
            </w:r>
          </w:p>
        </w:tc>
        <w:tc>
          <w:tcPr>
            <w:tcW w:w="650" w:type="pct"/>
            <w:tcBorders>
              <w:top w:val="outset" w:sz="6" w:space="0" w:color="auto"/>
              <w:left w:val="outset" w:sz="6" w:space="0" w:color="auto"/>
              <w:bottom w:val="outset" w:sz="6" w:space="0" w:color="auto"/>
              <w:right w:val="outset" w:sz="6" w:space="0" w:color="auto"/>
            </w:tcBorders>
            <w:hideMark/>
          </w:tcPr>
          <w:p w14:paraId="3AFB7CC4" w14:textId="77777777" w:rsidR="00025F23" w:rsidRPr="00E24BB1" w:rsidRDefault="00025F23" w:rsidP="0099097F">
            <w:pPr>
              <w:rPr>
                <w:rFonts w:ascii="Garamond" w:hAnsi="Garamond"/>
                <w:bCs/>
              </w:rPr>
            </w:pPr>
            <w:r w:rsidRPr="00E24BB1">
              <w:rPr>
                <w:rFonts w:ascii="Garamond" w:hAnsi="Garamond"/>
                <w:bCs/>
              </w:rPr>
              <w:t>Bignoniaceae</w:t>
            </w:r>
          </w:p>
        </w:tc>
        <w:tc>
          <w:tcPr>
            <w:tcW w:w="658" w:type="pct"/>
            <w:tcBorders>
              <w:top w:val="outset" w:sz="6" w:space="0" w:color="auto"/>
              <w:left w:val="outset" w:sz="6" w:space="0" w:color="auto"/>
              <w:bottom w:val="outset" w:sz="6" w:space="0" w:color="auto"/>
              <w:right w:val="outset" w:sz="6" w:space="0" w:color="auto"/>
            </w:tcBorders>
          </w:tcPr>
          <w:p w14:paraId="5CEE4B56"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F31A05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3848C4A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5886A89"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CB6C34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lastRenderedPageBreak/>
              <w:t>Tabernanthe iboga Baill.</w:t>
            </w:r>
          </w:p>
        </w:tc>
        <w:tc>
          <w:tcPr>
            <w:tcW w:w="650" w:type="pct"/>
            <w:tcBorders>
              <w:top w:val="outset" w:sz="6" w:space="0" w:color="auto"/>
              <w:left w:val="outset" w:sz="6" w:space="0" w:color="auto"/>
              <w:bottom w:val="outset" w:sz="6" w:space="0" w:color="auto"/>
              <w:right w:val="outset" w:sz="6" w:space="0" w:color="auto"/>
            </w:tcBorders>
            <w:hideMark/>
          </w:tcPr>
          <w:p w14:paraId="6A6EF9D9" w14:textId="77777777" w:rsidR="00025F23" w:rsidRPr="00E24BB1" w:rsidRDefault="00025F23" w:rsidP="0099097F">
            <w:pPr>
              <w:rPr>
                <w:rFonts w:ascii="Garamond" w:hAnsi="Garamond"/>
                <w:bCs/>
              </w:rPr>
            </w:pPr>
            <w:r w:rsidRPr="00E24BB1">
              <w:rPr>
                <w:rFonts w:ascii="Garamond" w:hAnsi="Garamond"/>
                <w:bCs/>
              </w:rPr>
              <w:t>Apocynaceae</w:t>
            </w:r>
          </w:p>
        </w:tc>
        <w:tc>
          <w:tcPr>
            <w:tcW w:w="658" w:type="pct"/>
            <w:tcBorders>
              <w:top w:val="outset" w:sz="6" w:space="0" w:color="auto"/>
              <w:left w:val="outset" w:sz="6" w:space="0" w:color="auto"/>
              <w:bottom w:val="outset" w:sz="6" w:space="0" w:color="auto"/>
              <w:right w:val="outset" w:sz="6" w:space="0" w:color="auto"/>
            </w:tcBorders>
          </w:tcPr>
          <w:p w14:paraId="3E73DF5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E4841D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iboga</w:t>
            </w:r>
          </w:p>
        </w:tc>
        <w:tc>
          <w:tcPr>
            <w:tcW w:w="2221" w:type="pct"/>
            <w:tcBorders>
              <w:top w:val="outset" w:sz="6" w:space="0" w:color="auto"/>
              <w:left w:val="outset" w:sz="6" w:space="0" w:color="auto"/>
              <w:bottom w:val="outset" w:sz="6" w:space="0" w:color="auto"/>
              <w:right w:val="outset" w:sz="6" w:space="0" w:color="auto"/>
            </w:tcBorders>
            <w:hideMark/>
          </w:tcPr>
          <w:p w14:paraId="2C946F8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EC3247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D6BDC57" w14:textId="77777777" w:rsidR="00025F23" w:rsidRPr="00E24BB1" w:rsidRDefault="00025F23" w:rsidP="0099097F">
            <w:pPr>
              <w:rPr>
                <w:rFonts w:ascii="Garamond" w:hAnsi="Garamond"/>
                <w:lang w:val="de-DE" w:eastAsia="fr-FR"/>
              </w:rPr>
            </w:pPr>
            <w:r w:rsidRPr="00E24BB1">
              <w:rPr>
                <w:rFonts w:ascii="Garamond" w:hAnsi="Garamond"/>
                <w:lang w:val="de-DE" w:eastAsia="fr-FR"/>
              </w:rPr>
              <w:t>Tanacetum cinerariifolium (Trevir.) Sch. Bip</w:t>
            </w:r>
          </w:p>
        </w:tc>
        <w:tc>
          <w:tcPr>
            <w:tcW w:w="650" w:type="pct"/>
            <w:tcBorders>
              <w:top w:val="outset" w:sz="6" w:space="0" w:color="auto"/>
              <w:left w:val="outset" w:sz="6" w:space="0" w:color="auto"/>
              <w:bottom w:val="outset" w:sz="6" w:space="0" w:color="auto"/>
              <w:right w:val="outset" w:sz="6" w:space="0" w:color="auto"/>
            </w:tcBorders>
            <w:hideMark/>
          </w:tcPr>
          <w:p w14:paraId="5DF0D5E3" w14:textId="77777777" w:rsidR="00025F23" w:rsidRPr="00E24BB1" w:rsidRDefault="00025F23" w:rsidP="0099097F">
            <w:pPr>
              <w:rPr>
                <w:rFonts w:ascii="Garamond" w:hAnsi="Garamond"/>
                <w:bCs/>
              </w:rPr>
            </w:pPr>
            <w:r w:rsidRPr="00E24BB1">
              <w:rPr>
                <w:rFonts w:ascii="Garamond" w:hAnsi="Garamond"/>
                <w:bCs/>
              </w:rPr>
              <w:t>Compositae</w:t>
            </w:r>
          </w:p>
        </w:tc>
        <w:tc>
          <w:tcPr>
            <w:tcW w:w="658" w:type="pct"/>
            <w:tcBorders>
              <w:top w:val="outset" w:sz="6" w:space="0" w:color="auto"/>
              <w:left w:val="outset" w:sz="6" w:space="0" w:color="auto"/>
              <w:bottom w:val="outset" w:sz="6" w:space="0" w:color="auto"/>
              <w:right w:val="outset" w:sz="6" w:space="0" w:color="auto"/>
            </w:tcBorders>
            <w:hideMark/>
          </w:tcPr>
          <w:p w14:paraId="7B4A4F09" w14:textId="77777777" w:rsidR="00025F23" w:rsidRPr="00E24BB1" w:rsidRDefault="00025F23" w:rsidP="0099097F">
            <w:pPr>
              <w:rPr>
                <w:rFonts w:ascii="Garamond" w:hAnsi="Garamond"/>
                <w:lang w:eastAsia="fr-FR"/>
              </w:rPr>
            </w:pPr>
            <w:r w:rsidRPr="00E24BB1">
              <w:rPr>
                <w:rFonts w:ascii="Garamond" w:hAnsi="Garamond"/>
                <w:lang w:eastAsia="fr-FR"/>
              </w:rPr>
              <w:t>Chrysanthemum cinerariifolium (Trevir) Vis.</w:t>
            </w:r>
          </w:p>
        </w:tc>
        <w:tc>
          <w:tcPr>
            <w:tcW w:w="697" w:type="pct"/>
            <w:tcBorders>
              <w:top w:val="outset" w:sz="6" w:space="0" w:color="auto"/>
              <w:left w:val="outset" w:sz="6" w:space="0" w:color="auto"/>
              <w:bottom w:val="outset" w:sz="6" w:space="0" w:color="auto"/>
              <w:right w:val="outset" w:sz="6" w:space="0" w:color="auto"/>
            </w:tcBorders>
            <w:hideMark/>
          </w:tcPr>
          <w:p w14:paraId="2AD1B428" w14:textId="77777777" w:rsidR="00025F23" w:rsidRPr="00E24BB1" w:rsidRDefault="00025F23" w:rsidP="0099097F">
            <w:pPr>
              <w:rPr>
                <w:rFonts w:ascii="Garamond" w:hAnsi="Garamond"/>
                <w:lang w:eastAsia="fr-FR"/>
              </w:rPr>
            </w:pPr>
            <w:r w:rsidRPr="00E24BB1">
              <w:rPr>
                <w:rFonts w:ascii="Garamond" w:hAnsi="Garamond"/>
                <w:lang w:eastAsia="fr-FR"/>
              </w:rPr>
              <w:t>pyrèthre</w:t>
            </w:r>
          </w:p>
        </w:tc>
        <w:tc>
          <w:tcPr>
            <w:tcW w:w="2221" w:type="pct"/>
            <w:tcBorders>
              <w:top w:val="outset" w:sz="6" w:space="0" w:color="auto"/>
              <w:left w:val="outset" w:sz="6" w:space="0" w:color="auto"/>
              <w:bottom w:val="outset" w:sz="6" w:space="0" w:color="auto"/>
              <w:right w:val="outset" w:sz="6" w:space="0" w:color="auto"/>
            </w:tcBorders>
          </w:tcPr>
          <w:p w14:paraId="781DEABC" w14:textId="77777777" w:rsidR="00025F23" w:rsidRPr="00E24BB1" w:rsidRDefault="00025F23" w:rsidP="0099097F">
            <w:pPr>
              <w:rPr>
                <w:rFonts w:ascii="Garamond" w:hAnsi="Garamond"/>
                <w:lang w:val="de-DE"/>
              </w:rPr>
            </w:pPr>
          </w:p>
        </w:tc>
      </w:tr>
      <w:tr w:rsidR="00E24BB1" w:rsidRPr="00E24BB1" w14:paraId="293CD0D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F5A879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Taxus spp.</w:t>
            </w:r>
          </w:p>
        </w:tc>
        <w:tc>
          <w:tcPr>
            <w:tcW w:w="650" w:type="pct"/>
            <w:tcBorders>
              <w:top w:val="outset" w:sz="6" w:space="0" w:color="auto"/>
              <w:left w:val="outset" w:sz="6" w:space="0" w:color="auto"/>
              <w:bottom w:val="outset" w:sz="6" w:space="0" w:color="auto"/>
              <w:right w:val="outset" w:sz="6" w:space="0" w:color="auto"/>
            </w:tcBorders>
            <w:hideMark/>
          </w:tcPr>
          <w:p w14:paraId="1F1001E6" w14:textId="77777777" w:rsidR="00025F23" w:rsidRPr="00E24BB1" w:rsidRDefault="00025F23" w:rsidP="0099097F">
            <w:pPr>
              <w:rPr>
                <w:rFonts w:ascii="Garamond" w:hAnsi="Garamond"/>
                <w:bCs/>
              </w:rPr>
            </w:pPr>
            <w:r w:rsidRPr="00E24BB1">
              <w:rPr>
                <w:rFonts w:ascii="Garamond" w:hAnsi="Garamond"/>
                <w:bCs/>
              </w:rPr>
              <w:t>Taxaceae</w:t>
            </w:r>
          </w:p>
        </w:tc>
        <w:tc>
          <w:tcPr>
            <w:tcW w:w="658" w:type="pct"/>
            <w:tcBorders>
              <w:top w:val="outset" w:sz="6" w:space="0" w:color="auto"/>
              <w:left w:val="outset" w:sz="6" w:space="0" w:color="auto"/>
              <w:bottom w:val="outset" w:sz="6" w:space="0" w:color="auto"/>
              <w:right w:val="outset" w:sz="6" w:space="0" w:color="auto"/>
            </w:tcBorders>
          </w:tcPr>
          <w:p w14:paraId="442592D2"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A4DD36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if</w:t>
            </w:r>
          </w:p>
        </w:tc>
        <w:tc>
          <w:tcPr>
            <w:tcW w:w="2221" w:type="pct"/>
            <w:tcBorders>
              <w:top w:val="outset" w:sz="6" w:space="0" w:color="auto"/>
              <w:left w:val="outset" w:sz="6" w:space="0" w:color="auto"/>
              <w:bottom w:val="outset" w:sz="6" w:space="0" w:color="auto"/>
              <w:right w:val="outset" w:sz="6" w:space="0" w:color="auto"/>
            </w:tcBorders>
            <w:hideMark/>
          </w:tcPr>
          <w:p w14:paraId="5C2F9A3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0E84888"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D24377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Tephrosia spp.</w:t>
            </w:r>
          </w:p>
        </w:tc>
        <w:tc>
          <w:tcPr>
            <w:tcW w:w="650" w:type="pct"/>
            <w:tcBorders>
              <w:top w:val="outset" w:sz="6" w:space="0" w:color="auto"/>
              <w:left w:val="outset" w:sz="6" w:space="0" w:color="auto"/>
              <w:bottom w:val="outset" w:sz="6" w:space="0" w:color="auto"/>
              <w:right w:val="outset" w:sz="6" w:space="0" w:color="auto"/>
            </w:tcBorders>
            <w:hideMark/>
          </w:tcPr>
          <w:p w14:paraId="1170EA5C" w14:textId="77777777" w:rsidR="00025F23" w:rsidRPr="00E24BB1" w:rsidRDefault="00025F23" w:rsidP="0099097F">
            <w:pPr>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tcPr>
          <w:p w14:paraId="33DB9740"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4D96BE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1086DD6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D953DE0"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A333EE9" w14:textId="77777777" w:rsidR="00025F23" w:rsidRPr="00E24BB1" w:rsidRDefault="00025F23" w:rsidP="0099097F">
            <w:pPr>
              <w:spacing w:before="100" w:beforeAutospacing="1" w:after="100" w:afterAutospacing="1"/>
              <w:rPr>
                <w:rFonts w:ascii="Garamond" w:hAnsi="Garamond"/>
                <w:iCs/>
              </w:rPr>
            </w:pPr>
            <w:r w:rsidRPr="00E24BB1">
              <w:rPr>
                <w:rFonts w:ascii="Garamond" w:hAnsi="Garamond"/>
                <w:iCs/>
              </w:rPr>
              <w:t xml:space="preserve">Tetraclinis articulata </w:t>
            </w:r>
            <w:r w:rsidRPr="00E24BB1">
              <w:rPr>
                <w:rFonts w:ascii="Garamond" w:hAnsi="Garamond"/>
              </w:rPr>
              <w:t>(</w:t>
            </w:r>
            <w:r w:rsidRPr="00E24BB1">
              <w:rPr>
                <w:rFonts w:ascii="Garamond" w:hAnsi="Garamond"/>
                <w:iCs/>
              </w:rPr>
              <w:t>Vahl.</w:t>
            </w:r>
            <w:r w:rsidRPr="00E24BB1">
              <w:rPr>
                <w:rFonts w:ascii="Garamond" w:hAnsi="Garamond"/>
              </w:rPr>
              <w:t>)</w:t>
            </w:r>
            <w:r w:rsidRPr="00E24BB1">
              <w:rPr>
                <w:rFonts w:ascii="Garamond" w:hAnsi="Garamond"/>
                <w:iCs/>
              </w:rPr>
              <w:t xml:space="preserve"> Mast.</w:t>
            </w:r>
          </w:p>
        </w:tc>
        <w:tc>
          <w:tcPr>
            <w:tcW w:w="650" w:type="pct"/>
            <w:tcBorders>
              <w:top w:val="outset" w:sz="6" w:space="0" w:color="auto"/>
              <w:left w:val="outset" w:sz="6" w:space="0" w:color="auto"/>
              <w:bottom w:val="outset" w:sz="6" w:space="0" w:color="auto"/>
              <w:right w:val="outset" w:sz="6" w:space="0" w:color="auto"/>
            </w:tcBorders>
            <w:hideMark/>
          </w:tcPr>
          <w:p w14:paraId="6B011848" w14:textId="77777777" w:rsidR="00025F23" w:rsidRPr="00E24BB1" w:rsidRDefault="00025F23" w:rsidP="0099097F">
            <w:pPr>
              <w:rPr>
                <w:rFonts w:ascii="Garamond" w:hAnsi="Garamond"/>
                <w:bCs/>
              </w:rPr>
            </w:pPr>
            <w:r w:rsidRPr="00E24BB1">
              <w:rPr>
                <w:rFonts w:ascii="Garamond" w:hAnsi="Garamond"/>
                <w:bCs/>
              </w:rPr>
              <w:t>Cupressaceae</w:t>
            </w:r>
          </w:p>
        </w:tc>
        <w:tc>
          <w:tcPr>
            <w:tcW w:w="658" w:type="pct"/>
            <w:tcBorders>
              <w:top w:val="outset" w:sz="6" w:space="0" w:color="auto"/>
              <w:left w:val="outset" w:sz="6" w:space="0" w:color="auto"/>
              <w:bottom w:val="outset" w:sz="6" w:space="0" w:color="auto"/>
              <w:right w:val="outset" w:sz="6" w:space="0" w:color="auto"/>
            </w:tcBorders>
            <w:hideMark/>
          </w:tcPr>
          <w:p w14:paraId="240D5F5E"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Callitris quadrivalvis Vent. Callitris quadrivalvis Rich. &amp; A.Rich.</w:t>
            </w:r>
          </w:p>
        </w:tc>
        <w:tc>
          <w:tcPr>
            <w:tcW w:w="697" w:type="pct"/>
            <w:tcBorders>
              <w:top w:val="outset" w:sz="6" w:space="0" w:color="auto"/>
              <w:left w:val="outset" w:sz="6" w:space="0" w:color="auto"/>
              <w:bottom w:val="outset" w:sz="6" w:space="0" w:color="auto"/>
              <w:right w:val="outset" w:sz="6" w:space="0" w:color="auto"/>
            </w:tcBorders>
            <w:hideMark/>
          </w:tcPr>
          <w:p w14:paraId="01DEA82C" w14:textId="77777777" w:rsidR="00025F23" w:rsidRPr="00E24BB1" w:rsidRDefault="00025F23" w:rsidP="0099097F">
            <w:pPr>
              <w:pStyle w:val="NormalWeb"/>
              <w:rPr>
                <w:rFonts w:ascii="Garamond" w:hAnsi="Garamond"/>
                <w:sz w:val="20"/>
                <w:szCs w:val="20"/>
              </w:rPr>
            </w:pPr>
            <w:r w:rsidRPr="00E24BB1">
              <w:rPr>
                <w:rFonts w:ascii="Garamond" w:hAnsi="Garamond"/>
                <w:sz w:val="20"/>
                <w:szCs w:val="20"/>
              </w:rPr>
              <w:t>sandaraque, thuja de Barbarie</w:t>
            </w:r>
          </w:p>
        </w:tc>
        <w:tc>
          <w:tcPr>
            <w:tcW w:w="2221" w:type="pct"/>
            <w:tcBorders>
              <w:top w:val="outset" w:sz="6" w:space="0" w:color="auto"/>
              <w:left w:val="outset" w:sz="6" w:space="0" w:color="auto"/>
              <w:bottom w:val="outset" w:sz="6" w:space="0" w:color="auto"/>
              <w:right w:val="outset" w:sz="6" w:space="0" w:color="auto"/>
            </w:tcBorders>
            <w:hideMark/>
          </w:tcPr>
          <w:p w14:paraId="00E5DE7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F6DD269"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173736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Teucrium chamaedrys L.</w:t>
            </w:r>
          </w:p>
        </w:tc>
        <w:tc>
          <w:tcPr>
            <w:tcW w:w="650" w:type="pct"/>
            <w:tcBorders>
              <w:top w:val="outset" w:sz="6" w:space="0" w:color="auto"/>
              <w:left w:val="outset" w:sz="6" w:space="0" w:color="auto"/>
              <w:bottom w:val="outset" w:sz="6" w:space="0" w:color="auto"/>
              <w:right w:val="outset" w:sz="6" w:space="0" w:color="auto"/>
            </w:tcBorders>
            <w:hideMark/>
          </w:tcPr>
          <w:p w14:paraId="351ED7CD" w14:textId="15A6252E" w:rsidR="00025F23" w:rsidRPr="00E24BB1" w:rsidRDefault="00025F23" w:rsidP="0099097F">
            <w:pPr>
              <w:rPr>
                <w:rFonts w:ascii="Garamond" w:hAnsi="Garamond"/>
                <w:bCs/>
              </w:rPr>
            </w:pPr>
            <w:r w:rsidRPr="00E24BB1">
              <w:rPr>
                <w:rFonts w:ascii="Garamond" w:hAnsi="Garamond"/>
                <w:bCs/>
              </w:rPr>
              <w:t>Lamiaceae</w:t>
            </w:r>
          </w:p>
        </w:tc>
        <w:tc>
          <w:tcPr>
            <w:tcW w:w="658" w:type="pct"/>
            <w:tcBorders>
              <w:top w:val="outset" w:sz="6" w:space="0" w:color="auto"/>
              <w:left w:val="outset" w:sz="6" w:space="0" w:color="auto"/>
              <w:bottom w:val="outset" w:sz="6" w:space="0" w:color="auto"/>
              <w:right w:val="outset" w:sz="6" w:space="0" w:color="auto"/>
            </w:tcBorders>
          </w:tcPr>
          <w:p w14:paraId="7B499718"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DC40C2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germandrée petit-chêne</w:t>
            </w:r>
          </w:p>
        </w:tc>
        <w:tc>
          <w:tcPr>
            <w:tcW w:w="2221" w:type="pct"/>
            <w:tcBorders>
              <w:top w:val="outset" w:sz="6" w:space="0" w:color="auto"/>
              <w:left w:val="outset" w:sz="6" w:space="0" w:color="auto"/>
              <w:bottom w:val="outset" w:sz="6" w:space="0" w:color="auto"/>
              <w:right w:val="outset" w:sz="6" w:space="0" w:color="auto"/>
            </w:tcBorders>
            <w:hideMark/>
          </w:tcPr>
          <w:p w14:paraId="480FC10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871325A"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32DD2F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Teucrium polium L.</w:t>
            </w:r>
          </w:p>
        </w:tc>
        <w:tc>
          <w:tcPr>
            <w:tcW w:w="650" w:type="pct"/>
            <w:tcBorders>
              <w:top w:val="outset" w:sz="6" w:space="0" w:color="auto"/>
              <w:left w:val="outset" w:sz="6" w:space="0" w:color="auto"/>
              <w:bottom w:val="outset" w:sz="6" w:space="0" w:color="auto"/>
              <w:right w:val="outset" w:sz="6" w:space="0" w:color="auto"/>
            </w:tcBorders>
            <w:hideMark/>
          </w:tcPr>
          <w:p w14:paraId="20026EB9" w14:textId="77777777" w:rsidR="00025F23" w:rsidRPr="00E24BB1" w:rsidRDefault="00025F23" w:rsidP="0099097F">
            <w:pPr>
              <w:rPr>
                <w:rFonts w:ascii="Garamond" w:hAnsi="Garamond"/>
                <w:bCs/>
              </w:rPr>
            </w:pPr>
            <w:r w:rsidRPr="00E24BB1">
              <w:rPr>
                <w:rFonts w:ascii="Garamond" w:hAnsi="Garamond"/>
                <w:bCs/>
              </w:rPr>
              <w:t>Lamiaceae</w:t>
            </w:r>
          </w:p>
        </w:tc>
        <w:tc>
          <w:tcPr>
            <w:tcW w:w="658" w:type="pct"/>
            <w:tcBorders>
              <w:top w:val="outset" w:sz="6" w:space="0" w:color="auto"/>
              <w:left w:val="outset" w:sz="6" w:space="0" w:color="auto"/>
              <w:bottom w:val="outset" w:sz="6" w:space="0" w:color="auto"/>
              <w:right w:val="outset" w:sz="6" w:space="0" w:color="auto"/>
            </w:tcBorders>
          </w:tcPr>
          <w:p w14:paraId="185E7CC3"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1A142D3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germandrée tomenteuse</w:t>
            </w:r>
          </w:p>
        </w:tc>
        <w:tc>
          <w:tcPr>
            <w:tcW w:w="2221" w:type="pct"/>
            <w:tcBorders>
              <w:top w:val="outset" w:sz="6" w:space="0" w:color="auto"/>
              <w:left w:val="outset" w:sz="6" w:space="0" w:color="auto"/>
              <w:bottom w:val="outset" w:sz="6" w:space="0" w:color="auto"/>
              <w:right w:val="outset" w:sz="6" w:space="0" w:color="auto"/>
            </w:tcBorders>
            <w:hideMark/>
          </w:tcPr>
          <w:p w14:paraId="171EECD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82552B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49A5614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Thevetia spp.</w:t>
            </w:r>
          </w:p>
        </w:tc>
        <w:tc>
          <w:tcPr>
            <w:tcW w:w="650" w:type="pct"/>
            <w:tcBorders>
              <w:top w:val="outset" w:sz="6" w:space="0" w:color="auto"/>
              <w:left w:val="outset" w:sz="6" w:space="0" w:color="auto"/>
              <w:bottom w:val="outset" w:sz="6" w:space="0" w:color="auto"/>
              <w:right w:val="outset" w:sz="6" w:space="0" w:color="auto"/>
            </w:tcBorders>
            <w:hideMark/>
          </w:tcPr>
          <w:p w14:paraId="68922F5E" w14:textId="77777777" w:rsidR="00025F23" w:rsidRPr="00E24BB1" w:rsidRDefault="00025F23" w:rsidP="0099097F">
            <w:pPr>
              <w:rPr>
                <w:rFonts w:ascii="Garamond" w:hAnsi="Garamond"/>
                <w:bCs/>
              </w:rPr>
            </w:pPr>
            <w:r w:rsidRPr="00E24BB1">
              <w:rPr>
                <w:rFonts w:ascii="Garamond" w:hAnsi="Garamond"/>
                <w:bCs/>
              </w:rPr>
              <w:t>Lamiaceae</w:t>
            </w:r>
          </w:p>
        </w:tc>
        <w:tc>
          <w:tcPr>
            <w:tcW w:w="658" w:type="pct"/>
            <w:tcBorders>
              <w:top w:val="outset" w:sz="6" w:space="0" w:color="auto"/>
              <w:left w:val="outset" w:sz="6" w:space="0" w:color="auto"/>
              <w:bottom w:val="outset" w:sz="6" w:space="0" w:color="auto"/>
              <w:right w:val="outset" w:sz="6" w:space="0" w:color="auto"/>
            </w:tcBorders>
          </w:tcPr>
          <w:p w14:paraId="4B302109"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8CA8CA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e.a. laurier-rose jaune</w:t>
            </w:r>
          </w:p>
        </w:tc>
        <w:tc>
          <w:tcPr>
            <w:tcW w:w="2221" w:type="pct"/>
            <w:tcBorders>
              <w:top w:val="outset" w:sz="6" w:space="0" w:color="auto"/>
              <w:left w:val="outset" w:sz="6" w:space="0" w:color="auto"/>
              <w:bottom w:val="outset" w:sz="6" w:space="0" w:color="auto"/>
              <w:right w:val="outset" w:sz="6" w:space="0" w:color="auto"/>
            </w:tcBorders>
            <w:hideMark/>
          </w:tcPr>
          <w:p w14:paraId="4BCBE53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0DE581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AE2E0E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Thuja occidentalis L.</w:t>
            </w:r>
          </w:p>
        </w:tc>
        <w:tc>
          <w:tcPr>
            <w:tcW w:w="650" w:type="pct"/>
            <w:tcBorders>
              <w:top w:val="outset" w:sz="6" w:space="0" w:color="auto"/>
              <w:left w:val="outset" w:sz="6" w:space="0" w:color="auto"/>
              <w:bottom w:val="outset" w:sz="6" w:space="0" w:color="auto"/>
              <w:right w:val="outset" w:sz="6" w:space="0" w:color="auto"/>
            </w:tcBorders>
            <w:hideMark/>
          </w:tcPr>
          <w:p w14:paraId="6CDA5D52" w14:textId="77777777" w:rsidR="00025F23" w:rsidRPr="00E24BB1" w:rsidRDefault="00025F23" w:rsidP="0099097F">
            <w:pPr>
              <w:rPr>
                <w:rFonts w:ascii="Garamond" w:hAnsi="Garamond"/>
                <w:bCs/>
              </w:rPr>
            </w:pPr>
            <w:r w:rsidRPr="00E24BB1">
              <w:rPr>
                <w:rFonts w:ascii="Garamond" w:hAnsi="Garamond"/>
                <w:bCs/>
              </w:rPr>
              <w:t>Apocynaceae</w:t>
            </w:r>
          </w:p>
        </w:tc>
        <w:tc>
          <w:tcPr>
            <w:tcW w:w="658" w:type="pct"/>
            <w:tcBorders>
              <w:top w:val="outset" w:sz="6" w:space="0" w:color="auto"/>
              <w:left w:val="outset" w:sz="6" w:space="0" w:color="auto"/>
              <w:bottom w:val="outset" w:sz="6" w:space="0" w:color="auto"/>
              <w:right w:val="outset" w:sz="6" w:space="0" w:color="auto"/>
            </w:tcBorders>
          </w:tcPr>
          <w:p w14:paraId="103B128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D1A60D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thuya d’ occident</w:t>
            </w:r>
          </w:p>
        </w:tc>
        <w:tc>
          <w:tcPr>
            <w:tcW w:w="2221" w:type="pct"/>
            <w:tcBorders>
              <w:top w:val="outset" w:sz="6" w:space="0" w:color="auto"/>
              <w:left w:val="outset" w:sz="6" w:space="0" w:color="auto"/>
              <w:bottom w:val="outset" w:sz="6" w:space="0" w:color="auto"/>
              <w:right w:val="outset" w:sz="6" w:space="0" w:color="auto"/>
            </w:tcBorders>
            <w:hideMark/>
          </w:tcPr>
          <w:p w14:paraId="2F7A460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C3107A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CE6050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Trichocereus spp.</w:t>
            </w:r>
          </w:p>
        </w:tc>
        <w:tc>
          <w:tcPr>
            <w:tcW w:w="650" w:type="pct"/>
            <w:tcBorders>
              <w:top w:val="outset" w:sz="6" w:space="0" w:color="auto"/>
              <w:left w:val="outset" w:sz="6" w:space="0" w:color="auto"/>
              <w:bottom w:val="outset" w:sz="6" w:space="0" w:color="auto"/>
              <w:right w:val="outset" w:sz="6" w:space="0" w:color="auto"/>
            </w:tcBorders>
            <w:hideMark/>
          </w:tcPr>
          <w:p w14:paraId="4F5BD0DC" w14:textId="77777777" w:rsidR="00025F23" w:rsidRPr="00E24BB1" w:rsidRDefault="00025F23" w:rsidP="0099097F">
            <w:pPr>
              <w:rPr>
                <w:rFonts w:ascii="Garamond" w:hAnsi="Garamond"/>
                <w:bCs/>
              </w:rPr>
            </w:pPr>
            <w:r w:rsidRPr="00E24BB1">
              <w:rPr>
                <w:rFonts w:ascii="Garamond" w:hAnsi="Garamond"/>
                <w:bCs/>
              </w:rPr>
              <w:t>Cactaceae</w:t>
            </w:r>
          </w:p>
        </w:tc>
        <w:tc>
          <w:tcPr>
            <w:tcW w:w="658" w:type="pct"/>
            <w:tcBorders>
              <w:top w:val="outset" w:sz="6" w:space="0" w:color="auto"/>
              <w:left w:val="outset" w:sz="6" w:space="0" w:color="auto"/>
              <w:bottom w:val="outset" w:sz="6" w:space="0" w:color="auto"/>
              <w:right w:val="outset" w:sz="6" w:space="0" w:color="auto"/>
            </w:tcBorders>
          </w:tcPr>
          <w:p w14:paraId="10685BEB"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DFF028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61BFF54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014A15A"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FFF2BE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Trichodesma incanum Bunge</w:t>
            </w:r>
          </w:p>
        </w:tc>
        <w:tc>
          <w:tcPr>
            <w:tcW w:w="650" w:type="pct"/>
            <w:tcBorders>
              <w:top w:val="outset" w:sz="6" w:space="0" w:color="auto"/>
              <w:left w:val="outset" w:sz="6" w:space="0" w:color="auto"/>
              <w:bottom w:val="outset" w:sz="6" w:space="0" w:color="auto"/>
              <w:right w:val="outset" w:sz="6" w:space="0" w:color="auto"/>
            </w:tcBorders>
            <w:hideMark/>
          </w:tcPr>
          <w:p w14:paraId="1B43B9B3" w14:textId="77777777" w:rsidR="00025F23" w:rsidRPr="00E24BB1" w:rsidRDefault="00025F23" w:rsidP="0099097F">
            <w:pPr>
              <w:rPr>
                <w:rFonts w:ascii="Garamond" w:hAnsi="Garamond"/>
                <w:bCs/>
              </w:rPr>
            </w:pPr>
            <w:r w:rsidRPr="00E24BB1">
              <w:rPr>
                <w:rFonts w:ascii="Garamond" w:hAnsi="Garamond"/>
                <w:bCs/>
              </w:rPr>
              <w:t>Boraginaceae</w:t>
            </w:r>
          </w:p>
        </w:tc>
        <w:tc>
          <w:tcPr>
            <w:tcW w:w="658" w:type="pct"/>
            <w:tcBorders>
              <w:top w:val="outset" w:sz="6" w:space="0" w:color="auto"/>
              <w:left w:val="outset" w:sz="6" w:space="0" w:color="auto"/>
              <w:bottom w:val="outset" w:sz="6" w:space="0" w:color="auto"/>
              <w:right w:val="outset" w:sz="6" w:space="0" w:color="auto"/>
            </w:tcBorders>
          </w:tcPr>
          <w:p w14:paraId="1037C2C6"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69F2218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15D6E4C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71F75BC"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27EF6D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Trollius europaeus L.</w:t>
            </w:r>
          </w:p>
        </w:tc>
        <w:tc>
          <w:tcPr>
            <w:tcW w:w="650" w:type="pct"/>
            <w:tcBorders>
              <w:top w:val="outset" w:sz="6" w:space="0" w:color="auto"/>
              <w:left w:val="outset" w:sz="6" w:space="0" w:color="auto"/>
              <w:bottom w:val="outset" w:sz="6" w:space="0" w:color="auto"/>
              <w:right w:val="outset" w:sz="6" w:space="0" w:color="auto"/>
            </w:tcBorders>
            <w:hideMark/>
          </w:tcPr>
          <w:p w14:paraId="3BCFE3AE" w14:textId="77777777" w:rsidR="00025F23" w:rsidRPr="00E24BB1" w:rsidRDefault="00025F23" w:rsidP="0099097F">
            <w:pPr>
              <w:rPr>
                <w:rFonts w:ascii="Garamond" w:hAnsi="Garamond"/>
                <w:bCs/>
              </w:rPr>
            </w:pPr>
            <w:r w:rsidRPr="00E24BB1">
              <w:rPr>
                <w:rFonts w:ascii="Garamond" w:hAnsi="Garamond"/>
                <w:bCs/>
              </w:rPr>
              <w:t>Ranunculaceae</w:t>
            </w:r>
          </w:p>
        </w:tc>
        <w:tc>
          <w:tcPr>
            <w:tcW w:w="658" w:type="pct"/>
            <w:tcBorders>
              <w:top w:val="outset" w:sz="6" w:space="0" w:color="auto"/>
              <w:left w:val="outset" w:sz="6" w:space="0" w:color="auto"/>
              <w:bottom w:val="outset" w:sz="6" w:space="0" w:color="auto"/>
              <w:right w:val="outset" w:sz="6" w:space="0" w:color="auto"/>
            </w:tcBorders>
          </w:tcPr>
          <w:p w14:paraId="315E5AAF"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71FFFB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trolle d’ europe</w:t>
            </w:r>
          </w:p>
        </w:tc>
        <w:tc>
          <w:tcPr>
            <w:tcW w:w="2221" w:type="pct"/>
            <w:tcBorders>
              <w:top w:val="outset" w:sz="6" w:space="0" w:color="auto"/>
              <w:left w:val="outset" w:sz="6" w:space="0" w:color="auto"/>
              <w:bottom w:val="outset" w:sz="6" w:space="0" w:color="auto"/>
              <w:right w:val="outset" w:sz="6" w:space="0" w:color="auto"/>
            </w:tcBorders>
            <w:hideMark/>
          </w:tcPr>
          <w:p w14:paraId="6C3C0F2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BA0D262"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CF495D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Tulipa spp.</w:t>
            </w:r>
          </w:p>
        </w:tc>
        <w:tc>
          <w:tcPr>
            <w:tcW w:w="650" w:type="pct"/>
            <w:tcBorders>
              <w:top w:val="outset" w:sz="6" w:space="0" w:color="auto"/>
              <w:left w:val="outset" w:sz="6" w:space="0" w:color="auto"/>
              <w:bottom w:val="outset" w:sz="6" w:space="0" w:color="auto"/>
              <w:right w:val="outset" w:sz="6" w:space="0" w:color="auto"/>
            </w:tcBorders>
            <w:hideMark/>
          </w:tcPr>
          <w:p w14:paraId="7E248209" w14:textId="77777777" w:rsidR="00025F23" w:rsidRPr="00E24BB1" w:rsidRDefault="00025F23" w:rsidP="0099097F">
            <w:pPr>
              <w:rPr>
                <w:rFonts w:ascii="Garamond" w:hAnsi="Garamond"/>
                <w:bCs/>
              </w:rPr>
            </w:pPr>
            <w:r w:rsidRPr="00E24BB1">
              <w:rPr>
                <w:rFonts w:ascii="Garamond" w:hAnsi="Garamond"/>
                <w:bCs/>
              </w:rPr>
              <w:t>Liliaceae</w:t>
            </w:r>
          </w:p>
        </w:tc>
        <w:tc>
          <w:tcPr>
            <w:tcW w:w="658" w:type="pct"/>
            <w:tcBorders>
              <w:top w:val="outset" w:sz="6" w:space="0" w:color="auto"/>
              <w:left w:val="outset" w:sz="6" w:space="0" w:color="auto"/>
              <w:bottom w:val="outset" w:sz="6" w:space="0" w:color="auto"/>
              <w:right w:val="outset" w:sz="6" w:space="0" w:color="auto"/>
            </w:tcBorders>
          </w:tcPr>
          <w:p w14:paraId="599D9113"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3EA4F4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tulipe</w:t>
            </w:r>
          </w:p>
        </w:tc>
        <w:tc>
          <w:tcPr>
            <w:tcW w:w="2221" w:type="pct"/>
            <w:tcBorders>
              <w:top w:val="outset" w:sz="6" w:space="0" w:color="auto"/>
              <w:left w:val="outset" w:sz="6" w:space="0" w:color="auto"/>
              <w:bottom w:val="outset" w:sz="6" w:space="0" w:color="auto"/>
              <w:right w:val="outset" w:sz="6" w:space="0" w:color="auto"/>
            </w:tcBorders>
            <w:hideMark/>
          </w:tcPr>
          <w:p w14:paraId="6320C7E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895C94F"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3B3FD0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Turbina corymbosa </w:t>
            </w:r>
            <w:r w:rsidRPr="00E24BB1">
              <w:rPr>
                <w:rFonts w:ascii="Garamond" w:hAnsi="Garamond"/>
              </w:rPr>
              <w:t>(</w:t>
            </w:r>
            <w:r w:rsidRPr="00E24BB1">
              <w:rPr>
                <w:rFonts w:ascii="Garamond" w:hAnsi="Garamond"/>
                <w:iCs/>
              </w:rPr>
              <w:t>L.</w:t>
            </w:r>
            <w:r w:rsidRPr="00E24BB1">
              <w:rPr>
                <w:rFonts w:ascii="Garamond" w:hAnsi="Garamond"/>
              </w:rPr>
              <w:t>)</w:t>
            </w:r>
            <w:r w:rsidRPr="00E24BB1">
              <w:rPr>
                <w:rFonts w:ascii="Garamond" w:hAnsi="Garamond"/>
                <w:iCs/>
              </w:rPr>
              <w:t xml:space="preserve"> Raf.</w:t>
            </w:r>
          </w:p>
        </w:tc>
        <w:tc>
          <w:tcPr>
            <w:tcW w:w="650" w:type="pct"/>
            <w:tcBorders>
              <w:top w:val="outset" w:sz="6" w:space="0" w:color="auto"/>
              <w:left w:val="outset" w:sz="6" w:space="0" w:color="auto"/>
              <w:bottom w:val="outset" w:sz="6" w:space="0" w:color="auto"/>
              <w:right w:val="outset" w:sz="6" w:space="0" w:color="auto"/>
            </w:tcBorders>
            <w:hideMark/>
          </w:tcPr>
          <w:p w14:paraId="0AFEC01A" w14:textId="77777777" w:rsidR="00025F23" w:rsidRPr="00E24BB1" w:rsidRDefault="00025F23" w:rsidP="0099097F">
            <w:pPr>
              <w:rPr>
                <w:rFonts w:ascii="Garamond" w:hAnsi="Garamond"/>
                <w:bCs/>
              </w:rPr>
            </w:pPr>
            <w:r w:rsidRPr="00E24BB1">
              <w:rPr>
                <w:rFonts w:ascii="Garamond" w:hAnsi="Garamond"/>
                <w:bCs/>
              </w:rPr>
              <w:t>Convolvulaceae</w:t>
            </w:r>
          </w:p>
        </w:tc>
        <w:tc>
          <w:tcPr>
            <w:tcW w:w="658" w:type="pct"/>
            <w:tcBorders>
              <w:top w:val="outset" w:sz="6" w:space="0" w:color="auto"/>
              <w:left w:val="outset" w:sz="6" w:space="0" w:color="auto"/>
              <w:bottom w:val="outset" w:sz="6" w:space="0" w:color="auto"/>
              <w:right w:val="outset" w:sz="6" w:space="0" w:color="auto"/>
            </w:tcBorders>
          </w:tcPr>
          <w:p w14:paraId="6A1C4EA7"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421EF2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50AC99D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0C6F78D"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558A22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Tussilago spp.</w:t>
            </w:r>
          </w:p>
        </w:tc>
        <w:tc>
          <w:tcPr>
            <w:tcW w:w="650" w:type="pct"/>
            <w:tcBorders>
              <w:top w:val="outset" w:sz="6" w:space="0" w:color="auto"/>
              <w:left w:val="outset" w:sz="6" w:space="0" w:color="auto"/>
              <w:bottom w:val="outset" w:sz="6" w:space="0" w:color="auto"/>
              <w:right w:val="outset" w:sz="6" w:space="0" w:color="auto"/>
            </w:tcBorders>
            <w:hideMark/>
          </w:tcPr>
          <w:p w14:paraId="6450C24C" w14:textId="77777777" w:rsidR="00025F23" w:rsidRPr="00E24BB1" w:rsidRDefault="00025F23" w:rsidP="0099097F">
            <w:pPr>
              <w:rPr>
                <w:rFonts w:ascii="Garamond" w:hAnsi="Garamond"/>
                <w:bCs/>
              </w:rPr>
            </w:pPr>
            <w:r w:rsidRPr="00E24BB1">
              <w:rPr>
                <w:rFonts w:ascii="Garamond" w:hAnsi="Garamond"/>
                <w:bCs/>
              </w:rPr>
              <w:t>Compositae</w:t>
            </w:r>
          </w:p>
        </w:tc>
        <w:tc>
          <w:tcPr>
            <w:tcW w:w="658" w:type="pct"/>
            <w:tcBorders>
              <w:top w:val="outset" w:sz="6" w:space="0" w:color="auto"/>
              <w:left w:val="outset" w:sz="6" w:space="0" w:color="auto"/>
              <w:bottom w:val="outset" w:sz="6" w:space="0" w:color="auto"/>
              <w:right w:val="outset" w:sz="6" w:space="0" w:color="auto"/>
            </w:tcBorders>
          </w:tcPr>
          <w:p w14:paraId="093AD69F"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E978FA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tussilage</w:t>
            </w:r>
          </w:p>
        </w:tc>
        <w:tc>
          <w:tcPr>
            <w:tcW w:w="2221" w:type="pct"/>
            <w:tcBorders>
              <w:top w:val="outset" w:sz="6" w:space="0" w:color="auto"/>
              <w:left w:val="outset" w:sz="6" w:space="0" w:color="auto"/>
              <w:bottom w:val="outset" w:sz="6" w:space="0" w:color="auto"/>
              <w:right w:val="outset" w:sz="6" w:space="0" w:color="auto"/>
            </w:tcBorders>
            <w:hideMark/>
          </w:tcPr>
          <w:p w14:paraId="7E51521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3568A4B"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C13A2E1"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Tylophora asthmatica Wight et Arn.</w:t>
            </w:r>
          </w:p>
        </w:tc>
        <w:tc>
          <w:tcPr>
            <w:tcW w:w="650" w:type="pct"/>
            <w:tcBorders>
              <w:top w:val="outset" w:sz="6" w:space="0" w:color="auto"/>
              <w:left w:val="outset" w:sz="6" w:space="0" w:color="auto"/>
              <w:bottom w:val="outset" w:sz="6" w:space="0" w:color="auto"/>
              <w:right w:val="outset" w:sz="6" w:space="0" w:color="auto"/>
            </w:tcBorders>
            <w:hideMark/>
          </w:tcPr>
          <w:p w14:paraId="585C7697" w14:textId="77777777" w:rsidR="00025F23" w:rsidRPr="00E24BB1" w:rsidRDefault="00025F23" w:rsidP="0099097F">
            <w:pPr>
              <w:rPr>
                <w:rFonts w:ascii="Garamond" w:hAnsi="Garamond"/>
                <w:bCs/>
              </w:rPr>
            </w:pPr>
            <w:r w:rsidRPr="00E24BB1">
              <w:rPr>
                <w:rFonts w:ascii="Garamond" w:hAnsi="Garamond"/>
                <w:bCs/>
              </w:rPr>
              <w:t>Apocynaceae</w:t>
            </w:r>
          </w:p>
        </w:tc>
        <w:tc>
          <w:tcPr>
            <w:tcW w:w="658" w:type="pct"/>
            <w:tcBorders>
              <w:top w:val="outset" w:sz="6" w:space="0" w:color="auto"/>
              <w:left w:val="outset" w:sz="6" w:space="0" w:color="auto"/>
              <w:bottom w:val="outset" w:sz="6" w:space="0" w:color="auto"/>
              <w:right w:val="outset" w:sz="6" w:space="0" w:color="auto"/>
            </w:tcBorders>
          </w:tcPr>
          <w:p w14:paraId="6E3E6B6D"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43D5034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lang w:val="nl-BE"/>
              </w:rPr>
              <w:t>asmatica, faux-ipeca</w:t>
            </w:r>
          </w:p>
        </w:tc>
        <w:tc>
          <w:tcPr>
            <w:tcW w:w="2221" w:type="pct"/>
            <w:tcBorders>
              <w:top w:val="outset" w:sz="6" w:space="0" w:color="auto"/>
              <w:left w:val="outset" w:sz="6" w:space="0" w:color="auto"/>
              <w:bottom w:val="outset" w:sz="6" w:space="0" w:color="auto"/>
              <w:right w:val="outset" w:sz="6" w:space="0" w:color="auto"/>
            </w:tcBorders>
            <w:hideMark/>
          </w:tcPr>
          <w:p w14:paraId="4F3F882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6741F73"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A04487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Urginea spp.</w:t>
            </w:r>
          </w:p>
        </w:tc>
        <w:tc>
          <w:tcPr>
            <w:tcW w:w="650" w:type="pct"/>
            <w:tcBorders>
              <w:top w:val="outset" w:sz="6" w:space="0" w:color="auto"/>
              <w:left w:val="outset" w:sz="6" w:space="0" w:color="auto"/>
              <w:bottom w:val="outset" w:sz="6" w:space="0" w:color="auto"/>
              <w:right w:val="outset" w:sz="6" w:space="0" w:color="auto"/>
            </w:tcBorders>
            <w:hideMark/>
          </w:tcPr>
          <w:p w14:paraId="515C1827" w14:textId="77777777" w:rsidR="00025F23" w:rsidRPr="00E24BB1" w:rsidRDefault="00025F23" w:rsidP="0099097F">
            <w:pPr>
              <w:rPr>
                <w:rFonts w:ascii="Garamond" w:hAnsi="Garamond"/>
                <w:bCs/>
              </w:rPr>
            </w:pPr>
            <w:r w:rsidRPr="00E24BB1">
              <w:rPr>
                <w:rFonts w:ascii="Garamond" w:hAnsi="Garamond"/>
                <w:bCs/>
              </w:rPr>
              <w:t>Asparagaceae</w:t>
            </w:r>
          </w:p>
        </w:tc>
        <w:tc>
          <w:tcPr>
            <w:tcW w:w="658" w:type="pct"/>
            <w:tcBorders>
              <w:top w:val="outset" w:sz="6" w:space="0" w:color="auto"/>
              <w:left w:val="outset" w:sz="6" w:space="0" w:color="auto"/>
              <w:bottom w:val="outset" w:sz="6" w:space="0" w:color="auto"/>
              <w:right w:val="outset" w:sz="6" w:space="0" w:color="auto"/>
            </w:tcBorders>
          </w:tcPr>
          <w:p w14:paraId="551768BB"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3D4B3A4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scille maritime</w:t>
            </w:r>
          </w:p>
        </w:tc>
        <w:tc>
          <w:tcPr>
            <w:tcW w:w="2221" w:type="pct"/>
            <w:tcBorders>
              <w:top w:val="outset" w:sz="6" w:space="0" w:color="auto"/>
              <w:left w:val="outset" w:sz="6" w:space="0" w:color="auto"/>
              <w:bottom w:val="outset" w:sz="6" w:space="0" w:color="auto"/>
              <w:right w:val="outset" w:sz="6" w:space="0" w:color="auto"/>
            </w:tcBorders>
            <w:hideMark/>
          </w:tcPr>
          <w:p w14:paraId="04AA5B1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464E1CE"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FE73FD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Veratrum spp.</w:t>
            </w:r>
          </w:p>
        </w:tc>
        <w:tc>
          <w:tcPr>
            <w:tcW w:w="650" w:type="pct"/>
            <w:tcBorders>
              <w:top w:val="outset" w:sz="6" w:space="0" w:color="auto"/>
              <w:left w:val="outset" w:sz="6" w:space="0" w:color="auto"/>
              <w:bottom w:val="outset" w:sz="6" w:space="0" w:color="auto"/>
              <w:right w:val="outset" w:sz="6" w:space="0" w:color="auto"/>
            </w:tcBorders>
            <w:hideMark/>
          </w:tcPr>
          <w:p w14:paraId="658801E0" w14:textId="77777777" w:rsidR="00025F23" w:rsidRPr="00E24BB1" w:rsidRDefault="00025F23" w:rsidP="0099097F">
            <w:pPr>
              <w:rPr>
                <w:rFonts w:ascii="Garamond" w:hAnsi="Garamond"/>
                <w:bCs/>
              </w:rPr>
            </w:pPr>
            <w:r w:rsidRPr="00E24BB1">
              <w:rPr>
                <w:rFonts w:ascii="Garamond" w:hAnsi="Garamond"/>
                <w:bCs/>
              </w:rPr>
              <w:t>Melanthiaceae</w:t>
            </w:r>
          </w:p>
        </w:tc>
        <w:tc>
          <w:tcPr>
            <w:tcW w:w="658" w:type="pct"/>
            <w:tcBorders>
              <w:top w:val="outset" w:sz="6" w:space="0" w:color="auto"/>
              <w:left w:val="outset" w:sz="6" w:space="0" w:color="auto"/>
              <w:bottom w:val="outset" w:sz="6" w:space="0" w:color="auto"/>
              <w:right w:val="outset" w:sz="6" w:space="0" w:color="auto"/>
            </w:tcBorders>
          </w:tcPr>
          <w:p w14:paraId="2DBCDD32"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FEB2C7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vératre</w:t>
            </w:r>
          </w:p>
        </w:tc>
        <w:tc>
          <w:tcPr>
            <w:tcW w:w="2221" w:type="pct"/>
            <w:tcBorders>
              <w:top w:val="outset" w:sz="6" w:space="0" w:color="auto"/>
              <w:left w:val="outset" w:sz="6" w:space="0" w:color="auto"/>
              <w:bottom w:val="outset" w:sz="6" w:space="0" w:color="auto"/>
              <w:right w:val="outset" w:sz="6" w:space="0" w:color="auto"/>
            </w:tcBorders>
            <w:hideMark/>
          </w:tcPr>
          <w:p w14:paraId="764D73EA"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16F9673F"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D3750C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Viburnum prunifolium L.</w:t>
            </w:r>
          </w:p>
        </w:tc>
        <w:tc>
          <w:tcPr>
            <w:tcW w:w="650" w:type="pct"/>
            <w:tcBorders>
              <w:top w:val="outset" w:sz="6" w:space="0" w:color="auto"/>
              <w:left w:val="outset" w:sz="6" w:space="0" w:color="auto"/>
              <w:bottom w:val="outset" w:sz="6" w:space="0" w:color="auto"/>
              <w:right w:val="outset" w:sz="6" w:space="0" w:color="auto"/>
            </w:tcBorders>
            <w:hideMark/>
          </w:tcPr>
          <w:p w14:paraId="4E23FF26" w14:textId="77777777" w:rsidR="00025F23" w:rsidRPr="00E24BB1" w:rsidRDefault="00025F23" w:rsidP="0099097F">
            <w:pPr>
              <w:rPr>
                <w:rFonts w:ascii="Garamond" w:hAnsi="Garamond"/>
                <w:bCs/>
              </w:rPr>
            </w:pPr>
            <w:r w:rsidRPr="00E24BB1">
              <w:rPr>
                <w:rFonts w:ascii="Garamond" w:hAnsi="Garamond"/>
                <w:bCs/>
              </w:rPr>
              <w:t>Adoxaceae</w:t>
            </w:r>
          </w:p>
        </w:tc>
        <w:tc>
          <w:tcPr>
            <w:tcW w:w="658" w:type="pct"/>
            <w:tcBorders>
              <w:top w:val="outset" w:sz="6" w:space="0" w:color="auto"/>
              <w:left w:val="outset" w:sz="6" w:space="0" w:color="auto"/>
              <w:bottom w:val="outset" w:sz="6" w:space="0" w:color="auto"/>
              <w:right w:val="outset" w:sz="6" w:space="0" w:color="auto"/>
            </w:tcBorders>
          </w:tcPr>
          <w:p w14:paraId="560028A6"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E82E62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viorne à feuilles de prunier</w:t>
            </w:r>
          </w:p>
        </w:tc>
        <w:tc>
          <w:tcPr>
            <w:tcW w:w="2221" w:type="pct"/>
            <w:tcBorders>
              <w:top w:val="outset" w:sz="6" w:space="0" w:color="auto"/>
              <w:left w:val="outset" w:sz="6" w:space="0" w:color="auto"/>
              <w:bottom w:val="outset" w:sz="6" w:space="0" w:color="auto"/>
              <w:right w:val="outset" w:sz="6" w:space="0" w:color="auto"/>
            </w:tcBorders>
            <w:hideMark/>
          </w:tcPr>
          <w:p w14:paraId="761B78E2"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75D96DC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8FA9A26"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Vincetoxicum hirundinaria Medik. </w:t>
            </w:r>
          </w:p>
        </w:tc>
        <w:tc>
          <w:tcPr>
            <w:tcW w:w="650" w:type="pct"/>
            <w:tcBorders>
              <w:top w:val="outset" w:sz="6" w:space="0" w:color="auto"/>
              <w:left w:val="outset" w:sz="6" w:space="0" w:color="auto"/>
              <w:bottom w:val="outset" w:sz="6" w:space="0" w:color="auto"/>
              <w:right w:val="outset" w:sz="6" w:space="0" w:color="auto"/>
            </w:tcBorders>
            <w:hideMark/>
          </w:tcPr>
          <w:p w14:paraId="40F8A1D6" w14:textId="77777777" w:rsidR="00025F23" w:rsidRPr="00E24BB1" w:rsidRDefault="00025F23" w:rsidP="0099097F">
            <w:pPr>
              <w:rPr>
                <w:rFonts w:ascii="Garamond" w:hAnsi="Garamond"/>
                <w:bCs/>
              </w:rPr>
            </w:pPr>
            <w:r w:rsidRPr="00E24BB1">
              <w:rPr>
                <w:rFonts w:ascii="Garamond" w:hAnsi="Garamond"/>
                <w:bCs/>
              </w:rPr>
              <w:t>Apocynaceae</w:t>
            </w:r>
          </w:p>
        </w:tc>
        <w:tc>
          <w:tcPr>
            <w:tcW w:w="658" w:type="pct"/>
            <w:tcBorders>
              <w:top w:val="outset" w:sz="6" w:space="0" w:color="auto"/>
              <w:left w:val="outset" w:sz="6" w:space="0" w:color="auto"/>
              <w:bottom w:val="outset" w:sz="6" w:space="0" w:color="auto"/>
              <w:right w:val="outset" w:sz="6" w:space="0" w:color="auto"/>
            </w:tcBorders>
            <w:hideMark/>
          </w:tcPr>
          <w:p w14:paraId="1D65564D"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Vincetoxicum officinale Moench</w:t>
            </w:r>
          </w:p>
        </w:tc>
        <w:tc>
          <w:tcPr>
            <w:tcW w:w="697" w:type="pct"/>
            <w:tcBorders>
              <w:top w:val="outset" w:sz="6" w:space="0" w:color="auto"/>
              <w:left w:val="outset" w:sz="6" w:space="0" w:color="auto"/>
              <w:bottom w:val="outset" w:sz="6" w:space="0" w:color="auto"/>
              <w:right w:val="outset" w:sz="6" w:space="0" w:color="auto"/>
            </w:tcBorders>
            <w:hideMark/>
          </w:tcPr>
          <w:p w14:paraId="1DB7BD8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dompte-venin</w:t>
            </w:r>
          </w:p>
        </w:tc>
        <w:tc>
          <w:tcPr>
            <w:tcW w:w="2221" w:type="pct"/>
            <w:tcBorders>
              <w:top w:val="outset" w:sz="6" w:space="0" w:color="auto"/>
              <w:left w:val="outset" w:sz="6" w:space="0" w:color="auto"/>
              <w:bottom w:val="outset" w:sz="6" w:space="0" w:color="auto"/>
              <w:right w:val="outset" w:sz="6" w:space="0" w:color="auto"/>
            </w:tcBorders>
            <w:hideMark/>
          </w:tcPr>
          <w:p w14:paraId="71055D4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2194AFD4"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3155294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Wikstroemia spp.</w:t>
            </w:r>
          </w:p>
        </w:tc>
        <w:tc>
          <w:tcPr>
            <w:tcW w:w="650" w:type="pct"/>
            <w:tcBorders>
              <w:top w:val="outset" w:sz="6" w:space="0" w:color="auto"/>
              <w:left w:val="outset" w:sz="6" w:space="0" w:color="auto"/>
              <w:bottom w:val="outset" w:sz="6" w:space="0" w:color="auto"/>
              <w:right w:val="outset" w:sz="6" w:space="0" w:color="auto"/>
            </w:tcBorders>
            <w:hideMark/>
          </w:tcPr>
          <w:p w14:paraId="2B1CAB36" w14:textId="77777777" w:rsidR="00025F23" w:rsidRPr="00E24BB1" w:rsidRDefault="00025F23" w:rsidP="0099097F">
            <w:pPr>
              <w:rPr>
                <w:rFonts w:ascii="Garamond" w:hAnsi="Garamond"/>
                <w:bCs/>
              </w:rPr>
            </w:pPr>
            <w:r w:rsidRPr="00E24BB1">
              <w:rPr>
                <w:rFonts w:ascii="Garamond" w:hAnsi="Garamond"/>
                <w:bCs/>
              </w:rPr>
              <w:t>Thymelaeaceae</w:t>
            </w:r>
          </w:p>
        </w:tc>
        <w:tc>
          <w:tcPr>
            <w:tcW w:w="658" w:type="pct"/>
            <w:tcBorders>
              <w:top w:val="outset" w:sz="6" w:space="0" w:color="auto"/>
              <w:left w:val="outset" w:sz="6" w:space="0" w:color="auto"/>
              <w:bottom w:val="outset" w:sz="6" w:space="0" w:color="auto"/>
              <w:right w:val="outset" w:sz="6" w:space="0" w:color="auto"/>
            </w:tcBorders>
          </w:tcPr>
          <w:p w14:paraId="05E0EF1E"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7C95C863"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c>
          <w:tcPr>
            <w:tcW w:w="2221" w:type="pct"/>
            <w:tcBorders>
              <w:top w:val="outset" w:sz="6" w:space="0" w:color="auto"/>
              <w:left w:val="outset" w:sz="6" w:space="0" w:color="auto"/>
              <w:bottom w:val="outset" w:sz="6" w:space="0" w:color="auto"/>
              <w:right w:val="outset" w:sz="6" w:space="0" w:color="auto"/>
            </w:tcBorders>
            <w:hideMark/>
          </w:tcPr>
          <w:p w14:paraId="363B7217"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54D53D0E"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02A18D4"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 xml:space="preserve">Wisteria floribunda </w:t>
            </w:r>
            <w:r w:rsidRPr="00E24BB1">
              <w:rPr>
                <w:rFonts w:ascii="Garamond" w:hAnsi="Garamond"/>
              </w:rPr>
              <w:t>(</w:t>
            </w:r>
            <w:r w:rsidRPr="00E24BB1">
              <w:rPr>
                <w:rFonts w:ascii="Garamond" w:hAnsi="Garamond"/>
                <w:iCs/>
              </w:rPr>
              <w:t>Willd.</w:t>
            </w:r>
            <w:r w:rsidRPr="00E24BB1">
              <w:rPr>
                <w:rFonts w:ascii="Garamond" w:hAnsi="Garamond"/>
              </w:rPr>
              <w:t>)</w:t>
            </w:r>
            <w:r w:rsidRPr="00E24BB1">
              <w:rPr>
                <w:rFonts w:ascii="Garamond" w:hAnsi="Garamond"/>
                <w:iCs/>
              </w:rPr>
              <w:t xml:space="preserve"> DC.</w:t>
            </w:r>
          </w:p>
        </w:tc>
        <w:tc>
          <w:tcPr>
            <w:tcW w:w="650" w:type="pct"/>
            <w:tcBorders>
              <w:top w:val="outset" w:sz="6" w:space="0" w:color="auto"/>
              <w:left w:val="outset" w:sz="6" w:space="0" w:color="auto"/>
              <w:bottom w:val="outset" w:sz="6" w:space="0" w:color="auto"/>
              <w:right w:val="outset" w:sz="6" w:space="0" w:color="auto"/>
            </w:tcBorders>
            <w:hideMark/>
          </w:tcPr>
          <w:p w14:paraId="4A075B6D" w14:textId="77777777" w:rsidR="00025F23" w:rsidRPr="00E24BB1" w:rsidRDefault="00025F23" w:rsidP="0099097F">
            <w:pPr>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tcPr>
          <w:p w14:paraId="174B3958"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27DD223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glycine du japon</w:t>
            </w:r>
          </w:p>
        </w:tc>
        <w:tc>
          <w:tcPr>
            <w:tcW w:w="2221" w:type="pct"/>
            <w:tcBorders>
              <w:top w:val="outset" w:sz="6" w:space="0" w:color="auto"/>
              <w:left w:val="outset" w:sz="6" w:space="0" w:color="auto"/>
              <w:bottom w:val="outset" w:sz="6" w:space="0" w:color="auto"/>
              <w:right w:val="outset" w:sz="6" w:space="0" w:color="auto"/>
            </w:tcBorders>
            <w:hideMark/>
          </w:tcPr>
          <w:p w14:paraId="2E28230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0EEB523C"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139416AF"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lastRenderedPageBreak/>
              <w:t xml:space="preserve">Wisteria sinensis </w:t>
            </w:r>
            <w:r w:rsidRPr="00E24BB1">
              <w:rPr>
                <w:rFonts w:ascii="Garamond" w:hAnsi="Garamond"/>
              </w:rPr>
              <w:t>(</w:t>
            </w:r>
            <w:r w:rsidRPr="00E24BB1">
              <w:rPr>
                <w:rFonts w:ascii="Garamond" w:hAnsi="Garamond"/>
                <w:iCs/>
              </w:rPr>
              <w:t>Sims</w:t>
            </w:r>
            <w:r w:rsidRPr="00E24BB1">
              <w:rPr>
                <w:rFonts w:ascii="Garamond" w:hAnsi="Garamond"/>
              </w:rPr>
              <w:t>)</w:t>
            </w:r>
            <w:r w:rsidRPr="00E24BB1">
              <w:rPr>
                <w:rFonts w:ascii="Garamond" w:hAnsi="Garamond"/>
                <w:iCs/>
              </w:rPr>
              <w:t xml:space="preserve"> Sweet.</w:t>
            </w:r>
          </w:p>
        </w:tc>
        <w:tc>
          <w:tcPr>
            <w:tcW w:w="650" w:type="pct"/>
            <w:tcBorders>
              <w:top w:val="outset" w:sz="6" w:space="0" w:color="auto"/>
              <w:left w:val="outset" w:sz="6" w:space="0" w:color="auto"/>
              <w:bottom w:val="outset" w:sz="6" w:space="0" w:color="auto"/>
              <w:right w:val="outset" w:sz="6" w:space="0" w:color="auto"/>
            </w:tcBorders>
            <w:hideMark/>
          </w:tcPr>
          <w:p w14:paraId="3336EDD3" w14:textId="77777777" w:rsidR="00025F23" w:rsidRPr="00E24BB1" w:rsidRDefault="00025F23" w:rsidP="0099097F">
            <w:pPr>
              <w:rPr>
                <w:rFonts w:ascii="Garamond" w:hAnsi="Garamond"/>
                <w:bCs/>
              </w:rPr>
            </w:pPr>
            <w:r w:rsidRPr="00E24BB1">
              <w:rPr>
                <w:rFonts w:ascii="Garamond" w:hAnsi="Garamond"/>
                <w:bCs/>
              </w:rPr>
              <w:t>Leguminosae</w:t>
            </w:r>
          </w:p>
        </w:tc>
        <w:tc>
          <w:tcPr>
            <w:tcW w:w="658" w:type="pct"/>
            <w:tcBorders>
              <w:top w:val="outset" w:sz="6" w:space="0" w:color="auto"/>
              <w:left w:val="outset" w:sz="6" w:space="0" w:color="auto"/>
              <w:bottom w:val="outset" w:sz="6" w:space="0" w:color="auto"/>
              <w:right w:val="outset" w:sz="6" w:space="0" w:color="auto"/>
            </w:tcBorders>
          </w:tcPr>
          <w:p w14:paraId="5D4E7E9C"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0FA0925C"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glycine de chine</w:t>
            </w:r>
          </w:p>
        </w:tc>
        <w:tc>
          <w:tcPr>
            <w:tcW w:w="2221" w:type="pct"/>
            <w:tcBorders>
              <w:top w:val="outset" w:sz="6" w:space="0" w:color="auto"/>
              <w:left w:val="outset" w:sz="6" w:space="0" w:color="auto"/>
              <w:bottom w:val="outset" w:sz="6" w:space="0" w:color="auto"/>
              <w:right w:val="outset" w:sz="6" w:space="0" w:color="auto"/>
            </w:tcBorders>
            <w:hideMark/>
          </w:tcPr>
          <w:p w14:paraId="226EC795"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r w:rsidR="00E24BB1" w:rsidRPr="00E24BB1" w14:paraId="60CF02EA"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74BE76A0" w14:textId="77777777" w:rsidR="00025F23" w:rsidRPr="00E24BB1" w:rsidRDefault="00025F23" w:rsidP="0099097F">
            <w:pPr>
              <w:spacing w:before="100" w:beforeAutospacing="1" w:after="100" w:afterAutospacing="1"/>
              <w:rPr>
                <w:rFonts w:ascii="Garamond" w:hAnsi="Garamond"/>
                <w:lang w:val="de-DE"/>
              </w:rPr>
            </w:pPr>
            <w:r w:rsidRPr="00E24BB1">
              <w:rPr>
                <w:rFonts w:ascii="Garamond" w:hAnsi="Garamond"/>
                <w:iCs/>
                <w:lang w:val="de-DE"/>
              </w:rPr>
              <w:t xml:space="preserve">Xysmalobium undulatum </w:t>
            </w:r>
            <w:r w:rsidRPr="00E24BB1">
              <w:rPr>
                <w:rFonts w:ascii="Garamond" w:hAnsi="Garamond"/>
                <w:lang w:val="de-DE"/>
              </w:rPr>
              <w:t>(</w:t>
            </w:r>
            <w:r w:rsidRPr="00E24BB1">
              <w:rPr>
                <w:rFonts w:ascii="Garamond" w:hAnsi="Garamond"/>
                <w:iCs/>
                <w:lang w:val="de-DE"/>
              </w:rPr>
              <w:t>L.</w:t>
            </w:r>
            <w:r w:rsidRPr="00E24BB1">
              <w:rPr>
                <w:rFonts w:ascii="Garamond" w:hAnsi="Garamond"/>
                <w:lang w:val="de-DE"/>
              </w:rPr>
              <w:t>)</w:t>
            </w:r>
            <w:r w:rsidRPr="00E24BB1">
              <w:rPr>
                <w:rFonts w:ascii="Garamond" w:hAnsi="Garamond"/>
                <w:iCs/>
                <w:lang w:val="de-DE"/>
              </w:rPr>
              <w:t xml:space="preserve"> R. Br.</w:t>
            </w:r>
          </w:p>
        </w:tc>
        <w:tc>
          <w:tcPr>
            <w:tcW w:w="650" w:type="pct"/>
            <w:tcBorders>
              <w:top w:val="outset" w:sz="6" w:space="0" w:color="auto"/>
              <w:left w:val="outset" w:sz="6" w:space="0" w:color="auto"/>
              <w:bottom w:val="outset" w:sz="6" w:space="0" w:color="auto"/>
              <w:right w:val="outset" w:sz="6" w:space="0" w:color="auto"/>
            </w:tcBorders>
            <w:hideMark/>
          </w:tcPr>
          <w:p w14:paraId="49D9C61F" w14:textId="77777777" w:rsidR="00025F23" w:rsidRPr="00E24BB1" w:rsidRDefault="00025F23" w:rsidP="0099097F">
            <w:pPr>
              <w:rPr>
                <w:rFonts w:ascii="Garamond" w:hAnsi="Garamond"/>
                <w:bCs/>
              </w:rPr>
            </w:pPr>
            <w:r w:rsidRPr="00E24BB1">
              <w:rPr>
                <w:rFonts w:ascii="Garamond" w:hAnsi="Garamond"/>
                <w:bCs/>
              </w:rPr>
              <w:t>Apocynaceae</w:t>
            </w:r>
          </w:p>
        </w:tc>
        <w:tc>
          <w:tcPr>
            <w:tcW w:w="658" w:type="pct"/>
            <w:tcBorders>
              <w:top w:val="outset" w:sz="6" w:space="0" w:color="auto"/>
              <w:left w:val="outset" w:sz="6" w:space="0" w:color="auto"/>
              <w:bottom w:val="outset" w:sz="6" w:space="0" w:color="auto"/>
              <w:right w:val="outset" w:sz="6" w:space="0" w:color="auto"/>
            </w:tcBorders>
          </w:tcPr>
          <w:p w14:paraId="42925F9D" w14:textId="77777777" w:rsidR="00025F23" w:rsidRPr="00E24BB1" w:rsidRDefault="00025F23" w:rsidP="0099097F">
            <w:pPr>
              <w:spacing w:before="100" w:beforeAutospacing="1" w:after="100" w:afterAutospacing="1"/>
              <w:rPr>
                <w:rFonts w:ascii="Garamond" w:hAnsi="Garamond"/>
                <w:bCs/>
                <w:lang w:val="de-DE"/>
              </w:rPr>
            </w:pPr>
          </w:p>
        </w:tc>
        <w:tc>
          <w:tcPr>
            <w:tcW w:w="697" w:type="pct"/>
            <w:tcBorders>
              <w:top w:val="outset" w:sz="6" w:space="0" w:color="auto"/>
              <w:left w:val="outset" w:sz="6" w:space="0" w:color="auto"/>
              <w:bottom w:val="outset" w:sz="6" w:space="0" w:color="auto"/>
              <w:right w:val="outset" w:sz="6" w:space="0" w:color="auto"/>
            </w:tcBorders>
            <w:hideMark/>
          </w:tcPr>
          <w:p w14:paraId="143BF3F9"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uzara</w:t>
            </w:r>
          </w:p>
        </w:tc>
        <w:tc>
          <w:tcPr>
            <w:tcW w:w="2221" w:type="pct"/>
            <w:tcBorders>
              <w:top w:val="outset" w:sz="6" w:space="0" w:color="auto"/>
              <w:left w:val="outset" w:sz="6" w:space="0" w:color="auto"/>
              <w:bottom w:val="outset" w:sz="6" w:space="0" w:color="auto"/>
              <w:right w:val="outset" w:sz="6" w:space="0" w:color="auto"/>
            </w:tcBorders>
            <w:hideMark/>
          </w:tcPr>
          <w:p w14:paraId="5AED6881" w14:textId="77777777" w:rsidR="00025F23" w:rsidRPr="00E24BB1" w:rsidRDefault="00025F23" w:rsidP="0099097F">
            <w:pPr>
              <w:spacing w:before="100" w:beforeAutospacing="1" w:after="100" w:afterAutospacing="1"/>
              <w:rPr>
                <w:rFonts w:ascii="Garamond" w:hAnsi="Garamond"/>
                <w:lang w:val="de-DE"/>
              </w:rPr>
            </w:pPr>
            <w:r w:rsidRPr="00E24BB1">
              <w:rPr>
                <w:rFonts w:ascii="Garamond" w:hAnsi="Garamond"/>
                <w:lang w:val="de-DE"/>
              </w:rPr>
              <w:t> </w:t>
            </w:r>
          </w:p>
        </w:tc>
      </w:tr>
      <w:tr w:rsidR="00E24BB1" w:rsidRPr="00E24BB1" w14:paraId="077B62BE"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00AFB3FD" w14:textId="0539D54F" w:rsidR="00025F23" w:rsidRPr="00E24BB1" w:rsidRDefault="00025F23" w:rsidP="0099097F">
            <w:pPr>
              <w:spacing w:before="100" w:beforeAutospacing="1" w:after="100" w:afterAutospacing="1"/>
              <w:rPr>
                <w:rFonts w:ascii="Garamond" w:hAnsi="Garamond"/>
                <w:iCs/>
              </w:rPr>
            </w:pPr>
            <w:bookmarkStart w:id="16" w:name="_Hlk108185207"/>
            <w:r w:rsidRPr="00E24BB1">
              <w:rPr>
                <w:rFonts w:ascii="Garamond" w:hAnsi="Garamond"/>
              </w:rPr>
              <w:t>Zanthoxylum acanthopodium DC.</w:t>
            </w:r>
            <w:bookmarkEnd w:id="16"/>
          </w:p>
        </w:tc>
        <w:tc>
          <w:tcPr>
            <w:tcW w:w="650" w:type="pct"/>
            <w:tcBorders>
              <w:top w:val="outset" w:sz="6" w:space="0" w:color="auto"/>
              <w:left w:val="outset" w:sz="6" w:space="0" w:color="auto"/>
              <w:bottom w:val="outset" w:sz="6" w:space="0" w:color="auto"/>
              <w:right w:val="outset" w:sz="6" w:space="0" w:color="auto"/>
            </w:tcBorders>
            <w:hideMark/>
          </w:tcPr>
          <w:p w14:paraId="6F989061" w14:textId="77777777" w:rsidR="00025F23" w:rsidRPr="00E24BB1" w:rsidRDefault="00025F23" w:rsidP="0099097F">
            <w:pPr>
              <w:pStyle w:val="Titre5"/>
              <w:tabs>
                <w:tab w:val="left" w:pos="1470"/>
              </w:tabs>
              <w:spacing w:before="100" w:beforeAutospacing="1" w:after="100" w:afterAutospacing="1"/>
              <w:rPr>
                <w:rFonts w:ascii="Garamond" w:hAnsi="Garamond"/>
                <w:b w:val="0"/>
                <w:bCs w:val="0"/>
              </w:rPr>
            </w:pPr>
            <w:r w:rsidRPr="00E24BB1">
              <w:rPr>
                <w:rFonts w:ascii="Garamond" w:hAnsi="Garamond"/>
                <w:b w:val="0"/>
              </w:rPr>
              <w:t>Rutaceae</w:t>
            </w:r>
          </w:p>
        </w:tc>
        <w:tc>
          <w:tcPr>
            <w:tcW w:w="658" w:type="pct"/>
            <w:tcBorders>
              <w:top w:val="outset" w:sz="6" w:space="0" w:color="auto"/>
              <w:left w:val="outset" w:sz="6" w:space="0" w:color="auto"/>
              <w:bottom w:val="outset" w:sz="6" w:space="0" w:color="auto"/>
              <w:right w:val="outset" w:sz="6" w:space="0" w:color="auto"/>
            </w:tcBorders>
          </w:tcPr>
          <w:p w14:paraId="4AE7BE2B"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tcPr>
          <w:p w14:paraId="7754AF59" w14:textId="77777777" w:rsidR="00025F23" w:rsidRPr="00E24BB1" w:rsidRDefault="00025F23" w:rsidP="0099097F">
            <w:pPr>
              <w:spacing w:before="100" w:beforeAutospacing="1" w:after="100" w:afterAutospacing="1"/>
              <w:rPr>
                <w:rFonts w:ascii="Garamond" w:hAnsi="Garamond"/>
              </w:rPr>
            </w:pPr>
          </w:p>
        </w:tc>
        <w:tc>
          <w:tcPr>
            <w:tcW w:w="2221" w:type="pct"/>
            <w:tcBorders>
              <w:top w:val="outset" w:sz="6" w:space="0" w:color="auto"/>
              <w:left w:val="outset" w:sz="6" w:space="0" w:color="auto"/>
              <w:bottom w:val="outset" w:sz="6" w:space="0" w:color="auto"/>
              <w:right w:val="outset" w:sz="6" w:space="0" w:color="auto"/>
            </w:tcBorders>
            <w:hideMark/>
          </w:tcPr>
          <w:p w14:paraId="213BA025" w14:textId="77777777" w:rsidR="00025F23" w:rsidRPr="00E24BB1" w:rsidRDefault="00025F23" w:rsidP="0099097F">
            <w:pPr>
              <w:rPr>
                <w:rFonts w:ascii="Garamond" w:hAnsi="Garamond"/>
              </w:rPr>
            </w:pPr>
            <w:r w:rsidRPr="00E24BB1">
              <w:rPr>
                <w:rFonts w:ascii="Garamond" w:hAnsi="Garamond"/>
              </w:rPr>
              <w:t>Une dérogation peut être demandée et est évaluée par la Commission d’avis des préparations de plantes si le dossier démontre au moyen d’analyse que la portion journalière recommandée du produit fini contenant des alcaloïdes, quelle que soit sa source, ne conduit pas à une ingestion supérieure à la valeur DNEL de (chacun de ou le plus toxique de) ces alcaloïdes scientifiquement fondée.</w:t>
            </w:r>
          </w:p>
        </w:tc>
      </w:tr>
      <w:tr w:rsidR="00E24BB1" w:rsidRPr="00E24BB1" w14:paraId="09EC85E9"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2387C873" w14:textId="22FF1231" w:rsidR="00025F23" w:rsidRPr="00E24BB1" w:rsidRDefault="00025F23" w:rsidP="0099097F">
            <w:pPr>
              <w:spacing w:before="100" w:beforeAutospacing="1" w:after="100" w:afterAutospacing="1"/>
              <w:rPr>
                <w:rFonts w:ascii="Garamond" w:hAnsi="Garamond"/>
              </w:rPr>
            </w:pPr>
            <w:bookmarkStart w:id="17" w:name="_Hlk108185218"/>
            <w:r w:rsidRPr="00E24BB1">
              <w:rPr>
                <w:rFonts w:ascii="Garamond" w:hAnsi="Garamond"/>
              </w:rPr>
              <w:t>Zanthoxylum americanum Mill.</w:t>
            </w:r>
            <w:bookmarkEnd w:id="17"/>
          </w:p>
        </w:tc>
        <w:tc>
          <w:tcPr>
            <w:tcW w:w="650" w:type="pct"/>
            <w:tcBorders>
              <w:top w:val="outset" w:sz="6" w:space="0" w:color="auto"/>
              <w:left w:val="outset" w:sz="6" w:space="0" w:color="auto"/>
              <w:bottom w:val="outset" w:sz="6" w:space="0" w:color="auto"/>
              <w:right w:val="outset" w:sz="6" w:space="0" w:color="auto"/>
            </w:tcBorders>
            <w:hideMark/>
          </w:tcPr>
          <w:p w14:paraId="2B21AAD0"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Rutaceae</w:t>
            </w:r>
          </w:p>
        </w:tc>
        <w:tc>
          <w:tcPr>
            <w:tcW w:w="658" w:type="pct"/>
            <w:tcBorders>
              <w:top w:val="outset" w:sz="6" w:space="0" w:color="auto"/>
              <w:left w:val="outset" w:sz="6" w:space="0" w:color="auto"/>
              <w:bottom w:val="outset" w:sz="6" w:space="0" w:color="auto"/>
              <w:right w:val="outset" w:sz="6" w:space="0" w:color="auto"/>
            </w:tcBorders>
          </w:tcPr>
          <w:p w14:paraId="45A2A888"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tcPr>
          <w:p w14:paraId="7F60BCCA" w14:textId="77777777" w:rsidR="00025F23" w:rsidRPr="00E24BB1" w:rsidRDefault="00025F23" w:rsidP="0099097F">
            <w:pPr>
              <w:spacing w:before="100" w:beforeAutospacing="1" w:after="100" w:afterAutospacing="1"/>
              <w:rPr>
                <w:rFonts w:ascii="Garamond" w:hAnsi="Garamond"/>
              </w:rPr>
            </w:pPr>
          </w:p>
        </w:tc>
        <w:tc>
          <w:tcPr>
            <w:tcW w:w="2221" w:type="pct"/>
            <w:tcBorders>
              <w:top w:val="outset" w:sz="6" w:space="0" w:color="auto"/>
              <w:left w:val="outset" w:sz="6" w:space="0" w:color="auto"/>
              <w:bottom w:val="outset" w:sz="6" w:space="0" w:color="auto"/>
              <w:right w:val="outset" w:sz="6" w:space="0" w:color="auto"/>
            </w:tcBorders>
            <w:hideMark/>
          </w:tcPr>
          <w:p w14:paraId="15F8EEC4" w14:textId="77777777" w:rsidR="00025F23" w:rsidRPr="00E24BB1" w:rsidRDefault="00025F23" w:rsidP="0099097F">
            <w:pPr>
              <w:rPr>
                <w:rFonts w:ascii="Garamond" w:hAnsi="Garamond"/>
              </w:rPr>
            </w:pPr>
            <w:r w:rsidRPr="00E24BB1">
              <w:rPr>
                <w:rFonts w:ascii="Garamond" w:hAnsi="Garamond"/>
              </w:rPr>
              <w:t>Une dérogation peut être demandée et est évaluée par la Commission d’avis des préparations de plantes si le dossier démontre au moyen d’analyse que la portion journalière recommandée du produit fini contenant des alcaloïdes, quelle que soit sa source, ne conduit pas à une ingestion supérieure à la valeur DNEL de (chacun de ou le plus toxique de) ces alcaloïdes scientifiquement fondée.</w:t>
            </w:r>
          </w:p>
        </w:tc>
      </w:tr>
      <w:tr w:rsidR="00E24BB1" w:rsidRPr="00E24BB1" w14:paraId="50305355"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51D9F1AB" w14:textId="6A0A027C" w:rsidR="00025F23" w:rsidRPr="00E24BB1" w:rsidRDefault="00025F23" w:rsidP="0099097F">
            <w:pPr>
              <w:spacing w:before="100" w:beforeAutospacing="1" w:after="100" w:afterAutospacing="1"/>
              <w:rPr>
                <w:rFonts w:ascii="Garamond" w:hAnsi="Garamond"/>
              </w:rPr>
            </w:pPr>
            <w:bookmarkStart w:id="18" w:name="_Hlk108185230"/>
            <w:r w:rsidRPr="00E24BB1">
              <w:rPr>
                <w:rFonts w:ascii="Garamond" w:hAnsi="Garamond"/>
              </w:rPr>
              <w:t xml:space="preserve">Zanthoxylum armatum DC. </w:t>
            </w:r>
            <w:bookmarkEnd w:id="18"/>
          </w:p>
        </w:tc>
        <w:tc>
          <w:tcPr>
            <w:tcW w:w="650" w:type="pct"/>
            <w:tcBorders>
              <w:top w:val="outset" w:sz="6" w:space="0" w:color="auto"/>
              <w:left w:val="outset" w:sz="6" w:space="0" w:color="auto"/>
              <w:bottom w:val="outset" w:sz="6" w:space="0" w:color="auto"/>
              <w:right w:val="outset" w:sz="6" w:space="0" w:color="auto"/>
            </w:tcBorders>
            <w:hideMark/>
          </w:tcPr>
          <w:p w14:paraId="3119058A"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Rutaceae</w:t>
            </w:r>
          </w:p>
        </w:tc>
        <w:tc>
          <w:tcPr>
            <w:tcW w:w="658" w:type="pct"/>
            <w:tcBorders>
              <w:top w:val="outset" w:sz="6" w:space="0" w:color="auto"/>
              <w:left w:val="outset" w:sz="6" w:space="0" w:color="auto"/>
              <w:bottom w:val="outset" w:sz="6" w:space="0" w:color="auto"/>
              <w:right w:val="outset" w:sz="6" w:space="0" w:color="auto"/>
            </w:tcBorders>
            <w:hideMark/>
          </w:tcPr>
          <w:p w14:paraId="27F63F7F"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Zanthoxylum alatum Roxb.</w:t>
            </w:r>
          </w:p>
        </w:tc>
        <w:tc>
          <w:tcPr>
            <w:tcW w:w="697" w:type="pct"/>
            <w:tcBorders>
              <w:top w:val="outset" w:sz="6" w:space="0" w:color="auto"/>
              <w:left w:val="outset" w:sz="6" w:space="0" w:color="auto"/>
              <w:bottom w:val="outset" w:sz="6" w:space="0" w:color="auto"/>
              <w:right w:val="outset" w:sz="6" w:space="0" w:color="auto"/>
            </w:tcBorders>
            <w:hideMark/>
          </w:tcPr>
          <w:p w14:paraId="5F329A8D"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zanthoxylle</w:t>
            </w:r>
          </w:p>
        </w:tc>
        <w:tc>
          <w:tcPr>
            <w:tcW w:w="2221" w:type="pct"/>
            <w:tcBorders>
              <w:top w:val="outset" w:sz="6" w:space="0" w:color="auto"/>
              <w:left w:val="outset" w:sz="6" w:space="0" w:color="auto"/>
              <w:bottom w:val="outset" w:sz="6" w:space="0" w:color="auto"/>
              <w:right w:val="outset" w:sz="6" w:space="0" w:color="auto"/>
            </w:tcBorders>
            <w:hideMark/>
          </w:tcPr>
          <w:p w14:paraId="04411787" w14:textId="77777777" w:rsidR="00025F23" w:rsidRPr="00E24BB1" w:rsidRDefault="00025F23" w:rsidP="0099097F">
            <w:pPr>
              <w:rPr>
                <w:rFonts w:ascii="Garamond" w:hAnsi="Garamond"/>
              </w:rPr>
            </w:pPr>
            <w:r w:rsidRPr="00E24BB1">
              <w:rPr>
                <w:rFonts w:ascii="Garamond" w:hAnsi="Garamond"/>
              </w:rPr>
              <w:t>Une dérogation peut être demandée et est évaluée par la Commission d’avis des préparations de plantes si le dossier démontre au moyen d’analyse que la portion journalière recommandée du produit fini contenant des alcaloïdes, quelle que soit sa source, ne conduit pas à une ingestion supérieure à la valeur DNEL de (chacun de ou le plus toxique de) ces alcaloïdes scientifiquement fondée.</w:t>
            </w:r>
          </w:p>
        </w:tc>
      </w:tr>
      <w:tr w:rsidR="00025F23" w:rsidRPr="00E24BB1" w14:paraId="3C37D096" w14:textId="77777777" w:rsidTr="00025F23">
        <w:trPr>
          <w:tblCellSpacing w:w="0" w:type="dxa"/>
        </w:trPr>
        <w:tc>
          <w:tcPr>
            <w:tcW w:w="774" w:type="pct"/>
            <w:tcBorders>
              <w:top w:val="outset" w:sz="6" w:space="0" w:color="auto"/>
              <w:left w:val="outset" w:sz="6" w:space="0" w:color="auto"/>
              <w:bottom w:val="outset" w:sz="6" w:space="0" w:color="auto"/>
              <w:right w:val="outset" w:sz="6" w:space="0" w:color="auto"/>
            </w:tcBorders>
            <w:hideMark/>
          </w:tcPr>
          <w:p w14:paraId="68F9D40B" w14:textId="77777777" w:rsidR="00025F23" w:rsidRPr="00E24BB1" w:rsidRDefault="00025F23" w:rsidP="0099097F">
            <w:pPr>
              <w:spacing w:before="100" w:beforeAutospacing="1" w:after="100" w:afterAutospacing="1"/>
              <w:rPr>
                <w:rFonts w:ascii="Garamond" w:hAnsi="Garamond"/>
              </w:rPr>
            </w:pPr>
            <w:r w:rsidRPr="00E24BB1">
              <w:rPr>
                <w:rFonts w:ascii="Garamond" w:hAnsi="Garamond"/>
                <w:iCs/>
              </w:rPr>
              <w:t>Zigadenus spp.</w:t>
            </w:r>
          </w:p>
        </w:tc>
        <w:tc>
          <w:tcPr>
            <w:tcW w:w="650" w:type="pct"/>
            <w:tcBorders>
              <w:top w:val="outset" w:sz="6" w:space="0" w:color="auto"/>
              <w:left w:val="outset" w:sz="6" w:space="0" w:color="auto"/>
              <w:bottom w:val="outset" w:sz="6" w:space="0" w:color="auto"/>
              <w:right w:val="outset" w:sz="6" w:space="0" w:color="auto"/>
            </w:tcBorders>
            <w:hideMark/>
          </w:tcPr>
          <w:p w14:paraId="5348A6FA" w14:textId="77777777" w:rsidR="00025F23" w:rsidRPr="00E24BB1" w:rsidRDefault="00025F23" w:rsidP="0099097F">
            <w:pPr>
              <w:spacing w:before="100" w:beforeAutospacing="1" w:after="100" w:afterAutospacing="1"/>
              <w:rPr>
                <w:rFonts w:ascii="Garamond" w:hAnsi="Garamond"/>
                <w:bCs/>
              </w:rPr>
            </w:pPr>
            <w:r w:rsidRPr="00E24BB1">
              <w:rPr>
                <w:rFonts w:ascii="Garamond" w:hAnsi="Garamond"/>
                <w:bCs/>
              </w:rPr>
              <w:t>Melanthiaceae</w:t>
            </w:r>
          </w:p>
        </w:tc>
        <w:tc>
          <w:tcPr>
            <w:tcW w:w="658" w:type="pct"/>
            <w:tcBorders>
              <w:top w:val="outset" w:sz="6" w:space="0" w:color="auto"/>
              <w:left w:val="outset" w:sz="6" w:space="0" w:color="auto"/>
              <w:bottom w:val="outset" w:sz="6" w:space="0" w:color="auto"/>
              <w:right w:val="outset" w:sz="6" w:space="0" w:color="auto"/>
            </w:tcBorders>
          </w:tcPr>
          <w:p w14:paraId="253A9DC3" w14:textId="77777777" w:rsidR="00025F23" w:rsidRPr="00E24BB1" w:rsidRDefault="00025F23" w:rsidP="0099097F">
            <w:pPr>
              <w:spacing w:before="100" w:beforeAutospacing="1" w:after="100" w:afterAutospacing="1"/>
              <w:rPr>
                <w:rFonts w:ascii="Garamond" w:hAnsi="Garamond"/>
                <w:bCs/>
              </w:rPr>
            </w:pPr>
          </w:p>
        </w:tc>
        <w:tc>
          <w:tcPr>
            <w:tcW w:w="697" w:type="pct"/>
            <w:tcBorders>
              <w:top w:val="outset" w:sz="6" w:space="0" w:color="auto"/>
              <w:left w:val="outset" w:sz="6" w:space="0" w:color="auto"/>
              <w:bottom w:val="outset" w:sz="6" w:space="0" w:color="auto"/>
              <w:right w:val="outset" w:sz="6" w:space="0" w:color="auto"/>
            </w:tcBorders>
            <w:hideMark/>
          </w:tcPr>
          <w:p w14:paraId="59C7EDE0"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cannash</w:t>
            </w:r>
          </w:p>
        </w:tc>
        <w:tc>
          <w:tcPr>
            <w:tcW w:w="2221" w:type="pct"/>
            <w:tcBorders>
              <w:top w:val="outset" w:sz="6" w:space="0" w:color="auto"/>
              <w:left w:val="outset" w:sz="6" w:space="0" w:color="auto"/>
              <w:bottom w:val="outset" w:sz="6" w:space="0" w:color="auto"/>
              <w:right w:val="outset" w:sz="6" w:space="0" w:color="auto"/>
            </w:tcBorders>
            <w:hideMark/>
          </w:tcPr>
          <w:p w14:paraId="4D1BBD3E" w14:textId="77777777" w:rsidR="00025F23" w:rsidRPr="00E24BB1" w:rsidRDefault="00025F23" w:rsidP="0099097F">
            <w:pPr>
              <w:spacing w:before="100" w:beforeAutospacing="1" w:after="100" w:afterAutospacing="1"/>
              <w:rPr>
                <w:rFonts w:ascii="Garamond" w:hAnsi="Garamond"/>
              </w:rPr>
            </w:pPr>
            <w:r w:rsidRPr="00E24BB1">
              <w:rPr>
                <w:rFonts w:ascii="Garamond" w:hAnsi="Garamond"/>
              </w:rPr>
              <w:t> </w:t>
            </w:r>
          </w:p>
        </w:tc>
      </w:tr>
    </w:tbl>
    <w:p w14:paraId="4449D4E5" w14:textId="39995B34" w:rsidR="001C0F71" w:rsidRPr="00E24BB1" w:rsidRDefault="001C0F71" w:rsidP="001C0F71">
      <w:pPr>
        <w:tabs>
          <w:tab w:val="left" w:pos="356"/>
          <w:tab w:val="left" w:pos="567"/>
          <w:tab w:val="left" w:pos="2268"/>
        </w:tabs>
        <w:jc w:val="both"/>
        <w:rPr>
          <w:rFonts w:ascii="Garamond" w:hAnsi="Garamond"/>
          <w:sz w:val="22"/>
          <w:lang w:val="fr-BE"/>
        </w:rPr>
      </w:pPr>
    </w:p>
    <w:p w14:paraId="4B4CB5D4" w14:textId="58E85AFC" w:rsidR="00EC3353" w:rsidRPr="00E24BB1" w:rsidRDefault="00EC3353" w:rsidP="001C0F71">
      <w:pPr>
        <w:tabs>
          <w:tab w:val="left" w:pos="356"/>
          <w:tab w:val="left" w:pos="567"/>
          <w:tab w:val="left" w:pos="2268"/>
        </w:tabs>
        <w:jc w:val="both"/>
        <w:rPr>
          <w:rFonts w:ascii="Garamond" w:hAnsi="Garamond"/>
          <w:sz w:val="22"/>
          <w:lang w:val="fr-BE"/>
        </w:rPr>
      </w:pPr>
    </w:p>
    <w:p w14:paraId="64F74EA2" w14:textId="77777777" w:rsidR="00EC3353" w:rsidRPr="00E24BB1" w:rsidRDefault="00EC3353" w:rsidP="001C0F71">
      <w:pPr>
        <w:tabs>
          <w:tab w:val="left" w:pos="356"/>
          <w:tab w:val="left" w:pos="567"/>
          <w:tab w:val="left" w:pos="2268"/>
        </w:tabs>
        <w:jc w:val="both"/>
        <w:rPr>
          <w:rFonts w:ascii="Garamond" w:hAnsi="Garamond"/>
          <w:sz w:val="22"/>
          <w:lang w:val="fr-BE"/>
        </w:rPr>
      </w:pPr>
    </w:p>
    <w:p w14:paraId="5F793D31" w14:textId="77777777" w:rsidR="001C0F71" w:rsidRPr="00E24BB1" w:rsidRDefault="001C0F71" w:rsidP="001C0F71">
      <w:pPr>
        <w:rPr>
          <w:rFonts w:ascii="Garamond" w:hAnsi="Garamond"/>
          <w:sz w:val="22"/>
          <w:lang w:val="fr-BE"/>
        </w:rPr>
      </w:pPr>
      <w:r w:rsidRPr="00E24BB1">
        <w:rPr>
          <w:rFonts w:ascii="Garamond" w:hAnsi="Garamond"/>
          <w:sz w:val="22"/>
          <w:lang w:val="fr-BE"/>
        </w:rPr>
        <w:br w:type="page"/>
      </w:r>
    </w:p>
    <w:p w14:paraId="492D5F23" w14:textId="77777777" w:rsidR="001C0F71" w:rsidRPr="00E24BB1" w:rsidRDefault="001C0F71" w:rsidP="001C0F71">
      <w:pPr>
        <w:tabs>
          <w:tab w:val="left" w:pos="356"/>
          <w:tab w:val="left" w:pos="567"/>
          <w:tab w:val="left" w:pos="2268"/>
        </w:tabs>
        <w:jc w:val="both"/>
        <w:rPr>
          <w:rFonts w:ascii="Garamond" w:hAnsi="Garamond"/>
          <w:sz w:val="22"/>
          <w:lang w:val="fr-BE"/>
        </w:rPr>
      </w:pPr>
    </w:p>
    <w:tbl>
      <w:tblPr>
        <w:tblW w:w="13108" w:type="dxa"/>
        <w:tblInd w:w="-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3108"/>
      </w:tblGrid>
      <w:tr w:rsidR="00E24BB1" w:rsidRPr="00E24BB1" w14:paraId="3208A4AD" w14:textId="77777777" w:rsidTr="009565D9">
        <w:tc>
          <w:tcPr>
            <w:tcW w:w="13108" w:type="dxa"/>
          </w:tcPr>
          <w:p w14:paraId="5DEEED0B" w14:textId="3ACC865C" w:rsidR="009565D9" w:rsidRPr="00E24BB1" w:rsidRDefault="009565D9" w:rsidP="0099097F">
            <w:pPr>
              <w:rPr>
                <w:rFonts w:ascii="Garamond" w:hAnsi="Garamond"/>
                <w:sz w:val="22"/>
                <w:u w:val="single"/>
                <w:lang w:val="nl-BE"/>
              </w:rPr>
            </w:pPr>
            <w:r w:rsidRPr="00E24BB1">
              <w:rPr>
                <w:rFonts w:ascii="Garamond" w:hAnsi="Garamond"/>
                <w:bCs/>
                <w:sz w:val="22"/>
                <w:u w:val="single"/>
                <w:lang w:val="nl-NL"/>
              </w:rPr>
              <w:t>Liste 2:</w:t>
            </w:r>
            <w:r w:rsidRPr="00E24BB1">
              <w:rPr>
                <w:rFonts w:ascii="Garamond" w:hAnsi="Garamond"/>
                <w:sz w:val="22"/>
                <w:u w:val="single"/>
                <w:lang w:val="nl-NL"/>
              </w:rPr>
              <w:t> </w:t>
            </w:r>
            <w:r w:rsidRPr="00E24BB1">
              <w:rPr>
                <w:rFonts w:ascii="Garamond" w:hAnsi="Garamond"/>
                <w:bCs/>
                <w:sz w:val="22"/>
                <w:u w:val="single"/>
                <w:lang w:val="nl-NL"/>
              </w:rPr>
              <w:t>Champignons comestibles</w:t>
            </w:r>
          </w:p>
        </w:tc>
      </w:tr>
      <w:tr w:rsidR="00E24BB1" w:rsidRPr="00E24BB1" w14:paraId="1BDC1BB6" w14:textId="77777777" w:rsidTr="009565D9">
        <w:tc>
          <w:tcPr>
            <w:tcW w:w="13108" w:type="dxa"/>
          </w:tcPr>
          <w:p w14:paraId="113AE7D2" w14:textId="77777777" w:rsidR="009565D9" w:rsidRPr="00E24BB1" w:rsidRDefault="009565D9" w:rsidP="0099097F">
            <w:pPr>
              <w:rPr>
                <w:rFonts w:ascii="Garamond" w:hAnsi="Garamond"/>
                <w:bCs/>
                <w:sz w:val="22"/>
                <w:u w:val="single"/>
                <w:lang w:val="nl-NL"/>
              </w:rPr>
            </w:pPr>
          </w:p>
        </w:tc>
      </w:tr>
      <w:tr w:rsidR="00E24BB1" w:rsidRPr="00E24BB1" w14:paraId="3C234738" w14:textId="77777777" w:rsidTr="009565D9">
        <w:tc>
          <w:tcPr>
            <w:tcW w:w="13108" w:type="dxa"/>
          </w:tcPr>
          <w:p w14:paraId="207B7AD0" w14:textId="26B7B8A8" w:rsidR="009565D9" w:rsidRPr="00E24BB1" w:rsidRDefault="009565D9" w:rsidP="0099097F">
            <w:pPr>
              <w:rPr>
                <w:rFonts w:ascii="Garamond" w:hAnsi="Garamond"/>
                <w:sz w:val="22"/>
                <w:lang w:val="nl-NL"/>
              </w:rPr>
            </w:pPr>
            <w:r w:rsidRPr="00E24BB1">
              <w:rPr>
                <w:rFonts w:ascii="Garamond" w:hAnsi="Garamond"/>
                <w:sz w:val="22"/>
                <w:lang w:val="nl-NL"/>
              </w:rPr>
              <w:t>Partie 1: Champignons comestibles cultivés</w:t>
            </w:r>
          </w:p>
        </w:tc>
      </w:tr>
    </w:tbl>
    <w:p w14:paraId="528ADF5C" w14:textId="77777777" w:rsidR="001C0F71" w:rsidRPr="00E24BB1" w:rsidRDefault="001C0F71" w:rsidP="001C0F71">
      <w:pPr>
        <w:tabs>
          <w:tab w:val="left" w:pos="356"/>
          <w:tab w:val="left" w:pos="567"/>
          <w:tab w:val="left" w:pos="2268"/>
        </w:tabs>
        <w:jc w:val="both"/>
        <w:rPr>
          <w:rFonts w:ascii="Garamond" w:hAnsi="Garamond"/>
          <w:sz w:val="22"/>
          <w:lang w:val="nl-BE"/>
        </w:rPr>
      </w:pPr>
    </w:p>
    <w:tbl>
      <w:tblPr>
        <w:tblW w:w="13108" w:type="dxa"/>
        <w:tblCellSpacing w:w="0" w:type="dxa"/>
        <w:tblInd w:w="-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75"/>
        <w:gridCol w:w="2469"/>
        <w:gridCol w:w="1728"/>
        <w:gridCol w:w="1344"/>
        <w:gridCol w:w="1719"/>
        <w:gridCol w:w="5773"/>
      </w:tblGrid>
      <w:tr w:rsidR="00E24BB1" w:rsidRPr="00E24BB1" w14:paraId="0DBCFFAA"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shd w:val="clear" w:color="auto" w:fill="FFFFFF"/>
          </w:tcPr>
          <w:p w14:paraId="76FD0F91" w14:textId="79B267FC" w:rsidR="009565D9" w:rsidRPr="00E24BB1" w:rsidRDefault="009565D9" w:rsidP="009565D9">
            <w:pPr>
              <w:rPr>
                <w:rFonts w:ascii="Garamond" w:hAnsi="Garamond"/>
                <w:b/>
                <w:lang w:val="nl-NL"/>
              </w:rPr>
            </w:pPr>
            <w:r w:rsidRPr="00E24BB1">
              <w:rPr>
                <w:rFonts w:ascii="Garamond" w:hAnsi="Garamond"/>
                <w:b/>
              </w:rPr>
              <w:t>Nom scientifique</w:t>
            </w:r>
            <w:r w:rsidRPr="00E24BB1">
              <w:rPr>
                <w:rFonts w:ascii="Garamond" w:hAnsi="Garamond"/>
                <w:b/>
                <w:lang w:val="nl-NL"/>
              </w:rPr>
              <w:t xml:space="preserve"> </w:t>
            </w:r>
          </w:p>
        </w:tc>
        <w:tc>
          <w:tcPr>
            <w:tcW w:w="1728" w:type="dxa"/>
            <w:tcBorders>
              <w:top w:val="outset" w:sz="6" w:space="0" w:color="auto"/>
              <w:left w:val="outset" w:sz="6" w:space="0" w:color="auto"/>
              <w:bottom w:val="outset" w:sz="6" w:space="0" w:color="auto"/>
              <w:right w:val="outset" w:sz="6" w:space="0" w:color="auto"/>
            </w:tcBorders>
            <w:shd w:val="clear" w:color="auto" w:fill="FFFFFF"/>
          </w:tcPr>
          <w:p w14:paraId="71C40D2B" w14:textId="11BFC301" w:rsidR="009565D9" w:rsidRPr="00E24BB1" w:rsidRDefault="009565D9" w:rsidP="009565D9">
            <w:pPr>
              <w:rPr>
                <w:rFonts w:ascii="Garamond" w:hAnsi="Garamond"/>
                <w:b/>
                <w:lang w:val="fr-BE"/>
              </w:rPr>
            </w:pPr>
            <w:r w:rsidRPr="00E24BB1">
              <w:rPr>
                <w:rFonts w:ascii="Garamond" w:hAnsi="Garamond"/>
                <w:b/>
                <w:lang w:val="fr-BE"/>
              </w:rPr>
              <w:t>Famille</w:t>
            </w:r>
          </w:p>
        </w:tc>
        <w:tc>
          <w:tcPr>
            <w:tcW w:w="1344" w:type="dxa"/>
            <w:tcBorders>
              <w:top w:val="outset" w:sz="6" w:space="0" w:color="auto"/>
              <w:left w:val="outset" w:sz="6" w:space="0" w:color="auto"/>
              <w:bottom w:val="outset" w:sz="6" w:space="0" w:color="auto"/>
              <w:right w:val="outset" w:sz="6" w:space="0" w:color="auto"/>
            </w:tcBorders>
            <w:shd w:val="clear" w:color="auto" w:fill="FFFFFF"/>
          </w:tcPr>
          <w:p w14:paraId="22AEB924" w14:textId="77777777" w:rsidR="009565D9" w:rsidRPr="00E24BB1" w:rsidRDefault="009565D9" w:rsidP="0099097F">
            <w:pPr>
              <w:rPr>
                <w:rFonts w:ascii="Garamond" w:hAnsi="Garamond"/>
                <w:b/>
                <w:lang w:val="fr-BE"/>
              </w:rPr>
            </w:pPr>
            <w:r w:rsidRPr="00E24BB1">
              <w:rPr>
                <w:rFonts w:ascii="Garamond" w:hAnsi="Garamond"/>
                <w:b/>
                <w:lang w:val="fr-BE"/>
              </w:rPr>
              <w:t>Synonyme</w:t>
            </w:r>
          </w:p>
        </w:tc>
        <w:tc>
          <w:tcPr>
            <w:tcW w:w="1719" w:type="dxa"/>
            <w:tcBorders>
              <w:top w:val="outset" w:sz="6" w:space="0" w:color="auto"/>
              <w:left w:val="outset" w:sz="6" w:space="0" w:color="auto"/>
              <w:bottom w:val="outset" w:sz="6" w:space="0" w:color="auto"/>
              <w:right w:val="outset" w:sz="6" w:space="0" w:color="auto"/>
            </w:tcBorders>
            <w:shd w:val="clear" w:color="auto" w:fill="FFFFFF"/>
          </w:tcPr>
          <w:p w14:paraId="320F5371" w14:textId="4C81DF0A" w:rsidR="009565D9" w:rsidRPr="00E24BB1" w:rsidRDefault="009565D9" w:rsidP="009565D9">
            <w:pPr>
              <w:rPr>
                <w:rFonts w:ascii="Garamond" w:hAnsi="Garamond"/>
                <w:b/>
                <w:lang w:val="fr-BE"/>
              </w:rPr>
            </w:pPr>
            <w:r w:rsidRPr="00E24BB1">
              <w:rPr>
                <w:rFonts w:ascii="Garamond" w:hAnsi="Garamond"/>
                <w:b/>
                <w:lang w:val="fr-BE"/>
              </w:rPr>
              <w:t xml:space="preserve">Nom français </w:t>
            </w:r>
          </w:p>
        </w:tc>
        <w:tc>
          <w:tcPr>
            <w:tcW w:w="5773" w:type="dxa"/>
            <w:tcBorders>
              <w:top w:val="outset" w:sz="6" w:space="0" w:color="auto"/>
              <w:left w:val="outset" w:sz="6" w:space="0" w:color="auto"/>
              <w:bottom w:val="outset" w:sz="6" w:space="0" w:color="auto"/>
              <w:right w:val="outset" w:sz="6" w:space="0" w:color="auto"/>
            </w:tcBorders>
            <w:shd w:val="clear" w:color="auto" w:fill="FFFFFF"/>
          </w:tcPr>
          <w:p w14:paraId="6998AB2C" w14:textId="77777777" w:rsidR="009565D9" w:rsidRPr="00E24BB1" w:rsidRDefault="009565D9" w:rsidP="0099097F">
            <w:pPr>
              <w:rPr>
                <w:rFonts w:ascii="Garamond" w:hAnsi="Garamond"/>
                <w:b/>
                <w:lang w:val="nl-NL"/>
              </w:rPr>
            </w:pPr>
            <w:r w:rsidRPr="00E24BB1">
              <w:rPr>
                <w:rFonts w:ascii="Garamond" w:hAnsi="Garamond"/>
                <w:b/>
                <w:lang w:val="nl-NL"/>
              </w:rPr>
              <w:t>Limites et conditions</w:t>
            </w:r>
          </w:p>
          <w:p w14:paraId="20EBB64A" w14:textId="77777777" w:rsidR="009565D9" w:rsidRPr="00E24BB1" w:rsidRDefault="009565D9" w:rsidP="0099097F">
            <w:pPr>
              <w:rPr>
                <w:rFonts w:ascii="Garamond" w:hAnsi="Garamond"/>
                <w:b/>
                <w:lang w:val="nl-NL"/>
              </w:rPr>
            </w:pPr>
          </w:p>
        </w:tc>
      </w:tr>
      <w:tr w:rsidR="00E24BB1" w:rsidRPr="00E24BB1" w14:paraId="7ABDB168"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26A8DAE0" w14:textId="77777777" w:rsidR="009565D9" w:rsidRPr="00E24BB1" w:rsidRDefault="009565D9" w:rsidP="0099097F">
            <w:pPr>
              <w:rPr>
                <w:rFonts w:ascii="Garamond" w:hAnsi="Garamond"/>
              </w:rPr>
            </w:pPr>
            <w:r w:rsidRPr="00E24BB1">
              <w:rPr>
                <w:rFonts w:ascii="Garamond" w:hAnsi="Garamond"/>
              </w:rPr>
              <w:t>Agaricus arvensis Sch.: Fr.</w:t>
            </w:r>
          </w:p>
        </w:tc>
        <w:tc>
          <w:tcPr>
            <w:tcW w:w="1728" w:type="dxa"/>
            <w:tcBorders>
              <w:top w:val="outset" w:sz="6" w:space="0" w:color="auto"/>
              <w:left w:val="outset" w:sz="6" w:space="0" w:color="auto"/>
              <w:bottom w:val="outset" w:sz="6" w:space="0" w:color="auto"/>
              <w:right w:val="outset" w:sz="6" w:space="0" w:color="auto"/>
            </w:tcBorders>
          </w:tcPr>
          <w:p w14:paraId="36E18D1B" w14:textId="77777777" w:rsidR="009565D9" w:rsidRPr="00E24BB1" w:rsidRDefault="009565D9" w:rsidP="0099097F">
            <w:pPr>
              <w:rPr>
                <w:rFonts w:ascii="Garamond" w:hAnsi="Garamond"/>
              </w:rPr>
            </w:pPr>
            <w:r w:rsidRPr="00E24BB1">
              <w:rPr>
                <w:rFonts w:ascii="Garamond" w:hAnsi="Garamond"/>
              </w:rPr>
              <w:t>Agaricaceae</w:t>
            </w:r>
          </w:p>
        </w:tc>
        <w:tc>
          <w:tcPr>
            <w:tcW w:w="1344" w:type="dxa"/>
            <w:tcBorders>
              <w:top w:val="outset" w:sz="6" w:space="0" w:color="auto"/>
              <w:left w:val="outset" w:sz="6" w:space="0" w:color="auto"/>
              <w:bottom w:val="outset" w:sz="6" w:space="0" w:color="auto"/>
              <w:right w:val="outset" w:sz="6" w:space="0" w:color="auto"/>
            </w:tcBorders>
          </w:tcPr>
          <w:p w14:paraId="05EF1476"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0EA5EA15" w14:textId="77777777" w:rsidR="009565D9" w:rsidRPr="00E24BB1" w:rsidRDefault="009565D9" w:rsidP="0099097F">
            <w:pPr>
              <w:rPr>
                <w:rFonts w:ascii="Garamond" w:hAnsi="Garamond"/>
              </w:rPr>
            </w:pPr>
            <w:r w:rsidRPr="00E24BB1">
              <w:rPr>
                <w:rFonts w:ascii="Garamond" w:hAnsi="Garamond"/>
              </w:rPr>
              <w:t>Agaric des jachères</w:t>
            </w:r>
          </w:p>
        </w:tc>
        <w:tc>
          <w:tcPr>
            <w:tcW w:w="5773" w:type="dxa"/>
            <w:tcBorders>
              <w:top w:val="outset" w:sz="6" w:space="0" w:color="auto"/>
              <w:left w:val="outset" w:sz="6" w:space="0" w:color="auto"/>
              <w:bottom w:val="outset" w:sz="6" w:space="0" w:color="auto"/>
              <w:right w:val="outset" w:sz="6" w:space="0" w:color="auto"/>
            </w:tcBorders>
          </w:tcPr>
          <w:p w14:paraId="602EB409" w14:textId="77777777" w:rsidR="009565D9" w:rsidRPr="00E24BB1" w:rsidRDefault="009565D9" w:rsidP="0099097F">
            <w:pPr>
              <w:rPr>
                <w:rFonts w:ascii="Garamond" w:hAnsi="Garamond"/>
              </w:rPr>
            </w:pPr>
          </w:p>
        </w:tc>
      </w:tr>
      <w:tr w:rsidR="00E24BB1" w:rsidRPr="00E24BB1" w14:paraId="65F64039"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5A4BD173" w14:textId="77777777" w:rsidR="009565D9" w:rsidRPr="00E24BB1" w:rsidRDefault="009565D9" w:rsidP="0099097F">
            <w:pPr>
              <w:rPr>
                <w:rFonts w:ascii="Garamond" w:hAnsi="Garamond"/>
                <w:lang w:val="nl-BE"/>
              </w:rPr>
            </w:pPr>
            <w:r w:rsidRPr="00E24BB1">
              <w:rPr>
                <w:rFonts w:ascii="Garamond" w:hAnsi="Garamond"/>
                <w:lang w:val="nl-NL"/>
              </w:rPr>
              <w:t xml:space="preserve">Agaricus bisporus (Lange) Sing. var. </w:t>
            </w:r>
            <w:r w:rsidRPr="00E24BB1">
              <w:rPr>
                <w:rFonts w:ascii="Garamond" w:hAnsi="Garamond"/>
                <w:lang w:val="nl-BE"/>
              </w:rPr>
              <w:t>Albidus (Lange) Sing.</w:t>
            </w:r>
          </w:p>
        </w:tc>
        <w:tc>
          <w:tcPr>
            <w:tcW w:w="1728" w:type="dxa"/>
            <w:tcBorders>
              <w:top w:val="outset" w:sz="6" w:space="0" w:color="auto"/>
              <w:left w:val="outset" w:sz="6" w:space="0" w:color="auto"/>
              <w:bottom w:val="outset" w:sz="6" w:space="0" w:color="auto"/>
              <w:right w:val="outset" w:sz="6" w:space="0" w:color="auto"/>
            </w:tcBorders>
          </w:tcPr>
          <w:p w14:paraId="29AF0D8F" w14:textId="77777777" w:rsidR="009565D9" w:rsidRPr="00E24BB1" w:rsidRDefault="009565D9" w:rsidP="0099097F">
            <w:pPr>
              <w:rPr>
                <w:rFonts w:ascii="Garamond" w:hAnsi="Garamond"/>
              </w:rPr>
            </w:pPr>
            <w:r w:rsidRPr="00E24BB1">
              <w:rPr>
                <w:rFonts w:ascii="Garamond" w:hAnsi="Garamond"/>
              </w:rPr>
              <w:t>Agaricaceae</w:t>
            </w:r>
          </w:p>
        </w:tc>
        <w:tc>
          <w:tcPr>
            <w:tcW w:w="1344" w:type="dxa"/>
            <w:tcBorders>
              <w:top w:val="outset" w:sz="6" w:space="0" w:color="auto"/>
              <w:left w:val="outset" w:sz="6" w:space="0" w:color="auto"/>
              <w:bottom w:val="outset" w:sz="6" w:space="0" w:color="auto"/>
              <w:right w:val="outset" w:sz="6" w:space="0" w:color="auto"/>
            </w:tcBorders>
          </w:tcPr>
          <w:p w14:paraId="3BA7E630"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5263764A" w14:textId="77777777" w:rsidR="009565D9" w:rsidRPr="00E24BB1" w:rsidRDefault="009565D9" w:rsidP="0099097F">
            <w:pPr>
              <w:rPr>
                <w:rFonts w:ascii="Garamond" w:hAnsi="Garamond"/>
              </w:rPr>
            </w:pPr>
            <w:r w:rsidRPr="00E24BB1">
              <w:rPr>
                <w:rFonts w:ascii="Garamond" w:hAnsi="Garamond"/>
              </w:rPr>
              <w:t>Agaric bispore, Champignon de Paris, variété blanche</w:t>
            </w:r>
          </w:p>
        </w:tc>
        <w:tc>
          <w:tcPr>
            <w:tcW w:w="5773" w:type="dxa"/>
            <w:tcBorders>
              <w:top w:val="outset" w:sz="6" w:space="0" w:color="auto"/>
              <w:left w:val="outset" w:sz="6" w:space="0" w:color="auto"/>
              <w:bottom w:val="outset" w:sz="6" w:space="0" w:color="auto"/>
              <w:right w:val="outset" w:sz="6" w:space="0" w:color="auto"/>
            </w:tcBorders>
          </w:tcPr>
          <w:p w14:paraId="2A03919F" w14:textId="77777777" w:rsidR="009565D9" w:rsidRPr="00E24BB1" w:rsidRDefault="009565D9" w:rsidP="0099097F">
            <w:pPr>
              <w:rPr>
                <w:rFonts w:ascii="Garamond" w:hAnsi="Garamond"/>
              </w:rPr>
            </w:pPr>
          </w:p>
        </w:tc>
      </w:tr>
      <w:tr w:rsidR="00E24BB1" w:rsidRPr="00E24BB1" w14:paraId="6CC68A38"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330AC524" w14:textId="77777777" w:rsidR="009565D9" w:rsidRPr="00E24BB1" w:rsidRDefault="009565D9" w:rsidP="0099097F">
            <w:pPr>
              <w:rPr>
                <w:rFonts w:ascii="Garamond" w:hAnsi="Garamond"/>
                <w:lang w:val="nl-BE"/>
              </w:rPr>
            </w:pPr>
            <w:r w:rsidRPr="00E24BB1">
              <w:rPr>
                <w:rFonts w:ascii="Garamond" w:hAnsi="Garamond"/>
                <w:lang w:val="nl-NL"/>
              </w:rPr>
              <w:t xml:space="preserve">Agaricus bisporus (Lange) Sing. var. </w:t>
            </w:r>
            <w:r w:rsidRPr="00E24BB1">
              <w:rPr>
                <w:rFonts w:ascii="Garamond" w:hAnsi="Garamond"/>
                <w:lang w:val="nl-BE"/>
              </w:rPr>
              <w:t>Avellanuss Lange) Sing.</w:t>
            </w:r>
          </w:p>
        </w:tc>
        <w:tc>
          <w:tcPr>
            <w:tcW w:w="1728" w:type="dxa"/>
            <w:tcBorders>
              <w:top w:val="outset" w:sz="6" w:space="0" w:color="auto"/>
              <w:left w:val="outset" w:sz="6" w:space="0" w:color="auto"/>
              <w:bottom w:val="outset" w:sz="6" w:space="0" w:color="auto"/>
              <w:right w:val="outset" w:sz="6" w:space="0" w:color="auto"/>
            </w:tcBorders>
          </w:tcPr>
          <w:p w14:paraId="3F39C846" w14:textId="77777777" w:rsidR="009565D9" w:rsidRPr="00E24BB1" w:rsidRDefault="009565D9" w:rsidP="0099097F">
            <w:pPr>
              <w:rPr>
                <w:rFonts w:ascii="Garamond" w:hAnsi="Garamond"/>
              </w:rPr>
            </w:pPr>
            <w:r w:rsidRPr="00E24BB1">
              <w:rPr>
                <w:rFonts w:ascii="Garamond" w:hAnsi="Garamond"/>
              </w:rPr>
              <w:t>Agaricaceae</w:t>
            </w:r>
          </w:p>
        </w:tc>
        <w:tc>
          <w:tcPr>
            <w:tcW w:w="1344" w:type="dxa"/>
            <w:tcBorders>
              <w:top w:val="outset" w:sz="6" w:space="0" w:color="auto"/>
              <w:left w:val="outset" w:sz="6" w:space="0" w:color="auto"/>
              <w:bottom w:val="outset" w:sz="6" w:space="0" w:color="auto"/>
              <w:right w:val="outset" w:sz="6" w:space="0" w:color="auto"/>
            </w:tcBorders>
          </w:tcPr>
          <w:p w14:paraId="26C5093C"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4F06EE82" w14:textId="77777777" w:rsidR="009565D9" w:rsidRPr="00E24BB1" w:rsidRDefault="009565D9" w:rsidP="0099097F">
            <w:pPr>
              <w:rPr>
                <w:rFonts w:ascii="Garamond" w:hAnsi="Garamond"/>
              </w:rPr>
            </w:pPr>
            <w:r w:rsidRPr="00E24BB1">
              <w:rPr>
                <w:rFonts w:ascii="Garamond" w:hAnsi="Garamond"/>
              </w:rPr>
              <w:t>Agaric bispore, Champignon de (Paris, variété blonde)</w:t>
            </w:r>
          </w:p>
        </w:tc>
        <w:tc>
          <w:tcPr>
            <w:tcW w:w="5773" w:type="dxa"/>
            <w:tcBorders>
              <w:top w:val="outset" w:sz="6" w:space="0" w:color="auto"/>
              <w:left w:val="outset" w:sz="6" w:space="0" w:color="auto"/>
              <w:bottom w:val="outset" w:sz="6" w:space="0" w:color="auto"/>
              <w:right w:val="outset" w:sz="6" w:space="0" w:color="auto"/>
            </w:tcBorders>
          </w:tcPr>
          <w:p w14:paraId="7E931CD8" w14:textId="77777777" w:rsidR="009565D9" w:rsidRPr="00E24BB1" w:rsidRDefault="009565D9" w:rsidP="0099097F">
            <w:pPr>
              <w:rPr>
                <w:rFonts w:ascii="Garamond" w:hAnsi="Garamond"/>
              </w:rPr>
            </w:pPr>
          </w:p>
        </w:tc>
      </w:tr>
      <w:tr w:rsidR="00E24BB1" w:rsidRPr="00E24BB1" w14:paraId="19AC24E4"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17B17B03" w14:textId="77777777" w:rsidR="009565D9" w:rsidRPr="00E24BB1" w:rsidRDefault="009565D9" w:rsidP="0099097F">
            <w:pPr>
              <w:rPr>
                <w:rFonts w:ascii="Garamond" w:hAnsi="Garamond"/>
              </w:rPr>
            </w:pPr>
            <w:r w:rsidRPr="00E24BB1">
              <w:rPr>
                <w:rFonts w:ascii="Garamond" w:hAnsi="Garamond"/>
              </w:rPr>
              <w:t>Agaricus bitorquis (Quélet) Saccardo</w:t>
            </w:r>
          </w:p>
        </w:tc>
        <w:tc>
          <w:tcPr>
            <w:tcW w:w="1728" w:type="dxa"/>
            <w:tcBorders>
              <w:top w:val="outset" w:sz="6" w:space="0" w:color="auto"/>
              <w:left w:val="outset" w:sz="6" w:space="0" w:color="auto"/>
              <w:bottom w:val="outset" w:sz="6" w:space="0" w:color="auto"/>
              <w:right w:val="outset" w:sz="6" w:space="0" w:color="auto"/>
            </w:tcBorders>
          </w:tcPr>
          <w:p w14:paraId="0EC8CE87" w14:textId="77777777" w:rsidR="009565D9" w:rsidRPr="00E24BB1" w:rsidRDefault="009565D9" w:rsidP="0099097F">
            <w:pPr>
              <w:rPr>
                <w:rFonts w:ascii="Garamond" w:hAnsi="Garamond"/>
              </w:rPr>
            </w:pPr>
            <w:r w:rsidRPr="00E24BB1">
              <w:rPr>
                <w:rFonts w:ascii="Garamond" w:hAnsi="Garamond"/>
              </w:rPr>
              <w:t>Agaricaceae</w:t>
            </w:r>
          </w:p>
        </w:tc>
        <w:tc>
          <w:tcPr>
            <w:tcW w:w="1344" w:type="dxa"/>
            <w:tcBorders>
              <w:top w:val="outset" w:sz="6" w:space="0" w:color="auto"/>
              <w:left w:val="outset" w:sz="6" w:space="0" w:color="auto"/>
              <w:bottom w:val="outset" w:sz="6" w:space="0" w:color="auto"/>
              <w:right w:val="outset" w:sz="6" w:space="0" w:color="auto"/>
            </w:tcBorders>
          </w:tcPr>
          <w:p w14:paraId="48A7B981"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23703C60" w14:textId="77777777" w:rsidR="009565D9" w:rsidRPr="00E24BB1" w:rsidRDefault="009565D9" w:rsidP="0099097F">
            <w:pPr>
              <w:rPr>
                <w:rFonts w:ascii="Garamond" w:hAnsi="Garamond"/>
              </w:rPr>
            </w:pPr>
            <w:r w:rsidRPr="00E24BB1">
              <w:rPr>
                <w:rFonts w:ascii="Garamond" w:hAnsi="Garamond"/>
              </w:rPr>
              <w:t>Psalliote des trottoirs</w:t>
            </w:r>
          </w:p>
        </w:tc>
        <w:tc>
          <w:tcPr>
            <w:tcW w:w="5773" w:type="dxa"/>
            <w:tcBorders>
              <w:top w:val="outset" w:sz="6" w:space="0" w:color="auto"/>
              <w:left w:val="outset" w:sz="6" w:space="0" w:color="auto"/>
              <w:bottom w:val="outset" w:sz="6" w:space="0" w:color="auto"/>
              <w:right w:val="outset" w:sz="6" w:space="0" w:color="auto"/>
            </w:tcBorders>
          </w:tcPr>
          <w:p w14:paraId="6E219709" w14:textId="77777777" w:rsidR="009565D9" w:rsidRPr="00E24BB1" w:rsidRDefault="009565D9" w:rsidP="0099097F">
            <w:pPr>
              <w:rPr>
                <w:rFonts w:ascii="Garamond" w:hAnsi="Garamond"/>
              </w:rPr>
            </w:pPr>
          </w:p>
        </w:tc>
      </w:tr>
      <w:tr w:rsidR="00E24BB1" w:rsidRPr="00E24BB1" w14:paraId="5510594F"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7C0FF29A" w14:textId="77777777" w:rsidR="009565D9" w:rsidRPr="00E24BB1" w:rsidRDefault="009565D9" w:rsidP="0099097F">
            <w:pPr>
              <w:rPr>
                <w:rFonts w:ascii="Garamond" w:hAnsi="Garamond"/>
              </w:rPr>
            </w:pPr>
            <w:r w:rsidRPr="00E24BB1">
              <w:rPr>
                <w:rFonts w:ascii="Garamond" w:hAnsi="Garamond"/>
              </w:rPr>
              <w:t>Agaricus campestris L.: Fr.</w:t>
            </w:r>
          </w:p>
        </w:tc>
        <w:tc>
          <w:tcPr>
            <w:tcW w:w="1728" w:type="dxa"/>
            <w:tcBorders>
              <w:top w:val="outset" w:sz="6" w:space="0" w:color="auto"/>
              <w:left w:val="outset" w:sz="6" w:space="0" w:color="auto"/>
              <w:bottom w:val="outset" w:sz="6" w:space="0" w:color="auto"/>
              <w:right w:val="outset" w:sz="6" w:space="0" w:color="auto"/>
            </w:tcBorders>
          </w:tcPr>
          <w:p w14:paraId="0ADAEB7E" w14:textId="77777777" w:rsidR="009565D9" w:rsidRPr="00E24BB1" w:rsidRDefault="009565D9" w:rsidP="0099097F">
            <w:pPr>
              <w:rPr>
                <w:rFonts w:ascii="Garamond" w:hAnsi="Garamond"/>
              </w:rPr>
            </w:pPr>
            <w:r w:rsidRPr="00E24BB1">
              <w:rPr>
                <w:rFonts w:ascii="Garamond" w:hAnsi="Garamond"/>
              </w:rPr>
              <w:t>Agaricaceae</w:t>
            </w:r>
          </w:p>
        </w:tc>
        <w:tc>
          <w:tcPr>
            <w:tcW w:w="1344" w:type="dxa"/>
            <w:tcBorders>
              <w:top w:val="outset" w:sz="6" w:space="0" w:color="auto"/>
              <w:left w:val="outset" w:sz="6" w:space="0" w:color="auto"/>
              <w:bottom w:val="outset" w:sz="6" w:space="0" w:color="auto"/>
              <w:right w:val="outset" w:sz="6" w:space="0" w:color="auto"/>
            </w:tcBorders>
          </w:tcPr>
          <w:p w14:paraId="0B8909D5"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0BA6B3A3" w14:textId="77777777" w:rsidR="009565D9" w:rsidRPr="00E24BB1" w:rsidRDefault="009565D9" w:rsidP="0099097F">
            <w:pPr>
              <w:rPr>
                <w:rFonts w:ascii="Garamond" w:hAnsi="Garamond"/>
              </w:rPr>
            </w:pPr>
            <w:r w:rsidRPr="00E24BB1">
              <w:rPr>
                <w:rFonts w:ascii="Garamond" w:hAnsi="Garamond"/>
              </w:rPr>
              <w:t>Agaric des jachères</w:t>
            </w:r>
          </w:p>
        </w:tc>
        <w:tc>
          <w:tcPr>
            <w:tcW w:w="5773" w:type="dxa"/>
            <w:tcBorders>
              <w:top w:val="outset" w:sz="6" w:space="0" w:color="auto"/>
              <w:left w:val="outset" w:sz="6" w:space="0" w:color="auto"/>
              <w:bottom w:val="outset" w:sz="6" w:space="0" w:color="auto"/>
              <w:right w:val="outset" w:sz="6" w:space="0" w:color="auto"/>
            </w:tcBorders>
          </w:tcPr>
          <w:p w14:paraId="425BC138" w14:textId="77777777" w:rsidR="009565D9" w:rsidRPr="00E24BB1" w:rsidRDefault="009565D9" w:rsidP="0099097F">
            <w:pPr>
              <w:rPr>
                <w:rFonts w:ascii="Garamond" w:hAnsi="Garamond"/>
              </w:rPr>
            </w:pPr>
          </w:p>
        </w:tc>
      </w:tr>
      <w:tr w:rsidR="00E24BB1" w:rsidRPr="00E24BB1" w14:paraId="3D88540A"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6F3F0EFA" w14:textId="77777777" w:rsidR="009565D9" w:rsidRPr="00E24BB1" w:rsidRDefault="009565D9" w:rsidP="0099097F">
            <w:pPr>
              <w:rPr>
                <w:rFonts w:ascii="Garamond" w:hAnsi="Garamond"/>
              </w:rPr>
            </w:pPr>
            <w:r w:rsidRPr="00E24BB1">
              <w:rPr>
                <w:rFonts w:ascii="Garamond" w:hAnsi="Garamond"/>
              </w:rPr>
              <w:t>Agaricus silvicola (Vitt.) Peck</w:t>
            </w:r>
          </w:p>
        </w:tc>
        <w:tc>
          <w:tcPr>
            <w:tcW w:w="1728" w:type="dxa"/>
            <w:tcBorders>
              <w:top w:val="outset" w:sz="6" w:space="0" w:color="auto"/>
              <w:left w:val="outset" w:sz="6" w:space="0" w:color="auto"/>
              <w:bottom w:val="outset" w:sz="6" w:space="0" w:color="auto"/>
              <w:right w:val="outset" w:sz="6" w:space="0" w:color="auto"/>
            </w:tcBorders>
          </w:tcPr>
          <w:p w14:paraId="612E8082" w14:textId="77777777" w:rsidR="009565D9" w:rsidRPr="00E24BB1" w:rsidRDefault="009565D9" w:rsidP="0099097F">
            <w:pPr>
              <w:rPr>
                <w:rFonts w:ascii="Garamond" w:hAnsi="Garamond"/>
              </w:rPr>
            </w:pPr>
            <w:r w:rsidRPr="00E24BB1">
              <w:rPr>
                <w:rFonts w:ascii="Garamond" w:hAnsi="Garamond"/>
              </w:rPr>
              <w:t>Agaricaceae</w:t>
            </w:r>
          </w:p>
        </w:tc>
        <w:tc>
          <w:tcPr>
            <w:tcW w:w="1344" w:type="dxa"/>
            <w:tcBorders>
              <w:top w:val="outset" w:sz="6" w:space="0" w:color="auto"/>
              <w:left w:val="outset" w:sz="6" w:space="0" w:color="auto"/>
              <w:bottom w:val="outset" w:sz="6" w:space="0" w:color="auto"/>
              <w:right w:val="outset" w:sz="6" w:space="0" w:color="auto"/>
            </w:tcBorders>
          </w:tcPr>
          <w:p w14:paraId="5004E673"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776C5ADA" w14:textId="77777777" w:rsidR="009565D9" w:rsidRPr="00E24BB1" w:rsidRDefault="009565D9" w:rsidP="0099097F">
            <w:pPr>
              <w:rPr>
                <w:rFonts w:ascii="Garamond" w:hAnsi="Garamond"/>
              </w:rPr>
            </w:pPr>
            <w:r w:rsidRPr="00E24BB1">
              <w:rPr>
                <w:rFonts w:ascii="Garamond" w:hAnsi="Garamond"/>
              </w:rPr>
              <w:t>Agaric sylvicole</w:t>
            </w:r>
          </w:p>
        </w:tc>
        <w:tc>
          <w:tcPr>
            <w:tcW w:w="5773" w:type="dxa"/>
            <w:tcBorders>
              <w:top w:val="outset" w:sz="6" w:space="0" w:color="auto"/>
              <w:left w:val="outset" w:sz="6" w:space="0" w:color="auto"/>
              <w:bottom w:val="outset" w:sz="6" w:space="0" w:color="auto"/>
              <w:right w:val="outset" w:sz="6" w:space="0" w:color="auto"/>
            </w:tcBorders>
          </w:tcPr>
          <w:p w14:paraId="2A63462F" w14:textId="77777777" w:rsidR="009565D9" w:rsidRPr="00E24BB1" w:rsidRDefault="009565D9" w:rsidP="0099097F">
            <w:pPr>
              <w:rPr>
                <w:rFonts w:ascii="Garamond" w:hAnsi="Garamond"/>
              </w:rPr>
            </w:pPr>
          </w:p>
        </w:tc>
      </w:tr>
      <w:tr w:rsidR="00E24BB1" w:rsidRPr="00E24BB1" w14:paraId="3D87D08E"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320CCABE" w14:textId="77777777" w:rsidR="009565D9" w:rsidRPr="00E24BB1" w:rsidRDefault="009565D9" w:rsidP="0099097F">
            <w:pPr>
              <w:rPr>
                <w:rFonts w:ascii="Garamond" w:hAnsi="Garamond"/>
                <w:lang w:val="en-US"/>
              </w:rPr>
            </w:pPr>
            <w:r w:rsidRPr="00E24BB1">
              <w:rPr>
                <w:rFonts w:ascii="Garamond" w:hAnsi="Garamond"/>
              </w:rPr>
              <w:t>Agaricus subrufescens Peck</w:t>
            </w:r>
            <w:r w:rsidRPr="00E24BB1">
              <w:rPr>
                <w:rFonts w:ascii="Garamond" w:hAnsi="Garamond"/>
                <w:lang w:val="en-US"/>
              </w:rPr>
              <w:t xml:space="preserve"> </w:t>
            </w:r>
          </w:p>
        </w:tc>
        <w:tc>
          <w:tcPr>
            <w:tcW w:w="1728" w:type="dxa"/>
            <w:tcBorders>
              <w:top w:val="outset" w:sz="6" w:space="0" w:color="auto"/>
              <w:left w:val="outset" w:sz="6" w:space="0" w:color="auto"/>
              <w:bottom w:val="outset" w:sz="6" w:space="0" w:color="auto"/>
              <w:right w:val="outset" w:sz="6" w:space="0" w:color="auto"/>
            </w:tcBorders>
          </w:tcPr>
          <w:p w14:paraId="2FCA9CF6" w14:textId="77777777" w:rsidR="009565D9" w:rsidRPr="00E24BB1" w:rsidRDefault="009565D9" w:rsidP="0099097F">
            <w:pPr>
              <w:rPr>
                <w:rFonts w:ascii="Garamond" w:hAnsi="Garamond"/>
                <w:lang w:val="en-US"/>
              </w:rPr>
            </w:pPr>
            <w:r w:rsidRPr="00E24BB1">
              <w:rPr>
                <w:rFonts w:ascii="Garamond" w:hAnsi="Garamond"/>
              </w:rPr>
              <w:t>Agaricaceae</w:t>
            </w:r>
          </w:p>
        </w:tc>
        <w:tc>
          <w:tcPr>
            <w:tcW w:w="1344" w:type="dxa"/>
            <w:tcBorders>
              <w:top w:val="outset" w:sz="6" w:space="0" w:color="auto"/>
              <w:left w:val="outset" w:sz="6" w:space="0" w:color="auto"/>
              <w:bottom w:val="outset" w:sz="6" w:space="0" w:color="auto"/>
              <w:right w:val="outset" w:sz="6" w:space="0" w:color="auto"/>
            </w:tcBorders>
          </w:tcPr>
          <w:p w14:paraId="0AF45D37" w14:textId="77777777" w:rsidR="009565D9" w:rsidRPr="00E24BB1" w:rsidRDefault="009565D9" w:rsidP="0099097F">
            <w:pPr>
              <w:rPr>
                <w:rFonts w:ascii="Garamond" w:hAnsi="Garamond"/>
                <w:lang w:val="en-US"/>
              </w:rPr>
            </w:pPr>
            <w:r w:rsidRPr="00E24BB1">
              <w:rPr>
                <w:rFonts w:ascii="Garamond" w:hAnsi="Garamond"/>
              </w:rPr>
              <w:t>Agaricus blazei Murill</w:t>
            </w:r>
          </w:p>
        </w:tc>
        <w:tc>
          <w:tcPr>
            <w:tcW w:w="1719" w:type="dxa"/>
            <w:tcBorders>
              <w:top w:val="outset" w:sz="6" w:space="0" w:color="auto"/>
              <w:left w:val="outset" w:sz="6" w:space="0" w:color="auto"/>
              <w:bottom w:val="outset" w:sz="6" w:space="0" w:color="auto"/>
              <w:right w:val="outset" w:sz="6" w:space="0" w:color="auto"/>
            </w:tcBorders>
          </w:tcPr>
          <w:p w14:paraId="747E7B3B" w14:textId="77777777" w:rsidR="009565D9" w:rsidRPr="00E24BB1" w:rsidRDefault="009565D9" w:rsidP="0099097F">
            <w:pPr>
              <w:rPr>
                <w:rFonts w:ascii="Garamond" w:hAnsi="Garamond"/>
                <w:lang w:val="en-US"/>
              </w:rPr>
            </w:pPr>
            <w:r w:rsidRPr="00E24BB1">
              <w:rPr>
                <w:rFonts w:ascii="Garamond" w:hAnsi="Garamond"/>
              </w:rPr>
              <w:t>Agaric auguste</w:t>
            </w:r>
          </w:p>
        </w:tc>
        <w:tc>
          <w:tcPr>
            <w:tcW w:w="5773" w:type="dxa"/>
            <w:tcBorders>
              <w:top w:val="outset" w:sz="6" w:space="0" w:color="auto"/>
              <w:left w:val="outset" w:sz="6" w:space="0" w:color="auto"/>
              <w:bottom w:val="outset" w:sz="6" w:space="0" w:color="auto"/>
              <w:right w:val="outset" w:sz="6" w:space="0" w:color="auto"/>
            </w:tcBorders>
          </w:tcPr>
          <w:p w14:paraId="4CA05272" w14:textId="77777777" w:rsidR="009565D9" w:rsidRPr="00E24BB1" w:rsidRDefault="009565D9" w:rsidP="0099097F">
            <w:pPr>
              <w:rPr>
                <w:rFonts w:ascii="Garamond" w:hAnsi="Garamond"/>
              </w:rPr>
            </w:pPr>
          </w:p>
        </w:tc>
      </w:tr>
      <w:tr w:rsidR="00E24BB1" w:rsidRPr="00E24BB1" w14:paraId="0429496F"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1E58BC11" w14:textId="77777777" w:rsidR="009565D9" w:rsidRPr="00E24BB1" w:rsidRDefault="009565D9" w:rsidP="0099097F">
            <w:pPr>
              <w:rPr>
                <w:rFonts w:ascii="Garamond" w:hAnsi="Garamond"/>
              </w:rPr>
            </w:pPr>
            <w:r w:rsidRPr="00E24BB1">
              <w:rPr>
                <w:rFonts w:ascii="Garamond" w:hAnsi="Garamond"/>
              </w:rPr>
              <w:t>Agrocybe cylindracea (DC.: Fr.) Maire</w:t>
            </w:r>
          </w:p>
        </w:tc>
        <w:tc>
          <w:tcPr>
            <w:tcW w:w="1728" w:type="dxa"/>
            <w:tcBorders>
              <w:top w:val="outset" w:sz="6" w:space="0" w:color="auto"/>
              <w:left w:val="outset" w:sz="6" w:space="0" w:color="auto"/>
              <w:bottom w:val="outset" w:sz="6" w:space="0" w:color="auto"/>
              <w:right w:val="outset" w:sz="6" w:space="0" w:color="auto"/>
            </w:tcBorders>
          </w:tcPr>
          <w:p w14:paraId="4D33A1E8" w14:textId="77777777" w:rsidR="009565D9" w:rsidRPr="00E24BB1" w:rsidRDefault="009565D9" w:rsidP="0099097F">
            <w:pPr>
              <w:rPr>
                <w:rFonts w:ascii="Garamond" w:hAnsi="Garamond"/>
              </w:rPr>
            </w:pPr>
            <w:r w:rsidRPr="00E24BB1">
              <w:rPr>
                <w:rFonts w:ascii="Garamond" w:hAnsi="Garamond"/>
              </w:rPr>
              <w:t>Bolbitiaceae</w:t>
            </w:r>
          </w:p>
        </w:tc>
        <w:tc>
          <w:tcPr>
            <w:tcW w:w="1344" w:type="dxa"/>
            <w:tcBorders>
              <w:top w:val="outset" w:sz="6" w:space="0" w:color="auto"/>
              <w:left w:val="outset" w:sz="6" w:space="0" w:color="auto"/>
              <w:bottom w:val="outset" w:sz="6" w:space="0" w:color="auto"/>
              <w:right w:val="outset" w:sz="6" w:space="0" w:color="auto"/>
            </w:tcBorders>
          </w:tcPr>
          <w:p w14:paraId="50D710EE"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5F777A15" w14:textId="77777777" w:rsidR="009565D9" w:rsidRPr="00E24BB1" w:rsidRDefault="009565D9" w:rsidP="0099097F">
            <w:pPr>
              <w:rPr>
                <w:rFonts w:ascii="Garamond" w:hAnsi="Garamond"/>
              </w:rPr>
            </w:pPr>
            <w:r w:rsidRPr="00E24BB1">
              <w:rPr>
                <w:rFonts w:ascii="Garamond" w:hAnsi="Garamond"/>
              </w:rPr>
              <w:t>Pholiote du Peuplier, Pivoulade</w:t>
            </w:r>
          </w:p>
        </w:tc>
        <w:tc>
          <w:tcPr>
            <w:tcW w:w="5773" w:type="dxa"/>
            <w:tcBorders>
              <w:top w:val="outset" w:sz="6" w:space="0" w:color="auto"/>
              <w:left w:val="outset" w:sz="6" w:space="0" w:color="auto"/>
              <w:bottom w:val="outset" w:sz="6" w:space="0" w:color="auto"/>
              <w:right w:val="outset" w:sz="6" w:space="0" w:color="auto"/>
            </w:tcBorders>
          </w:tcPr>
          <w:p w14:paraId="01C881D4" w14:textId="77777777" w:rsidR="009565D9" w:rsidRPr="00E24BB1" w:rsidRDefault="009565D9" w:rsidP="0099097F">
            <w:pPr>
              <w:rPr>
                <w:rFonts w:ascii="Garamond" w:hAnsi="Garamond"/>
              </w:rPr>
            </w:pPr>
          </w:p>
        </w:tc>
      </w:tr>
      <w:tr w:rsidR="00E24BB1" w:rsidRPr="00E24BB1" w14:paraId="4D1EC9DD"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3EF2C945" w14:textId="77777777" w:rsidR="009565D9" w:rsidRPr="00E24BB1" w:rsidRDefault="009565D9" w:rsidP="0099097F">
            <w:pPr>
              <w:rPr>
                <w:rFonts w:ascii="Garamond" w:hAnsi="Garamond"/>
              </w:rPr>
            </w:pPr>
            <w:r w:rsidRPr="00E24BB1">
              <w:rPr>
                <w:rFonts w:ascii="Garamond" w:hAnsi="Garamond"/>
              </w:rPr>
              <w:t>Boletus aereus</w:t>
            </w:r>
          </w:p>
          <w:p w14:paraId="03203168" w14:textId="77777777" w:rsidR="009565D9" w:rsidRPr="00E24BB1" w:rsidRDefault="009565D9" w:rsidP="0099097F">
            <w:pPr>
              <w:rPr>
                <w:rFonts w:ascii="Garamond" w:hAnsi="Garamond"/>
              </w:rPr>
            </w:pPr>
            <w:r w:rsidRPr="00E24BB1">
              <w:rPr>
                <w:rFonts w:ascii="Garamond" w:hAnsi="Garamond"/>
              </w:rPr>
              <w:t>Bull. ex Fr.</w:t>
            </w:r>
          </w:p>
        </w:tc>
        <w:tc>
          <w:tcPr>
            <w:tcW w:w="1728" w:type="dxa"/>
            <w:tcBorders>
              <w:top w:val="outset" w:sz="6" w:space="0" w:color="auto"/>
              <w:left w:val="outset" w:sz="6" w:space="0" w:color="auto"/>
              <w:bottom w:val="outset" w:sz="6" w:space="0" w:color="auto"/>
              <w:right w:val="outset" w:sz="6" w:space="0" w:color="auto"/>
            </w:tcBorders>
          </w:tcPr>
          <w:p w14:paraId="051402B4" w14:textId="77777777" w:rsidR="009565D9" w:rsidRPr="00E24BB1" w:rsidRDefault="009565D9" w:rsidP="0099097F">
            <w:pPr>
              <w:rPr>
                <w:rFonts w:ascii="Garamond" w:hAnsi="Garamond"/>
              </w:rPr>
            </w:pPr>
            <w:r w:rsidRPr="00E24BB1">
              <w:rPr>
                <w:rFonts w:ascii="Garamond" w:hAnsi="Garamond"/>
              </w:rPr>
              <w:t>Boletaceae</w:t>
            </w:r>
          </w:p>
        </w:tc>
        <w:tc>
          <w:tcPr>
            <w:tcW w:w="1344" w:type="dxa"/>
            <w:tcBorders>
              <w:top w:val="outset" w:sz="6" w:space="0" w:color="auto"/>
              <w:left w:val="outset" w:sz="6" w:space="0" w:color="auto"/>
              <w:bottom w:val="outset" w:sz="6" w:space="0" w:color="auto"/>
              <w:right w:val="outset" w:sz="6" w:space="0" w:color="auto"/>
            </w:tcBorders>
          </w:tcPr>
          <w:p w14:paraId="6BB87567"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37FF9254" w14:textId="77777777" w:rsidR="009565D9" w:rsidRPr="00E24BB1" w:rsidRDefault="009565D9" w:rsidP="0099097F">
            <w:pPr>
              <w:rPr>
                <w:rFonts w:ascii="Garamond" w:hAnsi="Garamond"/>
              </w:rPr>
            </w:pPr>
            <w:r w:rsidRPr="00E24BB1">
              <w:rPr>
                <w:rFonts w:ascii="Garamond" w:hAnsi="Garamond"/>
              </w:rPr>
              <w:t>Cèpe bronzé, Tête-de-nègre</w:t>
            </w:r>
          </w:p>
        </w:tc>
        <w:tc>
          <w:tcPr>
            <w:tcW w:w="5773" w:type="dxa"/>
            <w:tcBorders>
              <w:top w:val="outset" w:sz="6" w:space="0" w:color="auto"/>
              <w:left w:val="outset" w:sz="6" w:space="0" w:color="auto"/>
              <w:bottom w:val="outset" w:sz="6" w:space="0" w:color="auto"/>
              <w:right w:val="outset" w:sz="6" w:space="0" w:color="auto"/>
            </w:tcBorders>
          </w:tcPr>
          <w:p w14:paraId="4CED77EE" w14:textId="77777777" w:rsidR="009565D9" w:rsidRPr="00E24BB1" w:rsidRDefault="009565D9" w:rsidP="0099097F">
            <w:pPr>
              <w:rPr>
                <w:rFonts w:ascii="Garamond" w:hAnsi="Garamond"/>
              </w:rPr>
            </w:pPr>
          </w:p>
        </w:tc>
      </w:tr>
      <w:tr w:rsidR="00E24BB1" w:rsidRPr="00E24BB1" w14:paraId="2ED6144F"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31330C69" w14:textId="77777777" w:rsidR="009565D9" w:rsidRPr="00E24BB1" w:rsidRDefault="009565D9" w:rsidP="0099097F">
            <w:pPr>
              <w:rPr>
                <w:rFonts w:ascii="Garamond" w:hAnsi="Garamond"/>
              </w:rPr>
            </w:pPr>
            <w:r w:rsidRPr="00E24BB1">
              <w:rPr>
                <w:rFonts w:ascii="Garamond" w:hAnsi="Garamond"/>
              </w:rPr>
              <w:t>Boletus reticulatus</w:t>
            </w:r>
          </w:p>
          <w:p w14:paraId="0E6FEBEB" w14:textId="77777777" w:rsidR="009565D9" w:rsidRPr="00E24BB1" w:rsidRDefault="009565D9" w:rsidP="0099097F">
            <w:pPr>
              <w:rPr>
                <w:rFonts w:ascii="Garamond" w:hAnsi="Garamond"/>
              </w:rPr>
            </w:pPr>
            <w:r w:rsidRPr="00E24BB1">
              <w:rPr>
                <w:rFonts w:ascii="Garamond" w:hAnsi="Garamond"/>
              </w:rPr>
              <w:t>Schaeff.</w:t>
            </w:r>
          </w:p>
        </w:tc>
        <w:tc>
          <w:tcPr>
            <w:tcW w:w="1728" w:type="dxa"/>
            <w:tcBorders>
              <w:top w:val="outset" w:sz="6" w:space="0" w:color="auto"/>
              <w:left w:val="outset" w:sz="6" w:space="0" w:color="auto"/>
              <w:bottom w:val="outset" w:sz="6" w:space="0" w:color="auto"/>
              <w:right w:val="outset" w:sz="6" w:space="0" w:color="auto"/>
            </w:tcBorders>
          </w:tcPr>
          <w:p w14:paraId="76BA4CB1" w14:textId="77777777" w:rsidR="009565D9" w:rsidRPr="00E24BB1" w:rsidRDefault="009565D9" w:rsidP="0099097F">
            <w:pPr>
              <w:rPr>
                <w:rFonts w:ascii="Garamond" w:hAnsi="Garamond"/>
              </w:rPr>
            </w:pPr>
            <w:r w:rsidRPr="00E24BB1">
              <w:rPr>
                <w:rFonts w:ascii="Garamond" w:hAnsi="Garamond"/>
              </w:rPr>
              <w:t>Boletaceae</w:t>
            </w:r>
          </w:p>
        </w:tc>
        <w:tc>
          <w:tcPr>
            <w:tcW w:w="1344" w:type="dxa"/>
            <w:tcBorders>
              <w:top w:val="outset" w:sz="6" w:space="0" w:color="auto"/>
              <w:left w:val="outset" w:sz="6" w:space="0" w:color="auto"/>
              <w:bottom w:val="outset" w:sz="6" w:space="0" w:color="auto"/>
              <w:right w:val="outset" w:sz="6" w:space="0" w:color="auto"/>
            </w:tcBorders>
          </w:tcPr>
          <w:p w14:paraId="641D1696" w14:textId="77777777" w:rsidR="009565D9" w:rsidRPr="00E24BB1" w:rsidRDefault="009565D9" w:rsidP="0099097F">
            <w:pPr>
              <w:rPr>
                <w:rFonts w:ascii="Garamond" w:hAnsi="Garamond"/>
              </w:rPr>
            </w:pPr>
            <w:r w:rsidRPr="00E24BB1">
              <w:rPr>
                <w:rFonts w:ascii="Garamond" w:hAnsi="Garamond"/>
              </w:rPr>
              <w:t>Boletus aestivalis (Paulet) Fr.</w:t>
            </w:r>
          </w:p>
        </w:tc>
        <w:tc>
          <w:tcPr>
            <w:tcW w:w="1719" w:type="dxa"/>
            <w:tcBorders>
              <w:top w:val="outset" w:sz="6" w:space="0" w:color="auto"/>
              <w:left w:val="outset" w:sz="6" w:space="0" w:color="auto"/>
              <w:bottom w:val="outset" w:sz="6" w:space="0" w:color="auto"/>
              <w:right w:val="outset" w:sz="6" w:space="0" w:color="auto"/>
            </w:tcBorders>
          </w:tcPr>
          <w:p w14:paraId="38B11C8B" w14:textId="77777777" w:rsidR="009565D9" w:rsidRPr="00E24BB1" w:rsidRDefault="009565D9" w:rsidP="0099097F">
            <w:pPr>
              <w:rPr>
                <w:rFonts w:ascii="Garamond" w:hAnsi="Garamond"/>
              </w:rPr>
            </w:pPr>
            <w:r w:rsidRPr="00E24BB1">
              <w:rPr>
                <w:rFonts w:ascii="Garamond" w:hAnsi="Garamond"/>
              </w:rPr>
              <w:t>Cèpe d'été</w:t>
            </w:r>
          </w:p>
        </w:tc>
        <w:tc>
          <w:tcPr>
            <w:tcW w:w="5773" w:type="dxa"/>
            <w:tcBorders>
              <w:top w:val="outset" w:sz="6" w:space="0" w:color="auto"/>
              <w:left w:val="outset" w:sz="6" w:space="0" w:color="auto"/>
              <w:bottom w:val="outset" w:sz="6" w:space="0" w:color="auto"/>
              <w:right w:val="outset" w:sz="6" w:space="0" w:color="auto"/>
            </w:tcBorders>
          </w:tcPr>
          <w:p w14:paraId="1FB99D59" w14:textId="77777777" w:rsidR="009565D9" w:rsidRPr="00E24BB1" w:rsidRDefault="009565D9" w:rsidP="0099097F">
            <w:pPr>
              <w:pStyle w:val="Commentaire"/>
              <w:rPr>
                <w:rFonts w:ascii="Garamond" w:hAnsi="Garamond"/>
                <w:lang w:val="es-CR"/>
              </w:rPr>
            </w:pPr>
          </w:p>
        </w:tc>
      </w:tr>
      <w:tr w:rsidR="00E24BB1" w:rsidRPr="00E24BB1" w14:paraId="08164483"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65D5DE48" w14:textId="77777777" w:rsidR="009565D9" w:rsidRPr="00E24BB1" w:rsidRDefault="009565D9" w:rsidP="0099097F">
            <w:pPr>
              <w:rPr>
                <w:rFonts w:ascii="Garamond" w:hAnsi="Garamond"/>
                <w:lang w:val="es-CR"/>
              </w:rPr>
            </w:pPr>
            <w:r w:rsidRPr="00E24BB1">
              <w:rPr>
                <w:rFonts w:ascii="Garamond" w:hAnsi="Garamond"/>
                <w:lang w:val="es-CR"/>
              </w:rPr>
              <w:t>Boletus rex-veris D. Arora &amp; Simonini</w:t>
            </w:r>
          </w:p>
        </w:tc>
        <w:tc>
          <w:tcPr>
            <w:tcW w:w="1728" w:type="dxa"/>
            <w:tcBorders>
              <w:top w:val="outset" w:sz="6" w:space="0" w:color="auto"/>
              <w:left w:val="outset" w:sz="6" w:space="0" w:color="auto"/>
              <w:bottom w:val="outset" w:sz="6" w:space="0" w:color="auto"/>
              <w:right w:val="outset" w:sz="6" w:space="0" w:color="auto"/>
            </w:tcBorders>
          </w:tcPr>
          <w:p w14:paraId="58BD6A37" w14:textId="77777777" w:rsidR="009565D9" w:rsidRPr="00E24BB1" w:rsidRDefault="009565D9" w:rsidP="0099097F">
            <w:pPr>
              <w:rPr>
                <w:rFonts w:ascii="Garamond" w:hAnsi="Garamond"/>
              </w:rPr>
            </w:pPr>
            <w:r w:rsidRPr="00E24BB1">
              <w:rPr>
                <w:rFonts w:ascii="Garamond" w:hAnsi="Garamond"/>
              </w:rPr>
              <w:t>Boletaceae</w:t>
            </w:r>
          </w:p>
        </w:tc>
        <w:tc>
          <w:tcPr>
            <w:tcW w:w="1344" w:type="dxa"/>
            <w:tcBorders>
              <w:top w:val="outset" w:sz="6" w:space="0" w:color="auto"/>
              <w:left w:val="outset" w:sz="6" w:space="0" w:color="auto"/>
              <w:bottom w:val="outset" w:sz="6" w:space="0" w:color="auto"/>
              <w:right w:val="outset" w:sz="6" w:space="0" w:color="auto"/>
            </w:tcBorders>
          </w:tcPr>
          <w:p w14:paraId="75A095B2" w14:textId="77777777" w:rsidR="009565D9" w:rsidRPr="00E24BB1" w:rsidRDefault="009565D9" w:rsidP="0099097F">
            <w:pPr>
              <w:rPr>
                <w:rFonts w:ascii="Garamond" w:hAnsi="Garamond"/>
                <w:lang w:val="es-CR"/>
              </w:rPr>
            </w:pPr>
          </w:p>
        </w:tc>
        <w:tc>
          <w:tcPr>
            <w:tcW w:w="1719" w:type="dxa"/>
            <w:tcBorders>
              <w:top w:val="outset" w:sz="6" w:space="0" w:color="auto"/>
              <w:left w:val="outset" w:sz="6" w:space="0" w:color="auto"/>
              <w:bottom w:val="outset" w:sz="6" w:space="0" w:color="auto"/>
              <w:right w:val="outset" w:sz="6" w:space="0" w:color="auto"/>
            </w:tcBorders>
          </w:tcPr>
          <w:p w14:paraId="6F0A9CD8" w14:textId="77777777" w:rsidR="009565D9" w:rsidRPr="00E24BB1" w:rsidRDefault="009565D9" w:rsidP="0099097F">
            <w:pPr>
              <w:rPr>
                <w:rFonts w:ascii="Garamond" w:hAnsi="Garamond"/>
                <w:lang w:val="es-CR"/>
              </w:rPr>
            </w:pPr>
            <w:r w:rsidRPr="00E24BB1">
              <w:rPr>
                <w:rFonts w:ascii="Garamond" w:hAnsi="Garamond"/>
                <w:lang w:val="es-CR"/>
              </w:rPr>
              <w:t>Cèpe Roi du printemps</w:t>
            </w:r>
          </w:p>
        </w:tc>
        <w:tc>
          <w:tcPr>
            <w:tcW w:w="5773" w:type="dxa"/>
            <w:tcBorders>
              <w:top w:val="outset" w:sz="6" w:space="0" w:color="auto"/>
              <w:left w:val="outset" w:sz="6" w:space="0" w:color="auto"/>
              <w:bottom w:val="outset" w:sz="6" w:space="0" w:color="auto"/>
              <w:right w:val="outset" w:sz="6" w:space="0" w:color="auto"/>
            </w:tcBorders>
          </w:tcPr>
          <w:p w14:paraId="1B4D85E4" w14:textId="77777777" w:rsidR="009565D9" w:rsidRPr="00E24BB1" w:rsidRDefault="009565D9" w:rsidP="0099097F">
            <w:pPr>
              <w:rPr>
                <w:rFonts w:ascii="Garamond" w:hAnsi="Garamond"/>
                <w:lang w:val="es-CR"/>
              </w:rPr>
            </w:pPr>
          </w:p>
        </w:tc>
      </w:tr>
      <w:tr w:rsidR="00E24BB1" w:rsidRPr="00E24BB1" w14:paraId="0EB85D45"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594F1068" w14:textId="77777777" w:rsidR="009565D9" w:rsidRPr="00E24BB1" w:rsidRDefault="009565D9" w:rsidP="0099097F">
            <w:pPr>
              <w:rPr>
                <w:rFonts w:ascii="Garamond" w:hAnsi="Garamond"/>
              </w:rPr>
            </w:pPr>
            <w:r w:rsidRPr="00E24BB1">
              <w:rPr>
                <w:rFonts w:ascii="Garamond" w:hAnsi="Garamond"/>
              </w:rPr>
              <w:t>Coprinus comatus (Müll.:Fr.) Pers.</w:t>
            </w:r>
          </w:p>
        </w:tc>
        <w:tc>
          <w:tcPr>
            <w:tcW w:w="1728" w:type="dxa"/>
            <w:tcBorders>
              <w:top w:val="outset" w:sz="6" w:space="0" w:color="auto"/>
              <w:left w:val="outset" w:sz="6" w:space="0" w:color="auto"/>
              <w:bottom w:val="outset" w:sz="6" w:space="0" w:color="auto"/>
              <w:right w:val="outset" w:sz="6" w:space="0" w:color="auto"/>
            </w:tcBorders>
          </w:tcPr>
          <w:p w14:paraId="4935562C" w14:textId="77777777" w:rsidR="009565D9" w:rsidRPr="00E24BB1" w:rsidRDefault="009565D9" w:rsidP="0099097F">
            <w:pPr>
              <w:rPr>
                <w:rFonts w:ascii="Garamond" w:hAnsi="Garamond"/>
              </w:rPr>
            </w:pPr>
            <w:r w:rsidRPr="00E24BB1">
              <w:rPr>
                <w:rFonts w:ascii="Garamond" w:hAnsi="Garamond"/>
              </w:rPr>
              <w:t>Agaricaceae</w:t>
            </w:r>
          </w:p>
        </w:tc>
        <w:tc>
          <w:tcPr>
            <w:tcW w:w="1344" w:type="dxa"/>
            <w:tcBorders>
              <w:top w:val="outset" w:sz="6" w:space="0" w:color="auto"/>
              <w:left w:val="outset" w:sz="6" w:space="0" w:color="auto"/>
              <w:bottom w:val="outset" w:sz="6" w:space="0" w:color="auto"/>
              <w:right w:val="outset" w:sz="6" w:space="0" w:color="auto"/>
            </w:tcBorders>
          </w:tcPr>
          <w:p w14:paraId="1E37C182"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22B2FEBE" w14:textId="77777777" w:rsidR="009565D9" w:rsidRPr="00E24BB1" w:rsidRDefault="009565D9" w:rsidP="0099097F">
            <w:pPr>
              <w:rPr>
                <w:rFonts w:ascii="Garamond" w:hAnsi="Garamond"/>
              </w:rPr>
            </w:pPr>
            <w:r w:rsidRPr="00E24BB1">
              <w:rPr>
                <w:rFonts w:ascii="Garamond" w:hAnsi="Garamond"/>
              </w:rPr>
              <w:t>Coprin chevelu</w:t>
            </w:r>
          </w:p>
        </w:tc>
        <w:tc>
          <w:tcPr>
            <w:tcW w:w="5773" w:type="dxa"/>
            <w:tcBorders>
              <w:top w:val="outset" w:sz="6" w:space="0" w:color="auto"/>
              <w:left w:val="outset" w:sz="6" w:space="0" w:color="auto"/>
              <w:bottom w:val="outset" w:sz="6" w:space="0" w:color="auto"/>
              <w:right w:val="outset" w:sz="6" w:space="0" w:color="auto"/>
            </w:tcBorders>
          </w:tcPr>
          <w:p w14:paraId="7BAF4A0A" w14:textId="77777777" w:rsidR="009565D9" w:rsidRPr="00E24BB1" w:rsidRDefault="009565D9" w:rsidP="0099097F">
            <w:pPr>
              <w:rPr>
                <w:rFonts w:ascii="Garamond" w:hAnsi="Garamond"/>
              </w:rPr>
            </w:pPr>
          </w:p>
        </w:tc>
      </w:tr>
      <w:tr w:rsidR="00E24BB1" w:rsidRPr="00E24BB1" w14:paraId="734DC88D"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51DEC874" w14:textId="77777777" w:rsidR="009565D9" w:rsidRPr="00E24BB1" w:rsidRDefault="009565D9" w:rsidP="0099097F">
            <w:pPr>
              <w:rPr>
                <w:rFonts w:ascii="Garamond" w:hAnsi="Garamond"/>
              </w:rPr>
            </w:pPr>
            <w:r w:rsidRPr="00E24BB1">
              <w:rPr>
                <w:rFonts w:ascii="Garamond" w:hAnsi="Garamond"/>
                <w:lang w:val="nl-NL"/>
              </w:rPr>
              <w:t>Cordyceps sinensis (Berk.) Sacc.</w:t>
            </w:r>
          </w:p>
        </w:tc>
        <w:tc>
          <w:tcPr>
            <w:tcW w:w="1728" w:type="dxa"/>
            <w:tcBorders>
              <w:top w:val="outset" w:sz="6" w:space="0" w:color="auto"/>
              <w:left w:val="outset" w:sz="6" w:space="0" w:color="auto"/>
              <w:bottom w:val="outset" w:sz="6" w:space="0" w:color="auto"/>
              <w:right w:val="outset" w:sz="6" w:space="0" w:color="auto"/>
            </w:tcBorders>
          </w:tcPr>
          <w:p w14:paraId="6ABCE04E" w14:textId="77777777" w:rsidR="009565D9" w:rsidRPr="00E24BB1" w:rsidRDefault="009565D9" w:rsidP="0099097F">
            <w:pPr>
              <w:rPr>
                <w:rFonts w:ascii="Garamond" w:hAnsi="Garamond" w:cs="Arial"/>
              </w:rPr>
            </w:pPr>
            <w:r w:rsidRPr="00E24BB1">
              <w:rPr>
                <w:rFonts w:ascii="Garamond" w:hAnsi="Garamond" w:cs="Arial"/>
              </w:rPr>
              <w:t>Ophiocordycipitaceae</w:t>
            </w:r>
          </w:p>
          <w:p w14:paraId="6AF60C31" w14:textId="77777777" w:rsidR="009565D9" w:rsidRPr="00E24BB1" w:rsidRDefault="009565D9" w:rsidP="0099097F">
            <w:pPr>
              <w:rPr>
                <w:rFonts w:ascii="Garamond" w:hAnsi="Garamond"/>
                <w:lang w:val="nl-NL"/>
              </w:rPr>
            </w:pPr>
          </w:p>
        </w:tc>
        <w:tc>
          <w:tcPr>
            <w:tcW w:w="1344" w:type="dxa"/>
            <w:tcBorders>
              <w:top w:val="outset" w:sz="6" w:space="0" w:color="auto"/>
              <w:left w:val="outset" w:sz="6" w:space="0" w:color="auto"/>
              <w:bottom w:val="outset" w:sz="6" w:space="0" w:color="auto"/>
              <w:right w:val="outset" w:sz="6" w:space="0" w:color="auto"/>
            </w:tcBorders>
          </w:tcPr>
          <w:p w14:paraId="7C3E974D" w14:textId="77777777" w:rsidR="009565D9" w:rsidRPr="00E24BB1" w:rsidRDefault="009565D9" w:rsidP="0099097F">
            <w:pPr>
              <w:rPr>
                <w:rFonts w:ascii="Garamond" w:hAnsi="Garamond"/>
                <w:lang w:val="nl-NL"/>
              </w:rPr>
            </w:pPr>
            <w:r w:rsidRPr="00E24BB1">
              <w:rPr>
                <w:rFonts w:ascii="Garamond" w:hAnsi="Garamond"/>
                <w:lang w:val="nl-NL"/>
              </w:rPr>
              <w:t>Paecilomyces hepiali Q.T. Chen &amp; R.Q. Dai</w:t>
            </w:r>
          </w:p>
          <w:p w14:paraId="083F6D92" w14:textId="77777777" w:rsidR="009565D9" w:rsidRPr="00E24BB1" w:rsidRDefault="009565D9" w:rsidP="0099097F">
            <w:pPr>
              <w:rPr>
                <w:rFonts w:ascii="Garamond" w:hAnsi="Garamond"/>
                <w:lang w:val="nl-NL"/>
              </w:rPr>
            </w:pPr>
            <w:r w:rsidRPr="00E24BB1">
              <w:rPr>
                <w:rFonts w:ascii="Garamond" w:hAnsi="Garamond"/>
                <w:lang w:val="nl-NL"/>
              </w:rPr>
              <w:lastRenderedPageBreak/>
              <w:t>Ophiocordyceps sinensis</w:t>
            </w:r>
          </w:p>
        </w:tc>
        <w:tc>
          <w:tcPr>
            <w:tcW w:w="1719" w:type="dxa"/>
            <w:tcBorders>
              <w:top w:val="outset" w:sz="6" w:space="0" w:color="auto"/>
              <w:left w:val="outset" w:sz="6" w:space="0" w:color="auto"/>
              <w:bottom w:val="outset" w:sz="6" w:space="0" w:color="auto"/>
              <w:right w:val="outset" w:sz="6" w:space="0" w:color="auto"/>
            </w:tcBorders>
          </w:tcPr>
          <w:p w14:paraId="39B169D5" w14:textId="77777777" w:rsidR="009565D9" w:rsidRPr="00E24BB1" w:rsidRDefault="009565D9" w:rsidP="0099097F">
            <w:pPr>
              <w:rPr>
                <w:rFonts w:ascii="Garamond" w:hAnsi="Garamond"/>
                <w:lang w:val="nl-NL"/>
              </w:rPr>
            </w:pPr>
          </w:p>
        </w:tc>
        <w:tc>
          <w:tcPr>
            <w:tcW w:w="5773" w:type="dxa"/>
            <w:tcBorders>
              <w:top w:val="outset" w:sz="6" w:space="0" w:color="auto"/>
              <w:left w:val="outset" w:sz="6" w:space="0" w:color="auto"/>
              <w:bottom w:val="outset" w:sz="6" w:space="0" w:color="auto"/>
              <w:right w:val="outset" w:sz="6" w:space="0" w:color="auto"/>
            </w:tcBorders>
          </w:tcPr>
          <w:p w14:paraId="3B958CF8" w14:textId="77777777" w:rsidR="009565D9" w:rsidRPr="00E24BB1" w:rsidRDefault="009565D9" w:rsidP="0099097F">
            <w:pPr>
              <w:rPr>
                <w:rFonts w:ascii="Garamond" w:hAnsi="Garamond"/>
              </w:rPr>
            </w:pPr>
            <w:r w:rsidRPr="00E24BB1">
              <w:rPr>
                <w:rFonts w:ascii="Garamond" w:hAnsi="Garamond"/>
              </w:rPr>
              <w:t>Seule l’utilisation dans les compléments alimentaires est autorisée.</w:t>
            </w:r>
          </w:p>
        </w:tc>
      </w:tr>
      <w:tr w:rsidR="00E24BB1" w:rsidRPr="00E24BB1" w14:paraId="370190FE"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0A13CDD9" w14:textId="77777777" w:rsidR="009565D9" w:rsidRPr="00E24BB1" w:rsidRDefault="009565D9" w:rsidP="0099097F">
            <w:pPr>
              <w:rPr>
                <w:rFonts w:ascii="Garamond" w:hAnsi="Garamond"/>
              </w:rPr>
            </w:pPr>
            <w:r w:rsidRPr="00E24BB1">
              <w:rPr>
                <w:rFonts w:ascii="Garamond" w:hAnsi="Garamond"/>
              </w:rPr>
              <w:t>Flammulina velutipes (Curt.: Fr.) Singer</w:t>
            </w:r>
          </w:p>
        </w:tc>
        <w:tc>
          <w:tcPr>
            <w:tcW w:w="1728" w:type="dxa"/>
            <w:tcBorders>
              <w:top w:val="outset" w:sz="6" w:space="0" w:color="auto"/>
              <w:left w:val="outset" w:sz="6" w:space="0" w:color="auto"/>
              <w:bottom w:val="outset" w:sz="6" w:space="0" w:color="auto"/>
              <w:right w:val="outset" w:sz="6" w:space="0" w:color="auto"/>
            </w:tcBorders>
          </w:tcPr>
          <w:p w14:paraId="34CCC4CA" w14:textId="77777777" w:rsidR="009565D9" w:rsidRPr="00E24BB1" w:rsidRDefault="009565D9" w:rsidP="0099097F">
            <w:pPr>
              <w:rPr>
                <w:rFonts w:ascii="Garamond" w:hAnsi="Garamond"/>
              </w:rPr>
            </w:pPr>
            <w:r w:rsidRPr="00E24BB1">
              <w:rPr>
                <w:rFonts w:ascii="Garamond" w:hAnsi="Garamond"/>
              </w:rPr>
              <w:t>Physalacriaceae</w:t>
            </w:r>
          </w:p>
        </w:tc>
        <w:tc>
          <w:tcPr>
            <w:tcW w:w="1344" w:type="dxa"/>
            <w:tcBorders>
              <w:top w:val="outset" w:sz="6" w:space="0" w:color="auto"/>
              <w:left w:val="outset" w:sz="6" w:space="0" w:color="auto"/>
              <w:bottom w:val="outset" w:sz="6" w:space="0" w:color="auto"/>
              <w:right w:val="outset" w:sz="6" w:space="0" w:color="auto"/>
            </w:tcBorders>
          </w:tcPr>
          <w:p w14:paraId="2EA653BF"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7A50DEDC" w14:textId="77777777" w:rsidR="009565D9" w:rsidRPr="00E24BB1" w:rsidRDefault="009565D9" w:rsidP="0099097F">
            <w:pPr>
              <w:rPr>
                <w:rFonts w:ascii="Garamond" w:hAnsi="Garamond"/>
              </w:rPr>
            </w:pPr>
            <w:r w:rsidRPr="00E24BB1">
              <w:rPr>
                <w:rFonts w:ascii="Garamond" w:hAnsi="Garamond"/>
              </w:rPr>
              <w:t>Collybie à pied velouté</w:t>
            </w:r>
          </w:p>
        </w:tc>
        <w:tc>
          <w:tcPr>
            <w:tcW w:w="5773" w:type="dxa"/>
            <w:tcBorders>
              <w:top w:val="outset" w:sz="6" w:space="0" w:color="auto"/>
              <w:left w:val="outset" w:sz="6" w:space="0" w:color="auto"/>
              <w:bottom w:val="outset" w:sz="6" w:space="0" w:color="auto"/>
              <w:right w:val="outset" w:sz="6" w:space="0" w:color="auto"/>
            </w:tcBorders>
          </w:tcPr>
          <w:p w14:paraId="2BA012E4" w14:textId="77777777" w:rsidR="009565D9" w:rsidRPr="00E24BB1" w:rsidRDefault="009565D9" w:rsidP="0099097F">
            <w:pPr>
              <w:rPr>
                <w:rFonts w:ascii="Garamond" w:hAnsi="Garamond"/>
              </w:rPr>
            </w:pPr>
          </w:p>
        </w:tc>
      </w:tr>
      <w:tr w:rsidR="00E24BB1" w:rsidRPr="00E24BB1" w14:paraId="02CD48EA"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522423C8" w14:textId="77777777" w:rsidR="009565D9" w:rsidRPr="00E24BB1" w:rsidRDefault="009565D9" w:rsidP="0099097F">
            <w:pPr>
              <w:rPr>
                <w:rFonts w:ascii="Garamond" w:hAnsi="Garamond"/>
                <w:lang w:val="it-IT"/>
              </w:rPr>
            </w:pPr>
            <w:r w:rsidRPr="00E24BB1">
              <w:rPr>
                <w:rFonts w:ascii="Garamond" w:hAnsi="Garamond"/>
                <w:lang w:val="it-IT"/>
              </w:rPr>
              <w:t>Ganoderma lucidum (Curtis) P. Karst.</w:t>
            </w:r>
          </w:p>
        </w:tc>
        <w:tc>
          <w:tcPr>
            <w:tcW w:w="1728" w:type="dxa"/>
            <w:tcBorders>
              <w:top w:val="outset" w:sz="6" w:space="0" w:color="auto"/>
              <w:left w:val="outset" w:sz="6" w:space="0" w:color="auto"/>
              <w:bottom w:val="outset" w:sz="6" w:space="0" w:color="auto"/>
              <w:right w:val="outset" w:sz="6" w:space="0" w:color="auto"/>
            </w:tcBorders>
          </w:tcPr>
          <w:p w14:paraId="4F7DA2BF" w14:textId="77777777" w:rsidR="009565D9" w:rsidRPr="00E24BB1" w:rsidRDefault="009565D9" w:rsidP="0099097F">
            <w:pPr>
              <w:rPr>
                <w:rFonts w:ascii="Garamond" w:hAnsi="Garamond" w:cs="Arial"/>
              </w:rPr>
            </w:pPr>
            <w:r w:rsidRPr="00E24BB1">
              <w:rPr>
                <w:rFonts w:ascii="Garamond" w:hAnsi="Garamond" w:cs="Arial"/>
              </w:rPr>
              <w:t>Ganodermataceae</w:t>
            </w:r>
          </w:p>
          <w:p w14:paraId="21D9533A" w14:textId="77777777" w:rsidR="009565D9" w:rsidRPr="00E24BB1" w:rsidRDefault="009565D9" w:rsidP="0099097F">
            <w:pPr>
              <w:rPr>
                <w:rFonts w:ascii="Garamond" w:hAnsi="Garamond"/>
                <w:lang w:val="es-CR"/>
              </w:rPr>
            </w:pPr>
          </w:p>
        </w:tc>
        <w:tc>
          <w:tcPr>
            <w:tcW w:w="1344" w:type="dxa"/>
            <w:tcBorders>
              <w:top w:val="outset" w:sz="6" w:space="0" w:color="auto"/>
              <w:left w:val="outset" w:sz="6" w:space="0" w:color="auto"/>
              <w:bottom w:val="outset" w:sz="6" w:space="0" w:color="auto"/>
              <w:right w:val="outset" w:sz="6" w:space="0" w:color="auto"/>
            </w:tcBorders>
          </w:tcPr>
          <w:p w14:paraId="295AA9BE"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193F2BBC" w14:textId="77777777" w:rsidR="009565D9" w:rsidRPr="00E24BB1" w:rsidRDefault="009565D9" w:rsidP="0099097F">
            <w:pPr>
              <w:rPr>
                <w:rFonts w:ascii="Garamond" w:hAnsi="Garamond"/>
              </w:rPr>
            </w:pPr>
            <w:r w:rsidRPr="00E24BB1">
              <w:rPr>
                <w:rFonts w:ascii="Garamond" w:hAnsi="Garamond"/>
              </w:rPr>
              <w:t>Ganoderma, Bois de Cerf, Ganoderme luisant</w:t>
            </w:r>
          </w:p>
        </w:tc>
        <w:tc>
          <w:tcPr>
            <w:tcW w:w="5773" w:type="dxa"/>
            <w:tcBorders>
              <w:top w:val="outset" w:sz="6" w:space="0" w:color="auto"/>
              <w:left w:val="outset" w:sz="6" w:space="0" w:color="auto"/>
              <w:bottom w:val="outset" w:sz="6" w:space="0" w:color="auto"/>
              <w:right w:val="outset" w:sz="6" w:space="0" w:color="auto"/>
            </w:tcBorders>
          </w:tcPr>
          <w:p w14:paraId="181899B4" w14:textId="77777777" w:rsidR="009565D9" w:rsidRPr="00E24BB1" w:rsidRDefault="009565D9" w:rsidP="0099097F">
            <w:pPr>
              <w:rPr>
                <w:rFonts w:ascii="Garamond" w:hAnsi="Garamond"/>
              </w:rPr>
            </w:pPr>
          </w:p>
        </w:tc>
      </w:tr>
      <w:tr w:rsidR="00E24BB1" w:rsidRPr="00E24BB1" w14:paraId="5C66E233"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1872E72B" w14:textId="77777777" w:rsidR="009565D9" w:rsidRPr="00E24BB1" w:rsidRDefault="009565D9" w:rsidP="0099097F">
            <w:pPr>
              <w:rPr>
                <w:rFonts w:ascii="Garamond" w:hAnsi="Garamond"/>
              </w:rPr>
            </w:pPr>
            <w:r w:rsidRPr="00E24BB1">
              <w:rPr>
                <w:rFonts w:ascii="Garamond" w:hAnsi="Garamond"/>
              </w:rPr>
              <w:t>Ganoderma tsugae Murr.</w:t>
            </w:r>
          </w:p>
        </w:tc>
        <w:tc>
          <w:tcPr>
            <w:tcW w:w="1728" w:type="dxa"/>
            <w:tcBorders>
              <w:top w:val="outset" w:sz="6" w:space="0" w:color="auto"/>
              <w:left w:val="outset" w:sz="6" w:space="0" w:color="auto"/>
              <w:bottom w:val="outset" w:sz="6" w:space="0" w:color="auto"/>
              <w:right w:val="outset" w:sz="6" w:space="0" w:color="auto"/>
            </w:tcBorders>
          </w:tcPr>
          <w:p w14:paraId="0B1B0BE8" w14:textId="77777777" w:rsidR="009565D9" w:rsidRPr="00E24BB1" w:rsidRDefault="009565D9" w:rsidP="0099097F">
            <w:pPr>
              <w:rPr>
                <w:rFonts w:ascii="Garamond" w:hAnsi="Garamond" w:cs="Arial"/>
              </w:rPr>
            </w:pPr>
            <w:r w:rsidRPr="00E24BB1">
              <w:rPr>
                <w:rFonts w:ascii="Garamond" w:hAnsi="Garamond" w:cs="Arial"/>
              </w:rPr>
              <w:t>Ganodermataceae</w:t>
            </w:r>
          </w:p>
          <w:p w14:paraId="27A47F00" w14:textId="77777777" w:rsidR="009565D9" w:rsidRPr="00E24BB1" w:rsidRDefault="009565D9" w:rsidP="0099097F">
            <w:pPr>
              <w:rPr>
                <w:rFonts w:ascii="Garamond" w:hAnsi="Garamond"/>
              </w:rPr>
            </w:pPr>
          </w:p>
        </w:tc>
        <w:tc>
          <w:tcPr>
            <w:tcW w:w="1344" w:type="dxa"/>
            <w:tcBorders>
              <w:top w:val="outset" w:sz="6" w:space="0" w:color="auto"/>
              <w:left w:val="outset" w:sz="6" w:space="0" w:color="auto"/>
              <w:bottom w:val="outset" w:sz="6" w:space="0" w:color="auto"/>
              <w:right w:val="outset" w:sz="6" w:space="0" w:color="auto"/>
            </w:tcBorders>
          </w:tcPr>
          <w:p w14:paraId="6CA8F3EC"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7DDB93C4" w14:textId="77777777" w:rsidR="009565D9" w:rsidRPr="00E24BB1" w:rsidRDefault="009565D9" w:rsidP="0099097F">
            <w:pPr>
              <w:rPr>
                <w:rFonts w:ascii="Garamond" w:hAnsi="Garamond"/>
              </w:rPr>
            </w:pPr>
            <w:r w:rsidRPr="00E24BB1">
              <w:rPr>
                <w:rFonts w:ascii="Garamond" w:hAnsi="Garamond"/>
              </w:rPr>
              <w:t> </w:t>
            </w:r>
          </w:p>
        </w:tc>
        <w:tc>
          <w:tcPr>
            <w:tcW w:w="5773" w:type="dxa"/>
            <w:tcBorders>
              <w:top w:val="outset" w:sz="6" w:space="0" w:color="auto"/>
              <w:left w:val="outset" w:sz="6" w:space="0" w:color="auto"/>
              <w:bottom w:val="outset" w:sz="6" w:space="0" w:color="auto"/>
              <w:right w:val="outset" w:sz="6" w:space="0" w:color="auto"/>
            </w:tcBorders>
          </w:tcPr>
          <w:p w14:paraId="5BE7885B" w14:textId="77777777" w:rsidR="009565D9" w:rsidRPr="00E24BB1" w:rsidRDefault="009565D9" w:rsidP="0099097F">
            <w:pPr>
              <w:rPr>
                <w:rFonts w:ascii="Garamond" w:hAnsi="Garamond"/>
              </w:rPr>
            </w:pPr>
          </w:p>
        </w:tc>
      </w:tr>
      <w:tr w:rsidR="00E24BB1" w:rsidRPr="00E24BB1" w14:paraId="0156D659"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7200A1E1" w14:textId="77777777" w:rsidR="009565D9" w:rsidRPr="00E24BB1" w:rsidRDefault="009565D9" w:rsidP="0099097F">
            <w:pPr>
              <w:rPr>
                <w:rFonts w:ascii="Garamond" w:hAnsi="Garamond"/>
              </w:rPr>
            </w:pPr>
            <w:r w:rsidRPr="00E24BB1">
              <w:rPr>
                <w:rFonts w:ascii="Garamond" w:hAnsi="Garamond"/>
                <w:lang w:val="es-CR"/>
              </w:rPr>
              <w:t xml:space="preserve">Grifola frondosa (Dicks.) </w:t>
            </w:r>
            <w:r w:rsidRPr="00E24BB1">
              <w:rPr>
                <w:rFonts w:ascii="Garamond" w:hAnsi="Garamond"/>
              </w:rPr>
              <w:t>Gray</w:t>
            </w:r>
          </w:p>
        </w:tc>
        <w:tc>
          <w:tcPr>
            <w:tcW w:w="1728" w:type="dxa"/>
            <w:tcBorders>
              <w:top w:val="outset" w:sz="6" w:space="0" w:color="auto"/>
              <w:left w:val="outset" w:sz="6" w:space="0" w:color="auto"/>
              <w:bottom w:val="outset" w:sz="6" w:space="0" w:color="auto"/>
              <w:right w:val="outset" w:sz="6" w:space="0" w:color="auto"/>
            </w:tcBorders>
          </w:tcPr>
          <w:p w14:paraId="1D4F2F66" w14:textId="77777777" w:rsidR="009565D9" w:rsidRPr="00E24BB1" w:rsidRDefault="009565D9" w:rsidP="0099097F">
            <w:pPr>
              <w:rPr>
                <w:rFonts w:ascii="Garamond" w:hAnsi="Garamond" w:cs="Arial"/>
              </w:rPr>
            </w:pPr>
            <w:r w:rsidRPr="00E24BB1">
              <w:rPr>
                <w:rFonts w:ascii="Garamond" w:hAnsi="Garamond" w:cs="Arial"/>
              </w:rPr>
              <w:t>Meripilaceae</w:t>
            </w:r>
          </w:p>
          <w:p w14:paraId="01DA1CDF" w14:textId="77777777" w:rsidR="009565D9" w:rsidRPr="00E24BB1" w:rsidRDefault="009565D9" w:rsidP="0099097F">
            <w:pPr>
              <w:rPr>
                <w:rFonts w:ascii="Garamond" w:hAnsi="Garamond"/>
              </w:rPr>
            </w:pPr>
          </w:p>
        </w:tc>
        <w:tc>
          <w:tcPr>
            <w:tcW w:w="1344" w:type="dxa"/>
            <w:tcBorders>
              <w:top w:val="outset" w:sz="6" w:space="0" w:color="auto"/>
              <w:left w:val="outset" w:sz="6" w:space="0" w:color="auto"/>
              <w:bottom w:val="outset" w:sz="6" w:space="0" w:color="auto"/>
              <w:right w:val="outset" w:sz="6" w:space="0" w:color="auto"/>
            </w:tcBorders>
          </w:tcPr>
          <w:p w14:paraId="27924F0F"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33B9A45A" w14:textId="77777777" w:rsidR="009565D9" w:rsidRPr="00E24BB1" w:rsidRDefault="009565D9" w:rsidP="0099097F">
            <w:pPr>
              <w:rPr>
                <w:rFonts w:ascii="Garamond" w:hAnsi="Garamond"/>
              </w:rPr>
            </w:pPr>
            <w:r w:rsidRPr="00E24BB1">
              <w:rPr>
                <w:rFonts w:ascii="Garamond" w:hAnsi="Garamond"/>
              </w:rPr>
              <w:t>Poule de bois, Polypore en touffes</w:t>
            </w:r>
          </w:p>
        </w:tc>
        <w:tc>
          <w:tcPr>
            <w:tcW w:w="5773" w:type="dxa"/>
            <w:tcBorders>
              <w:top w:val="outset" w:sz="6" w:space="0" w:color="auto"/>
              <w:left w:val="outset" w:sz="6" w:space="0" w:color="auto"/>
              <w:bottom w:val="outset" w:sz="6" w:space="0" w:color="auto"/>
              <w:right w:val="outset" w:sz="6" w:space="0" w:color="auto"/>
            </w:tcBorders>
          </w:tcPr>
          <w:p w14:paraId="639FB7B0" w14:textId="77777777" w:rsidR="009565D9" w:rsidRPr="00E24BB1" w:rsidRDefault="009565D9" w:rsidP="0099097F">
            <w:pPr>
              <w:rPr>
                <w:rFonts w:ascii="Garamond" w:hAnsi="Garamond"/>
              </w:rPr>
            </w:pPr>
          </w:p>
        </w:tc>
      </w:tr>
      <w:tr w:rsidR="00E24BB1" w:rsidRPr="00E24BB1" w14:paraId="3FCDEEC5"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7B69CE06" w14:textId="77777777" w:rsidR="009565D9" w:rsidRPr="00E24BB1" w:rsidRDefault="009565D9" w:rsidP="0099097F">
            <w:pPr>
              <w:rPr>
                <w:rFonts w:ascii="Garamond" w:hAnsi="Garamond" w:cs="Arial"/>
              </w:rPr>
            </w:pPr>
            <w:r w:rsidRPr="00E24BB1">
              <w:rPr>
                <w:rFonts w:ascii="Garamond" w:hAnsi="Garamond" w:cs="Arial"/>
                <w:lang w:val="es-CR"/>
              </w:rPr>
              <w:t>Grifola umbellata (Pers.) Pilat</w:t>
            </w:r>
          </w:p>
        </w:tc>
        <w:tc>
          <w:tcPr>
            <w:tcW w:w="1728" w:type="dxa"/>
            <w:tcBorders>
              <w:top w:val="outset" w:sz="6" w:space="0" w:color="auto"/>
              <w:left w:val="outset" w:sz="6" w:space="0" w:color="auto"/>
              <w:bottom w:val="outset" w:sz="6" w:space="0" w:color="auto"/>
              <w:right w:val="outset" w:sz="6" w:space="0" w:color="auto"/>
            </w:tcBorders>
          </w:tcPr>
          <w:p w14:paraId="2511B724" w14:textId="77777777" w:rsidR="009565D9" w:rsidRPr="00E24BB1" w:rsidRDefault="009565D9" w:rsidP="0099097F">
            <w:pPr>
              <w:rPr>
                <w:rFonts w:ascii="Garamond" w:hAnsi="Garamond" w:cs="Arial"/>
              </w:rPr>
            </w:pPr>
            <w:r w:rsidRPr="00E24BB1">
              <w:rPr>
                <w:rFonts w:ascii="Garamond" w:hAnsi="Garamond" w:cs="Arial"/>
              </w:rPr>
              <w:t>Meripilaceae</w:t>
            </w:r>
          </w:p>
          <w:p w14:paraId="33ABA1F1" w14:textId="77777777" w:rsidR="009565D9" w:rsidRPr="00E24BB1" w:rsidRDefault="009565D9" w:rsidP="0099097F">
            <w:pPr>
              <w:rPr>
                <w:rFonts w:ascii="Garamond" w:hAnsi="Garamond"/>
              </w:rPr>
            </w:pPr>
          </w:p>
        </w:tc>
        <w:tc>
          <w:tcPr>
            <w:tcW w:w="1344" w:type="dxa"/>
            <w:tcBorders>
              <w:top w:val="outset" w:sz="6" w:space="0" w:color="auto"/>
              <w:left w:val="outset" w:sz="6" w:space="0" w:color="auto"/>
              <w:bottom w:val="outset" w:sz="6" w:space="0" w:color="auto"/>
              <w:right w:val="outset" w:sz="6" w:space="0" w:color="auto"/>
            </w:tcBorders>
          </w:tcPr>
          <w:p w14:paraId="5A70676D"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2314344F" w14:textId="77777777" w:rsidR="009565D9" w:rsidRPr="00E24BB1" w:rsidRDefault="009565D9" w:rsidP="0099097F">
            <w:pPr>
              <w:rPr>
                <w:rFonts w:ascii="Garamond" w:hAnsi="Garamond"/>
              </w:rPr>
            </w:pPr>
          </w:p>
        </w:tc>
        <w:tc>
          <w:tcPr>
            <w:tcW w:w="5773" w:type="dxa"/>
            <w:tcBorders>
              <w:top w:val="outset" w:sz="6" w:space="0" w:color="auto"/>
              <w:left w:val="outset" w:sz="6" w:space="0" w:color="auto"/>
              <w:bottom w:val="outset" w:sz="6" w:space="0" w:color="auto"/>
              <w:right w:val="outset" w:sz="6" w:space="0" w:color="auto"/>
            </w:tcBorders>
          </w:tcPr>
          <w:p w14:paraId="58C60580" w14:textId="77777777" w:rsidR="009565D9" w:rsidRPr="00E24BB1" w:rsidRDefault="009565D9" w:rsidP="0099097F">
            <w:pPr>
              <w:rPr>
                <w:rFonts w:ascii="Garamond" w:hAnsi="Garamond"/>
              </w:rPr>
            </w:pPr>
          </w:p>
        </w:tc>
      </w:tr>
      <w:tr w:rsidR="00E24BB1" w:rsidRPr="00E24BB1" w14:paraId="77B818D6"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5A4DCB4A" w14:textId="77777777" w:rsidR="009565D9" w:rsidRPr="00E24BB1" w:rsidRDefault="009565D9" w:rsidP="0099097F">
            <w:pPr>
              <w:rPr>
                <w:rFonts w:ascii="Garamond" w:hAnsi="Garamond"/>
              </w:rPr>
            </w:pPr>
            <w:r w:rsidRPr="00E24BB1">
              <w:rPr>
                <w:rFonts w:ascii="Garamond" w:hAnsi="Garamond"/>
              </w:rPr>
              <w:t>Hypholoma capnoides (Fr.: Fr.) Kummer</w:t>
            </w:r>
          </w:p>
        </w:tc>
        <w:tc>
          <w:tcPr>
            <w:tcW w:w="1728" w:type="dxa"/>
            <w:tcBorders>
              <w:top w:val="outset" w:sz="6" w:space="0" w:color="auto"/>
              <w:left w:val="outset" w:sz="6" w:space="0" w:color="auto"/>
              <w:bottom w:val="outset" w:sz="6" w:space="0" w:color="auto"/>
              <w:right w:val="outset" w:sz="6" w:space="0" w:color="auto"/>
            </w:tcBorders>
          </w:tcPr>
          <w:p w14:paraId="757CB9E9" w14:textId="77777777" w:rsidR="009565D9" w:rsidRPr="00E24BB1" w:rsidRDefault="009565D9" w:rsidP="0099097F">
            <w:pPr>
              <w:rPr>
                <w:rFonts w:ascii="Garamond" w:hAnsi="Garamond"/>
              </w:rPr>
            </w:pPr>
            <w:r w:rsidRPr="00E24BB1">
              <w:rPr>
                <w:rFonts w:ascii="Garamond" w:hAnsi="Garamond"/>
              </w:rPr>
              <w:t>Strophariaceae</w:t>
            </w:r>
          </w:p>
        </w:tc>
        <w:tc>
          <w:tcPr>
            <w:tcW w:w="1344" w:type="dxa"/>
            <w:tcBorders>
              <w:top w:val="outset" w:sz="6" w:space="0" w:color="auto"/>
              <w:left w:val="outset" w:sz="6" w:space="0" w:color="auto"/>
              <w:bottom w:val="outset" w:sz="6" w:space="0" w:color="auto"/>
              <w:right w:val="outset" w:sz="6" w:space="0" w:color="auto"/>
            </w:tcBorders>
          </w:tcPr>
          <w:p w14:paraId="4CF50C4A"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4CF08D88" w14:textId="77777777" w:rsidR="009565D9" w:rsidRPr="00E24BB1" w:rsidRDefault="009565D9" w:rsidP="0099097F">
            <w:pPr>
              <w:rPr>
                <w:rFonts w:ascii="Garamond" w:hAnsi="Garamond"/>
              </w:rPr>
            </w:pPr>
            <w:r w:rsidRPr="00E24BB1">
              <w:rPr>
                <w:rFonts w:ascii="Garamond" w:hAnsi="Garamond"/>
              </w:rPr>
              <w:t>Hypholome doux</w:t>
            </w:r>
          </w:p>
        </w:tc>
        <w:tc>
          <w:tcPr>
            <w:tcW w:w="5773" w:type="dxa"/>
            <w:tcBorders>
              <w:top w:val="outset" w:sz="6" w:space="0" w:color="auto"/>
              <w:left w:val="outset" w:sz="6" w:space="0" w:color="auto"/>
              <w:bottom w:val="outset" w:sz="6" w:space="0" w:color="auto"/>
              <w:right w:val="outset" w:sz="6" w:space="0" w:color="auto"/>
            </w:tcBorders>
          </w:tcPr>
          <w:p w14:paraId="18866AB3" w14:textId="77777777" w:rsidR="009565D9" w:rsidRPr="00E24BB1" w:rsidRDefault="009565D9" w:rsidP="0099097F">
            <w:pPr>
              <w:rPr>
                <w:rFonts w:ascii="Garamond" w:hAnsi="Garamond"/>
              </w:rPr>
            </w:pPr>
          </w:p>
        </w:tc>
      </w:tr>
      <w:tr w:rsidR="00E24BB1" w:rsidRPr="00E24BB1" w14:paraId="7E807367"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6C9DB257" w14:textId="77777777" w:rsidR="009565D9" w:rsidRPr="00E24BB1" w:rsidRDefault="009565D9" w:rsidP="0099097F">
            <w:pPr>
              <w:rPr>
                <w:rFonts w:ascii="Garamond" w:hAnsi="Garamond"/>
                <w:lang w:val="de-DE"/>
              </w:rPr>
            </w:pPr>
            <w:r w:rsidRPr="00E24BB1">
              <w:rPr>
                <w:rFonts w:ascii="Garamond" w:hAnsi="Garamond"/>
                <w:lang w:val="de-DE"/>
              </w:rPr>
              <w:t>Hericium erinaceus (BulI.: Fr.) Pers.</w:t>
            </w:r>
          </w:p>
        </w:tc>
        <w:tc>
          <w:tcPr>
            <w:tcW w:w="1728" w:type="dxa"/>
            <w:tcBorders>
              <w:top w:val="outset" w:sz="6" w:space="0" w:color="auto"/>
              <w:left w:val="outset" w:sz="6" w:space="0" w:color="auto"/>
              <w:bottom w:val="outset" w:sz="6" w:space="0" w:color="auto"/>
              <w:right w:val="outset" w:sz="6" w:space="0" w:color="auto"/>
            </w:tcBorders>
          </w:tcPr>
          <w:p w14:paraId="78CFA352" w14:textId="77777777" w:rsidR="009565D9" w:rsidRPr="00E24BB1" w:rsidRDefault="009565D9" w:rsidP="0099097F">
            <w:pPr>
              <w:rPr>
                <w:rFonts w:ascii="Garamond" w:hAnsi="Garamond"/>
                <w:lang w:val="de-DE"/>
              </w:rPr>
            </w:pPr>
            <w:r w:rsidRPr="00E24BB1">
              <w:rPr>
                <w:rFonts w:ascii="Garamond" w:hAnsi="Garamond"/>
                <w:lang w:val="de-DE"/>
              </w:rPr>
              <w:t>Hericiaceae</w:t>
            </w:r>
          </w:p>
        </w:tc>
        <w:tc>
          <w:tcPr>
            <w:tcW w:w="1344" w:type="dxa"/>
            <w:tcBorders>
              <w:top w:val="outset" w:sz="6" w:space="0" w:color="auto"/>
              <w:left w:val="outset" w:sz="6" w:space="0" w:color="auto"/>
              <w:bottom w:val="outset" w:sz="6" w:space="0" w:color="auto"/>
              <w:right w:val="outset" w:sz="6" w:space="0" w:color="auto"/>
            </w:tcBorders>
          </w:tcPr>
          <w:p w14:paraId="50B97A66" w14:textId="77777777" w:rsidR="009565D9" w:rsidRPr="00E24BB1" w:rsidRDefault="009565D9" w:rsidP="0099097F">
            <w:pPr>
              <w:rPr>
                <w:rFonts w:ascii="Garamond" w:hAnsi="Garamond"/>
                <w:lang w:val="de-DE"/>
              </w:rPr>
            </w:pPr>
          </w:p>
        </w:tc>
        <w:tc>
          <w:tcPr>
            <w:tcW w:w="1719" w:type="dxa"/>
            <w:tcBorders>
              <w:top w:val="outset" w:sz="6" w:space="0" w:color="auto"/>
              <w:left w:val="outset" w:sz="6" w:space="0" w:color="auto"/>
              <w:bottom w:val="outset" w:sz="6" w:space="0" w:color="auto"/>
              <w:right w:val="outset" w:sz="6" w:space="0" w:color="auto"/>
            </w:tcBorders>
          </w:tcPr>
          <w:p w14:paraId="7706D3CB" w14:textId="77777777" w:rsidR="009565D9" w:rsidRPr="00E24BB1" w:rsidRDefault="009565D9" w:rsidP="0099097F">
            <w:pPr>
              <w:rPr>
                <w:rFonts w:ascii="Garamond" w:hAnsi="Garamond"/>
              </w:rPr>
            </w:pPr>
            <w:r w:rsidRPr="00E24BB1">
              <w:rPr>
                <w:rFonts w:ascii="Garamond" w:hAnsi="Garamond"/>
              </w:rPr>
              <w:t>Hydne hérisson</w:t>
            </w:r>
          </w:p>
        </w:tc>
        <w:tc>
          <w:tcPr>
            <w:tcW w:w="5773" w:type="dxa"/>
            <w:tcBorders>
              <w:top w:val="outset" w:sz="6" w:space="0" w:color="auto"/>
              <w:left w:val="outset" w:sz="6" w:space="0" w:color="auto"/>
              <w:bottom w:val="outset" w:sz="6" w:space="0" w:color="auto"/>
              <w:right w:val="outset" w:sz="6" w:space="0" w:color="auto"/>
            </w:tcBorders>
          </w:tcPr>
          <w:p w14:paraId="5574D79D" w14:textId="77777777" w:rsidR="009565D9" w:rsidRPr="00E24BB1" w:rsidRDefault="009565D9" w:rsidP="0099097F">
            <w:pPr>
              <w:rPr>
                <w:rFonts w:ascii="Garamond" w:hAnsi="Garamond"/>
              </w:rPr>
            </w:pPr>
          </w:p>
        </w:tc>
      </w:tr>
      <w:tr w:rsidR="00E24BB1" w:rsidRPr="00E24BB1" w14:paraId="5053DD3E"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20D840AA" w14:textId="77777777" w:rsidR="009565D9" w:rsidRPr="00E24BB1" w:rsidRDefault="009565D9" w:rsidP="0099097F">
            <w:pPr>
              <w:rPr>
                <w:rFonts w:ascii="Garamond" w:hAnsi="Garamond"/>
                <w:lang w:val="en-US"/>
              </w:rPr>
            </w:pPr>
            <w:r w:rsidRPr="00E24BB1">
              <w:rPr>
                <w:rFonts w:ascii="Garamond" w:hAnsi="Garamond"/>
                <w:lang w:val="en-US"/>
              </w:rPr>
              <w:t>Hirneola auricula-judae (Bull.: Fr.) Berk.</w:t>
            </w:r>
          </w:p>
        </w:tc>
        <w:tc>
          <w:tcPr>
            <w:tcW w:w="1728" w:type="dxa"/>
            <w:tcBorders>
              <w:top w:val="outset" w:sz="6" w:space="0" w:color="auto"/>
              <w:left w:val="outset" w:sz="6" w:space="0" w:color="auto"/>
              <w:bottom w:val="outset" w:sz="6" w:space="0" w:color="auto"/>
              <w:right w:val="outset" w:sz="6" w:space="0" w:color="auto"/>
            </w:tcBorders>
          </w:tcPr>
          <w:p w14:paraId="2335722E" w14:textId="77777777" w:rsidR="009565D9" w:rsidRPr="00E24BB1" w:rsidRDefault="009565D9" w:rsidP="0099097F">
            <w:pPr>
              <w:rPr>
                <w:rFonts w:ascii="Garamond" w:hAnsi="Garamond"/>
              </w:rPr>
            </w:pPr>
            <w:r w:rsidRPr="00E24BB1">
              <w:rPr>
                <w:rFonts w:ascii="Garamond" w:hAnsi="Garamond"/>
              </w:rPr>
              <w:t>Auriculariaceae</w:t>
            </w:r>
          </w:p>
        </w:tc>
        <w:tc>
          <w:tcPr>
            <w:tcW w:w="1344" w:type="dxa"/>
            <w:tcBorders>
              <w:top w:val="outset" w:sz="6" w:space="0" w:color="auto"/>
              <w:left w:val="outset" w:sz="6" w:space="0" w:color="auto"/>
              <w:bottom w:val="outset" w:sz="6" w:space="0" w:color="auto"/>
              <w:right w:val="outset" w:sz="6" w:space="0" w:color="auto"/>
            </w:tcBorders>
          </w:tcPr>
          <w:p w14:paraId="546A1FEF"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75AFEB27" w14:textId="77777777" w:rsidR="009565D9" w:rsidRPr="00E24BB1" w:rsidRDefault="009565D9" w:rsidP="0099097F">
            <w:pPr>
              <w:rPr>
                <w:rFonts w:ascii="Garamond" w:hAnsi="Garamond"/>
              </w:rPr>
            </w:pPr>
            <w:r w:rsidRPr="00E24BB1">
              <w:rPr>
                <w:rFonts w:ascii="Garamond" w:hAnsi="Garamond"/>
              </w:rPr>
              <w:t>Oreille de Judas</w:t>
            </w:r>
          </w:p>
        </w:tc>
        <w:tc>
          <w:tcPr>
            <w:tcW w:w="5773" w:type="dxa"/>
            <w:tcBorders>
              <w:top w:val="outset" w:sz="6" w:space="0" w:color="auto"/>
              <w:left w:val="outset" w:sz="6" w:space="0" w:color="auto"/>
              <w:bottom w:val="outset" w:sz="6" w:space="0" w:color="auto"/>
              <w:right w:val="outset" w:sz="6" w:space="0" w:color="auto"/>
            </w:tcBorders>
          </w:tcPr>
          <w:p w14:paraId="572F6573" w14:textId="77777777" w:rsidR="009565D9" w:rsidRPr="00E24BB1" w:rsidRDefault="009565D9" w:rsidP="0099097F">
            <w:pPr>
              <w:rPr>
                <w:rFonts w:ascii="Garamond" w:hAnsi="Garamond"/>
              </w:rPr>
            </w:pPr>
          </w:p>
        </w:tc>
      </w:tr>
      <w:tr w:rsidR="00E24BB1" w:rsidRPr="00E24BB1" w14:paraId="0ED514BD"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3C5B8604" w14:textId="77777777" w:rsidR="009565D9" w:rsidRPr="00E24BB1" w:rsidRDefault="009565D9" w:rsidP="0099097F">
            <w:pPr>
              <w:rPr>
                <w:rFonts w:ascii="Garamond" w:hAnsi="Garamond"/>
                <w:lang w:val="en-US"/>
              </w:rPr>
            </w:pPr>
            <w:r w:rsidRPr="00E24BB1">
              <w:rPr>
                <w:rFonts w:ascii="Garamond" w:hAnsi="Garamond"/>
                <w:lang w:val="en-US"/>
              </w:rPr>
              <w:t>Hypsizygus tessulatus (Bull.: Fr.) Sing.</w:t>
            </w:r>
          </w:p>
        </w:tc>
        <w:tc>
          <w:tcPr>
            <w:tcW w:w="1728" w:type="dxa"/>
            <w:tcBorders>
              <w:top w:val="outset" w:sz="6" w:space="0" w:color="auto"/>
              <w:left w:val="outset" w:sz="6" w:space="0" w:color="auto"/>
              <w:bottom w:val="outset" w:sz="6" w:space="0" w:color="auto"/>
              <w:right w:val="outset" w:sz="6" w:space="0" w:color="auto"/>
            </w:tcBorders>
          </w:tcPr>
          <w:p w14:paraId="1E310FE9" w14:textId="77777777" w:rsidR="009565D9" w:rsidRPr="00E24BB1" w:rsidRDefault="009565D9" w:rsidP="0099097F">
            <w:pPr>
              <w:rPr>
                <w:rFonts w:ascii="Garamond" w:hAnsi="Garamond"/>
                <w:lang w:val="en-US"/>
              </w:rPr>
            </w:pPr>
            <w:r w:rsidRPr="00E24BB1">
              <w:rPr>
                <w:rFonts w:ascii="Garamond" w:hAnsi="Garamond"/>
                <w:lang w:val="en-US"/>
              </w:rPr>
              <w:t>Lyophyllaceae</w:t>
            </w:r>
          </w:p>
        </w:tc>
        <w:tc>
          <w:tcPr>
            <w:tcW w:w="1344" w:type="dxa"/>
            <w:tcBorders>
              <w:top w:val="outset" w:sz="6" w:space="0" w:color="auto"/>
              <w:left w:val="outset" w:sz="6" w:space="0" w:color="auto"/>
              <w:bottom w:val="outset" w:sz="6" w:space="0" w:color="auto"/>
              <w:right w:val="outset" w:sz="6" w:space="0" w:color="auto"/>
            </w:tcBorders>
          </w:tcPr>
          <w:p w14:paraId="5B3C29EC" w14:textId="77777777" w:rsidR="009565D9" w:rsidRPr="00E24BB1" w:rsidRDefault="009565D9" w:rsidP="0099097F">
            <w:pPr>
              <w:rPr>
                <w:rFonts w:ascii="Garamond" w:hAnsi="Garamond"/>
                <w:lang w:val="en-US"/>
              </w:rPr>
            </w:pPr>
          </w:p>
        </w:tc>
        <w:tc>
          <w:tcPr>
            <w:tcW w:w="1719" w:type="dxa"/>
            <w:tcBorders>
              <w:top w:val="outset" w:sz="6" w:space="0" w:color="auto"/>
              <w:left w:val="outset" w:sz="6" w:space="0" w:color="auto"/>
              <w:bottom w:val="outset" w:sz="6" w:space="0" w:color="auto"/>
              <w:right w:val="outset" w:sz="6" w:space="0" w:color="auto"/>
            </w:tcBorders>
          </w:tcPr>
          <w:p w14:paraId="46CDCB06" w14:textId="77777777" w:rsidR="009565D9" w:rsidRPr="00E24BB1" w:rsidRDefault="009565D9" w:rsidP="0099097F">
            <w:pPr>
              <w:rPr>
                <w:rFonts w:ascii="Garamond" w:hAnsi="Garamond"/>
              </w:rPr>
            </w:pPr>
            <w:r w:rsidRPr="00E24BB1">
              <w:rPr>
                <w:rFonts w:ascii="Garamond" w:hAnsi="Garamond"/>
              </w:rPr>
              <w:t>Buna Shimeji</w:t>
            </w:r>
          </w:p>
        </w:tc>
        <w:tc>
          <w:tcPr>
            <w:tcW w:w="5773" w:type="dxa"/>
            <w:tcBorders>
              <w:top w:val="outset" w:sz="6" w:space="0" w:color="auto"/>
              <w:left w:val="outset" w:sz="6" w:space="0" w:color="auto"/>
              <w:bottom w:val="outset" w:sz="6" w:space="0" w:color="auto"/>
              <w:right w:val="outset" w:sz="6" w:space="0" w:color="auto"/>
            </w:tcBorders>
          </w:tcPr>
          <w:p w14:paraId="74983924" w14:textId="77777777" w:rsidR="009565D9" w:rsidRPr="00E24BB1" w:rsidRDefault="009565D9" w:rsidP="0099097F">
            <w:pPr>
              <w:rPr>
                <w:rFonts w:ascii="Garamond" w:hAnsi="Garamond"/>
              </w:rPr>
            </w:pPr>
          </w:p>
        </w:tc>
      </w:tr>
      <w:tr w:rsidR="00E24BB1" w:rsidRPr="00E24BB1" w14:paraId="321B22F6"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1F89577A" w14:textId="77777777" w:rsidR="009565D9" w:rsidRPr="00E24BB1" w:rsidRDefault="009565D9" w:rsidP="0099097F">
            <w:pPr>
              <w:rPr>
                <w:rFonts w:ascii="Garamond" w:hAnsi="Garamond"/>
                <w:lang w:val="de-DE"/>
              </w:rPr>
            </w:pPr>
            <w:r w:rsidRPr="00E24BB1">
              <w:rPr>
                <w:rFonts w:ascii="Garamond" w:hAnsi="Garamond"/>
                <w:lang w:val="de-DE"/>
              </w:rPr>
              <w:t>Hypsizygus ulmarius (Bull.: Fr.) Kühner</w:t>
            </w:r>
          </w:p>
        </w:tc>
        <w:tc>
          <w:tcPr>
            <w:tcW w:w="1728" w:type="dxa"/>
            <w:tcBorders>
              <w:top w:val="outset" w:sz="6" w:space="0" w:color="auto"/>
              <w:left w:val="outset" w:sz="6" w:space="0" w:color="auto"/>
              <w:bottom w:val="outset" w:sz="6" w:space="0" w:color="auto"/>
              <w:right w:val="outset" w:sz="6" w:space="0" w:color="auto"/>
            </w:tcBorders>
          </w:tcPr>
          <w:p w14:paraId="72ED9B5D" w14:textId="77777777" w:rsidR="009565D9" w:rsidRPr="00E24BB1" w:rsidRDefault="009565D9" w:rsidP="0099097F">
            <w:pPr>
              <w:rPr>
                <w:rFonts w:ascii="Garamond" w:hAnsi="Garamond"/>
                <w:lang w:val="en-US"/>
              </w:rPr>
            </w:pPr>
            <w:r w:rsidRPr="00E24BB1">
              <w:rPr>
                <w:rFonts w:ascii="Garamond" w:hAnsi="Garamond"/>
                <w:lang w:val="en-US"/>
              </w:rPr>
              <w:t>Lyophyllaceae</w:t>
            </w:r>
          </w:p>
        </w:tc>
        <w:tc>
          <w:tcPr>
            <w:tcW w:w="1344" w:type="dxa"/>
            <w:tcBorders>
              <w:top w:val="outset" w:sz="6" w:space="0" w:color="auto"/>
              <w:left w:val="outset" w:sz="6" w:space="0" w:color="auto"/>
              <w:bottom w:val="outset" w:sz="6" w:space="0" w:color="auto"/>
              <w:right w:val="outset" w:sz="6" w:space="0" w:color="auto"/>
            </w:tcBorders>
          </w:tcPr>
          <w:p w14:paraId="206E39E5" w14:textId="77777777" w:rsidR="009565D9" w:rsidRPr="00E24BB1" w:rsidRDefault="009565D9" w:rsidP="0099097F">
            <w:pPr>
              <w:rPr>
                <w:rFonts w:ascii="Garamond" w:hAnsi="Garamond"/>
                <w:lang w:val="de-DE"/>
              </w:rPr>
            </w:pPr>
          </w:p>
        </w:tc>
        <w:tc>
          <w:tcPr>
            <w:tcW w:w="1719" w:type="dxa"/>
            <w:tcBorders>
              <w:top w:val="outset" w:sz="6" w:space="0" w:color="auto"/>
              <w:left w:val="outset" w:sz="6" w:space="0" w:color="auto"/>
              <w:bottom w:val="outset" w:sz="6" w:space="0" w:color="auto"/>
              <w:right w:val="outset" w:sz="6" w:space="0" w:color="auto"/>
            </w:tcBorders>
          </w:tcPr>
          <w:p w14:paraId="55F689D3" w14:textId="77777777" w:rsidR="009565D9" w:rsidRPr="00E24BB1" w:rsidRDefault="009565D9" w:rsidP="0099097F">
            <w:pPr>
              <w:rPr>
                <w:rFonts w:ascii="Garamond" w:hAnsi="Garamond"/>
              </w:rPr>
            </w:pPr>
            <w:r w:rsidRPr="00E24BB1">
              <w:rPr>
                <w:rFonts w:ascii="Garamond" w:hAnsi="Garamond"/>
              </w:rPr>
              <w:t>Lyophylle de l’Orme</w:t>
            </w:r>
          </w:p>
        </w:tc>
        <w:tc>
          <w:tcPr>
            <w:tcW w:w="5773" w:type="dxa"/>
            <w:tcBorders>
              <w:top w:val="outset" w:sz="6" w:space="0" w:color="auto"/>
              <w:left w:val="outset" w:sz="6" w:space="0" w:color="auto"/>
              <w:bottom w:val="outset" w:sz="6" w:space="0" w:color="auto"/>
              <w:right w:val="outset" w:sz="6" w:space="0" w:color="auto"/>
            </w:tcBorders>
          </w:tcPr>
          <w:p w14:paraId="4C60A15C" w14:textId="77777777" w:rsidR="009565D9" w:rsidRPr="00E24BB1" w:rsidRDefault="009565D9" w:rsidP="0099097F">
            <w:pPr>
              <w:rPr>
                <w:rFonts w:ascii="Garamond" w:hAnsi="Garamond"/>
              </w:rPr>
            </w:pPr>
          </w:p>
        </w:tc>
      </w:tr>
      <w:tr w:rsidR="00E24BB1" w:rsidRPr="00E24BB1" w14:paraId="15ADE749"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5618F75B" w14:textId="77777777" w:rsidR="009565D9" w:rsidRPr="00E24BB1" w:rsidRDefault="009565D9" w:rsidP="0099097F">
            <w:pPr>
              <w:rPr>
                <w:rFonts w:ascii="Garamond" w:hAnsi="Garamond"/>
              </w:rPr>
            </w:pPr>
            <w:r w:rsidRPr="00E24BB1">
              <w:rPr>
                <w:rFonts w:ascii="Garamond" w:hAnsi="Garamond"/>
              </w:rPr>
              <w:t>Laetiporus sulphureus (BuIl.: Fr.) Murrill</w:t>
            </w:r>
          </w:p>
        </w:tc>
        <w:tc>
          <w:tcPr>
            <w:tcW w:w="1728" w:type="dxa"/>
            <w:tcBorders>
              <w:top w:val="outset" w:sz="6" w:space="0" w:color="auto"/>
              <w:left w:val="outset" w:sz="6" w:space="0" w:color="auto"/>
              <w:bottom w:val="outset" w:sz="6" w:space="0" w:color="auto"/>
              <w:right w:val="outset" w:sz="6" w:space="0" w:color="auto"/>
            </w:tcBorders>
          </w:tcPr>
          <w:p w14:paraId="16D63C8C" w14:textId="77777777" w:rsidR="009565D9" w:rsidRPr="00E24BB1" w:rsidRDefault="009565D9" w:rsidP="0099097F">
            <w:pPr>
              <w:rPr>
                <w:rFonts w:ascii="Garamond" w:hAnsi="Garamond"/>
              </w:rPr>
            </w:pPr>
            <w:r w:rsidRPr="00E24BB1">
              <w:rPr>
                <w:rFonts w:ascii="Garamond" w:hAnsi="Garamond"/>
              </w:rPr>
              <w:t>Fomitopsidaceae</w:t>
            </w:r>
          </w:p>
        </w:tc>
        <w:tc>
          <w:tcPr>
            <w:tcW w:w="1344" w:type="dxa"/>
            <w:tcBorders>
              <w:top w:val="outset" w:sz="6" w:space="0" w:color="auto"/>
              <w:left w:val="outset" w:sz="6" w:space="0" w:color="auto"/>
              <w:bottom w:val="outset" w:sz="6" w:space="0" w:color="auto"/>
              <w:right w:val="outset" w:sz="6" w:space="0" w:color="auto"/>
            </w:tcBorders>
          </w:tcPr>
          <w:p w14:paraId="33DD7C36"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4B156FAA" w14:textId="77777777" w:rsidR="009565D9" w:rsidRPr="00E24BB1" w:rsidRDefault="009565D9" w:rsidP="0099097F">
            <w:pPr>
              <w:rPr>
                <w:rFonts w:ascii="Garamond" w:hAnsi="Garamond"/>
              </w:rPr>
            </w:pPr>
            <w:r w:rsidRPr="00E24BB1">
              <w:rPr>
                <w:rFonts w:ascii="Garamond" w:hAnsi="Garamond"/>
              </w:rPr>
              <w:t>Polypore souffré</w:t>
            </w:r>
          </w:p>
        </w:tc>
        <w:tc>
          <w:tcPr>
            <w:tcW w:w="5773" w:type="dxa"/>
            <w:tcBorders>
              <w:top w:val="outset" w:sz="6" w:space="0" w:color="auto"/>
              <w:left w:val="outset" w:sz="6" w:space="0" w:color="auto"/>
              <w:bottom w:val="outset" w:sz="6" w:space="0" w:color="auto"/>
              <w:right w:val="outset" w:sz="6" w:space="0" w:color="auto"/>
            </w:tcBorders>
          </w:tcPr>
          <w:p w14:paraId="3FD2D122" w14:textId="77777777" w:rsidR="009565D9" w:rsidRPr="00E24BB1" w:rsidRDefault="009565D9" w:rsidP="0099097F">
            <w:pPr>
              <w:rPr>
                <w:rFonts w:ascii="Garamond" w:hAnsi="Garamond"/>
              </w:rPr>
            </w:pPr>
          </w:p>
        </w:tc>
      </w:tr>
      <w:tr w:rsidR="00E24BB1" w:rsidRPr="00E24BB1" w14:paraId="12EF6C69"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4B8E9E81" w14:textId="77777777" w:rsidR="009565D9" w:rsidRPr="00E24BB1" w:rsidRDefault="009565D9" w:rsidP="0099097F">
            <w:pPr>
              <w:rPr>
                <w:rFonts w:ascii="Garamond" w:hAnsi="Garamond"/>
                <w:lang w:val="es-CR"/>
              </w:rPr>
            </w:pPr>
            <w:r w:rsidRPr="00E24BB1">
              <w:rPr>
                <w:rFonts w:ascii="Garamond" w:hAnsi="Garamond"/>
                <w:lang w:val="es-CR"/>
              </w:rPr>
              <w:t>Lasiosphaeria gigantea Batch Ex Pers.</w:t>
            </w:r>
          </w:p>
        </w:tc>
        <w:tc>
          <w:tcPr>
            <w:tcW w:w="1728" w:type="dxa"/>
            <w:tcBorders>
              <w:top w:val="outset" w:sz="6" w:space="0" w:color="auto"/>
              <w:left w:val="outset" w:sz="6" w:space="0" w:color="auto"/>
              <w:bottom w:val="outset" w:sz="6" w:space="0" w:color="auto"/>
              <w:right w:val="outset" w:sz="6" w:space="0" w:color="auto"/>
            </w:tcBorders>
          </w:tcPr>
          <w:p w14:paraId="3963A38A" w14:textId="77777777" w:rsidR="009565D9" w:rsidRPr="00E24BB1" w:rsidRDefault="009565D9" w:rsidP="0099097F">
            <w:pPr>
              <w:rPr>
                <w:rFonts w:ascii="Garamond" w:hAnsi="Garamond"/>
                <w:lang w:val="es-CR"/>
              </w:rPr>
            </w:pPr>
            <w:r w:rsidRPr="00E24BB1">
              <w:rPr>
                <w:rFonts w:ascii="Garamond" w:hAnsi="Garamond"/>
                <w:lang w:val="es-CR"/>
              </w:rPr>
              <w:t>Lasiosphaeriaceae</w:t>
            </w:r>
          </w:p>
        </w:tc>
        <w:tc>
          <w:tcPr>
            <w:tcW w:w="1344" w:type="dxa"/>
            <w:tcBorders>
              <w:top w:val="outset" w:sz="6" w:space="0" w:color="auto"/>
              <w:left w:val="outset" w:sz="6" w:space="0" w:color="auto"/>
              <w:bottom w:val="outset" w:sz="6" w:space="0" w:color="auto"/>
              <w:right w:val="outset" w:sz="6" w:space="0" w:color="auto"/>
            </w:tcBorders>
          </w:tcPr>
          <w:p w14:paraId="3E85B575" w14:textId="77777777" w:rsidR="009565D9" w:rsidRPr="00E24BB1" w:rsidRDefault="009565D9" w:rsidP="0099097F">
            <w:pPr>
              <w:rPr>
                <w:rFonts w:ascii="Garamond" w:hAnsi="Garamond"/>
                <w:lang w:val="es-CR"/>
              </w:rPr>
            </w:pPr>
          </w:p>
        </w:tc>
        <w:tc>
          <w:tcPr>
            <w:tcW w:w="1719" w:type="dxa"/>
            <w:tcBorders>
              <w:top w:val="outset" w:sz="6" w:space="0" w:color="auto"/>
              <w:left w:val="outset" w:sz="6" w:space="0" w:color="auto"/>
              <w:bottom w:val="outset" w:sz="6" w:space="0" w:color="auto"/>
              <w:right w:val="outset" w:sz="6" w:space="0" w:color="auto"/>
            </w:tcBorders>
          </w:tcPr>
          <w:p w14:paraId="4EADCB43" w14:textId="77777777" w:rsidR="009565D9" w:rsidRPr="00E24BB1" w:rsidRDefault="009565D9" w:rsidP="0099097F">
            <w:pPr>
              <w:rPr>
                <w:rFonts w:ascii="Garamond" w:hAnsi="Garamond"/>
                <w:lang w:val="es-CR"/>
              </w:rPr>
            </w:pPr>
          </w:p>
        </w:tc>
        <w:tc>
          <w:tcPr>
            <w:tcW w:w="5773" w:type="dxa"/>
            <w:tcBorders>
              <w:top w:val="outset" w:sz="6" w:space="0" w:color="auto"/>
              <w:left w:val="outset" w:sz="6" w:space="0" w:color="auto"/>
              <w:bottom w:val="outset" w:sz="6" w:space="0" w:color="auto"/>
              <w:right w:val="outset" w:sz="6" w:space="0" w:color="auto"/>
            </w:tcBorders>
          </w:tcPr>
          <w:p w14:paraId="65308F1E" w14:textId="77777777" w:rsidR="009565D9" w:rsidRPr="00E24BB1" w:rsidRDefault="009565D9" w:rsidP="0099097F">
            <w:pPr>
              <w:rPr>
                <w:rFonts w:ascii="Garamond" w:hAnsi="Garamond"/>
                <w:lang w:val="es-CR"/>
              </w:rPr>
            </w:pPr>
          </w:p>
        </w:tc>
      </w:tr>
      <w:tr w:rsidR="00E24BB1" w:rsidRPr="00E24BB1" w14:paraId="745D3E23"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061EAAF3" w14:textId="77777777" w:rsidR="009565D9" w:rsidRPr="00E24BB1" w:rsidRDefault="009565D9" w:rsidP="0099097F">
            <w:pPr>
              <w:rPr>
                <w:rFonts w:ascii="Garamond" w:hAnsi="Garamond"/>
              </w:rPr>
            </w:pPr>
            <w:r w:rsidRPr="00E24BB1">
              <w:rPr>
                <w:rFonts w:ascii="Garamond" w:hAnsi="Garamond"/>
              </w:rPr>
              <w:t>Lentinula edodes (Berk.) Pegler</w:t>
            </w:r>
          </w:p>
        </w:tc>
        <w:tc>
          <w:tcPr>
            <w:tcW w:w="1728" w:type="dxa"/>
            <w:tcBorders>
              <w:top w:val="outset" w:sz="6" w:space="0" w:color="auto"/>
              <w:left w:val="outset" w:sz="6" w:space="0" w:color="auto"/>
              <w:bottom w:val="outset" w:sz="6" w:space="0" w:color="auto"/>
              <w:right w:val="outset" w:sz="6" w:space="0" w:color="auto"/>
            </w:tcBorders>
          </w:tcPr>
          <w:p w14:paraId="6190E599" w14:textId="77777777" w:rsidR="009565D9" w:rsidRPr="00E24BB1" w:rsidRDefault="009565D9" w:rsidP="0099097F">
            <w:pPr>
              <w:rPr>
                <w:rFonts w:ascii="Garamond" w:hAnsi="Garamond"/>
              </w:rPr>
            </w:pPr>
            <w:r w:rsidRPr="00E24BB1">
              <w:rPr>
                <w:rFonts w:ascii="Garamond" w:hAnsi="Garamond"/>
              </w:rPr>
              <w:t>Marasmiaceae</w:t>
            </w:r>
          </w:p>
        </w:tc>
        <w:tc>
          <w:tcPr>
            <w:tcW w:w="1344" w:type="dxa"/>
            <w:tcBorders>
              <w:top w:val="outset" w:sz="6" w:space="0" w:color="auto"/>
              <w:left w:val="outset" w:sz="6" w:space="0" w:color="auto"/>
              <w:bottom w:val="outset" w:sz="6" w:space="0" w:color="auto"/>
              <w:right w:val="outset" w:sz="6" w:space="0" w:color="auto"/>
            </w:tcBorders>
          </w:tcPr>
          <w:p w14:paraId="0EC4F6B3"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6623D22F" w14:textId="77777777" w:rsidR="009565D9" w:rsidRPr="00E24BB1" w:rsidRDefault="009565D9" w:rsidP="0099097F">
            <w:pPr>
              <w:rPr>
                <w:rFonts w:ascii="Garamond" w:hAnsi="Garamond"/>
              </w:rPr>
            </w:pPr>
            <w:r w:rsidRPr="00E24BB1">
              <w:rPr>
                <w:rFonts w:ascii="Garamond" w:hAnsi="Garamond"/>
              </w:rPr>
              <w:t>Shiitake</w:t>
            </w:r>
          </w:p>
        </w:tc>
        <w:tc>
          <w:tcPr>
            <w:tcW w:w="5773" w:type="dxa"/>
            <w:tcBorders>
              <w:top w:val="outset" w:sz="6" w:space="0" w:color="auto"/>
              <w:left w:val="outset" w:sz="6" w:space="0" w:color="auto"/>
              <w:bottom w:val="outset" w:sz="6" w:space="0" w:color="auto"/>
              <w:right w:val="outset" w:sz="6" w:space="0" w:color="auto"/>
            </w:tcBorders>
          </w:tcPr>
          <w:p w14:paraId="3A233962" w14:textId="77777777" w:rsidR="009565D9" w:rsidRPr="00E24BB1" w:rsidRDefault="009565D9" w:rsidP="0099097F">
            <w:pPr>
              <w:rPr>
                <w:rFonts w:ascii="Garamond" w:hAnsi="Garamond"/>
                <w:lang w:val="fr-BE"/>
              </w:rPr>
            </w:pPr>
            <w:r w:rsidRPr="00E24BB1">
              <w:rPr>
                <w:rFonts w:ascii="Garamond" w:hAnsi="Garamond"/>
                <w:lang w:val="fr-BE"/>
              </w:rPr>
              <w:t>La consommation de Shiitake cru ou peu cuit peut provoquer des réactions cutanées.  Il est recommandé de cuire le shiitake pendant environ 20 minutes avant de le consommer ou de le chauffer à une température de 130 à 150 °C. Les champignons séchés doivent être suffisamment hydratés avant la cuisson.</w:t>
            </w:r>
          </w:p>
        </w:tc>
      </w:tr>
      <w:tr w:rsidR="00E24BB1" w:rsidRPr="00E24BB1" w14:paraId="425D4A9C"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3825C73E" w14:textId="77777777" w:rsidR="009565D9" w:rsidRPr="00E24BB1" w:rsidRDefault="009565D9" w:rsidP="0099097F">
            <w:pPr>
              <w:rPr>
                <w:rFonts w:ascii="Garamond" w:hAnsi="Garamond"/>
                <w:lang w:val="en-US"/>
              </w:rPr>
            </w:pPr>
            <w:r w:rsidRPr="00E24BB1">
              <w:rPr>
                <w:rFonts w:ascii="Garamond" w:hAnsi="Garamond"/>
                <w:lang w:val="en-US"/>
              </w:rPr>
              <w:t>Lepista nuda (Bull.: Fr.) Cooke</w:t>
            </w:r>
          </w:p>
        </w:tc>
        <w:tc>
          <w:tcPr>
            <w:tcW w:w="1728" w:type="dxa"/>
            <w:tcBorders>
              <w:top w:val="outset" w:sz="6" w:space="0" w:color="auto"/>
              <w:left w:val="outset" w:sz="6" w:space="0" w:color="auto"/>
              <w:bottom w:val="outset" w:sz="6" w:space="0" w:color="auto"/>
              <w:right w:val="outset" w:sz="6" w:space="0" w:color="auto"/>
            </w:tcBorders>
          </w:tcPr>
          <w:p w14:paraId="1C595930" w14:textId="77777777" w:rsidR="009565D9" w:rsidRPr="00E24BB1" w:rsidRDefault="009565D9" w:rsidP="0099097F">
            <w:pPr>
              <w:rPr>
                <w:rFonts w:ascii="Garamond" w:hAnsi="Garamond"/>
              </w:rPr>
            </w:pPr>
            <w:r w:rsidRPr="00E24BB1">
              <w:rPr>
                <w:rFonts w:ascii="Garamond" w:hAnsi="Garamond"/>
              </w:rPr>
              <w:t>Tricholomataceae</w:t>
            </w:r>
          </w:p>
        </w:tc>
        <w:tc>
          <w:tcPr>
            <w:tcW w:w="1344" w:type="dxa"/>
            <w:tcBorders>
              <w:top w:val="outset" w:sz="6" w:space="0" w:color="auto"/>
              <w:left w:val="outset" w:sz="6" w:space="0" w:color="auto"/>
              <w:bottom w:val="outset" w:sz="6" w:space="0" w:color="auto"/>
              <w:right w:val="outset" w:sz="6" w:space="0" w:color="auto"/>
            </w:tcBorders>
          </w:tcPr>
          <w:p w14:paraId="2ABF3ABD"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18575467" w14:textId="77777777" w:rsidR="009565D9" w:rsidRPr="00E24BB1" w:rsidRDefault="009565D9" w:rsidP="0099097F">
            <w:pPr>
              <w:rPr>
                <w:rFonts w:ascii="Garamond" w:hAnsi="Garamond"/>
              </w:rPr>
            </w:pPr>
            <w:r w:rsidRPr="00E24BB1">
              <w:rPr>
                <w:rFonts w:ascii="Garamond" w:hAnsi="Garamond"/>
              </w:rPr>
              <w:t>Pied bleu</w:t>
            </w:r>
          </w:p>
        </w:tc>
        <w:tc>
          <w:tcPr>
            <w:tcW w:w="5773" w:type="dxa"/>
            <w:tcBorders>
              <w:top w:val="outset" w:sz="6" w:space="0" w:color="auto"/>
              <w:left w:val="outset" w:sz="6" w:space="0" w:color="auto"/>
              <w:bottom w:val="outset" w:sz="6" w:space="0" w:color="auto"/>
              <w:right w:val="outset" w:sz="6" w:space="0" w:color="auto"/>
            </w:tcBorders>
          </w:tcPr>
          <w:p w14:paraId="61E8FDCB" w14:textId="77777777" w:rsidR="009565D9" w:rsidRPr="00E24BB1" w:rsidRDefault="009565D9" w:rsidP="0099097F">
            <w:pPr>
              <w:rPr>
                <w:rFonts w:ascii="Garamond" w:hAnsi="Garamond"/>
              </w:rPr>
            </w:pPr>
          </w:p>
        </w:tc>
      </w:tr>
      <w:tr w:rsidR="00E24BB1" w:rsidRPr="00E24BB1" w14:paraId="3DD15926"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100411CD" w14:textId="77777777" w:rsidR="009565D9" w:rsidRPr="00E24BB1" w:rsidRDefault="009565D9" w:rsidP="0099097F">
            <w:pPr>
              <w:rPr>
                <w:rFonts w:ascii="Garamond" w:hAnsi="Garamond"/>
              </w:rPr>
            </w:pPr>
            <w:r w:rsidRPr="00E24BB1">
              <w:rPr>
                <w:rFonts w:ascii="Garamond" w:hAnsi="Garamond"/>
              </w:rPr>
              <w:t>Leucoagaricus leucothites (Vitt.) Wasser</w:t>
            </w:r>
          </w:p>
        </w:tc>
        <w:tc>
          <w:tcPr>
            <w:tcW w:w="1728" w:type="dxa"/>
            <w:tcBorders>
              <w:top w:val="outset" w:sz="6" w:space="0" w:color="auto"/>
              <w:left w:val="outset" w:sz="6" w:space="0" w:color="auto"/>
              <w:bottom w:val="outset" w:sz="6" w:space="0" w:color="auto"/>
              <w:right w:val="outset" w:sz="6" w:space="0" w:color="auto"/>
            </w:tcBorders>
          </w:tcPr>
          <w:p w14:paraId="072B91C2" w14:textId="77777777" w:rsidR="009565D9" w:rsidRPr="00E24BB1" w:rsidRDefault="009565D9" w:rsidP="0099097F">
            <w:pPr>
              <w:rPr>
                <w:rFonts w:ascii="Garamond" w:hAnsi="Garamond"/>
              </w:rPr>
            </w:pPr>
            <w:r w:rsidRPr="00E24BB1">
              <w:rPr>
                <w:rFonts w:ascii="Garamond" w:hAnsi="Garamond"/>
              </w:rPr>
              <w:t>Agaricaceae</w:t>
            </w:r>
          </w:p>
        </w:tc>
        <w:tc>
          <w:tcPr>
            <w:tcW w:w="1344" w:type="dxa"/>
            <w:tcBorders>
              <w:top w:val="outset" w:sz="6" w:space="0" w:color="auto"/>
              <w:left w:val="outset" w:sz="6" w:space="0" w:color="auto"/>
              <w:bottom w:val="outset" w:sz="6" w:space="0" w:color="auto"/>
              <w:right w:val="outset" w:sz="6" w:space="0" w:color="auto"/>
            </w:tcBorders>
          </w:tcPr>
          <w:p w14:paraId="2D83805E"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412FFCE2" w14:textId="77777777" w:rsidR="009565D9" w:rsidRPr="00E24BB1" w:rsidRDefault="009565D9" w:rsidP="0099097F">
            <w:pPr>
              <w:rPr>
                <w:rFonts w:ascii="Garamond" w:hAnsi="Garamond"/>
              </w:rPr>
            </w:pPr>
            <w:r w:rsidRPr="00E24BB1">
              <w:rPr>
                <w:rFonts w:ascii="Garamond" w:hAnsi="Garamond"/>
              </w:rPr>
              <w:t>Lépiote pudique</w:t>
            </w:r>
          </w:p>
        </w:tc>
        <w:tc>
          <w:tcPr>
            <w:tcW w:w="5773" w:type="dxa"/>
            <w:tcBorders>
              <w:top w:val="outset" w:sz="6" w:space="0" w:color="auto"/>
              <w:left w:val="outset" w:sz="6" w:space="0" w:color="auto"/>
              <w:bottom w:val="outset" w:sz="6" w:space="0" w:color="auto"/>
              <w:right w:val="outset" w:sz="6" w:space="0" w:color="auto"/>
            </w:tcBorders>
          </w:tcPr>
          <w:p w14:paraId="06DBEAF4" w14:textId="77777777" w:rsidR="009565D9" w:rsidRPr="00E24BB1" w:rsidRDefault="009565D9" w:rsidP="0099097F">
            <w:pPr>
              <w:rPr>
                <w:rFonts w:ascii="Garamond" w:hAnsi="Garamond"/>
              </w:rPr>
            </w:pPr>
          </w:p>
        </w:tc>
      </w:tr>
      <w:tr w:rsidR="00E24BB1" w:rsidRPr="00E24BB1" w14:paraId="47F739C8"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2355DDB9" w14:textId="77777777" w:rsidR="009565D9" w:rsidRPr="00E24BB1" w:rsidRDefault="009565D9" w:rsidP="0099097F">
            <w:pPr>
              <w:rPr>
                <w:rFonts w:ascii="Garamond" w:hAnsi="Garamond"/>
              </w:rPr>
            </w:pPr>
            <w:r w:rsidRPr="00E24BB1">
              <w:rPr>
                <w:rFonts w:ascii="Garamond" w:hAnsi="Garamond"/>
              </w:rPr>
              <w:lastRenderedPageBreak/>
              <w:t>Lyophyllum shimeji (Kawam.) Hongo</w:t>
            </w:r>
          </w:p>
        </w:tc>
        <w:tc>
          <w:tcPr>
            <w:tcW w:w="1728" w:type="dxa"/>
            <w:tcBorders>
              <w:top w:val="outset" w:sz="6" w:space="0" w:color="auto"/>
              <w:left w:val="outset" w:sz="6" w:space="0" w:color="auto"/>
              <w:bottom w:val="outset" w:sz="6" w:space="0" w:color="auto"/>
              <w:right w:val="outset" w:sz="6" w:space="0" w:color="auto"/>
            </w:tcBorders>
          </w:tcPr>
          <w:p w14:paraId="3027D0A9" w14:textId="77777777" w:rsidR="009565D9" w:rsidRPr="00E24BB1" w:rsidRDefault="009565D9" w:rsidP="0099097F">
            <w:pPr>
              <w:rPr>
                <w:rFonts w:ascii="Garamond" w:hAnsi="Garamond"/>
              </w:rPr>
            </w:pPr>
            <w:r w:rsidRPr="00E24BB1">
              <w:rPr>
                <w:rFonts w:ascii="Garamond" w:hAnsi="Garamond"/>
              </w:rPr>
              <w:t>Lyophyllaceae</w:t>
            </w:r>
          </w:p>
        </w:tc>
        <w:tc>
          <w:tcPr>
            <w:tcW w:w="1344" w:type="dxa"/>
            <w:tcBorders>
              <w:top w:val="outset" w:sz="6" w:space="0" w:color="auto"/>
              <w:left w:val="outset" w:sz="6" w:space="0" w:color="auto"/>
              <w:bottom w:val="outset" w:sz="6" w:space="0" w:color="auto"/>
              <w:right w:val="outset" w:sz="6" w:space="0" w:color="auto"/>
            </w:tcBorders>
          </w:tcPr>
          <w:p w14:paraId="027C9DB1"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63724904" w14:textId="77777777" w:rsidR="009565D9" w:rsidRPr="00E24BB1" w:rsidRDefault="009565D9" w:rsidP="0099097F">
            <w:pPr>
              <w:rPr>
                <w:rFonts w:ascii="Garamond" w:hAnsi="Garamond"/>
              </w:rPr>
            </w:pPr>
            <w:r w:rsidRPr="00E24BB1">
              <w:rPr>
                <w:rFonts w:ascii="Garamond" w:hAnsi="Garamond"/>
              </w:rPr>
              <w:t>Hon-Shimeji</w:t>
            </w:r>
          </w:p>
        </w:tc>
        <w:tc>
          <w:tcPr>
            <w:tcW w:w="5773" w:type="dxa"/>
            <w:tcBorders>
              <w:top w:val="outset" w:sz="6" w:space="0" w:color="auto"/>
              <w:left w:val="outset" w:sz="6" w:space="0" w:color="auto"/>
              <w:bottom w:val="outset" w:sz="6" w:space="0" w:color="auto"/>
              <w:right w:val="outset" w:sz="6" w:space="0" w:color="auto"/>
            </w:tcBorders>
          </w:tcPr>
          <w:p w14:paraId="5ABE0CA0" w14:textId="77777777" w:rsidR="009565D9" w:rsidRPr="00E24BB1" w:rsidRDefault="009565D9" w:rsidP="0099097F">
            <w:pPr>
              <w:rPr>
                <w:rFonts w:ascii="Garamond" w:hAnsi="Garamond"/>
              </w:rPr>
            </w:pPr>
          </w:p>
        </w:tc>
      </w:tr>
      <w:tr w:rsidR="00E24BB1" w:rsidRPr="00E24BB1" w14:paraId="4E60EE47"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72707775" w14:textId="77777777" w:rsidR="009565D9" w:rsidRPr="00E24BB1" w:rsidRDefault="009565D9" w:rsidP="0099097F">
            <w:pPr>
              <w:rPr>
                <w:rFonts w:ascii="Garamond" w:hAnsi="Garamond"/>
              </w:rPr>
            </w:pPr>
            <w:r w:rsidRPr="00E24BB1">
              <w:rPr>
                <w:rFonts w:ascii="Garamond" w:hAnsi="Garamond"/>
              </w:rPr>
              <w:t>Morchella esculenta (L.: Fr.) Pers.</w:t>
            </w:r>
          </w:p>
        </w:tc>
        <w:tc>
          <w:tcPr>
            <w:tcW w:w="1728" w:type="dxa"/>
            <w:tcBorders>
              <w:top w:val="outset" w:sz="6" w:space="0" w:color="auto"/>
              <w:left w:val="outset" w:sz="6" w:space="0" w:color="auto"/>
              <w:bottom w:val="outset" w:sz="6" w:space="0" w:color="auto"/>
              <w:right w:val="outset" w:sz="6" w:space="0" w:color="auto"/>
            </w:tcBorders>
          </w:tcPr>
          <w:p w14:paraId="5FA3C07C" w14:textId="77777777" w:rsidR="009565D9" w:rsidRPr="00E24BB1" w:rsidRDefault="009565D9" w:rsidP="0099097F">
            <w:pPr>
              <w:rPr>
                <w:rFonts w:ascii="Garamond" w:hAnsi="Garamond"/>
              </w:rPr>
            </w:pPr>
            <w:r w:rsidRPr="00E24BB1">
              <w:rPr>
                <w:rFonts w:ascii="Garamond" w:hAnsi="Garamond"/>
              </w:rPr>
              <w:t>Morchellaceae</w:t>
            </w:r>
          </w:p>
        </w:tc>
        <w:tc>
          <w:tcPr>
            <w:tcW w:w="1344" w:type="dxa"/>
            <w:tcBorders>
              <w:top w:val="outset" w:sz="6" w:space="0" w:color="auto"/>
              <w:left w:val="outset" w:sz="6" w:space="0" w:color="auto"/>
              <w:bottom w:val="outset" w:sz="6" w:space="0" w:color="auto"/>
              <w:right w:val="outset" w:sz="6" w:space="0" w:color="auto"/>
            </w:tcBorders>
          </w:tcPr>
          <w:p w14:paraId="281C2DFD"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61A2FD6A" w14:textId="77777777" w:rsidR="009565D9" w:rsidRPr="00E24BB1" w:rsidRDefault="009565D9" w:rsidP="0099097F">
            <w:pPr>
              <w:rPr>
                <w:rFonts w:ascii="Garamond" w:hAnsi="Garamond"/>
              </w:rPr>
            </w:pPr>
            <w:r w:rsidRPr="00E24BB1">
              <w:rPr>
                <w:rFonts w:ascii="Garamond" w:hAnsi="Garamond"/>
              </w:rPr>
              <w:t>Morille commune</w:t>
            </w:r>
          </w:p>
        </w:tc>
        <w:tc>
          <w:tcPr>
            <w:tcW w:w="5773" w:type="dxa"/>
            <w:tcBorders>
              <w:top w:val="outset" w:sz="6" w:space="0" w:color="auto"/>
              <w:left w:val="outset" w:sz="6" w:space="0" w:color="auto"/>
              <w:bottom w:val="outset" w:sz="6" w:space="0" w:color="auto"/>
              <w:right w:val="outset" w:sz="6" w:space="0" w:color="auto"/>
            </w:tcBorders>
          </w:tcPr>
          <w:p w14:paraId="7C89D297" w14:textId="77777777" w:rsidR="009565D9" w:rsidRPr="00E24BB1" w:rsidRDefault="009565D9" w:rsidP="0099097F">
            <w:pPr>
              <w:rPr>
                <w:rFonts w:ascii="Garamond" w:hAnsi="Garamond"/>
              </w:rPr>
            </w:pPr>
          </w:p>
        </w:tc>
      </w:tr>
      <w:tr w:rsidR="00E24BB1" w:rsidRPr="00E24BB1" w14:paraId="4DA95A3B"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77A20AB5" w14:textId="77777777" w:rsidR="009565D9" w:rsidRPr="00E24BB1" w:rsidRDefault="009565D9" w:rsidP="0099097F">
            <w:pPr>
              <w:rPr>
                <w:rFonts w:ascii="Garamond" w:hAnsi="Garamond"/>
                <w:lang w:val="en-US"/>
              </w:rPr>
            </w:pPr>
            <w:r w:rsidRPr="00E24BB1">
              <w:rPr>
                <w:rFonts w:ascii="Garamond" w:hAnsi="Garamond"/>
                <w:lang w:val="fr-BE"/>
              </w:rPr>
              <w:t xml:space="preserve">Pholiota mutabilis (Scop.: Fr.) Kumm. </w:t>
            </w:r>
            <w:r w:rsidRPr="00E24BB1">
              <w:rPr>
                <w:rFonts w:ascii="Garamond" w:hAnsi="Garamond"/>
                <w:lang w:val="en-US"/>
              </w:rPr>
              <w:t>Smith &amp; Singer</w:t>
            </w:r>
          </w:p>
        </w:tc>
        <w:tc>
          <w:tcPr>
            <w:tcW w:w="1728" w:type="dxa"/>
            <w:tcBorders>
              <w:top w:val="outset" w:sz="6" w:space="0" w:color="auto"/>
              <w:left w:val="outset" w:sz="6" w:space="0" w:color="auto"/>
              <w:bottom w:val="outset" w:sz="6" w:space="0" w:color="auto"/>
              <w:right w:val="outset" w:sz="6" w:space="0" w:color="auto"/>
            </w:tcBorders>
          </w:tcPr>
          <w:p w14:paraId="1E81B7B2" w14:textId="77777777" w:rsidR="009565D9" w:rsidRPr="00E24BB1" w:rsidRDefault="009565D9" w:rsidP="0099097F">
            <w:pPr>
              <w:rPr>
                <w:rFonts w:ascii="Garamond" w:hAnsi="Garamond"/>
              </w:rPr>
            </w:pPr>
            <w:r w:rsidRPr="00E24BB1">
              <w:rPr>
                <w:rFonts w:ascii="Garamond" w:hAnsi="Garamond"/>
              </w:rPr>
              <w:t>Strophariaceae</w:t>
            </w:r>
          </w:p>
        </w:tc>
        <w:tc>
          <w:tcPr>
            <w:tcW w:w="1344" w:type="dxa"/>
            <w:tcBorders>
              <w:top w:val="outset" w:sz="6" w:space="0" w:color="auto"/>
              <w:left w:val="outset" w:sz="6" w:space="0" w:color="auto"/>
              <w:bottom w:val="outset" w:sz="6" w:space="0" w:color="auto"/>
              <w:right w:val="outset" w:sz="6" w:space="0" w:color="auto"/>
            </w:tcBorders>
          </w:tcPr>
          <w:p w14:paraId="7170D78A"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3FE2558A" w14:textId="77777777" w:rsidR="009565D9" w:rsidRPr="00E24BB1" w:rsidRDefault="009565D9" w:rsidP="0099097F">
            <w:pPr>
              <w:rPr>
                <w:rFonts w:ascii="Garamond" w:hAnsi="Garamond"/>
              </w:rPr>
            </w:pPr>
            <w:r w:rsidRPr="00E24BB1">
              <w:rPr>
                <w:rFonts w:ascii="Garamond" w:hAnsi="Garamond"/>
              </w:rPr>
              <w:t>Pholiote changeante</w:t>
            </w:r>
          </w:p>
        </w:tc>
        <w:tc>
          <w:tcPr>
            <w:tcW w:w="5773" w:type="dxa"/>
            <w:tcBorders>
              <w:top w:val="outset" w:sz="6" w:space="0" w:color="auto"/>
              <w:left w:val="outset" w:sz="6" w:space="0" w:color="auto"/>
              <w:bottom w:val="outset" w:sz="6" w:space="0" w:color="auto"/>
              <w:right w:val="outset" w:sz="6" w:space="0" w:color="auto"/>
            </w:tcBorders>
          </w:tcPr>
          <w:p w14:paraId="1A872529" w14:textId="77777777" w:rsidR="009565D9" w:rsidRPr="00E24BB1" w:rsidRDefault="009565D9" w:rsidP="0099097F">
            <w:pPr>
              <w:rPr>
                <w:rFonts w:ascii="Garamond" w:hAnsi="Garamond"/>
              </w:rPr>
            </w:pPr>
          </w:p>
        </w:tc>
      </w:tr>
      <w:tr w:rsidR="00E24BB1" w:rsidRPr="00E24BB1" w14:paraId="1F7C2FE7"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74F75615" w14:textId="77777777" w:rsidR="009565D9" w:rsidRPr="00E24BB1" w:rsidRDefault="009565D9" w:rsidP="0099097F">
            <w:pPr>
              <w:rPr>
                <w:rFonts w:ascii="Garamond" w:hAnsi="Garamond"/>
                <w:lang w:val="es-CR"/>
              </w:rPr>
            </w:pPr>
            <w:r w:rsidRPr="00E24BB1">
              <w:rPr>
                <w:rFonts w:ascii="Garamond" w:hAnsi="Garamond"/>
                <w:lang w:val="es-CR"/>
              </w:rPr>
              <w:t>Pholiota nameko (I. Ito) S. Ito &amp; Imai</w:t>
            </w:r>
          </w:p>
        </w:tc>
        <w:tc>
          <w:tcPr>
            <w:tcW w:w="1728" w:type="dxa"/>
            <w:tcBorders>
              <w:top w:val="outset" w:sz="6" w:space="0" w:color="auto"/>
              <w:left w:val="outset" w:sz="6" w:space="0" w:color="auto"/>
              <w:bottom w:val="outset" w:sz="6" w:space="0" w:color="auto"/>
              <w:right w:val="outset" w:sz="6" w:space="0" w:color="auto"/>
            </w:tcBorders>
          </w:tcPr>
          <w:p w14:paraId="4FAE5CDD" w14:textId="77777777" w:rsidR="009565D9" w:rsidRPr="00E24BB1" w:rsidRDefault="009565D9" w:rsidP="0099097F">
            <w:pPr>
              <w:rPr>
                <w:rFonts w:ascii="Garamond" w:hAnsi="Garamond"/>
                <w:lang w:val="es-CR"/>
              </w:rPr>
            </w:pPr>
            <w:r w:rsidRPr="00E24BB1">
              <w:rPr>
                <w:rFonts w:ascii="Garamond" w:hAnsi="Garamond"/>
                <w:lang w:val="es-CR"/>
              </w:rPr>
              <w:t>Strophariaceae</w:t>
            </w:r>
          </w:p>
        </w:tc>
        <w:tc>
          <w:tcPr>
            <w:tcW w:w="1344" w:type="dxa"/>
            <w:tcBorders>
              <w:top w:val="outset" w:sz="6" w:space="0" w:color="auto"/>
              <w:left w:val="outset" w:sz="6" w:space="0" w:color="auto"/>
              <w:bottom w:val="outset" w:sz="6" w:space="0" w:color="auto"/>
              <w:right w:val="outset" w:sz="6" w:space="0" w:color="auto"/>
            </w:tcBorders>
          </w:tcPr>
          <w:p w14:paraId="6F2D603A" w14:textId="77777777" w:rsidR="009565D9" w:rsidRPr="00E24BB1" w:rsidRDefault="009565D9" w:rsidP="0099097F">
            <w:pPr>
              <w:rPr>
                <w:rFonts w:ascii="Garamond" w:hAnsi="Garamond"/>
                <w:lang w:val="es-CR"/>
              </w:rPr>
            </w:pPr>
          </w:p>
        </w:tc>
        <w:tc>
          <w:tcPr>
            <w:tcW w:w="1719" w:type="dxa"/>
            <w:tcBorders>
              <w:top w:val="outset" w:sz="6" w:space="0" w:color="auto"/>
              <w:left w:val="outset" w:sz="6" w:space="0" w:color="auto"/>
              <w:bottom w:val="outset" w:sz="6" w:space="0" w:color="auto"/>
              <w:right w:val="outset" w:sz="6" w:space="0" w:color="auto"/>
            </w:tcBorders>
          </w:tcPr>
          <w:p w14:paraId="10F647D6" w14:textId="77777777" w:rsidR="009565D9" w:rsidRPr="00E24BB1" w:rsidRDefault="009565D9" w:rsidP="0099097F">
            <w:pPr>
              <w:rPr>
                <w:rFonts w:ascii="Garamond" w:hAnsi="Garamond"/>
              </w:rPr>
            </w:pPr>
            <w:r w:rsidRPr="00E24BB1">
              <w:rPr>
                <w:rFonts w:ascii="Garamond" w:hAnsi="Garamond"/>
              </w:rPr>
              <w:t>Naméko</w:t>
            </w:r>
          </w:p>
        </w:tc>
        <w:tc>
          <w:tcPr>
            <w:tcW w:w="5773" w:type="dxa"/>
            <w:tcBorders>
              <w:top w:val="outset" w:sz="6" w:space="0" w:color="auto"/>
              <w:left w:val="outset" w:sz="6" w:space="0" w:color="auto"/>
              <w:bottom w:val="outset" w:sz="6" w:space="0" w:color="auto"/>
              <w:right w:val="outset" w:sz="6" w:space="0" w:color="auto"/>
            </w:tcBorders>
          </w:tcPr>
          <w:p w14:paraId="3F8D016B" w14:textId="77777777" w:rsidR="009565D9" w:rsidRPr="00E24BB1" w:rsidRDefault="009565D9" w:rsidP="0099097F">
            <w:pPr>
              <w:rPr>
                <w:rFonts w:ascii="Garamond" w:hAnsi="Garamond"/>
              </w:rPr>
            </w:pPr>
          </w:p>
        </w:tc>
      </w:tr>
      <w:tr w:rsidR="00E24BB1" w:rsidRPr="00E24BB1" w14:paraId="44153B99"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7A467613" w14:textId="77777777" w:rsidR="009565D9" w:rsidRPr="00E24BB1" w:rsidRDefault="009565D9" w:rsidP="0099097F">
            <w:pPr>
              <w:rPr>
                <w:rFonts w:ascii="Garamond" w:hAnsi="Garamond"/>
              </w:rPr>
            </w:pPr>
            <w:r w:rsidRPr="00E24BB1">
              <w:rPr>
                <w:rFonts w:ascii="Garamond" w:hAnsi="Garamond"/>
              </w:rPr>
              <w:t>Pleurotus cornucopiae (Paulet ex Pers.)</w:t>
            </w:r>
          </w:p>
        </w:tc>
        <w:tc>
          <w:tcPr>
            <w:tcW w:w="1728" w:type="dxa"/>
            <w:tcBorders>
              <w:top w:val="outset" w:sz="6" w:space="0" w:color="auto"/>
              <w:left w:val="outset" w:sz="6" w:space="0" w:color="auto"/>
              <w:bottom w:val="outset" w:sz="6" w:space="0" w:color="auto"/>
              <w:right w:val="outset" w:sz="6" w:space="0" w:color="auto"/>
            </w:tcBorders>
          </w:tcPr>
          <w:p w14:paraId="7C2CA9D7" w14:textId="77777777" w:rsidR="009565D9" w:rsidRPr="00E24BB1" w:rsidRDefault="009565D9" w:rsidP="0099097F">
            <w:pPr>
              <w:rPr>
                <w:rFonts w:ascii="Garamond" w:hAnsi="Garamond"/>
              </w:rPr>
            </w:pPr>
            <w:r w:rsidRPr="00E24BB1">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587C8F85"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762726E3" w14:textId="77777777" w:rsidR="009565D9" w:rsidRPr="00E24BB1" w:rsidRDefault="009565D9" w:rsidP="0099097F">
            <w:pPr>
              <w:rPr>
                <w:rFonts w:ascii="Garamond" w:hAnsi="Garamond"/>
              </w:rPr>
            </w:pPr>
            <w:r w:rsidRPr="00E24BB1">
              <w:rPr>
                <w:rFonts w:ascii="Garamond" w:hAnsi="Garamond"/>
              </w:rPr>
              <w:t>Pleurote corne, Rolland d’abondance</w:t>
            </w:r>
          </w:p>
        </w:tc>
        <w:tc>
          <w:tcPr>
            <w:tcW w:w="5773" w:type="dxa"/>
            <w:tcBorders>
              <w:top w:val="outset" w:sz="6" w:space="0" w:color="auto"/>
              <w:left w:val="outset" w:sz="6" w:space="0" w:color="auto"/>
              <w:bottom w:val="outset" w:sz="6" w:space="0" w:color="auto"/>
              <w:right w:val="outset" w:sz="6" w:space="0" w:color="auto"/>
            </w:tcBorders>
          </w:tcPr>
          <w:p w14:paraId="7A6D0993" w14:textId="77777777" w:rsidR="009565D9" w:rsidRPr="00E24BB1" w:rsidRDefault="009565D9" w:rsidP="0099097F">
            <w:pPr>
              <w:rPr>
                <w:rFonts w:ascii="Garamond" w:hAnsi="Garamond"/>
              </w:rPr>
            </w:pPr>
          </w:p>
        </w:tc>
      </w:tr>
      <w:tr w:rsidR="00E24BB1" w:rsidRPr="00E24BB1" w14:paraId="15627B9D"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7D9C2555" w14:textId="77777777" w:rsidR="009565D9" w:rsidRPr="00E24BB1" w:rsidRDefault="009565D9" w:rsidP="0099097F">
            <w:pPr>
              <w:rPr>
                <w:rFonts w:ascii="Garamond" w:hAnsi="Garamond"/>
              </w:rPr>
            </w:pPr>
            <w:r w:rsidRPr="00E24BB1">
              <w:rPr>
                <w:rFonts w:ascii="Garamond" w:hAnsi="Garamond"/>
              </w:rPr>
              <w:t>Pleurotus citrinopileatus Singer</w:t>
            </w:r>
          </w:p>
        </w:tc>
        <w:tc>
          <w:tcPr>
            <w:tcW w:w="1728" w:type="dxa"/>
            <w:tcBorders>
              <w:top w:val="outset" w:sz="6" w:space="0" w:color="auto"/>
              <w:left w:val="outset" w:sz="6" w:space="0" w:color="auto"/>
              <w:bottom w:val="outset" w:sz="6" w:space="0" w:color="auto"/>
              <w:right w:val="outset" w:sz="6" w:space="0" w:color="auto"/>
            </w:tcBorders>
          </w:tcPr>
          <w:p w14:paraId="6A513C64" w14:textId="77777777" w:rsidR="009565D9" w:rsidRPr="00E24BB1" w:rsidRDefault="009565D9" w:rsidP="0099097F">
            <w:pPr>
              <w:rPr>
                <w:rFonts w:ascii="Garamond" w:hAnsi="Garamond"/>
              </w:rPr>
            </w:pPr>
            <w:r w:rsidRPr="00E24BB1">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4986B4C0"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1F8F3486" w14:textId="77777777" w:rsidR="009565D9" w:rsidRPr="00E24BB1" w:rsidRDefault="009565D9" w:rsidP="0099097F">
            <w:pPr>
              <w:rPr>
                <w:rFonts w:ascii="Garamond" w:hAnsi="Garamond"/>
              </w:rPr>
            </w:pPr>
            <w:r w:rsidRPr="00E24BB1">
              <w:rPr>
                <w:rFonts w:ascii="Garamond" w:hAnsi="Garamond"/>
              </w:rPr>
              <w:t>Pleurote jaune</w:t>
            </w:r>
          </w:p>
        </w:tc>
        <w:tc>
          <w:tcPr>
            <w:tcW w:w="5773" w:type="dxa"/>
            <w:tcBorders>
              <w:top w:val="outset" w:sz="6" w:space="0" w:color="auto"/>
              <w:left w:val="outset" w:sz="6" w:space="0" w:color="auto"/>
              <w:bottom w:val="outset" w:sz="6" w:space="0" w:color="auto"/>
              <w:right w:val="outset" w:sz="6" w:space="0" w:color="auto"/>
            </w:tcBorders>
          </w:tcPr>
          <w:p w14:paraId="212EA451" w14:textId="77777777" w:rsidR="009565D9" w:rsidRPr="00E24BB1" w:rsidRDefault="009565D9" w:rsidP="0099097F">
            <w:pPr>
              <w:rPr>
                <w:rFonts w:ascii="Garamond" w:hAnsi="Garamond"/>
              </w:rPr>
            </w:pPr>
          </w:p>
        </w:tc>
      </w:tr>
      <w:tr w:rsidR="00E24BB1" w:rsidRPr="00E24BB1" w14:paraId="3C3D1EEA"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7E2CF4BF" w14:textId="77777777" w:rsidR="009565D9" w:rsidRPr="00E24BB1" w:rsidRDefault="009565D9" w:rsidP="0099097F">
            <w:pPr>
              <w:rPr>
                <w:rFonts w:ascii="Garamond" w:hAnsi="Garamond"/>
              </w:rPr>
            </w:pPr>
            <w:r w:rsidRPr="00E24BB1">
              <w:rPr>
                <w:rFonts w:ascii="Garamond" w:hAnsi="Garamond"/>
              </w:rPr>
              <w:t>Pleurotus colombinus</w:t>
            </w:r>
          </w:p>
        </w:tc>
        <w:tc>
          <w:tcPr>
            <w:tcW w:w="1728" w:type="dxa"/>
            <w:tcBorders>
              <w:top w:val="outset" w:sz="6" w:space="0" w:color="auto"/>
              <w:left w:val="outset" w:sz="6" w:space="0" w:color="auto"/>
              <w:bottom w:val="outset" w:sz="6" w:space="0" w:color="auto"/>
              <w:right w:val="outset" w:sz="6" w:space="0" w:color="auto"/>
            </w:tcBorders>
          </w:tcPr>
          <w:p w14:paraId="1DB644DD" w14:textId="77777777" w:rsidR="009565D9" w:rsidRPr="00E24BB1" w:rsidRDefault="009565D9" w:rsidP="0099097F">
            <w:pPr>
              <w:rPr>
                <w:rFonts w:ascii="Garamond" w:hAnsi="Garamond"/>
              </w:rPr>
            </w:pPr>
            <w:r w:rsidRPr="00E24BB1">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747CA753"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5110D925" w14:textId="77777777" w:rsidR="009565D9" w:rsidRPr="00E24BB1" w:rsidRDefault="009565D9" w:rsidP="0099097F">
            <w:pPr>
              <w:rPr>
                <w:rFonts w:ascii="Garamond" w:hAnsi="Garamond"/>
              </w:rPr>
            </w:pPr>
            <w:r w:rsidRPr="00E24BB1">
              <w:rPr>
                <w:rFonts w:ascii="Garamond" w:hAnsi="Garamond"/>
              </w:rPr>
              <w:t> </w:t>
            </w:r>
          </w:p>
        </w:tc>
        <w:tc>
          <w:tcPr>
            <w:tcW w:w="5773" w:type="dxa"/>
            <w:tcBorders>
              <w:top w:val="outset" w:sz="6" w:space="0" w:color="auto"/>
              <w:left w:val="outset" w:sz="6" w:space="0" w:color="auto"/>
              <w:bottom w:val="outset" w:sz="6" w:space="0" w:color="auto"/>
              <w:right w:val="outset" w:sz="6" w:space="0" w:color="auto"/>
            </w:tcBorders>
          </w:tcPr>
          <w:p w14:paraId="2BB790DC" w14:textId="77777777" w:rsidR="009565D9" w:rsidRPr="00E24BB1" w:rsidRDefault="009565D9" w:rsidP="0099097F">
            <w:pPr>
              <w:rPr>
                <w:rFonts w:ascii="Garamond" w:hAnsi="Garamond"/>
              </w:rPr>
            </w:pPr>
          </w:p>
        </w:tc>
      </w:tr>
      <w:tr w:rsidR="00E24BB1" w:rsidRPr="00E24BB1" w14:paraId="20FA6BBF"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0FD7CC6E" w14:textId="77777777" w:rsidR="009565D9" w:rsidRPr="00E24BB1" w:rsidRDefault="009565D9" w:rsidP="0099097F">
            <w:pPr>
              <w:rPr>
                <w:rFonts w:ascii="Garamond" w:hAnsi="Garamond"/>
              </w:rPr>
            </w:pPr>
            <w:r w:rsidRPr="00E24BB1">
              <w:rPr>
                <w:rFonts w:ascii="Garamond" w:hAnsi="Garamond"/>
              </w:rPr>
              <w:t>Pleurotus cornucopiae (Paulet ex Pers.)</w:t>
            </w:r>
          </w:p>
        </w:tc>
        <w:tc>
          <w:tcPr>
            <w:tcW w:w="1728" w:type="dxa"/>
            <w:tcBorders>
              <w:top w:val="outset" w:sz="6" w:space="0" w:color="auto"/>
              <w:left w:val="outset" w:sz="6" w:space="0" w:color="auto"/>
              <w:bottom w:val="outset" w:sz="6" w:space="0" w:color="auto"/>
              <w:right w:val="outset" w:sz="6" w:space="0" w:color="auto"/>
            </w:tcBorders>
          </w:tcPr>
          <w:p w14:paraId="64CA4E22" w14:textId="77777777" w:rsidR="009565D9" w:rsidRPr="00E24BB1" w:rsidRDefault="009565D9" w:rsidP="0099097F">
            <w:pPr>
              <w:rPr>
                <w:rFonts w:ascii="Garamond" w:hAnsi="Garamond"/>
              </w:rPr>
            </w:pPr>
            <w:r w:rsidRPr="00E24BB1">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402454B4"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3D1B7C16" w14:textId="77777777" w:rsidR="009565D9" w:rsidRPr="00E24BB1" w:rsidRDefault="009565D9" w:rsidP="0099097F">
            <w:pPr>
              <w:rPr>
                <w:rFonts w:ascii="Garamond" w:hAnsi="Garamond"/>
              </w:rPr>
            </w:pPr>
            <w:r w:rsidRPr="00E24BB1">
              <w:rPr>
                <w:rFonts w:ascii="Garamond" w:hAnsi="Garamond"/>
              </w:rPr>
              <w:t>Pleurote corne, Rolland d’abondance</w:t>
            </w:r>
          </w:p>
        </w:tc>
        <w:tc>
          <w:tcPr>
            <w:tcW w:w="5773" w:type="dxa"/>
            <w:tcBorders>
              <w:top w:val="outset" w:sz="6" w:space="0" w:color="auto"/>
              <w:left w:val="outset" w:sz="6" w:space="0" w:color="auto"/>
              <w:bottom w:val="outset" w:sz="6" w:space="0" w:color="auto"/>
              <w:right w:val="outset" w:sz="6" w:space="0" w:color="auto"/>
            </w:tcBorders>
          </w:tcPr>
          <w:p w14:paraId="208B7454" w14:textId="77777777" w:rsidR="009565D9" w:rsidRPr="00E24BB1" w:rsidRDefault="009565D9" w:rsidP="0099097F">
            <w:pPr>
              <w:rPr>
                <w:rFonts w:ascii="Garamond" w:hAnsi="Garamond"/>
              </w:rPr>
            </w:pPr>
          </w:p>
        </w:tc>
      </w:tr>
      <w:tr w:rsidR="00E24BB1" w:rsidRPr="00E24BB1" w14:paraId="1CC35362"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42043ED3" w14:textId="77777777" w:rsidR="009565D9" w:rsidRPr="00E24BB1" w:rsidRDefault="009565D9" w:rsidP="0099097F">
            <w:pPr>
              <w:rPr>
                <w:rFonts w:ascii="Garamond" w:hAnsi="Garamond"/>
              </w:rPr>
            </w:pPr>
            <w:r w:rsidRPr="00E24BB1">
              <w:rPr>
                <w:rFonts w:ascii="Garamond" w:hAnsi="Garamond"/>
              </w:rPr>
              <w:t>Pleurotus cystidiosus O.K. Miller</w:t>
            </w:r>
          </w:p>
        </w:tc>
        <w:tc>
          <w:tcPr>
            <w:tcW w:w="1728" w:type="dxa"/>
            <w:tcBorders>
              <w:top w:val="outset" w:sz="6" w:space="0" w:color="auto"/>
              <w:left w:val="outset" w:sz="6" w:space="0" w:color="auto"/>
              <w:bottom w:val="outset" w:sz="6" w:space="0" w:color="auto"/>
              <w:right w:val="outset" w:sz="6" w:space="0" w:color="auto"/>
            </w:tcBorders>
          </w:tcPr>
          <w:p w14:paraId="37EB0696" w14:textId="77777777" w:rsidR="009565D9" w:rsidRPr="00E24BB1" w:rsidRDefault="009565D9" w:rsidP="0099097F">
            <w:pPr>
              <w:rPr>
                <w:rFonts w:ascii="Garamond" w:hAnsi="Garamond"/>
              </w:rPr>
            </w:pPr>
            <w:r w:rsidRPr="00E24BB1">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4E686B7A"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12A279F7" w14:textId="77777777" w:rsidR="009565D9" w:rsidRPr="00E24BB1" w:rsidRDefault="009565D9" w:rsidP="0099097F">
            <w:pPr>
              <w:rPr>
                <w:rFonts w:ascii="Garamond" w:hAnsi="Garamond"/>
              </w:rPr>
            </w:pPr>
            <w:r w:rsidRPr="00E24BB1">
              <w:rPr>
                <w:rFonts w:ascii="Garamond" w:hAnsi="Garamond"/>
              </w:rPr>
              <w:t> </w:t>
            </w:r>
          </w:p>
        </w:tc>
        <w:tc>
          <w:tcPr>
            <w:tcW w:w="5773" w:type="dxa"/>
            <w:tcBorders>
              <w:top w:val="outset" w:sz="6" w:space="0" w:color="auto"/>
              <w:left w:val="outset" w:sz="6" w:space="0" w:color="auto"/>
              <w:bottom w:val="outset" w:sz="6" w:space="0" w:color="auto"/>
              <w:right w:val="outset" w:sz="6" w:space="0" w:color="auto"/>
            </w:tcBorders>
          </w:tcPr>
          <w:p w14:paraId="3796518D" w14:textId="77777777" w:rsidR="009565D9" w:rsidRPr="00E24BB1" w:rsidRDefault="009565D9" w:rsidP="0099097F">
            <w:pPr>
              <w:rPr>
                <w:rFonts w:ascii="Garamond" w:hAnsi="Garamond"/>
              </w:rPr>
            </w:pPr>
          </w:p>
        </w:tc>
      </w:tr>
      <w:tr w:rsidR="00E24BB1" w:rsidRPr="00E24BB1" w14:paraId="3E24F649"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0C62A32F" w14:textId="77777777" w:rsidR="009565D9" w:rsidRPr="00E24BB1" w:rsidRDefault="009565D9" w:rsidP="0099097F">
            <w:pPr>
              <w:rPr>
                <w:rFonts w:ascii="Garamond" w:hAnsi="Garamond"/>
              </w:rPr>
            </w:pPr>
            <w:r w:rsidRPr="00E24BB1">
              <w:rPr>
                <w:rFonts w:ascii="Garamond" w:hAnsi="Garamond"/>
              </w:rPr>
              <w:t>Pleurotus eryngii (DC.: Fr.) Quélet</w:t>
            </w:r>
          </w:p>
        </w:tc>
        <w:tc>
          <w:tcPr>
            <w:tcW w:w="1728" w:type="dxa"/>
            <w:tcBorders>
              <w:top w:val="outset" w:sz="6" w:space="0" w:color="auto"/>
              <w:left w:val="outset" w:sz="6" w:space="0" w:color="auto"/>
              <w:bottom w:val="outset" w:sz="6" w:space="0" w:color="auto"/>
              <w:right w:val="outset" w:sz="6" w:space="0" w:color="auto"/>
            </w:tcBorders>
          </w:tcPr>
          <w:p w14:paraId="3F1AE79D" w14:textId="77777777" w:rsidR="009565D9" w:rsidRPr="00E24BB1" w:rsidRDefault="009565D9" w:rsidP="0099097F">
            <w:pPr>
              <w:rPr>
                <w:rFonts w:ascii="Garamond" w:hAnsi="Garamond"/>
              </w:rPr>
            </w:pPr>
            <w:r w:rsidRPr="00E24BB1">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06344BF4"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3B4EE9A4" w14:textId="77777777" w:rsidR="009565D9" w:rsidRPr="00E24BB1" w:rsidRDefault="009565D9" w:rsidP="0099097F">
            <w:pPr>
              <w:rPr>
                <w:rFonts w:ascii="Garamond" w:hAnsi="Garamond"/>
              </w:rPr>
            </w:pPr>
            <w:r w:rsidRPr="00E24BB1">
              <w:rPr>
                <w:rFonts w:ascii="Garamond" w:hAnsi="Garamond"/>
              </w:rPr>
              <w:t>Pleurote du Panicaut</w:t>
            </w:r>
          </w:p>
        </w:tc>
        <w:tc>
          <w:tcPr>
            <w:tcW w:w="5773" w:type="dxa"/>
            <w:tcBorders>
              <w:top w:val="outset" w:sz="6" w:space="0" w:color="auto"/>
              <w:left w:val="outset" w:sz="6" w:space="0" w:color="auto"/>
              <w:bottom w:val="outset" w:sz="6" w:space="0" w:color="auto"/>
              <w:right w:val="outset" w:sz="6" w:space="0" w:color="auto"/>
            </w:tcBorders>
          </w:tcPr>
          <w:p w14:paraId="2E2E37F1" w14:textId="77777777" w:rsidR="009565D9" w:rsidRPr="00E24BB1" w:rsidRDefault="009565D9" w:rsidP="0099097F">
            <w:pPr>
              <w:rPr>
                <w:rFonts w:ascii="Garamond" w:hAnsi="Garamond"/>
              </w:rPr>
            </w:pPr>
          </w:p>
        </w:tc>
      </w:tr>
      <w:tr w:rsidR="00E24BB1" w:rsidRPr="00E24BB1" w14:paraId="5FFB1695"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2B093147" w14:textId="77777777" w:rsidR="009565D9" w:rsidRPr="00E24BB1" w:rsidRDefault="009565D9" w:rsidP="0099097F">
            <w:pPr>
              <w:rPr>
                <w:rFonts w:ascii="Garamond" w:hAnsi="Garamond"/>
              </w:rPr>
            </w:pPr>
            <w:r w:rsidRPr="00E24BB1">
              <w:rPr>
                <w:rFonts w:ascii="Garamond" w:hAnsi="Garamond"/>
              </w:rPr>
              <w:t>Pleurotus flabellatus (M.J. Berk &amp; Broome) Sacc.</w:t>
            </w:r>
          </w:p>
        </w:tc>
        <w:tc>
          <w:tcPr>
            <w:tcW w:w="1728" w:type="dxa"/>
            <w:tcBorders>
              <w:top w:val="outset" w:sz="6" w:space="0" w:color="auto"/>
              <w:left w:val="outset" w:sz="6" w:space="0" w:color="auto"/>
              <w:bottom w:val="outset" w:sz="6" w:space="0" w:color="auto"/>
              <w:right w:val="outset" w:sz="6" w:space="0" w:color="auto"/>
            </w:tcBorders>
          </w:tcPr>
          <w:p w14:paraId="1AB433B5" w14:textId="77777777" w:rsidR="009565D9" w:rsidRPr="00E24BB1" w:rsidRDefault="009565D9" w:rsidP="0099097F">
            <w:pPr>
              <w:rPr>
                <w:rFonts w:ascii="Garamond" w:hAnsi="Garamond"/>
              </w:rPr>
            </w:pPr>
            <w:r w:rsidRPr="00E24BB1">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0E30621A"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604F62B7" w14:textId="77777777" w:rsidR="009565D9" w:rsidRPr="00E24BB1" w:rsidRDefault="009565D9" w:rsidP="0099097F">
            <w:pPr>
              <w:rPr>
                <w:rFonts w:ascii="Garamond" w:hAnsi="Garamond"/>
              </w:rPr>
            </w:pPr>
            <w:r w:rsidRPr="00E24BB1">
              <w:rPr>
                <w:rFonts w:ascii="Garamond" w:hAnsi="Garamond"/>
              </w:rPr>
              <w:t> </w:t>
            </w:r>
          </w:p>
        </w:tc>
        <w:tc>
          <w:tcPr>
            <w:tcW w:w="5773" w:type="dxa"/>
            <w:tcBorders>
              <w:top w:val="outset" w:sz="6" w:space="0" w:color="auto"/>
              <w:left w:val="outset" w:sz="6" w:space="0" w:color="auto"/>
              <w:bottom w:val="outset" w:sz="6" w:space="0" w:color="auto"/>
              <w:right w:val="outset" w:sz="6" w:space="0" w:color="auto"/>
            </w:tcBorders>
          </w:tcPr>
          <w:p w14:paraId="4EF9CB5A" w14:textId="77777777" w:rsidR="009565D9" w:rsidRPr="00E24BB1" w:rsidRDefault="009565D9" w:rsidP="0099097F">
            <w:pPr>
              <w:rPr>
                <w:rFonts w:ascii="Garamond" w:hAnsi="Garamond"/>
              </w:rPr>
            </w:pPr>
          </w:p>
        </w:tc>
      </w:tr>
      <w:tr w:rsidR="00E24BB1" w:rsidRPr="00E24BB1" w14:paraId="0DD758A1"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3E9E38A2" w14:textId="77777777" w:rsidR="009565D9" w:rsidRPr="00E24BB1" w:rsidRDefault="009565D9" w:rsidP="0099097F">
            <w:pPr>
              <w:rPr>
                <w:rFonts w:ascii="Garamond" w:hAnsi="Garamond"/>
              </w:rPr>
            </w:pPr>
            <w:r w:rsidRPr="00E24BB1">
              <w:rPr>
                <w:rFonts w:ascii="Garamond" w:hAnsi="Garamond"/>
              </w:rPr>
              <w:t xml:space="preserve">Pleurotus ostreatus (Jacq. : Fr.) P. Kumm </w:t>
            </w:r>
          </w:p>
        </w:tc>
        <w:tc>
          <w:tcPr>
            <w:tcW w:w="1728" w:type="dxa"/>
            <w:tcBorders>
              <w:top w:val="outset" w:sz="6" w:space="0" w:color="auto"/>
              <w:left w:val="outset" w:sz="6" w:space="0" w:color="auto"/>
              <w:bottom w:val="outset" w:sz="6" w:space="0" w:color="auto"/>
              <w:right w:val="outset" w:sz="6" w:space="0" w:color="auto"/>
            </w:tcBorders>
          </w:tcPr>
          <w:p w14:paraId="56EF64E9" w14:textId="77777777" w:rsidR="009565D9" w:rsidRPr="00E24BB1" w:rsidRDefault="009565D9" w:rsidP="0099097F">
            <w:pPr>
              <w:rPr>
                <w:rFonts w:ascii="Garamond" w:hAnsi="Garamond"/>
              </w:rPr>
            </w:pPr>
            <w:r w:rsidRPr="00E24BB1">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38FF121E"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7E552986" w14:textId="77777777" w:rsidR="009565D9" w:rsidRPr="00E24BB1" w:rsidRDefault="009565D9" w:rsidP="0099097F">
            <w:pPr>
              <w:rPr>
                <w:rFonts w:ascii="Garamond" w:hAnsi="Garamond"/>
              </w:rPr>
            </w:pPr>
            <w:r w:rsidRPr="00E24BB1">
              <w:rPr>
                <w:rFonts w:ascii="Garamond" w:hAnsi="Garamond"/>
              </w:rPr>
              <w:t>Pleurote en huitre</w:t>
            </w:r>
          </w:p>
        </w:tc>
        <w:tc>
          <w:tcPr>
            <w:tcW w:w="5773" w:type="dxa"/>
            <w:tcBorders>
              <w:top w:val="outset" w:sz="6" w:space="0" w:color="auto"/>
              <w:left w:val="outset" w:sz="6" w:space="0" w:color="auto"/>
              <w:bottom w:val="outset" w:sz="6" w:space="0" w:color="auto"/>
              <w:right w:val="outset" w:sz="6" w:space="0" w:color="auto"/>
            </w:tcBorders>
          </w:tcPr>
          <w:p w14:paraId="0589ADA5" w14:textId="77777777" w:rsidR="009565D9" w:rsidRPr="00E24BB1" w:rsidRDefault="009565D9" w:rsidP="0099097F">
            <w:pPr>
              <w:rPr>
                <w:rFonts w:ascii="Garamond" w:hAnsi="Garamond"/>
              </w:rPr>
            </w:pPr>
          </w:p>
        </w:tc>
      </w:tr>
      <w:tr w:rsidR="00E24BB1" w:rsidRPr="00E24BB1" w14:paraId="60269E29"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196FC91F" w14:textId="77777777" w:rsidR="009565D9" w:rsidRPr="00E24BB1" w:rsidRDefault="009565D9" w:rsidP="0099097F">
            <w:pPr>
              <w:rPr>
                <w:rFonts w:ascii="Garamond" w:hAnsi="Garamond"/>
                <w:lang w:val="es-CR"/>
              </w:rPr>
            </w:pPr>
            <w:r w:rsidRPr="00E24BB1">
              <w:rPr>
                <w:rFonts w:ascii="Garamond" w:hAnsi="Garamond"/>
                <w:lang w:val="es-CR"/>
              </w:rPr>
              <w:t>Pleurotus pulmonarius (Fr.: Fr.) Quélet</w:t>
            </w:r>
          </w:p>
        </w:tc>
        <w:tc>
          <w:tcPr>
            <w:tcW w:w="1728" w:type="dxa"/>
            <w:tcBorders>
              <w:top w:val="outset" w:sz="6" w:space="0" w:color="auto"/>
              <w:left w:val="outset" w:sz="6" w:space="0" w:color="auto"/>
              <w:bottom w:val="outset" w:sz="6" w:space="0" w:color="auto"/>
              <w:right w:val="outset" w:sz="6" w:space="0" w:color="auto"/>
            </w:tcBorders>
          </w:tcPr>
          <w:p w14:paraId="70835950" w14:textId="77777777" w:rsidR="009565D9" w:rsidRPr="00E24BB1" w:rsidRDefault="009565D9" w:rsidP="0099097F">
            <w:pPr>
              <w:rPr>
                <w:rFonts w:ascii="Garamond" w:hAnsi="Garamond"/>
              </w:rPr>
            </w:pPr>
            <w:r w:rsidRPr="00E24BB1">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7A0654F6" w14:textId="77777777" w:rsidR="009565D9" w:rsidRPr="00E24BB1" w:rsidRDefault="009565D9" w:rsidP="0099097F">
            <w:pPr>
              <w:rPr>
                <w:rFonts w:ascii="Garamond" w:hAnsi="Garamond"/>
                <w:lang w:val="es-CR"/>
              </w:rPr>
            </w:pPr>
          </w:p>
        </w:tc>
        <w:tc>
          <w:tcPr>
            <w:tcW w:w="1719" w:type="dxa"/>
            <w:tcBorders>
              <w:top w:val="outset" w:sz="6" w:space="0" w:color="auto"/>
              <w:left w:val="outset" w:sz="6" w:space="0" w:color="auto"/>
              <w:bottom w:val="outset" w:sz="6" w:space="0" w:color="auto"/>
              <w:right w:val="outset" w:sz="6" w:space="0" w:color="auto"/>
            </w:tcBorders>
          </w:tcPr>
          <w:p w14:paraId="062D1C47" w14:textId="77777777" w:rsidR="009565D9" w:rsidRPr="00E24BB1" w:rsidRDefault="009565D9" w:rsidP="0099097F">
            <w:pPr>
              <w:rPr>
                <w:rFonts w:ascii="Garamond" w:hAnsi="Garamond"/>
              </w:rPr>
            </w:pPr>
            <w:r w:rsidRPr="00E24BB1">
              <w:rPr>
                <w:rFonts w:ascii="Garamond" w:hAnsi="Garamond"/>
              </w:rPr>
              <w:t>Pleurote pulmonaire</w:t>
            </w:r>
          </w:p>
        </w:tc>
        <w:tc>
          <w:tcPr>
            <w:tcW w:w="5773" w:type="dxa"/>
            <w:tcBorders>
              <w:top w:val="outset" w:sz="6" w:space="0" w:color="auto"/>
              <w:left w:val="outset" w:sz="6" w:space="0" w:color="auto"/>
              <w:bottom w:val="outset" w:sz="6" w:space="0" w:color="auto"/>
              <w:right w:val="outset" w:sz="6" w:space="0" w:color="auto"/>
            </w:tcBorders>
          </w:tcPr>
          <w:p w14:paraId="7547D796" w14:textId="77777777" w:rsidR="009565D9" w:rsidRPr="00E24BB1" w:rsidRDefault="009565D9" w:rsidP="0099097F">
            <w:pPr>
              <w:rPr>
                <w:rFonts w:ascii="Garamond" w:hAnsi="Garamond"/>
              </w:rPr>
            </w:pPr>
          </w:p>
        </w:tc>
      </w:tr>
      <w:tr w:rsidR="00E24BB1" w:rsidRPr="00E24BB1" w14:paraId="4E808886"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448E70B9" w14:textId="77777777" w:rsidR="009565D9" w:rsidRPr="00E24BB1" w:rsidRDefault="009565D9" w:rsidP="0099097F">
            <w:pPr>
              <w:rPr>
                <w:rFonts w:ascii="Garamond" w:hAnsi="Garamond"/>
                <w:lang w:val="en-US"/>
              </w:rPr>
            </w:pPr>
            <w:r w:rsidRPr="00E24BB1">
              <w:rPr>
                <w:rFonts w:ascii="Garamond" w:hAnsi="Garamond"/>
                <w:lang w:val="en-US"/>
              </w:rPr>
              <w:t>Pleurotus sajor-caju (Fries) Singer</w:t>
            </w:r>
          </w:p>
        </w:tc>
        <w:tc>
          <w:tcPr>
            <w:tcW w:w="1728" w:type="dxa"/>
            <w:tcBorders>
              <w:top w:val="outset" w:sz="6" w:space="0" w:color="auto"/>
              <w:left w:val="outset" w:sz="6" w:space="0" w:color="auto"/>
              <w:bottom w:val="outset" w:sz="6" w:space="0" w:color="auto"/>
              <w:right w:val="outset" w:sz="6" w:space="0" w:color="auto"/>
            </w:tcBorders>
          </w:tcPr>
          <w:p w14:paraId="27873D47" w14:textId="77777777" w:rsidR="009565D9" w:rsidRPr="00E24BB1" w:rsidRDefault="009565D9" w:rsidP="0099097F">
            <w:pPr>
              <w:rPr>
                <w:rFonts w:ascii="Garamond" w:hAnsi="Garamond"/>
              </w:rPr>
            </w:pPr>
            <w:r w:rsidRPr="00E24BB1">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0A469EFE" w14:textId="77777777" w:rsidR="009565D9" w:rsidRPr="00E24BB1" w:rsidRDefault="009565D9" w:rsidP="0099097F">
            <w:pPr>
              <w:rPr>
                <w:rFonts w:ascii="Garamond" w:hAnsi="Garamond"/>
                <w:lang w:val="en-US"/>
              </w:rPr>
            </w:pPr>
          </w:p>
        </w:tc>
        <w:tc>
          <w:tcPr>
            <w:tcW w:w="1719" w:type="dxa"/>
            <w:tcBorders>
              <w:top w:val="outset" w:sz="6" w:space="0" w:color="auto"/>
              <w:left w:val="outset" w:sz="6" w:space="0" w:color="auto"/>
              <w:bottom w:val="outset" w:sz="6" w:space="0" w:color="auto"/>
              <w:right w:val="outset" w:sz="6" w:space="0" w:color="auto"/>
            </w:tcBorders>
          </w:tcPr>
          <w:p w14:paraId="1D22CB39" w14:textId="77777777" w:rsidR="009565D9" w:rsidRPr="00E24BB1" w:rsidRDefault="009565D9" w:rsidP="0099097F">
            <w:pPr>
              <w:rPr>
                <w:rFonts w:ascii="Garamond" w:hAnsi="Garamond"/>
                <w:lang w:val="en-US"/>
              </w:rPr>
            </w:pPr>
            <w:r w:rsidRPr="00E24BB1">
              <w:rPr>
                <w:rFonts w:ascii="Garamond" w:hAnsi="Garamond"/>
                <w:lang w:val="en-US"/>
              </w:rPr>
              <w:t> </w:t>
            </w:r>
          </w:p>
        </w:tc>
        <w:tc>
          <w:tcPr>
            <w:tcW w:w="5773" w:type="dxa"/>
            <w:tcBorders>
              <w:top w:val="outset" w:sz="6" w:space="0" w:color="auto"/>
              <w:left w:val="outset" w:sz="6" w:space="0" w:color="auto"/>
              <w:bottom w:val="outset" w:sz="6" w:space="0" w:color="auto"/>
              <w:right w:val="outset" w:sz="6" w:space="0" w:color="auto"/>
            </w:tcBorders>
          </w:tcPr>
          <w:p w14:paraId="2237B752" w14:textId="77777777" w:rsidR="009565D9" w:rsidRPr="00E24BB1" w:rsidRDefault="009565D9" w:rsidP="0099097F">
            <w:pPr>
              <w:rPr>
                <w:rFonts w:ascii="Garamond" w:hAnsi="Garamond"/>
                <w:lang w:val="en-US"/>
              </w:rPr>
            </w:pPr>
          </w:p>
        </w:tc>
      </w:tr>
      <w:tr w:rsidR="00E24BB1" w:rsidRPr="00E24BB1" w14:paraId="64B29151"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34025E50" w14:textId="77777777" w:rsidR="009565D9" w:rsidRPr="00E24BB1" w:rsidRDefault="009565D9" w:rsidP="0099097F">
            <w:pPr>
              <w:rPr>
                <w:rFonts w:ascii="Garamond" w:hAnsi="Garamond"/>
              </w:rPr>
            </w:pPr>
            <w:r w:rsidRPr="00E24BB1">
              <w:rPr>
                <w:rFonts w:ascii="Garamond" w:hAnsi="Garamond"/>
              </w:rPr>
              <w:t>Pleurotus salmoneostramineus Vassil</w:t>
            </w:r>
          </w:p>
        </w:tc>
        <w:tc>
          <w:tcPr>
            <w:tcW w:w="1728" w:type="dxa"/>
            <w:tcBorders>
              <w:top w:val="outset" w:sz="6" w:space="0" w:color="auto"/>
              <w:left w:val="outset" w:sz="6" w:space="0" w:color="auto"/>
              <w:bottom w:val="outset" w:sz="6" w:space="0" w:color="auto"/>
              <w:right w:val="outset" w:sz="6" w:space="0" w:color="auto"/>
            </w:tcBorders>
          </w:tcPr>
          <w:p w14:paraId="59E8F089" w14:textId="77777777" w:rsidR="009565D9" w:rsidRPr="00E24BB1" w:rsidRDefault="009565D9" w:rsidP="0099097F">
            <w:pPr>
              <w:rPr>
                <w:rFonts w:ascii="Garamond" w:hAnsi="Garamond"/>
              </w:rPr>
            </w:pPr>
            <w:r w:rsidRPr="00E24BB1">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5860B0ED"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4383F2A8" w14:textId="77777777" w:rsidR="009565D9" w:rsidRPr="00E24BB1" w:rsidRDefault="009565D9" w:rsidP="0099097F">
            <w:pPr>
              <w:rPr>
                <w:rFonts w:ascii="Garamond" w:hAnsi="Garamond"/>
              </w:rPr>
            </w:pPr>
            <w:r w:rsidRPr="00E24BB1">
              <w:rPr>
                <w:rFonts w:ascii="Garamond" w:hAnsi="Garamond"/>
              </w:rPr>
              <w:t>Pleurote saumon</w:t>
            </w:r>
          </w:p>
        </w:tc>
        <w:tc>
          <w:tcPr>
            <w:tcW w:w="5773" w:type="dxa"/>
            <w:tcBorders>
              <w:top w:val="outset" w:sz="6" w:space="0" w:color="auto"/>
              <w:left w:val="outset" w:sz="6" w:space="0" w:color="auto"/>
              <w:bottom w:val="outset" w:sz="6" w:space="0" w:color="auto"/>
              <w:right w:val="outset" w:sz="6" w:space="0" w:color="auto"/>
            </w:tcBorders>
          </w:tcPr>
          <w:p w14:paraId="15E09B4D" w14:textId="77777777" w:rsidR="009565D9" w:rsidRPr="00E24BB1" w:rsidRDefault="009565D9" w:rsidP="0099097F">
            <w:pPr>
              <w:rPr>
                <w:rFonts w:ascii="Garamond" w:hAnsi="Garamond"/>
              </w:rPr>
            </w:pPr>
          </w:p>
        </w:tc>
      </w:tr>
      <w:tr w:rsidR="00E24BB1" w:rsidRPr="00E24BB1" w14:paraId="47ADE3A6"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317DC10B" w14:textId="77777777" w:rsidR="009565D9" w:rsidRPr="00E24BB1" w:rsidRDefault="009565D9" w:rsidP="0099097F">
            <w:pPr>
              <w:rPr>
                <w:rFonts w:ascii="Garamond" w:hAnsi="Garamond"/>
              </w:rPr>
            </w:pPr>
            <w:r w:rsidRPr="00E24BB1">
              <w:rPr>
                <w:rFonts w:ascii="Garamond" w:hAnsi="Garamond"/>
              </w:rPr>
              <w:t>Pleurotus sp. Florida (Eger)</w:t>
            </w:r>
          </w:p>
        </w:tc>
        <w:tc>
          <w:tcPr>
            <w:tcW w:w="1728" w:type="dxa"/>
            <w:tcBorders>
              <w:top w:val="outset" w:sz="6" w:space="0" w:color="auto"/>
              <w:left w:val="outset" w:sz="6" w:space="0" w:color="auto"/>
              <w:bottom w:val="outset" w:sz="6" w:space="0" w:color="auto"/>
              <w:right w:val="outset" w:sz="6" w:space="0" w:color="auto"/>
            </w:tcBorders>
          </w:tcPr>
          <w:p w14:paraId="40639D0F" w14:textId="77777777" w:rsidR="009565D9" w:rsidRPr="00E24BB1" w:rsidRDefault="009565D9" w:rsidP="0099097F">
            <w:pPr>
              <w:rPr>
                <w:rFonts w:ascii="Garamond" w:hAnsi="Garamond"/>
              </w:rPr>
            </w:pPr>
            <w:r w:rsidRPr="00E24BB1">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488D2F07"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40ED6C63" w14:textId="77777777" w:rsidR="009565D9" w:rsidRPr="00E24BB1" w:rsidRDefault="009565D9" w:rsidP="0099097F">
            <w:pPr>
              <w:rPr>
                <w:rFonts w:ascii="Garamond" w:hAnsi="Garamond"/>
              </w:rPr>
            </w:pPr>
            <w:r w:rsidRPr="00E24BB1">
              <w:rPr>
                <w:rFonts w:ascii="Garamond" w:hAnsi="Garamond"/>
              </w:rPr>
              <w:t>Pleurote de Floride</w:t>
            </w:r>
          </w:p>
        </w:tc>
        <w:tc>
          <w:tcPr>
            <w:tcW w:w="5773" w:type="dxa"/>
            <w:tcBorders>
              <w:top w:val="outset" w:sz="6" w:space="0" w:color="auto"/>
              <w:left w:val="outset" w:sz="6" w:space="0" w:color="auto"/>
              <w:bottom w:val="outset" w:sz="6" w:space="0" w:color="auto"/>
              <w:right w:val="outset" w:sz="6" w:space="0" w:color="auto"/>
            </w:tcBorders>
          </w:tcPr>
          <w:p w14:paraId="696AF7B6" w14:textId="77777777" w:rsidR="009565D9" w:rsidRPr="00E24BB1" w:rsidRDefault="009565D9" w:rsidP="0099097F">
            <w:pPr>
              <w:rPr>
                <w:rFonts w:ascii="Garamond" w:hAnsi="Garamond"/>
              </w:rPr>
            </w:pPr>
          </w:p>
        </w:tc>
      </w:tr>
      <w:tr w:rsidR="00E24BB1" w:rsidRPr="00E24BB1" w14:paraId="0E3C9066"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75032BAC" w14:textId="77777777" w:rsidR="009565D9" w:rsidRPr="00E24BB1" w:rsidRDefault="009565D9" w:rsidP="0099097F">
            <w:pPr>
              <w:rPr>
                <w:rFonts w:ascii="Garamond" w:hAnsi="Garamond"/>
              </w:rPr>
            </w:pPr>
            <w:r w:rsidRPr="00E24BB1">
              <w:rPr>
                <w:rFonts w:ascii="Garamond" w:hAnsi="Garamond"/>
              </w:rPr>
              <w:t>Polyporus umbellatus (Pers.) Fr.</w:t>
            </w:r>
          </w:p>
        </w:tc>
        <w:tc>
          <w:tcPr>
            <w:tcW w:w="1728" w:type="dxa"/>
            <w:tcBorders>
              <w:top w:val="outset" w:sz="6" w:space="0" w:color="auto"/>
              <w:left w:val="outset" w:sz="6" w:space="0" w:color="auto"/>
              <w:bottom w:val="outset" w:sz="6" w:space="0" w:color="auto"/>
              <w:right w:val="outset" w:sz="6" w:space="0" w:color="auto"/>
            </w:tcBorders>
          </w:tcPr>
          <w:p w14:paraId="15AF538F" w14:textId="77777777" w:rsidR="009565D9" w:rsidRPr="00E24BB1" w:rsidRDefault="009565D9" w:rsidP="0099097F">
            <w:pPr>
              <w:rPr>
                <w:rFonts w:ascii="Garamond" w:hAnsi="Garamond"/>
              </w:rPr>
            </w:pPr>
            <w:r w:rsidRPr="00E24BB1">
              <w:rPr>
                <w:rFonts w:ascii="Garamond" w:hAnsi="Garamond"/>
              </w:rPr>
              <w:t>Polyporaceae</w:t>
            </w:r>
          </w:p>
        </w:tc>
        <w:tc>
          <w:tcPr>
            <w:tcW w:w="1344" w:type="dxa"/>
            <w:tcBorders>
              <w:top w:val="outset" w:sz="6" w:space="0" w:color="auto"/>
              <w:left w:val="outset" w:sz="6" w:space="0" w:color="auto"/>
              <w:bottom w:val="outset" w:sz="6" w:space="0" w:color="auto"/>
              <w:right w:val="outset" w:sz="6" w:space="0" w:color="auto"/>
            </w:tcBorders>
          </w:tcPr>
          <w:p w14:paraId="022541FC"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2A3E50DD" w14:textId="77777777" w:rsidR="009565D9" w:rsidRPr="00E24BB1" w:rsidRDefault="009565D9" w:rsidP="0099097F">
            <w:pPr>
              <w:rPr>
                <w:rFonts w:ascii="Garamond" w:hAnsi="Garamond"/>
              </w:rPr>
            </w:pPr>
            <w:r w:rsidRPr="00E24BB1">
              <w:rPr>
                <w:rFonts w:ascii="Garamond" w:hAnsi="Garamond"/>
              </w:rPr>
              <w:t>Polypore en ombelle</w:t>
            </w:r>
          </w:p>
        </w:tc>
        <w:tc>
          <w:tcPr>
            <w:tcW w:w="5773" w:type="dxa"/>
            <w:tcBorders>
              <w:top w:val="outset" w:sz="6" w:space="0" w:color="auto"/>
              <w:left w:val="outset" w:sz="6" w:space="0" w:color="auto"/>
              <w:bottom w:val="outset" w:sz="6" w:space="0" w:color="auto"/>
              <w:right w:val="outset" w:sz="6" w:space="0" w:color="auto"/>
            </w:tcBorders>
          </w:tcPr>
          <w:p w14:paraId="26726940" w14:textId="77777777" w:rsidR="009565D9" w:rsidRPr="00E24BB1" w:rsidRDefault="009565D9" w:rsidP="0099097F">
            <w:pPr>
              <w:rPr>
                <w:rFonts w:ascii="Garamond" w:hAnsi="Garamond"/>
              </w:rPr>
            </w:pPr>
          </w:p>
        </w:tc>
      </w:tr>
      <w:tr w:rsidR="00E24BB1" w:rsidRPr="00E24BB1" w14:paraId="3C335841"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447C4BDB" w14:textId="77777777" w:rsidR="009565D9" w:rsidRPr="00E24BB1" w:rsidRDefault="009565D9" w:rsidP="0099097F">
            <w:pPr>
              <w:rPr>
                <w:rFonts w:ascii="Garamond" w:hAnsi="Garamond"/>
              </w:rPr>
            </w:pPr>
            <w:r w:rsidRPr="00E24BB1">
              <w:rPr>
                <w:rFonts w:ascii="Garamond" w:hAnsi="Garamond"/>
              </w:rPr>
              <w:t>Stropharia rugosoannulata Murrill</w:t>
            </w:r>
          </w:p>
        </w:tc>
        <w:tc>
          <w:tcPr>
            <w:tcW w:w="1728" w:type="dxa"/>
            <w:tcBorders>
              <w:top w:val="outset" w:sz="6" w:space="0" w:color="auto"/>
              <w:left w:val="outset" w:sz="6" w:space="0" w:color="auto"/>
              <w:bottom w:val="outset" w:sz="6" w:space="0" w:color="auto"/>
              <w:right w:val="outset" w:sz="6" w:space="0" w:color="auto"/>
            </w:tcBorders>
          </w:tcPr>
          <w:p w14:paraId="6F76F03D" w14:textId="77777777" w:rsidR="009565D9" w:rsidRPr="00E24BB1" w:rsidRDefault="009565D9" w:rsidP="0099097F">
            <w:pPr>
              <w:rPr>
                <w:rFonts w:ascii="Garamond" w:hAnsi="Garamond"/>
              </w:rPr>
            </w:pPr>
            <w:r w:rsidRPr="00E24BB1">
              <w:rPr>
                <w:rFonts w:ascii="Garamond" w:hAnsi="Garamond"/>
              </w:rPr>
              <w:t>Strophariaceae</w:t>
            </w:r>
          </w:p>
        </w:tc>
        <w:tc>
          <w:tcPr>
            <w:tcW w:w="1344" w:type="dxa"/>
            <w:tcBorders>
              <w:top w:val="outset" w:sz="6" w:space="0" w:color="auto"/>
              <w:left w:val="outset" w:sz="6" w:space="0" w:color="auto"/>
              <w:bottom w:val="outset" w:sz="6" w:space="0" w:color="auto"/>
              <w:right w:val="outset" w:sz="6" w:space="0" w:color="auto"/>
            </w:tcBorders>
          </w:tcPr>
          <w:p w14:paraId="40EB52A4"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65F1EF68" w14:textId="77777777" w:rsidR="009565D9" w:rsidRPr="00E24BB1" w:rsidRDefault="009565D9" w:rsidP="0099097F">
            <w:pPr>
              <w:rPr>
                <w:rFonts w:ascii="Garamond" w:hAnsi="Garamond"/>
              </w:rPr>
            </w:pPr>
            <w:r w:rsidRPr="00E24BB1">
              <w:rPr>
                <w:rFonts w:ascii="Garamond" w:hAnsi="Garamond"/>
              </w:rPr>
              <w:t>Strophaire à anneau rugueux</w:t>
            </w:r>
          </w:p>
        </w:tc>
        <w:tc>
          <w:tcPr>
            <w:tcW w:w="5773" w:type="dxa"/>
            <w:tcBorders>
              <w:top w:val="outset" w:sz="6" w:space="0" w:color="auto"/>
              <w:left w:val="outset" w:sz="6" w:space="0" w:color="auto"/>
              <w:bottom w:val="outset" w:sz="6" w:space="0" w:color="auto"/>
              <w:right w:val="outset" w:sz="6" w:space="0" w:color="auto"/>
            </w:tcBorders>
          </w:tcPr>
          <w:p w14:paraId="29124023" w14:textId="77777777" w:rsidR="009565D9" w:rsidRPr="00E24BB1" w:rsidRDefault="009565D9" w:rsidP="0099097F">
            <w:pPr>
              <w:rPr>
                <w:rFonts w:ascii="Garamond" w:hAnsi="Garamond"/>
              </w:rPr>
            </w:pPr>
          </w:p>
        </w:tc>
      </w:tr>
      <w:tr w:rsidR="00E24BB1" w:rsidRPr="00E24BB1" w14:paraId="13876232" w14:textId="77777777" w:rsidTr="0049492C">
        <w:trPr>
          <w:gridBefore w:val="1"/>
          <w:wBefore w:w="75" w:type="dxa"/>
          <w:tblCellSpacing w:w="0" w:type="dxa"/>
        </w:trPr>
        <w:tc>
          <w:tcPr>
            <w:tcW w:w="2469" w:type="dxa"/>
            <w:tcBorders>
              <w:top w:val="outset" w:sz="6" w:space="0" w:color="auto"/>
              <w:left w:val="outset" w:sz="6" w:space="0" w:color="auto"/>
              <w:bottom w:val="outset" w:sz="6" w:space="0" w:color="auto"/>
              <w:right w:val="outset" w:sz="6" w:space="0" w:color="auto"/>
            </w:tcBorders>
          </w:tcPr>
          <w:p w14:paraId="18CD91C7" w14:textId="77777777" w:rsidR="009565D9" w:rsidRPr="00E24BB1" w:rsidRDefault="009565D9" w:rsidP="0099097F">
            <w:pPr>
              <w:rPr>
                <w:rFonts w:ascii="Garamond" w:hAnsi="Garamond"/>
                <w:lang w:val="en-US"/>
              </w:rPr>
            </w:pPr>
            <w:r w:rsidRPr="00E24BB1">
              <w:rPr>
                <w:rFonts w:ascii="Garamond" w:hAnsi="Garamond"/>
                <w:lang w:val="en-US"/>
              </w:rPr>
              <w:t>Volvariella volvacea (Bull.: Fr.) Singer</w:t>
            </w:r>
          </w:p>
        </w:tc>
        <w:tc>
          <w:tcPr>
            <w:tcW w:w="1728" w:type="dxa"/>
            <w:tcBorders>
              <w:top w:val="outset" w:sz="6" w:space="0" w:color="auto"/>
              <w:left w:val="outset" w:sz="6" w:space="0" w:color="auto"/>
              <w:bottom w:val="outset" w:sz="6" w:space="0" w:color="auto"/>
              <w:right w:val="outset" w:sz="6" w:space="0" w:color="auto"/>
            </w:tcBorders>
          </w:tcPr>
          <w:p w14:paraId="215E42CE" w14:textId="77777777" w:rsidR="009565D9" w:rsidRPr="00E24BB1" w:rsidRDefault="009565D9" w:rsidP="0099097F">
            <w:pPr>
              <w:rPr>
                <w:rFonts w:ascii="Garamond" w:hAnsi="Garamond"/>
              </w:rPr>
            </w:pPr>
            <w:r w:rsidRPr="00E24BB1">
              <w:rPr>
                <w:rFonts w:ascii="Garamond" w:hAnsi="Garamond"/>
              </w:rPr>
              <w:t>Pluteaceae</w:t>
            </w:r>
          </w:p>
        </w:tc>
        <w:tc>
          <w:tcPr>
            <w:tcW w:w="1344" w:type="dxa"/>
            <w:tcBorders>
              <w:top w:val="outset" w:sz="6" w:space="0" w:color="auto"/>
              <w:left w:val="outset" w:sz="6" w:space="0" w:color="auto"/>
              <w:bottom w:val="outset" w:sz="6" w:space="0" w:color="auto"/>
              <w:right w:val="outset" w:sz="6" w:space="0" w:color="auto"/>
            </w:tcBorders>
          </w:tcPr>
          <w:p w14:paraId="3835A590" w14:textId="77777777" w:rsidR="009565D9" w:rsidRPr="00E24BB1" w:rsidRDefault="009565D9" w:rsidP="0099097F">
            <w:pPr>
              <w:rPr>
                <w:rFonts w:ascii="Garamond" w:hAnsi="Garamond"/>
              </w:rPr>
            </w:pPr>
          </w:p>
        </w:tc>
        <w:tc>
          <w:tcPr>
            <w:tcW w:w="1719" w:type="dxa"/>
            <w:tcBorders>
              <w:top w:val="outset" w:sz="6" w:space="0" w:color="auto"/>
              <w:left w:val="outset" w:sz="6" w:space="0" w:color="auto"/>
              <w:bottom w:val="outset" w:sz="6" w:space="0" w:color="auto"/>
              <w:right w:val="outset" w:sz="6" w:space="0" w:color="auto"/>
            </w:tcBorders>
          </w:tcPr>
          <w:p w14:paraId="6AD82CD6" w14:textId="77777777" w:rsidR="009565D9" w:rsidRPr="00E24BB1" w:rsidRDefault="009565D9" w:rsidP="0099097F">
            <w:pPr>
              <w:rPr>
                <w:rFonts w:ascii="Garamond" w:hAnsi="Garamond"/>
              </w:rPr>
            </w:pPr>
            <w:r w:rsidRPr="00E24BB1">
              <w:rPr>
                <w:rFonts w:ascii="Garamond" w:hAnsi="Garamond"/>
              </w:rPr>
              <w:t>Volvaire cultivée</w:t>
            </w:r>
          </w:p>
        </w:tc>
        <w:tc>
          <w:tcPr>
            <w:tcW w:w="5773" w:type="dxa"/>
            <w:tcBorders>
              <w:top w:val="outset" w:sz="6" w:space="0" w:color="auto"/>
              <w:left w:val="outset" w:sz="6" w:space="0" w:color="auto"/>
              <w:bottom w:val="outset" w:sz="6" w:space="0" w:color="auto"/>
              <w:right w:val="outset" w:sz="6" w:space="0" w:color="auto"/>
            </w:tcBorders>
          </w:tcPr>
          <w:p w14:paraId="7B414F2D" w14:textId="77777777" w:rsidR="009565D9" w:rsidRPr="00E24BB1" w:rsidRDefault="009565D9" w:rsidP="0099097F">
            <w:pPr>
              <w:rPr>
                <w:rFonts w:ascii="Garamond" w:hAnsi="Garamond"/>
              </w:rPr>
            </w:pPr>
          </w:p>
        </w:tc>
      </w:tr>
      <w:tr w:rsidR="00E24BB1" w:rsidRPr="00E24BB1" w14:paraId="63992A5E" w14:textId="77777777" w:rsidTr="0049492C">
        <w:tblPrEx>
          <w:tblCellSpacing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PrEx>
        <w:tc>
          <w:tcPr>
            <w:tcW w:w="13108" w:type="dxa"/>
            <w:gridSpan w:val="6"/>
          </w:tcPr>
          <w:p w14:paraId="69BBC59E" w14:textId="53428442" w:rsidR="009565D9" w:rsidRPr="00E24BB1" w:rsidRDefault="001C0F71" w:rsidP="00EC3353">
            <w:pPr>
              <w:jc w:val="both"/>
              <w:rPr>
                <w:rFonts w:ascii="Garamond" w:hAnsi="Garamond"/>
                <w:sz w:val="22"/>
                <w:u w:val="single"/>
                <w:lang w:val="fr-BE"/>
              </w:rPr>
            </w:pPr>
            <w:r w:rsidRPr="00E24BB1">
              <w:rPr>
                <w:rFonts w:ascii="Garamond" w:hAnsi="Garamond"/>
              </w:rPr>
              <w:t> </w:t>
            </w:r>
            <w:r w:rsidR="009565D9" w:rsidRPr="00E24BB1">
              <w:rPr>
                <w:rFonts w:ascii="Garamond" w:hAnsi="Garamond"/>
              </w:rPr>
              <w:t>Les champignons repris dans la partie 2 de la liste 2 dans la mesure où ils peuvent être cultivés et restent propres à la consommation humaine</w:t>
            </w:r>
          </w:p>
        </w:tc>
      </w:tr>
      <w:tr w:rsidR="00E24BB1" w:rsidRPr="00E24BB1" w14:paraId="670570D5" w14:textId="77777777" w:rsidTr="0049492C">
        <w:tblPrEx>
          <w:tblCellSpacing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PrEx>
        <w:tc>
          <w:tcPr>
            <w:tcW w:w="13108" w:type="dxa"/>
            <w:gridSpan w:val="6"/>
          </w:tcPr>
          <w:p w14:paraId="2B3D3ACC" w14:textId="77777777" w:rsidR="009565D9" w:rsidRPr="00E24BB1" w:rsidRDefault="009565D9" w:rsidP="0099097F">
            <w:pPr>
              <w:rPr>
                <w:rFonts w:ascii="Garamond" w:hAnsi="Garamond"/>
                <w:bCs/>
                <w:sz w:val="22"/>
                <w:u w:val="single"/>
                <w:lang w:val="fr-BE"/>
              </w:rPr>
            </w:pPr>
          </w:p>
        </w:tc>
      </w:tr>
      <w:tr w:rsidR="00E24BB1" w:rsidRPr="00E24BB1" w14:paraId="16324658" w14:textId="77777777" w:rsidTr="0049492C">
        <w:tblPrEx>
          <w:tblCellSpacing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PrEx>
        <w:tc>
          <w:tcPr>
            <w:tcW w:w="13108" w:type="dxa"/>
            <w:gridSpan w:val="6"/>
          </w:tcPr>
          <w:p w14:paraId="6969AD82" w14:textId="5A6E17C6" w:rsidR="009565D9" w:rsidRPr="00E24BB1" w:rsidRDefault="009565D9" w:rsidP="00EC3353">
            <w:pPr>
              <w:jc w:val="both"/>
              <w:rPr>
                <w:rFonts w:ascii="Garamond" w:hAnsi="Garamond"/>
                <w:sz w:val="22"/>
                <w:lang w:val="fr-BE"/>
              </w:rPr>
            </w:pPr>
            <w:r w:rsidRPr="00E24BB1">
              <w:rPr>
                <w:rFonts w:ascii="Garamond" w:hAnsi="Garamond"/>
                <w:sz w:val="22"/>
              </w:rPr>
              <w:t>Partie 2: Champignons sauvages qui peuvent être mis dans le commerce pour autant que la réglementation pour la conservation des espèces menacées le permette</w:t>
            </w:r>
          </w:p>
        </w:tc>
      </w:tr>
    </w:tbl>
    <w:p w14:paraId="21C169F3" w14:textId="77777777" w:rsidR="001C0F71" w:rsidRPr="00E24BB1" w:rsidRDefault="001C0F71" w:rsidP="001C0F71">
      <w:pPr>
        <w:tabs>
          <w:tab w:val="left" w:pos="356"/>
          <w:tab w:val="left" w:pos="567"/>
          <w:tab w:val="left" w:pos="2268"/>
        </w:tabs>
        <w:jc w:val="both"/>
        <w:rPr>
          <w:rFonts w:ascii="Garamond" w:hAnsi="Garamond"/>
          <w:sz w:val="22"/>
          <w:lang w:val="fr-BE"/>
        </w:rPr>
      </w:pPr>
    </w:p>
    <w:tbl>
      <w:tblPr>
        <w:tblW w:w="1303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82"/>
        <w:gridCol w:w="1779"/>
        <w:gridCol w:w="1308"/>
        <w:gridCol w:w="1779"/>
        <w:gridCol w:w="5685"/>
      </w:tblGrid>
      <w:tr w:rsidR="00E24BB1" w:rsidRPr="00E24BB1" w14:paraId="4BB3880C"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shd w:val="clear" w:color="auto" w:fill="FFFFFF"/>
          </w:tcPr>
          <w:p w14:paraId="36055522" w14:textId="2A09BA3E" w:rsidR="009565D9" w:rsidRPr="00E24BB1" w:rsidRDefault="009565D9" w:rsidP="009565D9">
            <w:pPr>
              <w:rPr>
                <w:rFonts w:ascii="Garamond" w:hAnsi="Garamond"/>
                <w:b/>
                <w:lang w:val="nl-NL"/>
              </w:rPr>
            </w:pPr>
            <w:r w:rsidRPr="00E24BB1">
              <w:rPr>
                <w:rFonts w:ascii="Garamond" w:hAnsi="Garamond"/>
                <w:b/>
              </w:rPr>
              <w:t>Nom scientifique</w:t>
            </w:r>
            <w:r w:rsidRPr="00E24BB1">
              <w:rPr>
                <w:rFonts w:ascii="Garamond" w:hAnsi="Garamond"/>
                <w:b/>
                <w:lang w:val="nl-NL"/>
              </w:rPr>
              <w:t xml:space="preserve"> </w:t>
            </w:r>
          </w:p>
        </w:tc>
        <w:tc>
          <w:tcPr>
            <w:tcW w:w="1779" w:type="dxa"/>
            <w:tcBorders>
              <w:top w:val="outset" w:sz="6" w:space="0" w:color="auto"/>
              <w:left w:val="outset" w:sz="6" w:space="0" w:color="auto"/>
              <w:bottom w:val="outset" w:sz="6" w:space="0" w:color="auto"/>
              <w:right w:val="outset" w:sz="6" w:space="0" w:color="auto"/>
            </w:tcBorders>
            <w:shd w:val="clear" w:color="auto" w:fill="FFFFFF"/>
          </w:tcPr>
          <w:p w14:paraId="699C0EE2" w14:textId="4BFA0622" w:rsidR="009565D9" w:rsidRPr="00E24BB1" w:rsidRDefault="009565D9" w:rsidP="009565D9">
            <w:pPr>
              <w:rPr>
                <w:rFonts w:ascii="Garamond" w:hAnsi="Garamond"/>
              </w:rPr>
            </w:pPr>
            <w:r w:rsidRPr="00E24BB1">
              <w:rPr>
                <w:rFonts w:ascii="Garamond" w:hAnsi="Garamond"/>
                <w:b/>
                <w:lang w:val="fr-BE"/>
              </w:rPr>
              <w:t>Famille</w:t>
            </w:r>
          </w:p>
        </w:tc>
        <w:tc>
          <w:tcPr>
            <w:tcW w:w="1308" w:type="dxa"/>
            <w:tcBorders>
              <w:top w:val="outset" w:sz="6" w:space="0" w:color="auto"/>
              <w:left w:val="outset" w:sz="6" w:space="0" w:color="auto"/>
              <w:bottom w:val="outset" w:sz="6" w:space="0" w:color="auto"/>
              <w:right w:val="outset" w:sz="6" w:space="0" w:color="auto"/>
            </w:tcBorders>
            <w:shd w:val="clear" w:color="auto" w:fill="FFFFFF"/>
          </w:tcPr>
          <w:p w14:paraId="3706F8CD" w14:textId="4F68DAAB" w:rsidR="009565D9" w:rsidRPr="00E24BB1" w:rsidRDefault="009565D9" w:rsidP="0099097F">
            <w:pPr>
              <w:rPr>
                <w:rFonts w:ascii="Garamond" w:hAnsi="Garamond"/>
                <w:b/>
                <w:lang w:val="fr-BE"/>
              </w:rPr>
            </w:pPr>
            <w:r w:rsidRPr="00E24BB1">
              <w:rPr>
                <w:rFonts w:ascii="Garamond" w:hAnsi="Garamond"/>
                <w:b/>
                <w:lang w:val="fr-BE"/>
              </w:rPr>
              <w:t>Synoniem</w:t>
            </w:r>
          </w:p>
        </w:tc>
        <w:tc>
          <w:tcPr>
            <w:tcW w:w="1779" w:type="dxa"/>
            <w:tcBorders>
              <w:top w:val="outset" w:sz="6" w:space="0" w:color="auto"/>
              <w:left w:val="outset" w:sz="6" w:space="0" w:color="auto"/>
              <w:bottom w:val="outset" w:sz="6" w:space="0" w:color="auto"/>
              <w:right w:val="outset" w:sz="6" w:space="0" w:color="auto"/>
            </w:tcBorders>
            <w:shd w:val="clear" w:color="auto" w:fill="FFFFFF"/>
          </w:tcPr>
          <w:p w14:paraId="6A86A388" w14:textId="1096272C" w:rsidR="009565D9" w:rsidRPr="00E24BB1" w:rsidRDefault="009565D9" w:rsidP="009565D9">
            <w:pPr>
              <w:rPr>
                <w:rFonts w:ascii="Garamond" w:hAnsi="Garamond"/>
                <w:b/>
                <w:lang w:val="fr-BE"/>
              </w:rPr>
            </w:pPr>
            <w:r w:rsidRPr="00E24BB1">
              <w:rPr>
                <w:rFonts w:ascii="Garamond" w:hAnsi="Garamond"/>
                <w:b/>
                <w:lang w:val="fr-BE"/>
              </w:rPr>
              <w:t xml:space="preserve">Nom français </w:t>
            </w:r>
          </w:p>
        </w:tc>
        <w:tc>
          <w:tcPr>
            <w:tcW w:w="5685" w:type="dxa"/>
            <w:tcBorders>
              <w:top w:val="outset" w:sz="6" w:space="0" w:color="auto"/>
              <w:left w:val="outset" w:sz="6" w:space="0" w:color="auto"/>
              <w:bottom w:val="outset" w:sz="6" w:space="0" w:color="auto"/>
              <w:right w:val="outset" w:sz="6" w:space="0" w:color="auto"/>
            </w:tcBorders>
            <w:shd w:val="clear" w:color="auto" w:fill="FFFFFF"/>
          </w:tcPr>
          <w:p w14:paraId="10E873A9" w14:textId="77777777" w:rsidR="009565D9" w:rsidRPr="00E24BB1" w:rsidRDefault="009565D9" w:rsidP="0099097F">
            <w:pPr>
              <w:rPr>
                <w:rFonts w:ascii="Garamond" w:hAnsi="Garamond"/>
                <w:b/>
                <w:lang w:val="nl-NL"/>
              </w:rPr>
            </w:pPr>
            <w:r w:rsidRPr="00E24BB1">
              <w:rPr>
                <w:rFonts w:ascii="Garamond" w:hAnsi="Garamond"/>
                <w:b/>
                <w:lang w:val="nl-NL"/>
              </w:rPr>
              <w:t>Limites et conditions</w:t>
            </w:r>
          </w:p>
          <w:p w14:paraId="40A9C33B" w14:textId="77777777" w:rsidR="009565D9" w:rsidRPr="00E24BB1" w:rsidRDefault="009565D9" w:rsidP="0099097F">
            <w:pPr>
              <w:rPr>
                <w:rFonts w:ascii="Garamond" w:hAnsi="Garamond"/>
                <w:b/>
                <w:lang w:val="nl-NL"/>
              </w:rPr>
            </w:pPr>
          </w:p>
        </w:tc>
      </w:tr>
      <w:tr w:rsidR="00E24BB1" w:rsidRPr="00E24BB1" w14:paraId="162DD70F"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177177D" w14:textId="77777777" w:rsidR="009565D9" w:rsidRPr="00E24BB1" w:rsidRDefault="009565D9" w:rsidP="0099097F">
            <w:pPr>
              <w:rPr>
                <w:rFonts w:ascii="Garamond" w:hAnsi="Garamond"/>
              </w:rPr>
            </w:pPr>
            <w:r w:rsidRPr="00E24BB1">
              <w:rPr>
                <w:rFonts w:ascii="Garamond" w:hAnsi="Garamond"/>
              </w:rPr>
              <w:t>Agaricus bitorquis (Quél.) Sacc.</w:t>
            </w:r>
          </w:p>
        </w:tc>
        <w:tc>
          <w:tcPr>
            <w:tcW w:w="1779" w:type="dxa"/>
            <w:tcBorders>
              <w:top w:val="outset" w:sz="6" w:space="0" w:color="auto"/>
              <w:left w:val="outset" w:sz="6" w:space="0" w:color="auto"/>
              <w:bottom w:val="outset" w:sz="6" w:space="0" w:color="auto"/>
              <w:right w:val="outset" w:sz="6" w:space="0" w:color="auto"/>
            </w:tcBorders>
            <w:hideMark/>
          </w:tcPr>
          <w:p w14:paraId="10CCFC2A" w14:textId="77777777" w:rsidR="009565D9" w:rsidRPr="00E24BB1" w:rsidRDefault="009565D9" w:rsidP="0099097F">
            <w:pPr>
              <w:rPr>
                <w:rFonts w:ascii="Garamond" w:hAnsi="Garamond"/>
              </w:rPr>
            </w:pPr>
            <w:r w:rsidRPr="00E24BB1">
              <w:rPr>
                <w:rFonts w:ascii="Garamond" w:hAnsi="Garamond"/>
              </w:rPr>
              <w:t>Agaricaceae</w:t>
            </w:r>
          </w:p>
        </w:tc>
        <w:tc>
          <w:tcPr>
            <w:tcW w:w="1308" w:type="dxa"/>
            <w:tcBorders>
              <w:top w:val="outset" w:sz="6" w:space="0" w:color="auto"/>
              <w:left w:val="outset" w:sz="6" w:space="0" w:color="auto"/>
              <w:bottom w:val="outset" w:sz="6" w:space="0" w:color="auto"/>
              <w:right w:val="outset" w:sz="6" w:space="0" w:color="auto"/>
            </w:tcBorders>
          </w:tcPr>
          <w:p w14:paraId="22F2A45C"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5705BD17" w14:textId="77777777" w:rsidR="009565D9" w:rsidRPr="00E24BB1" w:rsidRDefault="009565D9" w:rsidP="0099097F">
            <w:pPr>
              <w:rPr>
                <w:rFonts w:ascii="Garamond" w:hAnsi="Garamond"/>
              </w:rPr>
            </w:pPr>
            <w:r w:rsidRPr="00E24BB1">
              <w:rPr>
                <w:rFonts w:ascii="Garamond" w:hAnsi="Garamond"/>
              </w:rPr>
              <w:t>Psalliote des trottoirs</w:t>
            </w:r>
          </w:p>
        </w:tc>
        <w:tc>
          <w:tcPr>
            <w:tcW w:w="5685" w:type="dxa"/>
            <w:tcBorders>
              <w:top w:val="outset" w:sz="6" w:space="0" w:color="auto"/>
              <w:left w:val="outset" w:sz="6" w:space="0" w:color="auto"/>
              <w:bottom w:val="outset" w:sz="6" w:space="0" w:color="auto"/>
              <w:right w:val="outset" w:sz="6" w:space="0" w:color="auto"/>
            </w:tcBorders>
            <w:hideMark/>
          </w:tcPr>
          <w:p w14:paraId="6E88EE60" w14:textId="77777777" w:rsidR="009565D9" w:rsidRPr="00E24BB1" w:rsidRDefault="009565D9" w:rsidP="0099097F">
            <w:pPr>
              <w:rPr>
                <w:rFonts w:ascii="Garamond" w:hAnsi="Garamond"/>
              </w:rPr>
            </w:pPr>
            <w:r w:rsidRPr="00E24BB1">
              <w:rPr>
                <w:rFonts w:ascii="Garamond" w:hAnsi="Garamond"/>
              </w:rPr>
              <w:t> </w:t>
            </w:r>
          </w:p>
        </w:tc>
      </w:tr>
      <w:tr w:rsidR="00E24BB1" w:rsidRPr="00E24BB1" w14:paraId="72FD7345"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7A0096D" w14:textId="77777777" w:rsidR="009565D9" w:rsidRPr="00E24BB1" w:rsidRDefault="009565D9" w:rsidP="0099097F">
            <w:pPr>
              <w:rPr>
                <w:rFonts w:ascii="Garamond" w:hAnsi="Garamond"/>
              </w:rPr>
            </w:pPr>
            <w:r w:rsidRPr="00E24BB1">
              <w:rPr>
                <w:rFonts w:ascii="Garamond" w:hAnsi="Garamond"/>
              </w:rPr>
              <w:t>Agaricus campestris L.: Fr.</w:t>
            </w:r>
          </w:p>
        </w:tc>
        <w:tc>
          <w:tcPr>
            <w:tcW w:w="1779" w:type="dxa"/>
            <w:tcBorders>
              <w:top w:val="outset" w:sz="6" w:space="0" w:color="auto"/>
              <w:left w:val="outset" w:sz="6" w:space="0" w:color="auto"/>
              <w:bottom w:val="outset" w:sz="6" w:space="0" w:color="auto"/>
              <w:right w:val="outset" w:sz="6" w:space="0" w:color="auto"/>
            </w:tcBorders>
            <w:hideMark/>
          </w:tcPr>
          <w:p w14:paraId="51969687" w14:textId="77777777" w:rsidR="009565D9" w:rsidRPr="00E24BB1" w:rsidRDefault="009565D9" w:rsidP="0099097F">
            <w:pPr>
              <w:rPr>
                <w:rFonts w:ascii="Garamond" w:hAnsi="Garamond"/>
              </w:rPr>
            </w:pPr>
            <w:r w:rsidRPr="00E24BB1">
              <w:rPr>
                <w:rFonts w:ascii="Garamond" w:hAnsi="Garamond"/>
              </w:rPr>
              <w:t>Agaricaceae</w:t>
            </w:r>
          </w:p>
        </w:tc>
        <w:tc>
          <w:tcPr>
            <w:tcW w:w="1308" w:type="dxa"/>
            <w:tcBorders>
              <w:top w:val="outset" w:sz="6" w:space="0" w:color="auto"/>
              <w:left w:val="outset" w:sz="6" w:space="0" w:color="auto"/>
              <w:bottom w:val="outset" w:sz="6" w:space="0" w:color="auto"/>
              <w:right w:val="outset" w:sz="6" w:space="0" w:color="auto"/>
            </w:tcBorders>
          </w:tcPr>
          <w:p w14:paraId="1919A3AB"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6A9461D3" w14:textId="77777777" w:rsidR="009565D9" w:rsidRPr="00E24BB1" w:rsidRDefault="009565D9" w:rsidP="0099097F">
            <w:pPr>
              <w:rPr>
                <w:rFonts w:ascii="Garamond" w:hAnsi="Garamond"/>
              </w:rPr>
            </w:pPr>
            <w:r w:rsidRPr="00E24BB1">
              <w:rPr>
                <w:rFonts w:ascii="Garamond" w:hAnsi="Garamond"/>
              </w:rPr>
              <w:t>Agaric champêtre</w:t>
            </w:r>
          </w:p>
        </w:tc>
        <w:tc>
          <w:tcPr>
            <w:tcW w:w="5685" w:type="dxa"/>
            <w:tcBorders>
              <w:top w:val="outset" w:sz="6" w:space="0" w:color="auto"/>
              <w:left w:val="outset" w:sz="6" w:space="0" w:color="auto"/>
              <w:bottom w:val="outset" w:sz="6" w:space="0" w:color="auto"/>
              <w:right w:val="outset" w:sz="6" w:space="0" w:color="auto"/>
            </w:tcBorders>
            <w:hideMark/>
          </w:tcPr>
          <w:p w14:paraId="324A99DD" w14:textId="77777777" w:rsidR="009565D9" w:rsidRPr="00E24BB1" w:rsidRDefault="009565D9" w:rsidP="0099097F">
            <w:pPr>
              <w:rPr>
                <w:rFonts w:ascii="Garamond" w:hAnsi="Garamond"/>
              </w:rPr>
            </w:pPr>
            <w:r w:rsidRPr="00E24BB1">
              <w:rPr>
                <w:rFonts w:ascii="Garamond" w:hAnsi="Garamond"/>
              </w:rPr>
              <w:t> </w:t>
            </w:r>
          </w:p>
        </w:tc>
      </w:tr>
      <w:tr w:rsidR="00E24BB1" w:rsidRPr="00E24BB1" w14:paraId="3D381C4D"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003C22EB" w14:textId="77777777" w:rsidR="009565D9" w:rsidRPr="00E24BB1" w:rsidRDefault="009565D9" w:rsidP="0099097F">
            <w:pPr>
              <w:rPr>
                <w:rFonts w:ascii="Garamond" w:hAnsi="Garamond"/>
              </w:rPr>
            </w:pPr>
            <w:r w:rsidRPr="00E24BB1">
              <w:rPr>
                <w:rFonts w:ascii="Garamond" w:hAnsi="Garamond"/>
              </w:rPr>
              <w:t>Agrocybe cylindracea (DC.: Fr.) Maire</w:t>
            </w:r>
          </w:p>
        </w:tc>
        <w:tc>
          <w:tcPr>
            <w:tcW w:w="1779" w:type="dxa"/>
            <w:tcBorders>
              <w:top w:val="outset" w:sz="6" w:space="0" w:color="auto"/>
              <w:left w:val="outset" w:sz="6" w:space="0" w:color="auto"/>
              <w:bottom w:val="outset" w:sz="6" w:space="0" w:color="auto"/>
              <w:right w:val="outset" w:sz="6" w:space="0" w:color="auto"/>
            </w:tcBorders>
            <w:hideMark/>
          </w:tcPr>
          <w:p w14:paraId="1E1446CC" w14:textId="77777777" w:rsidR="009565D9" w:rsidRPr="00E24BB1" w:rsidRDefault="009565D9" w:rsidP="0099097F">
            <w:pPr>
              <w:rPr>
                <w:rFonts w:ascii="Garamond" w:hAnsi="Garamond"/>
              </w:rPr>
            </w:pPr>
            <w:r w:rsidRPr="00E24BB1">
              <w:rPr>
                <w:rFonts w:ascii="Garamond" w:hAnsi="Garamond"/>
              </w:rPr>
              <w:t>Bolbitiaceae</w:t>
            </w:r>
          </w:p>
        </w:tc>
        <w:tc>
          <w:tcPr>
            <w:tcW w:w="1308" w:type="dxa"/>
            <w:tcBorders>
              <w:top w:val="outset" w:sz="6" w:space="0" w:color="auto"/>
              <w:left w:val="outset" w:sz="6" w:space="0" w:color="auto"/>
              <w:bottom w:val="outset" w:sz="6" w:space="0" w:color="auto"/>
              <w:right w:val="outset" w:sz="6" w:space="0" w:color="auto"/>
            </w:tcBorders>
          </w:tcPr>
          <w:p w14:paraId="0AECC725"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051F2849" w14:textId="77777777" w:rsidR="009565D9" w:rsidRPr="00E24BB1" w:rsidRDefault="009565D9" w:rsidP="0099097F">
            <w:pPr>
              <w:rPr>
                <w:rFonts w:ascii="Garamond" w:hAnsi="Garamond"/>
              </w:rPr>
            </w:pPr>
            <w:r w:rsidRPr="00E24BB1">
              <w:rPr>
                <w:rFonts w:ascii="Garamond" w:hAnsi="Garamond"/>
              </w:rPr>
              <w:t>Pholiote du jeuplier; Pivoulade</w:t>
            </w:r>
          </w:p>
        </w:tc>
        <w:tc>
          <w:tcPr>
            <w:tcW w:w="5685" w:type="dxa"/>
            <w:tcBorders>
              <w:top w:val="outset" w:sz="6" w:space="0" w:color="auto"/>
              <w:left w:val="outset" w:sz="6" w:space="0" w:color="auto"/>
              <w:bottom w:val="outset" w:sz="6" w:space="0" w:color="auto"/>
              <w:right w:val="outset" w:sz="6" w:space="0" w:color="auto"/>
            </w:tcBorders>
            <w:hideMark/>
          </w:tcPr>
          <w:p w14:paraId="50CC0066" w14:textId="77777777" w:rsidR="009565D9" w:rsidRPr="00E24BB1" w:rsidRDefault="009565D9" w:rsidP="0099097F">
            <w:pPr>
              <w:rPr>
                <w:rFonts w:ascii="Garamond" w:hAnsi="Garamond"/>
              </w:rPr>
            </w:pPr>
            <w:r w:rsidRPr="00E24BB1">
              <w:rPr>
                <w:rFonts w:ascii="Garamond" w:hAnsi="Garamond"/>
              </w:rPr>
              <w:t> </w:t>
            </w:r>
          </w:p>
        </w:tc>
      </w:tr>
      <w:tr w:rsidR="00E24BB1" w:rsidRPr="00E24BB1" w14:paraId="4877F03C"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CA2883F" w14:textId="77777777" w:rsidR="009565D9" w:rsidRPr="00E24BB1" w:rsidRDefault="009565D9" w:rsidP="0099097F">
            <w:pPr>
              <w:rPr>
                <w:rFonts w:ascii="Garamond" w:hAnsi="Garamond"/>
              </w:rPr>
            </w:pPr>
            <w:r w:rsidRPr="00E24BB1">
              <w:rPr>
                <w:rFonts w:ascii="Garamond" w:hAnsi="Garamond"/>
              </w:rPr>
              <w:t>Aleuria aurantia (Pers.: Fr.) Fuck.</w:t>
            </w:r>
          </w:p>
        </w:tc>
        <w:tc>
          <w:tcPr>
            <w:tcW w:w="1779" w:type="dxa"/>
            <w:tcBorders>
              <w:top w:val="outset" w:sz="6" w:space="0" w:color="auto"/>
              <w:left w:val="outset" w:sz="6" w:space="0" w:color="auto"/>
              <w:bottom w:val="outset" w:sz="6" w:space="0" w:color="auto"/>
              <w:right w:val="outset" w:sz="6" w:space="0" w:color="auto"/>
            </w:tcBorders>
            <w:hideMark/>
          </w:tcPr>
          <w:p w14:paraId="72519D4B" w14:textId="77777777" w:rsidR="009565D9" w:rsidRPr="00E24BB1" w:rsidRDefault="009565D9" w:rsidP="0099097F">
            <w:pPr>
              <w:rPr>
                <w:rFonts w:ascii="Garamond" w:hAnsi="Garamond"/>
              </w:rPr>
            </w:pPr>
            <w:r w:rsidRPr="00E24BB1">
              <w:rPr>
                <w:rFonts w:ascii="Garamond" w:hAnsi="Garamond"/>
              </w:rPr>
              <w:t>Pyronemataceae</w:t>
            </w:r>
          </w:p>
        </w:tc>
        <w:tc>
          <w:tcPr>
            <w:tcW w:w="1308" w:type="dxa"/>
            <w:tcBorders>
              <w:top w:val="outset" w:sz="6" w:space="0" w:color="auto"/>
              <w:left w:val="outset" w:sz="6" w:space="0" w:color="auto"/>
              <w:bottom w:val="outset" w:sz="6" w:space="0" w:color="auto"/>
              <w:right w:val="outset" w:sz="6" w:space="0" w:color="auto"/>
            </w:tcBorders>
          </w:tcPr>
          <w:p w14:paraId="400C403B"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3D736F3E" w14:textId="77777777" w:rsidR="009565D9" w:rsidRPr="00E24BB1" w:rsidRDefault="009565D9" w:rsidP="0099097F">
            <w:pPr>
              <w:rPr>
                <w:rFonts w:ascii="Garamond" w:hAnsi="Garamond"/>
              </w:rPr>
            </w:pPr>
            <w:r w:rsidRPr="00E24BB1">
              <w:rPr>
                <w:rFonts w:ascii="Garamond" w:hAnsi="Garamond"/>
              </w:rPr>
              <w:t>Pézize orangée</w:t>
            </w:r>
          </w:p>
        </w:tc>
        <w:tc>
          <w:tcPr>
            <w:tcW w:w="5685" w:type="dxa"/>
            <w:tcBorders>
              <w:top w:val="outset" w:sz="6" w:space="0" w:color="auto"/>
              <w:left w:val="outset" w:sz="6" w:space="0" w:color="auto"/>
              <w:bottom w:val="outset" w:sz="6" w:space="0" w:color="auto"/>
              <w:right w:val="outset" w:sz="6" w:space="0" w:color="auto"/>
            </w:tcBorders>
            <w:hideMark/>
          </w:tcPr>
          <w:p w14:paraId="046C43F6" w14:textId="77777777" w:rsidR="009565D9" w:rsidRPr="00E24BB1" w:rsidRDefault="009565D9" w:rsidP="0099097F">
            <w:pPr>
              <w:rPr>
                <w:rFonts w:ascii="Garamond" w:hAnsi="Garamond"/>
              </w:rPr>
            </w:pPr>
            <w:r w:rsidRPr="00E24BB1">
              <w:rPr>
                <w:rFonts w:ascii="Garamond" w:hAnsi="Garamond"/>
              </w:rPr>
              <w:t> </w:t>
            </w:r>
          </w:p>
        </w:tc>
      </w:tr>
      <w:tr w:rsidR="00E24BB1" w:rsidRPr="00E24BB1" w14:paraId="17CE5CA1"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C480CA8" w14:textId="77777777" w:rsidR="009565D9" w:rsidRPr="00E24BB1" w:rsidRDefault="009565D9" w:rsidP="0099097F">
            <w:pPr>
              <w:rPr>
                <w:rFonts w:ascii="Garamond" w:hAnsi="Garamond"/>
              </w:rPr>
            </w:pPr>
            <w:r w:rsidRPr="00E24BB1">
              <w:rPr>
                <w:rFonts w:ascii="Garamond" w:hAnsi="Garamond"/>
              </w:rPr>
              <w:t>Amanita rubescens (Pers.: Fr.) S.F. Gray</w:t>
            </w:r>
          </w:p>
        </w:tc>
        <w:tc>
          <w:tcPr>
            <w:tcW w:w="1779" w:type="dxa"/>
            <w:tcBorders>
              <w:top w:val="outset" w:sz="6" w:space="0" w:color="auto"/>
              <w:left w:val="outset" w:sz="6" w:space="0" w:color="auto"/>
              <w:bottom w:val="outset" w:sz="6" w:space="0" w:color="auto"/>
              <w:right w:val="outset" w:sz="6" w:space="0" w:color="auto"/>
            </w:tcBorders>
            <w:hideMark/>
          </w:tcPr>
          <w:p w14:paraId="331A6139" w14:textId="77777777" w:rsidR="009565D9" w:rsidRPr="00E24BB1" w:rsidRDefault="009565D9" w:rsidP="0099097F">
            <w:pPr>
              <w:rPr>
                <w:rFonts w:ascii="Garamond" w:hAnsi="Garamond"/>
              </w:rPr>
            </w:pPr>
            <w:r w:rsidRPr="00E24BB1">
              <w:rPr>
                <w:rFonts w:ascii="Garamond" w:hAnsi="Garamond"/>
              </w:rPr>
              <w:t>Amanitaceae</w:t>
            </w:r>
          </w:p>
        </w:tc>
        <w:tc>
          <w:tcPr>
            <w:tcW w:w="1308" w:type="dxa"/>
            <w:tcBorders>
              <w:top w:val="outset" w:sz="6" w:space="0" w:color="auto"/>
              <w:left w:val="outset" w:sz="6" w:space="0" w:color="auto"/>
              <w:bottom w:val="outset" w:sz="6" w:space="0" w:color="auto"/>
              <w:right w:val="outset" w:sz="6" w:space="0" w:color="auto"/>
            </w:tcBorders>
          </w:tcPr>
          <w:p w14:paraId="16109988"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1C2D7D7F" w14:textId="77777777" w:rsidR="009565D9" w:rsidRPr="00E24BB1" w:rsidRDefault="009565D9" w:rsidP="0099097F">
            <w:pPr>
              <w:rPr>
                <w:rFonts w:ascii="Garamond" w:hAnsi="Garamond"/>
              </w:rPr>
            </w:pPr>
            <w:r w:rsidRPr="00E24BB1">
              <w:rPr>
                <w:rFonts w:ascii="Garamond" w:hAnsi="Garamond"/>
              </w:rPr>
              <w:t>Amanite rougissante; Golmotte</w:t>
            </w:r>
          </w:p>
        </w:tc>
        <w:tc>
          <w:tcPr>
            <w:tcW w:w="5685" w:type="dxa"/>
            <w:tcBorders>
              <w:top w:val="outset" w:sz="6" w:space="0" w:color="auto"/>
              <w:left w:val="outset" w:sz="6" w:space="0" w:color="auto"/>
              <w:bottom w:val="outset" w:sz="6" w:space="0" w:color="auto"/>
              <w:right w:val="outset" w:sz="6" w:space="0" w:color="auto"/>
            </w:tcBorders>
            <w:hideMark/>
          </w:tcPr>
          <w:p w14:paraId="272D8184" w14:textId="77777777" w:rsidR="009565D9" w:rsidRPr="00E24BB1" w:rsidRDefault="009565D9" w:rsidP="0099097F">
            <w:pPr>
              <w:rPr>
                <w:rFonts w:ascii="Garamond" w:hAnsi="Garamond"/>
              </w:rPr>
            </w:pPr>
            <w:r w:rsidRPr="00E24BB1">
              <w:rPr>
                <w:rFonts w:ascii="Garamond" w:hAnsi="Garamond"/>
              </w:rPr>
              <w:t> </w:t>
            </w:r>
          </w:p>
        </w:tc>
      </w:tr>
      <w:tr w:rsidR="00E24BB1" w:rsidRPr="00E24BB1" w14:paraId="65FD7648"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62C43E64" w14:textId="77777777" w:rsidR="009565D9" w:rsidRPr="00E24BB1" w:rsidRDefault="009565D9" w:rsidP="0099097F">
            <w:pPr>
              <w:rPr>
                <w:rFonts w:ascii="Garamond" w:hAnsi="Garamond"/>
              </w:rPr>
            </w:pPr>
            <w:r w:rsidRPr="00E24BB1">
              <w:rPr>
                <w:rFonts w:ascii="Garamond" w:hAnsi="Garamond"/>
              </w:rPr>
              <w:t>Armillaria mellea (Vahl.: Fr.) Kummer s.l.</w:t>
            </w:r>
          </w:p>
        </w:tc>
        <w:tc>
          <w:tcPr>
            <w:tcW w:w="1779" w:type="dxa"/>
            <w:tcBorders>
              <w:top w:val="outset" w:sz="6" w:space="0" w:color="auto"/>
              <w:left w:val="outset" w:sz="6" w:space="0" w:color="auto"/>
              <w:bottom w:val="outset" w:sz="6" w:space="0" w:color="auto"/>
              <w:right w:val="outset" w:sz="6" w:space="0" w:color="auto"/>
            </w:tcBorders>
            <w:hideMark/>
          </w:tcPr>
          <w:p w14:paraId="1D9A5B1F" w14:textId="77777777" w:rsidR="009565D9" w:rsidRPr="00E24BB1" w:rsidRDefault="009565D9" w:rsidP="0099097F">
            <w:pPr>
              <w:rPr>
                <w:rFonts w:ascii="Garamond" w:hAnsi="Garamond"/>
              </w:rPr>
            </w:pPr>
            <w:r w:rsidRPr="00E24BB1">
              <w:rPr>
                <w:rFonts w:ascii="Garamond" w:hAnsi="Garamond"/>
              </w:rPr>
              <w:t>Physalacriaceae</w:t>
            </w:r>
          </w:p>
        </w:tc>
        <w:tc>
          <w:tcPr>
            <w:tcW w:w="1308" w:type="dxa"/>
            <w:tcBorders>
              <w:top w:val="outset" w:sz="6" w:space="0" w:color="auto"/>
              <w:left w:val="outset" w:sz="6" w:space="0" w:color="auto"/>
              <w:bottom w:val="outset" w:sz="6" w:space="0" w:color="auto"/>
              <w:right w:val="outset" w:sz="6" w:space="0" w:color="auto"/>
            </w:tcBorders>
          </w:tcPr>
          <w:p w14:paraId="45A6711A"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4F773D9A" w14:textId="77777777" w:rsidR="009565D9" w:rsidRPr="00E24BB1" w:rsidRDefault="009565D9" w:rsidP="0099097F">
            <w:pPr>
              <w:rPr>
                <w:rFonts w:ascii="Garamond" w:hAnsi="Garamond"/>
              </w:rPr>
            </w:pPr>
            <w:r w:rsidRPr="00E24BB1">
              <w:rPr>
                <w:rFonts w:ascii="Garamond" w:hAnsi="Garamond"/>
              </w:rPr>
              <w:t>Armillaire couleur de miel s.l.</w:t>
            </w:r>
          </w:p>
        </w:tc>
        <w:tc>
          <w:tcPr>
            <w:tcW w:w="5685" w:type="dxa"/>
            <w:tcBorders>
              <w:top w:val="outset" w:sz="6" w:space="0" w:color="auto"/>
              <w:left w:val="outset" w:sz="6" w:space="0" w:color="auto"/>
              <w:bottom w:val="outset" w:sz="6" w:space="0" w:color="auto"/>
              <w:right w:val="outset" w:sz="6" w:space="0" w:color="auto"/>
            </w:tcBorders>
            <w:hideMark/>
          </w:tcPr>
          <w:p w14:paraId="3B953420" w14:textId="77777777" w:rsidR="009565D9" w:rsidRPr="00E24BB1" w:rsidRDefault="009565D9" w:rsidP="0099097F">
            <w:pPr>
              <w:rPr>
                <w:rFonts w:ascii="Garamond" w:hAnsi="Garamond"/>
              </w:rPr>
            </w:pPr>
            <w:r w:rsidRPr="00E24BB1">
              <w:rPr>
                <w:rFonts w:ascii="Garamond" w:hAnsi="Garamond"/>
              </w:rPr>
              <w:t> </w:t>
            </w:r>
          </w:p>
        </w:tc>
      </w:tr>
      <w:tr w:rsidR="00E24BB1" w:rsidRPr="00E24BB1" w14:paraId="58402439"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7AF8D02" w14:textId="77777777" w:rsidR="009565D9" w:rsidRPr="00E24BB1" w:rsidRDefault="009565D9" w:rsidP="0099097F">
            <w:pPr>
              <w:rPr>
                <w:rFonts w:ascii="Garamond" w:hAnsi="Garamond"/>
                <w:lang w:val="en-US"/>
              </w:rPr>
            </w:pPr>
            <w:r w:rsidRPr="00E24BB1">
              <w:rPr>
                <w:rFonts w:ascii="Garamond" w:hAnsi="Garamond"/>
                <w:lang w:val="en-US"/>
              </w:rPr>
              <w:t>Hirneola auricula-judae (Bull.: Fr.) Berk.</w:t>
            </w:r>
          </w:p>
        </w:tc>
        <w:tc>
          <w:tcPr>
            <w:tcW w:w="1779" w:type="dxa"/>
            <w:tcBorders>
              <w:top w:val="outset" w:sz="6" w:space="0" w:color="auto"/>
              <w:left w:val="outset" w:sz="6" w:space="0" w:color="auto"/>
              <w:bottom w:val="outset" w:sz="6" w:space="0" w:color="auto"/>
              <w:right w:val="outset" w:sz="6" w:space="0" w:color="auto"/>
            </w:tcBorders>
            <w:hideMark/>
          </w:tcPr>
          <w:p w14:paraId="34C1724C" w14:textId="77777777" w:rsidR="009565D9" w:rsidRPr="00E24BB1" w:rsidRDefault="009565D9" w:rsidP="0099097F">
            <w:pPr>
              <w:rPr>
                <w:rFonts w:ascii="Garamond" w:hAnsi="Garamond"/>
              </w:rPr>
            </w:pPr>
            <w:r w:rsidRPr="00E24BB1">
              <w:rPr>
                <w:rFonts w:ascii="Garamond" w:hAnsi="Garamond"/>
              </w:rPr>
              <w:t>Auriculariaceae</w:t>
            </w:r>
          </w:p>
        </w:tc>
        <w:tc>
          <w:tcPr>
            <w:tcW w:w="1308" w:type="dxa"/>
            <w:tcBorders>
              <w:top w:val="outset" w:sz="6" w:space="0" w:color="auto"/>
              <w:left w:val="outset" w:sz="6" w:space="0" w:color="auto"/>
              <w:bottom w:val="outset" w:sz="6" w:space="0" w:color="auto"/>
              <w:right w:val="outset" w:sz="6" w:space="0" w:color="auto"/>
            </w:tcBorders>
          </w:tcPr>
          <w:p w14:paraId="7C4AAF03"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39A6B433" w14:textId="77777777" w:rsidR="009565D9" w:rsidRPr="00E24BB1" w:rsidRDefault="009565D9" w:rsidP="0099097F">
            <w:pPr>
              <w:rPr>
                <w:rFonts w:ascii="Garamond" w:hAnsi="Garamond"/>
              </w:rPr>
            </w:pPr>
            <w:r w:rsidRPr="00E24BB1">
              <w:rPr>
                <w:rFonts w:ascii="Garamond" w:hAnsi="Garamond"/>
              </w:rPr>
              <w:t>Oreille de Judas</w:t>
            </w:r>
          </w:p>
        </w:tc>
        <w:tc>
          <w:tcPr>
            <w:tcW w:w="5685" w:type="dxa"/>
            <w:tcBorders>
              <w:top w:val="outset" w:sz="6" w:space="0" w:color="auto"/>
              <w:left w:val="outset" w:sz="6" w:space="0" w:color="auto"/>
              <w:bottom w:val="outset" w:sz="6" w:space="0" w:color="auto"/>
              <w:right w:val="outset" w:sz="6" w:space="0" w:color="auto"/>
            </w:tcBorders>
            <w:hideMark/>
          </w:tcPr>
          <w:p w14:paraId="1E41AABF" w14:textId="77777777" w:rsidR="009565D9" w:rsidRPr="00E24BB1" w:rsidRDefault="009565D9" w:rsidP="0099097F">
            <w:pPr>
              <w:rPr>
                <w:rFonts w:ascii="Garamond" w:hAnsi="Garamond"/>
              </w:rPr>
            </w:pPr>
            <w:r w:rsidRPr="00E24BB1">
              <w:rPr>
                <w:rFonts w:ascii="Garamond" w:hAnsi="Garamond"/>
              </w:rPr>
              <w:t> </w:t>
            </w:r>
          </w:p>
        </w:tc>
      </w:tr>
      <w:tr w:rsidR="00E24BB1" w:rsidRPr="00E24BB1" w14:paraId="062B5FF9"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FBA7972" w14:textId="77777777" w:rsidR="009565D9" w:rsidRPr="00E24BB1" w:rsidRDefault="009565D9" w:rsidP="0099097F">
            <w:pPr>
              <w:rPr>
                <w:rFonts w:ascii="Garamond" w:hAnsi="Garamond"/>
              </w:rPr>
            </w:pPr>
            <w:r w:rsidRPr="00E24BB1">
              <w:rPr>
                <w:rFonts w:ascii="Garamond" w:hAnsi="Garamond"/>
              </w:rPr>
              <w:t>Boletus badius non sensu Persoon</w:t>
            </w:r>
          </w:p>
        </w:tc>
        <w:tc>
          <w:tcPr>
            <w:tcW w:w="1779" w:type="dxa"/>
            <w:tcBorders>
              <w:top w:val="outset" w:sz="6" w:space="0" w:color="auto"/>
              <w:left w:val="outset" w:sz="6" w:space="0" w:color="auto"/>
              <w:bottom w:val="outset" w:sz="6" w:space="0" w:color="auto"/>
              <w:right w:val="outset" w:sz="6" w:space="0" w:color="auto"/>
            </w:tcBorders>
            <w:hideMark/>
          </w:tcPr>
          <w:p w14:paraId="1FD1E2FB" w14:textId="77777777" w:rsidR="009565D9" w:rsidRPr="00E24BB1" w:rsidRDefault="009565D9" w:rsidP="0099097F">
            <w:pPr>
              <w:rPr>
                <w:rFonts w:ascii="Garamond" w:hAnsi="Garamond"/>
              </w:rPr>
            </w:pPr>
            <w:r w:rsidRPr="00E24BB1">
              <w:rPr>
                <w:rFonts w:ascii="Garamond" w:hAnsi="Garamond"/>
              </w:rPr>
              <w:t>Boletaceae</w:t>
            </w:r>
          </w:p>
        </w:tc>
        <w:tc>
          <w:tcPr>
            <w:tcW w:w="1308" w:type="dxa"/>
            <w:tcBorders>
              <w:top w:val="outset" w:sz="6" w:space="0" w:color="auto"/>
              <w:left w:val="outset" w:sz="6" w:space="0" w:color="auto"/>
              <w:bottom w:val="outset" w:sz="6" w:space="0" w:color="auto"/>
              <w:right w:val="outset" w:sz="6" w:space="0" w:color="auto"/>
            </w:tcBorders>
            <w:hideMark/>
          </w:tcPr>
          <w:p w14:paraId="51FD857C" w14:textId="77777777" w:rsidR="009565D9" w:rsidRPr="00E24BB1" w:rsidRDefault="009565D9" w:rsidP="0099097F">
            <w:pPr>
              <w:rPr>
                <w:rFonts w:ascii="Garamond" w:hAnsi="Garamond"/>
                <w:lang w:val="de-DE"/>
              </w:rPr>
            </w:pPr>
            <w:r w:rsidRPr="00E24BB1">
              <w:rPr>
                <w:rFonts w:ascii="Garamond" w:hAnsi="Garamond"/>
                <w:lang w:val="de-DE"/>
              </w:rPr>
              <w:t>Xerocomus badius (Fr.: Fr.) Gilbert</w:t>
            </w:r>
          </w:p>
        </w:tc>
        <w:tc>
          <w:tcPr>
            <w:tcW w:w="1779" w:type="dxa"/>
            <w:tcBorders>
              <w:top w:val="outset" w:sz="6" w:space="0" w:color="auto"/>
              <w:left w:val="outset" w:sz="6" w:space="0" w:color="auto"/>
              <w:bottom w:val="outset" w:sz="6" w:space="0" w:color="auto"/>
              <w:right w:val="outset" w:sz="6" w:space="0" w:color="auto"/>
            </w:tcBorders>
            <w:hideMark/>
          </w:tcPr>
          <w:p w14:paraId="651B256C" w14:textId="77777777" w:rsidR="009565D9" w:rsidRPr="00E24BB1" w:rsidRDefault="009565D9" w:rsidP="0099097F">
            <w:pPr>
              <w:rPr>
                <w:rFonts w:ascii="Garamond" w:hAnsi="Garamond"/>
              </w:rPr>
            </w:pPr>
            <w:r w:rsidRPr="00E24BB1">
              <w:rPr>
                <w:rFonts w:ascii="Garamond" w:hAnsi="Garamond"/>
              </w:rPr>
              <w:t>Bolet bai</w:t>
            </w:r>
          </w:p>
        </w:tc>
        <w:tc>
          <w:tcPr>
            <w:tcW w:w="5685" w:type="dxa"/>
            <w:tcBorders>
              <w:top w:val="outset" w:sz="6" w:space="0" w:color="auto"/>
              <w:left w:val="outset" w:sz="6" w:space="0" w:color="auto"/>
              <w:bottom w:val="outset" w:sz="6" w:space="0" w:color="auto"/>
              <w:right w:val="outset" w:sz="6" w:space="0" w:color="auto"/>
            </w:tcBorders>
          </w:tcPr>
          <w:p w14:paraId="4CAF8FC5" w14:textId="77777777" w:rsidR="009565D9" w:rsidRPr="00E24BB1" w:rsidRDefault="009565D9" w:rsidP="0099097F">
            <w:pPr>
              <w:rPr>
                <w:rFonts w:ascii="Garamond" w:hAnsi="Garamond"/>
              </w:rPr>
            </w:pPr>
          </w:p>
        </w:tc>
      </w:tr>
      <w:tr w:rsidR="00E24BB1" w:rsidRPr="00E24BB1" w14:paraId="54AD90FA"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90D7A0B" w14:textId="77777777" w:rsidR="009565D9" w:rsidRPr="00E24BB1" w:rsidRDefault="009565D9" w:rsidP="0099097F">
            <w:pPr>
              <w:rPr>
                <w:rFonts w:ascii="Garamond" w:hAnsi="Garamond"/>
              </w:rPr>
            </w:pPr>
            <w:r w:rsidRPr="00E24BB1">
              <w:rPr>
                <w:rFonts w:ascii="Garamond" w:hAnsi="Garamond"/>
              </w:rPr>
              <w:t>Boletus edulis Bull.: Fr.</w:t>
            </w:r>
          </w:p>
        </w:tc>
        <w:tc>
          <w:tcPr>
            <w:tcW w:w="1779" w:type="dxa"/>
            <w:tcBorders>
              <w:top w:val="outset" w:sz="6" w:space="0" w:color="auto"/>
              <w:left w:val="outset" w:sz="6" w:space="0" w:color="auto"/>
              <w:bottom w:val="outset" w:sz="6" w:space="0" w:color="auto"/>
              <w:right w:val="outset" w:sz="6" w:space="0" w:color="auto"/>
            </w:tcBorders>
            <w:hideMark/>
          </w:tcPr>
          <w:p w14:paraId="250FE6BE" w14:textId="77777777" w:rsidR="009565D9" w:rsidRPr="00E24BB1" w:rsidRDefault="009565D9" w:rsidP="0099097F">
            <w:pPr>
              <w:rPr>
                <w:rFonts w:ascii="Garamond" w:hAnsi="Garamond"/>
              </w:rPr>
            </w:pPr>
            <w:r w:rsidRPr="00E24BB1">
              <w:rPr>
                <w:rFonts w:ascii="Garamond" w:hAnsi="Garamond"/>
              </w:rPr>
              <w:t>Boletaceae</w:t>
            </w:r>
          </w:p>
        </w:tc>
        <w:tc>
          <w:tcPr>
            <w:tcW w:w="1308" w:type="dxa"/>
            <w:tcBorders>
              <w:top w:val="outset" w:sz="6" w:space="0" w:color="auto"/>
              <w:left w:val="outset" w:sz="6" w:space="0" w:color="auto"/>
              <w:bottom w:val="outset" w:sz="6" w:space="0" w:color="auto"/>
              <w:right w:val="outset" w:sz="6" w:space="0" w:color="auto"/>
            </w:tcBorders>
          </w:tcPr>
          <w:p w14:paraId="6E13CC54"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7EF8ED59" w14:textId="77777777" w:rsidR="009565D9" w:rsidRPr="00E24BB1" w:rsidRDefault="009565D9" w:rsidP="0099097F">
            <w:pPr>
              <w:rPr>
                <w:rFonts w:ascii="Garamond" w:hAnsi="Garamond"/>
              </w:rPr>
            </w:pPr>
            <w:r w:rsidRPr="00E24BB1">
              <w:rPr>
                <w:rFonts w:ascii="Garamond" w:hAnsi="Garamond"/>
              </w:rPr>
              <w:t>Cèpe de Bordeaux</w:t>
            </w:r>
          </w:p>
        </w:tc>
        <w:tc>
          <w:tcPr>
            <w:tcW w:w="5685" w:type="dxa"/>
            <w:tcBorders>
              <w:top w:val="outset" w:sz="6" w:space="0" w:color="auto"/>
              <w:left w:val="outset" w:sz="6" w:space="0" w:color="auto"/>
              <w:bottom w:val="outset" w:sz="6" w:space="0" w:color="auto"/>
              <w:right w:val="outset" w:sz="6" w:space="0" w:color="auto"/>
            </w:tcBorders>
            <w:hideMark/>
          </w:tcPr>
          <w:p w14:paraId="28014B2C" w14:textId="77777777" w:rsidR="009565D9" w:rsidRPr="00E24BB1" w:rsidRDefault="009565D9" w:rsidP="0099097F">
            <w:pPr>
              <w:rPr>
                <w:rFonts w:ascii="Garamond" w:hAnsi="Garamond"/>
                <w:lang w:val="es-CR"/>
              </w:rPr>
            </w:pPr>
            <w:r w:rsidRPr="00E24BB1">
              <w:rPr>
                <w:rFonts w:ascii="Garamond" w:hAnsi="Garamond"/>
                <w:lang w:val="es-CR"/>
              </w:rPr>
              <w:t> </w:t>
            </w:r>
          </w:p>
        </w:tc>
      </w:tr>
      <w:tr w:rsidR="00E24BB1" w:rsidRPr="00E24BB1" w14:paraId="3EE0EAF0"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19FB74A" w14:textId="77777777" w:rsidR="009565D9" w:rsidRPr="00E24BB1" w:rsidRDefault="009565D9" w:rsidP="0099097F">
            <w:pPr>
              <w:rPr>
                <w:rFonts w:ascii="Garamond" w:hAnsi="Garamond"/>
              </w:rPr>
            </w:pPr>
            <w:r w:rsidRPr="00E24BB1">
              <w:rPr>
                <w:rFonts w:ascii="Garamond" w:hAnsi="Garamond"/>
              </w:rPr>
              <w:t>Boletus erythropus Pers.</w:t>
            </w:r>
          </w:p>
        </w:tc>
        <w:tc>
          <w:tcPr>
            <w:tcW w:w="1779" w:type="dxa"/>
            <w:tcBorders>
              <w:top w:val="outset" w:sz="6" w:space="0" w:color="auto"/>
              <w:left w:val="outset" w:sz="6" w:space="0" w:color="auto"/>
              <w:bottom w:val="outset" w:sz="6" w:space="0" w:color="auto"/>
              <w:right w:val="outset" w:sz="6" w:space="0" w:color="auto"/>
            </w:tcBorders>
            <w:hideMark/>
          </w:tcPr>
          <w:p w14:paraId="07475E04" w14:textId="77777777" w:rsidR="009565D9" w:rsidRPr="00E24BB1" w:rsidRDefault="009565D9" w:rsidP="0099097F">
            <w:pPr>
              <w:rPr>
                <w:rFonts w:ascii="Garamond" w:hAnsi="Garamond"/>
              </w:rPr>
            </w:pPr>
            <w:r w:rsidRPr="00E24BB1">
              <w:rPr>
                <w:rFonts w:ascii="Garamond" w:hAnsi="Garamond"/>
              </w:rPr>
              <w:t>Boletaceae</w:t>
            </w:r>
          </w:p>
        </w:tc>
        <w:tc>
          <w:tcPr>
            <w:tcW w:w="1308" w:type="dxa"/>
            <w:tcBorders>
              <w:top w:val="outset" w:sz="6" w:space="0" w:color="auto"/>
              <w:left w:val="outset" w:sz="6" w:space="0" w:color="auto"/>
              <w:bottom w:val="outset" w:sz="6" w:space="0" w:color="auto"/>
              <w:right w:val="outset" w:sz="6" w:space="0" w:color="auto"/>
            </w:tcBorders>
          </w:tcPr>
          <w:p w14:paraId="57EE618B"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60A8891B" w14:textId="77777777" w:rsidR="009565D9" w:rsidRPr="00E24BB1" w:rsidRDefault="009565D9" w:rsidP="0099097F">
            <w:pPr>
              <w:rPr>
                <w:rFonts w:ascii="Garamond" w:hAnsi="Garamond"/>
              </w:rPr>
            </w:pPr>
            <w:r w:rsidRPr="00E24BB1">
              <w:rPr>
                <w:rFonts w:ascii="Garamond" w:hAnsi="Garamond"/>
              </w:rPr>
              <w:t>Bolet à pied rouge</w:t>
            </w:r>
          </w:p>
        </w:tc>
        <w:tc>
          <w:tcPr>
            <w:tcW w:w="5685" w:type="dxa"/>
            <w:tcBorders>
              <w:top w:val="outset" w:sz="6" w:space="0" w:color="auto"/>
              <w:left w:val="outset" w:sz="6" w:space="0" w:color="auto"/>
              <w:bottom w:val="outset" w:sz="6" w:space="0" w:color="auto"/>
              <w:right w:val="outset" w:sz="6" w:space="0" w:color="auto"/>
            </w:tcBorders>
            <w:hideMark/>
          </w:tcPr>
          <w:p w14:paraId="7D3D9743" w14:textId="77777777" w:rsidR="009565D9" w:rsidRPr="00E24BB1" w:rsidRDefault="009565D9" w:rsidP="0099097F">
            <w:pPr>
              <w:rPr>
                <w:rFonts w:ascii="Garamond" w:hAnsi="Garamond"/>
              </w:rPr>
            </w:pPr>
            <w:r w:rsidRPr="00E24BB1">
              <w:rPr>
                <w:rFonts w:ascii="Garamond" w:hAnsi="Garamond"/>
              </w:rPr>
              <w:t> </w:t>
            </w:r>
          </w:p>
        </w:tc>
      </w:tr>
      <w:tr w:rsidR="00E24BB1" w:rsidRPr="00E24BB1" w14:paraId="6D300D39"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55A1CDEE" w14:textId="77777777" w:rsidR="009565D9" w:rsidRPr="00E24BB1" w:rsidRDefault="009565D9" w:rsidP="0099097F">
            <w:pPr>
              <w:rPr>
                <w:rFonts w:ascii="Garamond" w:hAnsi="Garamond"/>
              </w:rPr>
            </w:pPr>
            <w:r w:rsidRPr="00E24BB1">
              <w:rPr>
                <w:rFonts w:ascii="Garamond" w:hAnsi="Garamond"/>
              </w:rPr>
              <w:t>Bovista plumbea Pers.</w:t>
            </w:r>
          </w:p>
        </w:tc>
        <w:tc>
          <w:tcPr>
            <w:tcW w:w="1779" w:type="dxa"/>
            <w:tcBorders>
              <w:top w:val="outset" w:sz="6" w:space="0" w:color="auto"/>
              <w:left w:val="outset" w:sz="6" w:space="0" w:color="auto"/>
              <w:bottom w:val="outset" w:sz="6" w:space="0" w:color="auto"/>
              <w:right w:val="outset" w:sz="6" w:space="0" w:color="auto"/>
            </w:tcBorders>
          </w:tcPr>
          <w:p w14:paraId="3B660E02" w14:textId="77777777" w:rsidR="009565D9" w:rsidRPr="00E24BB1" w:rsidRDefault="009565D9" w:rsidP="0099097F">
            <w:pPr>
              <w:rPr>
                <w:rFonts w:ascii="Garamond" w:hAnsi="Garamond" w:cs="Arial"/>
              </w:rPr>
            </w:pPr>
            <w:r w:rsidRPr="00E24BB1">
              <w:rPr>
                <w:rFonts w:ascii="Garamond" w:hAnsi="Garamond" w:cs="Arial"/>
              </w:rPr>
              <w:t>Agaricaceae</w:t>
            </w:r>
          </w:p>
          <w:p w14:paraId="553447CE" w14:textId="77777777" w:rsidR="009565D9" w:rsidRPr="00E24BB1" w:rsidRDefault="009565D9" w:rsidP="0099097F">
            <w:pPr>
              <w:rPr>
                <w:rFonts w:ascii="Garamond" w:hAnsi="Garamond"/>
              </w:rPr>
            </w:pPr>
          </w:p>
        </w:tc>
        <w:tc>
          <w:tcPr>
            <w:tcW w:w="1308" w:type="dxa"/>
            <w:tcBorders>
              <w:top w:val="outset" w:sz="6" w:space="0" w:color="auto"/>
              <w:left w:val="outset" w:sz="6" w:space="0" w:color="auto"/>
              <w:bottom w:val="outset" w:sz="6" w:space="0" w:color="auto"/>
              <w:right w:val="outset" w:sz="6" w:space="0" w:color="auto"/>
            </w:tcBorders>
          </w:tcPr>
          <w:p w14:paraId="51B384F3"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75BDB0D8" w14:textId="77777777" w:rsidR="009565D9" w:rsidRPr="00E24BB1" w:rsidRDefault="009565D9" w:rsidP="0099097F">
            <w:pPr>
              <w:rPr>
                <w:rFonts w:ascii="Garamond" w:hAnsi="Garamond"/>
              </w:rPr>
            </w:pPr>
            <w:r w:rsidRPr="00E24BB1">
              <w:rPr>
                <w:rFonts w:ascii="Garamond" w:hAnsi="Garamond"/>
              </w:rPr>
              <w:t>Boviste plombée</w:t>
            </w:r>
          </w:p>
        </w:tc>
        <w:tc>
          <w:tcPr>
            <w:tcW w:w="5685" w:type="dxa"/>
            <w:tcBorders>
              <w:top w:val="outset" w:sz="6" w:space="0" w:color="auto"/>
              <w:left w:val="outset" w:sz="6" w:space="0" w:color="auto"/>
              <w:bottom w:val="outset" w:sz="6" w:space="0" w:color="auto"/>
              <w:right w:val="outset" w:sz="6" w:space="0" w:color="auto"/>
            </w:tcBorders>
            <w:hideMark/>
          </w:tcPr>
          <w:p w14:paraId="02B17708" w14:textId="77777777" w:rsidR="009565D9" w:rsidRPr="00E24BB1" w:rsidRDefault="009565D9" w:rsidP="0099097F">
            <w:pPr>
              <w:rPr>
                <w:rFonts w:ascii="Garamond" w:hAnsi="Garamond"/>
              </w:rPr>
            </w:pPr>
            <w:r w:rsidRPr="00E24BB1">
              <w:rPr>
                <w:rFonts w:ascii="Garamond" w:hAnsi="Garamond"/>
              </w:rPr>
              <w:t>Seule l’utilisation du sporophore est autorisée.</w:t>
            </w:r>
          </w:p>
        </w:tc>
      </w:tr>
      <w:tr w:rsidR="00E24BB1" w:rsidRPr="00E24BB1" w14:paraId="2ED16B03"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67784110" w14:textId="77777777" w:rsidR="009565D9" w:rsidRPr="00E24BB1" w:rsidRDefault="009565D9" w:rsidP="0099097F">
            <w:pPr>
              <w:rPr>
                <w:rFonts w:ascii="Garamond" w:hAnsi="Garamond"/>
              </w:rPr>
            </w:pPr>
            <w:r w:rsidRPr="00E24BB1">
              <w:rPr>
                <w:rFonts w:ascii="Garamond" w:hAnsi="Garamond"/>
              </w:rPr>
              <w:t>Calocybe gambosa (Fr.: Fr.) Singer</w:t>
            </w:r>
          </w:p>
        </w:tc>
        <w:tc>
          <w:tcPr>
            <w:tcW w:w="1779" w:type="dxa"/>
            <w:tcBorders>
              <w:top w:val="outset" w:sz="6" w:space="0" w:color="auto"/>
              <w:left w:val="outset" w:sz="6" w:space="0" w:color="auto"/>
              <w:bottom w:val="outset" w:sz="6" w:space="0" w:color="auto"/>
              <w:right w:val="outset" w:sz="6" w:space="0" w:color="auto"/>
            </w:tcBorders>
            <w:hideMark/>
          </w:tcPr>
          <w:p w14:paraId="0B64EF3D" w14:textId="77777777" w:rsidR="009565D9" w:rsidRPr="00E24BB1" w:rsidRDefault="009565D9" w:rsidP="0099097F">
            <w:pPr>
              <w:rPr>
                <w:rFonts w:ascii="Garamond" w:hAnsi="Garamond"/>
              </w:rPr>
            </w:pPr>
            <w:r w:rsidRPr="00E24BB1">
              <w:rPr>
                <w:rFonts w:ascii="Garamond" w:hAnsi="Garamond"/>
              </w:rPr>
              <w:t>Lyophyllaceae</w:t>
            </w:r>
          </w:p>
        </w:tc>
        <w:tc>
          <w:tcPr>
            <w:tcW w:w="1308" w:type="dxa"/>
            <w:tcBorders>
              <w:top w:val="outset" w:sz="6" w:space="0" w:color="auto"/>
              <w:left w:val="outset" w:sz="6" w:space="0" w:color="auto"/>
              <w:bottom w:val="outset" w:sz="6" w:space="0" w:color="auto"/>
              <w:right w:val="outset" w:sz="6" w:space="0" w:color="auto"/>
            </w:tcBorders>
          </w:tcPr>
          <w:p w14:paraId="3A3AA445"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3F1AB526" w14:textId="77777777" w:rsidR="009565D9" w:rsidRPr="00E24BB1" w:rsidRDefault="009565D9" w:rsidP="0099097F">
            <w:pPr>
              <w:rPr>
                <w:rFonts w:ascii="Garamond" w:hAnsi="Garamond"/>
              </w:rPr>
            </w:pPr>
            <w:r w:rsidRPr="00E24BB1">
              <w:rPr>
                <w:rFonts w:ascii="Garamond" w:hAnsi="Garamond"/>
              </w:rPr>
              <w:t>Tricholome de la Saint-Georges; Mousseron</w:t>
            </w:r>
          </w:p>
        </w:tc>
        <w:tc>
          <w:tcPr>
            <w:tcW w:w="5685" w:type="dxa"/>
            <w:tcBorders>
              <w:top w:val="outset" w:sz="6" w:space="0" w:color="auto"/>
              <w:left w:val="outset" w:sz="6" w:space="0" w:color="auto"/>
              <w:bottom w:val="outset" w:sz="6" w:space="0" w:color="auto"/>
              <w:right w:val="outset" w:sz="6" w:space="0" w:color="auto"/>
            </w:tcBorders>
            <w:hideMark/>
          </w:tcPr>
          <w:p w14:paraId="7F59B067" w14:textId="77777777" w:rsidR="009565D9" w:rsidRPr="00E24BB1" w:rsidRDefault="009565D9" w:rsidP="0099097F">
            <w:pPr>
              <w:rPr>
                <w:rFonts w:ascii="Garamond" w:hAnsi="Garamond"/>
              </w:rPr>
            </w:pPr>
            <w:r w:rsidRPr="00E24BB1">
              <w:rPr>
                <w:rFonts w:ascii="Garamond" w:hAnsi="Garamond"/>
              </w:rPr>
              <w:t> </w:t>
            </w:r>
          </w:p>
        </w:tc>
      </w:tr>
      <w:tr w:rsidR="00E24BB1" w:rsidRPr="00E24BB1" w14:paraId="49E52D9D"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30314DA" w14:textId="77777777" w:rsidR="009565D9" w:rsidRPr="00E24BB1" w:rsidRDefault="009565D9" w:rsidP="0099097F">
            <w:pPr>
              <w:rPr>
                <w:rFonts w:ascii="Garamond" w:hAnsi="Garamond"/>
              </w:rPr>
            </w:pPr>
            <w:r w:rsidRPr="00E24BB1">
              <w:rPr>
                <w:rFonts w:ascii="Garamond" w:hAnsi="Garamond"/>
              </w:rPr>
              <w:t>Cantharellus cibarius Fr.: Fr.</w:t>
            </w:r>
          </w:p>
        </w:tc>
        <w:tc>
          <w:tcPr>
            <w:tcW w:w="1779" w:type="dxa"/>
            <w:tcBorders>
              <w:top w:val="outset" w:sz="6" w:space="0" w:color="auto"/>
              <w:left w:val="outset" w:sz="6" w:space="0" w:color="auto"/>
              <w:bottom w:val="outset" w:sz="6" w:space="0" w:color="auto"/>
              <w:right w:val="outset" w:sz="6" w:space="0" w:color="auto"/>
            </w:tcBorders>
            <w:hideMark/>
          </w:tcPr>
          <w:p w14:paraId="1843C2F8" w14:textId="77777777" w:rsidR="009565D9" w:rsidRPr="00E24BB1" w:rsidRDefault="009565D9" w:rsidP="0099097F">
            <w:pPr>
              <w:rPr>
                <w:rFonts w:ascii="Garamond" w:hAnsi="Garamond"/>
              </w:rPr>
            </w:pPr>
            <w:r w:rsidRPr="00E24BB1">
              <w:rPr>
                <w:rFonts w:ascii="Garamond" w:hAnsi="Garamond"/>
              </w:rPr>
              <w:t>Cantharellaceae</w:t>
            </w:r>
          </w:p>
        </w:tc>
        <w:tc>
          <w:tcPr>
            <w:tcW w:w="1308" w:type="dxa"/>
            <w:tcBorders>
              <w:top w:val="outset" w:sz="6" w:space="0" w:color="auto"/>
              <w:left w:val="outset" w:sz="6" w:space="0" w:color="auto"/>
              <w:bottom w:val="outset" w:sz="6" w:space="0" w:color="auto"/>
              <w:right w:val="outset" w:sz="6" w:space="0" w:color="auto"/>
            </w:tcBorders>
          </w:tcPr>
          <w:p w14:paraId="7A9B5A6A"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57D4D05A" w14:textId="77777777" w:rsidR="009565D9" w:rsidRPr="00E24BB1" w:rsidRDefault="009565D9" w:rsidP="0099097F">
            <w:pPr>
              <w:rPr>
                <w:rFonts w:ascii="Garamond" w:hAnsi="Garamond"/>
              </w:rPr>
            </w:pPr>
            <w:r w:rsidRPr="00E24BB1">
              <w:rPr>
                <w:rFonts w:ascii="Garamond" w:hAnsi="Garamond"/>
              </w:rPr>
              <w:t>Chanterelle orangée</w:t>
            </w:r>
          </w:p>
        </w:tc>
        <w:tc>
          <w:tcPr>
            <w:tcW w:w="5685" w:type="dxa"/>
            <w:tcBorders>
              <w:top w:val="outset" w:sz="6" w:space="0" w:color="auto"/>
              <w:left w:val="outset" w:sz="6" w:space="0" w:color="auto"/>
              <w:bottom w:val="outset" w:sz="6" w:space="0" w:color="auto"/>
              <w:right w:val="outset" w:sz="6" w:space="0" w:color="auto"/>
            </w:tcBorders>
            <w:hideMark/>
          </w:tcPr>
          <w:p w14:paraId="208282EB" w14:textId="77777777" w:rsidR="009565D9" w:rsidRPr="00E24BB1" w:rsidRDefault="009565D9" w:rsidP="0099097F">
            <w:pPr>
              <w:rPr>
                <w:rFonts w:ascii="Garamond" w:hAnsi="Garamond"/>
              </w:rPr>
            </w:pPr>
            <w:r w:rsidRPr="00E24BB1">
              <w:rPr>
                <w:rFonts w:ascii="Garamond" w:hAnsi="Garamond"/>
              </w:rPr>
              <w:t> </w:t>
            </w:r>
          </w:p>
        </w:tc>
      </w:tr>
      <w:tr w:rsidR="00E24BB1" w:rsidRPr="00E24BB1" w14:paraId="07F0950F"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813BB5F" w14:textId="77777777" w:rsidR="009565D9" w:rsidRPr="00E24BB1" w:rsidRDefault="009565D9" w:rsidP="0099097F">
            <w:pPr>
              <w:rPr>
                <w:rFonts w:ascii="Garamond" w:hAnsi="Garamond"/>
              </w:rPr>
            </w:pPr>
            <w:r w:rsidRPr="00E24BB1">
              <w:rPr>
                <w:rFonts w:ascii="Garamond" w:hAnsi="Garamond"/>
              </w:rPr>
              <w:t>Cantharellus tubaeformis Fr.: Fr.</w:t>
            </w:r>
          </w:p>
        </w:tc>
        <w:tc>
          <w:tcPr>
            <w:tcW w:w="1779" w:type="dxa"/>
            <w:tcBorders>
              <w:top w:val="outset" w:sz="6" w:space="0" w:color="auto"/>
              <w:left w:val="outset" w:sz="6" w:space="0" w:color="auto"/>
              <w:bottom w:val="outset" w:sz="6" w:space="0" w:color="auto"/>
              <w:right w:val="outset" w:sz="6" w:space="0" w:color="auto"/>
            </w:tcBorders>
            <w:hideMark/>
          </w:tcPr>
          <w:p w14:paraId="28081576" w14:textId="77777777" w:rsidR="009565D9" w:rsidRPr="00E24BB1" w:rsidRDefault="009565D9" w:rsidP="0099097F">
            <w:pPr>
              <w:rPr>
                <w:rFonts w:ascii="Garamond" w:hAnsi="Garamond"/>
              </w:rPr>
            </w:pPr>
            <w:r w:rsidRPr="00E24BB1">
              <w:rPr>
                <w:rFonts w:ascii="Garamond" w:hAnsi="Garamond"/>
              </w:rPr>
              <w:t>Cantharellaceae</w:t>
            </w:r>
          </w:p>
        </w:tc>
        <w:tc>
          <w:tcPr>
            <w:tcW w:w="1308" w:type="dxa"/>
            <w:tcBorders>
              <w:top w:val="outset" w:sz="6" w:space="0" w:color="auto"/>
              <w:left w:val="outset" w:sz="6" w:space="0" w:color="auto"/>
              <w:bottom w:val="outset" w:sz="6" w:space="0" w:color="auto"/>
              <w:right w:val="outset" w:sz="6" w:space="0" w:color="auto"/>
            </w:tcBorders>
          </w:tcPr>
          <w:p w14:paraId="592C23B6"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2555D5BC" w14:textId="77777777" w:rsidR="009565D9" w:rsidRPr="00E24BB1" w:rsidRDefault="009565D9" w:rsidP="0099097F">
            <w:pPr>
              <w:rPr>
                <w:rFonts w:ascii="Garamond" w:hAnsi="Garamond"/>
              </w:rPr>
            </w:pPr>
            <w:r w:rsidRPr="00E24BB1">
              <w:rPr>
                <w:rFonts w:ascii="Garamond" w:hAnsi="Garamond"/>
              </w:rPr>
              <w:t>Chanterelle en tube</w:t>
            </w:r>
          </w:p>
        </w:tc>
        <w:tc>
          <w:tcPr>
            <w:tcW w:w="5685" w:type="dxa"/>
            <w:tcBorders>
              <w:top w:val="outset" w:sz="6" w:space="0" w:color="auto"/>
              <w:left w:val="outset" w:sz="6" w:space="0" w:color="auto"/>
              <w:bottom w:val="outset" w:sz="6" w:space="0" w:color="auto"/>
              <w:right w:val="outset" w:sz="6" w:space="0" w:color="auto"/>
            </w:tcBorders>
            <w:hideMark/>
          </w:tcPr>
          <w:p w14:paraId="2906E0F3" w14:textId="77777777" w:rsidR="009565D9" w:rsidRPr="00E24BB1" w:rsidRDefault="009565D9" w:rsidP="0099097F">
            <w:pPr>
              <w:rPr>
                <w:rFonts w:ascii="Garamond" w:hAnsi="Garamond"/>
              </w:rPr>
            </w:pPr>
            <w:r w:rsidRPr="00E24BB1">
              <w:rPr>
                <w:rFonts w:ascii="Garamond" w:hAnsi="Garamond"/>
              </w:rPr>
              <w:t> </w:t>
            </w:r>
          </w:p>
        </w:tc>
      </w:tr>
      <w:tr w:rsidR="00E24BB1" w:rsidRPr="00E24BB1" w14:paraId="0658DE02"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3931E91" w14:textId="77777777" w:rsidR="009565D9" w:rsidRPr="00E24BB1" w:rsidRDefault="009565D9" w:rsidP="0099097F">
            <w:pPr>
              <w:rPr>
                <w:rFonts w:ascii="Garamond" w:hAnsi="Garamond"/>
                <w:lang w:val="en-US"/>
              </w:rPr>
            </w:pPr>
            <w:r w:rsidRPr="00E24BB1">
              <w:rPr>
                <w:rFonts w:ascii="Garamond" w:hAnsi="Garamond"/>
                <w:lang w:val="en-US"/>
              </w:rPr>
              <w:t>Coprinus comatus (Müll.: Fr.) S.F. Gray</w:t>
            </w:r>
          </w:p>
        </w:tc>
        <w:tc>
          <w:tcPr>
            <w:tcW w:w="1779" w:type="dxa"/>
            <w:tcBorders>
              <w:top w:val="outset" w:sz="6" w:space="0" w:color="auto"/>
              <w:left w:val="outset" w:sz="6" w:space="0" w:color="auto"/>
              <w:bottom w:val="outset" w:sz="6" w:space="0" w:color="auto"/>
              <w:right w:val="outset" w:sz="6" w:space="0" w:color="auto"/>
            </w:tcBorders>
            <w:hideMark/>
          </w:tcPr>
          <w:p w14:paraId="2E086A68" w14:textId="77777777" w:rsidR="009565D9" w:rsidRPr="00E24BB1" w:rsidRDefault="009565D9" w:rsidP="0099097F">
            <w:pPr>
              <w:rPr>
                <w:rFonts w:ascii="Garamond" w:hAnsi="Garamond"/>
              </w:rPr>
            </w:pPr>
            <w:r w:rsidRPr="00E24BB1">
              <w:rPr>
                <w:rFonts w:ascii="Garamond" w:hAnsi="Garamond"/>
              </w:rPr>
              <w:t>Agaricaceae</w:t>
            </w:r>
          </w:p>
        </w:tc>
        <w:tc>
          <w:tcPr>
            <w:tcW w:w="1308" w:type="dxa"/>
            <w:tcBorders>
              <w:top w:val="outset" w:sz="6" w:space="0" w:color="auto"/>
              <w:left w:val="outset" w:sz="6" w:space="0" w:color="auto"/>
              <w:bottom w:val="outset" w:sz="6" w:space="0" w:color="auto"/>
              <w:right w:val="outset" w:sz="6" w:space="0" w:color="auto"/>
            </w:tcBorders>
          </w:tcPr>
          <w:p w14:paraId="13E6E76F"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41C36495" w14:textId="77777777" w:rsidR="009565D9" w:rsidRPr="00E24BB1" w:rsidRDefault="009565D9" w:rsidP="0099097F">
            <w:pPr>
              <w:rPr>
                <w:rFonts w:ascii="Garamond" w:hAnsi="Garamond"/>
              </w:rPr>
            </w:pPr>
            <w:r w:rsidRPr="00E24BB1">
              <w:rPr>
                <w:rFonts w:ascii="Garamond" w:hAnsi="Garamond"/>
              </w:rPr>
              <w:t>Coprin chevelu</w:t>
            </w:r>
          </w:p>
        </w:tc>
        <w:tc>
          <w:tcPr>
            <w:tcW w:w="5685" w:type="dxa"/>
            <w:tcBorders>
              <w:top w:val="outset" w:sz="6" w:space="0" w:color="auto"/>
              <w:left w:val="outset" w:sz="6" w:space="0" w:color="auto"/>
              <w:bottom w:val="outset" w:sz="6" w:space="0" w:color="auto"/>
              <w:right w:val="outset" w:sz="6" w:space="0" w:color="auto"/>
            </w:tcBorders>
            <w:hideMark/>
          </w:tcPr>
          <w:p w14:paraId="31042053" w14:textId="77777777" w:rsidR="009565D9" w:rsidRPr="00E24BB1" w:rsidRDefault="009565D9" w:rsidP="0099097F">
            <w:pPr>
              <w:rPr>
                <w:rFonts w:ascii="Garamond" w:hAnsi="Garamond"/>
              </w:rPr>
            </w:pPr>
            <w:r w:rsidRPr="00E24BB1">
              <w:rPr>
                <w:rFonts w:ascii="Garamond" w:hAnsi="Garamond"/>
              </w:rPr>
              <w:t> </w:t>
            </w:r>
          </w:p>
        </w:tc>
      </w:tr>
      <w:tr w:rsidR="00E24BB1" w:rsidRPr="00E24BB1" w14:paraId="2F2F714C"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A499BA4" w14:textId="77777777" w:rsidR="009565D9" w:rsidRPr="00E24BB1" w:rsidRDefault="009565D9" w:rsidP="0099097F">
            <w:pPr>
              <w:rPr>
                <w:rFonts w:ascii="Garamond" w:hAnsi="Garamond"/>
              </w:rPr>
            </w:pPr>
            <w:r w:rsidRPr="00E24BB1">
              <w:rPr>
                <w:rFonts w:ascii="Garamond" w:hAnsi="Garamond"/>
              </w:rPr>
              <w:t>Craterellus cornucopioides (L.: Fr.) Pers.</w:t>
            </w:r>
          </w:p>
        </w:tc>
        <w:tc>
          <w:tcPr>
            <w:tcW w:w="1779" w:type="dxa"/>
            <w:tcBorders>
              <w:top w:val="outset" w:sz="6" w:space="0" w:color="auto"/>
              <w:left w:val="outset" w:sz="6" w:space="0" w:color="auto"/>
              <w:bottom w:val="outset" w:sz="6" w:space="0" w:color="auto"/>
              <w:right w:val="outset" w:sz="6" w:space="0" w:color="auto"/>
            </w:tcBorders>
            <w:hideMark/>
          </w:tcPr>
          <w:p w14:paraId="14E49CCD" w14:textId="77777777" w:rsidR="009565D9" w:rsidRPr="00E24BB1" w:rsidRDefault="009565D9" w:rsidP="0099097F">
            <w:pPr>
              <w:rPr>
                <w:rFonts w:ascii="Garamond" w:hAnsi="Garamond"/>
              </w:rPr>
            </w:pPr>
            <w:r w:rsidRPr="00E24BB1">
              <w:rPr>
                <w:rFonts w:ascii="Garamond" w:hAnsi="Garamond"/>
              </w:rPr>
              <w:t>Cantharellaceae</w:t>
            </w:r>
          </w:p>
        </w:tc>
        <w:tc>
          <w:tcPr>
            <w:tcW w:w="1308" w:type="dxa"/>
            <w:tcBorders>
              <w:top w:val="outset" w:sz="6" w:space="0" w:color="auto"/>
              <w:left w:val="outset" w:sz="6" w:space="0" w:color="auto"/>
              <w:bottom w:val="outset" w:sz="6" w:space="0" w:color="auto"/>
              <w:right w:val="outset" w:sz="6" w:space="0" w:color="auto"/>
            </w:tcBorders>
          </w:tcPr>
          <w:p w14:paraId="21601D1F"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523D4C1F" w14:textId="77777777" w:rsidR="009565D9" w:rsidRPr="00E24BB1" w:rsidRDefault="009565D9" w:rsidP="0099097F">
            <w:pPr>
              <w:rPr>
                <w:rFonts w:ascii="Garamond" w:hAnsi="Garamond"/>
              </w:rPr>
            </w:pPr>
            <w:r w:rsidRPr="00E24BB1">
              <w:rPr>
                <w:rFonts w:ascii="Garamond" w:hAnsi="Garamond"/>
              </w:rPr>
              <w:t>Trompette de la mort</w:t>
            </w:r>
          </w:p>
        </w:tc>
        <w:tc>
          <w:tcPr>
            <w:tcW w:w="5685" w:type="dxa"/>
            <w:tcBorders>
              <w:top w:val="outset" w:sz="6" w:space="0" w:color="auto"/>
              <w:left w:val="outset" w:sz="6" w:space="0" w:color="auto"/>
              <w:bottom w:val="outset" w:sz="6" w:space="0" w:color="auto"/>
              <w:right w:val="outset" w:sz="6" w:space="0" w:color="auto"/>
            </w:tcBorders>
            <w:hideMark/>
          </w:tcPr>
          <w:p w14:paraId="12AA6D4A" w14:textId="77777777" w:rsidR="009565D9" w:rsidRPr="00E24BB1" w:rsidRDefault="009565D9" w:rsidP="0099097F">
            <w:pPr>
              <w:rPr>
                <w:rFonts w:ascii="Garamond" w:hAnsi="Garamond"/>
              </w:rPr>
            </w:pPr>
            <w:r w:rsidRPr="00E24BB1">
              <w:rPr>
                <w:rFonts w:ascii="Garamond" w:hAnsi="Garamond"/>
              </w:rPr>
              <w:t> </w:t>
            </w:r>
          </w:p>
        </w:tc>
      </w:tr>
      <w:tr w:rsidR="00E24BB1" w:rsidRPr="00E24BB1" w14:paraId="066A866C"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A1A3A0A" w14:textId="77777777" w:rsidR="009565D9" w:rsidRPr="00E24BB1" w:rsidRDefault="009565D9" w:rsidP="0099097F">
            <w:pPr>
              <w:rPr>
                <w:rFonts w:ascii="Garamond" w:hAnsi="Garamond"/>
              </w:rPr>
            </w:pPr>
            <w:r w:rsidRPr="00E24BB1">
              <w:rPr>
                <w:rFonts w:ascii="Garamond" w:hAnsi="Garamond"/>
              </w:rPr>
              <w:lastRenderedPageBreak/>
              <w:t>Disciotis venosa (Pers.: Fr.)</w:t>
            </w:r>
          </w:p>
        </w:tc>
        <w:tc>
          <w:tcPr>
            <w:tcW w:w="1779" w:type="dxa"/>
            <w:tcBorders>
              <w:top w:val="outset" w:sz="6" w:space="0" w:color="auto"/>
              <w:left w:val="outset" w:sz="6" w:space="0" w:color="auto"/>
              <w:bottom w:val="outset" w:sz="6" w:space="0" w:color="auto"/>
              <w:right w:val="outset" w:sz="6" w:space="0" w:color="auto"/>
            </w:tcBorders>
            <w:hideMark/>
          </w:tcPr>
          <w:p w14:paraId="6B316BC5" w14:textId="77777777" w:rsidR="009565D9" w:rsidRPr="00E24BB1" w:rsidRDefault="009565D9" w:rsidP="0099097F">
            <w:pPr>
              <w:rPr>
                <w:rFonts w:ascii="Garamond" w:hAnsi="Garamond"/>
              </w:rPr>
            </w:pPr>
            <w:r w:rsidRPr="00E24BB1">
              <w:rPr>
                <w:rFonts w:ascii="Garamond" w:hAnsi="Garamond"/>
              </w:rPr>
              <w:t>Morchellaceae</w:t>
            </w:r>
          </w:p>
        </w:tc>
        <w:tc>
          <w:tcPr>
            <w:tcW w:w="1308" w:type="dxa"/>
            <w:tcBorders>
              <w:top w:val="outset" w:sz="6" w:space="0" w:color="auto"/>
              <w:left w:val="outset" w:sz="6" w:space="0" w:color="auto"/>
              <w:bottom w:val="outset" w:sz="6" w:space="0" w:color="auto"/>
              <w:right w:val="outset" w:sz="6" w:space="0" w:color="auto"/>
            </w:tcBorders>
          </w:tcPr>
          <w:p w14:paraId="6200521C"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580CDD84" w14:textId="77777777" w:rsidR="009565D9" w:rsidRPr="00E24BB1" w:rsidRDefault="009565D9" w:rsidP="0099097F">
            <w:pPr>
              <w:rPr>
                <w:rFonts w:ascii="Garamond" w:hAnsi="Garamond"/>
              </w:rPr>
            </w:pPr>
            <w:r w:rsidRPr="00E24BB1">
              <w:rPr>
                <w:rFonts w:ascii="Garamond" w:hAnsi="Garamond"/>
              </w:rPr>
              <w:t>Pézize veinée</w:t>
            </w:r>
          </w:p>
        </w:tc>
        <w:tc>
          <w:tcPr>
            <w:tcW w:w="5685" w:type="dxa"/>
            <w:tcBorders>
              <w:top w:val="outset" w:sz="6" w:space="0" w:color="auto"/>
              <w:left w:val="outset" w:sz="6" w:space="0" w:color="auto"/>
              <w:bottom w:val="outset" w:sz="6" w:space="0" w:color="auto"/>
              <w:right w:val="outset" w:sz="6" w:space="0" w:color="auto"/>
            </w:tcBorders>
            <w:hideMark/>
          </w:tcPr>
          <w:p w14:paraId="5278FC0E" w14:textId="77777777" w:rsidR="009565D9" w:rsidRPr="00E24BB1" w:rsidRDefault="009565D9" w:rsidP="0099097F">
            <w:pPr>
              <w:rPr>
                <w:rFonts w:ascii="Garamond" w:hAnsi="Garamond"/>
              </w:rPr>
            </w:pPr>
            <w:r w:rsidRPr="00E24BB1">
              <w:rPr>
                <w:rFonts w:ascii="Garamond" w:hAnsi="Garamond"/>
              </w:rPr>
              <w:t> </w:t>
            </w:r>
          </w:p>
        </w:tc>
      </w:tr>
      <w:tr w:rsidR="00E24BB1" w:rsidRPr="00E24BB1" w14:paraId="0629AC92"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FB39A4D" w14:textId="77777777" w:rsidR="009565D9" w:rsidRPr="00E24BB1" w:rsidRDefault="009565D9" w:rsidP="0099097F">
            <w:pPr>
              <w:rPr>
                <w:rFonts w:ascii="Garamond" w:hAnsi="Garamond"/>
              </w:rPr>
            </w:pPr>
            <w:r w:rsidRPr="00E24BB1">
              <w:rPr>
                <w:rFonts w:ascii="Garamond" w:hAnsi="Garamond"/>
              </w:rPr>
              <w:t>Flammulina velutipes (Curt.: Fr.) Singer</w:t>
            </w:r>
          </w:p>
        </w:tc>
        <w:tc>
          <w:tcPr>
            <w:tcW w:w="1779" w:type="dxa"/>
            <w:tcBorders>
              <w:top w:val="outset" w:sz="6" w:space="0" w:color="auto"/>
              <w:left w:val="outset" w:sz="6" w:space="0" w:color="auto"/>
              <w:bottom w:val="outset" w:sz="6" w:space="0" w:color="auto"/>
              <w:right w:val="outset" w:sz="6" w:space="0" w:color="auto"/>
            </w:tcBorders>
            <w:hideMark/>
          </w:tcPr>
          <w:p w14:paraId="6833573C" w14:textId="77777777" w:rsidR="009565D9" w:rsidRPr="00E24BB1" w:rsidRDefault="009565D9" w:rsidP="0099097F">
            <w:pPr>
              <w:rPr>
                <w:rFonts w:ascii="Garamond" w:hAnsi="Garamond"/>
              </w:rPr>
            </w:pPr>
            <w:r w:rsidRPr="00E24BB1">
              <w:rPr>
                <w:rFonts w:ascii="Garamond" w:hAnsi="Garamond"/>
              </w:rPr>
              <w:t>Physalacriaceae</w:t>
            </w:r>
          </w:p>
        </w:tc>
        <w:tc>
          <w:tcPr>
            <w:tcW w:w="1308" w:type="dxa"/>
            <w:tcBorders>
              <w:top w:val="outset" w:sz="6" w:space="0" w:color="auto"/>
              <w:left w:val="outset" w:sz="6" w:space="0" w:color="auto"/>
              <w:bottom w:val="outset" w:sz="6" w:space="0" w:color="auto"/>
              <w:right w:val="outset" w:sz="6" w:space="0" w:color="auto"/>
            </w:tcBorders>
          </w:tcPr>
          <w:p w14:paraId="14A67BC8"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33525C84" w14:textId="77777777" w:rsidR="009565D9" w:rsidRPr="00E24BB1" w:rsidRDefault="009565D9" w:rsidP="0099097F">
            <w:pPr>
              <w:rPr>
                <w:rFonts w:ascii="Garamond" w:hAnsi="Garamond"/>
              </w:rPr>
            </w:pPr>
            <w:r w:rsidRPr="00E24BB1">
              <w:rPr>
                <w:rFonts w:ascii="Garamond" w:hAnsi="Garamond"/>
              </w:rPr>
              <w:t>Collybie à pied velouté</w:t>
            </w:r>
          </w:p>
        </w:tc>
        <w:tc>
          <w:tcPr>
            <w:tcW w:w="5685" w:type="dxa"/>
            <w:tcBorders>
              <w:top w:val="outset" w:sz="6" w:space="0" w:color="auto"/>
              <w:left w:val="outset" w:sz="6" w:space="0" w:color="auto"/>
              <w:bottom w:val="outset" w:sz="6" w:space="0" w:color="auto"/>
              <w:right w:val="outset" w:sz="6" w:space="0" w:color="auto"/>
            </w:tcBorders>
            <w:hideMark/>
          </w:tcPr>
          <w:p w14:paraId="0ADE1DCB" w14:textId="77777777" w:rsidR="009565D9" w:rsidRPr="00E24BB1" w:rsidRDefault="009565D9" w:rsidP="0099097F">
            <w:pPr>
              <w:rPr>
                <w:rFonts w:ascii="Garamond" w:hAnsi="Garamond"/>
              </w:rPr>
            </w:pPr>
            <w:r w:rsidRPr="00E24BB1">
              <w:rPr>
                <w:rFonts w:ascii="Garamond" w:hAnsi="Garamond"/>
              </w:rPr>
              <w:t> </w:t>
            </w:r>
          </w:p>
        </w:tc>
      </w:tr>
      <w:tr w:rsidR="00E24BB1" w:rsidRPr="00E24BB1" w14:paraId="5C0AB88B"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07CE1CE2" w14:textId="77777777" w:rsidR="009565D9" w:rsidRPr="00E24BB1" w:rsidRDefault="009565D9" w:rsidP="0099097F">
            <w:pPr>
              <w:rPr>
                <w:rFonts w:ascii="Garamond" w:hAnsi="Garamond"/>
              </w:rPr>
            </w:pPr>
            <w:r w:rsidRPr="00E24BB1">
              <w:rPr>
                <w:rFonts w:ascii="Garamond" w:hAnsi="Garamond"/>
              </w:rPr>
              <w:t>Hydnum repandum L.: Fr.</w:t>
            </w:r>
          </w:p>
        </w:tc>
        <w:tc>
          <w:tcPr>
            <w:tcW w:w="1779" w:type="dxa"/>
            <w:tcBorders>
              <w:top w:val="outset" w:sz="6" w:space="0" w:color="auto"/>
              <w:left w:val="outset" w:sz="6" w:space="0" w:color="auto"/>
              <w:bottom w:val="outset" w:sz="6" w:space="0" w:color="auto"/>
              <w:right w:val="outset" w:sz="6" w:space="0" w:color="auto"/>
            </w:tcBorders>
            <w:hideMark/>
          </w:tcPr>
          <w:p w14:paraId="0936B44A" w14:textId="77777777" w:rsidR="009565D9" w:rsidRPr="00E24BB1" w:rsidRDefault="009565D9" w:rsidP="0099097F">
            <w:pPr>
              <w:rPr>
                <w:rFonts w:ascii="Garamond" w:hAnsi="Garamond"/>
              </w:rPr>
            </w:pPr>
            <w:r w:rsidRPr="00E24BB1">
              <w:rPr>
                <w:rFonts w:ascii="Garamond" w:hAnsi="Garamond"/>
              </w:rPr>
              <w:t>Hydnaceae</w:t>
            </w:r>
          </w:p>
        </w:tc>
        <w:tc>
          <w:tcPr>
            <w:tcW w:w="1308" w:type="dxa"/>
            <w:tcBorders>
              <w:top w:val="outset" w:sz="6" w:space="0" w:color="auto"/>
              <w:left w:val="outset" w:sz="6" w:space="0" w:color="auto"/>
              <w:bottom w:val="outset" w:sz="6" w:space="0" w:color="auto"/>
              <w:right w:val="outset" w:sz="6" w:space="0" w:color="auto"/>
            </w:tcBorders>
          </w:tcPr>
          <w:p w14:paraId="12AF387A"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605FB659" w14:textId="77777777" w:rsidR="009565D9" w:rsidRPr="00E24BB1" w:rsidRDefault="009565D9" w:rsidP="0099097F">
            <w:pPr>
              <w:rPr>
                <w:rFonts w:ascii="Garamond" w:hAnsi="Garamond"/>
              </w:rPr>
            </w:pPr>
            <w:r w:rsidRPr="00E24BB1">
              <w:rPr>
                <w:rFonts w:ascii="Garamond" w:hAnsi="Garamond"/>
              </w:rPr>
              <w:t>Pied de mouton</w:t>
            </w:r>
          </w:p>
        </w:tc>
        <w:tc>
          <w:tcPr>
            <w:tcW w:w="5685" w:type="dxa"/>
            <w:tcBorders>
              <w:top w:val="outset" w:sz="6" w:space="0" w:color="auto"/>
              <w:left w:val="outset" w:sz="6" w:space="0" w:color="auto"/>
              <w:bottom w:val="outset" w:sz="6" w:space="0" w:color="auto"/>
              <w:right w:val="outset" w:sz="6" w:space="0" w:color="auto"/>
            </w:tcBorders>
            <w:hideMark/>
          </w:tcPr>
          <w:p w14:paraId="7551BE9E" w14:textId="77777777" w:rsidR="009565D9" w:rsidRPr="00E24BB1" w:rsidRDefault="009565D9" w:rsidP="0099097F">
            <w:pPr>
              <w:rPr>
                <w:rFonts w:ascii="Garamond" w:hAnsi="Garamond"/>
              </w:rPr>
            </w:pPr>
            <w:r w:rsidRPr="00E24BB1">
              <w:rPr>
                <w:rFonts w:ascii="Garamond" w:hAnsi="Garamond"/>
              </w:rPr>
              <w:t> </w:t>
            </w:r>
          </w:p>
        </w:tc>
      </w:tr>
      <w:tr w:rsidR="00E24BB1" w:rsidRPr="00E24BB1" w14:paraId="650A3F01"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256A429" w14:textId="77777777" w:rsidR="009565D9" w:rsidRPr="00E24BB1" w:rsidRDefault="009565D9" w:rsidP="0099097F">
            <w:pPr>
              <w:rPr>
                <w:rFonts w:ascii="Garamond" w:hAnsi="Garamond"/>
              </w:rPr>
            </w:pPr>
            <w:r w:rsidRPr="00E24BB1">
              <w:rPr>
                <w:rFonts w:ascii="Garamond" w:hAnsi="Garamond"/>
              </w:rPr>
              <w:t>Hygrophoropsis aurantiaca(Wlf.: Fr.) Maire</w:t>
            </w:r>
          </w:p>
        </w:tc>
        <w:tc>
          <w:tcPr>
            <w:tcW w:w="1779" w:type="dxa"/>
            <w:tcBorders>
              <w:top w:val="outset" w:sz="6" w:space="0" w:color="auto"/>
              <w:left w:val="outset" w:sz="6" w:space="0" w:color="auto"/>
              <w:bottom w:val="outset" w:sz="6" w:space="0" w:color="auto"/>
              <w:right w:val="outset" w:sz="6" w:space="0" w:color="auto"/>
            </w:tcBorders>
            <w:hideMark/>
          </w:tcPr>
          <w:p w14:paraId="70E46F71" w14:textId="77777777" w:rsidR="009565D9" w:rsidRPr="00E24BB1" w:rsidRDefault="009565D9" w:rsidP="0099097F">
            <w:pPr>
              <w:rPr>
                <w:rFonts w:ascii="Garamond" w:hAnsi="Garamond"/>
              </w:rPr>
            </w:pPr>
            <w:r w:rsidRPr="00E24BB1">
              <w:rPr>
                <w:rFonts w:ascii="Garamond" w:hAnsi="Garamond"/>
              </w:rPr>
              <w:t>Hygrophoropsidaceae</w:t>
            </w:r>
          </w:p>
        </w:tc>
        <w:tc>
          <w:tcPr>
            <w:tcW w:w="1308" w:type="dxa"/>
            <w:tcBorders>
              <w:top w:val="outset" w:sz="6" w:space="0" w:color="auto"/>
              <w:left w:val="outset" w:sz="6" w:space="0" w:color="auto"/>
              <w:bottom w:val="outset" w:sz="6" w:space="0" w:color="auto"/>
              <w:right w:val="outset" w:sz="6" w:space="0" w:color="auto"/>
            </w:tcBorders>
          </w:tcPr>
          <w:p w14:paraId="069424E3"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4CD649A4" w14:textId="77777777" w:rsidR="009565D9" w:rsidRPr="00E24BB1" w:rsidRDefault="009565D9" w:rsidP="0099097F">
            <w:pPr>
              <w:rPr>
                <w:rFonts w:ascii="Garamond" w:hAnsi="Garamond"/>
              </w:rPr>
            </w:pPr>
            <w:r w:rsidRPr="00E24BB1">
              <w:rPr>
                <w:rFonts w:ascii="Garamond" w:hAnsi="Garamond"/>
              </w:rPr>
              <w:t>Fausse girolle</w:t>
            </w:r>
          </w:p>
        </w:tc>
        <w:tc>
          <w:tcPr>
            <w:tcW w:w="5685" w:type="dxa"/>
            <w:tcBorders>
              <w:top w:val="outset" w:sz="6" w:space="0" w:color="auto"/>
              <w:left w:val="outset" w:sz="6" w:space="0" w:color="auto"/>
              <w:bottom w:val="outset" w:sz="6" w:space="0" w:color="auto"/>
              <w:right w:val="outset" w:sz="6" w:space="0" w:color="auto"/>
            </w:tcBorders>
            <w:hideMark/>
          </w:tcPr>
          <w:p w14:paraId="03AED411" w14:textId="77777777" w:rsidR="009565D9" w:rsidRPr="00E24BB1" w:rsidRDefault="009565D9" w:rsidP="0099097F">
            <w:pPr>
              <w:rPr>
                <w:rFonts w:ascii="Garamond" w:hAnsi="Garamond"/>
              </w:rPr>
            </w:pPr>
            <w:r w:rsidRPr="00E24BB1">
              <w:rPr>
                <w:rFonts w:ascii="Garamond" w:hAnsi="Garamond"/>
              </w:rPr>
              <w:t> </w:t>
            </w:r>
          </w:p>
        </w:tc>
      </w:tr>
      <w:tr w:rsidR="00E24BB1" w:rsidRPr="00E24BB1" w14:paraId="7A2390FC"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551FF75B" w14:textId="77777777" w:rsidR="009565D9" w:rsidRPr="00E24BB1" w:rsidRDefault="009565D9" w:rsidP="0099097F">
            <w:pPr>
              <w:rPr>
                <w:rFonts w:ascii="Garamond" w:hAnsi="Garamond"/>
              </w:rPr>
            </w:pPr>
            <w:r w:rsidRPr="00E24BB1">
              <w:rPr>
                <w:rFonts w:ascii="Garamond" w:hAnsi="Garamond"/>
              </w:rPr>
              <w:t>Laccaria amethystina (Huds.) Cooke</w:t>
            </w:r>
          </w:p>
        </w:tc>
        <w:tc>
          <w:tcPr>
            <w:tcW w:w="1779" w:type="dxa"/>
            <w:tcBorders>
              <w:top w:val="outset" w:sz="6" w:space="0" w:color="auto"/>
              <w:left w:val="outset" w:sz="6" w:space="0" w:color="auto"/>
              <w:bottom w:val="outset" w:sz="6" w:space="0" w:color="auto"/>
              <w:right w:val="outset" w:sz="6" w:space="0" w:color="auto"/>
            </w:tcBorders>
            <w:hideMark/>
          </w:tcPr>
          <w:p w14:paraId="466150C6" w14:textId="77777777" w:rsidR="009565D9" w:rsidRPr="00E24BB1" w:rsidRDefault="009565D9" w:rsidP="0099097F">
            <w:pPr>
              <w:rPr>
                <w:rFonts w:ascii="Garamond" w:hAnsi="Garamond"/>
              </w:rPr>
            </w:pPr>
            <w:r w:rsidRPr="00E24BB1">
              <w:rPr>
                <w:rFonts w:ascii="Garamond" w:hAnsi="Garamond"/>
              </w:rPr>
              <w:t>Hydnangiaceae</w:t>
            </w:r>
          </w:p>
        </w:tc>
        <w:tc>
          <w:tcPr>
            <w:tcW w:w="1308" w:type="dxa"/>
            <w:tcBorders>
              <w:top w:val="outset" w:sz="6" w:space="0" w:color="auto"/>
              <w:left w:val="outset" w:sz="6" w:space="0" w:color="auto"/>
              <w:bottom w:val="outset" w:sz="6" w:space="0" w:color="auto"/>
              <w:right w:val="outset" w:sz="6" w:space="0" w:color="auto"/>
            </w:tcBorders>
          </w:tcPr>
          <w:p w14:paraId="1E64994B"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4B490669" w14:textId="77777777" w:rsidR="009565D9" w:rsidRPr="00E24BB1" w:rsidRDefault="009565D9" w:rsidP="0099097F">
            <w:pPr>
              <w:rPr>
                <w:rFonts w:ascii="Garamond" w:hAnsi="Garamond"/>
              </w:rPr>
            </w:pPr>
            <w:r w:rsidRPr="00E24BB1">
              <w:rPr>
                <w:rFonts w:ascii="Garamond" w:hAnsi="Garamond"/>
              </w:rPr>
              <w:t>Laccaire améthyste</w:t>
            </w:r>
          </w:p>
        </w:tc>
        <w:tc>
          <w:tcPr>
            <w:tcW w:w="5685" w:type="dxa"/>
            <w:tcBorders>
              <w:top w:val="outset" w:sz="6" w:space="0" w:color="auto"/>
              <w:left w:val="outset" w:sz="6" w:space="0" w:color="auto"/>
              <w:bottom w:val="outset" w:sz="6" w:space="0" w:color="auto"/>
              <w:right w:val="outset" w:sz="6" w:space="0" w:color="auto"/>
            </w:tcBorders>
            <w:hideMark/>
          </w:tcPr>
          <w:p w14:paraId="335C61E0" w14:textId="77777777" w:rsidR="009565D9" w:rsidRPr="00E24BB1" w:rsidRDefault="009565D9" w:rsidP="0099097F">
            <w:pPr>
              <w:rPr>
                <w:rFonts w:ascii="Garamond" w:hAnsi="Garamond"/>
              </w:rPr>
            </w:pPr>
            <w:r w:rsidRPr="00E24BB1">
              <w:rPr>
                <w:rFonts w:ascii="Garamond" w:hAnsi="Garamond"/>
              </w:rPr>
              <w:t> </w:t>
            </w:r>
          </w:p>
        </w:tc>
      </w:tr>
      <w:tr w:rsidR="00E24BB1" w:rsidRPr="00E24BB1" w14:paraId="7806B1AF"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17DFFBE" w14:textId="77777777" w:rsidR="009565D9" w:rsidRPr="00E24BB1" w:rsidRDefault="009565D9" w:rsidP="0099097F">
            <w:pPr>
              <w:rPr>
                <w:rFonts w:ascii="Garamond" w:hAnsi="Garamond"/>
              </w:rPr>
            </w:pPr>
            <w:r w:rsidRPr="00E24BB1">
              <w:rPr>
                <w:rFonts w:ascii="Garamond" w:hAnsi="Garamond"/>
              </w:rPr>
              <w:t>Laccaria laccata (Scop.: Fr.) Cooke</w:t>
            </w:r>
          </w:p>
        </w:tc>
        <w:tc>
          <w:tcPr>
            <w:tcW w:w="1779" w:type="dxa"/>
            <w:tcBorders>
              <w:top w:val="outset" w:sz="6" w:space="0" w:color="auto"/>
              <w:left w:val="outset" w:sz="6" w:space="0" w:color="auto"/>
              <w:bottom w:val="outset" w:sz="6" w:space="0" w:color="auto"/>
              <w:right w:val="outset" w:sz="6" w:space="0" w:color="auto"/>
            </w:tcBorders>
            <w:hideMark/>
          </w:tcPr>
          <w:p w14:paraId="19C900F4" w14:textId="77777777" w:rsidR="009565D9" w:rsidRPr="00E24BB1" w:rsidRDefault="009565D9" w:rsidP="0099097F">
            <w:pPr>
              <w:rPr>
                <w:rFonts w:ascii="Garamond" w:hAnsi="Garamond"/>
              </w:rPr>
            </w:pPr>
            <w:r w:rsidRPr="00E24BB1">
              <w:rPr>
                <w:rFonts w:ascii="Garamond" w:hAnsi="Garamond"/>
              </w:rPr>
              <w:t>Hydnangiaceae</w:t>
            </w:r>
          </w:p>
        </w:tc>
        <w:tc>
          <w:tcPr>
            <w:tcW w:w="1308" w:type="dxa"/>
            <w:tcBorders>
              <w:top w:val="outset" w:sz="6" w:space="0" w:color="auto"/>
              <w:left w:val="outset" w:sz="6" w:space="0" w:color="auto"/>
              <w:bottom w:val="outset" w:sz="6" w:space="0" w:color="auto"/>
              <w:right w:val="outset" w:sz="6" w:space="0" w:color="auto"/>
            </w:tcBorders>
          </w:tcPr>
          <w:p w14:paraId="4F365DD1"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40740EED" w14:textId="77777777" w:rsidR="009565D9" w:rsidRPr="00E24BB1" w:rsidRDefault="009565D9" w:rsidP="0099097F">
            <w:pPr>
              <w:rPr>
                <w:rFonts w:ascii="Garamond" w:hAnsi="Garamond"/>
              </w:rPr>
            </w:pPr>
            <w:r w:rsidRPr="00E24BB1">
              <w:rPr>
                <w:rFonts w:ascii="Garamond" w:hAnsi="Garamond"/>
              </w:rPr>
              <w:t>Laccaire laqué</w:t>
            </w:r>
          </w:p>
        </w:tc>
        <w:tc>
          <w:tcPr>
            <w:tcW w:w="5685" w:type="dxa"/>
            <w:tcBorders>
              <w:top w:val="outset" w:sz="6" w:space="0" w:color="auto"/>
              <w:left w:val="outset" w:sz="6" w:space="0" w:color="auto"/>
              <w:bottom w:val="outset" w:sz="6" w:space="0" w:color="auto"/>
              <w:right w:val="outset" w:sz="6" w:space="0" w:color="auto"/>
            </w:tcBorders>
            <w:hideMark/>
          </w:tcPr>
          <w:p w14:paraId="654A8CC1" w14:textId="77777777" w:rsidR="009565D9" w:rsidRPr="00E24BB1" w:rsidRDefault="009565D9" w:rsidP="0099097F">
            <w:pPr>
              <w:rPr>
                <w:rFonts w:ascii="Garamond" w:hAnsi="Garamond"/>
              </w:rPr>
            </w:pPr>
            <w:r w:rsidRPr="00E24BB1">
              <w:rPr>
                <w:rFonts w:ascii="Garamond" w:hAnsi="Garamond"/>
              </w:rPr>
              <w:t> </w:t>
            </w:r>
          </w:p>
        </w:tc>
      </w:tr>
      <w:tr w:rsidR="00E24BB1" w:rsidRPr="00E24BB1" w14:paraId="5C31509F"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3DB8428" w14:textId="77777777" w:rsidR="009565D9" w:rsidRPr="00E24BB1" w:rsidRDefault="009565D9" w:rsidP="0099097F">
            <w:pPr>
              <w:rPr>
                <w:rFonts w:ascii="Garamond" w:hAnsi="Garamond"/>
                <w:lang w:val="es-CR"/>
              </w:rPr>
            </w:pPr>
            <w:r w:rsidRPr="00E24BB1">
              <w:rPr>
                <w:rFonts w:ascii="Garamond" w:hAnsi="Garamond"/>
                <w:lang w:val="es-CR"/>
              </w:rPr>
              <w:t>Lactarius deliciosus (L.:Fr.) Gray</w:t>
            </w:r>
          </w:p>
        </w:tc>
        <w:tc>
          <w:tcPr>
            <w:tcW w:w="1779" w:type="dxa"/>
            <w:tcBorders>
              <w:top w:val="outset" w:sz="6" w:space="0" w:color="auto"/>
              <w:left w:val="outset" w:sz="6" w:space="0" w:color="auto"/>
              <w:bottom w:val="outset" w:sz="6" w:space="0" w:color="auto"/>
              <w:right w:val="outset" w:sz="6" w:space="0" w:color="auto"/>
            </w:tcBorders>
            <w:hideMark/>
          </w:tcPr>
          <w:p w14:paraId="0769B67F" w14:textId="77777777" w:rsidR="009565D9" w:rsidRPr="00E24BB1" w:rsidRDefault="009565D9" w:rsidP="0099097F">
            <w:pPr>
              <w:rPr>
                <w:rFonts w:ascii="Garamond" w:hAnsi="Garamond"/>
                <w:lang w:val="es-CR"/>
              </w:rPr>
            </w:pPr>
            <w:r w:rsidRPr="00E24BB1">
              <w:rPr>
                <w:rFonts w:ascii="Garamond" w:hAnsi="Garamond"/>
                <w:lang w:val="es-CR"/>
              </w:rPr>
              <w:t>Russulaceae</w:t>
            </w:r>
          </w:p>
        </w:tc>
        <w:tc>
          <w:tcPr>
            <w:tcW w:w="1308" w:type="dxa"/>
            <w:tcBorders>
              <w:top w:val="outset" w:sz="6" w:space="0" w:color="auto"/>
              <w:left w:val="outset" w:sz="6" w:space="0" w:color="auto"/>
              <w:bottom w:val="outset" w:sz="6" w:space="0" w:color="auto"/>
              <w:right w:val="outset" w:sz="6" w:space="0" w:color="auto"/>
            </w:tcBorders>
          </w:tcPr>
          <w:p w14:paraId="7D8ACFF1" w14:textId="77777777" w:rsidR="009565D9" w:rsidRPr="00E24BB1" w:rsidRDefault="009565D9" w:rsidP="0099097F">
            <w:pPr>
              <w:rPr>
                <w:rFonts w:ascii="Garamond" w:hAnsi="Garamond"/>
                <w:lang w:val="es-CR"/>
              </w:rPr>
            </w:pPr>
          </w:p>
        </w:tc>
        <w:tc>
          <w:tcPr>
            <w:tcW w:w="1779" w:type="dxa"/>
            <w:tcBorders>
              <w:top w:val="outset" w:sz="6" w:space="0" w:color="auto"/>
              <w:left w:val="outset" w:sz="6" w:space="0" w:color="auto"/>
              <w:bottom w:val="outset" w:sz="6" w:space="0" w:color="auto"/>
              <w:right w:val="outset" w:sz="6" w:space="0" w:color="auto"/>
            </w:tcBorders>
            <w:hideMark/>
          </w:tcPr>
          <w:p w14:paraId="4629F653" w14:textId="77777777" w:rsidR="009565D9" w:rsidRPr="00E24BB1" w:rsidRDefault="009565D9" w:rsidP="0099097F">
            <w:pPr>
              <w:rPr>
                <w:rFonts w:ascii="Garamond" w:hAnsi="Garamond"/>
              </w:rPr>
            </w:pPr>
            <w:r w:rsidRPr="00E24BB1">
              <w:rPr>
                <w:rFonts w:ascii="Garamond" w:hAnsi="Garamond"/>
              </w:rPr>
              <w:t>Lactaire délicieux</w:t>
            </w:r>
          </w:p>
        </w:tc>
        <w:tc>
          <w:tcPr>
            <w:tcW w:w="5685" w:type="dxa"/>
            <w:tcBorders>
              <w:top w:val="outset" w:sz="6" w:space="0" w:color="auto"/>
              <w:left w:val="outset" w:sz="6" w:space="0" w:color="auto"/>
              <w:bottom w:val="outset" w:sz="6" w:space="0" w:color="auto"/>
              <w:right w:val="outset" w:sz="6" w:space="0" w:color="auto"/>
            </w:tcBorders>
            <w:hideMark/>
          </w:tcPr>
          <w:p w14:paraId="4D98062A" w14:textId="77777777" w:rsidR="009565D9" w:rsidRPr="00E24BB1" w:rsidRDefault="009565D9" w:rsidP="0099097F">
            <w:pPr>
              <w:rPr>
                <w:rFonts w:ascii="Garamond" w:hAnsi="Garamond"/>
              </w:rPr>
            </w:pPr>
            <w:r w:rsidRPr="00E24BB1">
              <w:rPr>
                <w:rFonts w:ascii="Garamond" w:hAnsi="Garamond"/>
              </w:rPr>
              <w:t> </w:t>
            </w:r>
          </w:p>
        </w:tc>
      </w:tr>
      <w:tr w:rsidR="00E24BB1" w:rsidRPr="00E24BB1" w14:paraId="4DE47FE5"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6AEEDC05" w14:textId="77777777" w:rsidR="009565D9" w:rsidRPr="00E24BB1" w:rsidRDefault="009565D9" w:rsidP="0099097F">
            <w:pPr>
              <w:rPr>
                <w:rFonts w:ascii="Garamond" w:hAnsi="Garamond"/>
              </w:rPr>
            </w:pPr>
            <w:r w:rsidRPr="00E24BB1">
              <w:rPr>
                <w:rFonts w:ascii="Garamond" w:hAnsi="Garamond"/>
              </w:rPr>
              <w:t>Langermannia gigantea (Batsch.: Pers.) Rostk.</w:t>
            </w:r>
          </w:p>
        </w:tc>
        <w:tc>
          <w:tcPr>
            <w:tcW w:w="1779" w:type="dxa"/>
            <w:tcBorders>
              <w:top w:val="outset" w:sz="6" w:space="0" w:color="auto"/>
              <w:left w:val="outset" w:sz="6" w:space="0" w:color="auto"/>
              <w:bottom w:val="outset" w:sz="6" w:space="0" w:color="auto"/>
              <w:right w:val="outset" w:sz="6" w:space="0" w:color="auto"/>
            </w:tcBorders>
            <w:hideMark/>
          </w:tcPr>
          <w:p w14:paraId="687B9A1C" w14:textId="77777777" w:rsidR="009565D9" w:rsidRPr="00E24BB1" w:rsidRDefault="009565D9" w:rsidP="0099097F">
            <w:pPr>
              <w:rPr>
                <w:rFonts w:ascii="Garamond" w:hAnsi="Garamond"/>
              </w:rPr>
            </w:pPr>
            <w:r w:rsidRPr="00E24BB1">
              <w:rPr>
                <w:rFonts w:ascii="Garamond" w:hAnsi="Garamond"/>
              </w:rPr>
              <w:t>Agaricaceae</w:t>
            </w:r>
          </w:p>
        </w:tc>
        <w:tc>
          <w:tcPr>
            <w:tcW w:w="1308" w:type="dxa"/>
            <w:tcBorders>
              <w:top w:val="outset" w:sz="6" w:space="0" w:color="auto"/>
              <w:left w:val="outset" w:sz="6" w:space="0" w:color="auto"/>
              <w:bottom w:val="outset" w:sz="6" w:space="0" w:color="auto"/>
              <w:right w:val="outset" w:sz="6" w:space="0" w:color="auto"/>
            </w:tcBorders>
          </w:tcPr>
          <w:p w14:paraId="68D40C65"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6EDB9F3C" w14:textId="77777777" w:rsidR="009565D9" w:rsidRPr="00E24BB1" w:rsidRDefault="009565D9" w:rsidP="0099097F">
            <w:pPr>
              <w:rPr>
                <w:rFonts w:ascii="Garamond" w:hAnsi="Garamond"/>
              </w:rPr>
            </w:pPr>
            <w:r w:rsidRPr="00E24BB1">
              <w:rPr>
                <w:rFonts w:ascii="Garamond" w:hAnsi="Garamond"/>
              </w:rPr>
              <w:t>Vesse-de-loup géante</w:t>
            </w:r>
          </w:p>
        </w:tc>
        <w:tc>
          <w:tcPr>
            <w:tcW w:w="5685" w:type="dxa"/>
            <w:tcBorders>
              <w:top w:val="outset" w:sz="6" w:space="0" w:color="auto"/>
              <w:left w:val="outset" w:sz="6" w:space="0" w:color="auto"/>
              <w:bottom w:val="outset" w:sz="6" w:space="0" w:color="auto"/>
              <w:right w:val="outset" w:sz="6" w:space="0" w:color="auto"/>
            </w:tcBorders>
            <w:hideMark/>
          </w:tcPr>
          <w:p w14:paraId="031B6B00" w14:textId="77777777" w:rsidR="009565D9" w:rsidRPr="00E24BB1" w:rsidRDefault="009565D9" w:rsidP="0099097F">
            <w:pPr>
              <w:rPr>
                <w:rFonts w:ascii="Garamond" w:hAnsi="Garamond"/>
              </w:rPr>
            </w:pPr>
            <w:r w:rsidRPr="00E24BB1">
              <w:rPr>
                <w:rFonts w:ascii="Garamond" w:hAnsi="Garamond"/>
              </w:rPr>
              <w:t> </w:t>
            </w:r>
          </w:p>
        </w:tc>
      </w:tr>
      <w:tr w:rsidR="00E24BB1" w:rsidRPr="00E24BB1" w14:paraId="66F60E99"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520B4411" w14:textId="77777777" w:rsidR="009565D9" w:rsidRPr="00E24BB1" w:rsidRDefault="009565D9" w:rsidP="0099097F">
            <w:pPr>
              <w:rPr>
                <w:rFonts w:ascii="Garamond" w:hAnsi="Garamond"/>
              </w:rPr>
            </w:pPr>
            <w:r w:rsidRPr="00E24BB1">
              <w:rPr>
                <w:rFonts w:ascii="Garamond" w:hAnsi="Garamond"/>
              </w:rPr>
              <w:t>Lepista inversa (Scop.) Pat.</w:t>
            </w:r>
          </w:p>
        </w:tc>
        <w:tc>
          <w:tcPr>
            <w:tcW w:w="1779" w:type="dxa"/>
            <w:tcBorders>
              <w:top w:val="outset" w:sz="6" w:space="0" w:color="auto"/>
              <w:left w:val="outset" w:sz="6" w:space="0" w:color="auto"/>
              <w:bottom w:val="outset" w:sz="6" w:space="0" w:color="auto"/>
              <w:right w:val="outset" w:sz="6" w:space="0" w:color="auto"/>
            </w:tcBorders>
            <w:hideMark/>
          </w:tcPr>
          <w:p w14:paraId="153F22C9" w14:textId="77777777" w:rsidR="009565D9" w:rsidRPr="00E24BB1" w:rsidRDefault="009565D9" w:rsidP="0099097F">
            <w:pPr>
              <w:rPr>
                <w:rFonts w:ascii="Garamond" w:hAnsi="Garamond"/>
              </w:rPr>
            </w:pPr>
            <w:r w:rsidRPr="00E24BB1">
              <w:rPr>
                <w:rFonts w:ascii="Garamond" w:hAnsi="Garamond"/>
              </w:rPr>
              <w:t>Tricholomataceae</w:t>
            </w:r>
          </w:p>
        </w:tc>
        <w:tc>
          <w:tcPr>
            <w:tcW w:w="1308" w:type="dxa"/>
            <w:tcBorders>
              <w:top w:val="outset" w:sz="6" w:space="0" w:color="auto"/>
              <w:left w:val="outset" w:sz="6" w:space="0" w:color="auto"/>
              <w:bottom w:val="outset" w:sz="6" w:space="0" w:color="auto"/>
              <w:right w:val="outset" w:sz="6" w:space="0" w:color="auto"/>
            </w:tcBorders>
          </w:tcPr>
          <w:p w14:paraId="32262DFF"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2FE88567" w14:textId="77777777" w:rsidR="009565D9" w:rsidRPr="00E24BB1" w:rsidRDefault="009565D9" w:rsidP="0099097F">
            <w:pPr>
              <w:rPr>
                <w:rFonts w:ascii="Garamond" w:hAnsi="Garamond"/>
              </w:rPr>
            </w:pPr>
            <w:r w:rsidRPr="00E24BB1">
              <w:rPr>
                <w:rFonts w:ascii="Garamond" w:hAnsi="Garamond"/>
              </w:rPr>
              <w:t>Clitocybe inversé</w:t>
            </w:r>
          </w:p>
        </w:tc>
        <w:tc>
          <w:tcPr>
            <w:tcW w:w="5685" w:type="dxa"/>
            <w:tcBorders>
              <w:top w:val="outset" w:sz="6" w:space="0" w:color="auto"/>
              <w:left w:val="outset" w:sz="6" w:space="0" w:color="auto"/>
              <w:bottom w:val="outset" w:sz="6" w:space="0" w:color="auto"/>
              <w:right w:val="outset" w:sz="6" w:space="0" w:color="auto"/>
            </w:tcBorders>
            <w:hideMark/>
          </w:tcPr>
          <w:p w14:paraId="29596EA2" w14:textId="77777777" w:rsidR="009565D9" w:rsidRPr="00E24BB1" w:rsidRDefault="009565D9" w:rsidP="0099097F">
            <w:pPr>
              <w:rPr>
                <w:rFonts w:ascii="Garamond" w:hAnsi="Garamond"/>
              </w:rPr>
            </w:pPr>
            <w:r w:rsidRPr="00E24BB1">
              <w:rPr>
                <w:rFonts w:ascii="Garamond" w:hAnsi="Garamond"/>
              </w:rPr>
              <w:t> </w:t>
            </w:r>
          </w:p>
        </w:tc>
      </w:tr>
      <w:tr w:rsidR="00E24BB1" w:rsidRPr="00E24BB1" w14:paraId="5D4C6F93"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089AE3F2" w14:textId="77777777" w:rsidR="009565D9" w:rsidRPr="00E24BB1" w:rsidRDefault="009565D9" w:rsidP="0099097F">
            <w:pPr>
              <w:rPr>
                <w:rFonts w:ascii="Garamond" w:hAnsi="Garamond"/>
                <w:lang w:val="en-US"/>
              </w:rPr>
            </w:pPr>
            <w:r w:rsidRPr="00E24BB1">
              <w:rPr>
                <w:rFonts w:ascii="Garamond" w:hAnsi="Garamond"/>
                <w:lang w:val="en-US"/>
              </w:rPr>
              <w:t>Lepista nuda (Bull.: Fr.) Cooke</w:t>
            </w:r>
          </w:p>
        </w:tc>
        <w:tc>
          <w:tcPr>
            <w:tcW w:w="1779" w:type="dxa"/>
            <w:tcBorders>
              <w:top w:val="outset" w:sz="6" w:space="0" w:color="auto"/>
              <w:left w:val="outset" w:sz="6" w:space="0" w:color="auto"/>
              <w:bottom w:val="outset" w:sz="6" w:space="0" w:color="auto"/>
              <w:right w:val="outset" w:sz="6" w:space="0" w:color="auto"/>
            </w:tcBorders>
            <w:hideMark/>
          </w:tcPr>
          <w:p w14:paraId="39275EA8" w14:textId="77777777" w:rsidR="009565D9" w:rsidRPr="00E24BB1" w:rsidRDefault="009565D9" w:rsidP="0099097F">
            <w:pPr>
              <w:rPr>
                <w:rFonts w:ascii="Garamond" w:hAnsi="Garamond"/>
              </w:rPr>
            </w:pPr>
            <w:r w:rsidRPr="00E24BB1">
              <w:rPr>
                <w:rFonts w:ascii="Garamond" w:hAnsi="Garamond"/>
              </w:rPr>
              <w:t>Tricholomataceae</w:t>
            </w:r>
          </w:p>
        </w:tc>
        <w:tc>
          <w:tcPr>
            <w:tcW w:w="1308" w:type="dxa"/>
            <w:tcBorders>
              <w:top w:val="outset" w:sz="6" w:space="0" w:color="auto"/>
              <w:left w:val="outset" w:sz="6" w:space="0" w:color="auto"/>
              <w:bottom w:val="outset" w:sz="6" w:space="0" w:color="auto"/>
              <w:right w:val="outset" w:sz="6" w:space="0" w:color="auto"/>
            </w:tcBorders>
          </w:tcPr>
          <w:p w14:paraId="36671F29"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3A02B8F9" w14:textId="77777777" w:rsidR="009565D9" w:rsidRPr="00E24BB1" w:rsidRDefault="009565D9" w:rsidP="0099097F">
            <w:pPr>
              <w:rPr>
                <w:rFonts w:ascii="Garamond" w:hAnsi="Garamond"/>
              </w:rPr>
            </w:pPr>
            <w:r w:rsidRPr="00E24BB1">
              <w:rPr>
                <w:rFonts w:ascii="Garamond" w:hAnsi="Garamond"/>
              </w:rPr>
              <w:t>Pied bleu</w:t>
            </w:r>
          </w:p>
        </w:tc>
        <w:tc>
          <w:tcPr>
            <w:tcW w:w="5685" w:type="dxa"/>
            <w:tcBorders>
              <w:top w:val="outset" w:sz="6" w:space="0" w:color="auto"/>
              <w:left w:val="outset" w:sz="6" w:space="0" w:color="auto"/>
              <w:bottom w:val="outset" w:sz="6" w:space="0" w:color="auto"/>
              <w:right w:val="outset" w:sz="6" w:space="0" w:color="auto"/>
            </w:tcBorders>
            <w:hideMark/>
          </w:tcPr>
          <w:p w14:paraId="4403B53B" w14:textId="77777777" w:rsidR="009565D9" w:rsidRPr="00E24BB1" w:rsidRDefault="009565D9" w:rsidP="0099097F">
            <w:pPr>
              <w:rPr>
                <w:rFonts w:ascii="Garamond" w:hAnsi="Garamond"/>
              </w:rPr>
            </w:pPr>
            <w:r w:rsidRPr="00E24BB1">
              <w:rPr>
                <w:rFonts w:ascii="Garamond" w:hAnsi="Garamond"/>
              </w:rPr>
              <w:t> </w:t>
            </w:r>
          </w:p>
        </w:tc>
      </w:tr>
      <w:tr w:rsidR="00E24BB1" w:rsidRPr="00E24BB1" w14:paraId="62CF61B9"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58613DC2" w14:textId="77777777" w:rsidR="009565D9" w:rsidRPr="00E24BB1" w:rsidRDefault="009565D9" w:rsidP="0099097F">
            <w:pPr>
              <w:rPr>
                <w:rFonts w:ascii="Garamond" w:hAnsi="Garamond"/>
              </w:rPr>
            </w:pPr>
            <w:r w:rsidRPr="00E24BB1">
              <w:rPr>
                <w:rFonts w:ascii="Garamond" w:hAnsi="Garamond"/>
              </w:rPr>
              <w:t>Leucoagaricus leucothites (Vitt.) Wasser</w:t>
            </w:r>
          </w:p>
        </w:tc>
        <w:tc>
          <w:tcPr>
            <w:tcW w:w="1779" w:type="dxa"/>
            <w:tcBorders>
              <w:top w:val="outset" w:sz="6" w:space="0" w:color="auto"/>
              <w:left w:val="outset" w:sz="6" w:space="0" w:color="auto"/>
              <w:bottom w:val="outset" w:sz="6" w:space="0" w:color="auto"/>
              <w:right w:val="outset" w:sz="6" w:space="0" w:color="auto"/>
            </w:tcBorders>
            <w:hideMark/>
          </w:tcPr>
          <w:p w14:paraId="258B0FC6" w14:textId="77777777" w:rsidR="009565D9" w:rsidRPr="00E24BB1" w:rsidRDefault="009565D9" w:rsidP="0099097F">
            <w:pPr>
              <w:rPr>
                <w:rFonts w:ascii="Garamond" w:hAnsi="Garamond"/>
              </w:rPr>
            </w:pPr>
            <w:r w:rsidRPr="00E24BB1">
              <w:rPr>
                <w:rFonts w:ascii="Garamond" w:hAnsi="Garamond"/>
              </w:rPr>
              <w:t>Agaricaceae</w:t>
            </w:r>
          </w:p>
        </w:tc>
        <w:tc>
          <w:tcPr>
            <w:tcW w:w="1308" w:type="dxa"/>
            <w:tcBorders>
              <w:top w:val="outset" w:sz="6" w:space="0" w:color="auto"/>
              <w:left w:val="outset" w:sz="6" w:space="0" w:color="auto"/>
              <w:bottom w:val="outset" w:sz="6" w:space="0" w:color="auto"/>
              <w:right w:val="outset" w:sz="6" w:space="0" w:color="auto"/>
            </w:tcBorders>
            <w:hideMark/>
          </w:tcPr>
          <w:p w14:paraId="62E8DFAA" w14:textId="77777777" w:rsidR="009565D9" w:rsidRPr="00E24BB1" w:rsidRDefault="009565D9" w:rsidP="0099097F">
            <w:pPr>
              <w:rPr>
                <w:rFonts w:ascii="Garamond" w:hAnsi="Garamond"/>
              </w:rPr>
            </w:pPr>
            <w:r w:rsidRPr="00E24BB1">
              <w:rPr>
                <w:rFonts w:ascii="Garamond" w:hAnsi="Garamond"/>
              </w:rPr>
              <w:t>Lepiota naucina</w:t>
            </w:r>
          </w:p>
        </w:tc>
        <w:tc>
          <w:tcPr>
            <w:tcW w:w="1779" w:type="dxa"/>
            <w:tcBorders>
              <w:top w:val="outset" w:sz="6" w:space="0" w:color="auto"/>
              <w:left w:val="outset" w:sz="6" w:space="0" w:color="auto"/>
              <w:bottom w:val="outset" w:sz="6" w:space="0" w:color="auto"/>
              <w:right w:val="outset" w:sz="6" w:space="0" w:color="auto"/>
            </w:tcBorders>
            <w:hideMark/>
          </w:tcPr>
          <w:p w14:paraId="243FBF2E" w14:textId="77777777" w:rsidR="009565D9" w:rsidRPr="00E24BB1" w:rsidRDefault="009565D9" w:rsidP="0099097F">
            <w:pPr>
              <w:rPr>
                <w:rFonts w:ascii="Garamond" w:hAnsi="Garamond"/>
              </w:rPr>
            </w:pPr>
            <w:r w:rsidRPr="00E24BB1">
              <w:rPr>
                <w:rFonts w:ascii="Garamond" w:hAnsi="Garamond"/>
              </w:rPr>
              <w:t>Lepiote pudique</w:t>
            </w:r>
          </w:p>
        </w:tc>
        <w:tc>
          <w:tcPr>
            <w:tcW w:w="5685" w:type="dxa"/>
            <w:tcBorders>
              <w:top w:val="outset" w:sz="6" w:space="0" w:color="auto"/>
              <w:left w:val="outset" w:sz="6" w:space="0" w:color="auto"/>
              <w:bottom w:val="outset" w:sz="6" w:space="0" w:color="auto"/>
              <w:right w:val="outset" w:sz="6" w:space="0" w:color="auto"/>
            </w:tcBorders>
            <w:hideMark/>
          </w:tcPr>
          <w:p w14:paraId="6344D5EA" w14:textId="77777777" w:rsidR="009565D9" w:rsidRPr="00E24BB1" w:rsidRDefault="009565D9" w:rsidP="0099097F">
            <w:pPr>
              <w:rPr>
                <w:rFonts w:ascii="Garamond" w:hAnsi="Garamond"/>
              </w:rPr>
            </w:pPr>
            <w:r w:rsidRPr="00E24BB1">
              <w:rPr>
                <w:rFonts w:ascii="Garamond" w:hAnsi="Garamond"/>
              </w:rPr>
              <w:t> </w:t>
            </w:r>
          </w:p>
        </w:tc>
      </w:tr>
      <w:tr w:rsidR="00E24BB1" w:rsidRPr="00E24BB1" w14:paraId="6D42253B"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8E4EFBE" w14:textId="77777777" w:rsidR="009565D9" w:rsidRPr="00E24BB1" w:rsidRDefault="009565D9" w:rsidP="0099097F">
            <w:pPr>
              <w:rPr>
                <w:rFonts w:ascii="Garamond" w:hAnsi="Garamond"/>
                <w:lang w:val="es-CR"/>
              </w:rPr>
            </w:pPr>
            <w:r w:rsidRPr="00E24BB1">
              <w:rPr>
                <w:rFonts w:ascii="Garamond" w:hAnsi="Garamond"/>
                <w:lang w:val="es-CR"/>
              </w:rPr>
              <w:t>Macrolepiota procera (Scop.: Fr.) Singer</w:t>
            </w:r>
          </w:p>
        </w:tc>
        <w:tc>
          <w:tcPr>
            <w:tcW w:w="1779" w:type="dxa"/>
            <w:tcBorders>
              <w:top w:val="outset" w:sz="6" w:space="0" w:color="auto"/>
              <w:left w:val="outset" w:sz="6" w:space="0" w:color="auto"/>
              <w:bottom w:val="outset" w:sz="6" w:space="0" w:color="auto"/>
              <w:right w:val="outset" w:sz="6" w:space="0" w:color="auto"/>
            </w:tcBorders>
            <w:hideMark/>
          </w:tcPr>
          <w:p w14:paraId="11CE1754" w14:textId="77777777" w:rsidR="009565D9" w:rsidRPr="00E24BB1" w:rsidRDefault="009565D9" w:rsidP="0099097F">
            <w:pPr>
              <w:rPr>
                <w:rFonts w:ascii="Garamond" w:hAnsi="Garamond"/>
                <w:lang w:val="es-CR"/>
              </w:rPr>
            </w:pPr>
            <w:r w:rsidRPr="00E24BB1">
              <w:rPr>
                <w:rFonts w:ascii="Garamond" w:hAnsi="Garamond"/>
                <w:lang w:val="es-CR"/>
              </w:rPr>
              <w:t>Agaricaceae</w:t>
            </w:r>
          </w:p>
        </w:tc>
        <w:tc>
          <w:tcPr>
            <w:tcW w:w="1308" w:type="dxa"/>
            <w:tcBorders>
              <w:top w:val="outset" w:sz="6" w:space="0" w:color="auto"/>
              <w:left w:val="outset" w:sz="6" w:space="0" w:color="auto"/>
              <w:bottom w:val="outset" w:sz="6" w:space="0" w:color="auto"/>
              <w:right w:val="outset" w:sz="6" w:space="0" w:color="auto"/>
            </w:tcBorders>
          </w:tcPr>
          <w:p w14:paraId="2A61BA0C" w14:textId="77777777" w:rsidR="009565D9" w:rsidRPr="00E24BB1" w:rsidRDefault="009565D9" w:rsidP="0099097F">
            <w:pPr>
              <w:rPr>
                <w:rFonts w:ascii="Garamond" w:hAnsi="Garamond"/>
                <w:lang w:val="es-CR"/>
              </w:rPr>
            </w:pPr>
          </w:p>
        </w:tc>
        <w:tc>
          <w:tcPr>
            <w:tcW w:w="1779" w:type="dxa"/>
            <w:tcBorders>
              <w:top w:val="outset" w:sz="6" w:space="0" w:color="auto"/>
              <w:left w:val="outset" w:sz="6" w:space="0" w:color="auto"/>
              <w:bottom w:val="outset" w:sz="6" w:space="0" w:color="auto"/>
              <w:right w:val="outset" w:sz="6" w:space="0" w:color="auto"/>
            </w:tcBorders>
            <w:hideMark/>
          </w:tcPr>
          <w:p w14:paraId="4E1AD994" w14:textId="77777777" w:rsidR="009565D9" w:rsidRPr="00E24BB1" w:rsidRDefault="009565D9" w:rsidP="0099097F">
            <w:pPr>
              <w:rPr>
                <w:rFonts w:ascii="Garamond" w:hAnsi="Garamond"/>
              </w:rPr>
            </w:pPr>
            <w:r w:rsidRPr="00E24BB1">
              <w:rPr>
                <w:rFonts w:ascii="Garamond" w:hAnsi="Garamond"/>
              </w:rPr>
              <w:t>Coulemelle, Lépiote élevée</w:t>
            </w:r>
          </w:p>
        </w:tc>
        <w:tc>
          <w:tcPr>
            <w:tcW w:w="5685" w:type="dxa"/>
            <w:tcBorders>
              <w:top w:val="outset" w:sz="6" w:space="0" w:color="auto"/>
              <w:left w:val="outset" w:sz="6" w:space="0" w:color="auto"/>
              <w:bottom w:val="outset" w:sz="6" w:space="0" w:color="auto"/>
              <w:right w:val="outset" w:sz="6" w:space="0" w:color="auto"/>
            </w:tcBorders>
            <w:hideMark/>
          </w:tcPr>
          <w:p w14:paraId="38BAB1C2" w14:textId="77777777" w:rsidR="009565D9" w:rsidRPr="00E24BB1" w:rsidRDefault="009565D9" w:rsidP="0099097F">
            <w:pPr>
              <w:rPr>
                <w:rFonts w:ascii="Garamond" w:hAnsi="Garamond"/>
              </w:rPr>
            </w:pPr>
            <w:r w:rsidRPr="00E24BB1">
              <w:rPr>
                <w:rFonts w:ascii="Garamond" w:hAnsi="Garamond"/>
              </w:rPr>
              <w:t> </w:t>
            </w:r>
          </w:p>
        </w:tc>
      </w:tr>
      <w:tr w:rsidR="00E24BB1" w:rsidRPr="00E24BB1" w14:paraId="361F16DC"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D9B4CC2" w14:textId="77777777" w:rsidR="009565D9" w:rsidRPr="00E24BB1" w:rsidRDefault="009565D9" w:rsidP="0099097F">
            <w:pPr>
              <w:rPr>
                <w:rFonts w:ascii="Garamond" w:hAnsi="Garamond"/>
              </w:rPr>
            </w:pPr>
            <w:r w:rsidRPr="00E24BB1">
              <w:rPr>
                <w:rFonts w:ascii="Garamond" w:hAnsi="Garamond"/>
              </w:rPr>
              <w:t>Marasmius oreades (Balt.: Fr.) Fr.</w:t>
            </w:r>
          </w:p>
        </w:tc>
        <w:tc>
          <w:tcPr>
            <w:tcW w:w="1779" w:type="dxa"/>
            <w:tcBorders>
              <w:top w:val="outset" w:sz="6" w:space="0" w:color="auto"/>
              <w:left w:val="outset" w:sz="6" w:space="0" w:color="auto"/>
              <w:bottom w:val="outset" w:sz="6" w:space="0" w:color="auto"/>
              <w:right w:val="outset" w:sz="6" w:space="0" w:color="auto"/>
            </w:tcBorders>
            <w:hideMark/>
          </w:tcPr>
          <w:p w14:paraId="69DC7FEC" w14:textId="77777777" w:rsidR="009565D9" w:rsidRPr="00E24BB1" w:rsidRDefault="009565D9" w:rsidP="0099097F">
            <w:pPr>
              <w:rPr>
                <w:rFonts w:ascii="Garamond" w:hAnsi="Garamond"/>
              </w:rPr>
            </w:pPr>
            <w:r w:rsidRPr="00E24BB1">
              <w:rPr>
                <w:rFonts w:ascii="Garamond" w:hAnsi="Garamond"/>
              </w:rPr>
              <w:t>Marasmiaceae</w:t>
            </w:r>
          </w:p>
        </w:tc>
        <w:tc>
          <w:tcPr>
            <w:tcW w:w="1308" w:type="dxa"/>
            <w:tcBorders>
              <w:top w:val="outset" w:sz="6" w:space="0" w:color="auto"/>
              <w:left w:val="outset" w:sz="6" w:space="0" w:color="auto"/>
              <w:bottom w:val="outset" w:sz="6" w:space="0" w:color="auto"/>
              <w:right w:val="outset" w:sz="6" w:space="0" w:color="auto"/>
            </w:tcBorders>
          </w:tcPr>
          <w:p w14:paraId="4B246B95"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675B1678" w14:textId="77777777" w:rsidR="009565D9" w:rsidRPr="00E24BB1" w:rsidRDefault="009565D9" w:rsidP="0099097F">
            <w:pPr>
              <w:rPr>
                <w:rFonts w:ascii="Garamond" w:hAnsi="Garamond"/>
              </w:rPr>
            </w:pPr>
            <w:r w:rsidRPr="00E24BB1">
              <w:rPr>
                <w:rFonts w:ascii="Garamond" w:hAnsi="Garamond"/>
              </w:rPr>
              <w:t>Marasme des Oréades; Faux mousseron</w:t>
            </w:r>
          </w:p>
        </w:tc>
        <w:tc>
          <w:tcPr>
            <w:tcW w:w="5685" w:type="dxa"/>
            <w:tcBorders>
              <w:top w:val="outset" w:sz="6" w:space="0" w:color="auto"/>
              <w:left w:val="outset" w:sz="6" w:space="0" w:color="auto"/>
              <w:bottom w:val="outset" w:sz="6" w:space="0" w:color="auto"/>
              <w:right w:val="outset" w:sz="6" w:space="0" w:color="auto"/>
            </w:tcBorders>
            <w:hideMark/>
          </w:tcPr>
          <w:p w14:paraId="5DF25E78" w14:textId="77777777" w:rsidR="009565D9" w:rsidRPr="00E24BB1" w:rsidRDefault="009565D9" w:rsidP="0099097F">
            <w:pPr>
              <w:rPr>
                <w:rFonts w:ascii="Garamond" w:hAnsi="Garamond"/>
              </w:rPr>
            </w:pPr>
            <w:r w:rsidRPr="00E24BB1">
              <w:rPr>
                <w:rFonts w:ascii="Garamond" w:hAnsi="Garamond"/>
              </w:rPr>
              <w:t> </w:t>
            </w:r>
          </w:p>
        </w:tc>
      </w:tr>
      <w:tr w:rsidR="00E24BB1" w:rsidRPr="00E24BB1" w14:paraId="4B14173D"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61BCB3A9" w14:textId="77777777" w:rsidR="009565D9" w:rsidRPr="00E24BB1" w:rsidRDefault="009565D9" w:rsidP="0099097F">
            <w:pPr>
              <w:rPr>
                <w:rFonts w:ascii="Garamond" w:hAnsi="Garamond"/>
              </w:rPr>
            </w:pPr>
            <w:r w:rsidRPr="00E24BB1">
              <w:rPr>
                <w:rFonts w:ascii="Garamond" w:hAnsi="Garamond"/>
              </w:rPr>
              <w:t>Morchella angusticeps Peck</w:t>
            </w:r>
          </w:p>
        </w:tc>
        <w:tc>
          <w:tcPr>
            <w:tcW w:w="1779" w:type="dxa"/>
            <w:tcBorders>
              <w:top w:val="outset" w:sz="6" w:space="0" w:color="auto"/>
              <w:left w:val="outset" w:sz="6" w:space="0" w:color="auto"/>
              <w:bottom w:val="outset" w:sz="6" w:space="0" w:color="auto"/>
              <w:right w:val="outset" w:sz="6" w:space="0" w:color="auto"/>
            </w:tcBorders>
            <w:hideMark/>
          </w:tcPr>
          <w:p w14:paraId="1F454E03" w14:textId="77777777" w:rsidR="009565D9" w:rsidRPr="00E24BB1" w:rsidRDefault="009565D9" w:rsidP="0099097F">
            <w:pPr>
              <w:rPr>
                <w:rFonts w:ascii="Garamond" w:hAnsi="Garamond"/>
              </w:rPr>
            </w:pPr>
            <w:r w:rsidRPr="00E24BB1">
              <w:rPr>
                <w:rFonts w:ascii="Garamond" w:hAnsi="Garamond"/>
              </w:rPr>
              <w:t>Morchellaceae</w:t>
            </w:r>
          </w:p>
        </w:tc>
        <w:tc>
          <w:tcPr>
            <w:tcW w:w="1308" w:type="dxa"/>
            <w:tcBorders>
              <w:top w:val="outset" w:sz="6" w:space="0" w:color="auto"/>
              <w:left w:val="outset" w:sz="6" w:space="0" w:color="auto"/>
              <w:bottom w:val="outset" w:sz="6" w:space="0" w:color="auto"/>
              <w:right w:val="outset" w:sz="6" w:space="0" w:color="auto"/>
            </w:tcBorders>
          </w:tcPr>
          <w:p w14:paraId="40CE86FB"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4F55E686" w14:textId="77777777" w:rsidR="009565D9" w:rsidRPr="00E24BB1" w:rsidRDefault="009565D9" w:rsidP="0099097F">
            <w:pPr>
              <w:rPr>
                <w:rFonts w:ascii="Garamond" w:hAnsi="Garamond"/>
              </w:rPr>
            </w:pPr>
            <w:r w:rsidRPr="00E24BB1">
              <w:rPr>
                <w:rFonts w:ascii="Garamond" w:hAnsi="Garamond"/>
              </w:rPr>
              <w:t>Morille</w:t>
            </w:r>
          </w:p>
        </w:tc>
        <w:tc>
          <w:tcPr>
            <w:tcW w:w="5685" w:type="dxa"/>
            <w:tcBorders>
              <w:top w:val="outset" w:sz="6" w:space="0" w:color="auto"/>
              <w:left w:val="outset" w:sz="6" w:space="0" w:color="auto"/>
              <w:bottom w:val="outset" w:sz="6" w:space="0" w:color="auto"/>
              <w:right w:val="outset" w:sz="6" w:space="0" w:color="auto"/>
            </w:tcBorders>
            <w:hideMark/>
          </w:tcPr>
          <w:p w14:paraId="28FB485E" w14:textId="77777777" w:rsidR="009565D9" w:rsidRPr="00E24BB1" w:rsidRDefault="009565D9" w:rsidP="0099097F">
            <w:pPr>
              <w:rPr>
                <w:rFonts w:ascii="Garamond" w:hAnsi="Garamond"/>
              </w:rPr>
            </w:pPr>
            <w:r w:rsidRPr="00E24BB1">
              <w:rPr>
                <w:rFonts w:ascii="Garamond" w:hAnsi="Garamond"/>
              </w:rPr>
              <w:t> </w:t>
            </w:r>
          </w:p>
        </w:tc>
      </w:tr>
      <w:tr w:rsidR="00E24BB1" w:rsidRPr="00E24BB1" w14:paraId="769B0BB8"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5CCC57E0" w14:textId="77777777" w:rsidR="009565D9" w:rsidRPr="00E24BB1" w:rsidRDefault="009565D9" w:rsidP="0099097F">
            <w:pPr>
              <w:rPr>
                <w:rFonts w:ascii="Garamond" w:hAnsi="Garamond"/>
              </w:rPr>
            </w:pPr>
            <w:r w:rsidRPr="00E24BB1">
              <w:rPr>
                <w:rFonts w:ascii="Garamond" w:hAnsi="Garamond"/>
              </w:rPr>
              <w:t>Morchella elata Fr.: Fr.</w:t>
            </w:r>
          </w:p>
        </w:tc>
        <w:tc>
          <w:tcPr>
            <w:tcW w:w="1779" w:type="dxa"/>
            <w:tcBorders>
              <w:top w:val="outset" w:sz="6" w:space="0" w:color="auto"/>
              <w:left w:val="outset" w:sz="6" w:space="0" w:color="auto"/>
              <w:bottom w:val="outset" w:sz="6" w:space="0" w:color="auto"/>
              <w:right w:val="outset" w:sz="6" w:space="0" w:color="auto"/>
            </w:tcBorders>
            <w:hideMark/>
          </w:tcPr>
          <w:p w14:paraId="2654089D" w14:textId="77777777" w:rsidR="009565D9" w:rsidRPr="00E24BB1" w:rsidRDefault="009565D9" w:rsidP="0099097F">
            <w:pPr>
              <w:rPr>
                <w:rFonts w:ascii="Garamond" w:hAnsi="Garamond"/>
              </w:rPr>
            </w:pPr>
            <w:r w:rsidRPr="00E24BB1">
              <w:rPr>
                <w:rFonts w:ascii="Garamond" w:hAnsi="Garamond"/>
              </w:rPr>
              <w:t>Morchellaceae</w:t>
            </w:r>
          </w:p>
        </w:tc>
        <w:tc>
          <w:tcPr>
            <w:tcW w:w="1308" w:type="dxa"/>
            <w:tcBorders>
              <w:top w:val="outset" w:sz="6" w:space="0" w:color="auto"/>
              <w:left w:val="outset" w:sz="6" w:space="0" w:color="auto"/>
              <w:bottom w:val="outset" w:sz="6" w:space="0" w:color="auto"/>
              <w:right w:val="outset" w:sz="6" w:space="0" w:color="auto"/>
            </w:tcBorders>
          </w:tcPr>
          <w:p w14:paraId="00DB3985"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578B592A" w14:textId="77777777" w:rsidR="009565D9" w:rsidRPr="00E24BB1" w:rsidRDefault="009565D9" w:rsidP="0099097F">
            <w:pPr>
              <w:rPr>
                <w:rFonts w:ascii="Garamond" w:hAnsi="Garamond"/>
              </w:rPr>
            </w:pPr>
            <w:r w:rsidRPr="00E24BB1">
              <w:rPr>
                <w:rFonts w:ascii="Garamond" w:hAnsi="Garamond"/>
              </w:rPr>
              <w:t>Morille conique</w:t>
            </w:r>
          </w:p>
        </w:tc>
        <w:tc>
          <w:tcPr>
            <w:tcW w:w="5685" w:type="dxa"/>
            <w:tcBorders>
              <w:top w:val="outset" w:sz="6" w:space="0" w:color="auto"/>
              <w:left w:val="outset" w:sz="6" w:space="0" w:color="auto"/>
              <w:bottom w:val="outset" w:sz="6" w:space="0" w:color="auto"/>
              <w:right w:val="outset" w:sz="6" w:space="0" w:color="auto"/>
            </w:tcBorders>
            <w:hideMark/>
          </w:tcPr>
          <w:p w14:paraId="4C9B2303" w14:textId="77777777" w:rsidR="009565D9" w:rsidRPr="00E24BB1" w:rsidRDefault="009565D9" w:rsidP="0099097F">
            <w:pPr>
              <w:rPr>
                <w:rFonts w:ascii="Garamond" w:hAnsi="Garamond"/>
              </w:rPr>
            </w:pPr>
            <w:r w:rsidRPr="00E24BB1">
              <w:rPr>
                <w:rFonts w:ascii="Garamond" w:hAnsi="Garamond"/>
              </w:rPr>
              <w:t> </w:t>
            </w:r>
          </w:p>
        </w:tc>
      </w:tr>
      <w:tr w:rsidR="00E24BB1" w:rsidRPr="00E24BB1" w14:paraId="5FCA38AA"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51D85AF" w14:textId="77777777" w:rsidR="009565D9" w:rsidRPr="00E24BB1" w:rsidRDefault="009565D9" w:rsidP="0099097F">
            <w:pPr>
              <w:rPr>
                <w:rFonts w:ascii="Garamond" w:hAnsi="Garamond"/>
              </w:rPr>
            </w:pPr>
            <w:r w:rsidRPr="00E24BB1">
              <w:rPr>
                <w:rFonts w:ascii="Garamond" w:hAnsi="Garamond"/>
              </w:rPr>
              <w:t>Morchella esculenta (L.: Fr.) Pers.</w:t>
            </w:r>
          </w:p>
        </w:tc>
        <w:tc>
          <w:tcPr>
            <w:tcW w:w="1779" w:type="dxa"/>
            <w:tcBorders>
              <w:top w:val="outset" w:sz="6" w:space="0" w:color="auto"/>
              <w:left w:val="outset" w:sz="6" w:space="0" w:color="auto"/>
              <w:bottom w:val="outset" w:sz="6" w:space="0" w:color="auto"/>
              <w:right w:val="outset" w:sz="6" w:space="0" w:color="auto"/>
            </w:tcBorders>
            <w:hideMark/>
          </w:tcPr>
          <w:p w14:paraId="489E5D85" w14:textId="77777777" w:rsidR="009565D9" w:rsidRPr="00E24BB1" w:rsidRDefault="009565D9" w:rsidP="0099097F">
            <w:pPr>
              <w:rPr>
                <w:rFonts w:ascii="Garamond" w:hAnsi="Garamond"/>
              </w:rPr>
            </w:pPr>
            <w:r w:rsidRPr="00E24BB1">
              <w:rPr>
                <w:rFonts w:ascii="Garamond" w:hAnsi="Garamond"/>
              </w:rPr>
              <w:t>Morchellaceae</w:t>
            </w:r>
          </w:p>
        </w:tc>
        <w:tc>
          <w:tcPr>
            <w:tcW w:w="1308" w:type="dxa"/>
            <w:tcBorders>
              <w:top w:val="outset" w:sz="6" w:space="0" w:color="auto"/>
              <w:left w:val="outset" w:sz="6" w:space="0" w:color="auto"/>
              <w:bottom w:val="outset" w:sz="6" w:space="0" w:color="auto"/>
              <w:right w:val="outset" w:sz="6" w:space="0" w:color="auto"/>
            </w:tcBorders>
          </w:tcPr>
          <w:p w14:paraId="7E769413"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0BA92F18" w14:textId="77777777" w:rsidR="009565D9" w:rsidRPr="00E24BB1" w:rsidRDefault="009565D9" w:rsidP="0099097F">
            <w:pPr>
              <w:rPr>
                <w:rFonts w:ascii="Garamond" w:hAnsi="Garamond"/>
              </w:rPr>
            </w:pPr>
            <w:r w:rsidRPr="00E24BB1">
              <w:rPr>
                <w:rFonts w:ascii="Garamond" w:hAnsi="Garamond"/>
              </w:rPr>
              <w:t>Morille commune</w:t>
            </w:r>
          </w:p>
        </w:tc>
        <w:tc>
          <w:tcPr>
            <w:tcW w:w="5685" w:type="dxa"/>
            <w:tcBorders>
              <w:top w:val="outset" w:sz="6" w:space="0" w:color="auto"/>
              <w:left w:val="outset" w:sz="6" w:space="0" w:color="auto"/>
              <w:bottom w:val="outset" w:sz="6" w:space="0" w:color="auto"/>
              <w:right w:val="outset" w:sz="6" w:space="0" w:color="auto"/>
            </w:tcBorders>
            <w:hideMark/>
          </w:tcPr>
          <w:p w14:paraId="7D4F21A2" w14:textId="77777777" w:rsidR="009565D9" w:rsidRPr="00E24BB1" w:rsidRDefault="009565D9" w:rsidP="0099097F">
            <w:pPr>
              <w:rPr>
                <w:rFonts w:ascii="Garamond" w:hAnsi="Garamond"/>
              </w:rPr>
            </w:pPr>
            <w:r w:rsidRPr="00E24BB1">
              <w:rPr>
                <w:rFonts w:ascii="Garamond" w:hAnsi="Garamond"/>
              </w:rPr>
              <w:t> </w:t>
            </w:r>
          </w:p>
        </w:tc>
      </w:tr>
      <w:tr w:rsidR="00E24BB1" w:rsidRPr="00E24BB1" w14:paraId="1F2A4A45"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6BECB27D" w14:textId="77777777" w:rsidR="009565D9" w:rsidRPr="00E24BB1" w:rsidRDefault="009565D9" w:rsidP="0099097F">
            <w:pPr>
              <w:rPr>
                <w:rFonts w:ascii="Garamond" w:hAnsi="Garamond"/>
              </w:rPr>
            </w:pPr>
            <w:r w:rsidRPr="00E24BB1">
              <w:rPr>
                <w:rFonts w:ascii="Garamond" w:hAnsi="Garamond"/>
              </w:rPr>
              <w:t>Pleurotus ostreatus (Jacq.: Fr.) Kummer</w:t>
            </w:r>
          </w:p>
        </w:tc>
        <w:tc>
          <w:tcPr>
            <w:tcW w:w="1779" w:type="dxa"/>
            <w:tcBorders>
              <w:top w:val="outset" w:sz="6" w:space="0" w:color="auto"/>
              <w:left w:val="outset" w:sz="6" w:space="0" w:color="auto"/>
              <w:bottom w:val="outset" w:sz="6" w:space="0" w:color="auto"/>
              <w:right w:val="outset" w:sz="6" w:space="0" w:color="auto"/>
            </w:tcBorders>
            <w:hideMark/>
          </w:tcPr>
          <w:p w14:paraId="7288525A" w14:textId="77777777" w:rsidR="009565D9" w:rsidRPr="00E24BB1" w:rsidRDefault="009565D9" w:rsidP="0099097F">
            <w:pPr>
              <w:rPr>
                <w:rFonts w:ascii="Garamond" w:hAnsi="Garamond"/>
              </w:rPr>
            </w:pPr>
            <w:r w:rsidRPr="00E24BB1">
              <w:rPr>
                <w:rFonts w:ascii="Garamond" w:hAnsi="Garamond"/>
              </w:rPr>
              <w:t>Pleurotaceae</w:t>
            </w:r>
          </w:p>
        </w:tc>
        <w:tc>
          <w:tcPr>
            <w:tcW w:w="1308" w:type="dxa"/>
            <w:tcBorders>
              <w:top w:val="outset" w:sz="6" w:space="0" w:color="auto"/>
              <w:left w:val="outset" w:sz="6" w:space="0" w:color="auto"/>
              <w:bottom w:val="outset" w:sz="6" w:space="0" w:color="auto"/>
              <w:right w:val="outset" w:sz="6" w:space="0" w:color="auto"/>
            </w:tcBorders>
          </w:tcPr>
          <w:p w14:paraId="72CC4B17"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4B940F48" w14:textId="77777777" w:rsidR="009565D9" w:rsidRPr="00E24BB1" w:rsidRDefault="009565D9" w:rsidP="0099097F">
            <w:pPr>
              <w:rPr>
                <w:rFonts w:ascii="Garamond" w:hAnsi="Garamond"/>
              </w:rPr>
            </w:pPr>
            <w:r w:rsidRPr="00E24BB1">
              <w:rPr>
                <w:rFonts w:ascii="Garamond" w:hAnsi="Garamond"/>
              </w:rPr>
              <w:t>Pleurote en forme d’huître</w:t>
            </w:r>
          </w:p>
        </w:tc>
        <w:tc>
          <w:tcPr>
            <w:tcW w:w="5685" w:type="dxa"/>
            <w:tcBorders>
              <w:top w:val="outset" w:sz="6" w:space="0" w:color="auto"/>
              <w:left w:val="outset" w:sz="6" w:space="0" w:color="auto"/>
              <w:bottom w:val="outset" w:sz="6" w:space="0" w:color="auto"/>
              <w:right w:val="outset" w:sz="6" w:space="0" w:color="auto"/>
            </w:tcBorders>
            <w:hideMark/>
          </w:tcPr>
          <w:p w14:paraId="4E22913A" w14:textId="77777777" w:rsidR="009565D9" w:rsidRPr="00E24BB1" w:rsidRDefault="009565D9" w:rsidP="0099097F">
            <w:pPr>
              <w:rPr>
                <w:rFonts w:ascii="Garamond" w:hAnsi="Garamond"/>
              </w:rPr>
            </w:pPr>
            <w:r w:rsidRPr="00E24BB1">
              <w:rPr>
                <w:rFonts w:ascii="Garamond" w:hAnsi="Garamond"/>
              </w:rPr>
              <w:t> </w:t>
            </w:r>
          </w:p>
        </w:tc>
      </w:tr>
      <w:tr w:rsidR="00E24BB1" w:rsidRPr="00E24BB1" w14:paraId="1EAD726E"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46FF7A2" w14:textId="77777777" w:rsidR="009565D9" w:rsidRPr="00E24BB1" w:rsidRDefault="009565D9" w:rsidP="0099097F">
            <w:pPr>
              <w:rPr>
                <w:rFonts w:ascii="Garamond" w:hAnsi="Garamond"/>
              </w:rPr>
            </w:pPr>
            <w:r w:rsidRPr="00E24BB1">
              <w:rPr>
                <w:rFonts w:ascii="Garamond" w:hAnsi="Garamond"/>
              </w:rPr>
              <w:t>Russula cyanoxantha (Schaeff.) Fr.</w:t>
            </w:r>
          </w:p>
        </w:tc>
        <w:tc>
          <w:tcPr>
            <w:tcW w:w="1779" w:type="dxa"/>
            <w:tcBorders>
              <w:top w:val="outset" w:sz="6" w:space="0" w:color="auto"/>
              <w:left w:val="outset" w:sz="6" w:space="0" w:color="auto"/>
              <w:bottom w:val="outset" w:sz="6" w:space="0" w:color="auto"/>
              <w:right w:val="outset" w:sz="6" w:space="0" w:color="auto"/>
            </w:tcBorders>
            <w:hideMark/>
          </w:tcPr>
          <w:p w14:paraId="467BCF07" w14:textId="77777777" w:rsidR="009565D9" w:rsidRPr="00E24BB1" w:rsidRDefault="009565D9" w:rsidP="0099097F">
            <w:pPr>
              <w:rPr>
                <w:rFonts w:ascii="Garamond" w:hAnsi="Garamond"/>
              </w:rPr>
            </w:pPr>
            <w:r w:rsidRPr="00E24BB1">
              <w:rPr>
                <w:rFonts w:ascii="Garamond" w:hAnsi="Garamond"/>
              </w:rPr>
              <w:t>Russulaceae</w:t>
            </w:r>
          </w:p>
        </w:tc>
        <w:tc>
          <w:tcPr>
            <w:tcW w:w="1308" w:type="dxa"/>
            <w:tcBorders>
              <w:top w:val="outset" w:sz="6" w:space="0" w:color="auto"/>
              <w:left w:val="outset" w:sz="6" w:space="0" w:color="auto"/>
              <w:bottom w:val="outset" w:sz="6" w:space="0" w:color="auto"/>
              <w:right w:val="outset" w:sz="6" w:space="0" w:color="auto"/>
            </w:tcBorders>
          </w:tcPr>
          <w:p w14:paraId="16C21CD5"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2BBCDBCB" w14:textId="77777777" w:rsidR="009565D9" w:rsidRPr="00E24BB1" w:rsidRDefault="009565D9" w:rsidP="0099097F">
            <w:pPr>
              <w:rPr>
                <w:rFonts w:ascii="Garamond" w:hAnsi="Garamond"/>
              </w:rPr>
            </w:pPr>
            <w:r w:rsidRPr="00E24BB1">
              <w:rPr>
                <w:rFonts w:ascii="Garamond" w:hAnsi="Garamond"/>
              </w:rPr>
              <w:t>Russule charbonnière</w:t>
            </w:r>
          </w:p>
        </w:tc>
        <w:tc>
          <w:tcPr>
            <w:tcW w:w="5685" w:type="dxa"/>
            <w:tcBorders>
              <w:top w:val="outset" w:sz="6" w:space="0" w:color="auto"/>
              <w:left w:val="outset" w:sz="6" w:space="0" w:color="auto"/>
              <w:bottom w:val="outset" w:sz="6" w:space="0" w:color="auto"/>
              <w:right w:val="outset" w:sz="6" w:space="0" w:color="auto"/>
            </w:tcBorders>
            <w:hideMark/>
          </w:tcPr>
          <w:p w14:paraId="0B2828AF" w14:textId="77777777" w:rsidR="009565D9" w:rsidRPr="00E24BB1" w:rsidRDefault="009565D9" w:rsidP="0099097F">
            <w:pPr>
              <w:rPr>
                <w:rFonts w:ascii="Garamond" w:hAnsi="Garamond"/>
              </w:rPr>
            </w:pPr>
            <w:r w:rsidRPr="00E24BB1">
              <w:rPr>
                <w:rFonts w:ascii="Garamond" w:hAnsi="Garamond"/>
              </w:rPr>
              <w:t> </w:t>
            </w:r>
          </w:p>
        </w:tc>
      </w:tr>
      <w:tr w:rsidR="00E24BB1" w:rsidRPr="00E24BB1" w14:paraId="77B2FF82"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F0BA9EB" w14:textId="77777777" w:rsidR="009565D9" w:rsidRPr="00E24BB1" w:rsidRDefault="009565D9" w:rsidP="0099097F">
            <w:pPr>
              <w:rPr>
                <w:rFonts w:ascii="Garamond" w:hAnsi="Garamond"/>
              </w:rPr>
            </w:pPr>
            <w:r w:rsidRPr="00E24BB1">
              <w:rPr>
                <w:rFonts w:ascii="Garamond" w:hAnsi="Garamond"/>
              </w:rPr>
              <w:t>Russula vesca Fr.</w:t>
            </w:r>
          </w:p>
        </w:tc>
        <w:tc>
          <w:tcPr>
            <w:tcW w:w="1779" w:type="dxa"/>
            <w:tcBorders>
              <w:top w:val="outset" w:sz="6" w:space="0" w:color="auto"/>
              <w:left w:val="outset" w:sz="6" w:space="0" w:color="auto"/>
              <w:bottom w:val="outset" w:sz="6" w:space="0" w:color="auto"/>
              <w:right w:val="outset" w:sz="6" w:space="0" w:color="auto"/>
            </w:tcBorders>
            <w:hideMark/>
          </w:tcPr>
          <w:p w14:paraId="7D8292E7" w14:textId="77777777" w:rsidR="009565D9" w:rsidRPr="00E24BB1" w:rsidRDefault="009565D9" w:rsidP="0099097F">
            <w:pPr>
              <w:rPr>
                <w:rFonts w:ascii="Garamond" w:hAnsi="Garamond"/>
              </w:rPr>
            </w:pPr>
            <w:r w:rsidRPr="00E24BB1">
              <w:rPr>
                <w:rFonts w:ascii="Garamond" w:hAnsi="Garamond"/>
              </w:rPr>
              <w:t>Russulaceae</w:t>
            </w:r>
          </w:p>
        </w:tc>
        <w:tc>
          <w:tcPr>
            <w:tcW w:w="1308" w:type="dxa"/>
            <w:tcBorders>
              <w:top w:val="outset" w:sz="6" w:space="0" w:color="auto"/>
              <w:left w:val="outset" w:sz="6" w:space="0" w:color="auto"/>
              <w:bottom w:val="outset" w:sz="6" w:space="0" w:color="auto"/>
              <w:right w:val="outset" w:sz="6" w:space="0" w:color="auto"/>
            </w:tcBorders>
          </w:tcPr>
          <w:p w14:paraId="154AB5E9"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78516BF7" w14:textId="77777777" w:rsidR="009565D9" w:rsidRPr="00E24BB1" w:rsidRDefault="009565D9" w:rsidP="0099097F">
            <w:pPr>
              <w:rPr>
                <w:rFonts w:ascii="Garamond" w:hAnsi="Garamond"/>
              </w:rPr>
            </w:pPr>
            <w:r w:rsidRPr="00E24BB1">
              <w:rPr>
                <w:rFonts w:ascii="Garamond" w:hAnsi="Garamond"/>
              </w:rPr>
              <w:t>Russule comestible</w:t>
            </w:r>
          </w:p>
        </w:tc>
        <w:tc>
          <w:tcPr>
            <w:tcW w:w="5685" w:type="dxa"/>
            <w:tcBorders>
              <w:top w:val="outset" w:sz="6" w:space="0" w:color="auto"/>
              <w:left w:val="outset" w:sz="6" w:space="0" w:color="auto"/>
              <w:bottom w:val="outset" w:sz="6" w:space="0" w:color="auto"/>
              <w:right w:val="outset" w:sz="6" w:space="0" w:color="auto"/>
            </w:tcBorders>
            <w:hideMark/>
          </w:tcPr>
          <w:p w14:paraId="4E38E4EC" w14:textId="77777777" w:rsidR="009565D9" w:rsidRPr="00E24BB1" w:rsidRDefault="009565D9" w:rsidP="0099097F">
            <w:pPr>
              <w:rPr>
                <w:rFonts w:ascii="Garamond" w:hAnsi="Garamond"/>
              </w:rPr>
            </w:pPr>
            <w:r w:rsidRPr="00E24BB1">
              <w:rPr>
                <w:rFonts w:ascii="Garamond" w:hAnsi="Garamond"/>
              </w:rPr>
              <w:t> </w:t>
            </w:r>
          </w:p>
        </w:tc>
      </w:tr>
      <w:tr w:rsidR="00E24BB1" w:rsidRPr="00E24BB1" w14:paraId="432C4E94"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9010CE6" w14:textId="77777777" w:rsidR="009565D9" w:rsidRPr="00E24BB1" w:rsidRDefault="009565D9" w:rsidP="0099097F">
            <w:pPr>
              <w:rPr>
                <w:rFonts w:ascii="Garamond" w:hAnsi="Garamond"/>
              </w:rPr>
            </w:pPr>
            <w:r w:rsidRPr="00E24BB1">
              <w:rPr>
                <w:rFonts w:ascii="Garamond" w:hAnsi="Garamond"/>
              </w:rPr>
              <w:t>Russula virescens (Schaeff.) Fr.</w:t>
            </w:r>
          </w:p>
        </w:tc>
        <w:tc>
          <w:tcPr>
            <w:tcW w:w="1779" w:type="dxa"/>
            <w:tcBorders>
              <w:top w:val="outset" w:sz="6" w:space="0" w:color="auto"/>
              <w:left w:val="outset" w:sz="6" w:space="0" w:color="auto"/>
              <w:bottom w:val="outset" w:sz="6" w:space="0" w:color="auto"/>
              <w:right w:val="outset" w:sz="6" w:space="0" w:color="auto"/>
            </w:tcBorders>
            <w:hideMark/>
          </w:tcPr>
          <w:p w14:paraId="285891F9" w14:textId="77777777" w:rsidR="009565D9" w:rsidRPr="00E24BB1" w:rsidRDefault="009565D9" w:rsidP="0099097F">
            <w:pPr>
              <w:rPr>
                <w:rFonts w:ascii="Garamond" w:hAnsi="Garamond"/>
              </w:rPr>
            </w:pPr>
            <w:r w:rsidRPr="00E24BB1">
              <w:rPr>
                <w:rFonts w:ascii="Garamond" w:hAnsi="Garamond"/>
              </w:rPr>
              <w:t>Russulaceae</w:t>
            </w:r>
          </w:p>
        </w:tc>
        <w:tc>
          <w:tcPr>
            <w:tcW w:w="1308" w:type="dxa"/>
            <w:tcBorders>
              <w:top w:val="outset" w:sz="6" w:space="0" w:color="auto"/>
              <w:left w:val="outset" w:sz="6" w:space="0" w:color="auto"/>
              <w:bottom w:val="outset" w:sz="6" w:space="0" w:color="auto"/>
              <w:right w:val="outset" w:sz="6" w:space="0" w:color="auto"/>
            </w:tcBorders>
          </w:tcPr>
          <w:p w14:paraId="68E4BCB2"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5683DC5C" w14:textId="77777777" w:rsidR="009565D9" w:rsidRPr="00E24BB1" w:rsidRDefault="009565D9" w:rsidP="0099097F">
            <w:pPr>
              <w:rPr>
                <w:rFonts w:ascii="Garamond" w:hAnsi="Garamond"/>
              </w:rPr>
            </w:pPr>
            <w:r w:rsidRPr="00E24BB1">
              <w:rPr>
                <w:rFonts w:ascii="Garamond" w:hAnsi="Garamond"/>
              </w:rPr>
              <w:t>Russule verdoyante; Palomet</w:t>
            </w:r>
          </w:p>
        </w:tc>
        <w:tc>
          <w:tcPr>
            <w:tcW w:w="5685" w:type="dxa"/>
            <w:tcBorders>
              <w:top w:val="outset" w:sz="6" w:space="0" w:color="auto"/>
              <w:left w:val="outset" w:sz="6" w:space="0" w:color="auto"/>
              <w:bottom w:val="outset" w:sz="6" w:space="0" w:color="auto"/>
              <w:right w:val="outset" w:sz="6" w:space="0" w:color="auto"/>
            </w:tcBorders>
            <w:hideMark/>
          </w:tcPr>
          <w:p w14:paraId="543CFFC0" w14:textId="77777777" w:rsidR="009565D9" w:rsidRPr="00E24BB1" w:rsidRDefault="009565D9" w:rsidP="0099097F">
            <w:pPr>
              <w:rPr>
                <w:rFonts w:ascii="Garamond" w:hAnsi="Garamond"/>
              </w:rPr>
            </w:pPr>
            <w:r w:rsidRPr="00E24BB1">
              <w:rPr>
                <w:rFonts w:ascii="Garamond" w:hAnsi="Garamond"/>
              </w:rPr>
              <w:t> </w:t>
            </w:r>
          </w:p>
        </w:tc>
      </w:tr>
      <w:tr w:rsidR="00E24BB1" w:rsidRPr="00E24BB1" w14:paraId="2E9EAD0B"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5CF57D7" w14:textId="77777777" w:rsidR="009565D9" w:rsidRPr="00E24BB1" w:rsidRDefault="009565D9" w:rsidP="0099097F">
            <w:pPr>
              <w:rPr>
                <w:rFonts w:ascii="Garamond" w:hAnsi="Garamond"/>
              </w:rPr>
            </w:pPr>
            <w:r w:rsidRPr="00E24BB1">
              <w:rPr>
                <w:rFonts w:ascii="Garamond" w:hAnsi="Garamond"/>
              </w:rPr>
              <w:lastRenderedPageBreak/>
              <w:t>Suillus granulatus (L.) O. Kuntze</w:t>
            </w:r>
          </w:p>
        </w:tc>
        <w:tc>
          <w:tcPr>
            <w:tcW w:w="1779" w:type="dxa"/>
            <w:tcBorders>
              <w:top w:val="outset" w:sz="6" w:space="0" w:color="auto"/>
              <w:left w:val="outset" w:sz="6" w:space="0" w:color="auto"/>
              <w:bottom w:val="outset" w:sz="6" w:space="0" w:color="auto"/>
              <w:right w:val="outset" w:sz="6" w:space="0" w:color="auto"/>
            </w:tcBorders>
            <w:hideMark/>
          </w:tcPr>
          <w:p w14:paraId="4E697EF0" w14:textId="77777777" w:rsidR="009565D9" w:rsidRPr="00E24BB1" w:rsidRDefault="009565D9" w:rsidP="0099097F">
            <w:pPr>
              <w:rPr>
                <w:rFonts w:ascii="Garamond" w:hAnsi="Garamond"/>
              </w:rPr>
            </w:pPr>
            <w:r w:rsidRPr="00E24BB1">
              <w:rPr>
                <w:rFonts w:ascii="Garamond" w:hAnsi="Garamond"/>
              </w:rPr>
              <w:t>Suillaceae</w:t>
            </w:r>
          </w:p>
        </w:tc>
        <w:tc>
          <w:tcPr>
            <w:tcW w:w="1308" w:type="dxa"/>
            <w:tcBorders>
              <w:top w:val="outset" w:sz="6" w:space="0" w:color="auto"/>
              <w:left w:val="outset" w:sz="6" w:space="0" w:color="auto"/>
              <w:bottom w:val="outset" w:sz="6" w:space="0" w:color="auto"/>
              <w:right w:val="outset" w:sz="6" w:space="0" w:color="auto"/>
            </w:tcBorders>
          </w:tcPr>
          <w:p w14:paraId="4037A0FE"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67C84FD3" w14:textId="77777777" w:rsidR="009565D9" w:rsidRPr="00E24BB1" w:rsidRDefault="009565D9" w:rsidP="0099097F">
            <w:pPr>
              <w:rPr>
                <w:rFonts w:ascii="Garamond" w:hAnsi="Garamond"/>
              </w:rPr>
            </w:pPr>
            <w:r w:rsidRPr="00E24BB1">
              <w:rPr>
                <w:rFonts w:ascii="Garamond" w:hAnsi="Garamond"/>
              </w:rPr>
              <w:t>Bolet granulé</w:t>
            </w:r>
          </w:p>
        </w:tc>
        <w:tc>
          <w:tcPr>
            <w:tcW w:w="5685" w:type="dxa"/>
            <w:tcBorders>
              <w:top w:val="outset" w:sz="6" w:space="0" w:color="auto"/>
              <w:left w:val="outset" w:sz="6" w:space="0" w:color="auto"/>
              <w:bottom w:val="outset" w:sz="6" w:space="0" w:color="auto"/>
              <w:right w:val="outset" w:sz="6" w:space="0" w:color="auto"/>
            </w:tcBorders>
            <w:hideMark/>
          </w:tcPr>
          <w:p w14:paraId="696A507D" w14:textId="77777777" w:rsidR="009565D9" w:rsidRPr="00E24BB1" w:rsidRDefault="009565D9" w:rsidP="0099097F">
            <w:pPr>
              <w:rPr>
                <w:rFonts w:ascii="Garamond" w:hAnsi="Garamond"/>
              </w:rPr>
            </w:pPr>
            <w:r w:rsidRPr="00E24BB1">
              <w:rPr>
                <w:rFonts w:ascii="Garamond" w:hAnsi="Garamond"/>
              </w:rPr>
              <w:t> </w:t>
            </w:r>
          </w:p>
        </w:tc>
      </w:tr>
      <w:tr w:rsidR="00E24BB1" w:rsidRPr="00E24BB1" w14:paraId="10C8F783"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8614C7A" w14:textId="77777777" w:rsidR="009565D9" w:rsidRPr="00E24BB1" w:rsidRDefault="009565D9" w:rsidP="0099097F">
            <w:pPr>
              <w:rPr>
                <w:rFonts w:ascii="Garamond" w:hAnsi="Garamond"/>
                <w:lang w:val="de-DE"/>
              </w:rPr>
            </w:pPr>
            <w:r w:rsidRPr="00E24BB1">
              <w:rPr>
                <w:rFonts w:ascii="Garamond" w:hAnsi="Garamond"/>
                <w:lang w:val="de-DE"/>
              </w:rPr>
              <w:t>Suillus grevillei (Klotzsch: Fr.) Singer</w:t>
            </w:r>
          </w:p>
        </w:tc>
        <w:tc>
          <w:tcPr>
            <w:tcW w:w="1779" w:type="dxa"/>
            <w:tcBorders>
              <w:top w:val="outset" w:sz="6" w:space="0" w:color="auto"/>
              <w:left w:val="outset" w:sz="6" w:space="0" w:color="auto"/>
              <w:bottom w:val="outset" w:sz="6" w:space="0" w:color="auto"/>
              <w:right w:val="outset" w:sz="6" w:space="0" w:color="auto"/>
            </w:tcBorders>
            <w:hideMark/>
          </w:tcPr>
          <w:p w14:paraId="67BF90C0" w14:textId="77777777" w:rsidR="009565D9" w:rsidRPr="00E24BB1" w:rsidRDefault="009565D9" w:rsidP="0099097F">
            <w:pPr>
              <w:rPr>
                <w:rFonts w:ascii="Garamond" w:hAnsi="Garamond"/>
                <w:lang w:val="de-DE"/>
              </w:rPr>
            </w:pPr>
            <w:r w:rsidRPr="00E24BB1">
              <w:rPr>
                <w:rFonts w:ascii="Garamond" w:hAnsi="Garamond"/>
              </w:rPr>
              <w:t>Suillaceae</w:t>
            </w:r>
          </w:p>
        </w:tc>
        <w:tc>
          <w:tcPr>
            <w:tcW w:w="1308" w:type="dxa"/>
            <w:tcBorders>
              <w:top w:val="outset" w:sz="6" w:space="0" w:color="auto"/>
              <w:left w:val="outset" w:sz="6" w:space="0" w:color="auto"/>
              <w:bottom w:val="outset" w:sz="6" w:space="0" w:color="auto"/>
              <w:right w:val="outset" w:sz="6" w:space="0" w:color="auto"/>
            </w:tcBorders>
          </w:tcPr>
          <w:p w14:paraId="3B210AF0" w14:textId="77777777" w:rsidR="009565D9" w:rsidRPr="00E24BB1" w:rsidRDefault="009565D9" w:rsidP="0099097F">
            <w:pPr>
              <w:rPr>
                <w:rFonts w:ascii="Garamond" w:hAnsi="Garamond"/>
                <w:lang w:val="de-DE"/>
              </w:rPr>
            </w:pPr>
          </w:p>
        </w:tc>
        <w:tc>
          <w:tcPr>
            <w:tcW w:w="1779" w:type="dxa"/>
            <w:tcBorders>
              <w:top w:val="outset" w:sz="6" w:space="0" w:color="auto"/>
              <w:left w:val="outset" w:sz="6" w:space="0" w:color="auto"/>
              <w:bottom w:val="outset" w:sz="6" w:space="0" w:color="auto"/>
              <w:right w:val="outset" w:sz="6" w:space="0" w:color="auto"/>
            </w:tcBorders>
            <w:hideMark/>
          </w:tcPr>
          <w:p w14:paraId="02A11F87" w14:textId="77777777" w:rsidR="009565D9" w:rsidRPr="00E24BB1" w:rsidRDefault="009565D9" w:rsidP="0099097F">
            <w:pPr>
              <w:rPr>
                <w:rFonts w:ascii="Garamond" w:hAnsi="Garamond"/>
              </w:rPr>
            </w:pPr>
            <w:r w:rsidRPr="00E24BB1">
              <w:rPr>
                <w:rFonts w:ascii="Garamond" w:hAnsi="Garamond"/>
              </w:rPr>
              <w:t>Bolet élégant</w:t>
            </w:r>
          </w:p>
        </w:tc>
        <w:tc>
          <w:tcPr>
            <w:tcW w:w="5685" w:type="dxa"/>
            <w:tcBorders>
              <w:top w:val="outset" w:sz="6" w:space="0" w:color="auto"/>
              <w:left w:val="outset" w:sz="6" w:space="0" w:color="auto"/>
              <w:bottom w:val="outset" w:sz="6" w:space="0" w:color="auto"/>
              <w:right w:val="outset" w:sz="6" w:space="0" w:color="auto"/>
            </w:tcBorders>
            <w:hideMark/>
          </w:tcPr>
          <w:p w14:paraId="00567B68" w14:textId="77777777" w:rsidR="009565D9" w:rsidRPr="00E24BB1" w:rsidRDefault="009565D9" w:rsidP="0099097F">
            <w:pPr>
              <w:rPr>
                <w:rFonts w:ascii="Garamond" w:hAnsi="Garamond"/>
              </w:rPr>
            </w:pPr>
            <w:r w:rsidRPr="00E24BB1">
              <w:rPr>
                <w:rFonts w:ascii="Garamond" w:hAnsi="Garamond"/>
              </w:rPr>
              <w:t> </w:t>
            </w:r>
          </w:p>
        </w:tc>
      </w:tr>
      <w:tr w:rsidR="00E24BB1" w:rsidRPr="00E24BB1" w14:paraId="38D5A920"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08CC0EF2" w14:textId="77777777" w:rsidR="009565D9" w:rsidRPr="00E24BB1" w:rsidRDefault="009565D9" w:rsidP="0099097F">
            <w:pPr>
              <w:rPr>
                <w:rFonts w:ascii="Garamond" w:hAnsi="Garamond"/>
              </w:rPr>
            </w:pPr>
            <w:r w:rsidRPr="00E24BB1">
              <w:rPr>
                <w:rFonts w:ascii="Garamond" w:hAnsi="Garamond"/>
              </w:rPr>
              <w:t>Suillus luteus (L.: Fr.) S.F. Gray</w:t>
            </w:r>
          </w:p>
        </w:tc>
        <w:tc>
          <w:tcPr>
            <w:tcW w:w="1779" w:type="dxa"/>
            <w:tcBorders>
              <w:top w:val="outset" w:sz="6" w:space="0" w:color="auto"/>
              <w:left w:val="outset" w:sz="6" w:space="0" w:color="auto"/>
              <w:bottom w:val="outset" w:sz="6" w:space="0" w:color="auto"/>
              <w:right w:val="outset" w:sz="6" w:space="0" w:color="auto"/>
            </w:tcBorders>
            <w:hideMark/>
          </w:tcPr>
          <w:p w14:paraId="17661E28" w14:textId="77777777" w:rsidR="009565D9" w:rsidRPr="00E24BB1" w:rsidRDefault="009565D9" w:rsidP="0099097F">
            <w:pPr>
              <w:rPr>
                <w:rFonts w:ascii="Garamond" w:hAnsi="Garamond"/>
              </w:rPr>
            </w:pPr>
            <w:r w:rsidRPr="00E24BB1">
              <w:rPr>
                <w:rFonts w:ascii="Garamond" w:hAnsi="Garamond"/>
              </w:rPr>
              <w:t>Suillaceae</w:t>
            </w:r>
          </w:p>
        </w:tc>
        <w:tc>
          <w:tcPr>
            <w:tcW w:w="1308" w:type="dxa"/>
            <w:tcBorders>
              <w:top w:val="outset" w:sz="6" w:space="0" w:color="auto"/>
              <w:left w:val="outset" w:sz="6" w:space="0" w:color="auto"/>
              <w:bottom w:val="outset" w:sz="6" w:space="0" w:color="auto"/>
              <w:right w:val="outset" w:sz="6" w:space="0" w:color="auto"/>
            </w:tcBorders>
          </w:tcPr>
          <w:p w14:paraId="439FB210"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0100B7F2" w14:textId="77777777" w:rsidR="009565D9" w:rsidRPr="00E24BB1" w:rsidRDefault="009565D9" w:rsidP="0099097F">
            <w:pPr>
              <w:rPr>
                <w:rFonts w:ascii="Garamond" w:hAnsi="Garamond"/>
              </w:rPr>
            </w:pPr>
            <w:r w:rsidRPr="00E24BB1">
              <w:rPr>
                <w:rFonts w:ascii="Garamond" w:hAnsi="Garamond"/>
              </w:rPr>
              <w:t>Bolet jaune</w:t>
            </w:r>
          </w:p>
        </w:tc>
        <w:tc>
          <w:tcPr>
            <w:tcW w:w="5685" w:type="dxa"/>
            <w:tcBorders>
              <w:top w:val="outset" w:sz="6" w:space="0" w:color="auto"/>
              <w:left w:val="outset" w:sz="6" w:space="0" w:color="auto"/>
              <w:bottom w:val="outset" w:sz="6" w:space="0" w:color="auto"/>
              <w:right w:val="outset" w:sz="6" w:space="0" w:color="auto"/>
            </w:tcBorders>
            <w:hideMark/>
          </w:tcPr>
          <w:p w14:paraId="19965F60" w14:textId="77777777" w:rsidR="009565D9" w:rsidRPr="00E24BB1" w:rsidRDefault="009565D9" w:rsidP="0099097F">
            <w:pPr>
              <w:rPr>
                <w:rFonts w:ascii="Garamond" w:hAnsi="Garamond"/>
              </w:rPr>
            </w:pPr>
            <w:r w:rsidRPr="00E24BB1">
              <w:rPr>
                <w:rFonts w:ascii="Garamond" w:hAnsi="Garamond"/>
              </w:rPr>
              <w:t> </w:t>
            </w:r>
          </w:p>
        </w:tc>
      </w:tr>
      <w:tr w:rsidR="00E24BB1" w:rsidRPr="00E24BB1" w14:paraId="5A976991"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7C5F824" w14:textId="77777777" w:rsidR="009565D9" w:rsidRPr="00E24BB1" w:rsidRDefault="009565D9" w:rsidP="0099097F">
            <w:pPr>
              <w:rPr>
                <w:rFonts w:ascii="Garamond" w:hAnsi="Garamond"/>
              </w:rPr>
            </w:pPr>
            <w:r w:rsidRPr="00E24BB1">
              <w:rPr>
                <w:rFonts w:ascii="Garamond" w:hAnsi="Garamond"/>
              </w:rPr>
              <w:t>Tremella fuciformis Berk.</w:t>
            </w:r>
          </w:p>
        </w:tc>
        <w:tc>
          <w:tcPr>
            <w:tcW w:w="1779" w:type="dxa"/>
            <w:tcBorders>
              <w:top w:val="outset" w:sz="6" w:space="0" w:color="auto"/>
              <w:left w:val="outset" w:sz="6" w:space="0" w:color="auto"/>
              <w:bottom w:val="outset" w:sz="6" w:space="0" w:color="auto"/>
              <w:right w:val="outset" w:sz="6" w:space="0" w:color="auto"/>
            </w:tcBorders>
            <w:hideMark/>
          </w:tcPr>
          <w:p w14:paraId="00CD7890" w14:textId="77777777" w:rsidR="009565D9" w:rsidRPr="00E24BB1" w:rsidRDefault="009565D9" w:rsidP="0099097F">
            <w:pPr>
              <w:rPr>
                <w:rFonts w:ascii="Garamond" w:hAnsi="Garamond"/>
              </w:rPr>
            </w:pPr>
            <w:r w:rsidRPr="00E24BB1">
              <w:rPr>
                <w:rFonts w:ascii="Garamond" w:hAnsi="Garamond"/>
              </w:rPr>
              <w:t>Tremellaceae</w:t>
            </w:r>
          </w:p>
        </w:tc>
        <w:tc>
          <w:tcPr>
            <w:tcW w:w="1308" w:type="dxa"/>
            <w:tcBorders>
              <w:top w:val="outset" w:sz="6" w:space="0" w:color="auto"/>
              <w:left w:val="outset" w:sz="6" w:space="0" w:color="auto"/>
              <w:bottom w:val="outset" w:sz="6" w:space="0" w:color="auto"/>
              <w:right w:val="outset" w:sz="6" w:space="0" w:color="auto"/>
            </w:tcBorders>
          </w:tcPr>
          <w:p w14:paraId="6596ECF9"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36A13CB2" w14:textId="77777777" w:rsidR="009565D9" w:rsidRPr="00E24BB1" w:rsidRDefault="009565D9" w:rsidP="0099097F">
            <w:pPr>
              <w:rPr>
                <w:rFonts w:ascii="Garamond" w:hAnsi="Garamond"/>
              </w:rPr>
            </w:pPr>
            <w:r w:rsidRPr="00E24BB1">
              <w:rPr>
                <w:rFonts w:ascii="Garamond" w:hAnsi="Garamond"/>
              </w:rPr>
              <w:t>Trémelle blanche</w:t>
            </w:r>
          </w:p>
        </w:tc>
        <w:tc>
          <w:tcPr>
            <w:tcW w:w="5685" w:type="dxa"/>
            <w:tcBorders>
              <w:top w:val="outset" w:sz="6" w:space="0" w:color="auto"/>
              <w:left w:val="outset" w:sz="6" w:space="0" w:color="auto"/>
              <w:bottom w:val="outset" w:sz="6" w:space="0" w:color="auto"/>
              <w:right w:val="outset" w:sz="6" w:space="0" w:color="auto"/>
            </w:tcBorders>
            <w:hideMark/>
          </w:tcPr>
          <w:p w14:paraId="0974A2D5" w14:textId="77777777" w:rsidR="009565D9" w:rsidRPr="00E24BB1" w:rsidRDefault="009565D9" w:rsidP="0099097F">
            <w:pPr>
              <w:rPr>
                <w:rFonts w:ascii="Garamond" w:hAnsi="Garamond"/>
              </w:rPr>
            </w:pPr>
            <w:r w:rsidRPr="00E24BB1">
              <w:rPr>
                <w:rFonts w:ascii="Garamond" w:hAnsi="Garamond"/>
              </w:rPr>
              <w:t> </w:t>
            </w:r>
          </w:p>
        </w:tc>
      </w:tr>
      <w:tr w:rsidR="00E24BB1" w:rsidRPr="00E24BB1" w14:paraId="1CCE720C"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DB9D59C" w14:textId="77777777" w:rsidR="009565D9" w:rsidRPr="00E24BB1" w:rsidRDefault="009565D9" w:rsidP="0099097F">
            <w:pPr>
              <w:rPr>
                <w:rFonts w:ascii="Garamond" w:hAnsi="Garamond"/>
              </w:rPr>
            </w:pPr>
            <w:r w:rsidRPr="00E24BB1">
              <w:rPr>
                <w:rFonts w:ascii="Garamond" w:hAnsi="Garamond"/>
              </w:rPr>
              <w:t>Tricholoma caligatum (Viv.) Ricken</w:t>
            </w:r>
          </w:p>
        </w:tc>
        <w:tc>
          <w:tcPr>
            <w:tcW w:w="1779" w:type="dxa"/>
            <w:tcBorders>
              <w:top w:val="outset" w:sz="6" w:space="0" w:color="auto"/>
              <w:left w:val="outset" w:sz="6" w:space="0" w:color="auto"/>
              <w:bottom w:val="outset" w:sz="6" w:space="0" w:color="auto"/>
              <w:right w:val="outset" w:sz="6" w:space="0" w:color="auto"/>
            </w:tcBorders>
            <w:hideMark/>
          </w:tcPr>
          <w:p w14:paraId="5D44BE20" w14:textId="77777777" w:rsidR="009565D9" w:rsidRPr="00E24BB1" w:rsidRDefault="009565D9" w:rsidP="0099097F">
            <w:pPr>
              <w:rPr>
                <w:rFonts w:ascii="Garamond" w:hAnsi="Garamond"/>
              </w:rPr>
            </w:pPr>
            <w:r w:rsidRPr="00E24BB1">
              <w:rPr>
                <w:rFonts w:ascii="Garamond" w:hAnsi="Garamond"/>
              </w:rPr>
              <w:t>Tricholomataceae</w:t>
            </w:r>
          </w:p>
        </w:tc>
        <w:tc>
          <w:tcPr>
            <w:tcW w:w="1308" w:type="dxa"/>
            <w:tcBorders>
              <w:top w:val="outset" w:sz="6" w:space="0" w:color="auto"/>
              <w:left w:val="outset" w:sz="6" w:space="0" w:color="auto"/>
              <w:bottom w:val="outset" w:sz="6" w:space="0" w:color="auto"/>
              <w:right w:val="outset" w:sz="6" w:space="0" w:color="auto"/>
            </w:tcBorders>
          </w:tcPr>
          <w:p w14:paraId="313EC697"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74FAC4B9" w14:textId="77777777" w:rsidR="009565D9" w:rsidRPr="00E24BB1" w:rsidRDefault="009565D9" w:rsidP="0099097F">
            <w:pPr>
              <w:rPr>
                <w:rFonts w:ascii="Garamond" w:hAnsi="Garamond"/>
              </w:rPr>
            </w:pPr>
            <w:r w:rsidRPr="00E24BB1">
              <w:rPr>
                <w:rFonts w:ascii="Garamond" w:hAnsi="Garamond"/>
              </w:rPr>
              <w:t>Matsutake</w:t>
            </w:r>
          </w:p>
        </w:tc>
        <w:tc>
          <w:tcPr>
            <w:tcW w:w="5685" w:type="dxa"/>
            <w:tcBorders>
              <w:top w:val="outset" w:sz="6" w:space="0" w:color="auto"/>
              <w:left w:val="outset" w:sz="6" w:space="0" w:color="auto"/>
              <w:bottom w:val="outset" w:sz="6" w:space="0" w:color="auto"/>
              <w:right w:val="outset" w:sz="6" w:space="0" w:color="auto"/>
            </w:tcBorders>
            <w:hideMark/>
          </w:tcPr>
          <w:p w14:paraId="3D4BB794" w14:textId="77777777" w:rsidR="009565D9" w:rsidRPr="00E24BB1" w:rsidRDefault="009565D9" w:rsidP="0099097F">
            <w:pPr>
              <w:rPr>
                <w:rFonts w:ascii="Garamond" w:hAnsi="Garamond"/>
              </w:rPr>
            </w:pPr>
            <w:r w:rsidRPr="00E24BB1">
              <w:rPr>
                <w:rFonts w:ascii="Garamond" w:hAnsi="Garamond"/>
              </w:rPr>
              <w:t> </w:t>
            </w:r>
          </w:p>
        </w:tc>
      </w:tr>
      <w:tr w:rsidR="00E24BB1" w:rsidRPr="00E24BB1" w14:paraId="6ECE4E95"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6FA0290" w14:textId="77777777" w:rsidR="009565D9" w:rsidRPr="00E24BB1" w:rsidRDefault="009565D9" w:rsidP="0099097F">
            <w:pPr>
              <w:rPr>
                <w:rFonts w:ascii="Garamond" w:hAnsi="Garamond"/>
              </w:rPr>
            </w:pPr>
            <w:r w:rsidRPr="00E24BB1">
              <w:rPr>
                <w:rFonts w:ascii="Garamond" w:hAnsi="Garamond"/>
              </w:rPr>
              <w:t>Tricholoma populinum</w:t>
            </w:r>
          </w:p>
        </w:tc>
        <w:tc>
          <w:tcPr>
            <w:tcW w:w="1779" w:type="dxa"/>
            <w:tcBorders>
              <w:top w:val="outset" w:sz="6" w:space="0" w:color="auto"/>
              <w:left w:val="outset" w:sz="6" w:space="0" w:color="auto"/>
              <w:bottom w:val="outset" w:sz="6" w:space="0" w:color="auto"/>
              <w:right w:val="outset" w:sz="6" w:space="0" w:color="auto"/>
            </w:tcBorders>
            <w:hideMark/>
          </w:tcPr>
          <w:p w14:paraId="30411DBD" w14:textId="77777777" w:rsidR="009565D9" w:rsidRPr="00E24BB1" w:rsidRDefault="009565D9" w:rsidP="0099097F">
            <w:pPr>
              <w:rPr>
                <w:rFonts w:ascii="Garamond" w:hAnsi="Garamond"/>
              </w:rPr>
            </w:pPr>
            <w:r w:rsidRPr="00E24BB1">
              <w:rPr>
                <w:rFonts w:ascii="Garamond" w:hAnsi="Garamond"/>
              </w:rPr>
              <w:t>Tricholomataceae</w:t>
            </w:r>
          </w:p>
        </w:tc>
        <w:tc>
          <w:tcPr>
            <w:tcW w:w="1308" w:type="dxa"/>
            <w:tcBorders>
              <w:top w:val="outset" w:sz="6" w:space="0" w:color="auto"/>
              <w:left w:val="outset" w:sz="6" w:space="0" w:color="auto"/>
              <w:bottom w:val="outset" w:sz="6" w:space="0" w:color="auto"/>
              <w:right w:val="outset" w:sz="6" w:space="0" w:color="auto"/>
            </w:tcBorders>
          </w:tcPr>
          <w:p w14:paraId="4D1EA3D1"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5086F02D" w14:textId="77777777" w:rsidR="009565D9" w:rsidRPr="00E24BB1" w:rsidRDefault="009565D9" w:rsidP="0099097F">
            <w:pPr>
              <w:rPr>
                <w:rFonts w:ascii="Garamond" w:hAnsi="Garamond"/>
              </w:rPr>
            </w:pPr>
            <w:r w:rsidRPr="00E24BB1">
              <w:rPr>
                <w:rFonts w:ascii="Garamond" w:hAnsi="Garamond"/>
              </w:rPr>
              <w:t>Tricholome des peupliers</w:t>
            </w:r>
          </w:p>
        </w:tc>
        <w:tc>
          <w:tcPr>
            <w:tcW w:w="5685" w:type="dxa"/>
            <w:tcBorders>
              <w:top w:val="outset" w:sz="6" w:space="0" w:color="auto"/>
              <w:left w:val="outset" w:sz="6" w:space="0" w:color="auto"/>
              <w:bottom w:val="outset" w:sz="6" w:space="0" w:color="auto"/>
              <w:right w:val="outset" w:sz="6" w:space="0" w:color="auto"/>
            </w:tcBorders>
            <w:hideMark/>
          </w:tcPr>
          <w:p w14:paraId="4526711D" w14:textId="77777777" w:rsidR="009565D9" w:rsidRPr="00E24BB1" w:rsidRDefault="009565D9" w:rsidP="0099097F">
            <w:pPr>
              <w:rPr>
                <w:rFonts w:ascii="Garamond" w:hAnsi="Garamond"/>
              </w:rPr>
            </w:pPr>
            <w:r w:rsidRPr="00E24BB1">
              <w:rPr>
                <w:rFonts w:ascii="Garamond" w:hAnsi="Garamond"/>
              </w:rPr>
              <w:t> </w:t>
            </w:r>
          </w:p>
        </w:tc>
      </w:tr>
      <w:tr w:rsidR="00E24BB1" w:rsidRPr="00E24BB1" w14:paraId="60BEDBD1"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BA99D4A" w14:textId="77777777" w:rsidR="009565D9" w:rsidRPr="00E24BB1" w:rsidRDefault="009565D9" w:rsidP="0099097F">
            <w:pPr>
              <w:rPr>
                <w:rFonts w:ascii="Garamond" w:hAnsi="Garamond"/>
                <w:lang w:val="es-CR"/>
              </w:rPr>
            </w:pPr>
            <w:r w:rsidRPr="00E24BB1">
              <w:rPr>
                <w:rFonts w:ascii="Garamond" w:hAnsi="Garamond"/>
                <w:lang w:val="es-CR"/>
              </w:rPr>
              <w:t>Tricholoma portentosum (Fr.: Fr.) Quélet</w:t>
            </w:r>
          </w:p>
        </w:tc>
        <w:tc>
          <w:tcPr>
            <w:tcW w:w="1779" w:type="dxa"/>
            <w:tcBorders>
              <w:top w:val="outset" w:sz="6" w:space="0" w:color="auto"/>
              <w:left w:val="outset" w:sz="6" w:space="0" w:color="auto"/>
              <w:bottom w:val="outset" w:sz="6" w:space="0" w:color="auto"/>
              <w:right w:val="outset" w:sz="6" w:space="0" w:color="auto"/>
            </w:tcBorders>
            <w:hideMark/>
          </w:tcPr>
          <w:p w14:paraId="35042721" w14:textId="77777777" w:rsidR="009565D9" w:rsidRPr="00E24BB1" w:rsidRDefault="009565D9" w:rsidP="0099097F">
            <w:pPr>
              <w:rPr>
                <w:rFonts w:ascii="Garamond" w:hAnsi="Garamond"/>
              </w:rPr>
            </w:pPr>
            <w:r w:rsidRPr="00E24BB1">
              <w:rPr>
                <w:rFonts w:ascii="Garamond" w:hAnsi="Garamond"/>
              </w:rPr>
              <w:t>Tricholomataceae</w:t>
            </w:r>
          </w:p>
        </w:tc>
        <w:tc>
          <w:tcPr>
            <w:tcW w:w="1308" w:type="dxa"/>
            <w:tcBorders>
              <w:top w:val="outset" w:sz="6" w:space="0" w:color="auto"/>
              <w:left w:val="outset" w:sz="6" w:space="0" w:color="auto"/>
              <w:bottom w:val="outset" w:sz="6" w:space="0" w:color="auto"/>
              <w:right w:val="outset" w:sz="6" w:space="0" w:color="auto"/>
            </w:tcBorders>
          </w:tcPr>
          <w:p w14:paraId="7B5DF194" w14:textId="77777777" w:rsidR="009565D9" w:rsidRPr="00E24BB1" w:rsidRDefault="009565D9" w:rsidP="0099097F">
            <w:pPr>
              <w:rPr>
                <w:rFonts w:ascii="Garamond" w:hAnsi="Garamond"/>
                <w:lang w:val="es-CR"/>
              </w:rPr>
            </w:pPr>
          </w:p>
        </w:tc>
        <w:tc>
          <w:tcPr>
            <w:tcW w:w="1779" w:type="dxa"/>
            <w:tcBorders>
              <w:top w:val="outset" w:sz="6" w:space="0" w:color="auto"/>
              <w:left w:val="outset" w:sz="6" w:space="0" w:color="auto"/>
              <w:bottom w:val="outset" w:sz="6" w:space="0" w:color="auto"/>
              <w:right w:val="outset" w:sz="6" w:space="0" w:color="auto"/>
            </w:tcBorders>
            <w:hideMark/>
          </w:tcPr>
          <w:p w14:paraId="36C0E8FB" w14:textId="77777777" w:rsidR="009565D9" w:rsidRPr="00E24BB1" w:rsidRDefault="009565D9" w:rsidP="0099097F">
            <w:pPr>
              <w:rPr>
                <w:rFonts w:ascii="Garamond" w:hAnsi="Garamond"/>
              </w:rPr>
            </w:pPr>
            <w:r w:rsidRPr="00E24BB1">
              <w:rPr>
                <w:rFonts w:ascii="Garamond" w:hAnsi="Garamond"/>
              </w:rPr>
              <w:t>Tricholome prétentieux</w:t>
            </w:r>
          </w:p>
        </w:tc>
        <w:tc>
          <w:tcPr>
            <w:tcW w:w="5685" w:type="dxa"/>
            <w:tcBorders>
              <w:top w:val="outset" w:sz="6" w:space="0" w:color="auto"/>
              <w:left w:val="outset" w:sz="6" w:space="0" w:color="auto"/>
              <w:bottom w:val="outset" w:sz="6" w:space="0" w:color="auto"/>
              <w:right w:val="outset" w:sz="6" w:space="0" w:color="auto"/>
            </w:tcBorders>
            <w:hideMark/>
          </w:tcPr>
          <w:p w14:paraId="7ADF39F1" w14:textId="77777777" w:rsidR="009565D9" w:rsidRPr="00E24BB1" w:rsidRDefault="009565D9" w:rsidP="0099097F">
            <w:pPr>
              <w:rPr>
                <w:rFonts w:ascii="Garamond" w:hAnsi="Garamond"/>
              </w:rPr>
            </w:pPr>
            <w:r w:rsidRPr="00E24BB1">
              <w:rPr>
                <w:rFonts w:ascii="Garamond" w:hAnsi="Garamond"/>
              </w:rPr>
              <w:t> </w:t>
            </w:r>
          </w:p>
        </w:tc>
      </w:tr>
      <w:tr w:rsidR="00E24BB1" w:rsidRPr="00E24BB1" w14:paraId="6FE1C556"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503D824" w14:textId="77777777" w:rsidR="009565D9" w:rsidRPr="00E24BB1" w:rsidRDefault="009565D9" w:rsidP="0099097F">
            <w:pPr>
              <w:rPr>
                <w:rFonts w:ascii="Garamond" w:hAnsi="Garamond"/>
                <w:lang w:val="de-DE"/>
              </w:rPr>
            </w:pPr>
            <w:r w:rsidRPr="00E24BB1">
              <w:rPr>
                <w:rFonts w:ascii="Garamond" w:hAnsi="Garamond"/>
                <w:lang w:val="de-DE"/>
              </w:rPr>
              <w:t>Tricholoma terreum (Sch.: Fr.) Kummer</w:t>
            </w:r>
          </w:p>
        </w:tc>
        <w:tc>
          <w:tcPr>
            <w:tcW w:w="1779" w:type="dxa"/>
            <w:tcBorders>
              <w:top w:val="outset" w:sz="6" w:space="0" w:color="auto"/>
              <w:left w:val="outset" w:sz="6" w:space="0" w:color="auto"/>
              <w:bottom w:val="outset" w:sz="6" w:space="0" w:color="auto"/>
              <w:right w:val="outset" w:sz="6" w:space="0" w:color="auto"/>
            </w:tcBorders>
            <w:hideMark/>
          </w:tcPr>
          <w:p w14:paraId="4F87902E" w14:textId="77777777" w:rsidR="009565D9" w:rsidRPr="00E24BB1" w:rsidRDefault="009565D9" w:rsidP="0099097F">
            <w:pPr>
              <w:rPr>
                <w:rFonts w:ascii="Garamond" w:hAnsi="Garamond"/>
              </w:rPr>
            </w:pPr>
            <w:r w:rsidRPr="00E24BB1">
              <w:rPr>
                <w:rFonts w:ascii="Garamond" w:hAnsi="Garamond"/>
              </w:rPr>
              <w:t>Tricholomataceae</w:t>
            </w:r>
          </w:p>
        </w:tc>
        <w:tc>
          <w:tcPr>
            <w:tcW w:w="1308" w:type="dxa"/>
            <w:tcBorders>
              <w:top w:val="outset" w:sz="6" w:space="0" w:color="auto"/>
              <w:left w:val="outset" w:sz="6" w:space="0" w:color="auto"/>
              <w:bottom w:val="outset" w:sz="6" w:space="0" w:color="auto"/>
              <w:right w:val="outset" w:sz="6" w:space="0" w:color="auto"/>
            </w:tcBorders>
          </w:tcPr>
          <w:p w14:paraId="1EB309E8" w14:textId="77777777" w:rsidR="009565D9" w:rsidRPr="00E24BB1" w:rsidRDefault="009565D9" w:rsidP="0099097F">
            <w:pPr>
              <w:rPr>
                <w:rFonts w:ascii="Garamond" w:hAnsi="Garamond"/>
                <w:lang w:val="de-DE"/>
              </w:rPr>
            </w:pPr>
          </w:p>
        </w:tc>
        <w:tc>
          <w:tcPr>
            <w:tcW w:w="1779" w:type="dxa"/>
            <w:tcBorders>
              <w:top w:val="outset" w:sz="6" w:space="0" w:color="auto"/>
              <w:left w:val="outset" w:sz="6" w:space="0" w:color="auto"/>
              <w:bottom w:val="outset" w:sz="6" w:space="0" w:color="auto"/>
              <w:right w:val="outset" w:sz="6" w:space="0" w:color="auto"/>
            </w:tcBorders>
            <w:hideMark/>
          </w:tcPr>
          <w:p w14:paraId="094E6D5D" w14:textId="77777777" w:rsidR="009565D9" w:rsidRPr="00E24BB1" w:rsidRDefault="009565D9" w:rsidP="0099097F">
            <w:pPr>
              <w:rPr>
                <w:rFonts w:ascii="Garamond" w:hAnsi="Garamond"/>
              </w:rPr>
            </w:pPr>
            <w:r w:rsidRPr="00E24BB1">
              <w:rPr>
                <w:rFonts w:ascii="Garamond" w:hAnsi="Garamond"/>
              </w:rPr>
              <w:t>Tricholome terreux; Petit-gris</w:t>
            </w:r>
          </w:p>
        </w:tc>
        <w:tc>
          <w:tcPr>
            <w:tcW w:w="5685" w:type="dxa"/>
            <w:tcBorders>
              <w:top w:val="outset" w:sz="6" w:space="0" w:color="auto"/>
              <w:left w:val="outset" w:sz="6" w:space="0" w:color="auto"/>
              <w:bottom w:val="outset" w:sz="6" w:space="0" w:color="auto"/>
              <w:right w:val="outset" w:sz="6" w:space="0" w:color="auto"/>
            </w:tcBorders>
            <w:hideMark/>
          </w:tcPr>
          <w:p w14:paraId="7089C1EE" w14:textId="77777777" w:rsidR="009565D9" w:rsidRPr="00E24BB1" w:rsidRDefault="009565D9" w:rsidP="0099097F">
            <w:pPr>
              <w:rPr>
                <w:rFonts w:ascii="Garamond" w:hAnsi="Garamond"/>
              </w:rPr>
            </w:pPr>
            <w:r w:rsidRPr="00E24BB1">
              <w:rPr>
                <w:rFonts w:ascii="Garamond" w:hAnsi="Garamond"/>
              </w:rPr>
              <w:t> </w:t>
            </w:r>
          </w:p>
        </w:tc>
      </w:tr>
      <w:tr w:rsidR="00E24BB1" w:rsidRPr="00E24BB1" w14:paraId="536FB2C2"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35C7A70" w14:textId="77777777" w:rsidR="009565D9" w:rsidRPr="00E24BB1" w:rsidRDefault="009565D9" w:rsidP="0099097F">
            <w:pPr>
              <w:rPr>
                <w:rFonts w:ascii="Garamond" w:hAnsi="Garamond"/>
              </w:rPr>
            </w:pPr>
            <w:r w:rsidRPr="00E24BB1">
              <w:rPr>
                <w:rFonts w:ascii="Garamond" w:hAnsi="Garamond"/>
              </w:rPr>
              <w:t>Tuber aestivum Vitt.</w:t>
            </w:r>
          </w:p>
        </w:tc>
        <w:tc>
          <w:tcPr>
            <w:tcW w:w="1779" w:type="dxa"/>
            <w:tcBorders>
              <w:top w:val="outset" w:sz="6" w:space="0" w:color="auto"/>
              <w:left w:val="outset" w:sz="6" w:space="0" w:color="auto"/>
              <w:bottom w:val="outset" w:sz="6" w:space="0" w:color="auto"/>
              <w:right w:val="outset" w:sz="6" w:space="0" w:color="auto"/>
            </w:tcBorders>
            <w:hideMark/>
          </w:tcPr>
          <w:p w14:paraId="4DD200D0" w14:textId="77777777" w:rsidR="009565D9" w:rsidRPr="00E24BB1" w:rsidRDefault="009565D9" w:rsidP="0099097F">
            <w:pPr>
              <w:rPr>
                <w:rFonts w:ascii="Garamond" w:hAnsi="Garamond"/>
              </w:rPr>
            </w:pPr>
            <w:r w:rsidRPr="00E24BB1">
              <w:rPr>
                <w:rFonts w:ascii="Garamond" w:hAnsi="Garamond"/>
              </w:rPr>
              <w:t>Tuberaceae</w:t>
            </w:r>
          </w:p>
        </w:tc>
        <w:tc>
          <w:tcPr>
            <w:tcW w:w="1308" w:type="dxa"/>
            <w:tcBorders>
              <w:top w:val="outset" w:sz="6" w:space="0" w:color="auto"/>
              <w:left w:val="outset" w:sz="6" w:space="0" w:color="auto"/>
              <w:bottom w:val="outset" w:sz="6" w:space="0" w:color="auto"/>
              <w:right w:val="outset" w:sz="6" w:space="0" w:color="auto"/>
            </w:tcBorders>
          </w:tcPr>
          <w:p w14:paraId="0C761B82"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5E78DB7D" w14:textId="77777777" w:rsidR="009565D9" w:rsidRPr="00E24BB1" w:rsidRDefault="009565D9" w:rsidP="0099097F">
            <w:pPr>
              <w:rPr>
                <w:rFonts w:ascii="Garamond" w:hAnsi="Garamond"/>
              </w:rPr>
            </w:pPr>
            <w:r w:rsidRPr="00E24BB1">
              <w:rPr>
                <w:rFonts w:ascii="Garamond" w:hAnsi="Garamond"/>
              </w:rPr>
              <w:t>Truffe d’été</w:t>
            </w:r>
          </w:p>
        </w:tc>
        <w:tc>
          <w:tcPr>
            <w:tcW w:w="5685" w:type="dxa"/>
            <w:tcBorders>
              <w:top w:val="outset" w:sz="6" w:space="0" w:color="auto"/>
              <w:left w:val="outset" w:sz="6" w:space="0" w:color="auto"/>
              <w:bottom w:val="outset" w:sz="6" w:space="0" w:color="auto"/>
              <w:right w:val="outset" w:sz="6" w:space="0" w:color="auto"/>
            </w:tcBorders>
            <w:hideMark/>
          </w:tcPr>
          <w:p w14:paraId="749356A3" w14:textId="77777777" w:rsidR="009565D9" w:rsidRPr="00E24BB1" w:rsidRDefault="009565D9" w:rsidP="0099097F">
            <w:pPr>
              <w:rPr>
                <w:rFonts w:ascii="Garamond" w:hAnsi="Garamond"/>
              </w:rPr>
            </w:pPr>
            <w:r w:rsidRPr="00E24BB1">
              <w:rPr>
                <w:rFonts w:ascii="Garamond" w:hAnsi="Garamond"/>
              </w:rPr>
              <w:t> </w:t>
            </w:r>
          </w:p>
        </w:tc>
      </w:tr>
      <w:tr w:rsidR="00E24BB1" w:rsidRPr="00E24BB1" w14:paraId="525B5732"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F29ACF1" w14:textId="77777777" w:rsidR="009565D9" w:rsidRPr="00E24BB1" w:rsidRDefault="009565D9" w:rsidP="0099097F">
            <w:pPr>
              <w:rPr>
                <w:rFonts w:ascii="Garamond" w:hAnsi="Garamond"/>
              </w:rPr>
            </w:pPr>
            <w:r w:rsidRPr="00E24BB1">
              <w:rPr>
                <w:rFonts w:ascii="Garamond" w:hAnsi="Garamond"/>
              </w:rPr>
              <w:t>Tuber magnatum Pico sp.</w:t>
            </w:r>
          </w:p>
        </w:tc>
        <w:tc>
          <w:tcPr>
            <w:tcW w:w="1779" w:type="dxa"/>
            <w:tcBorders>
              <w:top w:val="outset" w:sz="6" w:space="0" w:color="auto"/>
              <w:left w:val="outset" w:sz="6" w:space="0" w:color="auto"/>
              <w:bottom w:val="outset" w:sz="6" w:space="0" w:color="auto"/>
              <w:right w:val="outset" w:sz="6" w:space="0" w:color="auto"/>
            </w:tcBorders>
            <w:hideMark/>
          </w:tcPr>
          <w:p w14:paraId="7CDC8C0A" w14:textId="77777777" w:rsidR="009565D9" w:rsidRPr="00E24BB1" w:rsidRDefault="009565D9" w:rsidP="0099097F">
            <w:pPr>
              <w:rPr>
                <w:rFonts w:ascii="Garamond" w:hAnsi="Garamond"/>
              </w:rPr>
            </w:pPr>
            <w:r w:rsidRPr="00E24BB1">
              <w:rPr>
                <w:rFonts w:ascii="Garamond" w:hAnsi="Garamond"/>
              </w:rPr>
              <w:t>Tuberaceae</w:t>
            </w:r>
          </w:p>
        </w:tc>
        <w:tc>
          <w:tcPr>
            <w:tcW w:w="1308" w:type="dxa"/>
            <w:tcBorders>
              <w:top w:val="outset" w:sz="6" w:space="0" w:color="auto"/>
              <w:left w:val="outset" w:sz="6" w:space="0" w:color="auto"/>
              <w:bottom w:val="outset" w:sz="6" w:space="0" w:color="auto"/>
              <w:right w:val="outset" w:sz="6" w:space="0" w:color="auto"/>
            </w:tcBorders>
          </w:tcPr>
          <w:p w14:paraId="33F54A74"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09238F23" w14:textId="77777777" w:rsidR="009565D9" w:rsidRPr="00E24BB1" w:rsidRDefault="009565D9" w:rsidP="0099097F">
            <w:pPr>
              <w:rPr>
                <w:rFonts w:ascii="Garamond" w:hAnsi="Garamond"/>
              </w:rPr>
            </w:pPr>
            <w:r w:rsidRPr="00E24BB1">
              <w:rPr>
                <w:rFonts w:ascii="Garamond" w:hAnsi="Garamond"/>
              </w:rPr>
              <w:t>Truffe blanche</w:t>
            </w:r>
          </w:p>
        </w:tc>
        <w:tc>
          <w:tcPr>
            <w:tcW w:w="5685" w:type="dxa"/>
            <w:tcBorders>
              <w:top w:val="outset" w:sz="6" w:space="0" w:color="auto"/>
              <w:left w:val="outset" w:sz="6" w:space="0" w:color="auto"/>
              <w:bottom w:val="outset" w:sz="6" w:space="0" w:color="auto"/>
              <w:right w:val="outset" w:sz="6" w:space="0" w:color="auto"/>
            </w:tcBorders>
            <w:hideMark/>
          </w:tcPr>
          <w:p w14:paraId="3AE08501" w14:textId="77777777" w:rsidR="009565D9" w:rsidRPr="00E24BB1" w:rsidRDefault="009565D9" w:rsidP="0099097F">
            <w:pPr>
              <w:rPr>
                <w:rFonts w:ascii="Garamond" w:hAnsi="Garamond"/>
              </w:rPr>
            </w:pPr>
            <w:r w:rsidRPr="00E24BB1">
              <w:rPr>
                <w:rFonts w:ascii="Garamond" w:hAnsi="Garamond"/>
              </w:rPr>
              <w:t> </w:t>
            </w:r>
          </w:p>
        </w:tc>
      </w:tr>
      <w:tr w:rsidR="00E24BB1" w:rsidRPr="00E24BB1" w14:paraId="6A1885F4"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52CFF38" w14:textId="77777777" w:rsidR="009565D9" w:rsidRPr="00E24BB1" w:rsidRDefault="009565D9" w:rsidP="0099097F">
            <w:pPr>
              <w:rPr>
                <w:rFonts w:ascii="Garamond" w:hAnsi="Garamond"/>
                <w:lang w:val="en-US"/>
              </w:rPr>
            </w:pPr>
            <w:r w:rsidRPr="00E24BB1">
              <w:rPr>
                <w:rFonts w:ascii="Garamond" w:hAnsi="Garamond"/>
                <w:lang w:val="en-US"/>
              </w:rPr>
              <w:t>Tuber melanosporum Vitt.</w:t>
            </w:r>
          </w:p>
        </w:tc>
        <w:tc>
          <w:tcPr>
            <w:tcW w:w="1779" w:type="dxa"/>
            <w:tcBorders>
              <w:top w:val="outset" w:sz="6" w:space="0" w:color="auto"/>
              <w:left w:val="outset" w:sz="6" w:space="0" w:color="auto"/>
              <w:bottom w:val="outset" w:sz="6" w:space="0" w:color="auto"/>
              <w:right w:val="outset" w:sz="6" w:space="0" w:color="auto"/>
            </w:tcBorders>
            <w:hideMark/>
          </w:tcPr>
          <w:p w14:paraId="7A47C9F4" w14:textId="77777777" w:rsidR="009565D9" w:rsidRPr="00E24BB1" w:rsidRDefault="009565D9" w:rsidP="0099097F">
            <w:pPr>
              <w:rPr>
                <w:rFonts w:ascii="Garamond" w:hAnsi="Garamond"/>
              </w:rPr>
            </w:pPr>
            <w:r w:rsidRPr="00E24BB1">
              <w:rPr>
                <w:rFonts w:ascii="Garamond" w:hAnsi="Garamond"/>
              </w:rPr>
              <w:t>Tuberaceae</w:t>
            </w:r>
          </w:p>
        </w:tc>
        <w:tc>
          <w:tcPr>
            <w:tcW w:w="1308" w:type="dxa"/>
            <w:tcBorders>
              <w:top w:val="outset" w:sz="6" w:space="0" w:color="auto"/>
              <w:left w:val="outset" w:sz="6" w:space="0" w:color="auto"/>
              <w:bottom w:val="outset" w:sz="6" w:space="0" w:color="auto"/>
              <w:right w:val="outset" w:sz="6" w:space="0" w:color="auto"/>
            </w:tcBorders>
          </w:tcPr>
          <w:p w14:paraId="2F1B81D7"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30D53AA9" w14:textId="77777777" w:rsidR="009565D9" w:rsidRPr="00E24BB1" w:rsidRDefault="009565D9" w:rsidP="0099097F">
            <w:pPr>
              <w:rPr>
                <w:rFonts w:ascii="Garamond" w:hAnsi="Garamond"/>
              </w:rPr>
            </w:pPr>
            <w:r w:rsidRPr="00E24BB1">
              <w:rPr>
                <w:rFonts w:ascii="Garamond" w:hAnsi="Garamond"/>
              </w:rPr>
              <w:t>Truffe du Périgord</w:t>
            </w:r>
          </w:p>
        </w:tc>
        <w:tc>
          <w:tcPr>
            <w:tcW w:w="5685" w:type="dxa"/>
            <w:tcBorders>
              <w:top w:val="outset" w:sz="6" w:space="0" w:color="auto"/>
              <w:left w:val="outset" w:sz="6" w:space="0" w:color="auto"/>
              <w:bottom w:val="outset" w:sz="6" w:space="0" w:color="auto"/>
              <w:right w:val="outset" w:sz="6" w:space="0" w:color="auto"/>
            </w:tcBorders>
            <w:hideMark/>
          </w:tcPr>
          <w:p w14:paraId="2C62EC85" w14:textId="77777777" w:rsidR="009565D9" w:rsidRPr="00E24BB1" w:rsidRDefault="009565D9" w:rsidP="0099097F">
            <w:pPr>
              <w:rPr>
                <w:rFonts w:ascii="Garamond" w:hAnsi="Garamond"/>
              </w:rPr>
            </w:pPr>
            <w:r w:rsidRPr="00E24BB1">
              <w:rPr>
                <w:rFonts w:ascii="Garamond" w:hAnsi="Garamond"/>
              </w:rPr>
              <w:t> </w:t>
            </w:r>
          </w:p>
        </w:tc>
      </w:tr>
      <w:tr w:rsidR="00E24BB1" w:rsidRPr="00E24BB1" w14:paraId="69952CBA"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9D7C119" w14:textId="77777777" w:rsidR="009565D9" w:rsidRPr="00E24BB1" w:rsidRDefault="009565D9" w:rsidP="0099097F">
            <w:pPr>
              <w:rPr>
                <w:rFonts w:ascii="Garamond" w:hAnsi="Garamond"/>
                <w:lang w:val="en-US"/>
              </w:rPr>
            </w:pPr>
            <w:r w:rsidRPr="00E24BB1">
              <w:rPr>
                <w:rFonts w:ascii="Garamond" w:hAnsi="Garamond"/>
                <w:lang w:val="en-US"/>
              </w:rPr>
              <w:t>Tuber indicum Cooke &amp; Massee</w:t>
            </w:r>
          </w:p>
        </w:tc>
        <w:tc>
          <w:tcPr>
            <w:tcW w:w="1779" w:type="dxa"/>
            <w:tcBorders>
              <w:top w:val="outset" w:sz="6" w:space="0" w:color="auto"/>
              <w:left w:val="outset" w:sz="6" w:space="0" w:color="auto"/>
              <w:bottom w:val="outset" w:sz="6" w:space="0" w:color="auto"/>
              <w:right w:val="outset" w:sz="6" w:space="0" w:color="auto"/>
            </w:tcBorders>
            <w:hideMark/>
          </w:tcPr>
          <w:p w14:paraId="7517C5A7" w14:textId="77777777" w:rsidR="009565D9" w:rsidRPr="00E24BB1" w:rsidRDefault="009565D9" w:rsidP="0099097F">
            <w:pPr>
              <w:rPr>
                <w:rFonts w:ascii="Garamond" w:hAnsi="Garamond"/>
              </w:rPr>
            </w:pPr>
            <w:r w:rsidRPr="00E24BB1">
              <w:rPr>
                <w:rFonts w:ascii="Garamond" w:hAnsi="Garamond"/>
              </w:rPr>
              <w:t>Tuberaceae</w:t>
            </w:r>
          </w:p>
        </w:tc>
        <w:tc>
          <w:tcPr>
            <w:tcW w:w="1308" w:type="dxa"/>
            <w:tcBorders>
              <w:top w:val="outset" w:sz="6" w:space="0" w:color="auto"/>
              <w:left w:val="outset" w:sz="6" w:space="0" w:color="auto"/>
              <w:bottom w:val="outset" w:sz="6" w:space="0" w:color="auto"/>
              <w:right w:val="outset" w:sz="6" w:space="0" w:color="auto"/>
            </w:tcBorders>
          </w:tcPr>
          <w:p w14:paraId="2C069540"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5BE1F3CA" w14:textId="77777777" w:rsidR="009565D9" w:rsidRPr="00E24BB1" w:rsidRDefault="009565D9" w:rsidP="0099097F">
            <w:pPr>
              <w:rPr>
                <w:rFonts w:ascii="Garamond" w:hAnsi="Garamond"/>
              </w:rPr>
            </w:pPr>
            <w:r w:rsidRPr="00E24BB1">
              <w:rPr>
                <w:rFonts w:ascii="Garamond" w:hAnsi="Garamond"/>
              </w:rPr>
              <w:t>Truffe chinoise ou asiatique</w:t>
            </w:r>
          </w:p>
        </w:tc>
        <w:tc>
          <w:tcPr>
            <w:tcW w:w="5685" w:type="dxa"/>
            <w:tcBorders>
              <w:top w:val="outset" w:sz="6" w:space="0" w:color="auto"/>
              <w:left w:val="outset" w:sz="6" w:space="0" w:color="auto"/>
              <w:bottom w:val="outset" w:sz="6" w:space="0" w:color="auto"/>
              <w:right w:val="outset" w:sz="6" w:space="0" w:color="auto"/>
            </w:tcBorders>
            <w:hideMark/>
          </w:tcPr>
          <w:p w14:paraId="243392D8" w14:textId="77777777" w:rsidR="009565D9" w:rsidRPr="00E24BB1" w:rsidRDefault="009565D9" w:rsidP="0099097F">
            <w:pPr>
              <w:rPr>
                <w:rFonts w:ascii="Garamond" w:hAnsi="Garamond"/>
              </w:rPr>
            </w:pPr>
            <w:r w:rsidRPr="00E24BB1">
              <w:rPr>
                <w:rFonts w:ascii="Garamond" w:hAnsi="Garamond"/>
              </w:rPr>
              <w:t> </w:t>
            </w:r>
          </w:p>
        </w:tc>
      </w:tr>
      <w:tr w:rsidR="00E24BB1" w:rsidRPr="00E24BB1" w14:paraId="7AD09A54"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AE1C79F" w14:textId="77777777" w:rsidR="009565D9" w:rsidRPr="00E24BB1" w:rsidRDefault="009565D9" w:rsidP="0099097F">
            <w:pPr>
              <w:rPr>
                <w:rFonts w:ascii="Garamond" w:hAnsi="Garamond"/>
                <w:lang w:val="en-US"/>
              </w:rPr>
            </w:pPr>
            <w:r w:rsidRPr="00E24BB1">
              <w:rPr>
                <w:rFonts w:ascii="Garamond" w:hAnsi="Garamond"/>
                <w:lang w:val="en-US"/>
              </w:rPr>
              <w:t>Tuber uncinatum Chatin</w:t>
            </w:r>
          </w:p>
        </w:tc>
        <w:tc>
          <w:tcPr>
            <w:tcW w:w="1779" w:type="dxa"/>
            <w:tcBorders>
              <w:top w:val="outset" w:sz="6" w:space="0" w:color="auto"/>
              <w:left w:val="outset" w:sz="6" w:space="0" w:color="auto"/>
              <w:bottom w:val="outset" w:sz="6" w:space="0" w:color="auto"/>
              <w:right w:val="outset" w:sz="6" w:space="0" w:color="auto"/>
            </w:tcBorders>
            <w:hideMark/>
          </w:tcPr>
          <w:p w14:paraId="62B3CF63" w14:textId="77777777" w:rsidR="009565D9" w:rsidRPr="00E24BB1" w:rsidRDefault="009565D9" w:rsidP="0099097F">
            <w:pPr>
              <w:rPr>
                <w:rFonts w:ascii="Garamond" w:hAnsi="Garamond"/>
              </w:rPr>
            </w:pPr>
            <w:r w:rsidRPr="00E24BB1">
              <w:rPr>
                <w:rFonts w:ascii="Garamond" w:hAnsi="Garamond"/>
              </w:rPr>
              <w:t>Tuberaceae</w:t>
            </w:r>
          </w:p>
        </w:tc>
        <w:tc>
          <w:tcPr>
            <w:tcW w:w="1308" w:type="dxa"/>
            <w:tcBorders>
              <w:top w:val="outset" w:sz="6" w:space="0" w:color="auto"/>
              <w:left w:val="outset" w:sz="6" w:space="0" w:color="auto"/>
              <w:bottom w:val="outset" w:sz="6" w:space="0" w:color="auto"/>
              <w:right w:val="outset" w:sz="6" w:space="0" w:color="auto"/>
            </w:tcBorders>
          </w:tcPr>
          <w:p w14:paraId="272804C0" w14:textId="77777777" w:rsidR="009565D9" w:rsidRPr="00E24BB1" w:rsidRDefault="009565D9" w:rsidP="0099097F">
            <w:pPr>
              <w:rPr>
                <w:rFonts w:ascii="Garamond" w:hAnsi="Garamond"/>
              </w:rPr>
            </w:pPr>
          </w:p>
        </w:tc>
        <w:tc>
          <w:tcPr>
            <w:tcW w:w="1779" w:type="dxa"/>
            <w:tcBorders>
              <w:top w:val="outset" w:sz="6" w:space="0" w:color="auto"/>
              <w:left w:val="outset" w:sz="6" w:space="0" w:color="auto"/>
              <w:bottom w:val="outset" w:sz="6" w:space="0" w:color="auto"/>
              <w:right w:val="outset" w:sz="6" w:space="0" w:color="auto"/>
            </w:tcBorders>
            <w:hideMark/>
          </w:tcPr>
          <w:p w14:paraId="66E31716" w14:textId="77777777" w:rsidR="009565D9" w:rsidRPr="00E24BB1" w:rsidRDefault="009565D9" w:rsidP="0099097F">
            <w:pPr>
              <w:rPr>
                <w:rFonts w:ascii="Garamond" w:hAnsi="Garamond"/>
              </w:rPr>
            </w:pPr>
            <w:r w:rsidRPr="00E24BB1">
              <w:rPr>
                <w:rFonts w:ascii="Garamond" w:hAnsi="Garamond"/>
              </w:rPr>
              <w:t> Truffe de Bourgogne</w:t>
            </w:r>
          </w:p>
        </w:tc>
        <w:tc>
          <w:tcPr>
            <w:tcW w:w="5685" w:type="dxa"/>
            <w:tcBorders>
              <w:top w:val="outset" w:sz="6" w:space="0" w:color="auto"/>
              <w:left w:val="outset" w:sz="6" w:space="0" w:color="auto"/>
              <w:bottom w:val="outset" w:sz="6" w:space="0" w:color="auto"/>
              <w:right w:val="outset" w:sz="6" w:space="0" w:color="auto"/>
            </w:tcBorders>
            <w:hideMark/>
          </w:tcPr>
          <w:p w14:paraId="6F827508" w14:textId="77777777" w:rsidR="009565D9" w:rsidRPr="00E24BB1" w:rsidRDefault="009565D9" w:rsidP="0099097F">
            <w:pPr>
              <w:rPr>
                <w:rFonts w:ascii="Garamond" w:hAnsi="Garamond"/>
              </w:rPr>
            </w:pPr>
            <w:r w:rsidRPr="00E24BB1">
              <w:rPr>
                <w:rFonts w:ascii="Garamond" w:hAnsi="Garamond"/>
              </w:rPr>
              <w:t> </w:t>
            </w:r>
          </w:p>
        </w:tc>
      </w:tr>
      <w:tr w:rsidR="009565D9" w:rsidRPr="00E24BB1" w14:paraId="4E4F4CA8" w14:textId="77777777" w:rsidTr="009565D9">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FBD9468" w14:textId="77777777" w:rsidR="009565D9" w:rsidRPr="00E24BB1" w:rsidRDefault="009565D9" w:rsidP="0099097F">
            <w:pPr>
              <w:rPr>
                <w:rFonts w:ascii="Garamond" w:hAnsi="Garamond"/>
                <w:lang w:val="en-US"/>
              </w:rPr>
            </w:pPr>
            <w:r w:rsidRPr="00E24BB1">
              <w:rPr>
                <w:rFonts w:ascii="Garamond" w:hAnsi="Garamond"/>
                <w:lang w:val="en-US"/>
              </w:rPr>
              <w:t xml:space="preserve">Wolfiporia extensa (Peck) Ginns </w:t>
            </w:r>
          </w:p>
        </w:tc>
        <w:tc>
          <w:tcPr>
            <w:tcW w:w="1779" w:type="dxa"/>
            <w:tcBorders>
              <w:top w:val="outset" w:sz="6" w:space="0" w:color="auto"/>
              <w:left w:val="outset" w:sz="6" w:space="0" w:color="auto"/>
              <w:bottom w:val="outset" w:sz="6" w:space="0" w:color="auto"/>
              <w:right w:val="outset" w:sz="6" w:space="0" w:color="auto"/>
            </w:tcBorders>
            <w:hideMark/>
          </w:tcPr>
          <w:p w14:paraId="16F3386B" w14:textId="77777777" w:rsidR="009565D9" w:rsidRPr="00E24BB1" w:rsidRDefault="009565D9" w:rsidP="0099097F">
            <w:pPr>
              <w:rPr>
                <w:rFonts w:ascii="Garamond" w:hAnsi="Garamond"/>
                <w:lang w:val="es-CR"/>
              </w:rPr>
            </w:pPr>
            <w:r w:rsidRPr="00E24BB1">
              <w:rPr>
                <w:rFonts w:ascii="Garamond" w:hAnsi="Garamond"/>
                <w:lang w:val="es-CR"/>
              </w:rPr>
              <w:t>Fomitopsidaceae</w:t>
            </w:r>
          </w:p>
        </w:tc>
        <w:tc>
          <w:tcPr>
            <w:tcW w:w="1308" w:type="dxa"/>
            <w:tcBorders>
              <w:top w:val="outset" w:sz="6" w:space="0" w:color="auto"/>
              <w:left w:val="outset" w:sz="6" w:space="0" w:color="auto"/>
              <w:bottom w:val="outset" w:sz="6" w:space="0" w:color="auto"/>
              <w:right w:val="outset" w:sz="6" w:space="0" w:color="auto"/>
            </w:tcBorders>
            <w:hideMark/>
          </w:tcPr>
          <w:p w14:paraId="0BC82429" w14:textId="77777777" w:rsidR="009565D9" w:rsidRPr="00E24BB1" w:rsidRDefault="009565D9" w:rsidP="0099097F">
            <w:pPr>
              <w:rPr>
                <w:rFonts w:ascii="Garamond" w:hAnsi="Garamond"/>
                <w:lang w:val="es-CR"/>
              </w:rPr>
            </w:pPr>
            <w:r w:rsidRPr="00E24BB1">
              <w:rPr>
                <w:rFonts w:ascii="Garamond" w:hAnsi="Garamond"/>
                <w:lang w:val="es-CR"/>
              </w:rPr>
              <w:t>Poria cocos Wolf</w:t>
            </w:r>
          </w:p>
        </w:tc>
        <w:tc>
          <w:tcPr>
            <w:tcW w:w="1779" w:type="dxa"/>
            <w:tcBorders>
              <w:top w:val="outset" w:sz="6" w:space="0" w:color="auto"/>
              <w:left w:val="outset" w:sz="6" w:space="0" w:color="auto"/>
              <w:bottom w:val="outset" w:sz="6" w:space="0" w:color="auto"/>
              <w:right w:val="outset" w:sz="6" w:space="0" w:color="auto"/>
            </w:tcBorders>
            <w:hideMark/>
          </w:tcPr>
          <w:p w14:paraId="1C6282AF" w14:textId="77777777" w:rsidR="009565D9" w:rsidRPr="00E24BB1" w:rsidRDefault="009565D9" w:rsidP="0099097F">
            <w:pPr>
              <w:rPr>
                <w:rFonts w:ascii="Garamond" w:hAnsi="Garamond"/>
                <w:lang w:val="es-CR"/>
              </w:rPr>
            </w:pPr>
            <w:r w:rsidRPr="00E24BB1">
              <w:rPr>
                <w:rFonts w:ascii="Garamond" w:hAnsi="Garamond"/>
                <w:lang w:val="es-CR"/>
              </w:rPr>
              <w:t>Pachyme</w:t>
            </w:r>
          </w:p>
        </w:tc>
        <w:tc>
          <w:tcPr>
            <w:tcW w:w="5685" w:type="dxa"/>
            <w:tcBorders>
              <w:top w:val="outset" w:sz="6" w:space="0" w:color="auto"/>
              <w:left w:val="outset" w:sz="6" w:space="0" w:color="auto"/>
              <w:bottom w:val="outset" w:sz="6" w:space="0" w:color="auto"/>
              <w:right w:val="outset" w:sz="6" w:space="0" w:color="auto"/>
            </w:tcBorders>
            <w:hideMark/>
          </w:tcPr>
          <w:p w14:paraId="450E3D37" w14:textId="77777777" w:rsidR="009565D9" w:rsidRPr="00E24BB1" w:rsidRDefault="009565D9" w:rsidP="0099097F">
            <w:pPr>
              <w:rPr>
                <w:rFonts w:ascii="Garamond" w:hAnsi="Garamond"/>
              </w:rPr>
            </w:pPr>
            <w:r w:rsidRPr="00E24BB1">
              <w:rPr>
                <w:rFonts w:ascii="Garamond" w:hAnsi="Garamond"/>
              </w:rPr>
              <w:t>Seule l’utilisation du sclérote est autorisée.</w:t>
            </w:r>
          </w:p>
        </w:tc>
      </w:tr>
    </w:tbl>
    <w:p w14:paraId="533CB587" w14:textId="77777777" w:rsidR="001C0F71" w:rsidRPr="00E24BB1" w:rsidRDefault="001C0F71" w:rsidP="001C0F71">
      <w:pPr>
        <w:tabs>
          <w:tab w:val="left" w:pos="356"/>
          <w:tab w:val="left" w:pos="567"/>
          <w:tab w:val="left" w:pos="2268"/>
        </w:tabs>
        <w:jc w:val="both"/>
        <w:rPr>
          <w:rFonts w:ascii="Garamond" w:hAnsi="Garamond"/>
          <w:sz w:val="22"/>
          <w:lang w:val="fr-BE"/>
        </w:rPr>
      </w:pPr>
    </w:p>
    <w:p w14:paraId="5B0CD67B" w14:textId="77777777" w:rsidR="001C0F71" w:rsidRPr="00E24BB1" w:rsidRDefault="001C0F71" w:rsidP="001C0F71">
      <w:pPr>
        <w:rPr>
          <w:rFonts w:ascii="Garamond" w:hAnsi="Garamond"/>
          <w:sz w:val="22"/>
          <w:lang w:val="fr-BE"/>
        </w:rPr>
      </w:pPr>
      <w:r w:rsidRPr="00E24BB1">
        <w:rPr>
          <w:rFonts w:ascii="Garamond" w:hAnsi="Garamond"/>
          <w:sz w:val="22"/>
          <w:lang w:val="fr-BE"/>
        </w:rPr>
        <w:br w:type="page"/>
      </w:r>
    </w:p>
    <w:tbl>
      <w:tblPr>
        <w:tblW w:w="13108" w:type="dxa"/>
        <w:tblInd w:w="-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3108"/>
      </w:tblGrid>
      <w:tr w:rsidR="00E24BB1" w:rsidRPr="00E24BB1" w14:paraId="32239529" w14:textId="77777777" w:rsidTr="009565D9">
        <w:trPr>
          <w:trHeight w:val="145"/>
        </w:trPr>
        <w:tc>
          <w:tcPr>
            <w:tcW w:w="13108" w:type="dxa"/>
          </w:tcPr>
          <w:p w14:paraId="202E7AA3" w14:textId="4EA46685" w:rsidR="009565D9" w:rsidRPr="00E24BB1" w:rsidRDefault="009565D9" w:rsidP="0099097F">
            <w:pPr>
              <w:rPr>
                <w:rFonts w:ascii="Garamond" w:hAnsi="Garamond" w:cs="Arial"/>
                <w:sz w:val="22"/>
                <w:u w:val="single"/>
                <w:lang w:val="fr-BE"/>
              </w:rPr>
            </w:pPr>
            <w:r w:rsidRPr="00E24BB1">
              <w:rPr>
                <w:rFonts w:ascii="Garamond" w:hAnsi="Garamond" w:cs="Arial"/>
                <w:sz w:val="22"/>
                <w:u w:val="single"/>
              </w:rPr>
              <w:lastRenderedPageBreak/>
              <w:t>Liste 3: Plantes à notifier si sous forme prédosée</w:t>
            </w:r>
          </w:p>
        </w:tc>
      </w:tr>
    </w:tbl>
    <w:p w14:paraId="1A1E067C" w14:textId="77777777" w:rsidR="001C0F71" w:rsidRPr="00E24BB1" w:rsidRDefault="001C0F71" w:rsidP="001C0F71">
      <w:pPr>
        <w:tabs>
          <w:tab w:val="left" w:pos="356"/>
          <w:tab w:val="left" w:pos="567"/>
          <w:tab w:val="left" w:pos="2268"/>
        </w:tabs>
        <w:jc w:val="both"/>
        <w:rPr>
          <w:rFonts w:ascii="Garamond" w:hAnsi="Garamond"/>
          <w:sz w:val="22"/>
          <w:lang w:val="fr-BE"/>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5"/>
        <w:gridCol w:w="1454"/>
        <w:gridCol w:w="1227"/>
        <w:gridCol w:w="1599"/>
        <w:gridCol w:w="1225"/>
        <w:gridCol w:w="5966"/>
      </w:tblGrid>
      <w:tr w:rsidR="00E24BB1" w:rsidRPr="00E24BB1" w14:paraId="20C1982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37BDE54" w14:textId="0F1249CB" w:rsidR="009565D9" w:rsidRPr="00E24BB1" w:rsidRDefault="009565D9" w:rsidP="0099097F">
            <w:pPr>
              <w:rPr>
                <w:rFonts w:ascii="Garamond" w:hAnsi="Garamond" w:cs="Arial"/>
                <w:b/>
              </w:rPr>
            </w:pPr>
            <w:r w:rsidRPr="00E24BB1">
              <w:rPr>
                <w:rFonts w:ascii="Garamond" w:hAnsi="Garamond" w:cs="Arial"/>
                <w:b/>
              </w:rPr>
              <w:t>Nom botanique</w:t>
            </w:r>
          </w:p>
        </w:tc>
        <w:tc>
          <w:tcPr>
            <w:tcW w:w="1454" w:type="dxa"/>
            <w:tcBorders>
              <w:top w:val="single" w:sz="4" w:space="0" w:color="auto"/>
              <w:left w:val="single" w:sz="4" w:space="0" w:color="auto"/>
              <w:bottom w:val="single" w:sz="4" w:space="0" w:color="auto"/>
              <w:right w:val="single" w:sz="4" w:space="0" w:color="auto"/>
            </w:tcBorders>
            <w:hideMark/>
          </w:tcPr>
          <w:p w14:paraId="020D25F2" w14:textId="32EFCEEB" w:rsidR="009565D9" w:rsidRPr="00E24BB1" w:rsidRDefault="009565D9" w:rsidP="0099097F">
            <w:pPr>
              <w:rPr>
                <w:rFonts w:ascii="Garamond" w:hAnsi="Garamond" w:cs="Arial"/>
                <w:b/>
              </w:rPr>
            </w:pPr>
            <w:r w:rsidRPr="00E24BB1">
              <w:rPr>
                <w:rFonts w:ascii="Garamond" w:hAnsi="Garamond" w:cs="Arial"/>
                <w:b/>
              </w:rPr>
              <w:t>Famille</w:t>
            </w:r>
          </w:p>
        </w:tc>
        <w:tc>
          <w:tcPr>
            <w:tcW w:w="1227" w:type="dxa"/>
            <w:tcBorders>
              <w:top w:val="single" w:sz="4" w:space="0" w:color="auto"/>
              <w:left w:val="single" w:sz="4" w:space="0" w:color="auto"/>
              <w:bottom w:val="single" w:sz="4" w:space="0" w:color="auto"/>
              <w:right w:val="single" w:sz="4" w:space="0" w:color="auto"/>
            </w:tcBorders>
            <w:hideMark/>
          </w:tcPr>
          <w:p w14:paraId="4D7557D5" w14:textId="4ECC0F20" w:rsidR="009565D9" w:rsidRPr="00E24BB1" w:rsidRDefault="009565D9" w:rsidP="0099097F">
            <w:pPr>
              <w:rPr>
                <w:rFonts w:ascii="Garamond" w:hAnsi="Garamond" w:cs="Arial"/>
                <w:b/>
              </w:rPr>
            </w:pPr>
            <w:r w:rsidRPr="00E24BB1">
              <w:rPr>
                <w:rFonts w:ascii="Garamond" w:hAnsi="Garamond" w:cs="Arial"/>
                <w:b/>
              </w:rPr>
              <w:t>Synonyme</w:t>
            </w:r>
          </w:p>
        </w:tc>
        <w:tc>
          <w:tcPr>
            <w:tcW w:w="1599" w:type="dxa"/>
            <w:tcBorders>
              <w:top w:val="single" w:sz="4" w:space="0" w:color="auto"/>
              <w:left w:val="single" w:sz="4" w:space="0" w:color="auto"/>
              <w:bottom w:val="single" w:sz="4" w:space="0" w:color="auto"/>
              <w:right w:val="single" w:sz="4" w:space="0" w:color="auto"/>
            </w:tcBorders>
            <w:hideMark/>
          </w:tcPr>
          <w:p w14:paraId="78E8048D" w14:textId="77777777" w:rsidR="009565D9" w:rsidRPr="00E24BB1" w:rsidRDefault="009565D9" w:rsidP="0099097F">
            <w:pPr>
              <w:rPr>
                <w:rFonts w:ascii="Garamond" w:hAnsi="Garamond" w:cs="Arial"/>
                <w:b/>
              </w:rPr>
            </w:pPr>
            <w:r w:rsidRPr="00E24BB1">
              <w:rPr>
                <w:rFonts w:ascii="Garamond" w:hAnsi="Garamond" w:cs="Arial"/>
                <w:b/>
              </w:rPr>
              <w:t>Nom</w:t>
            </w:r>
          </w:p>
        </w:tc>
        <w:tc>
          <w:tcPr>
            <w:tcW w:w="1225" w:type="dxa"/>
            <w:tcBorders>
              <w:top w:val="single" w:sz="4" w:space="0" w:color="auto"/>
              <w:left w:val="single" w:sz="4" w:space="0" w:color="auto"/>
              <w:bottom w:val="single" w:sz="4" w:space="0" w:color="auto"/>
              <w:right w:val="single" w:sz="4" w:space="0" w:color="auto"/>
            </w:tcBorders>
            <w:hideMark/>
          </w:tcPr>
          <w:p w14:paraId="3E45D460" w14:textId="77777777" w:rsidR="009565D9" w:rsidRPr="00E24BB1" w:rsidRDefault="009565D9" w:rsidP="0099097F">
            <w:pPr>
              <w:rPr>
                <w:rFonts w:ascii="Garamond" w:hAnsi="Garamond" w:cs="Arial"/>
                <w:b/>
              </w:rPr>
            </w:pPr>
            <w:r w:rsidRPr="00E24BB1">
              <w:rPr>
                <w:rFonts w:ascii="Garamond" w:hAnsi="Garamond" w:cs="Arial"/>
                <w:b/>
              </w:rPr>
              <w:t>Parties de plante autorisée ou préparation particulière</w:t>
            </w:r>
          </w:p>
        </w:tc>
        <w:tc>
          <w:tcPr>
            <w:tcW w:w="5966" w:type="dxa"/>
            <w:tcBorders>
              <w:top w:val="single" w:sz="4" w:space="0" w:color="auto"/>
              <w:left w:val="single" w:sz="4" w:space="0" w:color="auto"/>
              <w:bottom w:val="single" w:sz="4" w:space="0" w:color="auto"/>
              <w:right w:val="single" w:sz="4" w:space="0" w:color="auto"/>
            </w:tcBorders>
            <w:hideMark/>
          </w:tcPr>
          <w:p w14:paraId="1B9791D0" w14:textId="77777777" w:rsidR="009565D9" w:rsidRPr="00E24BB1" w:rsidRDefault="009565D9" w:rsidP="0099097F">
            <w:pPr>
              <w:rPr>
                <w:rFonts w:ascii="Garamond" w:hAnsi="Garamond" w:cs="Arial"/>
                <w:b/>
              </w:rPr>
            </w:pPr>
            <w:r w:rsidRPr="00E24BB1">
              <w:rPr>
                <w:rFonts w:ascii="Garamond" w:hAnsi="Garamond" w:cs="Arial"/>
                <w:b/>
              </w:rPr>
              <w:t>Conditions</w:t>
            </w:r>
          </w:p>
        </w:tc>
      </w:tr>
      <w:tr w:rsidR="00E24BB1" w:rsidRPr="00E24BB1" w14:paraId="1E618BE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DF7D85B" w14:textId="77777777" w:rsidR="009565D9" w:rsidRPr="00E24BB1" w:rsidRDefault="009565D9" w:rsidP="0099097F">
            <w:pPr>
              <w:rPr>
                <w:rFonts w:ascii="Garamond" w:eastAsia="Calibri" w:hAnsi="Garamond"/>
              </w:rPr>
            </w:pPr>
            <w:r w:rsidRPr="00E24BB1">
              <w:rPr>
                <w:rFonts w:ascii="Garamond" w:eastAsia="Calibri" w:hAnsi="Garamond"/>
              </w:rPr>
              <w:t>Abelmoschus esculentus (L.) Moench</w:t>
            </w:r>
          </w:p>
        </w:tc>
        <w:tc>
          <w:tcPr>
            <w:tcW w:w="1454" w:type="dxa"/>
            <w:tcBorders>
              <w:top w:val="single" w:sz="4" w:space="0" w:color="auto"/>
              <w:left w:val="single" w:sz="4" w:space="0" w:color="auto"/>
              <w:bottom w:val="single" w:sz="4" w:space="0" w:color="auto"/>
              <w:right w:val="single" w:sz="4" w:space="0" w:color="auto"/>
            </w:tcBorders>
            <w:hideMark/>
          </w:tcPr>
          <w:p w14:paraId="6833E503"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noWrap/>
            <w:hideMark/>
          </w:tcPr>
          <w:p w14:paraId="29E588A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CE4491B" w14:textId="77777777" w:rsidR="009565D9" w:rsidRPr="00E24BB1" w:rsidRDefault="009565D9" w:rsidP="0099097F">
            <w:pPr>
              <w:rPr>
                <w:rFonts w:ascii="Garamond" w:eastAsia="Calibri" w:hAnsi="Garamond"/>
              </w:rPr>
            </w:pPr>
            <w:r w:rsidRPr="00E24BB1">
              <w:rPr>
                <w:rFonts w:ascii="Garamond" w:eastAsia="Calibri" w:hAnsi="Garamond"/>
              </w:rPr>
              <w:t>okra, gombo, cabo, calou</w:t>
            </w:r>
          </w:p>
        </w:tc>
        <w:tc>
          <w:tcPr>
            <w:tcW w:w="1225" w:type="dxa"/>
            <w:tcBorders>
              <w:top w:val="single" w:sz="4" w:space="0" w:color="auto"/>
              <w:left w:val="single" w:sz="4" w:space="0" w:color="auto"/>
              <w:bottom w:val="single" w:sz="4" w:space="0" w:color="auto"/>
              <w:right w:val="single" w:sz="4" w:space="0" w:color="auto"/>
            </w:tcBorders>
            <w:hideMark/>
          </w:tcPr>
          <w:p w14:paraId="62F32DC4"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0ECB0A9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CE63D1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422432" w14:textId="77777777" w:rsidR="009565D9" w:rsidRPr="00E24BB1" w:rsidRDefault="009565D9" w:rsidP="0099097F">
            <w:pPr>
              <w:rPr>
                <w:rFonts w:ascii="Garamond" w:eastAsia="Calibri" w:hAnsi="Garamond"/>
              </w:rPr>
            </w:pPr>
            <w:r w:rsidRPr="00E24BB1">
              <w:rPr>
                <w:rFonts w:ascii="Garamond" w:eastAsia="Calibri" w:hAnsi="Garamond"/>
              </w:rPr>
              <w:t>Abelmoschus moschatus Medik.</w:t>
            </w:r>
          </w:p>
        </w:tc>
        <w:tc>
          <w:tcPr>
            <w:tcW w:w="1454" w:type="dxa"/>
            <w:tcBorders>
              <w:top w:val="single" w:sz="4" w:space="0" w:color="auto"/>
              <w:left w:val="single" w:sz="4" w:space="0" w:color="auto"/>
              <w:bottom w:val="single" w:sz="4" w:space="0" w:color="auto"/>
              <w:right w:val="single" w:sz="4" w:space="0" w:color="auto"/>
            </w:tcBorders>
            <w:hideMark/>
          </w:tcPr>
          <w:p w14:paraId="477359DF"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noWrap/>
            <w:hideMark/>
          </w:tcPr>
          <w:p w14:paraId="2F4B935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A7E4E8D" w14:textId="77777777" w:rsidR="009565D9" w:rsidRPr="00E24BB1" w:rsidRDefault="009565D9" w:rsidP="0099097F">
            <w:pPr>
              <w:rPr>
                <w:rFonts w:ascii="Garamond" w:eastAsia="Calibri" w:hAnsi="Garamond"/>
              </w:rPr>
            </w:pPr>
            <w:r w:rsidRPr="00E24BB1">
              <w:rPr>
                <w:rFonts w:ascii="Garamond" w:eastAsia="Calibri" w:hAnsi="Garamond"/>
              </w:rPr>
              <w:t>ambrette</w:t>
            </w:r>
          </w:p>
        </w:tc>
        <w:tc>
          <w:tcPr>
            <w:tcW w:w="1225" w:type="dxa"/>
            <w:tcBorders>
              <w:top w:val="single" w:sz="4" w:space="0" w:color="auto"/>
              <w:left w:val="single" w:sz="4" w:space="0" w:color="auto"/>
              <w:bottom w:val="single" w:sz="4" w:space="0" w:color="auto"/>
              <w:right w:val="single" w:sz="4" w:space="0" w:color="auto"/>
            </w:tcBorders>
            <w:hideMark/>
          </w:tcPr>
          <w:p w14:paraId="7F8A7A08"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noWrap/>
            <w:hideMark/>
          </w:tcPr>
          <w:p w14:paraId="71802A5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F44341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C1F585" w14:textId="77777777" w:rsidR="009565D9" w:rsidRPr="00E24BB1" w:rsidRDefault="009565D9" w:rsidP="0099097F">
            <w:pPr>
              <w:rPr>
                <w:rFonts w:ascii="Garamond" w:eastAsia="Calibri" w:hAnsi="Garamond"/>
              </w:rPr>
            </w:pPr>
            <w:r w:rsidRPr="00E24BB1">
              <w:rPr>
                <w:rFonts w:ascii="Garamond" w:eastAsia="Calibri" w:hAnsi="Garamond"/>
              </w:rPr>
              <w:t>Abies alba Mill.</w:t>
            </w:r>
          </w:p>
        </w:tc>
        <w:tc>
          <w:tcPr>
            <w:tcW w:w="1454" w:type="dxa"/>
            <w:tcBorders>
              <w:top w:val="single" w:sz="4" w:space="0" w:color="auto"/>
              <w:left w:val="single" w:sz="4" w:space="0" w:color="auto"/>
              <w:bottom w:val="single" w:sz="4" w:space="0" w:color="auto"/>
              <w:right w:val="single" w:sz="4" w:space="0" w:color="auto"/>
            </w:tcBorders>
            <w:hideMark/>
          </w:tcPr>
          <w:p w14:paraId="36F4AD35" w14:textId="77777777" w:rsidR="009565D9" w:rsidRPr="00E24BB1" w:rsidRDefault="009565D9" w:rsidP="0099097F">
            <w:pPr>
              <w:rPr>
                <w:rFonts w:ascii="Garamond" w:eastAsia="Calibri" w:hAnsi="Garamond"/>
              </w:rPr>
            </w:pPr>
            <w:r w:rsidRPr="00E24BB1">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noWrap/>
            <w:hideMark/>
          </w:tcPr>
          <w:p w14:paraId="63A5A57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3E38DC1" w14:textId="77777777" w:rsidR="009565D9" w:rsidRPr="00E24BB1" w:rsidRDefault="009565D9" w:rsidP="0099097F">
            <w:pPr>
              <w:rPr>
                <w:rFonts w:ascii="Garamond" w:eastAsia="Calibri" w:hAnsi="Garamond"/>
              </w:rPr>
            </w:pPr>
            <w:r w:rsidRPr="00E24BB1">
              <w:rPr>
                <w:rFonts w:ascii="Garamond" w:eastAsia="Calibri" w:hAnsi="Garamond"/>
              </w:rPr>
              <w:t>sapin pectiné, sapin blanc, sapin argenté</w:t>
            </w:r>
          </w:p>
        </w:tc>
        <w:tc>
          <w:tcPr>
            <w:tcW w:w="1225" w:type="dxa"/>
            <w:tcBorders>
              <w:top w:val="single" w:sz="4" w:space="0" w:color="auto"/>
              <w:left w:val="single" w:sz="4" w:space="0" w:color="auto"/>
              <w:bottom w:val="single" w:sz="4" w:space="0" w:color="auto"/>
              <w:right w:val="single" w:sz="4" w:space="0" w:color="auto"/>
            </w:tcBorders>
            <w:hideMark/>
          </w:tcPr>
          <w:p w14:paraId="65E412EE" w14:textId="77777777" w:rsidR="009565D9" w:rsidRPr="00E24BB1" w:rsidRDefault="009565D9" w:rsidP="0099097F">
            <w:pPr>
              <w:rPr>
                <w:rFonts w:ascii="Garamond" w:eastAsia="Calibri" w:hAnsi="Garamond"/>
              </w:rPr>
            </w:pPr>
            <w:r w:rsidRPr="00E24BB1">
              <w:rPr>
                <w:rFonts w:ascii="Garamond" w:eastAsia="Calibri" w:hAnsi="Garamond"/>
              </w:rPr>
              <w:t>écorce, rameau, aiguille, bourgeon, graine, résine</w:t>
            </w:r>
          </w:p>
        </w:tc>
        <w:tc>
          <w:tcPr>
            <w:tcW w:w="5966" w:type="dxa"/>
            <w:tcBorders>
              <w:top w:val="single" w:sz="4" w:space="0" w:color="auto"/>
              <w:left w:val="single" w:sz="4" w:space="0" w:color="auto"/>
              <w:bottom w:val="single" w:sz="4" w:space="0" w:color="auto"/>
              <w:right w:val="single" w:sz="4" w:space="0" w:color="auto"/>
            </w:tcBorders>
            <w:noWrap/>
            <w:hideMark/>
          </w:tcPr>
          <w:p w14:paraId="0441116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3CFA79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068E3FC1" w14:textId="77777777" w:rsidR="009565D9" w:rsidRPr="00E24BB1" w:rsidRDefault="009565D9" w:rsidP="0099097F">
            <w:pPr>
              <w:rPr>
                <w:rFonts w:ascii="Garamond" w:eastAsia="Calibri" w:hAnsi="Garamond"/>
              </w:rPr>
            </w:pPr>
            <w:r w:rsidRPr="00E24BB1">
              <w:rPr>
                <w:rFonts w:ascii="Garamond" w:eastAsia="Calibri" w:hAnsi="Garamond"/>
              </w:rPr>
              <w:t>Abies balsamea (L.) Mill.</w:t>
            </w:r>
          </w:p>
        </w:tc>
        <w:tc>
          <w:tcPr>
            <w:tcW w:w="1454" w:type="dxa"/>
            <w:tcBorders>
              <w:top w:val="single" w:sz="4" w:space="0" w:color="auto"/>
              <w:left w:val="single" w:sz="4" w:space="0" w:color="auto"/>
              <w:bottom w:val="single" w:sz="4" w:space="0" w:color="auto"/>
              <w:right w:val="single" w:sz="4" w:space="0" w:color="auto"/>
            </w:tcBorders>
            <w:hideMark/>
          </w:tcPr>
          <w:p w14:paraId="1A307ED8" w14:textId="77777777" w:rsidR="009565D9" w:rsidRPr="00E24BB1" w:rsidRDefault="009565D9" w:rsidP="0099097F">
            <w:pPr>
              <w:rPr>
                <w:rFonts w:ascii="Garamond" w:eastAsia="Calibri" w:hAnsi="Garamond"/>
              </w:rPr>
            </w:pPr>
            <w:r w:rsidRPr="00E24BB1">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noWrap/>
            <w:hideMark/>
          </w:tcPr>
          <w:p w14:paraId="517EF2F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0B31669" w14:textId="77777777" w:rsidR="009565D9" w:rsidRPr="00E24BB1" w:rsidRDefault="009565D9" w:rsidP="0099097F">
            <w:pPr>
              <w:rPr>
                <w:rFonts w:ascii="Garamond" w:eastAsia="Calibri" w:hAnsi="Garamond"/>
              </w:rPr>
            </w:pPr>
            <w:r w:rsidRPr="00E24BB1">
              <w:rPr>
                <w:rFonts w:ascii="Garamond" w:eastAsia="Calibri" w:hAnsi="Garamond"/>
              </w:rPr>
              <w:t>sapin baumier</w:t>
            </w:r>
          </w:p>
        </w:tc>
        <w:tc>
          <w:tcPr>
            <w:tcW w:w="1225" w:type="dxa"/>
            <w:tcBorders>
              <w:top w:val="single" w:sz="4" w:space="0" w:color="auto"/>
              <w:left w:val="single" w:sz="4" w:space="0" w:color="auto"/>
              <w:bottom w:val="single" w:sz="4" w:space="0" w:color="auto"/>
              <w:right w:val="single" w:sz="4" w:space="0" w:color="auto"/>
            </w:tcBorders>
            <w:hideMark/>
          </w:tcPr>
          <w:p w14:paraId="31D4AD7A" w14:textId="77777777" w:rsidR="009565D9" w:rsidRPr="00E24BB1" w:rsidRDefault="009565D9" w:rsidP="0099097F">
            <w:pPr>
              <w:rPr>
                <w:rFonts w:ascii="Garamond" w:eastAsia="Calibri" w:hAnsi="Garamond"/>
              </w:rPr>
            </w:pPr>
            <w:r w:rsidRPr="00E24BB1">
              <w:rPr>
                <w:rFonts w:ascii="Garamond" w:eastAsia="Calibri" w:hAnsi="Garamond"/>
              </w:rPr>
              <w:t>écorce, aiguille, résine, brindille</w:t>
            </w:r>
          </w:p>
        </w:tc>
        <w:tc>
          <w:tcPr>
            <w:tcW w:w="5966" w:type="dxa"/>
            <w:tcBorders>
              <w:top w:val="single" w:sz="4" w:space="0" w:color="auto"/>
              <w:left w:val="single" w:sz="4" w:space="0" w:color="auto"/>
              <w:bottom w:val="single" w:sz="4" w:space="0" w:color="auto"/>
              <w:right w:val="single" w:sz="4" w:space="0" w:color="auto"/>
            </w:tcBorders>
            <w:noWrap/>
            <w:hideMark/>
          </w:tcPr>
          <w:p w14:paraId="49A7C22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DA4A3F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5DDEEC" w14:textId="77777777" w:rsidR="009565D9" w:rsidRPr="00E24BB1" w:rsidRDefault="009565D9" w:rsidP="0099097F">
            <w:pPr>
              <w:rPr>
                <w:rFonts w:ascii="Garamond" w:eastAsia="Calibri" w:hAnsi="Garamond"/>
              </w:rPr>
            </w:pPr>
            <w:r w:rsidRPr="00E24BB1">
              <w:rPr>
                <w:rFonts w:ascii="Garamond" w:eastAsia="Calibri" w:hAnsi="Garamond"/>
                <w:lang w:val="en-US"/>
              </w:rPr>
              <w:t xml:space="preserve">Abies nordmanniana subsp. equi-trojani (Asch. </w:t>
            </w:r>
            <w:r w:rsidRPr="00E24BB1">
              <w:rPr>
                <w:rFonts w:ascii="Garamond" w:eastAsia="Calibri" w:hAnsi="Garamond"/>
              </w:rPr>
              <w:t>&amp; Sint. ex Boiss.) Coode &amp; Cullen</w:t>
            </w:r>
          </w:p>
        </w:tc>
        <w:tc>
          <w:tcPr>
            <w:tcW w:w="1454" w:type="dxa"/>
            <w:tcBorders>
              <w:top w:val="single" w:sz="4" w:space="0" w:color="auto"/>
              <w:left w:val="single" w:sz="4" w:space="0" w:color="auto"/>
              <w:bottom w:val="single" w:sz="4" w:space="0" w:color="auto"/>
              <w:right w:val="single" w:sz="4" w:space="0" w:color="auto"/>
            </w:tcBorders>
            <w:hideMark/>
          </w:tcPr>
          <w:p w14:paraId="7C3DAFA4" w14:textId="77777777" w:rsidR="009565D9" w:rsidRPr="00E24BB1" w:rsidRDefault="009565D9" w:rsidP="0099097F">
            <w:pPr>
              <w:rPr>
                <w:rFonts w:ascii="Garamond" w:eastAsia="Calibri" w:hAnsi="Garamond"/>
              </w:rPr>
            </w:pPr>
            <w:r w:rsidRPr="00E24BB1">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hideMark/>
          </w:tcPr>
          <w:p w14:paraId="65881159" w14:textId="77777777" w:rsidR="009565D9" w:rsidRPr="00E24BB1" w:rsidRDefault="009565D9" w:rsidP="0099097F">
            <w:pPr>
              <w:rPr>
                <w:rFonts w:ascii="Garamond" w:eastAsia="Calibri" w:hAnsi="Garamond"/>
              </w:rPr>
            </w:pPr>
            <w:r w:rsidRPr="00E24BB1">
              <w:rPr>
                <w:rFonts w:ascii="Garamond" w:eastAsia="Calibri" w:hAnsi="Garamond"/>
                <w:lang w:val="es-CR"/>
              </w:rPr>
              <w:t xml:space="preserve">Abies pectinata Dc. Var. Equi-Trojani Asch. </w:t>
            </w:r>
            <w:r w:rsidRPr="00E24BB1">
              <w:rPr>
                <w:rFonts w:ascii="Garamond" w:eastAsia="Calibri" w:hAnsi="Garamond"/>
              </w:rPr>
              <w:t>&amp; Sint. Ex Boiss</w:t>
            </w:r>
          </w:p>
        </w:tc>
        <w:tc>
          <w:tcPr>
            <w:tcW w:w="1599" w:type="dxa"/>
            <w:tcBorders>
              <w:top w:val="single" w:sz="4" w:space="0" w:color="auto"/>
              <w:left w:val="single" w:sz="4" w:space="0" w:color="auto"/>
              <w:bottom w:val="single" w:sz="4" w:space="0" w:color="auto"/>
              <w:right w:val="single" w:sz="4" w:space="0" w:color="auto"/>
            </w:tcBorders>
            <w:hideMark/>
          </w:tcPr>
          <w:p w14:paraId="36ED3B0C" w14:textId="77777777" w:rsidR="009565D9" w:rsidRPr="00E24BB1" w:rsidRDefault="009565D9" w:rsidP="0099097F">
            <w:pPr>
              <w:rPr>
                <w:rFonts w:ascii="Garamond" w:eastAsia="Calibri" w:hAnsi="Garamond"/>
              </w:rPr>
            </w:pPr>
            <w:r w:rsidRPr="00E24BB1">
              <w:rPr>
                <w:rFonts w:ascii="Garamond" w:eastAsia="Calibri" w:hAnsi="Garamond"/>
              </w:rPr>
              <w:t>sapin de nordmann, sapin du caucase, sapin de crimée</w:t>
            </w:r>
          </w:p>
        </w:tc>
        <w:tc>
          <w:tcPr>
            <w:tcW w:w="1225" w:type="dxa"/>
            <w:tcBorders>
              <w:top w:val="single" w:sz="4" w:space="0" w:color="auto"/>
              <w:left w:val="single" w:sz="4" w:space="0" w:color="auto"/>
              <w:bottom w:val="single" w:sz="4" w:space="0" w:color="auto"/>
              <w:right w:val="single" w:sz="4" w:space="0" w:color="auto"/>
            </w:tcBorders>
            <w:hideMark/>
          </w:tcPr>
          <w:p w14:paraId="64B224A6" w14:textId="77777777" w:rsidR="009565D9" w:rsidRPr="00E24BB1" w:rsidRDefault="009565D9" w:rsidP="0099097F">
            <w:pPr>
              <w:rPr>
                <w:rFonts w:ascii="Garamond" w:eastAsia="Calibri" w:hAnsi="Garamond"/>
              </w:rPr>
            </w:pPr>
            <w:r w:rsidRPr="00E24BB1">
              <w:rPr>
                <w:rFonts w:ascii="Garamond" w:eastAsia="Calibri" w:hAnsi="Garamond"/>
              </w:rPr>
              <w:t>écorce, aiguille</w:t>
            </w:r>
          </w:p>
        </w:tc>
        <w:tc>
          <w:tcPr>
            <w:tcW w:w="5966" w:type="dxa"/>
            <w:tcBorders>
              <w:top w:val="single" w:sz="4" w:space="0" w:color="auto"/>
              <w:left w:val="single" w:sz="4" w:space="0" w:color="auto"/>
              <w:bottom w:val="single" w:sz="4" w:space="0" w:color="auto"/>
              <w:right w:val="single" w:sz="4" w:space="0" w:color="auto"/>
            </w:tcBorders>
            <w:noWrap/>
            <w:hideMark/>
          </w:tcPr>
          <w:p w14:paraId="02C0E88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D326A4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032DAF3" w14:textId="77777777" w:rsidR="009565D9" w:rsidRPr="00E24BB1" w:rsidRDefault="009565D9" w:rsidP="0099097F">
            <w:pPr>
              <w:rPr>
                <w:rFonts w:ascii="Garamond" w:eastAsia="Calibri" w:hAnsi="Garamond"/>
              </w:rPr>
            </w:pPr>
            <w:r w:rsidRPr="00E24BB1">
              <w:rPr>
                <w:rFonts w:ascii="Garamond" w:eastAsia="Calibri" w:hAnsi="Garamond"/>
              </w:rPr>
              <w:t>Abies sibirica Ledeb.</w:t>
            </w:r>
          </w:p>
        </w:tc>
        <w:tc>
          <w:tcPr>
            <w:tcW w:w="1454" w:type="dxa"/>
            <w:tcBorders>
              <w:top w:val="single" w:sz="4" w:space="0" w:color="auto"/>
              <w:left w:val="single" w:sz="4" w:space="0" w:color="auto"/>
              <w:bottom w:val="single" w:sz="4" w:space="0" w:color="auto"/>
              <w:right w:val="single" w:sz="4" w:space="0" w:color="auto"/>
            </w:tcBorders>
            <w:hideMark/>
          </w:tcPr>
          <w:p w14:paraId="6A06912A" w14:textId="77777777" w:rsidR="009565D9" w:rsidRPr="00E24BB1" w:rsidRDefault="009565D9" w:rsidP="0099097F">
            <w:pPr>
              <w:rPr>
                <w:rFonts w:ascii="Garamond" w:eastAsia="Calibri" w:hAnsi="Garamond"/>
              </w:rPr>
            </w:pPr>
            <w:r w:rsidRPr="00E24BB1">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noWrap/>
            <w:hideMark/>
          </w:tcPr>
          <w:p w14:paraId="18FBDFE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DEC1362" w14:textId="77777777" w:rsidR="009565D9" w:rsidRPr="00E24BB1" w:rsidRDefault="009565D9" w:rsidP="0099097F">
            <w:pPr>
              <w:rPr>
                <w:rFonts w:ascii="Garamond" w:eastAsia="Calibri" w:hAnsi="Garamond"/>
              </w:rPr>
            </w:pPr>
            <w:r w:rsidRPr="00E24BB1">
              <w:rPr>
                <w:rFonts w:ascii="Garamond" w:eastAsia="Calibri" w:hAnsi="Garamond"/>
              </w:rPr>
              <w:t>sapin de sibérie</w:t>
            </w:r>
          </w:p>
        </w:tc>
        <w:tc>
          <w:tcPr>
            <w:tcW w:w="1225" w:type="dxa"/>
            <w:tcBorders>
              <w:top w:val="single" w:sz="4" w:space="0" w:color="auto"/>
              <w:left w:val="single" w:sz="4" w:space="0" w:color="auto"/>
              <w:bottom w:val="single" w:sz="4" w:space="0" w:color="auto"/>
              <w:right w:val="single" w:sz="4" w:space="0" w:color="auto"/>
            </w:tcBorders>
            <w:hideMark/>
          </w:tcPr>
          <w:p w14:paraId="42ADB001" w14:textId="77777777" w:rsidR="009565D9" w:rsidRPr="00E24BB1" w:rsidRDefault="009565D9" w:rsidP="0099097F">
            <w:pPr>
              <w:rPr>
                <w:rFonts w:ascii="Garamond" w:eastAsia="Calibri" w:hAnsi="Garamond"/>
              </w:rPr>
            </w:pPr>
            <w:r w:rsidRPr="00E24BB1">
              <w:rPr>
                <w:rFonts w:ascii="Garamond" w:eastAsia="Calibri" w:hAnsi="Garamond"/>
              </w:rPr>
              <w:t>écorce, rameau, aiguille, résine</w:t>
            </w:r>
          </w:p>
        </w:tc>
        <w:tc>
          <w:tcPr>
            <w:tcW w:w="5966" w:type="dxa"/>
            <w:tcBorders>
              <w:top w:val="single" w:sz="4" w:space="0" w:color="auto"/>
              <w:left w:val="single" w:sz="4" w:space="0" w:color="auto"/>
              <w:bottom w:val="single" w:sz="4" w:space="0" w:color="auto"/>
              <w:right w:val="single" w:sz="4" w:space="0" w:color="auto"/>
            </w:tcBorders>
            <w:noWrap/>
            <w:hideMark/>
          </w:tcPr>
          <w:p w14:paraId="4105F91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FA3D66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22528F3" w14:textId="77777777" w:rsidR="009565D9" w:rsidRPr="00E24BB1" w:rsidRDefault="009565D9" w:rsidP="0099097F">
            <w:pPr>
              <w:rPr>
                <w:rFonts w:ascii="Garamond" w:eastAsia="Calibri" w:hAnsi="Garamond"/>
              </w:rPr>
            </w:pPr>
            <w:r w:rsidRPr="00E24BB1">
              <w:rPr>
                <w:rFonts w:ascii="Garamond" w:eastAsia="Calibri" w:hAnsi="Garamond"/>
              </w:rPr>
              <w:t>Abroma augusta L. f</w:t>
            </w:r>
          </w:p>
        </w:tc>
        <w:tc>
          <w:tcPr>
            <w:tcW w:w="1454" w:type="dxa"/>
            <w:tcBorders>
              <w:top w:val="single" w:sz="4" w:space="0" w:color="auto"/>
              <w:left w:val="single" w:sz="4" w:space="0" w:color="auto"/>
              <w:bottom w:val="single" w:sz="4" w:space="0" w:color="auto"/>
              <w:right w:val="single" w:sz="4" w:space="0" w:color="auto"/>
            </w:tcBorders>
            <w:hideMark/>
          </w:tcPr>
          <w:p w14:paraId="56A0BA5B"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noWrap/>
            <w:hideMark/>
          </w:tcPr>
          <w:p w14:paraId="6F1A2B3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DDC682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9D703F3" w14:textId="77777777" w:rsidR="009565D9" w:rsidRPr="00E24BB1" w:rsidRDefault="009565D9" w:rsidP="0099097F">
            <w:pPr>
              <w:rPr>
                <w:rFonts w:ascii="Garamond" w:eastAsia="Calibri" w:hAnsi="Garamond"/>
              </w:rPr>
            </w:pPr>
            <w:r w:rsidRPr="00E24BB1">
              <w:rPr>
                <w:rFonts w:ascii="Garamond" w:eastAsia="Calibri" w:hAnsi="Garamond"/>
              </w:rPr>
              <w:t>écorce de racine</w:t>
            </w:r>
          </w:p>
        </w:tc>
        <w:tc>
          <w:tcPr>
            <w:tcW w:w="5966" w:type="dxa"/>
            <w:tcBorders>
              <w:top w:val="single" w:sz="4" w:space="0" w:color="auto"/>
              <w:left w:val="single" w:sz="4" w:space="0" w:color="auto"/>
              <w:bottom w:val="single" w:sz="4" w:space="0" w:color="auto"/>
              <w:right w:val="single" w:sz="4" w:space="0" w:color="auto"/>
            </w:tcBorders>
            <w:hideMark/>
          </w:tcPr>
          <w:p w14:paraId="1FD1B535"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L'étiquetage doit comporter les avertissements suivants : Ne pas utiliser en cas de grossesse ou d’allaitement.</w:t>
            </w:r>
          </w:p>
          <w:p w14:paraId="4B2182CD" w14:textId="77777777" w:rsidR="009565D9" w:rsidRPr="00E24BB1" w:rsidRDefault="009565D9" w:rsidP="0099097F">
            <w:pPr>
              <w:rPr>
                <w:rFonts w:ascii="Garamond" w:eastAsia="Calibri" w:hAnsi="Garamond"/>
                <w:lang w:val="fr-BE"/>
              </w:rPr>
            </w:pPr>
            <w:r w:rsidRPr="00E24BB1">
              <w:rPr>
                <w:rFonts w:ascii="Garamond" w:eastAsia="Calibri" w:hAnsi="Garamond" w:cs="Arial"/>
                <w:lang w:val="fr-BE"/>
              </w:rPr>
              <w:lastRenderedPageBreak/>
              <w:t>Consultez votre médecin ou votre pharmacien en cas d’usage concomitant de traitement contre le diabète.</w:t>
            </w:r>
          </w:p>
        </w:tc>
      </w:tr>
      <w:tr w:rsidR="00E24BB1" w:rsidRPr="00E24BB1" w14:paraId="0FF833C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B65F947" w14:textId="77777777" w:rsidR="009565D9" w:rsidRPr="00E24BB1" w:rsidRDefault="009565D9" w:rsidP="0099097F">
            <w:pPr>
              <w:rPr>
                <w:rFonts w:ascii="Garamond" w:eastAsia="Calibri" w:hAnsi="Garamond"/>
                <w:lang w:val="en-US"/>
              </w:rPr>
            </w:pPr>
            <w:r w:rsidRPr="00E24BB1">
              <w:rPr>
                <w:rFonts w:ascii="Garamond" w:eastAsia="Calibri" w:hAnsi="Garamond"/>
                <w:lang w:val="en-US"/>
              </w:rPr>
              <w:lastRenderedPageBreak/>
              <w:t>Acacia catechu (L.f.) Willd.</w:t>
            </w:r>
          </w:p>
        </w:tc>
        <w:tc>
          <w:tcPr>
            <w:tcW w:w="1454" w:type="dxa"/>
            <w:tcBorders>
              <w:top w:val="single" w:sz="4" w:space="0" w:color="auto"/>
              <w:left w:val="single" w:sz="4" w:space="0" w:color="auto"/>
              <w:bottom w:val="single" w:sz="4" w:space="0" w:color="auto"/>
              <w:right w:val="single" w:sz="4" w:space="0" w:color="auto"/>
            </w:tcBorders>
            <w:hideMark/>
          </w:tcPr>
          <w:p w14:paraId="0218DEEE"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0F2D048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E583A71" w14:textId="77777777" w:rsidR="009565D9" w:rsidRPr="00E24BB1" w:rsidRDefault="009565D9" w:rsidP="0099097F">
            <w:pPr>
              <w:rPr>
                <w:rFonts w:ascii="Garamond" w:eastAsia="Calibri" w:hAnsi="Garamond"/>
              </w:rPr>
            </w:pPr>
            <w:r w:rsidRPr="00E24BB1">
              <w:rPr>
                <w:rFonts w:ascii="Garamond" w:eastAsia="Calibri" w:hAnsi="Garamond"/>
              </w:rPr>
              <w:t>acacia à cachou, cachoutier</w:t>
            </w:r>
          </w:p>
        </w:tc>
        <w:tc>
          <w:tcPr>
            <w:tcW w:w="1225" w:type="dxa"/>
            <w:tcBorders>
              <w:top w:val="single" w:sz="4" w:space="0" w:color="auto"/>
              <w:left w:val="single" w:sz="4" w:space="0" w:color="auto"/>
              <w:bottom w:val="single" w:sz="4" w:space="0" w:color="auto"/>
              <w:right w:val="single" w:sz="4" w:space="0" w:color="auto"/>
            </w:tcBorders>
            <w:hideMark/>
          </w:tcPr>
          <w:p w14:paraId="0A21CD06" w14:textId="77777777" w:rsidR="009565D9" w:rsidRPr="00E24BB1" w:rsidRDefault="009565D9" w:rsidP="0099097F">
            <w:pPr>
              <w:rPr>
                <w:rFonts w:ascii="Garamond" w:eastAsia="Calibri" w:hAnsi="Garamond"/>
              </w:rPr>
            </w:pPr>
            <w:r w:rsidRPr="00E24BB1">
              <w:rPr>
                <w:rFonts w:ascii="Garamond" w:eastAsia="Calibri" w:hAnsi="Garamond"/>
              </w:rPr>
              <w:t>gomme</w:t>
            </w:r>
          </w:p>
        </w:tc>
        <w:tc>
          <w:tcPr>
            <w:tcW w:w="5966" w:type="dxa"/>
            <w:tcBorders>
              <w:top w:val="single" w:sz="4" w:space="0" w:color="auto"/>
              <w:left w:val="single" w:sz="4" w:space="0" w:color="auto"/>
              <w:bottom w:val="single" w:sz="4" w:space="0" w:color="auto"/>
              <w:right w:val="single" w:sz="4" w:space="0" w:color="auto"/>
            </w:tcBorders>
            <w:noWrap/>
            <w:hideMark/>
          </w:tcPr>
          <w:p w14:paraId="51A3B23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54B9B0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FE65C2A" w14:textId="77777777" w:rsidR="009565D9" w:rsidRPr="00E24BB1" w:rsidRDefault="009565D9" w:rsidP="0099097F">
            <w:pPr>
              <w:rPr>
                <w:rFonts w:ascii="Garamond" w:eastAsia="Calibri" w:hAnsi="Garamond"/>
              </w:rPr>
            </w:pPr>
            <w:r w:rsidRPr="00E24BB1">
              <w:rPr>
                <w:rFonts w:ascii="Garamond" w:eastAsia="Calibri" w:hAnsi="Garamond"/>
              </w:rPr>
              <w:t>Acacia decurrens Willd.</w:t>
            </w:r>
          </w:p>
        </w:tc>
        <w:tc>
          <w:tcPr>
            <w:tcW w:w="1454" w:type="dxa"/>
            <w:tcBorders>
              <w:top w:val="single" w:sz="4" w:space="0" w:color="auto"/>
              <w:left w:val="single" w:sz="4" w:space="0" w:color="auto"/>
              <w:bottom w:val="single" w:sz="4" w:space="0" w:color="auto"/>
              <w:right w:val="single" w:sz="4" w:space="0" w:color="auto"/>
            </w:tcBorders>
            <w:hideMark/>
          </w:tcPr>
          <w:p w14:paraId="036A8410"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2859144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E5A15C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0C14EB2C" w14:textId="77777777" w:rsidR="009565D9" w:rsidRPr="00E24BB1" w:rsidRDefault="009565D9" w:rsidP="0099097F">
            <w:pPr>
              <w:rPr>
                <w:rFonts w:ascii="Garamond" w:eastAsia="Calibri" w:hAnsi="Garamond"/>
              </w:rPr>
            </w:pPr>
            <w:r w:rsidRPr="00E24BB1">
              <w:rPr>
                <w:rFonts w:ascii="Garamond" w:eastAsia="Calibri" w:hAnsi="Garamond"/>
              </w:rPr>
              <w:t>gomme</w:t>
            </w:r>
          </w:p>
        </w:tc>
        <w:tc>
          <w:tcPr>
            <w:tcW w:w="5966" w:type="dxa"/>
            <w:tcBorders>
              <w:top w:val="single" w:sz="4" w:space="0" w:color="auto"/>
              <w:left w:val="single" w:sz="4" w:space="0" w:color="auto"/>
              <w:bottom w:val="single" w:sz="4" w:space="0" w:color="auto"/>
              <w:right w:val="single" w:sz="4" w:space="0" w:color="auto"/>
            </w:tcBorders>
            <w:noWrap/>
            <w:hideMark/>
          </w:tcPr>
          <w:p w14:paraId="13E5E33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6535F7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08890F9" w14:textId="77777777" w:rsidR="009565D9" w:rsidRPr="00E24BB1" w:rsidRDefault="009565D9" w:rsidP="0099097F">
            <w:pPr>
              <w:rPr>
                <w:rFonts w:ascii="Garamond" w:eastAsia="Calibri" w:hAnsi="Garamond"/>
              </w:rPr>
            </w:pPr>
            <w:r w:rsidRPr="00E24BB1">
              <w:rPr>
                <w:rFonts w:ascii="Garamond" w:eastAsia="Calibri" w:hAnsi="Garamond"/>
              </w:rPr>
              <w:t>Acacia nilotica (L.) Delile</w:t>
            </w:r>
          </w:p>
        </w:tc>
        <w:tc>
          <w:tcPr>
            <w:tcW w:w="1454" w:type="dxa"/>
            <w:tcBorders>
              <w:top w:val="single" w:sz="4" w:space="0" w:color="auto"/>
              <w:left w:val="single" w:sz="4" w:space="0" w:color="auto"/>
              <w:bottom w:val="single" w:sz="4" w:space="0" w:color="auto"/>
              <w:right w:val="single" w:sz="4" w:space="0" w:color="auto"/>
            </w:tcBorders>
            <w:hideMark/>
          </w:tcPr>
          <w:p w14:paraId="422E8A7B"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0E836B6D" w14:textId="77777777" w:rsidR="009565D9" w:rsidRPr="00E24BB1" w:rsidRDefault="009565D9" w:rsidP="0099097F">
            <w:pPr>
              <w:rPr>
                <w:rFonts w:ascii="Garamond" w:eastAsia="Calibri" w:hAnsi="Garamond"/>
              </w:rPr>
            </w:pPr>
            <w:r w:rsidRPr="00E24BB1">
              <w:rPr>
                <w:rFonts w:ascii="Garamond" w:eastAsia="Calibri" w:hAnsi="Garamond"/>
              </w:rPr>
              <w:t>Acacia arabica (Lam.) Willd.</w:t>
            </w:r>
          </w:p>
        </w:tc>
        <w:tc>
          <w:tcPr>
            <w:tcW w:w="1599" w:type="dxa"/>
            <w:tcBorders>
              <w:top w:val="single" w:sz="4" w:space="0" w:color="auto"/>
              <w:left w:val="single" w:sz="4" w:space="0" w:color="auto"/>
              <w:bottom w:val="single" w:sz="4" w:space="0" w:color="auto"/>
              <w:right w:val="single" w:sz="4" w:space="0" w:color="auto"/>
            </w:tcBorders>
            <w:hideMark/>
          </w:tcPr>
          <w:p w14:paraId="03EF14C7" w14:textId="77777777" w:rsidR="009565D9" w:rsidRPr="00E24BB1" w:rsidRDefault="009565D9" w:rsidP="0099097F">
            <w:pPr>
              <w:rPr>
                <w:rFonts w:ascii="Garamond" w:eastAsia="Calibri" w:hAnsi="Garamond"/>
              </w:rPr>
            </w:pPr>
            <w:r w:rsidRPr="00E24BB1">
              <w:rPr>
                <w:rFonts w:ascii="Garamond" w:eastAsia="Calibri" w:hAnsi="Garamond"/>
              </w:rPr>
              <w:t>acacia du nil</w:t>
            </w:r>
          </w:p>
        </w:tc>
        <w:tc>
          <w:tcPr>
            <w:tcW w:w="1225" w:type="dxa"/>
            <w:tcBorders>
              <w:top w:val="single" w:sz="4" w:space="0" w:color="auto"/>
              <w:left w:val="single" w:sz="4" w:space="0" w:color="auto"/>
              <w:bottom w:val="single" w:sz="4" w:space="0" w:color="auto"/>
              <w:right w:val="single" w:sz="4" w:space="0" w:color="auto"/>
            </w:tcBorders>
            <w:hideMark/>
          </w:tcPr>
          <w:p w14:paraId="4CC44886" w14:textId="77777777" w:rsidR="009565D9" w:rsidRPr="00E24BB1" w:rsidRDefault="009565D9" w:rsidP="0099097F">
            <w:pPr>
              <w:rPr>
                <w:rFonts w:ascii="Garamond" w:eastAsia="Calibri" w:hAnsi="Garamond"/>
              </w:rPr>
            </w:pPr>
            <w:r w:rsidRPr="00E24BB1">
              <w:rPr>
                <w:rFonts w:ascii="Garamond" w:eastAsia="Calibri" w:hAnsi="Garamond"/>
              </w:rPr>
              <w:t>écorce, fruit, gomme</w:t>
            </w:r>
          </w:p>
        </w:tc>
        <w:tc>
          <w:tcPr>
            <w:tcW w:w="5966" w:type="dxa"/>
            <w:tcBorders>
              <w:top w:val="single" w:sz="4" w:space="0" w:color="auto"/>
              <w:left w:val="single" w:sz="4" w:space="0" w:color="auto"/>
              <w:bottom w:val="single" w:sz="4" w:space="0" w:color="auto"/>
              <w:right w:val="single" w:sz="4" w:space="0" w:color="auto"/>
            </w:tcBorders>
            <w:noWrap/>
            <w:hideMark/>
          </w:tcPr>
          <w:p w14:paraId="41CC512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26FC74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7829845" w14:textId="77777777" w:rsidR="009565D9" w:rsidRPr="00E24BB1" w:rsidRDefault="009565D9" w:rsidP="0099097F">
            <w:pPr>
              <w:rPr>
                <w:rFonts w:ascii="Garamond" w:eastAsia="Calibri" w:hAnsi="Garamond"/>
              </w:rPr>
            </w:pPr>
            <w:r w:rsidRPr="00E24BB1">
              <w:rPr>
                <w:rFonts w:ascii="Garamond" w:eastAsia="Calibri" w:hAnsi="Garamond"/>
              </w:rPr>
              <w:t>Acacia senegal (L.) Willd.</w:t>
            </w:r>
          </w:p>
        </w:tc>
        <w:tc>
          <w:tcPr>
            <w:tcW w:w="1454" w:type="dxa"/>
            <w:tcBorders>
              <w:top w:val="single" w:sz="4" w:space="0" w:color="auto"/>
              <w:left w:val="single" w:sz="4" w:space="0" w:color="auto"/>
              <w:bottom w:val="single" w:sz="4" w:space="0" w:color="auto"/>
              <w:right w:val="single" w:sz="4" w:space="0" w:color="auto"/>
            </w:tcBorders>
            <w:hideMark/>
          </w:tcPr>
          <w:p w14:paraId="48187DCF"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6E9F59D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FFFF0B4" w14:textId="77777777" w:rsidR="009565D9" w:rsidRPr="00E24BB1" w:rsidRDefault="009565D9" w:rsidP="0099097F">
            <w:pPr>
              <w:rPr>
                <w:rFonts w:ascii="Garamond" w:eastAsia="Calibri" w:hAnsi="Garamond"/>
              </w:rPr>
            </w:pPr>
            <w:r w:rsidRPr="00E24BB1">
              <w:rPr>
                <w:rFonts w:ascii="Garamond" w:eastAsia="Calibri" w:hAnsi="Garamond"/>
              </w:rPr>
              <w:t>gommier blanc, acacia sénégal</w:t>
            </w:r>
          </w:p>
        </w:tc>
        <w:tc>
          <w:tcPr>
            <w:tcW w:w="1225" w:type="dxa"/>
            <w:tcBorders>
              <w:top w:val="single" w:sz="4" w:space="0" w:color="auto"/>
              <w:left w:val="single" w:sz="4" w:space="0" w:color="auto"/>
              <w:bottom w:val="single" w:sz="4" w:space="0" w:color="auto"/>
              <w:right w:val="single" w:sz="4" w:space="0" w:color="auto"/>
            </w:tcBorders>
            <w:hideMark/>
          </w:tcPr>
          <w:p w14:paraId="26253E8E" w14:textId="77777777" w:rsidR="009565D9" w:rsidRPr="00E24BB1" w:rsidRDefault="009565D9" w:rsidP="0099097F">
            <w:pPr>
              <w:rPr>
                <w:rFonts w:ascii="Garamond" w:eastAsia="Calibri" w:hAnsi="Garamond"/>
              </w:rPr>
            </w:pPr>
            <w:r w:rsidRPr="00E24BB1">
              <w:rPr>
                <w:rFonts w:ascii="Garamond" w:eastAsia="Calibri" w:hAnsi="Garamond"/>
              </w:rPr>
              <w:t>écorce, gomme</w:t>
            </w:r>
          </w:p>
        </w:tc>
        <w:tc>
          <w:tcPr>
            <w:tcW w:w="5966" w:type="dxa"/>
            <w:tcBorders>
              <w:top w:val="single" w:sz="4" w:space="0" w:color="auto"/>
              <w:left w:val="single" w:sz="4" w:space="0" w:color="auto"/>
              <w:bottom w:val="single" w:sz="4" w:space="0" w:color="auto"/>
              <w:right w:val="single" w:sz="4" w:space="0" w:color="auto"/>
            </w:tcBorders>
            <w:noWrap/>
            <w:hideMark/>
          </w:tcPr>
          <w:p w14:paraId="39B2263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9A77C2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53D6982" w14:textId="77777777" w:rsidR="009565D9" w:rsidRPr="00E24BB1" w:rsidRDefault="009565D9" w:rsidP="0099097F">
            <w:pPr>
              <w:rPr>
                <w:rFonts w:ascii="Garamond" w:eastAsia="Calibri" w:hAnsi="Garamond"/>
              </w:rPr>
            </w:pPr>
            <w:r w:rsidRPr="00E24BB1">
              <w:rPr>
                <w:rFonts w:ascii="Garamond" w:eastAsia="Calibri" w:hAnsi="Garamond"/>
              </w:rPr>
              <w:t>Acacia seyal Delile</w:t>
            </w:r>
          </w:p>
        </w:tc>
        <w:tc>
          <w:tcPr>
            <w:tcW w:w="1454" w:type="dxa"/>
            <w:tcBorders>
              <w:top w:val="single" w:sz="4" w:space="0" w:color="auto"/>
              <w:left w:val="single" w:sz="4" w:space="0" w:color="auto"/>
              <w:bottom w:val="single" w:sz="4" w:space="0" w:color="auto"/>
              <w:right w:val="single" w:sz="4" w:space="0" w:color="auto"/>
            </w:tcBorders>
            <w:hideMark/>
          </w:tcPr>
          <w:p w14:paraId="70054ADC"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1615D85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64F627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2B26622C" w14:textId="77777777" w:rsidR="009565D9" w:rsidRPr="00E24BB1" w:rsidRDefault="009565D9" w:rsidP="0099097F">
            <w:pPr>
              <w:rPr>
                <w:rFonts w:ascii="Garamond" w:eastAsia="Calibri" w:hAnsi="Garamond"/>
              </w:rPr>
            </w:pPr>
            <w:r w:rsidRPr="00E24BB1">
              <w:rPr>
                <w:rFonts w:ascii="Garamond" w:eastAsia="Calibri" w:hAnsi="Garamond"/>
              </w:rPr>
              <w:t>gomme</w:t>
            </w:r>
          </w:p>
        </w:tc>
        <w:tc>
          <w:tcPr>
            <w:tcW w:w="5966" w:type="dxa"/>
            <w:tcBorders>
              <w:top w:val="single" w:sz="4" w:space="0" w:color="auto"/>
              <w:left w:val="single" w:sz="4" w:space="0" w:color="auto"/>
              <w:bottom w:val="single" w:sz="4" w:space="0" w:color="auto"/>
              <w:right w:val="single" w:sz="4" w:space="0" w:color="auto"/>
            </w:tcBorders>
            <w:noWrap/>
            <w:hideMark/>
          </w:tcPr>
          <w:p w14:paraId="2643949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ACDB13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953D410" w14:textId="77777777" w:rsidR="009565D9" w:rsidRPr="00E24BB1" w:rsidRDefault="009565D9" w:rsidP="0099097F">
            <w:pPr>
              <w:rPr>
                <w:rFonts w:ascii="Garamond" w:eastAsia="Calibri" w:hAnsi="Garamond"/>
              </w:rPr>
            </w:pPr>
            <w:r w:rsidRPr="00E24BB1">
              <w:rPr>
                <w:rFonts w:ascii="Garamond" w:eastAsia="Calibri" w:hAnsi="Garamond"/>
              </w:rPr>
              <w:t>Acanthus mollis L.</w:t>
            </w:r>
          </w:p>
        </w:tc>
        <w:tc>
          <w:tcPr>
            <w:tcW w:w="1454" w:type="dxa"/>
            <w:tcBorders>
              <w:top w:val="single" w:sz="4" w:space="0" w:color="auto"/>
              <w:left w:val="single" w:sz="4" w:space="0" w:color="auto"/>
              <w:bottom w:val="single" w:sz="4" w:space="0" w:color="auto"/>
              <w:right w:val="single" w:sz="4" w:space="0" w:color="auto"/>
            </w:tcBorders>
            <w:hideMark/>
          </w:tcPr>
          <w:p w14:paraId="1FFB6479" w14:textId="77777777" w:rsidR="009565D9" w:rsidRPr="00E24BB1" w:rsidRDefault="009565D9" w:rsidP="0099097F">
            <w:pPr>
              <w:rPr>
                <w:rFonts w:ascii="Garamond" w:eastAsia="Calibri" w:hAnsi="Garamond"/>
              </w:rPr>
            </w:pPr>
            <w:r w:rsidRPr="00E24BB1">
              <w:rPr>
                <w:rFonts w:ascii="Garamond" w:eastAsia="Calibri" w:hAnsi="Garamond"/>
              </w:rPr>
              <w:t>Acanthaceae</w:t>
            </w:r>
          </w:p>
        </w:tc>
        <w:tc>
          <w:tcPr>
            <w:tcW w:w="1227" w:type="dxa"/>
            <w:tcBorders>
              <w:top w:val="single" w:sz="4" w:space="0" w:color="auto"/>
              <w:left w:val="single" w:sz="4" w:space="0" w:color="auto"/>
              <w:bottom w:val="single" w:sz="4" w:space="0" w:color="auto"/>
              <w:right w:val="single" w:sz="4" w:space="0" w:color="auto"/>
            </w:tcBorders>
            <w:hideMark/>
          </w:tcPr>
          <w:p w14:paraId="0A4A36C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C6CA890" w14:textId="77777777" w:rsidR="009565D9" w:rsidRPr="00E24BB1" w:rsidRDefault="009565D9" w:rsidP="0099097F">
            <w:pPr>
              <w:rPr>
                <w:rFonts w:ascii="Garamond" w:eastAsia="Calibri" w:hAnsi="Garamond"/>
              </w:rPr>
            </w:pPr>
            <w:r w:rsidRPr="00E24BB1">
              <w:rPr>
                <w:rFonts w:ascii="Garamond" w:eastAsia="Calibri" w:hAnsi="Garamond"/>
              </w:rPr>
              <w:t>acanthe molle, acanthe à feuilles larges</w:t>
            </w:r>
          </w:p>
        </w:tc>
        <w:tc>
          <w:tcPr>
            <w:tcW w:w="1225" w:type="dxa"/>
            <w:tcBorders>
              <w:top w:val="single" w:sz="4" w:space="0" w:color="auto"/>
              <w:left w:val="single" w:sz="4" w:space="0" w:color="auto"/>
              <w:bottom w:val="single" w:sz="4" w:space="0" w:color="auto"/>
              <w:right w:val="single" w:sz="4" w:space="0" w:color="auto"/>
            </w:tcBorders>
            <w:hideMark/>
          </w:tcPr>
          <w:p w14:paraId="46C18B26"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5A60B35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E0B0EE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014F1FC" w14:textId="77777777" w:rsidR="009565D9" w:rsidRPr="00E24BB1" w:rsidRDefault="009565D9" w:rsidP="0099097F">
            <w:pPr>
              <w:rPr>
                <w:rFonts w:ascii="Garamond" w:eastAsia="Calibri" w:hAnsi="Garamond"/>
              </w:rPr>
            </w:pPr>
            <w:r w:rsidRPr="00E24BB1">
              <w:rPr>
                <w:rFonts w:ascii="Garamond" w:eastAsia="Calibri" w:hAnsi="Garamond"/>
              </w:rPr>
              <w:t>Acer campestre L.</w:t>
            </w:r>
          </w:p>
        </w:tc>
        <w:tc>
          <w:tcPr>
            <w:tcW w:w="1454" w:type="dxa"/>
            <w:tcBorders>
              <w:top w:val="single" w:sz="4" w:space="0" w:color="auto"/>
              <w:left w:val="single" w:sz="4" w:space="0" w:color="auto"/>
              <w:bottom w:val="single" w:sz="4" w:space="0" w:color="auto"/>
              <w:right w:val="single" w:sz="4" w:space="0" w:color="auto"/>
            </w:tcBorders>
            <w:hideMark/>
          </w:tcPr>
          <w:p w14:paraId="4E942A4F" w14:textId="77777777" w:rsidR="009565D9" w:rsidRPr="00E24BB1" w:rsidRDefault="009565D9" w:rsidP="0099097F">
            <w:pPr>
              <w:rPr>
                <w:rFonts w:ascii="Garamond" w:eastAsia="Calibri" w:hAnsi="Garamond"/>
              </w:rPr>
            </w:pPr>
            <w:r w:rsidRPr="00E24BB1">
              <w:rPr>
                <w:rFonts w:ascii="Garamond" w:eastAsia="Calibri" w:hAnsi="Garamond"/>
              </w:rPr>
              <w:t>Sapindaceae</w:t>
            </w:r>
          </w:p>
        </w:tc>
        <w:tc>
          <w:tcPr>
            <w:tcW w:w="1227" w:type="dxa"/>
            <w:tcBorders>
              <w:top w:val="single" w:sz="4" w:space="0" w:color="auto"/>
              <w:left w:val="single" w:sz="4" w:space="0" w:color="auto"/>
              <w:bottom w:val="single" w:sz="4" w:space="0" w:color="auto"/>
              <w:right w:val="single" w:sz="4" w:space="0" w:color="auto"/>
            </w:tcBorders>
            <w:hideMark/>
          </w:tcPr>
          <w:p w14:paraId="252809C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07C1755" w14:textId="77777777" w:rsidR="009565D9" w:rsidRPr="00E24BB1" w:rsidRDefault="009565D9" w:rsidP="0099097F">
            <w:pPr>
              <w:rPr>
                <w:rFonts w:ascii="Garamond" w:eastAsia="Calibri" w:hAnsi="Garamond"/>
              </w:rPr>
            </w:pPr>
            <w:r w:rsidRPr="00E24BB1">
              <w:rPr>
                <w:rFonts w:ascii="Garamond" w:eastAsia="Calibri" w:hAnsi="Garamond"/>
              </w:rPr>
              <w:t>Érable champêtre</w:t>
            </w:r>
          </w:p>
        </w:tc>
        <w:tc>
          <w:tcPr>
            <w:tcW w:w="1225" w:type="dxa"/>
            <w:tcBorders>
              <w:top w:val="single" w:sz="4" w:space="0" w:color="auto"/>
              <w:left w:val="single" w:sz="4" w:space="0" w:color="auto"/>
              <w:bottom w:val="single" w:sz="4" w:space="0" w:color="auto"/>
              <w:right w:val="single" w:sz="4" w:space="0" w:color="auto"/>
            </w:tcBorders>
            <w:hideMark/>
          </w:tcPr>
          <w:p w14:paraId="158BA3C1" w14:textId="77777777" w:rsidR="009565D9" w:rsidRPr="00E24BB1" w:rsidRDefault="009565D9" w:rsidP="0099097F">
            <w:pPr>
              <w:rPr>
                <w:rFonts w:ascii="Garamond" w:eastAsia="Calibri" w:hAnsi="Garamond"/>
              </w:rPr>
            </w:pPr>
            <w:r w:rsidRPr="00E24BB1">
              <w:rPr>
                <w:rFonts w:ascii="Garamond" w:eastAsia="Calibri" w:hAnsi="Garamond"/>
              </w:rPr>
              <w:t>bourgeon</w:t>
            </w:r>
          </w:p>
        </w:tc>
        <w:tc>
          <w:tcPr>
            <w:tcW w:w="5966" w:type="dxa"/>
            <w:tcBorders>
              <w:top w:val="single" w:sz="4" w:space="0" w:color="auto"/>
              <w:left w:val="single" w:sz="4" w:space="0" w:color="auto"/>
              <w:bottom w:val="single" w:sz="4" w:space="0" w:color="auto"/>
              <w:right w:val="single" w:sz="4" w:space="0" w:color="auto"/>
            </w:tcBorders>
            <w:hideMark/>
          </w:tcPr>
          <w:p w14:paraId="469C879B"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hypoglycines.</w:t>
            </w:r>
          </w:p>
        </w:tc>
      </w:tr>
      <w:tr w:rsidR="00E24BB1" w:rsidRPr="00E24BB1" w14:paraId="242D76C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947028B" w14:textId="77777777" w:rsidR="009565D9" w:rsidRPr="00E24BB1" w:rsidRDefault="009565D9" w:rsidP="0099097F">
            <w:pPr>
              <w:rPr>
                <w:rFonts w:ascii="Garamond" w:eastAsia="Calibri" w:hAnsi="Garamond"/>
              </w:rPr>
            </w:pPr>
            <w:r w:rsidRPr="00E24BB1">
              <w:rPr>
                <w:rFonts w:ascii="Garamond" w:eastAsia="Calibri" w:hAnsi="Garamond"/>
              </w:rPr>
              <w:t>Acer negundo L.</w:t>
            </w:r>
          </w:p>
        </w:tc>
        <w:tc>
          <w:tcPr>
            <w:tcW w:w="1454" w:type="dxa"/>
            <w:tcBorders>
              <w:top w:val="single" w:sz="4" w:space="0" w:color="auto"/>
              <w:left w:val="single" w:sz="4" w:space="0" w:color="auto"/>
              <w:bottom w:val="single" w:sz="4" w:space="0" w:color="auto"/>
              <w:right w:val="single" w:sz="4" w:space="0" w:color="auto"/>
            </w:tcBorders>
            <w:hideMark/>
          </w:tcPr>
          <w:p w14:paraId="04394D84" w14:textId="77777777" w:rsidR="009565D9" w:rsidRPr="00E24BB1" w:rsidRDefault="009565D9" w:rsidP="0099097F">
            <w:pPr>
              <w:rPr>
                <w:rFonts w:ascii="Garamond" w:eastAsia="Calibri" w:hAnsi="Garamond"/>
              </w:rPr>
            </w:pPr>
            <w:r w:rsidRPr="00E24BB1">
              <w:rPr>
                <w:rFonts w:ascii="Garamond" w:eastAsia="Calibri" w:hAnsi="Garamond"/>
              </w:rPr>
              <w:t>Sapindaceae</w:t>
            </w:r>
          </w:p>
        </w:tc>
        <w:tc>
          <w:tcPr>
            <w:tcW w:w="1227" w:type="dxa"/>
            <w:tcBorders>
              <w:top w:val="single" w:sz="4" w:space="0" w:color="auto"/>
              <w:left w:val="single" w:sz="4" w:space="0" w:color="auto"/>
              <w:bottom w:val="single" w:sz="4" w:space="0" w:color="auto"/>
              <w:right w:val="single" w:sz="4" w:space="0" w:color="auto"/>
            </w:tcBorders>
            <w:noWrap/>
            <w:hideMark/>
          </w:tcPr>
          <w:p w14:paraId="255F6B3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EF94CB1" w14:textId="77777777" w:rsidR="009565D9" w:rsidRPr="00E24BB1" w:rsidRDefault="009565D9" w:rsidP="0099097F">
            <w:pPr>
              <w:rPr>
                <w:rFonts w:ascii="Garamond" w:eastAsia="Calibri" w:hAnsi="Garamond"/>
              </w:rPr>
            </w:pPr>
            <w:r w:rsidRPr="00E24BB1">
              <w:rPr>
                <w:rFonts w:ascii="Garamond" w:eastAsia="Calibri" w:hAnsi="Garamond"/>
              </w:rPr>
              <w:t>érable negundo, érable négondo, érable à giguère, érable à feuilles de frêne, érable américain</w:t>
            </w:r>
          </w:p>
        </w:tc>
        <w:tc>
          <w:tcPr>
            <w:tcW w:w="1225" w:type="dxa"/>
            <w:tcBorders>
              <w:top w:val="single" w:sz="4" w:space="0" w:color="auto"/>
              <w:left w:val="single" w:sz="4" w:space="0" w:color="auto"/>
              <w:bottom w:val="single" w:sz="4" w:space="0" w:color="auto"/>
              <w:right w:val="single" w:sz="4" w:space="0" w:color="auto"/>
            </w:tcBorders>
            <w:hideMark/>
          </w:tcPr>
          <w:p w14:paraId="7093241D"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hideMark/>
          </w:tcPr>
          <w:p w14:paraId="62EC7410"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hypoglycines.</w:t>
            </w:r>
          </w:p>
        </w:tc>
      </w:tr>
      <w:tr w:rsidR="00E24BB1" w:rsidRPr="00E24BB1" w14:paraId="6B137F7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F31CE5C" w14:textId="77777777" w:rsidR="009565D9" w:rsidRPr="00E24BB1" w:rsidRDefault="009565D9" w:rsidP="0099097F">
            <w:pPr>
              <w:rPr>
                <w:rFonts w:ascii="Garamond" w:eastAsia="Calibri" w:hAnsi="Garamond"/>
              </w:rPr>
            </w:pPr>
            <w:r w:rsidRPr="00E24BB1">
              <w:rPr>
                <w:rFonts w:ascii="Garamond" w:eastAsia="Calibri" w:hAnsi="Garamond"/>
              </w:rPr>
              <w:t>Acer saccharinum L.</w:t>
            </w:r>
          </w:p>
        </w:tc>
        <w:tc>
          <w:tcPr>
            <w:tcW w:w="1454" w:type="dxa"/>
            <w:tcBorders>
              <w:top w:val="single" w:sz="4" w:space="0" w:color="auto"/>
              <w:left w:val="single" w:sz="4" w:space="0" w:color="auto"/>
              <w:bottom w:val="single" w:sz="4" w:space="0" w:color="auto"/>
              <w:right w:val="single" w:sz="4" w:space="0" w:color="auto"/>
            </w:tcBorders>
            <w:hideMark/>
          </w:tcPr>
          <w:p w14:paraId="34C6901D" w14:textId="77777777" w:rsidR="009565D9" w:rsidRPr="00E24BB1" w:rsidRDefault="009565D9" w:rsidP="0099097F">
            <w:pPr>
              <w:rPr>
                <w:rFonts w:ascii="Garamond" w:eastAsia="Calibri" w:hAnsi="Garamond"/>
              </w:rPr>
            </w:pPr>
            <w:r w:rsidRPr="00E24BB1">
              <w:rPr>
                <w:rFonts w:ascii="Garamond" w:eastAsia="Calibri" w:hAnsi="Garamond"/>
              </w:rPr>
              <w:t>Sapindaceae</w:t>
            </w:r>
          </w:p>
        </w:tc>
        <w:tc>
          <w:tcPr>
            <w:tcW w:w="1227" w:type="dxa"/>
            <w:tcBorders>
              <w:top w:val="single" w:sz="4" w:space="0" w:color="auto"/>
              <w:left w:val="single" w:sz="4" w:space="0" w:color="auto"/>
              <w:bottom w:val="single" w:sz="4" w:space="0" w:color="auto"/>
              <w:right w:val="single" w:sz="4" w:space="0" w:color="auto"/>
            </w:tcBorders>
            <w:noWrap/>
            <w:hideMark/>
          </w:tcPr>
          <w:p w14:paraId="4093899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0EE7FC0" w14:textId="77777777" w:rsidR="009565D9" w:rsidRPr="00E24BB1" w:rsidRDefault="009565D9" w:rsidP="0099097F">
            <w:pPr>
              <w:rPr>
                <w:rFonts w:ascii="Garamond" w:eastAsia="Calibri" w:hAnsi="Garamond"/>
              </w:rPr>
            </w:pPr>
            <w:r w:rsidRPr="00E24BB1">
              <w:rPr>
                <w:rFonts w:ascii="Garamond" w:eastAsia="Calibri" w:hAnsi="Garamond"/>
              </w:rPr>
              <w:t>érable argenté,  érable de virginie, plaine blanche</w:t>
            </w:r>
          </w:p>
        </w:tc>
        <w:tc>
          <w:tcPr>
            <w:tcW w:w="1225" w:type="dxa"/>
            <w:tcBorders>
              <w:top w:val="single" w:sz="4" w:space="0" w:color="auto"/>
              <w:left w:val="single" w:sz="4" w:space="0" w:color="auto"/>
              <w:bottom w:val="single" w:sz="4" w:space="0" w:color="auto"/>
              <w:right w:val="single" w:sz="4" w:space="0" w:color="auto"/>
            </w:tcBorders>
            <w:hideMark/>
          </w:tcPr>
          <w:p w14:paraId="2A8A0272" w14:textId="77777777" w:rsidR="009565D9" w:rsidRPr="00E24BB1" w:rsidRDefault="009565D9" w:rsidP="0099097F">
            <w:pPr>
              <w:rPr>
                <w:rFonts w:ascii="Garamond" w:eastAsia="Calibri" w:hAnsi="Garamond"/>
              </w:rPr>
            </w:pPr>
            <w:r w:rsidRPr="00E24BB1">
              <w:rPr>
                <w:rFonts w:ascii="Garamond" w:eastAsia="Calibri" w:hAnsi="Garamond"/>
              </w:rPr>
              <w:t>liber, bois</w:t>
            </w:r>
          </w:p>
        </w:tc>
        <w:tc>
          <w:tcPr>
            <w:tcW w:w="5966" w:type="dxa"/>
            <w:tcBorders>
              <w:top w:val="single" w:sz="4" w:space="0" w:color="auto"/>
              <w:left w:val="single" w:sz="4" w:space="0" w:color="auto"/>
              <w:bottom w:val="single" w:sz="4" w:space="0" w:color="auto"/>
              <w:right w:val="single" w:sz="4" w:space="0" w:color="auto"/>
            </w:tcBorders>
            <w:hideMark/>
          </w:tcPr>
          <w:p w14:paraId="29638C8B"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hypoglycines.</w:t>
            </w:r>
          </w:p>
        </w:tc>
      </w:tr>
      <w:tr w:rsidR="00E24BB1" w:rsidRPr="00E24BB1" w14:paraId="554E262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60E09AA" w14:textId="77777777" w:rsidR="009565D9" w:rsidRPr="00E24BB1" w:rsidRDefault="009565D9" w:rsidP="0099097F">
            <w:pPr>
              <w:rPr>
                <w:rFonts w:ascii="Garamond" w:eastAsia="Calibri" w:hAnsi="Garamond"/>
              </w:rPr>
            </w:pPr>
            <w:r w:rsidRPr="00E24BB1">
              <w:rPr>
                <w:rFonts w:ascii="Garamond" w:eastAsia="Calibri" w:hAnsi="Garamond"/>
              </w:rPr>
              <w:t>Achillea ageratum L.</w:t>
            </w:r>
          </w:p>
        </w:tc>
        <w:tc>
          <w:tcPr>
            <w:tcW w:w="1454" w:type="dxa"/>
            <w:tcBorders>
              <w:top w:val="single" w:sz="4" w:space="0" w:color="auto"/>
              <w:left w:val="single" w:sz="4" w:space="0" w:color="auto"/>
              <w:bottom w:val="single" w:sz="4" w:space="0" w:color="auto"/>
              <w:right w:val="single" w:sz="4" w:space="0" w:color="auto"/>
            </w:tcBorders>
            <w:hideMark/>
          </w:tcPr>
          <w:p w14:paraId="4395AE53"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04D91B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5DE9964" w14:textId="77777777" w:rsidR="009565D9" w:rsidRPr="00E24BB1" w:rsidRDefault="009565D9" w:rsidP="0099097F">
            <w:pPr>
              <w:rPr>
                <w:rFonts w:ascii="Garamond" w:eastAsia="Calibri" w:hAnsi="Garamond"/>
              </w:rPr>
            </w:pPr>
            <w:r w:rsidRPr="00E24BB1">
              <w:rPr>
                <w:rFonts w:ascii="Garamond" w:eastAsia="Calibri" w:hAnsi="Garamond"/>
              </w:rPr>
              <w:t>achillée à feuilles d'agératum, achillée visqueuse</w:t>
            </w:r>
          </w:p>
        </w:tc>
        <w:tc>
          <w:tcPr>
            <w:tcW w:w="1225" w:type="dxa"/>
            <w:tcBorders>
              <w:top w:val="single" w:sz="4" w:space="0" w:color="auto"/>
              <w:left w:val="single" w:sz="4" w:space="0" w:color="auto"/>
              <w:bottom w:val="single" w:sz="4" w:space="0" w:color="auto"/>
              <w:right w:val="single" w:sz="4" w:space="0" w:color="auto"/>
            </w:tcBorders>
            <w:hideMark/>
          </w:tcPr>
          <w:p w14:paraId="5FC06184"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648ECCA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09762A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21B10FF" w14:textId="77777777" w:rsidR="009565D9" w:rsidRPr="00E24BB1" w:rsidRDefault="009565D9" w:rsidP="0099097F">
            <w:pPr>
              <w:rPr>
                <w:rFonts w:ascii="Garamond" w:eastAsia="Calibri" w:hAnsi="Garamond"/>
              </w:rPr>
            </w:pPr>
            <w:r w:rsidRPr="00E24BB1">
              <w:rPr>
                <w:rFonts w:ascii="Garamond" w:eastAsia="Calibri" w:hAnsi="Garamond"/>
              </w:rPr>
              <w:t>Achillea atrata L.</w:t>
            </w:r>
          </w:p>
        </w:tc>
        <w:tc>
          <w:tcPr>
            <w:tcW w:w="1454" w:type="dxa"/>
            <w:tcBorders>
              <w:top w:val="single" w:sz="4" w:space="0" w:color="auto"/>
              <w:left w:val="single" w:sz="4" w:space="0" w:color="auto"/>
              <w:bottom w:val="single" w:sz="4" w:space="0" w:color="auto"/>
              <w:right w:val="single" w:sz="4" w:space="0" w:color="auto"/>
            </w:tcBorders>
            <w:hideMark/>
          </w:tcPr>
          <w:p w14:paraId="5367C427"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4EDCEAE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C738155" w14:textId="77777777" w:rsidR="009565D9" w:rsidRPr="00E24BB1" w:rsidRDefault="009565D9" w:rsidP="0099097F">
            <w:pPr>
              <w:rPr>
                <w:rFonts w:ascii="Garamond" w:eastAsia="Calibri" w:hAnsi="Garamond"/>
              </w:rPr>
            </w:pPr>
            <w:r w:rsidRPr="00E24BB1">
              <w:rPr>
                <w:rFonts w:ascii="Garamond" w:eastAsia="Calibri" w:hAnsi="Garamond"/>
              </w:rPr>
              <w:t>achillée noirâtre</w:t>
            </w:r>
          </w:p>
        </w:tc>
        <w:tc>
          <w:tcPr>
            <w:tcW w:w="1225" w:type="dxa"/>
            <w:tcBorders>
              <w:top w:val="single" w:sz="4" w:space="0" w:color="auto"/>
              <w:left w:val="single" w:sz="4" w:space="0" w:color="auto"/>
              <w:bottom w:val="single" w:sz="4" w:space="0" w:color="auto"/>
              <w:right w:val="single" w:sz="4" w:space="0" w:color="auto"/>
            </w:tcBorders>
            <w:hideMark/>
          </w:tcPr>
          <w:p w14:paraId="034D9365"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1FDF323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02C1CE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AB11469" w14:textId="77777777" w:rsidR="009565D9" w:rsidRPr="00E24BB1" w:rsidRDefault="009565D9" w:rsidP="0099097F">
            <w:pPr>
              <w:rPr>
                <w:rFonts w:ascii="Garamond" w:eastAsia="Calibri" w:hAnsi="Garamond"/>
              </w:rPr>
            </w:pPr>
            <w:r w:rsidRPr="00E24BB1">
              <w:rPr>
                <w:rFonts w:ascii="Garamond" w:eastAsia="Calibri" w:hAnsi="Garamond"/>
              </w:rPr>
              <w:t>Achillea erba-rotta All.</w:t>
            </w:r>
          </w:p>
        </w:tc>
        <w:tc>
          <w:tcPr>
            <w:tcW w:w="1454" w:type="dxa"/>
            <w:tcBorders>
              <w:top w:val="single" w:sz="4" w:space="0" w:color="auto"/>
              <w:left w:val="single" w:sz="4" w:space="0" w:color="auto"/>
              <w:bottom w:val="single" w:sz="4" w:space="0" w:color="auto"/>
              <w:right w:val="single" w:sz="4" w:space="0" w:color="auto"/>
            </w:tcBorders>
            <w:hideMark/>
          </w:tcPr>
          <w:p w14:paraId="5668D543"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0ECA525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B72A0C0" w14:textId="77777777" w:rsidR="009565D9" w:rsidRPr="00E24BB1" w:rsidRDefault="009565D9" w:rsidP="0099097F">
            <w:pPr>
              <w:rPr>
                <w:rFonts w:ascii="Garamond" w:eastAsia="Calibri" w:hAnsi="Garamond"/>
              </w:rPr>
            </w:pPr>
            <w:r w:rsidRPr="00E24BB1">
              <w:rPr>
                <w:rFonts w:ascii="Garamond" w:eastAsia="Calibri" w:hAnsi="Garamond"/>
              </w:rPr>
              <w:t>achillée à feuilles simples</w:t>
            </w:r>
          </w:p>
        </w:tc>
        <w:tc>
          <w:tcPr>
            <w:tcW w:w="1225" w:type="dxa"/>
            <w:tcBorders>
              <w:top w:val="single" w:sz="4" w:space="0" w:color="auto"/>
              <w:left w:val="single" w:sz="4" w:space="0" w:color="auto"/>
              <w:bottom w:val="single" w:sz="4" w:space="0" w:color="auto"/>
              <w:right w:val="single" w:sz="4" w:space="0" w:color="auto"/>
            </w:tcBorders>
            <w:hideMark/>
          </w:tcPr>
          <w:p w14:paraId="30A07333"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6B64415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C21024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75D5921" w14:textId="77777777" w:rsidR="009565D9" w:rsidRPr="00E24BB1" w:rsidRDefault="009565D9" w:rsidP="0099097F">
            <w:pPr>
              <w:rPr>
                <w:rFonts w:ascii="Garamond" w:eastAsia="Calibri" w:hAnsi="Garamond"/>
              </w:rPr>
            </w:pPr>
            <w:r w:rsidRPr="00E24BB1">
              <w:rPr>
                <w:rFonts w:ascii="Garamond" w:eastAsia="Calibri" w:hAnsi="Garamond"/>
              </w:rPr>
              <w:t xml:space="preserve">Achillea erba-rotta subsp. moschata </w:t>
            </w:r>
            <w:r w:rsidRPr="00E24BB1">
              <w:rPr>
                <w:rFonts w:ascii="Garamond" w:eastAsia="Calibri" w:hAnsi="Garamond"/>
              </w:rPr>
              <w:lastRenderedPageBreak/>
              <w:t>(Wulfen) I.Richardson</w:t>
            </w:r>
          </w:p>
        </w:tc>
        <w:tc>
          <w:tcPr>
            <w:tcW w:w="1454" w:type="dxa"/>
            <w:tcBorders>
              <w:top w:val="single" w:sz="4" w:space="0" w:color="auto"/>
              <w:left w:val="single" w:sz="4" w:space="0" w:color="auto"/>
              <w:bottom w:val="single" w:sz="4" w:space="0" w:color="auto"/>
              <w:right w:val="single" w:sz="4" w:space="0" w:color="auto"/>
            </w:tcBorders>
            <w:hideMark/>
          </w:tcPr>
          <w:p w14:paraId="13311BF6" w14:textId="77777777" w:rsidR="009565D9" w:rsidRPr="00E24BB1" w:rsidRDefault="009565D9" w:rsidP="0099097F">
            <w:pPr>
              <w:rPr>
                <w:rFonts w:ascii="Garamond" w:eastAsia="Calibri" w:hAnsi="Garamond"/>
              </w:rPr>
            </w:pPr>
            <w:r w:rsidRPr="00E24BB1">
              <w:rPr>
                <w:rFonts w:ascii="Garamond" w:eastAsia="Calibri" w:hAnsi="Garamond"/>
              </w:rPr>
              <w:lastRenderedPageBreak/>
              <w:t>Compositae</w:t>
            </w:r>
          </w:p>
        </w:tc>
        <w:tc>
          <w:tcPr>
            <w:tcW w:w="1227" w:type="dxa"/>
            <w:tcBorders>
              <w:top w:val="single" w:sz="4" w:space="0" w:color="auto"/>
              <w:left w:val="single" w:sz="4" w:space="0" w:color="auto"/>
              <w:bottom w:val="single" w:sz="4" w:space="0" w:color="auto"/>
              <w:right w:val="single" w:sz="4" w:space="0" w:color="auto"/>
            </w:tcBorders>
            <w:hideMark/>
          </w:tcPr>
          <w:p w14:paraId="5E0A6D7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4F38D91" w14:textId="77777777" w:rsidR="009565D9" w:rsidRPr="00E24BB1" w:rsidRDefault="009565D9" w:rsidP="0099097F">
            <w:pPr>
              <w:rPr>
                <w:rFonts w:ascii="Garamond" w:eastAsia="Calibri" w:hAnsi="Garamond"/>
              </w:rPr>
            </w:pPr>
            <w:r w:rsidRPr="00E24BB1">
              <w:rPr>
                <w:rFonts w:ascii="Garamond" w:eastAsia="Calibri" w:hAnsi="Garamond"/>
              </w:rPr>
              <w:t>achillée musquée</w:t>
            </w:r>
          </w:p>
        </w:tc>
        <w:tc>
          <w:tcPr>
            <w:tcW w:w="1225" w:type="dxa"/>
            <w:tcBorders>
              <w:top w:val="single" w:sz="4" w:space="0" w:color="auto"/>
              <w:left w:val="single" w:sz="4" w:space="0" w:color="auto"/>
              <w:bottom w:val="single" w:sz="4" w:space="0" w:color="auto"/>
              <w:right w:val="single" w:sz="4" w:space="0" w:color="auto"/>
            </w:tcBorders>
            <w:hideMark/>
          </w:tcPr>
          <w:p w14:paraId="70B59359"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113B546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0137E7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961387F"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Achillea maritima (L.) Ehrend. &amp; Y.P.Guo</w:t>
            </w:r>
          </w:p>
        </w:tc>
        <w:tc>
          <w:tcPr>
            <w:tcW w:w="1454" w:type="dxa"/>
            <w:tcBorders>
              <w:top w:val="single" w:sz="4" w:space="0" w:color="auto"/>
              <w:left w:val="single" w:sz="4" w:space="0" w:color="auto"/>
              <w:bottom w:val="single" w:sz="4" w:space="0" w:color="auto"/>
              <w:right w:val="single" w:sz="4" w:space="0" w:color="auto"/>
            </w:tcBorders>
            <w:hideMark/>
          </w:tcPr>
          <w:p w14:paraId="71C12209"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194396D1" w14:textId="77777777" w:rsidR="009565D9" w:rsidRPr="00E24BB1" w:rsidRDefault="009565D9" w:rsidP="0099097F">
            <w:pPr>
              <w:rPr>
                <w:rFonts w:ascii="Garamond" w:eastAsia="Calibri" w:hAnsi="Garamond"/>
              </w:rPr>
            </w:pPr>
            <w:r w:rsidRPr="00E24BB1">
              <w:rPr>
                <w:rFonts w:ascii="Garamond" w:eastAsia="Calibri" w:hAnsi="Garamond"/>
                <w:lang w:val="fr-BE"/>
              </w:rPr>
              <w:t xml:space="preserve">Diotis candidissima  Desf., Otanthus maritimus (L.) </w:t>
            </w:r>
            <w:r w:rsidRPr="00E24BB1">
              <w:rPr>
                <w:rFonts w:ascii="Garamond" w:eastAsia="Calibri" w:hAnsi="Garamond"/>
              </w:rPr>
              <w:t xml:space="preserve">Hoffmanns &amp; Link  </w:t>
            </w:r>
          </w:p>
        </w:tc>
        <w:tc>
          <w:tcPr>
            <w:tcW w:w="1599" w:type="dxa"/>
            <w:tcBorders>
              <w:top w:val="single" w:sz="4" w:space="0" w:color="auto"/>
              <w:left w:val="single" w:sz="4" w:space="0" w:color="auto"/>
              <w:bottom w:val="single" w:sz="4" w:space="0" w:color="auto"/>
              <w:right w:val="single" w:sz="4" w:space="0" w:color="auto"/>
            </w:tcBorders>
            <w:hideMark/>
          </w:tcPr>
          <w:p w14:paraId="2792E48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5F103125"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5537285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8E96EE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E7E53D" w14:textId="77777777" w:rsidR="009565D9" w:rsidRPr="00E24BB1" w:rsidRDefault="009565D9" w:rsidP="0099097F">
            <w:pPr>
              <w:rPr>
                <w:rFonts w:ascii="Garamond" w:eastAsia="Calibri" w:hAnsi="Garamond"/>
              </w:rPr>
            </w:pPr>
            <w:r w:rsidRPr="00E24BB1">
              <w:rPr>
                <w:rFonts w:ascii="Garamond" w:eastAsia="Calibri" w:hAnsi="Garamond"/>
              </w:rPr>
              <w:t xml:space="preserve">Achillea millefolium L. </w:t>
            </w:r>
          </w:p>
        </w:tc>
        <w:tc>
          <w:tcPr>
            <w:tcW w:w="1454" w:type="dxa"/>
            <w:tcBorders>
              <w:top w:val="single" w:sz="4" w:space="0" w:color="auto"/>
              <w:left w:val="single" w:sz="4" w:space="0" w:color="auto"/>
              <w:bottom w:val="single" w:sz="4" w:space="0" w:color="auto"/>
              <w:right w:val="single" w:sz="4" w:space="0" w:color="auto"/>
            </w:tcBorders>
            <w:hideMark/>
          </w:tcPr>
          <w:p w14:paraId="4952239C"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6F2CF85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13087DB" w14:textId="77777777" w:rsidR="009565D9" w:rsidRPr="00E24BB1" w:rsidRDefault="009565D9" w:rsidP="0099097F">
            <w:pPr>
              <w:rPr>
                <w:rFonts w:ascii="Garamond" w:eastAsia="Calibri" w:hAnsi="Garamond"/>
              </w:rPr>
            </w:pPr>
            <w:r w:rsidRPr="00E24BB1">
              <w:rPr>
                <w:rFonts w:ascii="Garamond" w:eastAsia="Calibri" w:hAnsi="Garamond"/>
              </w:rPr>
              <w:t>achillée millefeuille</w:t>
            </w:r>
          </w:p>
        </w:tc>
        <w:tc>
          <w:tcPr>
            <w:tcW w:w="1225" w:type="dxa"/>
            <w:tcBorders>
              <w:top w:val="single" w:sz="4" w:space="0" w:color="auto"/>
              <w:left w:val="single" w:sz="4" w:space="0" w:color="auto"/>
              <w:bottom w:val="single" w:sz="4" w:space="0" w:color="auto"/>
              <w:right w:val="single" w:sz="4" w:space="0" w:color="auto"/>
            </w:tcBorders>
            <w:hideMark/>
          </w:tcPr>
          <w:p w14:paraId="7C84281D"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2F84136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6AF30A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E503989" w14:textId="77777777" w:rsidR="009565D9" w:rsidRPr="00E24BB1" w:rsidRDefault="009565D9" w:rsidP="0099097F">
            <w:pPr>
              <w:rPr>
                <w:rFonts w:ascii="Garamond" w:eastAsia="Calibri" w:hAnsi="Garamond"/>
              </w:rPr>
            </w:pPr>
            <w:r w:rsidRPr="00E24BB1">
              <w:rPr>
                <w:rFonts w:ascii="Garamond" w:eastAsia="Calibri" w:hAnsi="Garamond"/>
              </w:rPr>
              <w:t>Achillea nana L.</w:t>
            </w:r>
          </w:p>
        </w:tc>
        <w:tc>
          <w:tcPr>
            <w:tcW w:w="1454" w:type="dxa"/>
            <w:tcBorders>
              <w:top w:val="single" w:sz="4" w:space="0" w:color="auto"/>
              <w:left w:val="single" w:sz="4" w:space="0" w:color="auto"/>
              <w:bottom w:val="single" w:sz="4" w:space="0" w:color="auto"/>
              <w:right w:val="single" w:sz="4" w:space="0" w:color="auto"/>
            </w:tcBorders>
            <w:hideMark/>
          </w:tcPr>
          <w:p w14:paraId="56BBF770"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0410662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015384D" w14:textId="77777777" w:rsidR="009565D9" w:rsidRPr="00E24BB1" w:rsidRDefault="009565D9" w:rsidP="0099097F">
            <w:pPr>
              <w:rPr>
                <w:rFonts w:ascii="Garamond" w:eastAsia="Calibri" w:hAnsi="Garamond"/>
              </w:rPr>
            </w:pPr>
            <w:r w:rsidRPr="00E24BB1">
              <w:rPr>
                <w:rFonts w:ascii="Garamond" w:eastAsia="Calibri" w:hAnsi="Garamond"/>
              </w:rPr>
              <w:t>achillée naine</w:t>
            </w:r>
          </w:p>
        </w:tc>
        <w:tc>
          <w:tcPr>
            <w:tcW w:w="1225" w:type="dxa"/>
            <w:tcBorders>
              <w:top w:val="single" w:sz="4" w:space="0" w:color="auto"/>
              <w:left w:val="single" w:sz="4" w:space="0" w:color="auto"/>
              <w:bottom w:val="single" w:sz="4" w:space="0" w:color="auto"/>
              <w:right w:val="single" w:sz="4" w:space="0" w:color="auto"/>
            </w:tcBorders>
            <w:hideMark/>
          </w:tcPr>
          <w:p w14:paraId="1DF2BA59"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52DF2C3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835975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9E9B914" w14:textId="77777777" w:rsidR="009565D9" w:rsidRPr="00E24BB1" w:rsidRDefault="009565D9" w:rsidP="0099097F">
            <w:pPr>
              <w:rPr>
                <w:rFonts w:ascii="Garamond" w:eastAsia="Calibri" w:hAnsi="Garamond"/>
              </w:rPr>
            </w:pPr>
            <w:r w:rsidRPr="00E24BB1">
              <w:rPr>
                <w:rFonts w:ascii="Garamond" w:eastAsia="Calibri" w:hAnsi="Garamond"/>
              </w:rPr>
              <w:t>Achillea ptarmica L.</w:t>
            </w:r>
          </w:p>
        </w:tc>
        <w:tc>
          <w:tcPr>
            <w:tcW w:w="1454" w:type="dxa"/>
            <w:tcBorders>
              <w:top w:val="single" w:sz="4" w:space="0" w:color="auto"/>
              <w:left w:val="single" w:sz="4" w:space="0" w:color="auto"/>
              <w:bottom w:val="single" w:sz="4" w:space="0" w:color="auto"/>
              <w:right w:val="single" w:sz="4" w:space="0" w:color="auto"/>
            </w:tcBorders>
            <w:hideMark/>
          </w:tcPr>
          <w:p w14:paraId="366E0244"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3559C7E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C801A17" w14:textId="77777777" w:rsidR="009565D9" w:rsidRPr="00E24BB1" w:rsidRDefault="009565D9" w:rsidP="0099097F">
            <w:pPr>
              <w:rPr>
                <w:rFonts w:ascii="Garamond" w:eastAsia="Calibri" w:hAnsi="Garamond"/>
              </w:rPr>
            </w:pPr>
            <w:r w:rsidRPr="00E24BB1">
              <w:rPr>
                <w:rFonts w:ascii="Garamond" w:eastAsia="Calibri" w:hAnsi="Garamond"/>
              </w:rPr>
              <w:t>achillée sternutatoire</w:t>
            </w:r>
          </w:p>
        </w:tc>
        <w:tc>
          <w:tcPr>
            <w:tcW w:w="1225" w:type="dxa"/>
            <w:tcBorders>
              <w:top w:val="single" w:sz="4" w:space="0" w:color="auto"/>
              <w:left w:val="single" w:sz="4" w:space="0" w:color="auto"/>
              <w:bottom w:val="single" w:sz="4" w:space="0" w:color="auto"/>
              <w:right w:val="single" w:sz="4" w:space="0" w:color="auto"/>
            </w:tcBorders>
            <w:hideMark/>
          </w:tcPr>
          <w:p w14:paraId="55D78CC8"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5424F0C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74A831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AFC0CBF" w14:textId="77777777" w:rsidR="009565D9" w:rsidRPr="00E24BB1" w:rsidRDefault="009565D9" w:rsidP="0099097F">
            <w:pPr>
              <w:rPr>
                <w:rFonts w:ascii="Garamond" w:eastAsia="Calibri" w:hAnsi="Garamond"/>
              </w:rPr>
            </w:pPr>
            <w:r w:rsidRPr="00E24BB1">
              <w:rPr>
                <w:rFonts w:ascii="Garamond" w:eastAsia="Calibri" w:hAnsi="Garamond"/>
              </w:rPr>
              <w:t>Achyranthes bidentata Blume</w:t>
            </w:r>
          </w:p>
        </w:tc>
        <w:tc>
          <w:tcPr>
            <w:tcW w:w="1454" w:type="dxa"/>
            <w:tcBorders>
              <w:top w:val="single" w:sz="4" w:space="0" w:color="auto"/>
              <w:left w:val="single" w:sz="4" w:space="0" w:color="auto"/>
              <w:bottom w:val="single" w:sz="4" w:space="0" w:color="auto"/>
              <w:right w:val="single" w:sz="4" w:space="0" w:color="auto"/>
            </w:tcBorders>
            <w:hideMark/>
          </w:tcPr>
          <w:p w14:paraId="2281C5F1" w14:textId="77777777" w:rsidR="009565D9" w:rsidRPr="00E24BB1" w:rsidRDefault="009565D9" w:rsidP="0099097F">
            <w:pPr>
              <w:rPr>
                <w:rFonts w:ascii="Garamond" w:eastAsia="Calibri" w:hAnsi="Garamond"/>
              </w:rPr>
            </w:pPr>
            <w:r w:rsidRPr="00E24BB1">
              <w:rPr>
                <w:rFonts w:ascii="Garamond" w:eastAsia="Calibri" w:hAnsi="Garamond"/>
              </w:rPr>
              <w:t xml:space="preserve">Amaranthaceae </w:t>
            </w:r>
          </w:p>
        </w:tc>
        <w:tc>
          <w:tcPr>
            <w:tcW w:w="1227" w:type="dxa"/>
            <w:tcBorders>
              <w:top w:val="single" w:sz="4" w:space="0" w:color="auto"/>
              <w:left w:val="single" w:sz="4" w:space="0" w:color="auto"/>
              <w:bottom w:val="single" w:sz="4" w:space="0" w:color="auto"/>
              <w:right w:val="single" w:sz="4" w:space="0" w:color="auto"/>
            </w:tcBorders>
            <w:hideMark/>
          </w:tcPr>
          <w:p w14:paraId="67937E1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749CC5E" w14:textId="77777777" w:rsidR="009565D9" w:rsidRPr="00E24BB1" w:rsidRDefault="009565D9" w:rsidP="0099097F">
            <w:pPr>
              <w:rPr>
                <w:rFonts w:ascii="Garamond" w:eastAsia="Calibri" w:hAnsi="Garamond"/>
              </w:rPr>
            </w:pPr>
            <w:r w:rsidRPr="00E24BB1">
              <w:rPr>
                <w:rFonts w:ascii="Garamond" w:eastAsia="Calibri" w:hAnsi="Garamond"/>
              </w:rPr>
              <w:t>achyranthes bidentata blume</w:t>
            </w:r>
          </w:p>
        </w:tc>
        <w:tc>
          <w:tcPr>
            <w:tcW w:w="1225" w:type="dxa"/>
            <w:tcBorders>
              <w:top w:val="single" w:sz="4" w:space="0" w:color="auto"/>
              <w:left w:val="single" w:sz="4" w:space="0" w:color="auto"/>
              <w:bottom w:val="single" w:sz="4" w:space="0" w:color="auto"/>
              <w:right w:val="single" w:sz="4" w:space="0" w:color="auto"/>
            </w:tcBorders>
            <w:hideMark/>
          </w:tcPr>
          <w:p w14:paraId="1E13A2CA"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55EB849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7E27C6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93512A"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Acmella oleracea (L.) R.K. Jansen</w:t>
            </w:r>
          </w:p>
        </w:tc>
        <w:tc>
          <w:tcPr>
            <w:tcW w:w="1454" w:type="dxa"/>
            <w:tcBorders>
              <w:top w:val="single" w:sz="4" w:space="0" w:color="auto"/>
              <w:left w:val="single" w:sz="4" w:space="0" w:color="auto"/>
              <w:bottom w:val="single" w:sz="4" w:space="0" w:color="auto"/>
              <w:right w:val="single" w:sz="4" w:space="0" w:color="auto"/>
            </w:tcBorders>
            <w:hideMark/>
          </w:tcPr>
          <w:p w14:paraId="7E9D62E3"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76E7AC3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2323E6B"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cresson de para, brède mafane</w:t>
            </w:r>
          </w:p>
        </w:tc>
        <w:tc>
          <w:tcPr>
            <w:tcW w:w="1225" w:type="dxa"/>
            <w:tcBorders>
              <w:top w:val="single" w:sz="4" w:space="0" w:color="auto"/>
              <w:left w:val="single" w:sz="4" w:space="0" w:color="auto"/>
              <w:bottom w:val="single" w:sz="4" w:space="0" w:color="auto"/>
              <w:right w:val="single" w:sz="4" w:space="0" w:color="auto"/>
            </w:tcBorders>
            <w:hideMark/>
          </w:tcPr>
          <w:p w14:paraId="352254FC"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38802A4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FBFBA9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6CC1AFE" w14:textId="77777777" w:rsidR="009565D9" w:rsidRPr="00E24BB1" w:rsidRDefault="009565D9" w:rsidP="0099097F">
            <w:pPr>
              <w:rPr>
                <w:rFonts w:ascii="Garamond" w:eastAsia="Calibri" w:hAnsi="Garamond"/>
              </w:rPr>
            </w:pPr>
            <w:r w:rsidRPr="00E24BB1">
              <w:rPr>
                <w:rFonts w:ascii="Garamond" w:eastAsia="Calibri" w:hAnsi="Garamond"/>
              </w:rPr>
              <w:t>Acorus calamus L.</w:t>
            </w:r>
          </w:p>
        </w:tc>
        <w:tc>
          <w:tcPr>
            <w:tcW w:w="1454" w:type="dxa"/>
            <w:tcBorders>
              <w:top w:val="single" w:sz="4" w:space="0" w:color="auto"/>
              <w:left w:val="single" w:sz="4" w:space="0" w:color="auto"/>
              <w:bottom w:val="single" w:sz="4" w:space="0" w:color="auto"/>
              <w:right w:val="single" w:sz="4" w:space="0" w:color="auto"/>
            </w:tcBorders>
            <w:hideMark/>
          </w:tcPr>
          <w:p w14:paraId="4F34615B" w14:textId="77777777" w:rsidR="009565D9" w:rsidRPr="00E24BB1" w:rsidRDefault="009565D9" w:rsidP="0099097F">
            <w:pPr>
              <w:rPr>
                <w:rFonts w:ascii="Garamond" w:eastAsia="Calibri" w:hAnsi="Garamond"/>
              </w:rPr>
            </w:pPr>
            <w:r w:rsidRPr="00E24BB1">
              <w:rPr>
                <w:rFonts w:ascii="Garamond" w:eastAsia="Calibri" w:hAnsi="Garamond"/>
              </w:rPr>
              <w:t>Acoraceae</w:t>
            </w:r>
          </w:p>
        </w:tc>
        <w:tc>
          <w:tcPr>
            <w:tcW w:w="1227" w:type="dxa"/>
            <w:tcBorders>
              <w:top w:val="single" w:sz="4" w:space="0" w:color="auto"/>
              <w:left w:val="single" w:sz="4" w:space="0" w:color="auto"/>
              <w:bottom w:val="single" w:sz="4" w:space="0" w:color="auto"/>
              <w:right w:val="single" w:sz="4" w:space="0" w:color="auto"/>
            </w:tcBorders>
            <w:hideMark/>
          </w:tcPr>
          <w:p w14:paraId="2787CD2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8EE9E5B" w14:textId="77777777" w:rsidR="009565D9" w:rsidRPr="00E24BB1" w:rsidRDefault="009565D9" w:rsidP="0099097F">
            <w:pPr>
              <w:rPr>
                <w:rFonts w:ascii="Garamond" w:eastAsia="Calibri" w:hAnsi="Garamond"/>
              </w:rPr>
            </w:pPr>
            <w:r w:rsidRPr="00E24BB1">
              <w:rPr>
                <w:rFonts w:ascii="Garamond" w:eastAsia="Calibri" w:hAnsi="Garamond"/>
              </w:rPr>
              <w:t>acore, acore odorant, acore vrai</w:t>
            </w:r>
          </w:p>
        </w:tc>
        <w:tc>
          <w:tcPr>
            <w:tcW w:w="1225" w:type="dxa"/>
            <w:tcBorders>
              <w:top w:val="single" w:sz="4" w:space="0" w:color="auto"/>
              <w:left w:val="single" w:sz="4" w:space="0" w:color="auto"/>
              <w:bottom w:val="single" w:sz="4" w:space="0" w:color="auto"/>
              <w:right w:val="single" w:sz="4" w:space="0" w:color="auto"/>
            </w:tcBorders>
            <w:hideMark/>
          </w:tcPr>
          <w:p w14:paraId="6926D360" w14:textId="77777777" w:rsidR="009565D9" w:rsidRPr="00E24BB1" w:rsidRDefault="009565D9" w:rsidP="0099097F">
            <w:pPr>
              <w:rPr>
                <w:rFonts w:ascii="Garamond" w:eastAsia="Calibri" w:hAnsi="Garamond"/>
              </w:rPr>
            </w:pPr>
            <w:r w:rsidRPr="00E24BB1">
              <w:rPr>
                <w:rFonts w:ascii="Garamond" w:eastAsia="Calibri" w:hAnsi="Garamond"/>
              </w:rPr>
              <w:t>rhizome</w:t>
            </w:r>
          </w:p>
        </w:tc>
        <w:tc>
          <w:tcPr>
            <w:tcW w:w="5966" w:type="dxa"/>
            <w:tcBorders>
              <w:top w:val="single" w:sz="4" w:space="0" w:color="auto"/>
              <w:left w:val="single" w:sz="4" w:space="0" w:color="auto"/>
              <w:bottom w:val="single" w:sz="4" w:space="0" w:color="auto"/>
              <w:right w:val="single" w:sz="4" w:space="0" w:color="auto"/>
            </w:tcBorders>
            <w:hideMark/>
          </w:tcPr>
          <w:p w14:paraId="29BB412A"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bêta-asarone supérieure à 115 µg et 2 µg/kg poids corporel. L'étiquetage doit comporter l’avertissement suivant : Ne pas utiliser en cas de grossesse.</w:t>
            </w:r>
          </w:p>
        </w:tc>
      </w:tr>
      <w:tr w:rsidR="00E24BB1" w:rsidRPr="00E24BB1" w14:paraId="2550DD7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96697B0" w14:textId="77777777" w:rsidR="009565D9" w:rsidRPr="00E24BB1" w:rsidRDefault="009565D9" w:rsidP="0099097F">
            <w:pPr>
              <w:rPr>
                <w:rFonts w:ascii="Garamond" w:eastAsia="Calibri" w:hAnsi="Garamond"/>
              </w:rPr>
            </w:pPr>
            <w:r w:rsidRPr="00E24BB1">
              <w:rPr>
                <w:rFonts w:ascii="Garamond" w:eastAsia="Calibri" w:hAnsi="Garamond"/>
              </w:rPr>
              <w:t>Actaea heracleifolia (Kom.) J.Compton</w:t>
            </w:r>
          </w:p>
        </w:tc>
        <w:tc>
          <w:tcPr>
            <w:tcW w:w="1454" w:type="dxa"/>
            <w:tcBorders>
              <w:top w:val="single" w:sz="4" w:space="0" w:color="auto"/>
              <w:left w:val="single" w:sz="4" w:space="0" w:color="auto"/>
              <w:bottom w:val="single" w:sz="4" w:space="0" w:color="auto"/>
              <w:right w:val="single" w:sz="4" w:space="0" w:color="auto"/>
            </w:tcBorders>
            <w:hideMark/>
          </w:tcPr>
          <w:p w14:paraId="7FD60A6F" w14:textId="77777777" w:rsidR="009565D9" w:rsidRPr="00E24BB1" w:rsidRDefault="009565D9" w:rsidP="0099097F">
            <w:pPr>
              <w:rPr>
                <w:rFonts w:ascii="Garamond" w:eastAsia="Calibri" w:hAnsi="Garamond"/>
              </w:rPr>
            </w:pPr>
            <w:r w:rsidRPr="00E24BB1">
              <w:rPr>
                <w:rFonts w:ascii="Garamond" w:eastAsia="Calibri" w:hAnsi="Garamond"/>
              </w:rPr>
              <w:t>Ranunculaceae</w:t>
            </w:r>
          </w:p>
        </w:tc>
        <w:tc>
          <w:tcPr>
            <w:tcW w:w="1227" w:type="dxa"/>
            <w:tcBorders>
              <w:top w:val="single" w:sz="4" w:space="0" w:color="auto"/>
              <w:left w:val="single" w:sz="4" w:space="0" w:color="auto"/>
              <w:bottom w:val="single" w:sz="4" w:space="0" w:color="auto"/>
              <w:right w:val="single" w:sz="4" w:space="0" w:color="auto"/>
            </w:tcBorders>
            <w:hideMark/>
          </w:tcPr>
          <w:p w14:paraId="515B39D0" w14:textId="77777777" w:rsidR="009565D9" w:rsidRPr="00E24BB1" w:rsidRDefault="009565D9" w:rsidP="0099097F">
            <w:pPr>
              <w:rPr>
                <w:rFonts w:ascii="Garamond" w:eastAsia="Calibri" w:hAnsi="Garamond"/>
              </w:rPr>
            </w:pPr>
            <w:r w:rsidRPr="00E24BB1">
              <w:rPr>
                <w:rFonts w:ascii="Garamond" w:eastAsia="Calibri" w:hAnsi="Garamond"/>
              </w:rPr>
              <w:t>Cimicifuga heracleifolia Kom.</w:t>
            </w:r>
          </w:p>
        </w:tc>
        <w:tc>
          <w:tcPr>
            <w:tcW w:w="1599" w:type="dxa"/>
            <w:tcBorders>
              <w:top w:val="single" w:sz="4" w:space="0" w:color="auto"/>
              <w:left w:val="single" w:sz="4" w:space="0" w:color="auto"/>
              <w:bottom w:val="single" w:sz="4" w:space="0" w:color="auto"/>
              <w:right w:val="single" w:sz="4" w:space="0" w:color="auto"/>
            </w:tcBorders>
            <w:hideMark/>
          </w:tcPr>
          <w:p w14:paraId="4278DF8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noWrap/>
            <w:hideMark/>
          </w:tcPr>
          <w:p w14:paraId="0CF14426" w14:textId="77777777" w:rsidR="009565D9" w:rsidRPr="00E24BB1" w:rsidRDefault="009565D9" w:rsidP="0099097F">
            <w:pPr>
              <w:rPr>
                <w:rFonts w:ascii="Garamond" w:eastAsia="Calibri" w:hAnsi="Garamond"/>
              </w:rPr>
            </w:pPr>
            <w:r w:rsidRPr="00E24BB1">
              <w:rPr>
                <w:rFonts w:ascii="Garamond" w:eastAsia="Calibri" w:hAnsi="Garamond"/>
              </w:rPr>
              <w:t>racine, rhizome</w:t>
            </w:r>
          </w:p>
        </w:tc>
        <w:tc>
          <w:tcPr>
            <w:tcW w:w="5966" w:type="dxa"/>
            <w:tcBorders>
              <w:top w:val="single" w:sz="4" w:space="0" w:color="auto"/>
              <w:left w:val="single" w:sz="4" w:space="0" w:color="auto"/>
              <w:bottom w:val="single" w:sz="4" w:space="0" w:color="auto"/>
              <w:right w:val="single" w:sz="4" w:space="0" w:color="auto"/>
            </w:tcBorders>
            <w:hideMark/>
          </w:tcPr>
          <w:p w14:paraId="32F61358"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supérieure à la quantité équivalente à 30 mg de rhizome seché. L'étiquetage doit comporter les avertissements suivants : Consultez votre médecin sur l'utilisation et la durée de consommation.  Ne pas utiliser en cas de maladie du foie.</w:t>
            </w:r>
          </w:p>
        </w:tc>
      </w:tr>
      <w:tr w:rsidR="00E24BB1" w:rsidRPr="00E24BB1" w14:paraId="67BC599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A4D683D" w14:textId="77777777" w:rsidR="009565D9" w:rsidRPr="00E24BB1" w:rsidRDefault="009565D9" w:rsidP="0099097F">
            <w:pPr>
              <w:rPr>
                <w:rFonts w:ascii="Garamond" w:eastAsia="Calibri" w:hAnsi="Garamond"/>
              </w:rPr>
            </w:pPr>
            <w:r w:rsidRPr="00E24BB1">
              <w:rPr>
                <w:rFonts w:ascii="Garamond" w:eastAsia="Calibri" w:hAnsi="Garamond"/>
              </w:rPr>
              <w:t>Actaea racemosa L.</w:t>
            </w:r>
          </w:p>
        </w:tc>
        <w:tc>
          <w:tcPr>
            <w:tcW w:w="1454" w:type="dxa"/>
            <w:tcBorders>
              <w:top w:val="single" w:sz="4" w:space="0" w:color="auto"/>
              <w:left w:val="single" w:sz="4" w:space="0" w:color="auto"/>
              <w:bottom w:val="single" w:sz="4" w:space="0" w:color="auto"/>
              <w:right w:val="single" w:sz="4" w:space="0" w:color="auto"/>
            </w:tcBorders>
            <w:hideMark/>
          </w:tcPr>
          <w:p w14:paraId="76A4BA9B" w14:textId="77777777" w:rsidR="009565D9" w:rsidRPr="00E24BB1" w:rsidRDefault="009565D9" w:rsidP="0099097F">
            <w:pPr>
              <w:rPr>
                <w:rFonts w:ascii="Garamond" w:eastAsia="Calibri" w:hAnsi="Garamond"/>
              </w:rPr>
            </w:pPr>
            <w:r w:rsidRPr="00E24BB1">
              <w:rPr>
                <w:rFonts w:ascii="Garamond" w:eastAsia="Calibri" w:hAnsi="Garamond"/>
              </w:rPr>
              <w:t>Ranunculaceae</w:t>
            </w:r>
          </w:p>
        </w:tc>
        <w:tc>
          <w:tcPr>
            <w:tcW w:w="1227" w:type="dxa"/>
            <w:tcBorders>
              <w:top w:val="single" w:sz="4" w:space="0" w:color="auto"/>
              <w:left w:val="single" w:sz="4" w:space="0" w:color="auto"/>
              <w:bottom w:val="single" w:sz="4" w:space="0" w:color="auto"/>
              <w:right w:val="single" w:sz="4" w:space="0" w:color="auto"/>
            </w:tcBorders>
            <w:hideMark/>
          </w:tcPr>
          <w:p w14:paraId="2897D355" w14:textId="77777777" w:rsidR="009565D9" w:rsidRPr="00E24BB1" w:rsidRDefault="009565D9" w:rsidP="0099097F">
            <w:pPr>
              <w:rPr>
                <w:rFonts w:ascii="Garamond" w:eastAsia="Calibri" w:hAnsi="Garamond"/>
              </w:rPr>
            </w:pPr>
            <w:r w:rsidRPr="00E24BB1">
              <w:rPr>
                <w:rFonts w:ascii="Garamond" w:eastAsia="Calibri" w:hAnsi="Garamond"/>
              </w:rPr>
              <w:t>Cimicifuga racemosa (L.) Nutt.</w:t>
            </w:r>
          </w:p>
        </w:tc>
        <w:tc>
          <w:tcPr>
            <w:tcW w:w="1599" w:type="dxa"/>
            <w:tcBorders>
              <w:top w:val="single" w:sz="4" w:space="0" w:color="auto"/>
              <w:left w:val="single" w:sz="4" w:space="0" w:color="auto"/>
              <w:bottom w:val="single" w:sz="4" w:space="0" w:color="auto"/>
              <w:right w:val="single" w:sz="4" w:space="0" w:color="auto"/>
            </w:tcBorders>
            <w:hideMark/>
          </w:tcPr>
          <w:p w14:paraId="1ECB3A86" w14:textId="77777777" w:rsidR="009565D9" w:rsidRPr="00E24BB1" w:rsidRDefault="009565D9" w:rsidP="0099097F">
            <w:pPr>
              <w:rPr>
                <w:rFonts w:ascii="Garamond" w:eastAsia="Calibri" w:hAnsi="Garamond"/>
              </w:rPr>
            </w:pPr>
            <w:r w:rsidRPr="00E24BB1">
              <w:rPr>
                <w:rFonts w:ascii="Garamond" w:eastAsia="Calibri" w:hAnsi="Garamond"/>
              </w:rPr>
              <w:t>actée américaine, cimicaire</w:t>
            </w:r>
          </w:p>
        </w:tc>
        <w:tc>
          <w:tcPr>
            <w:tcW w:w="1225" w:type="dxa"/>
            <w:tcBorders>
              <w:top w:val="single" w:sz="4" w:space="0" w:color="auto"/>
              <w:left w:val="single" w:sz="4" w:space="0" w:color="auto"/>
              <w:bottom w:val="single" w:sz="4" w:space="0" w:color="auto"/>
              <w:right w:val="single" w:sz="4" w:space="0" w:color="auto"/>
            </w:tcBorders>
            <w:noWrap/>
            <w:hideMark/>
          </w:tcPr>
          <w:p w14:paraId="533029A1" w14:textId="77777777" w:rsidR="009565D9" w:rsidRPr="00E24BB1" w:rsidRDefault="009565D9" w:rsidP="0099097F">
            <w:pPr>
              <w:rPr>
                <w:rFonts w:ascii="Garamond" w:eastAsia="Calibri" w:hAnsi="Garamond"/>
              </w:rPr>
            </w:pPr>
            <w:r w:rsidRPr="00E24BB1">
              <w:rPr>
                <w:rFonts w:ascii="Garamond" w:eastAsia="Calibri" w:hAnsi="Garamond"/>
              </w:rPr>
              <w:t>racine, rhizome</w:t>
            </w:r>
          </w:p>
        </w:tc>
        <w:tc>
          <w:tcPr>
            <w:tcW w:w="5966" w:type="dxa"/>
            <w:tcBorders>
              <w:top w:val="single" w:sz="4" w:space="0" w:color="auto"/>
              <w:left w:val="single" w:sz="4" w:space="0" w:color="auto"/>
              <w:bottom w:val="single" w:sz="4" w:space="0" w:color="auto"/>
              <w:right w:val="single" w:sz="4" w:space="0" w:color="auto"/>
            </w:tcBorders>
            <w:hideMark/>
          </w:tcPr>
          <w:p w14:paraId="6E0C44E8"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supérieure à la quantité équivalente à 30 mg de rhizome séché. L'étiquetage doit comporter les avertissements suivants : Consultez votre médecin sur l'utilisation et la durée de consommation.  Ne pas utiliser en cas de maladie du foie.</w:t>
            </w:r>
          </w:p>
        </w:tc>
      </w:tr>
      <w:tr w:rsidR="00E24BB1" w:rsidRPr="00E24BB1" w14:paraId="10C7CF0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FC6B414" w14:textId="77777777" w:rsidR="009565D9" w:rsidRPr="00E24BB1" w:rsidRDefault="009565D9" w:rsidP="0099097F">
            <w:pPr>
              <w:rPr>
                <w:rFonts w:ascii="Garamond" w:eastAsia="Calibri" w:hAnsi="Garamond"/>
              </w:rPr>
            </w:pPr>
            <w:r w:rsidRPr="00E24BB1">
              <w:rPr>
                <w:rFonts w:ascii="Garamond" w:eastAsia="Calibri" w:hAnsi="Garamond"/>
              </w:rPr>
              <w:t>Actinidia chinensis Planch.</w:t>
            </w:r>
          </w:p>
        </w:tc>
        <w:tc>
          <w:tcPr>
            <w:tcW w:w="1454" w:type="dxa"/>
            <w:tcBorders>
              <w:top w:val="single" w:sz="4" w:space="0" w:color="auto"/>
              <w:left w:val="single" w:sz="4" w:space="0" w:color="auto"/>
              <w:bottom w:val="single" w:sz="4" w:space="0" w:color="auto"/>
              <w:right w:val="single" w:sz="4" w:space="0" w:color="auto"/>
            </w:tcBorders>
            <w:hideMark/>
          </w:tcPr>
          <w:p w14:paraId="44F72727" w14:textId="77777777" w:rsidR="009565D9" w:rsidRPr="00E24BB1" w:rsidRDefault="009565D9" w:rsidP="0099097F">
            <w:pPr>
              <w:rPr>
                <w:rFonts w:ascii="Garamond" w:eastAsia="Calibri" w:hAnsi="Garamond"/>
              </w:rPr>
            </w:pPr>
            <w:r w:rsidRPr="00E24BB1">
              <w:rPr>
                <w:rFonts w:ascii="Garamond" w:eastAsia="Calibri" w:hAnsi="Garamond"/>
              </w:rPr>
              <w:t>Actinidiaceae</w:t>
            </w:r>
          </w:p>
        </w:tc>
        <w:tc>
          <w:tcPr>
            <w:tcW w:w="1227" w:type="dxa"/>
            <w:tcBorders>
              <w:top w:val="single" w:sz="4" w:space="0" w:color="auto"/>
              <w:left w:val="single" w:sz="4" w:space="0" w:color="auto"/>
              <w:bottom w:val="single" w:sz="4" w:space="0" w:color="auto"/>
              <w:right w:val="single" w:sz="4" w:space="0" w:color="auto"/>
            </w:tcBorders>
            <w:noWrap/>
            <w:hideMark/>
          </w:tcPr>
          <w:p w14:paraId="58A5CC5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1A7B9B8" w14:textId="77777777" w:rsidR="009565D9" w:rsidRPr="00E24BB1" w:rsidRDefault="009565D9" w:rsidP="0099097F">
            <w:pPr>
              <w:rPr>
                <w:rFonts w:ascii="Garamond" w:eastAsia="Calibri" w:hAnsi="Garamond"/>
              </w:rPr>
            </w:pPr>
            <w:r w:rsidRPr="00E24BB1">
              <w:rPr>
                <w:rFonts w:ascii="Garamond" w:eastAsia="Calibri" w:hAnsi="Garamond"/>
              </w:rPr>
              <w:t>kiwi, groseille de chine</w:t>
            </w:r>
          </w:p>
        </w:tc>
        <w:tc>
          <w:tcPr>
            <w:tcW w:w="1225" w:type="dxa"/>
            <w:tcBorders>
              <w:top w:val="single" w:sz="4" w:space="0" w:color="auto"/>
              <w:left w:val="single" w:sz="4" w:space="0" w:color="auto"/>
              <w:bottom w:val="single" w:sz="4" w:space="0" w:color="auto"/>
              <w:right w:val="single" w:sz="4" w:space="0" w:color="auto"/>
            </w:tcBorders>
            <w:hideMark/>
          </w:tcPr>
          <w:p w14:paraId="4D71A749" w14:textId="77777777" w:rsidR="009565D9" w:rsidRPr="00E24BB1" w:rsidRDefault="009565D9" w:rsidP="0099097F">
            <w:pPr>
              <w:rPr>
                <w:rFonts w:ascii="Garamond" w:eastAsia="Calibri" w:hAnsi="Garamond"/>
              </w:rPr>
            </w:pPr>
            <w:r w:rsidRPr="00E24BB1">
              <w:rPr>
                <w:rFonts w:ascii="Garamond" w:eastAsia="Calibri" w:hAnsi="Garamond"/>
              </w:rPr>
              <w:t>fruit, bourgeon</w:t>
            </w:r>
          </w:p>
        </w:tc>
        <w:tc>
          <w:tcPr>
            <w:tcW w:w="5966" w:type="dxa"/>
            <w:tcBorders>
              <w:top w:val="single" w:sz="4" w:space="0" w:color="auto"/>
              <w:left w:val="single" w:sz="4" w:space="0" w:color="auto"/>
              <w:bottom w:val="single" w:sz="4" w:space="0" w:color="auto"/>
              <w:right w:val="single" w:sz="4" w:space="0" w:color="auto"/>
            </w:tcBorders>
            <w:noWrap/>
            <w:hideMark/>
          </w:tcPr>
          <w:p w14:paraId="48EEEB5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868011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C5D6E78"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 xml:space="preserve">Actinidia deliciosa </w:t>
            </w:r>
            <w:r w:rsidRPr="00E24BB1">
              <w:rPr>
                <w:rFonts w:ascii="Garamond" w:eastAsia="Calibri" w:hAnsi="Garamond"/>
                <w:lang w:val="es-CR"/>
              </w:rPr>
              <w:lastRenderedPageBreak/>
              <w:t xml:space="preserve">(A.Chev.) C.F.Liang &amp; A.R.Ferguson </w:t>
            </w:r>
          </w:p>
        </w:tc>
        <w:tc>
          <w:tcPr>
            <w:tcW w:w="1454" w:type="dxa"/>
            <w:tcBorders>
              <w:top w:val="single" w:sz="4" w:space="0" w:color="auto"/>
              <w:left w:val="single" w:sz="4" w:space="0" w:color="auto"/>
              <w:bottom w:val="single" w:sz="4" w:space="0" w:color="auto"/>
              <w:right w:val="single" w:sz="4" w:space="0" w:color="auto"/>
            </w:tcBorders>
            <w:hideMark/>
          </w:tcPr>
          <w:p w14:paraId="0763DD45" w14:textId="77777777" w:rsidR="009565D9" w:rsidRPr="00E24BB1" w:rsidRDefault="009565D9" w:rsidP="0099097F">
            <w:pPr>
              <w:rPr>
                <w:rFonts w:ascii="Garamond" w:eastAsia="Calibri" w:hAnsi="Garamond"/>
              </w:rPr>
            </w:pPr>
            <w:r w:rsidRPr="00E24BB1">
              <w:rPr>
                <w:rFonts w:ascii="Garamond" w:eastAsia="Calibri" w:hAnsi="Garamond"/>
              </w:rPr>
              <w:lastRenderedPageBreak/>
              <w:t>Actinidiaceae</w:t>
            </w:r>
          </w:p>
        </w:tc>
        <w:tc>
          <w:tcPr>
            <w:tcW w:w="1227" w:type="dxa"/>
            <w:tcBorders>
              <w:top w:val="single" w:sz="4" w:space="0" w:color="auto"/>
              <w:left w:val="single" w:sz="4" w:space="0" w:color="auto"/>
              <w:bottom w:val="single" w:sz="4" w:space="0" w:color="auto"/>
              <w:right w:val="single" w:sz="4" w:space="0" w:color="auto"/>
            </w:tcBorders>
            <w:hideMark/>
          </w:tcPr>
          <w:p w14:paraId="1D2C543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37E7D06" w14:textId="77777777" w:rsidR="009565D9" w:rsidRPr="00E24BB1" w:rsidRDefault="009565D9" w:rsidP="0099097F">
            <w:pPr>
              <w:rPr>
                <w:rFonts w:ascii="Garamond" w:eastAsia="Calibri" w:hAnsi="Garamond"/>
              </w:rPr>
            </w:pPr>
            <w:r w:rsidRPr="00E24BB1">
              <w:rPr>
                <w:rFonts w:ascii="Garamond" w:eastAsia="Calibri" w:hAnsi="Garamond"/>
              </w:rPr>
              <w:t>kiwi</w:t>
            </w:r>
          </w:p>
        </w:tc>
        <w:tc>
          <w:tcPr>
            <w:tcW w:w="1225" w:type="dxa"/>
            <w:tcBorders>
              <w:top w:val="single" w:sz="4" w:space="0" w:color="auto"/>
              <w:left w:val="single" w:sz="4" w:space="0" w:color="auto"/>
              <w:bottom w:val="single" w:sz="4" w:space="0" w:color="auto"/>
              <w:right w:val="single" w:sz="4" w:space="0" w:color="auto"/>
            </w:tcBorders>
            <w:hideMark/>
          </w:tcPr>
          <w:p w14:paraId="41A90280" w14:textId="77777777" w:rsidR="009565D9" w:rsidRPr="00E24BB1" w:rsidRDefault="009565D9" w:rsidP="0099097F">
            <w:pPr>
              <w:rPr>
                <w:rFonts w:ascii="Garamond" w:eastAsia="Calibri" w:hAnsi="Garamond"/>
              </w:rPr>
            </w:pPr>
            <w:r w:rsidRPr="00E24BB1">
              <w:rPr>
                <w:rFonts w:ascii="Garamond" w:eastAsia="Calibri" w:hAnsi="Garamond"/>
              </w:rPr>
              <w:t>fruit, bourgeon</w:t>
            </w:r>
          </w:p>
        </w:tc>
        <w:tc>
          <w:tcPr>
            <w:tcW w:w="5966" w:type="dxa"/>
            <w:tcBorders>
              <w:top w:val="single" w:sz="4" w:space="0" w:color="auto"/>
              <w:left w:val="single" w:sz="4" w:space="0" w:color="auto"/>
              <w:bottom w:val="single" w:sz="4" w:space="0" w:color="auto"/>
              <w:right w:val="single" w:sz="4" w:space="0" w:color="auto"/>
            </w:tcBorders>
            <w:noWrap/>
            <w:hideMark/>
          </w:tcPr>
          <w:p w14:paraId="07F9E23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D89C5A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8FFAB05" w14:textId="77777777" w:rsidR="009565D9" w:rsidRPr="00E24BB1" w:rsidRDefault="009565D9" w:rsidP="0099097F">
            <w:pPr>
              <w:rPr>
                <w:rFonts w:ascii="Garamond" w:eastAsia="Calibri" w:hAnsi="Garamond"/>
              </w:rPr>
            </w:pPr>
            <w:r w:rsidRPr="00E24BB1">
              <w:rPr>
                <w:rFonts w:ascii="Garamond" w:eastAsia="Calibri" w:hAnsi="Garamond"/>
              </w:rPr>
              <w:t>Adansonia digitata L.</w:t>
            </w:r>
          </w:p>
        </w:tc>
        <w:tc>
          <w:tcPr>
            <w:tcW w:w="1454" w:type="dxa"/>
            <w:tcBorders>
              <w:top w:val="single" w:sz="4" w:space="0" w:color="auto"/>
              <w:left w:val="single" w:sz="4" w:space="0" w:color="auto"/>
              <w:bottom w:val="single" w:sz="4" w:space="0" w:color="auto"/>
              <w:right w:val="single" w:sz="4" w:space="0" w:color="auto"/>
            </w:tcBorders>
            <w:hideMark/>
          </w:tcPr>
          <w:p w14:paraId="3350D7D4"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noWrap/>
            <w:hideMark/>
          </w:tcPr>
          <w:p w14:paraId="3F74A0E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57E6B3B" w14:textId="77777777" w:rsidR="009565D9" w:rsidRPr="00E24BB1" w:rsidRDefault="009565D9" w:rsidP="0099097F">
            <w:pPr>
              <w:rPr>
                <w:rFonts w:ascii="Garamond" w:eastAsia="Calibri" w:hAnsi="Garamond"/>
              </w:rPr>
            </w:pPr>
            <w:r w:rsidRPr="00E24BB1">
              <w:rPr>
                <w:rFonts w:ascii="Garamond" w:eastAsia="Calibri" w:hAnsi="Garamond"/>
              </w:rPr>
              <w:t>baobab, pain de singe</w:t>
            </w:r>
          </w:p>
        </w:tc>
        <w:tc>
          <w:tcPr>
            <w:tcW w:w="1225" w:type="dxa"/>
            <w:tcBorders>
              <w:top w:val="single" w:sz="4" w:space="0" w:color="auto"/>
              <w:left w:val="single" w:sz="4" w:space="0" w:color="auto"/>
              <w:bottom w:val="single" w:sz="4" w:space="0" w:color="auto"/>
              <w:right w:val="single" w:sz="4" w:space="0" w:color="auto"/>
            </w:tcBorders>
            <w:hideMark/>
          </w:tcPr>
          <w:p w14:paraId="770F019D"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2E09EB0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E88CF3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96F8EC6" w14:textId="77777777" w:rsidR="009565D9" w:rsidRPr="00E24BB1" w:rsidRDefault="009565D9" w:rsidP="0099097F">
            <w:pPr>
              <w:rPr>
                <w:rFonts w:ascii="Garamond" w:eastAsia="Calibri" w:hAnsi="Garamond"/>
              </w:rPr>
            </w:pPr>
            <w:r w:rsidRPr="00E24BB1">
              <w:rPr>
                <w:rFonts w:ascii="Garamond" w:eastAsia="Calibri" w:hAnsi="Garamond"/>
              </w:rPr>
              <w:t>Adiantum capillus-veneris L.</w:t>
            </w:r>
          </w:p>
        </w:tc>
        <w:tc>
          <w:tcPr>
            <w:tcW w:w="1454" w:type="dxa"/>
            <w:tcBorders>
              <w:top w:val="single" w:sz="4" w:space="0" w:color="auto"/>
              <w:left w:val="single" w:sz="4" w:space="0" w:color="auto"/>
              <w:bottom w:val="single" w:sz="4" w:space="0" w:color="auto"/>
              <w:right w:val="single" w:sz="4" w:space="0" w:color="auto"/>
            </w:tcBorders>
            <w:hideMark/>
          </w:tcPr>
          <w:p w14:paraId="07C5213E" w14:textId="77777777" w:rsidR="009565D9" w:rsidRPr="00E24BB1" w:rsidRDefault="009565D9" w:rsidP="0099097F">
            <w:pPr>
              <w:rPr>
                <w:rFonts w:ascii="Garamond" w:eastAsia="Calibri" w:hAnsi="Garamond"/>
              </w:rPr>
            </w:pPr>
            <w:r w:rsidRPr="00E24BB1">
              <w:rPr>
                <w:rFonts w:ascii="Garamond" w:eastAsia="Calibri" w:hAnsi="Garamond"/>
              </w:rPr>
              <w:t>Pteridaceae</w:t>
            </w:r>
          </w:p>
        </w:tc>
        <w:tc>
          <w:tcPr>
            <w:tcW w:w="1227" w:type="dxa"/>
            <w:tcBorders>
              <w:top w:val="single" w:sz="4" w:space="0" w:color="auto"/>
              <w:left w:val="single" w:sz="4" w:space="0" w:color="auto"/>
              <w:bottom w:val="single" w:sz="4" w:space="0" w:color="auto"/>
              <w:right w:val="single" w:sz="4" w:space="0" w:color="auto"/>
            </w:tcBorders>
            <w:noWrap/>
            <w:hideMark/>
          </w:tcPr>
          <w:p w14:paraId="3098FCC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ADA8D41" w14:textId="77777777" w:rsidR="009565D9" w:rsidRPr="00E24BB1" w:rsidRDefault="009565D9" w:rsidP="0099097F">
            <w:pPr>
              <w:rPr>
                <w:rFonts w:ascii="Garamond" w:eastAsia="Calibri" w:hAnsi="Garamond"/>
              </w:rPr>
            </w:pPr>
            <w:r w:rsidRPr="00E24BB1">
              <w:rPr>
                <w:rFonts w:ascii="Garamond" w:eastAsia="Calibri" w:hAnsi="Garamond"/>
              </w:rPr>
              <w:t>capillaire, cheveux de vénus</w:t>
            </w:r>
          </w:p>
        </w:tc>
        <w:tc>
          <w:tcPr>
            <w:tcW w:w="1225" w:type="dxa"/>
            <w:tcBorders>
              <w:top w:val="single" w:sz="4" w:space="0" w:color="auto"/>
              <w:left w:val="single" w:sz="4" w:space="0" w:color="auto"/>
              <w:bottom w:val="single" w:sz="4" w:space="0" w:color="auto"/>
              <w:right w:val="single" w:sz="4" w:space="0" w:color="auto"/>
            </w:tcBorders>
            <w:hideMark/>
          </w:tcPr>
          <w:p w14:paraId="594D4A6C"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1C0AD1EF"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L'étiquetage doit comporter les avertissements suivants : Ne pas utiliser en cas de grossesse ou d'allaitement.</w:t>
            </w:r>
          </w:p>
          <w:p w14:paraId="66246D7A" w14:textId="77777777" w:rsidR="009565D9" w:rsidRPr="00E24BB1" w:rsidRDefault="009565D9" w:rsidP="0099097F">
            <w:pPr>
              <w:rPr>
                <w:rFonts w:ascii="Garamond" w:eastAsia="Calibri" w:hAnsi="Garamond"/>
                <w:lang w:val="fr-BE"/>
              </w:rPr>
            </w:pPr>
            <w:r w:rsidRPr="00E24BB1">
              <w:rPr>
                <w:rFonts w:ascii="Garamond" w:eastAsia="Calibri" w:hAnsi="Garamond" w:cs="Arial"/>
                <w:lang w:val="fr-BE"/>
              </w:rPr>
              <w:t>Consultez votre médecin ou votre pharmacien en cas d’usage concomitant de traitement contre le diabète.</w:t>
            </w:r>
          </w:p>
        </w:tc>
      </w:tr>
      <w:tr w:rsidR="00E24BB1" w:rsidRPr="00E24BB1" w14:paraId="4F80768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18342E9" w14:textId="77777777" w:rsidR="009565D9" w:rsidRPr="00E24BB1" w:rsidRDefault="009565D9" w:rsidP="0099097F">
            <w:pPr>
              <w:rPr>
                <w:rFonts w:ascii="Garamond" w:eastAsia="Calibri" w:hAnsi="Garamond"/>
              </w:rPr>
            </w:pPr>
            <w:r w:rsidRPr="00E24BB1">
              <w:rPr>
                <w:rFonts w:ascii="Garamond" w:eastAsia="Calibri" w:hAnsi="Garamond"/>
              </w:rPr>
              <w:t>Adiantum pedatum L.</w:t>
            </w:r>
          </w:p>
        </w:tc>
        <w:tc>
          <w:tcPr>
            <w:tcW w:w="1454" w:type="dxa"/>
            <w:tcBorders>
              <w:top w:val="single" w:sz="4" w:space="0" w:color="auto"/>
              <w:left w:val="single" w:sz="4" w:space="0" w:color="auto"/>
              <w:bottom w:val="single" w:sz="4" w:space="0" w:color="auto"/>
              <w:right w:val="single" w:sz="4" w:space="0" w:color="auto"/>
            </w:tcBorders>
            <w:hideMark/>
          </w:tcPr>
          <w:p w14:paraId="23AA9FC4" w14:textId="77777777" w:rsidR="009565D9" w:rsidRPr="00E24BB1" w:rsidRDefault="009565D9" w:rsidP="0099097F">
            <w:pPr>
              <w:rPr>
                <w:rFonts w:ascii="Garamond" w:eastAsia="Calibri" w:hAnsi="Garamond"/>
              </w:rPr>
            </w:pPr>
            <w:r w:rsidRPr="00E24BB1">
              <w:rPr>
                <w:rFonts w:ascii="Garamond" w:eastAsia="Calibri" w:hAnsi="Garamond"/>
              </w:rPr>
              <w:t>Adiantaceae</w:t>
            </w:r>
          </w:p>
        </w:tc>
        <w:tc>
          <w:tcPr>
            <w:tcW w:w="1227" w:type="dxa"/>
            <w:tcBorders>
              <w:top w:val="single" w:sz="4" w:space="0" w:color="auto"/>
              <w:left w:val="single" w:sz="4" w:space="0" w:color="auto"/>
              <w:bottom w:val="single" w:sz="4" w:space="0" w:color="auto"/>
              <w:right w:val="single" w:sz="4" w:space="0" w:color="auto"/>
            </w:tcBorders>
            <w:hideMark/>
          </w:tcPr>
          <w:p w14:paraId="63BFE1B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7089D12" w14:textId="77777777" w:rsidR="009565D9" w:rsidRPr="00E24BB1" w:rsidRDefault="009565D9" w:rsidP="0099097F">
            <w:pPr>
              <w:rPr>
                <w:rFonts w:ascii="Garamond" w:eastAsia="Calibri" w:hAnsi="Garamond"/>
              </w:rPr>
            </w:pPr>
            <w:r w:rsidRPr="00E24BB1">
              <w:rPr>
                <w:rFonts w:ascii="Garamond" w:eastAsia="Calibri" w:hAnsi="Garamond"/>
              </w:rPr>
              <w:t>adiante du canada, capillaire du canada, adiante pédalée</w:t>
            </w:r>
          </w:p>
        </w:tc>
        <w:tc>
          <w:tcPr>
            <w:tcW w:w="1225" w:type="dxa"/>
            <w:tcBorders>
              <w:top w:val="single" w:sz="4" w:space="0" w:color="auto"/>
              <w:left w:val="single" w:sz="4" w:space="0" w:color="auto"/>
              <w:bottom w:val="single" w:sz="4" w:space="0" w:color="auto"/>
              <w:right w:val="single" w:sz="4" w:space="0" w:color="auto"/>
            </w:tcBorders>
            <w:hideMark/>
          </w:tcPr>
          <w:p w14:paraId="3837824E" w14:textId="77777777" w:rsidR="009565D9" w:rsidRPr="00E24BB1" w:rsidRDefault="009565D9" w:rsidP="0099097F">
            <w:pPr>
              <w:rPr>
                <w:rFonts w:ascii="Garamond" w:eastAsia="Calibri" w:hAnsi="Garamond"/>
              </w:rPr>
            </w:pPr>
            <w:r w:rsidRPr="00E24BB1">
              <w:rPr>
                <w:rFonts w:ascii="Garamond" w:eastAsia="Calibri" w:hAnsi="Garamond"/>
              </w:rPr>
              <w:t>plante entière cuite ou sechée</w:t>
            </w:r>
          </w:p>
        </w:tc>
        <w:tc>
          <w:tcPr>
            <w:tcW w:w="5966" w:type="dxa"/>
            <w:tcBorders>
              <w:top w:val="single" w:sz="4" w:space="0" w:color="auto"/>
              <w:left w:val="single" w:sz="4" w:space="0" w:color="auto"/>
              <w:bottom w:val="single" w:sz="4" w:space="0" w:color="auto"/>
              <w:right w:val="single" w:sz="4" w:space="0" w:color="auto"/>
            </w:tcBorders>
            <w:hideMark/>
          </w:tcPr>
          <w:p w14:paraId="19E9D0AB" w14:textId="77777777" w:rsidR="009565D9" w:rsidRPr="00E24BB1" w:rsidRDefault="009565D9" w:rsidP="0099097F">
            <w:pPr>
              <w:rPr>
                <w:rFonts w:ascii="Garamond" w:eastAsia="Calibri" w:hAnsi="Garamond"/>
              </w:rPr>
            </w:pPr>
            <w:r w:rsidRPr="00E24BB1">
              <w:rPr>
                <w:rFonts w:ascii="Garamond" w:eastAsia="Calibri" w:hAnsi="Garamond"/>
              </w:rPr>
              <w:t>L'étiquetage doit comporter les avertissements suivants : Ne pas utiliser en cas de grossesse ou d'allaitement.</w:t>
            </w:r>
          </w:p>
          <w:p w14:paraId="39F6E373" w14:textId="77777777" w:rsidR="009565D9" w:rsidRPr="00E24BB1" w:rsidRDefault="009565D9" w:rsidP="0099097F">
            <w:pPr>
              <w:rPr>
                <w:rFonts w:ascii="Garamond" w:eastAsia="Calibri" w:hAnsi="Garamond"/>
                <w:lang w:val="fr-BE"/>
              </w:rPr>
            </w:pPr>
            <w:r w:rsidRPr="00E24BB1">
              <w:rPr>
                <w:rFonts w:ascii="Garamond" w:eastAsia="Calibri" w:hAnsi="Garamond" w:cs="Arial"/>
                <w:lang w:val="fr-BE"/>
              </w:rPr>
              <w:t>Consultez votre médecin ou votre pharmacien en cas d’usage concomitant de traitement contre le diabète.</w:t>
            </w:r>
          </w:p>
        </w:tc>
      </w:tr>
      <w:tr w:rsidR="00E24BB1" w:rsidRPr="00E24BB1" w14:paraId="44EDD92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E4F613A" w14:textId="77777777" w:rsidR="009565D9" w:rsidRPr="00E24BB1" w:rsidRDefault="009565D9" w:rsidP="0099097F">
            <w:pPr>
              <w:rPr>
                <w:rFonts w:ascii="Garamond" w:eastAsia="Calibri" w:hAnsi="Garamond"/>
              </w:rPr>
            </w:pPr>
            <w:r w:rsidRPr="00E24BB1">
              <w:rPr>
                <w:rFonts w:ascii="Garamond" w:eastAsia="Calibri" w:hAnsi="Garamond"/>
              </w:rPr>
              <w:t>Adoxa moschatellina L.</w:t>
            </w:r>
          </w:p>
        </w:tc>
        <w:tc>
          <w:tcPr>
            <w:tcW w:w="1454" w:type="dxa"/>
            <w:tcBorders>
              <w:top w:val="single" w:sz="4" w:space="0" w:color="auto"/>
              <w:left w:val="single" w:sz="4" w:space="0" w:color="auto"/>
              <w:bottom w:val="single" w:sz="4" w:space="0" w:color="auto"/>
              <w:right w:val="single" w:sz="4" w:space="0" w:color="auto"/>
            </w:tcBorders>
            <w:hideMark/>
          </w:tcPr>
          <w:p w14:paraId="16519530" w14:textId="77777777" w:rsidR="009565D9" w:rsidRPr="00E24BB1" w:rsidRDefault="009565D9" w:rsidP="0099097F">
            <w:pPr>
              <w:rPr>
                <w:rFonts w:ascii="Garamond" w:eastAsia="Calibri" w:hAnsi="Garamond"/>
              </w:rPr>
            </w:pPr>
            <w:r w:rsidRPr="00E24BB1">
              <w:rPr>
                <w:rFonts w:ascii="Garamond" w:eastAsia="Calibri" w:hAnsi="Garamond"/>
              </w:rPr>
              <w:t>Adoxaceae</w:t>
            </w:r>
          </w:p>
        </w:tc>
        <w:tc>
          <w:tcPr>
            <w:tcW w:w="1227" w:type="dxa"/>
            <w:tcBorders>
              <w:top w:val="single" w:sz="4" w:space="0" w:color="auto"/>
              <w:left w:val="single" w:sz="4" w:space="0" w:color="auto"/>
              <w:bottom w:val="single" w:sz="4" w:space="0" w:color="auto"/>
              <w:right w:val="single" w:sz="4" w:space="0" w:color="auto"/>
            </w:tcBorders>
            <w:hideMark/>
          </w:tcPr>
          <w:p w14:paraId="52D4FED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22F11E1" w14:textId="77777777" w:rsidR="009565D9" w:rsidRPr="00E24BB1" w:rsidRDefault="009565D9" w:rsidP="0099097F">
            <w:pPr>
              <w:rPr>
                <w:rFonts w:ascii="Garamond" w:eastAsia="Calibri" w:hAnsi="Garamond"/>
              </w:rPr>
            </w:pPr>
            <w:r w:rsidRPr="00E24BB1">
              <w:rPr>
                <w:rFonts w:ascii="Garamond" w:eastAsia="Calibri" w:hAnsi="Garamond"/>
              </w:rPr>
              <w:t>petite musquée</w:t>
            </w:r>
          </w:p>
        </w:tc>
        <w:tc>
          <w:tcPr>
            <w:tcW w:w="1225" w:type="dxa"/>
            <w:tcBorders>
              <w:top w:val="single" w:sz="4" w:space="0" w:color="auto"/>
              <w:left w:val="single" w:sz="4" w:space="0" w:color="auto"/>
              <w:bottom w:val="single" w:sz="4" w:space="0" w:color="auto"/>
              <w:right w:val="single" w:sz="4" w:space="0" w:color="auto"/>
            </w:tcBorders>
            <w:hideMark/>
          </w:tcPr>
          <w:p w14:paraId="28D0340E"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3062449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A9E71A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3AF8806" w14:textId="77777777" w:rsidR="009565D9" w:rsidRPr="00E24BB1" w:rsidRDefault="009565D9" w:rsidP="0099097F">
            <w:pPr>
              <w:rPr>
                <w:rFonts w:ascii="Garamond" w:eastAsia="Calibri" w:hAnsi="Garamond"/>
              </w:rPr>
            </w:pPr>
            <w:r w:rsidRPr="00E24BB1">
              <w:rPr>
                <w:rFonts w:ascii="Garamond" w:eastAsia="Calibri" w:hAnsi="Garamond"/>
              </w:rPr>
              <w:t>Aegopodium podagraria L.</w:t>
            </w:r>
          </w:p>
        </w:tc>
        <w:tc>
          <w:tcPr>
            <w:tcW w:w="1454" w:type="dxa"/>
            <w:tcBorders>
              <w:top w:val="single" w:sz="4" w:space="0" w:color="auto"/>
              <w:left w:val="single" w:sz="4" w:space="0" w:color="auto"/>
              <w:bottom w:val="single" w:sz="4" w:space="0" w:color="auto"/>
              <w:right w:val="single" w:sz="4" w:space="0" w:color="auto"/>
            </w:tcBorders>
            <w:hideMark/>
          </w:tcPr>
          <w:p w14:paraId="3002417F"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61976D9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D3BDA87" w14:textId="77777777" w:rsidR="009565D9" w:rsidRPr="00E24BB1" w:rsidRDefault="009565D9" w:rsidP="0099097F">
            <w:pPr>
              <w:rPr>
                <w:rFonts w:ascii="Garamond" w:eastAsia="Calibri" w:hAnsi="Garamond"/>
              </w:rPr>
            </w:pPr>
            <w:r w:rsidRPr="00E24BB1">
              <w:rPr>
                <w:rFonts w:ascii="Garamond" w:eastAsia="Calibri" w:hAnsi="Garamond"/>
              </w:rPr>
              <w:t>égopode podagraire, herbe aux goutteux, podagraire</w:t>
            </w:r>
          </w:p>
        </w:tc>
        <w:tc>
          <w:tcPr>
            <w:tcW w:w="1225" w:type="dxa"/>
            <w:tcBorders>
              <w:top w:val="single" w:sz="4" w:space="0" w:color="auto"/>
              <w:left w:val="single" w:sz="4" w:space="0" w:color="auto"/>
              <w:bottom w:val="single" w:sz="4" w:space="0" w:color="auto"/>
              <w:right w:val="single" w:sz="4" w:space="0" w:color="auto"/>
            </w:tcBorders>
            <w:hideMark/>
          </w:tcPr>
          <w:p w14:paraId="0B966132"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6FE04AB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9CDC1A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B7A9ED4" w14:textId="77777777" w:rsidR="009565D9" w:rsidRPr="00E24BB1" w:rsidRDefault="009565D9" w:rsidP="0099097F">
            <w:pPr>
              <w:rPr>
                <w:rFonts w:ascii="Garamond" w:eastAsia="Calibri" w:hAnsi="Garamond"/>
              </w:rPr>
            </w:pPr>
            <w:r w:rsidRPr="00E24BB1">
              <w:rPr>
                <w:rFonts w:ascii="Garamond" w:eastAsia="Calibri" w:hAnsi="Garamond"/>
              </w:rPr>
              <w:t>Aesculus hippocastanum L.</w:t>
            </w:r>
          </w:p>
        </w:tc>
        <w:tc>
          <w:tcPr>
            <w:tcW w:w="1454" w:type="dxa"/>
            <w:tcBorders>
              <w:top w:val="single" w:sz="4" w:space="0" w:color="auto"/>
              <w:left w:val="single" w:sz="4" w:space="0" w:color="auto"/>
              <w:bottom w:val="single" w:sz="4" w:space="0" w:color="auto"/>
              <w:right w:val="single" w:sz="4" w:space="0" w:color="auto"/>
            </w:tcBorders>
            <w:hideMark/>
          </w:tcPr>
          <w:p w14:paraId="2A2C2DB1" w14:textId="77777777" w:rsidR="009565D9" w:rsidRPr="00E24BB1" w:rsidRDefault="009565D9" w:rsidP="0099097F">
            <w:pPr>
              <w:rPr>
                <w:rFonts w:ascii="Garamond" w:eastAsia="Calibri" w:hAnsi="Garamond"/>
              </w:rPr>
            </w:pPr>
            <w:r w:rsidRPr="00E24BB1">
              <w:rPr>
                <w:rFonts w:ascii="Garamond" w:eastAsia="Calibri" w:hAnsi="Garamond"/>
              </w:rPr>
              <w:t>Hippocastanaceae</w:t>
            </w:r>
          </w:p>
        </w:tc>
        <w:tc>
          <w:tcPr>
            <w:tcW w:w="1227" w:type="dxa"/>
            <w:tcBorders>
              <w:top w:val="single" w:sz="4" w:space="0" w:color="auto"/>
              <w:left w:val="single" w:sz="4" w:space="0" w:color="auto"/>
              <w:bottom w:val="single" w:sz="4" w:space="0" w:color="auto"/>
              <w:right w:val="single" w:sz="4" w:space="0" w:color="auto"/>
            </w:tcBorders>
            <w:noWrap/>
            <w:hideMark/>
          </w:tcPr>
          <w:p w14:paraId="7BE1B0B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6CC2A89" w14:textId="77777777" w:rsidR="009565D9" w:rsidRPr="00E24BB1" w:rsidRDefault="009565D9" w:rsidP="0099097F">
            <w:pPr>
              <w:rPr>
                <w:rFonts w:ascii="Garamond" w:eastAsia="Calibri" w:hAnsi="Garamond"/>
              </w:rPr>
            </w:pPr>
            <w:r w:rsidRPr="00E24BB1">
              <w:rPr>
                <w:rFonts w:ascii="Garamond" w:eastAsia="Calibri" w:hAnsi="Garamond"/>
              </w:rPr>
              <w:t>marronnier commun, marronnier d’inde</w:t>
            </w:r>
          </w:p>
        </w:tc>
        <w:tc>
          <w:tcPr>
            <w:tcW w:w="1225" w:type="dxa"/>
            <w:tcBorders>
              <w:top w:val="single" w:sz="4" w:space="0" w:color="auto"/>
              <w:left w:val="single" w:sz="4" w:space="0" w:color="auto"/>
              <w:bottom w:val="single" w:sz="4" w:space="0" w:color="auto"/>
              <w:right w:val="single" w:sz="4" w:space="0" w:color="auto"/>
            </w:tcBorders>
            <w:hideMark/>
          </w:tcPr>
          <w:p w14:paraId="21C88B8B" w14:textId="77777777" w:rsidR="009565D9" w:rsidRPr="00E24BB1" w:rsidRDefault="009565D9" w:rsidP="0099097F">
            <w:pPr>
              <w:rPr>
                <w:rFonts w:ascii="Garamond" w:eastAsia="Calibri" w:hAnsi="Garamond"/>
              </w:rPr>
            </w:pPr>
            <w:r w:rsidRPr="00E24BB1">
              <w:rPr>
                <w:rFonts w:ascii="Garamond" w:eastAsia="Calibri" w:hAnsi="Garamond"/>
              </w:rPr>
              <w:t>graine, bourgeon de feuille</w:t>
            </w:r>
          </w:p>
        </w:tc>
        <w:tc>
          <w:tcPr>
            <w:tcW w:w="5966" w:type="dxa"/>
            <w:tcBorders>
              <w:top w:val="single" w:sz="4" w:space="0" w:color="auto"/>
              <w:left w:val="single" w:sz="4" w:space="0" w:color="auto"/>
              <w:bottom w:val="single" w:sz="4" w:space="0" w:color="auto"/>
              <w:right w:val="single" w:sz="4" w:space="0" w:color="auto"/>
            </w:tcBorders>
            <w:hideMark/>
          </w:tcPr>
          <w:p w14:paraId="3F2FDA12"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d'aescine supérieure à 75 mg. Les résultats d'analyse doivent être disponibles pour chaque lot de produits.</w:t>
            </w:r>
          </w:p>
        </w:tc>
      </w:tr>
      <w:tr w:rsidR="00E24BB1" w:rsidRPr="00E24BB1" w14:paraId="338E02E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58BDB38" w14:textId="77777777" w:rsidR="009565D9" w:rsidRPr="00E24BB1" w:rsidRDefault="009565D9" w:rsidP="0099097F">
            <w:pPr>
              <w:rPr>
                <w:rFonts w:ascii="Garamond" w:eastAsia="Calibri" w:hAnsi="Garamond"/>
                <w:lang w:val="de-DE"/>
              </w:rPr>
            </w:pPr>
            <w:r w:rsidRPr="00E24BB1">
              <w:rPr>
                <w:rFonts w:ascii="Garamond" w:eastAsia="Calibri" w:hAnsi="Garamond"/>
                <w:lang w:val="de-DE"/>
              </w:rPr>
              <w:t xml:space="preserve">Aframomum angustifolium (Sonn.) K.Schum. </w:t>
            </w:r>
          </w:p>
        </w:tc>
        <w:tc>
          <w:tcPr>
            <w:tcW w:w="1454" w:type="dxa"/>
            <w:tcBorders>
              <w:top w:val="single" w:sz="4" w:space="0" w:color="auto"/>
              <w:left w:val="single" w:sz="4" w:space="0" w:color="auto"/>
              <w:bottom w:val="single" w:sz="4" w:space="0" w:color="auto"/>
              <w:right w:val="single" w:sz="4" w:space="0" w:color="auto"/>
            </w:tcBorders>
            <w:hideMark/>
          </w:tcPr>
          <w:p w14:paraId="7165D738" w14:textId="77777777" w:rsidR="009565D9" w:rsidRPr="00E24BB1" w:rsidRDefault="009565D9" w:rsidP="0099097F">
            <w:pPr>
              <w:rPr>
                <w:rFonts w:ascii="Garamond" w:eastAsia="Calibri" w:hAnsi="Garamond"/>
              </w:rPr>
            </w:pPr>
            <w:r w:rsidRPr="00E24BB1">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hideMark/>
          </w:tcPr>
          <w:p w14:paraId="6AFE846A" w14:textId="77777777" w:rsidR="009565D9" w:rsidRPr="00E24BB1" w:rsidRDefault="009565D9" w:rsidP="0099097F">
            <w:pPr>
              <w:rPr>
                <w:rFonts w:ascii="Garamond" w:eastAsia="Calibri" w:hAnsi="Garamond"/>
              </w:rPr>
            </w:pPr>
            <w:r w:rsidRPr="00E24BB1">
              <w:rPr>
                <w:rFonts w:ascii="Garamond" w:eastAsia="Calibri" w:hAnsi="Garamond"/>
              </w:rPr>
              <w:t>Amomum angustifolium Sonn.</w:t>
            </w:r>
          </w:p>
        </w:tc>
        <w:tc>
          <w:tcPr>
            <w:tcW w:w="1599" w:type="dxa"/>
            <w:tcBorders>
              <w:top w:val="single" w:sz="4" w:space="0" w:color="auto"/>
              <w:left w:val="single" w:sz="4" w:space="0" w:color="auto"/>
              <w:bottom w:val="single" w:sz="4" w:space="0" w:color="auto"/>
              <w:right w:val="single" w:sz="4" w:space="0" w:color="auto"/>
            </w:tcBorders>
            <w:hideMark/>
          </w:tcPr>
          <w:p w14:paraId="2125F0C4" w14:textId="77777777" w:rsidR="009565D9" w:rsidRPr="00E24BB1" w:rsidRDefault="009565D9" w:rsidP="0099097F">
            <w:pPr>
              <w:rPr>
                <w:rFonts w:ascii="Garamond" w:eastAsia="Calibri" w:hAnsi="Garamond"/>
              </w:rPr>
            </w:pPr>
            <w:r w:rsidRPr="00E24BB1">
              <w:rPr>
                <w:rFonts w:ascii="Garamond" w:eastAsia="Calibri" w:hAnsi="Garamond"/>
              </w:rPr>
              <w:t>maniguette fine, cardamom de Madagascar</w:t>
            </w:r>
          </w:p>
        </w:tc>
        <w:tc>
          <w:tcPr>
            <w:tcW w:w="1225" w:type="dxa"/>
            <w:tcBorders>
              <w:top w:val="single" w:sz="4" w:space="0" w:color="auto"/>
              <w:left w:val="single" w:sz="4" w:space="0" w:color="auto"/>
              <w:bottom w:val="single" w:sz="4" w:space="0" w:color="auto"/>
              <w:right w:val="single" w:sz="4" w:space="0" w:color="auto"/>
            </w:tcBorders>
            <w:hideMark/>
          </w:tcPr>
          <w:p w14:paraId="5408DCDF" w14:textId="77777777" w:rsidR="009565D9" w:rsidRPr="00E24BB1" w:rsidRDefault="009565D9" w:rsidP="0099097F">
            <w:pPr>
              <w:rPr>
                <w:rFonts w:ascii="Garamond" w:eastAsia="Calibri" w:hAnsi="Garamond"/>
              </w:rPr>
            </w:pPr>
            <w:r w:rsidRPr="00E24BB1">
              <w:rPr>
                <w:rFonts w:ascii="Garamond" w:eastAsia="Calibri" w:hAnsi="Garamond"/>
              </w:rPr>
              <w:t>fruit, graine</w:t>
            </w:r>
          </w:p>
        </w:tc>
        <w:tc>
          <w:tcPr>
            <w:tcW w:w="5966" w:type="dxa"/>
            <w:tcBorders>
              <w:top w:val="single" w:sz="4" w:space="0" w:color="auto"/>
              <w:left w:val="single" w:sz="4" w:space="0" w:color="auto"/>
              <w:bottom w:val="single" w:sz="4" w:space="0" w:color="auto"/>
              <w:right w:val="single" w:sz="4" w:space="0" w:color="auto"/>
            </w:tcBorders>
            <w:noWrap/>
            <w:hideMark/>
          </w:tcPr>
          <w:p w14:paraId="00F0DE5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8B28A4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11145B" w14:textId="77777777" w:rsidR="009565D9" w:rsidRPr="00E24BB1" w:rsidRDefault="009565D9" w:rsidP="0099097F">
            <w:pPr>
              <w:rPr>
                <w:rFonts w:ascii="Garamond" w:eastAsia="Calibri" w:hAnsi="Garamond"/>
              </w:rPr>
            </w:pPr>
            <w:r w:rsidRPr="00E24BB1">
              <w:rPr>
                <w:rFonts w:ascii="Garamond" w:eastAsia="Calibri" w:hAnsi="Garamond"/>
              </w:rPr>
              <w:t>Aframomum exscapum (Sims) Hepper</w:t>
            </w:r>
          </w:p>
        </w:tc>
        <w:tc>
          <w:tcPr>
            <w:tcW w:w="1454" w:type="dxa"/>
            <w:tcBorders>
              <w:top w:val="single" w:sz="4" w:space="0" w:color="auto"/>
              <w:left w:val="single" w:sz="4" w:space="0" w:color="auto"/>
              <w:bottom w:val="single" w:sz="4" w:space="0" w:color="auto"/>
              <w:right w:val="single" w:sz="4" w:space="0" w:color="auto"/>
            </w:tcBorders>
            <w:hideMark/>
          </w:tcPr>
          <w:p w14:paraId="2C46C941" w14:textId="77777777" w:rsidR="009565D9" w:rsidRPr="00E24BB1" w:rsidRDefault="009565D9" w:rsidP="0099097F">
            <w:pPr>
              <w:rPr>
                <w:rFonts w:ascii="Garamond" w:eastAsia="Calibri" w:hAnsi="Garamond"/>
              </w:rPr>
            </w:pPr>
            <w:r w:rsidRPr="00E24BB1">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noWrap/>
            <w:hideMark/>
          </w:tcPr>
          <w:p w14:paraId="32A38AD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6B4D3A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5EB401AF" w14:textId="77777777" w:rsidR="009565D9" w:rsidRPr="00E24BB1" w:rsidRDefault="009565D9" w:rsidP="0099097F">
            <w:pPr>
              <w:rPr>
                <w:rFonts w:ascii="Garamond" w:eastAsia="Calibri" w:hAnsi="Garamond"/>
              </w:rPr>
            </w:pPr>
            <w:r w:rsidRPr="00E24BB1">
              <w:rPr>
                <w:rFonts w:ascii="Garamond" w:eastAsia="Calibri" w:hAnsi="Garamond"/>
              </w:rPr>
              <w:t>fruit, graine</w:t>
            </w:r>
          </w:p>
        </w:tc>
        <w:tc>
          <w:tcPr>
            <w:tcW w:w="5966" w:type="dxa"/>
            <w:tcBorders>
              <w:top w:val="single" w:sz="4" w:space="0" w:color="auto"/>
              <w:left w:val="single" w:sz="4" w:space="0" w:color="auto"/>
              <w:bottom w:val="single" w:sz="4" w:space="0" w:color="auto"/>
              <w:right w:val="single" w:sz="4" w:space="0" w:color="auto"/>
            </w:tcBorders>
            <w:noWrap/>
            <w:hideMark/>
          </w:tcPr>
          <w:p w14:paraId="4923424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79B74F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4701353"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Agathosma betulina (P.J.Bergius) Pillans</w:t>
            </w:r>
          </w:p>
        </w:tc>
        <w:tc>
          <w:tcPr>
            <w:tcW w:w="1454" w:type="dxa"/>
            <w:tcBorders>
              <w:top w:val="single" w:sz="4" w:space="0" w:color="auto"/>
              <w:left w:val="single" w:sz="4" w:space="0" w:color="auto"/>
              <w:bottom w:val="single" w:sz="4" w:space="0" w:color="auto"/>
              <w:right w:val="single" w:sz="4" w:space="0" w:color="auto"/>
            </w:tcBorders>
            <w:hideMark/>
          </w:tcPr>
          <w:p w14:paraId="7AA213D7" w14:textId="77777777" w:rsidR="009565D9" w:rsidRPr="00E24BB1" w:rsidRDefault="009565D9" w:rsidP="0099097F">
            <w:pPr>
              <w:rPr>
                <w:rFonts w:ascii="Garamond" w:eastAsia="Calibri" w:hAnsi="Garamond"/>
              </w:rPr>
            </w:pPr>
            <w:r w:rsidRPr="00E24BB1">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36E02441" w14:textId="77777777" w:rsidR="009565D9" w:rsidRPr="00E24BB1" w:rsidRDefault="009565D9" w:rsidP="0099097F">
            <w:pPr>
              <w:rPr>
                <w:rFonts w:ascii="Garamond" w:eastAsia="Calibri" w:hAnsi="Garamond"/>
              </w:rPr>
            </w:pPr>
            <w:r w:rsidRPr="00E24BB1">
              <w:rPr>
                <w:rFonts w:ascii="Garamond" w:eastAsia="Calibri" w:hAnsi="Garamond"/>
              </w:rPr>
              <w:t>Barosma betulina (P.J.Bergius) Bartl. et H.L. Wendl.</w:t>
            </w:r>
          </w:p>
        </w:tc>
        <w:tc>
          <w:tcPr>
            <w:tcW w:w="1599" w:type="dxa"/>
            <w:tcBorders>
              <w:top w:val="single" w:sz="4" w:space="0" w:color="auto"/>
              <w:left w:val="single" w:sz="4" w:space="0" w:color="auto"/>
              <w:bottom w:val="single" w:sz="4" w:space="0" w:color="auto"/>
              <w:right w:val="single" w:sz="4" w:space="0" w:color="auto"/>
            </w:tcBorders>
            <w:hideMark/>
          </w:tcPr>
          <w:p w14:paraId="3805A18E" w14:textId="77777777" w:rsidR="009565D9" w:rsidRPr="00E24BB1" w:rsidRDefault="009565D9" w:rsidP="0099097F">
            <w:pPr>
              <w:rPr>
                <w:rFonts w:ascii="Garamond" w:eastAsia="Calibri" w:hAnsi="Garamond"/>
              </w:rPr>
            </w:pPr>
            <w:r w:rsidRPr="00E24BB1">
              <w:rPr>
                <w:rFonts w:ascii="Garamond" w:eastAsia="Calibri" w:hAnsi="Garamond"/>
              </w:rPr>
              <w:t>buchu</w:t>
            </w:r>
          </w:p>
        </w:tc>
        <w:tc>
          <w:tcPr>
            <w:tcW w:w="1225" w:type="dxa"/>
            <w:tcBorders>
              <w:top w:val="single" w:sz="4" w:space="0" w:color="auto"/>
              <w:left w:val="single" w:sz="4" w:space="0" w:color="auto"/>
              <w:bottom w:val="single" w:sz="4" w:space="0" w:color="auto"/>
              <w:right w:val="single" w:sz="4" w:space="0" w:color="auto"/>
            </w:tcBorders>
            <w:hideMark/>
          </w:tcPr>
          <w:p w14:paraId="4C0A7DC0"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noWrap/>
            <w:hideMark/>
          </w:tcPr>
          <w:p w14:paraId="5CF1140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AA1ED0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E308B1" w14:textId="77777777" w:rsidR="009565D9" w:rsidRPr="00E24BB1" w:rsidRDefault="009565D9" w:rsidP="0099097F">
            <w:pPr>
              <w:rPr>
                <w:rFonts w:ascii="Garamond" w:eastAsia="Calibri" w:hAnsi="Garamond"/>
              </w:rPr>
            </w:pPr>
            <w:r w:rsidRPr="00E24BB1">
              <w:rPr>
                <w:rFonts w:ascii="Garamond" w:eastAsia="Calibri" w:hAnsi="Garamond"/>
              </w:rPr>
              <w:t>Agathosma crenulata (L.) Pillans</w:t>
            </w:r>
          </w:p>
        </w:tc>
        <w:tc>
          <w:tcPr>
            <w:tcW w:w="1454" w:type="dxa"/>
            <w:tcBorders>
              <w:top w:val="single" w:sz="4" w:space="0" w:color="auto"/>
              <w:left w:val="single" w:sz="4" w:space="0" w:color="auto"/>
              <w:bottom w:val="single" w:sz="4" w:space="0" w:color="auto"/>
              <w:right w:val="single" w:sz="4" w:space="0" w:color="auto"/>
            </w:tcBorders>
            <w:hideMark/>
          </w:tcPr>
          <w:p w14:paraId="4DD1236D" w14:textId="77777777" w:rsidR="009565D9" w:rsidRPr="00E24BB1" w:rsidRDefault="009565D9" w:rsidP="0099097F">
            <w:pPr>
              <w:rPr>
                <w:rFonts w:ascii="Garamond" w:eastAsia="Calibri" w:hAnsi="Garamond"/>
              </w:rPr>
            </w:pPr>
            <w:r w:rsidRPr="00E24BB1">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6B48DE1E"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 xml:space="preserve">Barosma crenulata (L.) Hook., </w:t>
            </w:r>
            <w:r w:rsidRPr="00E24BB1">
              <w:rPr>
                <w:rFonts w:ascii="Garamond" w:eastAsia="Calibri" w:hAnsi="Garamond"/>
                <w:lang w:val="es-CR"/>
              </w:rPr>
              <w:lastRenderedPageBreak/>
              <w:t>Barosma serratifolia (Curtis) Willd.</w:t>
            </w:r>
          </w:p>
        </w:tc>
        <w:tc>
          <w:tcPr>
            <w:tcW w:w="1599" w:type="dxa"/>
            <w:tcBorders>
              <w:top w:val="single" w:sz="4" w:space="0" w:color="auto"/>
              <w:left w:val="single" w:sz="4" w:space="0" w:color="auto"/>
              <w:bottom w:val="single" w:sz="4" w:space="0" w:color="auto"/>
              <w:right w:val="single" w:sz="4" w:space="0" w:color="auto"/>
            </w:tcBorders>
            <w:hideMark/>
          </w:tcPr>
          <w:p w14:paraId="313A4106" w14:textId="77777777" w:rsidR="009565D9" w:rsidRPr="00E24BB1" w:rsidRDefault="009565D9" w:rsidP="0099097F">
            <w:pPr>
              <w:rPr>
                <w:rFonts w:ascii="Garamond" w:eastAsia="Calibri" w:hAnsi="Garamond"/>
              </w:rPr>
            </w:pPr>
            <w:r w:rsidRPr="00E24BB1">
              <w:rPr>
                <w:rFonts w:ascii="Garamond" w:eastAsia="Calibri" w:hAnsi="Garamond"/>
              </w:rPr>
              <w:lastRenderedPageBreak/>
              <w:t> </w:t>
            </w:r>
          </w:p>
        </w:tc>
        <w:tc>
          <w:tcPr>
            <w:tcW w:w="1225" w:type="dxa"/>
            <w:tcBorders>
              <w:top w:val="single" w:sz="4" w:space="0" w:color="auto"/>
              <w:left w:val="single" w:sz="4" w:space="0" w:color="auto"/>
              <w:bottom w:val="single" w:sz="4" w:space="0" w:color="auto"/>
              <w:right w:val="single" w:sz="4" w:space="0" w:color="auto"/>
            </w:tcBorders>
            <w:hideMark/>
          </w:tcPr>
          <w:p w14:paraId="20188812"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noWrap/>
            <w:hideMark/>
          </w:tcPr>
          <w:p w14:paraId="01FE0F6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9E135F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10F4D77" w14:textId="77777777" w:rsidR="009565D9" w:rsidRPr="00E24BB1" w:rsidRDefault="009565D9" w:rsidP="0099097F">
            <w:pPr>
              <w:rPr>
                <w:rFonts w:ascii="Garamond" w:eastAsia="Calibri" w:hAnsi="Garamond"/>
              </w:rPr>
            </w:pPr>
            <w:r w:rsidRPr="00E24BB1">
              <w:rPr>
                <w:rFonts w:ascii="Garamond" w:eastAsia="Calibri" w:hAnsi="Garamond"/>
              </w:rPr>
              <w:t>Agathosma serratifolia (Curtis) Spreeth</w:t>
            </w:r>
          </w:p>
        </w:tc>
        <w:tc>
          <w:tcPr>
            <w:tcW w:w="1454" w:type="dxa"/>
            <w:tcBorders>
              <w:top w:val="single" w:sz="4" w:space="0" w:color="auto"/>
              <w:left w:val="single" w:sz="4" w:space="0" w:color="auto"/>
              <w:bottom w:val="single" w:sz="4" w:space="0" w:color="auto"/>
              <w:right w:val="single" w:sz="4" w:space="0" w:color="auto"/>
            </w:tcBorders>
            <w:hideMark/>
          </w:tcPr>
          <w:p w14:paraId="431B7482" w14:textId="77777777" w:rsidR="009565D9" w:rsidRPr="00E24BB1" w:rsidRDefault="009565D9" w:rsidP="0099097F">
            <w:pPr>
              <w:rPr>
                <w:rFonts w:ascii="Garamond" w:eastAsia="Calibri" w:hAnsi="Garamond"/>
              </w:rPr>
            </w:pPr>
            <w:r w:rsidRPr="00E24BB1">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0F51893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412A69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28C4A6CD"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noWrap/>
            <w:hideMark/>
          </w:tcPr>
          <w:p w14:paraId="7801031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ABD76A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FE03B0B" w14:textId="77777777" w:rsidR="009565D9" w:rsidRPr="00E24BB1" w:rsidRDefault="009565D9" w:rsidP="0099097F">
            <w:pPr>
              <w:rPr>
                <w:rFonts w:ascii="Garamond" w:eastAsia="Calibri" w:hAnsi="Garamond"/>
              </w:rPr>
            </w:pPr>
            <w:r w:rsidRPr="00E24BB1">
              <w:rPr>
                <w:rFonts w:ascii="Garamond" w:eastAsia="Calibri" w:hAnsi="Garamond"/>
              </w:rPr>
              <w:t>Agave americana L.</w:t>
            </w:r>
          </w:p>
        </w:tc>
        <w:tc>
          <w:tcPr>
            <w:tcW w:w="1454" w:type="dxa"/>
            <w:tcBorders>
              <w:top w:val="single" w:sz="4" w:space="0" w:color="auto"/>
              <w:left w:val="single" w:sz="4" w:space="0" w:color="auto"/>
              <w:bottom w:val="single" w:sz="4" w:space="0" w:color="auto"/>
              <w:right w:val="single" w:sz="4" w:space="0" w:color="auto"/>
            </w:tcBorders>
            <w:hideMark/>
          </w:tcPr>
          <w:p w14:paraId="4845E791" w14:textId="77777777" w:rsidR="009565D9" w:rsidRPr="00E24BB1" w:rsidRDefault="009565D9" w:rsidP="0099097F">
            <w:pPr>
              <w:rPr>
                <w:rFonts w:ascii="Garamond" w:eastAsia="Calibri" w:hAnsi="Garamond"/>
              </w:rPr>
            </w:pPr>
            <w:r w:rsidRPr="00E24BB1">
              <w:rPr>
                <w:rFonts w:ascii="Garamond" w:eastAsia="Calibri" w:hAnsi="Garamond"/>
              </w:rPr>
              <w:t>Asparagaceae</w:t>
            </w:r>
          </w:p>
        </w:tc>
        <w:tc>
          <w:tcPr>
            <w:tcW w:w="1227" w:type="dxa"/>
            <w:tcBorders>
              <w:top w:val="single" w:sz="4" w:space="0" w:color="auto"/>
              <w:left w:val="single" w:sz="4" w:space="0" w:color="auto"/>
              <w:bottom w:val="single" w:sz="4" w:space="0" w:color="auto"/>
              <w:right w:val="single" w:sz="4" w:space="0" w:color="auto"/>
            </w:tcBorders>
            <w:noWrap/>
            <w:hideMark/>
          </w:tcPr>
          <w:p w14:paraId="3CD185F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499B21E" w14:textId="77777777" w:rsidR="009565D9" w:rsidRPr="00E24BB1" w:rsidRDefault="009565D9" w:rsidP="0099097F">
            <w:pPr>
              <w:rPr>
                <w:rFonts w:ascii="Garamond" w:eastAsia="Calibri" w:hAnsi="Garamond"/>
              </w:rPr>
            </w:pPr>
            <w:r w:rsidRPr="00E24BB1">
              <w:rPr>
                <w:rFonts w:ascii="Garamond" w:eastAsia="Calibri" w:hAnsi="Garamond"/>
              </w:rPr>
              <w:t>agave américain, agave d'amérique</w:t>
            </w:r>
          </w:p>
        </w:tc>
        <w:tc>
          <w:tcPr>
            <w:tcW w:w="1225" w:type="dxa"/>
            <w:tcBorders>
              <w:top w:val="single" w:sz="4" w:space="0" w:color="auto"/>
              <w:left w:val="single" w:sz="4" w:space="0" w:color="auto"/>
              <w:bottom w:val="single" w:sz="4" w:space="0" w:color="auto"/>
              <w:right w:val="single" w:sz="4" w:space="0" w:color="auto"/>
            </w:tcBorders>
            <w:hideMark/>
          </w:tcPr>
          <w:p w14:paraId="5E33DF32" w14:textId="77777777" w:rsidR="009565D9" w:rsidRPr="00E24BB1" w:rsidRDefault="009565D9" w:rsidP="0099097F">
            <w:pPr>
              <w:rPr>
                <w:rFonts w:ascii="Garamond" w:eastAsia="Calibri" w:hAnsi="Garamond"/>
              </w:rPr>
            </w:pPr>
            <w:r w:rsidRPr="00E24BB1">
              <w:rPr>
                <w:rFonts w:ascii="Garamond" w:eastAsia="Calibri" w:hAnsi="Garamond"/>
              </w:rPr>
              <w:t>tige florale</w:t>
            </w:r>
          </w:p>
        </w:tc>
        <w:tc>
          <w:tcPr>
            <w:tcW w:w="5966" w:type="dxa"/>
            <w:tcBorders>
              <w:top w:val="single" w:sz="4" w:space="0" w:color="auto"/>
              <w:left w:val="single" w:sz="4" w:space="0" w:color="auto"/>
              <w:bottom w:val="single" w:sz="4" w:space="0" w:color="auto"/>
              <w:right w:val="single" w:sz="4" w:space="0" w:color="auto"/>
            </w:tcBorders>
            <w:hideMark/>
          </w:tcPr>
          <w:p w14:paraId="1C70496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4BEC6B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17C890D" w14:textId="77777777" w:rsidR="009565D9" w:rsidRPr="00E24BB1" w:rsidRDefault="009565D9" w:rsidP="0099097F">
            <w:pPr>
              <w:rPr>
                <w:rFonts w:ascii="Garamond" w:eastAsia="Calibri" w:hAnsi="Garamond"/>
              </w:rPr>
            </w:pPr>
            <w:r w:rsidRPr="00E24BB1">
              <w:rPr>
                <w:rFonts w:ascii="Garamond" w:eastAsia="Calibri" w:hAnsi="Garamond"/>
              </w:rPr>
              <w:t>Agave sisalana Perrine</w:t>
            </w:r>
          </w:p>
        </w:tc>
        <w:tc>
          <w:tcPr>
            <w:tcW w:w="1454" w:type="dxa"/>
            <w:tcBorders>
              <w:top w:val="single" w:sz="4" w:space="0" w:color="auto"/>
              <w:left w:val="single" w:sz="4" w:space="0" w:color="auto"/>
              <w:bottom w:val="single" w:sz="4" w:space="0" w:color="auto"/>
              <w:right w:val="single" w:sz="4" w:space="0" w:color="auto"/>
            </w:tcBorders>
            <w:hideMark/>
          </w:tcPr>
          <w:p w14:paraId="51A2A903" w14:textId="77777777" w:rsidR="009565D9" w:rsidRPr="00E24BB1" w:rsidRDefault="009565D9" w:rsidP="0099097F">
            <w:pPr>
              <w:rPr>
                <w:rFonts w:ascii="Garamond" w:eastAsia="Calibri" w:hAnsi="Garamond"/>
              </w:rPr>
            </w:pPr>
            <w:r w:rsidRPr="00E24BB1">
              <w:rPr>
                <w:rFonts w:ascii="Garamond" w:eastAsia="Calibri" w:hAnsi="Garamond"/>
              </w:rPr>
              <w:t>Asparagaceae</w:t>
            </w:r>
          </w:p>
        </w:tc>
        <w:tc>
          <w:tcPr>
            <w:tcW w:w="1227" w:type="dxa"/>
            <w:tcBorders>
              <w:top w:val="single" w:sz="4" w:space="0" w:color="auto"/>
              <w:left w:val="single" w:sz="4" w:space="0" w:color="auto"/>
              <w:bottom w:val="single" w:sz="4" w:space="0" w:color="auto"/>
              <w:right w:val="single" w:sz="4" w:space="0" w:color="auto"/>
            </w:tcBorders>
            <w:noWrap/>
            <w:hideMark/>
          </w:tcPr>
          <w:p w14:paraId="683ACA8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210A2E1" w14:textId="77777777" w:rsidR="009565D9" w:rsidRPr="00E24BB1" w:rsidRDefault="009565D9" w:rsidP="0099097F">
            <w:pPr>
              <w:rPr>
                <w:rFonts w:ascii="Garamond" w:eastAsia="Calibri" w:hAnsi="Garamond"/>
              </w:rPr>
            </w:pPr>
            <w:r w:rsidRPr="00E24BB1">
              <w:rPr>
                <w:rFonts w:ascii="Garamond" w:eastAsia="Calibri" w:hAnsi="Garamond"/>
              </w:rPr>
              <w:t>sisal</w:t>
            </w:r>
          </w:p>
        </w:tc>
        <w:tc>
          <w:tcPr>
            <w:tcW w:w="1225" w:type="dxa"/>
            <w:tcBorders>
              <w:top w:val="single" w:sz="4" w:space="0" w:color="auto"/>
              <w:left w:val="single" w:sz="4" w:space="0" w:color="auto"/>
              <w:bottom w:val="single" w:sz="4" w:space="0" w:color="auto"/>
              <w:right w:val="single" w:sz="4" w:space="0" w:color="auto"/>
            </w:tcBorders>
            <w:hideMark/>
          </w:tcPr>
          <w:p w14:paraId="58AA4508" w14:textId="77777777" w:rsidR="009565D9" w:rsidRPr="00E24BB1" w:rsidRDefault="009565D9" w:rsidP="0099097F">
            <w:pPr>
              <w:rPr>
                <w:rFonts w:ascii="Garamond" w:eastAsia="Calibri" w:hAnsi="Garamond"/>
              </w:rPr>
            </w:pPr>
            <w:r w:rsidRPr="00E24BB1">
              <w:rPr>
                <w:rFonts w:ascii="Garamond" w:eastAsia="Calibri" w:hAnsi="Garamond"/>
              </w:rPr>
              <w:t>tige florale, racine</w:t>
            </w:r>
          </w:p>
        </w:tc>
        <w:tc>
          <w:tcPr>
            <w:tcW w:w="5966" w:type="dxa"/>
            <w:tcBorders>
              <w:top w:val="single" w:sz="4" w:space="0" w:color="auto"/>
              <w:left w:val="single" w:sz="4" w:space="0" w:color="auto"/>
              <w:bottom w:val="single" w:sz="4" w:space="0" w:color="auto"/>
              <w:right w:val="single" w:sz="4" w:space="0" w:color="auto"/>
            </w:tcBorders>
            <w:hideMark/>
          </w:tcPr>
          <w:p w14:paraId="555BFB2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16031A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5D9E8CA"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Agave tequilana F.A.C. Weber</w:t>
            </w:r>
          </w:p>
        </w:tc>
        <w:tc>
          <w:tcPr>
            <w:tcW w:w="1454" w:type="dxa"/>
            <w:tcBorders>
              <w:top w:val="single" w:sz="4" w:space="0" w:color="auto"/>
              <w:left w:val="single" w:sz="4" w:space="0" w:color="auto"/>
              <w:bottom w:val="single" w:sz="4" w:space="0" w:color="auto"/>
              <w:right w:val="single" w:sz="4" w:space="0" w:color="auto"/>
            </w:tcBorders>
            <w:hideMark/>
          </w:tcPr>
          <w:p w14:paraId="73C481D2" w14:textId="77777777" w:rsidR="009565D9" w:rsidRPr="00E24BB1" w:rsidRDefault="009565D9" w:rsidP="0099097F">
            <w:pPr>
              <w:rPr>
                <w:rFonts w:ascii="Garamond" w:eastAsia="Calibri" w:hAnsi="Garamond"/>
              </w:rPr>
            </w:pPr>
            <w:r w:rsidRPr="00E24BB1">
              <w:rPr>
                <w:rFonts w:ascii="Garamond" w:eastAsia="Calibri" w:hAnsi="Garamond"/>
              </w:rPr>
              <w:t>Asparagaceae</w:t>
            </w:r>
          </w:p>
        </w:tc>
        <w:tc>
          <w:tcPr>
            <w:tcW w:w="1227" w:type="dxa"/>
            <w:tcBorders>
              <w:top w:val="single" w:sz="4" w:space="0" w:color="auto"/>
              <w:left w:val="single" w:sz="4" w:space="0" w:color="auto"/>
              <w:bottom w:val="single" w:sz="4" w:space="0" w:color="auto"/>
              <w:right w:val="single" w:sz="4" w:space="0" w:color="auto"/>
            </w:tcBorders>
            <w:noWrap/>
            <w:hideMark/>
          </w:tcPr>
          <w:p w14:paraId="54B5397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C78DF91" w14:textId="77777777" w:rsidR="009565D9" w:rsidRPr="00E24BB1" w:rsidRDefault="009565D9" w:rsidP="0099097F">
            <w:pPr>
              <w:rPr>
                <w:rFonts w:ascii="Garamond" w:eastAsia="Calibri" w:hAnsi="Garamond"/>
              </w:rPr>
            </w:pPr>
            <w:r w:rsidRPr="00E24BB1">
              <w:rPr>
                <w:rFonts w:ascii="Garamond" w:eastAsia="Calibri" w:hAnsi="Garamond"/>
              </w:rPr>
              <w:t>agave bleu</w:t>
            </w:r>
          </w:p>
        </w:tc>
        <w:tc>
          <w:tcPr>
            <w:tcW w:w="1225" w:type="dxa"/>
            <w:tcBorders>
              <w:top w:val="single" w:sz="4" w:space="0" w:color="auto"/>
              <w:left w:val="single" w:sz="4" w:space="0" w:color="auto"/>
              <w:bottom w:val="single" w:sz="4" w:space="0" w:color="auto"/>
              <w:right w:val="single" w:sz="4" w:space="0" w:color="auto"/>
            </w:tcBorders>
            <w:hideMark/>
          </w:tcPr>
          <w:p w14:paraId="50D678C3" w14:textId="77777777" w:rsidR="009565D9" w:rsidRPr="00E24BB1" w:rsidRDefault="009565D9" w:rsidP="0099097F">
            <w:pPr>
              <w:rPr>
                <w:rFonts w:ascii="Garamond" w:eastAsia="Calibri" w:hAnsi="Garamond"/>
              </w:rPr>
            </w:pPr>
            <w:r w:rsidRPr="00E24BB1">
              <w:rPr>
                <w:rFonts w:ascii="Garamond" w:eastAsia="Calibri" w:hAnsi="Garamond"/>
              </w:rPr>
              <w:t>tige florale, feuille</w:t>
            </w:r>
          </w:p>
        </w:tc>
        <w:tc>
          <w:tcPr>
            <w:tcW w:w="5966" w:type="dxa"/>
            <w:tcBorders>
              <w:top w:val="single" w:sz="4" w:space="0" w:color="auto"/>
              <w:left w:val="single" w:sz="4" w:space="0" w:color="auto"/>
              <w:bottom w:val="single" w:sz="4" w:space="0" w:color="auto"/>
              <w:right w:val="single" w:sz="4" w:space="0" w:color="auto"/>
            </w:tcBorders>
            <w:hideMark/>
          </w:tcPr>
          <w:p w14:paraId="118A4AB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AE9BF8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25DCD33" w14:textId="77777777" w:rsidR="009565D9" w:rsidRPr="00E24BB1" w:rsidRDefault="009565D9" w:rsidP="0099097F">
            <w:pPr>
              <w:rPr>
                <w:rFonts w:ascii="Garamond" w:eastAsia="Calibri" w:hAnsi="Garamond"/>
              </w:rPr>
            </w:pPr>
            <w:r w:rsidRPr="00E24BB1">
              <w:rPr>
                <w:rFonts w:ascii="Garamond" w:eastAsia="Calibri" w:hAnsi="Garamond"/>
              </w:rPr>
              <w:t>Agrimonia eupatoria L.</w:t>
            </w:r>
          </w:p>
        </w:tc>
        <w:tc>
          <w:tcPr>
            <w:tcW w:w="1454" w:type="dxa"/>
            <w:tcBorders>
              <w:top w:val="single" w:sz="4" w:space="0" w:color="auto"/>
              <w:left w:val="single" w:sz="4" w:space="0" w:color="auto"/>
              <w:bottom w:val="single" w:sz="4" w:space="0" w:color="auto"/>
              <w:right w:val="single" w:sz="4" w:space="0" w:color="auto"/>
            </w:tcBorders>
            <w:hideMark/>
          </w:tcPr>
          <w:p w14:paraId="43960F32"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6ED1C52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CB76A31" w14:textId="77777777" w:rsidR="009565D9" w:rsidRPr="00E24BB1" w:rsidRDefault="009565D9" w:rsidP="0099097F">
            <w:pPr>
              <w:rPr>
                <w:rFonts w:ascii="Garamond" w:eastAsia="Calibri" w:hAnsi="Garamond"/>
              </w:rPr>
            </w:pPr>
            <w:r w:rsidRPr="00E24BB1">
              <w:rPr>
                <w:rFonts w:ascii="Garamond" w:eastAsia="Calibri" w:hAnsi="Garamond"/>
              </w:rPr>
              <w:t>aigremoine eupatoire</w:t>
            </w:r>
          </w:p>
        </w:tc>
        <w:tc>
          <w:tcPr>
            <w:tcW w:w="1225" w:type="dxa"/>
            <w:tcBorders>
              <w:top w:val="single" w:sz="4" w:space="0" w:color="auto"/>
              <w:left w:val="single" w:sz="4" w:space="0" w:color="auto"/>
              <w:bottom w:val="single" w:sz="4" w:space="0" w:color="auto"/>
              <w:right w:val="single" w:sz="4" w:space="0" w:color="auto"/>
            </w:tcBorders>
            <w:hideMark/>
          </w:tcPr>
          <w:p w14:paraId="75E6DE3B"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55AD0D7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685073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4668F11" w14:textId="77777777" w:rsidR="009565D9" w:rsidRPr="00E24BB1" w:rsidRDefault="009565D9" w:rsidP="0099097F">
            <w:pPr>
              <w:rPr>
                <w:rFonts w:ascii="Garamond" w:eastAsia="Calibri" w:hAnsi="Garamond"/>
              </w:rPr>
            </w:pPr>
            <w:r w:rsidRPr="00E24BB1">
              <w:rPr>
                <w:rFonts w:ascii="Garamond" w:eastAsia="Calibri" w:hAnsi="Garamond"/>
              </w:rPr>
              <w:t>Agrimonia repens L.</w:t>
            </w:r>
          </w:p>
        </w:tc>
        <w:tc>
          <w:tcPr>
            <w:tcW w:w="1454" w:type="dxa"/>
            <w:tcBorders>
              <w:top w:val="single" w:sz="4" w:space="0" w:color="auto"/>
              <w:left w:val="single" w:sz="4" w:space="0" w:color="auto"/>
              <w:bottom w:val="single" w:sz="4" w:space="0" w:color="auto"/>
              <w:right w:val="single" w:sz="4" w:space="0" w:color="auto"/>
            </w:tcBorders>
            <w:hideMark/>
          </w:tcPr>
          <w:p w14:paraId="0D8B48FC"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337B9BCD" w14:textId="77777777" w:rsidR="009565D9" w:rsidRPr="00E24BB1" w:rsidRDefault="009565D9" w:rsidP="0099097F">
            <w:pPr>
              <w:rPr>
                <w:rFonts w:ascii="Garamond" w:eastAsia="Calibri" w:hAnsi="Garamond"/>
              </w:rPr>
            </w:pPr>
            <w:r w:rsidRPr="00E24BB1">
              <w:rPr>
                <w:rFonts w:ascii="Garamond" w:eastAsia="Calibri" w:hAnsi="Garamond"/>
              </w:rPr>
              <w:t>Agrimonia odorata Mill.</w:t>
            </w:r>
          </w:p>
        </w:tc>
        <w:tc>
          <w:tcPr>
            <w:tcW w:w="1599" w:type="dxa"/>
            <w:tcBorders>
              <w:top w:val="single" w:sz="4" w:space="0" w:color="auto"/>
              <w:left w:val="single" w:sz="4" w:space="0" w:color="auto"/>
              <w:bottom w:val="single" w:sz="4" w:space="0" w:color="auto"/>
              <w:right w:val="single" w:sz="4" w:space="0" w:color="auto"/>
            </w:tcBorders>
            <w:hideMark/>
          </w:tcPr>
          <w:p w14:paraId="43F20D49" w14:textId="77777777" w:rsidR="009565D9" w:rsidRPr="00E24BB1" w:rsidRDefault="009565D9" w:rsidP="0099097F">
            <w:pPr>
              <w:rPr>
                <w:rFonts w:ascii="Garamond" w:eastAsia="Calibri" w:hAnsi="Garamond"/>
              </w:rPr>
            </w:pPr>
            <w:r w:rsidRPr="00E24BB1">
              <w:rPr>
                <w:rFonts w:ascii="Garamond" w:eastAsia="Calibri" w:hAnsi="Garamond"/>
              </w:rPr>
              <w:t>aigremoine odorante</w:t>
            </w:r>
          </w:p>
        </w:tc>
        <w:tc>
          <w:tcPr>
            <w:tcW w:w="1225" w:type="dxa"/>
            <w:tcBorders>
              <w:top w:val="single" w:sz="4" w:space="0" w:color="auto"/>
              <w:left w:val="single" w:sz="4" w:space="0" w:color="auto"/>
              <w:bottom w:val="single" w:sz="4" w:space="0" w:color="auto"/>
              <w:right w:val="single" w:sz="4" w:space="0" w:color="auto"/>
            </w:tcBorders>
            <w:hideMark/>
          </w:tcPr>
          <w:p w14:paraId="3BF85FBB"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5DBC293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82BE3B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8723DE5" w14:textId="77777777" w:rsidR="009565D9" w:rsidRPr="00E24BB1" w:rsidRDefault="009565D9" w:rsidP="0099097F">
            <w:pPr>
              <w:rPr>
                <w:rFonts w:ascii="Garamond" w:eastAsia="Calibri" w:hAnsi="Garamond"/>
              </w:rPr>
            </w:pPr>
            <w:r w:rsidRPr="00E24BB1">
              <w:rPr>
                <w:rFonts w:ascii="Garamond" w:eastAsia="Calibri" w:hAnsi="Garamond"/>
              </w:rPr>
              <w:t>Ajuga chamaepitys (L.) Schreb.</w:t>
            </w:r>
          </w:p>
        </w:tc>
        <w:tc>
          <w:tcPr>
            <w:tcW w:w="1454" w:type="dxa"/>
            <w:tcBorders>
              <w:top w:val="single" w:sz="4" w:space="0" w:color="auto"/>
              <w:left w:val="single" w:sz="4" w:space="0" w:color="auto"/>
              <w:bottom w:val="single" w:sz="4" w:space="0" w:color="auto"/>
              <w:right w:val="single" w:sz="4" w:space="0" w:color="auto"/>
            </w:tcBorders>
            <w:hideMark/>
          </w:tcPr>
          <w:p w14:paraId="21BD322A"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723A430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860842F" w14:textId="77777777" w:rsidR="009565D9" w:rsidRPr="00E24BB1" w:rsidRDefault="009565D9" w:rsidP="0099097F">
            <w:pPr>
              <w:rPr>
                <w:rFonts w:ascii="Garamond" w:eastAsia="Calibri" w:hAnsi="Garamond"/>
              </w:rPr>
            </w:pPr>
            <w:r w:rsidRPr="00E24BB1">
              <w:rPr>
                <w:rFonts w:ascii="Garamond" w:eastAsia="Calibri" w:hAnsi="Garamond"/>
              </w:rPr>
              <w:t>bugle petit pin, d'ive ou d'ivette</w:t>
            </w:r>
          </w:p>
        </w:tc>
        <w:tc>
          <w:tcPr>
            <w:tcW w:w="1225" w:type="dxa"/>
            <w:tcBorders>
              <w:top w:val="single" w:sz="4" w:space="0" w:color="auto"/>
              <w:left w:val="single" w:sz="4" w:space="0" w:color="auto"/>
              <w:bottom w:val="single" w:sz="4" w:space="0" w:color="auto"/>
              <w:right w:val="single" w:sz="4" w:space="0" w:color="auto"/>
            </w:tcBorders>
            <w:hideMark/>
          </w:tcPr>
          <w:p w14:paraId="6280E897"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565A103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896E9B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6CCD5DA" w14:textId="77777777" w:rsidR="009565D9" w:rsidRPr="00E24BB1" w:rsidRDefault="009565D9" w:rsidP="0099097F">
            <w:pPr>
              <w:rPr>
                <w:rFonts w:ascii="Garamond" w:eastAsia="Calibri" w:hAnsi="Garamond"/>
              </w:rPr>
            </w:pPr>
            <w:r w:rsidRPr="00E24BB1">
              <w:rPr>
                <w:rFonts w:ascii="Garamond" w:eastAsia="Calibri" w:hAnsi="Garamond"/>
              </w:rPr>
              <w:t>Ajuga iva (L.) Schreb.</w:t>
            </w:r>
          </w:p>
        </w:tc>
        <w:tc>
          <w:tcPr>
            <w:tcW w:w="1454" w:type="dxa"/>
            <w:tcBorders>
              <w:top w:val="single" w:sz="4" w:space="0" w:color="auto"/>
              <w:left w:val="single" w:sz="4" w:space="0" w:color="auto"/>
              <w:bottom w:val="single" w:sz="4" w:space="0" w:color="auto"/>
              <w:right w:val="single" w:sz="4" w:space="0" w:color="auto"/>
            </w:tcBorders>
            <w:hideMark/>
          </w:tcPr>
          <w:p w14:paraId="1B34E044"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568C62E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963A22A" w14:textId="77777777" w:rsidR="009565D9" w:rsidRPr="00E24BB1" w:rsidRDefault="009565D9" w:rsidP="0099097F">
            <w:pPr>
              <w:rPr>
                <w:rFonts w:ascii="Garamond" w:eastAsia="Calibri" w:hAnsi="Garamond"/>
              </w:rPr>
            </w:pPr>
            <w:r w:rsidRPr="00E24BB1">
              <w:rPr>
                <w:rFonts w:ascii="Garamond" w:eastAsia="Calibri" w:hAnsi="Garamond"/>
              </w:rPr>
              <w:t>ivette musquée, germandrée musquée, bugle fausse ivette</w:t>
            </w:r>
          </w:p>
        </w:tc>
        <w:tc>
          <w:tcPr>
            <w:tcW w:w="1225" w:type="dxa"/>
            <w:tcBorders>
              <w:top w:val="single" w:sz="4" w:space="0" w:color="auto"/>
              <w:left w:val="single" w:sz="4" w:space="0" w:color="auto"/>
              <w:bottom w:val="single" w:sz="4" w:space="0" w:color="auto"/>
              <w:right w:val="single" w:sz="4" w:space="0" w:color="auto"/>
            </w:tcBorders>
            <w:hideMark/>
          </w:tcPr>
          <w:p w14:paraId="429F678A"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4A0CD01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EF5D12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0915E57" w14:textId="77777777" w:rsidR="009565D9" w:rsidRPr="00E24BB1" w:rsidRDefault="009565D9" w:rsidP="0099097F">
            <w:pPr>
              <w:rPr>
                <w:rFonts w:ascii="Garamond" w:eastAsia="Calibri" w:hAnsi="Garamond"/>
              </w:rPr>
            </w:pPr>
            <w:r w:rsidRPr="00E24BB1">
              <w:rPr>
                <w:rFonts w:ascii="Garamond" w:eastAsia="Calibri" w:hAnsi="Garamond"/>
              </w:rPr>
              <w:t>Ajuga reptans L.</w:t>
            </w:r>
          </w:p>
        </w:tc>
        <w:tc>
          <w:tcPr>
            <w:tcW w:w="1454" w:type="dxa"/>
            <w:tcBorders>
              <w:top w:val="single" w:sz="4" w:space="0" w:color="auto"/>
              <w:left w:val="single" w:sz="4" w:space="0" w:color="auto"/>
              <w:bottom w:val="single" w:sz="4" w:space="0" w:color="auto"/>
              <w:right w:val="single" w:sz="4" w:space="0" w:color="auto"/>
            </w:tcBorders>
            <w:hideMark/>
          </w:tcPr>
          <w:p w14:paraId="63DCD3F2"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29BBC86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8B59643" w14:textId="77777777" w:rsidR="009565D9" w:rsidRPr="00E24BB1" w:rsidRDefault="009565D9" w:rsidP="0099097F">
            <w:pPr>
              <w:rPr>
                <w:rFonts w:ascii="Garamond" w:eastAsia="Calibri" w:hAnsi="Garamond"/>
              </w:rPr>
            </w:pPr>
            <w:r w:rsidRPr="00E24BB1">
              <w:rPr>
                <w:rFonts w:ascii="Garamond" w:eastAsia="Calibri" w:hAnsi="Garamond"/>
              </w:rPr>
              <w:t>bugle rampante</w:t>
            </w:r>
          </w:p>
        </w:tc>
        <w:tc>
          <w:tcPr>
            <w:tcW w:w="1225" w:type="dxa"/>
            <w:tcBorders>
              <w:top w:val="single" w:sz="4" w:space="0" w:color="auto"/>
              <w:left w:val="single" w:sz="4" w:space="0" w:color="auto"/>
              <w:bottom w:val="single" w:sz="4" w:space="0" w:color="auto"/>
              <w:right w:val="single" w:sz="4" w:space="0" w:color="auto"/>
            </w:tcBorders>
            <w:hideMark/>
          </w:tcPr>
          <w:p w14:paraId="0CCEBF5F"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2761D35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9F14DA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7668F00" w14:textId="77777777" w:rsidR="009565D9" w:rsidRPr="00E24BB1" w:rsidRDefault="009565D9" w:rsidP="0099097F">
            <w:pPr>
              <w:rPr>
                <w:rFonts w:ascii="Garamond" w:eastAsia="Calibri" w:hAnsi="Garamond"/>
              </w:rPr>
            </w:pPr>
            <w:r w:rsidRPr="00E24BB1">
              <w:rPr>
                <w:rFonts w:ascii="Garamond" w:eastAsia="Calibri" w:hAnsi="Garamond"/>
              </w:rPr>
              <w:t>Albizia julibrissin Durazz.</w:t>
            </w:r>
          </w:p>
        </w:tc>
        <w:tc>
          <w:tcPr>
            <w:tcW w:w="1454" w:type="dxa"/>
            <w:tcBorders>
              <w:top w:val="single" w:sz="4" w:space="0" w:color="auto"/>
              <w:left w:val="single" w:sz="4" w:space="0" w:color="auto"/>
              <w:bottom w:val="single" w:sz="4" w:space="0" w:color="auto"/>
              <w:right w:val="single" w:sz="4" w:space="0" w:color="auto"/>
            </w:tcBorders>
            <w:hideMark/>
          </w:tcPr>
          <w:p w14:paraId="6488E351"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72857EF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38430B4"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acacia de constantinople, arbre de soie</w:t>
            </w:r>
          </w:p>
        </w:tc>
        <w:tc>
          <w:tcPr>
            <w:tcW w:w="1225" w:type="dxa"/>
            <w:tcBorders>
              <w:top w:val="single" w:sz="4" w:space="0" w:color="auto"/>
              <w:left w:val="single" w:sz="4" w:space="0" w:color="auto"/>
              <w:bottom w:val="single" w:sz="4" w:space="0" w:color="auto"/>
              <w:right w:val="single" w:sz="4" w:space="0" w:color="auto"/>
            </w:tcBorders>
            <w:hideMark/>
          </w:tcPr>
          <w:p w14:paraId="7DAE4DDE"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hideMark/>
          </w:tcPr>
          <w:p w14:paraId="27DED07F"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5E03B86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93C3438" w14:textId="77777777" w:rsidR="009565D9" w:rsidRPr="00E24BB1" w:rsidRDefault="009565D9" w:rsidP="0099097F">
            <w:pPr>
              <w:rPr>
                <w:rFonts w:ascii="Garamond" w:eastAsia="Calibri" w:hAnsi="Garamond"/>
              </w:rPr>
            </w:pPr>
            <w:r w:rsidRPr="00E24BB1">
              <w:rPr>
                <w:rFonts w:ascii="Garamond" w:eastAsia="Calibri" w:hAnsi="Garamond"/>
              </w:rPr>
              <w:t>Alcea rosea L.</w:t>
            </w:r>
          </w:p>
        </w:tc>
        <w:tc>
          <w:tcPr>
            <w:tcW w:w="1454" w:type="dxa"/>
            <w:tcBorders>
              <w:top w:val="single" w:sz="4" w:space="0" w:color="auto"/>
              <w:left w:val="single" w:sz="4" w:space="0" w:color="auto"/>
              <w:bottom w:val="single" w:sz="4" w:space="0" w:color="auto"/>
              <w:right w:val="single" w:sz="4" w:space="0" w:color="auto"/>
            </w:tcBorders>
            <w:hideMark/>
          </w:tcPr>
          <w:p w14:paraId="05ABFF32"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3269D324" w14:textId="77777777" w:rsidR="009565D9" w:rsidRPr="00E24BB1" w:rsidRDefault="009565D9" w:rsidP="0099097F">
            <w:pPr>
              <w:rPr>
                <w:rFonts w:ascii="Garamond" w:eastAsia="Calibri" w:hAnsi="Garamond"/>
              </w:rPr>
            </w:pPr>
            <w:r w:rsidRPr="00E24BB1">
              <w:rPr>
                <w:rFonts w:ascii="Garamond" w:eastAsia="Calibri" w:hAnsi="Garamond"/>
              </w:rPr>
              <w:t>Althaea rosea (L.) Cav</w:t>
            </w:r>
          </w:p>
        </w:tc>
        <w:tc>
          <w:tcPr>
            <w:tcW w:w="1599" w:type="dxa"/>
            <w:tcBorders>
              <w:top w:val="single" w:sz="4" w:space="0" w:color="auto"/>
              <w:left w:val="single" w:sz="4" w:space="0" w:color="auto"/>
              <w:bottom w:val="single" w:sz="4" w:space="0" w:color="auto"/>
              <w:right w:val="single" w:sz="4" w:space="0" w:color="auto"/>
            </w:tcBorders>
            <w:hideMark/>
          </w:tcPr>
          <w:p w14:paraId="49C54FD3" w14:textId="77777777" w:rsidR="009565D9" w:rsidRPr="00E24BB1" w:rsidRDefault="009565D9" w:rsidP="0099097F">
            <w:pPr>
              <w:rPr>
                <w:rFonts w:ascii="Garamond" w:eastAsia="Calibri" w:hAnsi="Garamond"/>
              </w:rPr>
            </w:pPr>
            <w:r w:rsidRPr="00E24BB1">
              <w:rPr>
                <w:rFonts w:ascii="Garamond" w:eastAsia="Calibri" w:hAnsi="Garamond"/>
              </w:rPr>
              <w:t>passe-rose, passerose, rose trémière</w:t>
            </w:r>
          </w:p>
        </w:tc>
        <w:tc>
          <w:tcPr>
            <w:tcW w:w="1225" w:type="dxa"/>
            <w:tcBorders>
              <w:top w:val="single" w:sz="4" w:space="0" w:color="auto"/>
              <w:left w:val="single" w:sz="4" w:space="0" w:color="auto"/>
              <w:bottom w:val="single" w:sz="4" w:space="0" w:color="auto"/>
              <w:right w:val="single" w:sz="4" w:space="0" w:color="auto"/>
            </w:tcBorders>
            <w:hideMark/>
          </w:tcPr>
          <w:p w14:paraId="1F381136" w14:textId="77777777" w:rsidR="009565D9" w:rsidRPr="00E24BB1" w:rsidRDefault="009565D9" w:rsidP="0099097F">
            <w:pPr>
              <w:rPr>
                <w:rFonts w:ascii="Garamond" w:eastAsia="Calibri" w:hAnsi="Garamond"/>
              </w:rPr>
            </w:pPr>
            <w:r w:rsidRPr="00E24BB1">
              <w:rPr>
                <w:rFonts w:ascii="Garamond" w:eastAsia="Calibri" w:hAnsi="Garamond"/>
              </w:rPr>
              <w:t>fleur</w:t>
            </w:r>
          </w:p>
        </w:tc>
        <w:tc>
          <w:tcPr>
            <w:tcW w:w="5966" w:type="dxa"/>
            <w:tcBorders>
              <w:top w:val="single" w:sz="4" w:space="0" w:color="auto"/>
              <w:left w:val="single" w:sz="4" w:space="0" w:color="auto"/>
              <w:bottom w:val="single" w:sz="4" w:space="0" w:color="auto"/>
              <w:right w:val="single" w:sz="4" w:space="0" w:color="auto"/>
            </w:tcBorders>
            <w:noWrap/>
            <w:hideMark/>
          </w:tcPr>
          <w:p w14:paraId="2083092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64DB7F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FC5EB9C" w14:textId="77777777" w:rsidR="009565D9" w:rsidRPr="00E24BB1" w:rsidRDefault="009565D9" w:rsidP="0099097F">
            <w:pPr>
              <w:rPr>
                <w:rFonts w:ascii="Garamond" w:eastAsia="Calibri" w:hAnsi="Garamond"/>
              </w:rPr>
            </w:pPr>
            <w:r w:rsidRPr="00E24BB1">
              <w:rPr>
                <w:rFonts w:ascii="Garamond" w:eastAsia="Calibri" w:hAnsi="Garamond"/>
              </w:rPr>
              <w:t>Alchemilla vulgaris L.</w:t>
            </w:r>
          </w:p>
        </w:tc>
        <w:tc>
          <w:tcPr>
            <w:tcW w:w="1454" w:type="dxa"/>
            <w:tcBorders>
              <w:top w:val="single" w:sz="4" w:space="0" w:color="auto"/>
              <w:left w:val="single" w:sz="4" w:space="0" w:color="auto"/>
              <w:bottom w:val="single" w:sz="4" w:space="0" w:color="auto"/>
              <w:right w:val="single" w:sz="4" w:space="0" w:color="auto"/>
            </w:tcBorders>
            <w:hideMark/>
          </w:tcPr>
          <w:p w14:paraId="76EC8F3E"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6C4039FA" w14:textId="77777777" w:rsidR="009565D9" w:rsidRPr="00E24BB1" w:rsidRDefault="009565D9" w:rsidP="0099097F">
            <w:pPr>
              <w:rPr>
                <w:rFonts w:ascii="Garamond" w:eastAsia="Calibri" w:hAnsi="Garamond"/>
              </w:rPr>
            </w:pPr>
            <w:r w:rsidRPr="00E24BB1">
              <w:rPr>
                <w:rFonts w:ascii="Garamond" w:eastAsia="Calibri" w:hAnsi="Garamond"/>
              </w:rPr>
              <w:t>Alchemilla xanthochlora Rothm.</w:t>
            </w:r>
          </w:p>
        </w:tc>
        <w:tc>
          <w:tcPr>
            <w:tcW w:w="1599" w:type="dxa"/>
            <w:tcBorders>
              <w:top w:val="single" w:sz="4" w:space="0" w:color="auto"/>
              <w:left w:val="single" w:sz="4" w:space="0" w:color="auto"/>
              <w:bottom w:val="single" w:sz="4" w:space="0" w:color="auto"/>
              <w:right w:val="single" w:sz="4" w:space="0" w:color="auto"/>
            </w:tcBorders>
            <w:hideMark/>
          </w:tcPr>
          <w:p w14:paraId="67DF8753" w14:textId="77777777" w:rsidR="009565D9" w:rsidRPr="00E24BB1" w:rsidRDefault="009565D9" w:rsidP="0099097F">
            <w:pPr>
              <w:rPr>
                <w:rFonts w:ascii="Garamond" w:eastAsia="Calibri" w:hAnsi="Garamond"/>
              </w:rPr>
            </w:pPr>
            <w:r w:rsidRPr="00E24BB1">
              <w:rPr>
                <w:rFonts w:ascii="Garamond" w:eastAsia="Calibri" w:hAnsi="Garamond"/>
              </w:rPr>
              <w:t>alchémille à lobes aigus</w:t>
            </w:r>
          </w:p>
        </w:tc>
        <w:tc>
          <w:tcPr>
            <w:tcW w:w="1225" w:type="dxa"/>
            <w:tcBorders>
              <w:top w:val="single" w:sz="4" w:space="0" w:color="auto"/>
              <w:left w:val="single" w:sz="4" w:space="0" w:color="auto"/>
              <w:bottom w:val="single" w:sz="4" w:space="0" w:color="auto"/>
              <w:right w:val="single" w:sz="4" w:space="0" w:color="auto"/>
            </w:tcBorders>
            <w:hideMark/>
          </w:tcPr>
          <w:p w14:paraId="04081311"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0228122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B6282E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E96547E" w14:textId="77777777" w:rsidR="009565D9" w:rsidRPr="00E24BB1" w:rsidRDefault="009565D9" w:rsidP="0099097F">
            <w:pPr>
              <w:rPr>
                <w:rFonts w:ascii="Garamond" w:eastAsia="Calibri" w:hAnsi="Garamond"/>
              </w:rPr>
            </w:pPr>
            <w:r w:rsidRPr="00E24BB1">
              <w:rPr>
                <w:rFonts w:ascii="Garamond" w:eastAsia="Calibri" w:hAnsi="Garamond"/>
              </w:rPr>
              <w:t>Alisma plantago-aquatica L.</w:t>
            </w:r>
          </w:p>
        </w:tc>
        <w:tc>
          <w:tcPr>
            <w:tcW w:w="1454" w:type="dxa"/>
            <w:tcBorders>
              <w:top w:val="single" w:sz="4" w:space="0" w:color="auto"/>
              <w:left w:val="single" w:sz="4" w:space="0" w:color="auto"/>
              <w:bottom w:val="single" w:sz="4" w:space="0" w:color="auto"/>
              <w:right w:val="single" w:sz="4" w:space="0" w:color="auto"/>
            </w:tcBorders>
            <w:hideMark/>
          </w:tcPr>
          <w:p w14:paraId="6834629A" w14:textId="77777777" w:rsidR="009565D9" w:rsidRPr="00E24BB1" w:rsidRDefault="009565D9" w:rsidP="0099097F">
            <w:pPr>
              <w:rPr>
                <w:rFonts w:ascii="Garamond" w:eastAsia="Calibri" w:hAnsi="Garamond"/>
              </w:rPr>
            </w:pPr>
            <w:r w:rsidRPr="00E24BB1">
              <w:rPr>
                <w:rFonts w:ascii="Garamond" w:eastAsia="Calibri" w:hAnsi="Garamond"/>
              </w:rPr>
              <w:t>Alismataceae</w:t>
            </w:r>
          </w:p>
        </w:tc>
        <w:tc>
          <w:tcPr>
            <w:tcW w:w="1227" w:type="dxa"/>
            <w:tcBorders>
              <w:top w:val="single" w:sz="4" w:space="0" w:color="auto"/>
              <w:left w:val="single" w:sz="4" w:space="0" w:color="auto"/>
              <w:bottom w:val="single" w:sz="4" w:space="0" w:color="auto"/>
              <w:right w:val="single" w:sz="4" w:space="0" w:color="auto"/>
            </w:tcBorders>
            <w:hideMark/>
          </w:tcPr>
          <w:p w14:paraId="3CB79F7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C0F4423" w14:textId="77777777" w:rsidR="009565D9" w:rsidRPr="00E24BB1" w:rsidRDefault="009565D9" w:rsidP="0099097F">
            <w:pPr>
              <w:rPr>
                <w:rFonts w:ascii="Garamond" w:eastAsia="Calibri" w:hAnsi="Garamond"/>
              </w:rPr>
            </w:pPr>
            <w:r w:rsidRPr="00E24BB1">
              <w:rPr>
                <w:rFonts w:ascii="Garamond" w:eastAsia="Calibri" w:hAnsi="Garamond"/>
              </w:rPr>
              <w:t>plantain d'eau commun</w:t>
            </w:r>
          </w:p>
        </w:tc>
        <w:tc>
          <w:tcPr>
            <w:tcW w:w="1225" w:type="dxa"/>
            <w:tcBorders>
              <w:top w:val="single" w:sz="4" w:space="0" w:color="auto"/>
              <w:left w:val="single" w:sz="4" w:space="0" w:color="auto"/>
              <w:bottom w:val="single" w:sz="4" w:space="0" w:color="auto"/>
              <w:right w:val="single" w:sz="4" w:space="0" w:color="auto"/>
            </w:tcBorders>
            <w:hideMark/>
          </w:tcPr>
          <w:p w14:paraId="6DF8C144"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60691BF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323385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D44F69E" w14:textId="77777777" w:rsidR="009565D9" w:rsidRPr="00E24BB1" w:rsidRDefault="009565D9" w:rsidP="0099097F">
            <w:pPr>
              <w:rPr>
                <w:rFonts w:ascii="Garamond" w:eastAsia="Calibri" w:hAnsi="Garamond"/>
                <w:lang w:val="en-US"/>
              </w:rPr>
            </w:pPr>
            <w:r w:rsidRPr="00E24BB1">
              <w:rPr>
                <w:rFonts w:ascii="Garamond" w:eastAsia="Calibri" w:hAnsi="Garamond"/>
                <w:lang w:val="en-US"/>
              </w:rPr>
              <w:lastRenderedPageBreak/>
              <w:t>Alisma plantago-aquatica subsp. orientale (Sam.) Sam.</w:t>
            </w:r>
          </w:p>
        </w:tc>
        <w:tc>
          <w:tcPr>
            <w:tcW w:w="1454" w:type="dxa"/>
            <w:tcBorders>
              <w:top w:val="single" w:sz="4" w:space="0" w:color="auto"/>
              <w:left w:val="single" w:sz="4" w:space="0" w:color="auto"/>
              <w:bottom w:val="single" w:sz="4" w:space="0" w:color="auto"/>
              <w:right w:val="single" w:sz="4" w:space="0" w:color="auto"/>
            </w:tcBorders>
            <w:hideMark/>
          </w:tcPr>
          <w:p w14:paraId="69B5DA4C" w14:textId="77777777" w:rsidR="009565D9" w:rsidRPr="00E24BB1" w:rsidRDefault="009565D9" w:rsidP="0099097F">
            <w:pPr>
              <w:rPr>
                <w:rFonts w:ascii="Garamond" w:eastAsia="Calibri" w:hAnsi="Garamond"/>
              </w:rPr>
            </w:pPr>
            <w:r w:rsidRPr="00E24BB1">
              <w:rPr>
                <w:rFonts w:ascii="Garamond" w:eastAsia="Calibri" w:hAnsi="Garamond"/>
              </w:rPr>
              <w:t>Alismataceae</w:t>
            </w:r>
          </w:p>
        </w:tc>
        <w:tc>
          <w:tcPr>
            <w:tcW w:w="1227" w:type="dxa"/>
            <w:tcBorders>
              <w:top w:val="single" w:sz="4" w:space="0" w:color="auto"/>
              <w:left w:val="single" w:sz="4" w:space="0" w:color="auto"/>
              <w:bottom w:val="single" w:sz="4" w:space="0" w:color="auto"/>
              <w:right w:val="single" w:sz="4" w:space="0" w:color="auto"/>
            </w:tcBorders>
            <w:hideMark/>
          </w:tcPr>
          <w:p w14:paraId="008479B8" w14:textId="77777777" w:rsidR="009565D9" w:rsidRPr="00E24BB1" w:rsidRDefault="009565D9" w:rsidP="0099097F">
            <w:pPr>
              <w:rPr>
                <w:rFonts w:ascii="Garamond" w:eastAsia="Calibri" w:hAnsi="Garamond"/>
              </w:rPr>
            </w:pPr>
            <w:r w:rsidRPr="00E24BB1">
              <w:rPr>
                <w:rFonts w:ascii="Garamond" w:eastAsia="Calibri" w:hAnsi="Garamond"/>
              </w:rPr>
              <w:t>Alisma orientale (Sam.) Juz.</w:t>
            </w:r>
          </w:p>
        </w:tc>
        <w:tc>
          <w:tcPr>
            <w:tcW w:w="1599" w:type="dxa"/>
            <w:tcBorders>
              <w:top w:val="single" w:sz="4" w:space="0" w:color="auto"/>
              <w:left w:val="single" w:sz="4" w:space="0" w:color="auto"/>
              <w:bottom w:val="single" w:sz="4" w:space="0" w:color="auto"/>
              <w:right w:val="single" w:sz="4" w:space="0" w:color="auto"/>
            </w:tcBorders>
            <w:hideMark/>
          </w:tcPr>
          <w:p w14:paraId="6D93A030" w14:textId="77777777" w:rsidR="009565D9" w:rsidRPr="00E24BB1" w:rsidRDefault="009565D9" w:rsidP="0099097F">
            <w:pPr>
              <w:rPr>
                <w:rFonts w:ascii="Garamond" w:eastAsia="Calibri" w:hAnsi="Garamond"/>
              </w:rPr>
            </w:pPr>
            <w:r w:rsidRPr="00E24BB1">
              <w:rPr>
                <w:rFonts w:ascii="Garamond" w:eastAsia="Calibri" w:hAnsi="Garamond"/>
              </w:rPr>
              <w:t>plantain d'eau</w:t>
            </w:r>
          </w:p>
        </w:tc>
        <w:tc>
          <w:tcPr>
            <w:tcW w:w="1225" w:type="dxa"/>
            <w:tcBorders>
              <w:top w:val="single" w:sz="4" w:space="0" w:color="auto"/>
              <w:left w:val="single" w:sz="4" w:space="0" w:color="auto"/>
              <w:bottom w:val="single" w:sz="4" w:space="0" w:color="auto"/>
              <w:right w:val="single" w:sz="4" w:space="0" w:color="auto"/>
            </w:tcBorders>
            <w:hideMark/>
          </w:tcPr>
          <w:p w14:paraId="52F87E4B" w14:textId="77777777" w:rsidR="009565D9" w:rsidRPr="00E24BB1" w:rsidRDefault="009565D9" w:rsidP="0099097F">
            <w:pPr>
              <w:rPr>
                <w:rFonts w:ascii="Garamond" w:eastAsia="Calibri" w:hAnsi="Garamond"/>
              </w:rPr>
            </w:pPr>
            <w:r w:rsidRPr="00E24BB1">
              <w:rPr>
                <w:rFonts w:ascii="Garamond" w:eastAsia="Calibri" w:hAnsi="Garamond"/>
              </w:rPr>
              <w:t>rhizome, tubercule</w:t>
            </w:r>
          </w:p>
        </w:tc>
        <w:tc>
          <w:tcPr>
            <w:tcW w:w="5966" w:type="dxa"/>
            <w:tcBorders>
              <w:top w:val="single" w:sz="4" w:space="0" w:color="auto"/>
              <w:left w:val="single" w:sz="4" w:space="0" w:color="auto"/>
              <w:bottom w:val="single" w:sz="4" w:space="0" w:color="auto"/>
              <w:right w:val="single" w:sz="4" w:space="0" w:color="auto"/>
            </w:tcBorders>
            <w:noWrap/>
            <w:hideMark/>
          </w:tcPr>
          <w:p w14:paraId="2657D8C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2BB3C7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934F503"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Alliaria petiolata (M.Bieb.) Cavara &amp; Grande</w:t>
            </w:r>
          </w:p>
        </w:tc>
        <w:tc>
          <w:tcPr>
            <w:tcW w:w="1454" w:type="dxa"/>
            <w:tcBorders>
              <w:top w:val="single" w:sz="4" w:space="0" w:color="auto"/>
              <w:left w:val="single" w:sz="4" w:space="0" w:color="auto"/>
              <w:bottom w:val="single" w:sz="4" w:space="0" w:color="auto"/>
              <w:right w:val="single" w:sz="4" w:space="0" w:color="auto"/>
            </w:tcBorders>
            <w:hideMark/>
          </w:tcPr>
          <w:p w14:paraId="0FA84FA8"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47049228" w14:textId="77777777" w:rsidR="009565D9" w:rsidRPr="00E24BB1" w:rsidRDefault="009565D9" w:rsidP="0099097F">
            <w:pPr>
              <w:rPr>
                <w:rFonts w:ascii="Garamond" w:eastAsia="Calibri" w:hAnsi="Garamond"/>
              </w:rPr>
            </w:pPr>
            <w:r w:rsidRPr="00E24BB1">
              <w:rPr>
                <w:rFonts w:ascii="Garamond" w:eastAsia="Calibri" w:hAnsi="Garamond"/>
              </w:rPr>
              <w:t>Sisymbrium alliaria (L.) Scop.</w:t>
            </w:r>
          </w:p>
        </w:tc>
        <w:tc>
          <w:tcPr>
            <w:tcW w:w="1599" w:type="dxa"/>
            <w:tcBorders>
              <w:top w:val="single" w:sz="4" w:space="0" w:color="auto"/>
              <w:left w:val="single" w:sz="4" w:space="0" w:color="auto"/>
              <w:bottom w:val="single" w:sz="4" w:space="0" w:color="auto"/>
              <w:right w:val="single" w:sz="4" w:space="0" w:color="auto"/>
            </w:tcBorders>
            <w:hideMark/>
          </w:tcPr>
          <w:p w14:paraId="505DE5E9" w14:textId="77777777" w:rsidR="009565D9" w:rsidRPr="00E24BB1" w:rsidRDefault="009565D9" w:rsidP="0099097F">
            <w:pPr>
              <w:rPr>
                <w:rFonts w:ascii="Garamond" w:eastAsia="Calibri" w:hAnsi="Garamond"/>
              </w:rPr>
            </w:pPr>
            <w:r w:rsidRPr="00E24BB1">
              <w:rPr>
                <w:rFonts w:ascii="Garamond" w:eastAsia="Calibri" w:hAnsi="Garamond"/>
              </w:rPr>
              <w:t>alliaire, herbe à ail</w:t>
            </w:r>
          </w:p>
        </w:tc>
        <w:tc>
          <w:tcPr>
            <w:tcW w:w="1225" w:type="dxa"/>
            <w:tcBorders>
              <w:top w:val="single" w:sz="4" w:space="0" w:color="auto"/>
              <w:left w:val="single" w:sz="4" w:space="0" w:color="auto"/>
              <w:bottom w:val="single" w:sz="4" w:space="0" w:color="auto"/>
              <w:right w:val="single" w:sz="4" w:space="0" w:color="auto"/>
            </w:tcBorders>
            <w:hideMark/>
          </w:tcPr>
          <w:p w14:paraId="5C5AE530"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66338D2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DAC427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40B10D2" w14:textId="77777777" w:rsidR="009565D9" w:rsidRPr="00E24BB1" w:rsidRDefault="009565D9" w:rsidP="0099097F">
            <w:pPr>
              <w:rPr>
                <w:rFonts w:ascii="Garamond" w:eastAsia="Calibri" w:hAnsi="Garamond"/>
              </w:rPr>
            </w:pPr>
            <w:r w:rsidRPr="00E24BB1">
              <w:rPr>
                <w:rFonts w:ascii="Garamond" w:eastAsia="Calibri" w:hAnsi="Garamond"/>
              </w:rPr>
              <w:t>Allium ampeloprasum L.</w:t>
            </w:r>
          </w:p>
        </w:tc>
        <w:tc>
          <w:tcPr>
            <w:tcW w:w="1454" w:type="dxa"/>
            <w:tcBorders>
              <w:top w:val="single" w:sz="4" w:space="0" w:color="auto"/>
              <w:left w:val="single" w:sz="4" w:space="0" w:color="auto"/>
              <w:bottom w:val="single" w:sz="4" w:space="0" w:color="auto"/>
              <w:right w:val="single" w:sz="4" w:space="0" w:color="auto"/>
            </w:tcBorders>
            <w:hideMark/>
          </w:tcPr>
          <w:p w14:paraId="77912A98" w14:textId="77777777" w:rsidR="009565D9" w:rsidRPr="00E24BB1" w:rsidRDefault="009565D9" w:rsidP="0099097F">
            <w:pPr>
              <w:rPr>
                <w:rFonts w:ascii="Garamond" w:eastAsia="Calibri" w:hAnsi="Garamond"/>
              </w:rPr>
            </w:pPr>
            <w:r w:rsidRPr="00E24BB1">
              <w:rPr>
                <w:rFonts w:ascii="Garamond" w:eastAsia="Calibri" w:hAnsi="Garamond"/>
              </w:rPr>
              <w:t>Amaryllidaceae</w:t>
            </w:r>
          </w:p>
        </w:tc>
        <w:tc>
          <w:tcPr>
            <w:tcW w:w="1227" w:type="dxa"/>
            <w:tcBorders>
              <w:top w:val="single" w:sz="4" w:space="0" w:color="auto"/>
              <w:left w:val="single" w:sz="4" w:space="0" w:color="auto"/>
              <w:bottom w:val="single" w:sz="4" w:space="0" w:color="auto"/>
              <w:right w:val="single" w:sz="4" w:space="0" w:color="auto"/>
            </w:tcBorders>
            <w:hideMark/>
          </w:tcPr>
          <w:p w14:paraId="171BEF0D" w14:textId="77777777" w:rsidR="009565D9" w:rsidRPr="00E24BB1" w:rsidRDefault="009565D9" w:rsidP="0099097F">
            <w:pPr>
              <w:rPr>
                <w:rFonts w:ascii="Garamond" w:eastAsia="Calibri" w:hAnsi="Garamond"/>
              </w:rPr>
            </w:pPr>
            <w:r w:rsidRPr="00E24BB1">
              <w:rPr>
                <w:rFonts w:ascii="Garamond" w:eastAsia="Calibri" w:hAnsi="Garamond"/>
              </w:rPr>
              <w:t>Allium porrum L.</w:t>
            </w:r>
          </w:p>
        </w:tc>
        <w:tc>
          <w:tcPr>
            <w:tcW w:w="1599" w:type="dxa"/>
            <w:tcBorders>
              <w:top w:val="single" w:sz="4" w:space="0" w:color="auto"/>
              <w:left w:val="single" w:sz="4" w:space="0" w:color="auto"/>
              <w:bottom w:val="single" w:sz="4" w:space="0" w:color="auto"/>
              <w:right w:val="single" w:sz="4" w:space="0" w:color="auto"/>
            </w:tcBorders>
            <w:hideMark/>
          </w:tcPr>
          <w:p w14:paraId="3091F507" w14:textId="77777777" w:rsidR="009565D9" w:rsidRPr="00E24BB1" w:rsidRDefault="009565D9" w:rsidP="0099097F">
            <w:pPr>
              <w:rPr>
                <w:rFonts w:ascii="Garamond" w:eastAsia="Calibri" w:hAnsi="Garamond"/>
              </w:rPr>
            </w:pPr>
            <w:r w:rsidRPr="00E24BB1">
              <w:rPr>
                <w:rFonts w:ascii="Garamond" w:eastAsia="Calibri" w:hAnsi="Garamond"/>
              </w:rPr>
              <w:t>Poireau d'été</w:t>
            </w:r>
          </w:p>
        </w:tc>
        <w:tc>
          <w:tcPr>
            <w:tcW w:w="1225" w:type="dxa"/>
            <w:tcBorders>
              <w:top w:val="single" w:sz="4" w:space="0" w:color="auto"/>
              <w:left w:val="single" w:sz="4" w:space="0" w:color="auto"/>
              <w:bottom w:val="single" w:sz="4" w:space="0" w:color="auto"/>
              <w:right w:val="single" w:sz="4" w:space="0" w:color="auto"/>
            </w:tcBorders>
            <w:hideMark/>
          </w:tcPr>
          <w:p w14:paraId="2FA6A230"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3631C055" w14:textId="77777777" w:rsidR="009565D9" w:rsidRPr="00E24BB1" w:rsidRDefault="009565D9" w:rsidP="0099097F">
            <w:pPr>
              <w:rPr>
                <w:rFonts w:ascii="Garamond" w:eastAsia="Calibri" w:hAnsi="Garamond" w:cs="Arial"/>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d’anticoagulants</w:t>
            </w:r>
            <w:r w:rsidRPr="00E24BB1">
              <w:rPr>
                <w:rFonts w:ascii="Garamond" w:eastAsia="Calibri" w:hAnsi="Garamond"/>
              </w:rPr>
              <w:t>.</w:t>
            </w:r>
          </w:p>
        </w:tc>
      </w:tr>
      <w:tr w:rsidR="00E24BB1" w:rsidRPr="00E24BB1" w14:paraId="58BC644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47F856F" w14:textId="77777777" w:rsidR="009565D9" w:rsidRPr="00E24BB1" w:rsidRDefault="009565D9" w:rsidP="0099097F">
            <w:pPr>
              <w:rPr>
                <w:rFonts w:ascii="Garamond" w:eastAsia="Calibri" w:hAnsi="Garamond"/>
              </w:rPr>
            </w:pPr>
            <w:r w:rsidRPr="00E24BB1">
              <w:rPr>
                <w:rFonts w:ascii="Garamond" w:eastAsia="Calibri" w:hAnsi="Garamond"/>
              </w:rPr>
              <w:t>Allium ascalonicum L.</w:t>
            </w:r>
          </w:p>
        </w:tc>
        <w:tc>
          <w:tcPr>
            <w:tcW w:w="1454" w:type="dxa"/>
            <w:tcBorders>
              <w:top w:val="single" w:sz="4" w:space="0" w:color="auto"/>
              <w:left w:val="single" w:sz="4" w:space="0" w:color="auto"/>
              <w:bottom w:val="single" w:sz="4" w:space="0" w:color="auto"/>
              <w:right w:val="single" w:sz="4" w:space="0" w:color="auto"/>
            </w:tcBorders>
            <w:hideMark/>
          </w:tcPr>
          <w:p w14:paraId="6B2ECCDC" w14:textId="77777777" w:rsidR="009565D9" w:rsidRPr="00E24BB1" w:rsidRDefault="009565D9" w:rsidP="0099097F">
            <w:pPr>
              <w:rPr>
                <w:rFonts w:ascii="Garamond" w:eastAsia="Calibri" w:hAnsi="Garamond"/>
              </w:rPr>
            </w:pPr>
            <w:r w:rsidRPr="00E24BB1">
              <w:rPr>
                <w:rFonts w:ascii="Garamond" w:eastAsia="Calibri" w:hAnsi="Garamond"/>
              </w:rPr>
              <w:t>Amaryllidaceae</w:t>
            </w:r>
          </w:p>
        </w:tc>
        <w:tc>
          <w:tcPr>
            <w:tcW w:w="1227" w:type="dxa"/>
            <w:tcBorders>
              <w:top w:val="single" w:sz="4" w:space="0" w:color="auto"/>
              <w:left w:val="single" w:sz="4" w:space="0" w:color="auto"/>
              <w:bottom w:val="single" w:sz="4" w:space="0" w:color="auto"/>
              <w:right w:val="single" w:sz="4" w:space="0" w:color="auto"/>
            </w:tcBorders>
            <w:hideMark/>
          </w:tcPr>
          <w:p w14:paraId="7D76167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2D28C6E" w14:textId="77777777" w:rsidR="009565D9" w:rsidRPr="00E24BB1" w:rsidRDefault="009565D9" w:rsidP="0099097F">
            <w:pPr>
              <w:rPr>
                <w:rFonts w:ascii="Garamond" w:eastAsia="Calibri" w:hAnsi="Garamond"/>
              </w:rPr>
            </w:pPr>
            <w:r w:rsidRPr="00E24BB1">
              <w:rPr>
                <w:rFonts w:ascii="Garamond" w:eastAsia="Calibri" w:hAnsi="Garamond"/>
              </w:rPr>
              <w:t>échalote, échalotte</w:t>
            </w:r>
          </w:p>
        </w:tc>
        <w:tc>
          <w:tcPr>
            <w:tcW w:w="1225" w:type="dxa"/>
            <w:tcBorders>
              <w:top w:val="single" w:sz="4" w:space="0" w:color="auto"/>
              <w:left w:val="single" w:sz="4" w:space="0" w:color="auto"/>
              <w:bottom w:val="single" w:sz="4" w:space="0" w:color="auto"/>
              <w:right w:val="single" w:sz="4" w:space="0" w:color="auto"/>
            </w:tcBorders>
            <w:hideMark/>
          </w:tcPr>
          <w:p w14:paraId="662CBB8F" w14:textId="77777777" w:rsidR="009565D9" w:rsidRPr="00E24BB1" w:rsidRDefault="009565D9" w:rsidP="0099097F">
            <w:pPr>
              <w:rPr>
                <w:rFonts w:ascii="Garamond" w:eastAsia="Calibri" w:hAnsi="Garamond"/>
              </w:rPr>
            </w:pPr>
            <w:r w:rsidRPr="00E24BB1">
              <w:rPr>
                <w:rFonts w:ascii="Garamond" w:eastAsia="Calibri" w:hAnsi="Garamond"/>
              </w:rPr>
              <w:t>bulbe</w:t>
            </w:r>
          </w:p>
        </w:tc>
        <w:tc>
          <w:tcPr>
            <w:tcW w:w="5966" w:type="dxa"/>
            <w:tcBorders>
              <w:top w:val="single" w:sz="4" w:space="0" w:color="auto"/>
              <w:left w:val="single" w:sz="4" w:space="0" w:color="auto"/>
              <w:bottom w:val="single" w:sz="4" w:space="0" w:color="auto"/>
              <w:right w:val="single" w:sz="4" w:space="0" w:color="auto"/>
            </w:tcBorders>
            <w:hideMark/>
          </w:tcPr>
          <w:p w14:paraId="53B819A3"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d’anticoagulants.</w:t>
            </w:r>
          </w:p>
        </w:tc>
      </w:tr>
      <w:tr w:rsidR="00E24BB1" w:rsidRPr="00E24BB1" w14:paraId="0FA6954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E608888" w14:textId="77777777" w:rsidR="009565D9" w:rsidRPr="00E24BB1" w:rsidRDefault="009565D9" w:rsidP="0099097F">
            <w:pPr>
              <w:rPr>
                <w:rFonts w:ascii="Garamond" w:eastAsia="Calibri" w:hAnsi="Garamond"/>
              </w:rPr>
            </w:pPr>
            <w:r w:rsidRPr="00E24BB1">
              <w:rPr>
                <w:rFonts w:ascii="Garamond" w:eastAsia="Calibri" w:hAnsi="Garamond"/>
              </w:rPr>
              <w:t>Allium cepa L.</w:t>
            </w:r>
          </w:p>
        </w:tc>
        <w:tc>
          <w:tcPr>
            <w:tcW w:w="1454" w:type="dxa"/>
            <w:tcBorders>
              <w:top w:val="single" w:sz="4" w:space="0" w:color="auto"/>
              <w:left w:val="single" w:sz="4" w:space="0" w:color="auto"/>
              <w:bottom w:val="single" w:sz="4" w:space="0" w:color="auto"/>
              <w:right w:val="single" w:sz="4" w:space="0" w:color="auto"/>
            </w:tcBorders>
            <w:hideMark/>
          </w:tcPr>
          <w:p w14:paraId="6862A9D6" w14:textId="77777777" w:rsidR="009565D9" w:rsidRPr="00E24BB1" w:rsidRDefault="009565D9" w:rsidP="0099097F">
            <w:pPr>
              <w:rPr>
                <w:rFonts w:ascii="Garamond" w:eastAsia="Calibri" w:hAnsi="Garamond"/>
              </w:rPr>
            </w:pPr>
            <w:r w:rsidRPr="00E24BB1">
              <w:rPr>
                <w:rFonts w:ascii="Garamond" w:eastAsia="Calibri" w:hAnsi="Garamond"/>
              </w:rPr>
              <w:t>Amaryllidaceae</w:t>
            </w:r>
          </w:p>
        </w:tc>
        <w:tc>
          <w:tcPr>
            <w:tcW w:w="1227" w:type="dxa"/>
            <w:tcBorders>
              <w:top w:val="single" w:sz="4" w:space="0" w:color="auto"/>
              <w:left w:val="single" w:sz="4" w:space="0" w:color="auto"/>
              <w:bottom w:val="single" w:sz="4" w:space="0" w:color="auto"/>
              <w:right w:val="single" w:sz="4" w:space="0" w:color="auto"/>
            </w:tcBorders>
            <w:noWrap/>
            <w:hideMark/>
          </w:tcPr>
          <w:p w14:paraId="2C1A6E2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2CC35AD" w14:textId="77777777" w:rsidR="009565D9" w:rsidRPr="00E24BB1" w:rsidRDefault="009565D9" w:rsidP="0099097F">
            <w:pPr>
              <w:rPr>
                <w:rFonts w:ascii="Garamond" w:eastAsia="Calibri" w:hAnsi="Garamond"/>
              </w:rPr>
            </w:pPr>
            <w:r w:rsidRPr="00E24BB1">
              <w:rPr>
                <w:rFonts w:ascii="Garamond" w:eastAsia="Calibri" w:hAnsi="Garamond"/>
              </w:rPr>
              <w:t>oignon</w:t>
            </w:r>
          </w:p>
        </w:tc>
        <w:tc>
          <w:tcPr>
            <w:tcW w:w="1225" w:type="dxa"/>
            <w:tcBorders>
              <w:top w:val="single" w:sz="4" w:space="0" w:color="auto"/>
              <w:left w:val="single" w:sz="4" w:space="0" w:color="auto"/>
              <w:bottom w:val="single" w:sz="4" w:space="0" w:color="auto"/>
              <w:right w:val="single" w:sz="4" w:space="0" w:color="auto"/>
            </w:tcBorders>
            <w:hideMark/>
          </w:tcPr>
          <w:p w14:paraId="47885A18" w14:textId="77777777" w:rsidR="009565D9" w:rsidRPr="00E24BB1" w:rsidRDefault="009565D9" w:rsidP="0099097F">
            <w:pPr>
              <w:rPr>
                <w:rFonts w:ascii="Garamond" w:eastAsia="Calibri" w:hAnsi="Garamond"/>
              </w:rPr>
            </w:pPr>
            <w:r w:rsidRPr="00E24BB1">
              <w:rPr>
                <w:rFonts w:ascii="Garamond" w:eastAsia="Calibri" w:hAnsi="Garamond"/>
              </w:rPr>
              <w:t>bulbe</w:t>
            </w:r>
          </w:p>
        </w:tc>
        <w:tc>
          <w:tcPr>
            <w:tcW w:w="5966" w:type="dxa"/>
            <w:tcBorders>
              <w:top w:val="single" w:sz="4" w:space="0" w:color="auto"/>
              <w:left w:val="single" w:sz="4" w:space="0" w:color="auto"/>
              <w:bottom w:val="single" w:sz="4" w:space="0" w:color="auto"/>
              <w:right w:val="single" w:sz="4" w:space="0" w:color="auto"/>
            </w:tcBorders>
            <w:hideMark/>
          </w:tcPr>
          <w:p w14:paraId="5E4B73CE"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d’anticoagulants.</w:t>
            </w:r>
          </w:p>
        </w:tc>
      </w:tr>
      <w:tr w:rsidR="00E24BB1" w:rsidRPr="00E24BB1" w14:paraId="669B0D0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4B8BC47" w14:textId="77777777" w:rsidR="009565D9" w:rsidRPr="00E24BB1" w:rsidRDefault="009565D9" w:rsidP="0099097F">
            <w:pPr>
              <w:rPr>
                <w:rFonts w:ascii="Garamond" w:eastAsia="Calibri" w:hAnsi="Garamond"/>
              </w:rPr>
            </w:pPr>
            <w:r w:rsidRPr="00E24BB1">
              <w:rPr>
                <w:rFonts w:ascii="Garamond" w:eastAsia="Calibri" w:hAnsi="Garamond"/>
              </w:rPr>
              <w:t>Allium sativum L.</w:t>
            </w:r>
          </w:p>
        </w:tc>
        <w:tc>
          <w:tcPr>
            <w:tcW w:w="1454" w:type="dxa"/>
            <w:tcBorders>
              <w:top w:val="single" w:sz="4" w:space="0" w:color="auto"/>
              <w:left w:val="single" w:sz="4" w:space="0" w:color="auto"/>
              <w:bottom w:val="single" w:sz="4" w:space="0" w:color="auto"/>
              <w:right w:val="single" w:sz="4" w:space="0" w:color="auto"/>
            </w:tcBorders>
            <w:hideMark/>
          </w:tcPr>
          <w:p w14:paraId="3E1BA538" w14:textId="77777777" w:rsidR="009565D9" w:rsidRPr="00E24BB1" w:rsidRDefault="009565D9" w:rsidP="0099097F">
            <w:pPr>
              <w:rPr>
                <w:rFonts w:ascii="Garamond" w:eastAsia="Calibri" w:hAnsi="Garamond"/>
              </w:rPr>
            </w:pPr>
            <w:r w:rsidRPr="00E24BB1">
              <w:rPr>
                <w:rFonts w:ascii="Garamond" w:eastAsia="Calibri" w:hAnsi="Garamond"/>
              </w:rPr>
              <w:t>Amaryllidaceae</w:t>
            </w:r>
          </w:p>
        </w:tc>
        <w:tc>
          <w:tcPr>
            <w:tcW w:w="1227" w:type="dxa"/>
            <w:tcBorders>
              <w:top w:val="single" w:sz="4" w:space="0" w:color="auto"/>
              <w:left w:val="single" w:sz="4" w:space="0" w:color="auto"/>
              <w:bottom w:val="single" w:sz="4" w:space="0" w:color="auto"/>
              <w:right w:val="single" w:sz="4" w:space="0" w:color="auto"/>
            </w:tcBorders>
            <w:noWrap/>
            <w:hideMark/>
          </w:tcPr>
          <w:p w14:paraId="459E1C6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7E47938" w14:textId="77777777" w:rsidR="009565D9" w:rsidRPr="00E24BB1" w:rsidRDefault="009565D9" w:rsidP="0099097F">
            <w:pPr>
              <w:rPr>
                <w:rFonts w:ascii="Garamond" w:eastAsia="Calibri" w:hAnsi="Garamond"/>
              </w:rPr>
            </w:pPr>
            <w:r w:rsidRPr="00E24BB1">
              <w:rPr>
                <w:rFonts w:ascii="Garamond" w:eastAsia="Calibri" w:hAnsi="Garamond"/>
              </w:rPr>
              <w:t>ail cultivé</w:t>
            </w:r>
          </w:p>
        </w:tc>
        <w:tc>
          <w:tcPr>
            <w:tcW w:w="1225" w:type="dxa"/>
            <w:tcBorders>
              <w:top w:val="single" w:sz="4" w:space="0" w:color="auto"/>
              <w:left w:val="single" w:sz="4" w:space="0" w:color="auto"/>
              <w:bottom w:val="single" w:sz="4" w:space="0" w:color="auto"/>
              <w:right w:val="single" w:sz="4" w:space="0" w:color="auto"/>
            </w:tcBorders>
            <w:hideMark/>
          </w:tcPr>
          <w:p w14:paraId="01219375" w14:textId="77777777" w:rsidR="009565D9" w:rsidRPr="00E24BB1" w:rsidRDefault="009565D9" w:rsidP="0099097F">
            <w:pPr>
              <w:rPr>
                <w:rFonts w:ascii="Garamond" w:eastAsia="Calibri" w:hAnsi="Garamond"/>
              </w:rPr>
            </w:pPr>
            <w:r w:rsidRPr="00E24BB1">
              <w:rPr>
                <w:rFonts w:ascii="Garamond" w:eastAsia="Calibri" w:hAnsi="Garamond"/>
              </w:rPr>
              <w:t>bulbe</w:t>
            </w:r>
          </w:p>
        </w:tc>
        <w:tc>
          <w:tcPr>
            <w:tcW w:w="5966" w:type="dxa"/>
            <w:tcBorders>
              <w:top w:val="single" w:sz="4" w:space="0" w:color="auto"/>
              <w:left w:val="single" w:sz="4" w:space="0" w:color="auto"/>
              <w:bottom w:val="single" w:sz="4" w:space="0" w:color="auto"/>
              <w:right w:val="single" w:sz="4" w:space="0" w:color="auto"/>
            </w:tcBorders>
            <w:hideMark/>
          </w:tcPr>
          <w:p w14:paraId="48AE6D11"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d’anticoagulants.</w:t>
            </w:r>
          </w:p>
        </w:tc>
      </w:tr>
      <w:tr w:rsidR="00E24BB1" w:rsidRPr="00E24BB1" w14:paraId="0A5BFE6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550F1C2" w14:textId="77777777" w:rsidR="009565D9" w:rsidRPr="00E24BB1" w:rsidRDefault="009565D9" w:rsidP="0099097F">
            <w:pPr>
              <w:rPr>
                <w:rFonts w:ascii="Garamond" w:eastAsia="Calibri" w:hAnsi="Garamond"/>
              </w:rPr>
            </w:pPr>
            <w:r w:rsidRPr="00E24BB1">
              <w:rPr>
                <w:rFonts w:ascii="Garamond" w:eastAsia="Calibri" w:hAnsi="Garamond"/>
              </w:rPr>
              <w:t>Allium schoenoprasum L.</w:t>
            </w:r>
          </w:p>
        </w:tc>
        <w:tc>
          <w:tcPr>
            <w:tcW w:w="1454" w:type="dxa"/>
            <w:tcBorders>
              <w:top w:val="single" w:sz="4" w:space="0" w:color="auto"/>
              <w:left w:val="single" w:sz="4" w:space="0" w:color="auto"/>
              <w:bottom w:val="single" w:sz="4" w:space="0" w:color="auto"/>
              <w:right w:val="single" w:sz="4" w:space="0" w:color="auto"/>
            </w:tcBorders>
            <w:hideMark/>
          </w:tcPr>
          <w:p w14:paraId="6D577C3C" w14:textId="77777777" w:rsidR="009565D9" w:rsidRPr="00E24BB1" w:rsidRDefault="009565D9" w:rsidP="0099097F">
            <w:pPr>
              <w:rPr>
                <w:rFonts w:ascii="Garamond" w:eastAsia="Calibri" w:hAnsi="Garamond"/>
              </w:rPr>
            </w:pPr>
            <w:r w:rsidRPr="00E24BB1">
              <w:rPr>
                <w:rFonts w:ascii="Garamond" w:eastAsia="Calibri" w:hAnsi="Garamond"/>
              </w:rPr>
              <w:t>Amaryllidaceae</w:t>
            </w:r>
          </w:p>
        </w:tc>
        <w:tc>
          <w:tcPr>
            <w:tcW w:w="1227" w:type="dxa"/>
            <w:tcBorders>
              <w:top w:val="single" w:sz="4" w:space="0" w:color="auto"/>
              <w:left w:val="single" w:sz="4" w:space="0" w:color="auto"/>
              <w:bottom w:val="single" w:sz="4" w:space="0" w:color="auto"/>
              <w:right w:val="single" w:sz="4" w:space="0" w:color="auto"/>
            </w:tcBorders>
            <w:noWrap/>
            <w:hideMark/>
          </w:tcPr>
          <w:p w14:paraId="5046050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A0FF9F7" w14:textId="77777777" w:rsidR="009565D9" w:rsidRPr="00E24BB1" w:rsidRDefault="009565D9" w:rsidP="0099097F">
            <w:pPr>
              <w:rPr>
                <w:rFonts w:ascii="Garamond" w:eastAsia="Calibri" w:hAnsi="Garamond"/>
              </w:rPr>
            </w:pPr>
            <w:r w:rsidRPr="00E24BB1">
              <w:rPr>
                <w:rFonts w:ascii="Garamond" w:eastAsia="Calibri" w:hAnsi="Garamond"/>
              </w:rPr>
              <w:t>ciboulette</w:t>
            </w:r>
          </w:p>
        </w:tc>
        <w:tc>
          <w:tcPr>
            <w:tcW w:w="1225" w:type="dxa"/>
            <w:tcBorders>
              <w:top w:val="single" w:sz="4" w:space="0" w:color="auto"/>
              <w:left w:val="single" w:sz="4" w:space="0" w:color="auto"/>
              <w:bottom w:val="single" w:sz="4" w:space="0" w:color="auto"/>
              <w:right w:val="single" w:sz="4" w:space="0" w:color="auto"/>
            </w:tcBorders>
            <w:hideMark/>
          </w:tcPr>
          <w:p w14:paraId="655D428C"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29DC7AB3"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d’anticoagulants.</w:t>
            </w:r>
          </w:p>
        </w:tc>
      </w:tr>
      <w:tr w:rsidR="00E24BB1" w:rsidRPr="00E24BB1" w14:paraId="09E777D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63C1D1A" w14:textId="77777777" w:rsidR="009565D9" w:rsidRPr="00E24BB1" w:rsidRDefault="009565D9" w:rsidP="0099097F">
            <w:pPr>
              <w:rPr>
                <w:rFonts w:ascii="Garamond" w:eastAsia="Calibri" w:hAnsi="Garamond"/>
              </w:rPr>
            </w:pPr>
            <w:r w:rsidRPr="00E24BB1">
              <w:rPr>
                <w:rFonts w:ascii="Garamond" w:eastAsia="Calibri" w:hAnsi="Garamond"/>
              </w:rPr>
              <w:t>Allium ursinum L.</w:t>
            </w:r>
          </w:p>
        </w:tc>
        <w:tc>
          <w:tcPr>
            <w:tcW w:w="1454" w:type="dxa"/>
            <w:tcBorders>
              <w:top w:val="single" w:sz="4" w:space="0" w:color="auto"/>
              <w:left w:val="single" w:sz="4" w:space="0" w:color="auto"/>
              <w:bottom w:val="single" w:sz="4" w:space="0" w:color="auto"/>
              <w:right w:val="single" w:sz="4" w:space="0" w:color="auto"/>
            </w:tcBorders>
            <w:hideMark/>
          </w:tcPr>
          <w:p w14:paraId="4B3513D6" w14:textId="77777777" w:rsidR="009565D9" w:rsidRPr="00E24BB1" w:rsidRDefault="009565D9" w:rsidP="0099097F">
            <w:pPr>
              <w:rPr>
                <w:rFonts w:ascii="Garamond" w:eastAsia="Calibri" w:hAnsi="Garamond"/>
              </w:rPr>
            </w:pPr>
            <w:r w:rsidRPr="00E24BB1">
              <w:rPr>
                <w:rFonts w:ascii="Garamond" w:eastAsia="Calibri" w:hAnsi="Garamond"/>
              </w:rPr>
              <w:t>Amaryllidaceae</w:t>
            </w:r>
          </w:p>
        </w:tc>
        <w:tc>
          <w:tcPr>
            <w:tcW w:w="1227" w:type="dxa"/>
            <w:tcBorders>
              <w:top w:val="single" w:sz="4" w:space="0" w:color="auto"/>
              <w:left w:val="single" w:sz="4" w:space="0" w:color="auto"/>
              <w:bottom w:val="single" w:sz="4" w:space="0" w:color="auto"/>
              <w:right w:val="single" w:sz="4" w:space="0" w:color="auto"/>
            </w:tcBorders>
            <w:noWrap/>
            <w:hideMark/>
          </w:tcPr>
          <w:p w14:paraId="4E46C4B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A305F16" w14:textId="77777777" w:rsidR="009565D9" w:rsidRPr="00E24BB1" w:rsidRDefault="009565D9" w:rsidP="0099097F">
            <w:pPr>
              <w:rPr>
                <w:rFonts w:ascii="Garamond" w:eastAsia="Calibri" w:hAnsi="Garamond"/>
              </w:rPr>
            </w:pPr>
            <w:r w:rsidRPr="00E24BB1">
              <w:rPr>
                <w:rFonts w:ascii="Garamond" w:eastAsia="Calibri" w:hAnsi="Garamond"/>
              </w:rPr>
              <w:t>ail des ours</w:t>
            </w:r>
          </w:p>
        </w:tc>
        <w:tc>
          <w:tcPr>
            <w:tcW w:w="1225" w:type="dxa"/>
            <w:tcBorders>
              <w:top w:val="single" w:sz="4" w:space="0" w:color="auto"/>
              <w:left w:val="single" w:sz="4" w:space="0" w:color="auto"/>
              <w:bottom w:val="single" w:sz="4" w:space="0" w:color="auto"/>
              <w:right w:val="single" w:sz="4" w:space="0" w:color="auto"/>
            </w:tcBorders>
            <w:hideMark/>
          </w:tcPr>
          <w:p w14:paraId="51C48A14"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0D40CC3A"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d’anticoagulants.</w:t>
            </w:r>
          </w:p>
        </w:tc>
      </w:tr>
      <w:tr w:rsidR="00E24BB1" w:rsidRPr="00E24BB1" w14:paraId="4F77938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FEDDB89" w14:textId="77777777" w:rsidR="009565D9" w:rsidRPr="00E24BB1" w:rsidRDefault="009565D9" w:rsidP="0099097F">
            <w:pPr>
              <w:rPr>
                <w:rFonts w:ascii="Garamond" w:eastAsia="Calibri" w:hAnsi="Garamond"/>
              </w:rPr>
            </w:pPr>
            <w:r w:rsidRPr="00E24BB1">
              <w:rPr>
                <w:rFonts w:ascii="Garamond" w:eastAsia="Calibri" w:hAnsi="Garamond"/>
              </w:rPr>
              <w:t>Alnus glutinosa (L.) Gaertn.</w:t>
            </w:r>
          </w:p>
        </w:tc>
        <w:tc>
          <w:tcPr>
            <w:tcW w:w="1454" w:type="dxa"/>
            <w:tcBorders>
              <w:top w:val="single" w:sz="4" w:space="0" w:color="auto"/>
              <w:left w:val="single" w:sz="4" w:space="0" w:color="auto"/>
              <w:bottom w:val="single" w:sz="4" w:space="0" w:color="auto"/>
              <w:right w:val="single" w:sz="4" w:space="0" w:color="auto"/>
            </w:tcBorders>
            <w:hideMark/>
          </w:tcPr>
          <w:p w14:paraId="330BDB7B" w14:textId="77777777" w:rsidR="009565D9" w:rsidRPr="00E24BB1" w:rsidRDefault="009565D9" w:rsidP="0099097F">
            <w:pPr>
              <w:rPr>
                <w:rFonts w:ascii="Garamond" w:eastAsia="Calibri" w:hAnsi="Garamond"/>
              </w:rPr>
            </w:pPr>
            <w:r w:rsidRPr="00E24BB1">
              <w:rPr>
                <w:rFonts w:ascii="Garamond" w:eastAsia="Calibri" w:hAnsi="Garamond"/>
              </w:rPr>
              <w:t>Betulaceae</w:t>
            </w:r>
          </w:p>
        </w:tc>
        <w:tc>
          <w:tcPr>
            <w:tcW w:w="1227" w:type="dxa"/>
            <w:tcBorders>
              <w:top w:val="single" w:sz="4" w:space="0" w:color="auto"/>
              <w:left w:val="single" w:sz="4" w:space="0" w:color="auto"/>
              <w:bottom w:val="single" w:sz="4" w:space="0" w:color="auto"/>
              <w:right w:val="single" w:sz="4" w:space="0" w:color="auto"/>
            </w:tcBorders>
            <w:hideMark/>
          </w:tcPr>
          <w:p w14:paraId="68EFC6D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7E67578" w14:textId="77777777" w:rsidR="009565D9" w:rsidRPr="00E24BB1" w:rsidRDefault="009565D9" w:rsidP="0099097F">
            <w:pPr>
              <w:rPr>
                <w:rFonts w:ascii="Garamond" w:eastAsia="Calibri" w:hAnsi="Garamond"/>
              </w:rPr>
            </w:pPr>
            <w:r w:rsidRPr="00E24BB1">
              <w:rPr>
                <w:rFonts w:ascii="Garamond" w:eastAsia="Calibri" w:hAnsi="Garamond"/>
              </w:rPr>
              <w:t>aulne noir, aulne glutineux, aulne commun</w:t>
            </w:r>
          </w:p>
        </w:tc>
        <w:tc>
          <w:tcPr>
            <w:tcW w:w="1225" w:type="dxa"/>
            <w:tcBorders>
              <w:top w:val="single" w:sz="4" w:space="0" w:color="auto"/>
              <w:left w:val="single" w:sz="4" w:space="0" w:color="auto"/>
              <w:bottom w:val="single" w:sz="4" w:space="0" w:color="auto"/>
              <w:right w:val="single" w:sz="4" w:space="0" w:color="auto"/>
            </w:tcBorders>
            <w:hideMark/>
          </w:tcPr>
          <w:p w14:paraId="497E91CF" w14:textId="77777777" w:rsidR="009565D9" w:rsidRPr="00E24BB1" w:rsidRDefault="009565D9" w:rsidP="0099097F">
            <w:pPr>
              <w:rPr>
                <w:rFonts w:ascii="Garamond" w:eastAsia="Calibri" w:hAnsi="Garamond"/>
              </w:rPr>
            </w:pPr>
            <w:r w:rsidRPr="00E24BB1">
              <w:rPr>
                <w:rFonts w:ascii="Garamond" w:eastAsia="Calibri" w:hAnsi="Garamond"/>
              </w:rPr>
              <w:t>écorce, bourgeon de feuille, feuille, gomme</w:t>
            </w:r>
          </w:p>
        </w:tc>
        <w:tc>
          <w:tcPr>
            <w:tcW w:w="5966" w:type="dxa"/>
            <w:tcBorders>
              <w:top w:val="single" w:sz="4" w:space="0" w:color="auto"/>
              <w:left w:val="single" w:sz="4" w:space="0" w:color="auto"/>
              <w:bottom w:val="single" w:sz="4" w:space="0" w:color="auto"/>
              <w:right w:val="single" w:sz="4" w:space="0" w:color="auto"/>
            </w:tcBorders>
            <w:noWrap/>
            <w:hideMark/>
          </w:tcPr>
          <w:p w14:paraId="53E691E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AD38A4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96432C8" w14:textId="77777777" w:rsidR="009565D9" w:rsidRPr="00E24BB1" w:rsidRDefault="009565D9" w:rsidP="0099097F">
            <w:pPr>
              <w:rPr>
                <w:rFonts w:ascii="Garamond" w:eastAsia="Calibri" w:hAnsi="Garamond"/>
              </w:rPr>
            </w:pPr>
            <w:r w:rsidRPr="00E24BB1">
              <w:rPr>
                <w:rFonts w:ascii="Garamond" w:eastAsia="Calibri" w:hAnsi="Garamond"/>
              </w:rPr>
              <w:t>Alnus incana (L.) Moench</w:t>
            </w:r>
          </w:p>
        </w:tc>
        <w:tc>
          <w:tcPr>
            <w:tcW w:w="1454" w:type="dxa"/>
            <w:tcBorders>
              <w:top w:val="single" w:sz="4" w:space="0" w:color="auto"/>
              <w:left w:val="single" w:sz="4" w:space="0" w:color="auto"/>
              <w:bottom w:val="single" w:sz="4" w:space="0" w:color="auto"/>
              <w:right w:val="single" w:sz="4" w:space="0" w:color="auto"/>
            </w:tcBorders>
            <w:hideMark/>
          </w:tcPr>
          <w:p w14:paraId="53FD0317" w14:textId="77777777" w:rsidR="009565D9" w:rsidRPr="00E24BB1" w:rsidRDefault="009565D9" w:rsidP="0099097F">
            <w:pPr>
              <w:rPr>
                <w:rFonts w:ascii="Garamond" w:eastAsia="Calibri" w:hAnsi="Garamond"/>
              </w:rPr>
            </w:pPr>
            <w:r w:rsidRPr="00E24BB1">
              <w:rPr>
                <w:rFonts w:ascii="Garamond" w:eastAsia="Calibri" w:hAnsi="Garamond"/>
              </w:rPr>
              <w:t>Betulaceae</w:t>
            </w:r>
          </w:p>
        </w:tc>
        <w:tc>
          <w:tcPr>
            <w:tcW w:w="1227" w:type="dxa"/>
            <w:tcBorders>
              <w:top w:val="single" w:sz="4" w:space="0" w:color="auto"/>
              <w:left w:val="single" w:sz="4" w:space="0" w:color="auto"/>
              <w:bottom w:val="single" w:sz="4" w:space="0" w:color="auto"/>
              <w:right w:val="single" w:sz="4" w:space="0" w:color="auto"/>
            </w:tcBorders>
            <w:noWrap/>
            <w:hideMark/>
          </w:tcPr>
          <w:p w14:paraId="2C6C5A6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249F3EC" w14:textId="77777777" w:rsidR="009565D9" w:rsidRPr="00E24BB1" w:rsidRDefault="009565D9" w:rsidP="0099097F">
            <w:pPr>
              <w:rPr>
                <w:rFonts w:ascii="Garamond" w:eastAsia="Calibri" w:hAnsi="Garamond"/>
              </w:rPr>
            </w:pPr>
            <w:r w:rsidRPr="00E24BB1">
              <w:rPr>
                <w:rFonts w:ascii="Garamond" w:eastAsia="Calibri" w:hAnsi="Garamond"/>
              </w:rPr>
              <w:t>aulne blanc, aulne rugueux, aulne de montagne, arcoce, varne</w:t>
            </w:r>
          </w:p>
        </w:tc>
        <w:tc>
          <w:tcPr>
            <w:tcW w:w="1225" w:type="dxa"/>
            <w:tcBorders>
              <w:top w:val="single" w:sz="4" w:space="0" w:color="auto"/>
              <w:left w:val="single" w:sz="4" w:space="0" w:color="auto"/>
              <w:bottom w:val="single" w:sz="4" w:space="0" w:color="auto"/>
              <w:right w:val="single" w:sz="4" w:space="0" w:color="auto"/>
            </w:tcBorders>
            <w:hideMark/>
          </w:tcPr>
          <w:p w14:paraId="2877FA59" w14:textId="77777777" w:rsidR="009565D9" w:rsidRPr="00E24BB1" w:rsidRDefault="009565D9" w:rsidP="0099097F">
            <w:pPr>
              <w:rPr>
                <w:rFonts w:ascii="Garamond" w:eastAsia="Calibri" w:hAnsi="Garamond"/>
              </w:rPr>
            </w:pPr>
            <w:r w:rsidRPr="00E24BB1">
              <w:rPr>
                <w:rFonts w:ascii="Garamond" w:eastAsia="Calibri" w:hAnsi="Garamond"/>
              </w:rPr>
              <w:t>écorce, bourgeon de feuille</w:t>
            </w:r>
          </w:p>
        </w:tc>
        <w:tc>
          <w:tcPr>
            <w:tcW w:w="5966" w:type="dxa"/>
            <w:tcBorders>
              <w:top w:val="single" w:sz="4" w:space="0" w:color="auto"/>
              <w:left w:val="single" w:sz="4" w:space="0" w:color="auto"/>
              <w:bottom w:val="single" w:sz="4" w:space="0" w:color="auto"/>
              <w:right w:val="single" w:sz="4" w:space="0" w:color="auto"/>
            </w:tcBorders>
            <w:hideMark/>
          </w:tcPr>
          <w:p w14:paraId="338545C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74466C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06CF0EE" w14:textId="77777777" w:rsidR="009565D9" w:rsidRPr="00E24BB1" w:rsidRDefault="009565D9" w:rsidP="0099097F">
            <w:pPr>
              <w:rPr>
                <w:rFonts w:ascii="Garamond" w:eastAsia="Calibri" w:hAnsi="Garamond"/>
              </w:rPr>
            </w:pPr>
            <w:r w:rsidRPr="00E24BB1">
              <w:rPr>
                <w:rFonts w:ascii="Garamond" w:eastAsia="Calibri" w:hAnsi="Garamond"/>
              </w:rPr>
              <w:t>Aloe africana Mill.</w:t>
            </w:r>
          </w:p>
        </w:tc>
        <w:tc>
          <w:tcPr>
            <w:tcW w:w="1454" w:type="dxa"/>
            <w:tcBorders>
              <w:top w:val="single" w:sz="4" w:space="0" w:color="auto"/>
              <w:left w:val="single" w:sz="4" w:space="0" w:color="auto"/>
              <w:bottom w:val="single" w:sz="4" w:space="0" w:color="auto"/>
              <w:right w:val="single" w:sz="4" w:space="0" w:color="auto"/>
            </w:tcBorders>
            <w:hideMark/>
          </w:tcPr>
          <w:p w14:paraId="2E63AF35" w14:textId="77777777" w:rsidR="009565D9" w:rsidRPr="00E24BB1" w:rsidRDefault="009565D9" w:rsidP="0099097F">
            <w:pPr>
              <w:rPr>
                <w:rFonts w:ascii="Garamond" w:eastAsia="Calibri" w:hAnsi="Garamond"/>
              </w:rPr>
            </w:pPr>
            <w:r w:rsidRPr="00E24BB1">
              <w:rPr>
                <w:rFonts w:ascii="Garamond" w:eastAsia="Calibri" w:hAnsi="Garamond"/>
              </w:rPr>
              <w:t>Xanthorrhoeaceae</w:t>
            </w:r>
          </w:p>
        </w:tc>
        <w:tc>
          <w:tcPr>
            <w:tcW w:w="1227" w:type="dxa"/>
            <w:tcBorders>
              <w:top w:val="single" w:sz="4" w:space="0" w:color="auto"/>
              <w:left w:val="single" w:sz="4" w:space="0" w:color="auto"/>
              <w:bottom w:val="single" w:sz="4" w:space="0" w:color="auto"/>
              <w:right w:val="single" w:sz="4" w:space="0" w:color="auto"/>
            </w:tcBorders>
            <w:noWrap/>
            <w:hideMark/>
          </w:tcPr>
          <w:p w14:paraId="4145487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A2D9B5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663EA6BA" w14:textId="77777777" w:rsidR="009565D9" w:rsidRPr="00E24BB1" w:rsidRDefault="009565D9" w:rsidP="0099097F">
            <w:pPr>
              <w:rPr>
                <w:rFonts w:ascii="Garamond" w:eastAsia="Calibri" w:hAnsi="Garamond"/>
              </w:rPr>
            </w:pPr>
            <w:r w:rsidRPr="00E24BB1">
              <w:rPr>
                <w:rFonts w:ascii="Garamond" w:eastAsia="Calibri" w:hAnsi="Garamond"/>
              </w:rPr>
              <w:t>feuille, gel, latex (jus)</w:t>
            </w:r>
          </w:p>
        </w:tc>
        <w:tc>
          <w:tcPr>
            <w:tcW w:w="5966" w:type="dxa"/>
            <w:tcBorders>
              <w:top w:val="single" w:sz="4" w:space="0" w:color="auto"/>
              <w:left w:val="single" w:sz="4" w:space="0" w:color="auto"/>
              <w:bottom w:val="single" w:sz="4" w:space="0" w:color="auto"/>
              <w:right w:val="single" w:sz="4" w:space="0" w:color="auto"/>
            </w:tcBorders>
            <w:hideMark/>
          </w:tcPr>
          <w:p w14:paraId="665E35D7"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d’anthranoïdes totaux* (exprimés en barbaloïne) supérieure à 14 mg. Les résultats d'analyse doivent être disponibles pour chaque lot de produits. L'étiquetage doit comporter les avertissements suivants : Ne pas </w:t>
            </w:r>
            <w:r w:rsidRPr="00E24BB1">
              <w:rPr>
                <w:rFonts w:ascii="Garamond" w:eastAsia="Calibri" w:hAnsi="Garamond"/>
              </w:rPr>
              <w:lastRenderedPageBreak/>
              <w:t>administrer aux enfants de moins de 12 ans. Consultez votre médecin en cas de grossesse ou d'allaitement. Pas d'utilisation prolongée sans avis d'un spécialiste.</w:t>
            </w:r>
          </w:p>
        </w:tc>
      </w:tr>
      <w:tr w:rsidR="00E24BB1" w:rsidRPr="00E24BB1" w14:paraId="1BDDBCA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6289D51" w14:textId="77777777" w:rsidR="009565D9" w:rsidRPr="00E24BB1" w:rsidRDefault="009565D9" w:rsidP="0099097F">
            <w:pPr>
              <w:rPr>
                <w:rFonts w:ascii="Garamond" w:eastAsia="Calibri" w:hAnsi="Garamond"/>
              </w:rPr>
            </w:pPr>
            <w:r w:rsidRPr="00E24BB1">
              <w:rPr>
                <w:rFonts w:ascii="Garamond" w:eastAsia="Calibri" w:hAnsi="Garamond"/>
              </w:rPr>
              <w:lastRenderedPageBreak/>
              <w:t>Aloe arborescens Mill.</w:t>
            </w:r>
          </w:p>
        </w:tc>
        <w:tc>
          <w:tcPr>
            <w:tcW w:w="1454" w:type="dxa"/>
            <w:tcBorders>
              <w:top w:val="single" w:sz="4" w:space="0" w:color="auto"/>
              <w:left w:val="single" w:sz="4" w:space="0" w:color="auto"/>
              <w:bottom w:val="single" w:sz="4" w:space="0" w:color="auto"/>
              <w:right w:val="single" w:sz="4" w:space="0" w:color="auto"/>
            </w:tcBorders>
            <w:hideMark/>
          </w:tcPr>
          <w:p w14:paraId="7F27F3E7" w14:textId="77777777" w:rsidR="009565D9" w:rsidRPr="00E24BB1" w:rsidRDefault="009565D9" w:rsidP="0099097F">
            <w:pPr>
              <w:rPr>
                <w:rFonts w:ascii="Garamond" w:eastAsia="Calibri" w:hAnsi="Garamond"/>
              </w:rPr>
            </w:pPr>
            <w:r w:rsidRPr="00E24BB1">
              <w:rPr>
                <w:rFonts w:ascii="Garamond" w:eastAsia="Calibri" w:hAnsi="Garamond"/>
              </w:rPr>
              <w:t>Xanthorrhoeaceae</w:t>
            </w:r>
          </w:p>
        </w:tc>
        <w:tc>
          <w:tcPr>
            <w:tcW w:w="1227" w:type="dxa"/>
            <w:tcBorders>
              <w:top w:val="single" w:sz="4" w:space="0" w:color="auto"/>
              <w:left w:val="single" w:sz="4" w:space="0" w:color="auto"/>
              <w:bottom w:val="single" w:sz="4" w:space="0" w:color="auto"/>
              <w:right w:val="single" w:sz="4" w:space="0" w:color="auto"/>
            </w:tcBorders>
            <w:noWrap/>
            <w:hideMark/>
          </w:tcPr>
          <w:p w14:paraId="3AC4F00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8E0991F" w14:textId="77777777" w:rsidR="009565D9" w:rsidRPr="00E24BB1" w:rsidRDefault="009565D9" w:rsidP="0099097F">
            <w:pPr>
              <w:rPr>
                <w:rFonts w:ascii="Garamond" w:eastAsia="Calibri" w:hAnsi="Garamond"/>
              </w:rPr>
            </w:pPr>
            <w:r w:rsidRPr="00E24BB1">
              <w:rPr>
                <w:rFonts w:ascii="Garamond" w:eastAsia="Calibri" w:hAnsi="Garamond"/>
              </w:rPr>
              <w:t>aloès arborescent</w:t>
            </w:r>
          </w:p>
        </w:tc>
        <w:tc>
          <w:tcPr>
            <w:tcW w:w="1225" w:type="dxa"/>
            <w:tcBorders>
              <w:top w:val="single" w:sz="4" w:space="0" w:color="auto"/>
              <w:left w:val="single" w:sz="4" w:space="0" w:color="auto"/>
              <w:bottom w:val="single" w:sz="4" w:space="0" w:color="auto"/>
              <w:right w:val="single" w:sz="4" w:space="0" w:color="auto"/>
            </w:tcBorders>
            <w:hideMark/>
          </w:tcPr>
          <w:p w14:paraId="39A9FA15" w14:textId="77777777" w:rsidR="009565D9" w:rsidRPr="00E24BB1" w:rsidRDefault="009565D9" w:rsidP="0099097F">
            <w:pPr>
              <w:rPr>
                <w:rFonts w:ascii="Garamond" w:eastAsia="Calibri" w:hAnsi="Garamond"/>
              </w:rPr>
            </w:pPr>
            <w:r w:rsidRPr="00E24BB1">
              <w:rPr>
                <w:rFonts w:ascii="Garamond" w:eastAsia="Calibri" w:hAnsi="Garamond"/>
              </w:rPr>
              <w:t>feuille, gel</w:t>
            </w:r>
          </w:p>
        </w:tc>
        <w:tc>
          <w:tcPr>
            <w:tcW w:w="5966" w:type="dxa"/>
            <w:tcBorders>
              <w:top w:val="single" w:sz="4" w:space="0" w:color="auto"/>
              <w:left w:val="single" w:sz="4" w:space="0" w:color="auto"/>
              <w:bottom w:val="single" w:sz="4" w:space="0" w:color="auto"/>
              <w:right w:val="single" w:sz="4" w:space="0" w:color="auto"/>
            </w:tcBorders>
            <w:hideMark/>
          </w:tcPr>
          <w:p w14:paraId="1A933179"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barbaloïne) supérieure à 14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769231E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49B60BC" w14:textId="77777777" w:rsidR="009565D9" w:rsidRPr="00E24BB1" w:rsidRDefault="009565D9" w:rsidP="0099097F">
            <w:pPr>
              <w:rPr>
                <w:rFonts w:ascii="Garamond" w:eastAsia="Calibri" w:hAnsi="Garamond"/>
              </w:rPr>
            </w:pPr>
            <w:r w:rsidRPr="00E24BB1">
              <w:rPr>
                <w:rFonts w:ascii="Garamond" w:eastAsia="Calibri" w:hAnsi="Garamond"/>
              </w:rPr>
              <w:t>Aloe ferox Mill.</w:t>
            </w:r>
          </w:p>
        </w:tc>
        <w:tc>
          <w:tcPr>
            <w:tcW w:w="1454" w:type="dxa"/>
            <w:tcBorders>
              <w:top w:val="single" w:sz="4" w:space="0" w:color="auto"/>
              <w:left w:val="single" w:sz="4" w:space="0" w:color="auto"/>
              <w:bottom w:val="single" w:sz="4" w:space="0" w:color="auto"/>
              <w:right w:val="single" w:sz="4" w:space="0" w:color="auto"/>
            </w:tcBorders>
            <w:hideMark/>
          </w:tcPr>
          <w:p w14:paraId="77DACEC1" w14:textId="77777777" w:rsidR="009565D9" w:rsidRPr="00E24BB1" w:rsidRDefault="009565D9" w:rsidP="0099097F">
            <w:pPr>
              <w:rPr>
                <w:rFonts w:ascii="Garamond" w:eastAsia="Calibri" w:hAnsi="Garamond"/>
              </w:rPr>
            </w:pPr>
            <w:r w:rsidRPr="00E24BB1">
              <w:rPr>
                <w:rFonts w:ascii="Garamond" w:eastAsia="Calibri" w:hAnsi="Garamond"/>
              </w:rPr>
              <w:t>Xanthorrhoeaceae</w:t>
            </w:r>
          </w:p>
        </w:tc>
        <w:tc>
          <w:tcPr>
            <w:tcW w:w="1227" w:type="dxa"/>
            <w:tcBorders>
              <w:top w:val="single" w:sz="4" w:space="0" w:color="auto"/>
              <w:left w:val="single" w:sz="4" w:space="0" w:color="auto"/>
              <w:bottom w:val="single" w:sz="4" w:space="0" w:color="auto"/>
              <w:right w:val="single" w:sz="4" w:space="0" w:color="auto"/>
            </w:tcBorders>
            <w:noWrap/>
            <w:hideMark/>
          </w:tcPr>
          <w:p w14:paraId="203AC6B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F1C12C2" w14:textId="77777777" w:rsidR="009565D9" w:rsidRPr="00E24BB1" w:rsidRDefault="009565D9" w:rsidP="0099097F">
            <w:pPr>
              <w:rPr>
                <w:rFonts w:ascii="Garamond" w:eastAsia="Calibri" w:hAnsi="Garamond"/>
              </w:rPr>
            </w:pPr>
            <w:r w:rsidRPr="00E24BB1">
              <w:rPr>
                <w:rFonts w:ascii="Garamond" w:eastAsia="Calibri" w:hAnsi="Garamond"/>
              </w:rPr>
              <w:t>aloès</w:t>
            </w:r>
          </w:p>
        </w:tc>
        <w:tc>
          <w:tcPr>
            <w:tcW w:w="1225" w:type="dxa"/>
            <w:tcBorders>
              <w:top w:val="single" w:sz="4" w:space="0" w:color="auto"/>
              <w:left w:val="single" w:sz="4" w:space="0" w:color="auto"/>
              <w:bottom w:val="single" w:sz="4" w:space="0" w:color="auto"/>
              <w:right w:val="single" w:sz="4" w:space="0" w:color="auto"/>
            </w:tcBorders>
            <w:hideMark/>
          </w:tcPr>
          <w:p w14:paraId="2CC5CD14"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6C64EAD7"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barbaloïne) supérieure à 14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79A2D3B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191C8EE" w14:textId="77777777" w:rsidR="009565D9" w:rsidRPr="00E24BB1" w:rsidRDefault="009565D9" w:rsidP="0099097F">
            <w:pPr>
              <w:rPr>
                <w:rFonts w:ascii="Garamond" w:eastAsia="Calibri" w:hAnsi="Garamond"/>
              </w:rPr>
            </w:pPr>
            <w:r w:rsidRPr="00E24BB1">
              <w:rPr>
                <w:rFonts w:ascii="Garamond" w:eastAsia="Calibri" w:hAnsi="Garamond"/>
              </w:rPr>
              <w:t>Aloe perryi Baker</w:t>
            </w:r>
          </w:p>
        </w:tc>
        <w:tc>
          <w:tcPr>
            <w:tcW w:w="1454" w:type="dxa"/>
            <w:tcBorders>
              <w:top w:val="single" w:sz="4" w:space="0" w:color="auto"/>
              <w:left w:val="single" w:sz="4" w:space="0" w:color="auto"/>
              <w:bottom w:val="single" w:sz="4" w:space="0" w:color="auto"/>
              <w:right w:val="single" w:sz="4" w:space="0" w:color="auto"/>
            </w:tcBorders>
            <w:hideMark/>
          </w:tcPr>
          <w:p w14:paraId="30D63418" w14:textId="77777777" w:rsidR="009565D9" w:rsidRPr="00E24BB1" w:rsidRDefault="009565D9" w:rsidP="0099097F">
            <w:pPr>
              <w:rPr>
                <w:rFonts w:ascii="Garamond" w:eastAsia="Calibri" w:hAnsi="Garamond"/>
              </w:rPr>
            </w:pPr>
            <w:r w:rsidRPr="00E24BB1">
              <w:rPr>
                <w:rFonts w:ascii="Garamond" w:eastAsia="Calibri" w:hAnsi="Garamond"/>
              </w:rPr>
              <w:t>Xanthorrhoeaceae</w:t>
            </w:r>
          </w:p>
        </w:tc>
        <w:tc>
          <w:tcPr>
            <w:tcW w:w="1227" w:type="dxa"/>
            <w:tcBorders>
              <w:top w:val="single" w:sz="4" w:space="0" w:color="auto"/>
              <w:left w:val="single" w:sz="4" w:space="0" w:color="auto"/>
              <w:bottom w:val="single" w:sz="4" w:space="0" w:color="auto"/>
              <w:right w:val="single" w:sz="4" w:space="0" w:color="auto"/>
            </w:tcBorders>
            <w:noWrap/>
            <w:hideMark/>
          </w:tcPr>
          <w:p w14:paraId="24994A3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36FD63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6F0CB28F" w14:textId="77777777" w:rsidR="009565D9" w:rsidRPr="00E24BB1" w:rsidRDefault="009565D9" w:rsidP="0099097F">
            <w:pPr>
              <w:rPr>
                <w:rFonts w:ascii="Garamond" w:eastAsia="Calibri" w:hAnsi="Garamond"/>
              </w:rPr>
            </w:pPr>
            <w:r w:rsidRPr="00E24BB1">
              <w:rPr>
                <w:rFonts w:ascii="Garamond" w:eastAsia="Calibri" w:hAnsi="Garamond"/>
              </w:rPr>
              <w:t>feuille, gel</w:t>
            </w:r>
          </w:p>
        </w:tc>
        <w:tc>
          <w:tcPr>
            <w:tcW w:w="5966" w:type="dxa"/>
            <w:tcBorders>
              <w:top w:val="single" w:sz="4" w:space="0" w:color="auto"/>
              <w:left w:val="single" w:sz="4" w:space="0" w:color="auto"/>
              <w:bottom w:val="single" w:sz="4" w:space="0" w:color="auto"/>
              <w:right w:val="single" w:sz="4" w:space="0" w:color="auto"/>
            </w:tcBorders>
            <w:hideMark/>
          </w:tcPr>
          <w:p w14:paraId="6D0BD2CC"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barbaloïne) supérieure à 14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197FEEF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6A0299B" w14:textId="77777777" w:rsidR="009565D9" w:rsidRPr="00E24BB1" w:rsidRDefault="009565D9" w:rsidP="0099097F">
            <w:pPr>
              <w:rPr>
                <w:rFonts w:ascii="Garamond" w:eastAsia="Calibri" w:hAnsi="Garamond"/>
              </w:rPr>
            </w:pPr>
            <w:r w:rsidRPr="00E24BB1">
              <w:rPr>
                <w:rFonts w:ascii="Garamond" w:eastAsia="Calibri" w:hAnsi="Garamond"/>
              </w:rPr>
              <w:t>Aloe plicatilis (L.) Mill.</w:t>
            </w:r>
          </w:p>
        </w:tc>
        <w:tc>
          <w:tcPr>
            <w:tcW w:w="1454" w:type="dxa"/>
            <w:tcBorders>
              <w:top w:val="single" w:sz="4" w:space="0" w:color="auto"/>
              <w:left w:val="single" w:sz="4" w:space="0" w:color="auto"/>
              <w:bottom w:val="single" w:sz="4" w:space="0" w:color="auto"/>
              <w:right w:val="single" w:sz="4" w:space="0" w:color="auto"/>
            </w:tcBorders>
            <w:hideMark/>
          </w:tcPr>
          <w:p w14:paraId="79690655" w14:textId="77777777" w:rsidR="009565D9" w:rsidRPr="00E24BB1" w:rsidRDefault="009565D9" w:rsidP="0099097F">
            <w:pPr>
              <w:rPr>
                <w:rFonts w:ascii="Garamond" w:eastAsia="Calibri" w:hAnsi="Garamond"/>
              </w:rPr>
            </w:pPr>
            <w:r w:rsidRPr="00E24BB1">
              <w:rPr>
                <w:rFonts w:ascii="Garamond" w:eastAsia="Calibri" w:hAnsi="Garamond"/>
              </w:rPr>
              <w:t>Xanthorrhoeaceae</w:t>
            </w:r>
          </w:p>
        </w:tc>
        <w:tc>
          <w:tcPr>
            <w:tcW w:w="1227" w:type="dxa"/>
            <w:tcBorders>
              <w:top w:val="single" w:sz="4" w:space="0" w:color="auto"/>
              <w:left w:val="single" w:sz="4" w:space="0" w:color="auto"/>
              <w:bottom w:val="single" w:sz="4" w:space="0" w:color="auto"/>
              <w:right w:val="single" w:sz="4" w:space="0" w:color="auto"/>
            </w:tcBorders>
            <w:noWrap/>
            <w:hideMark/>
          </w:tcPr>
          <w:p w14:paraId="4D24E1C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CF236CB" w14:textId="77777777" w:rsidR="009565D9" w:rsidRPr="00E24BB1" w:rsidRDefault="009565D9" w:rsidP="0099097F">
            <w:pPr>
              <w:rPr>
                <w:rFonts w:ascii="Garamond" w:eastAsia="Calibri" w:hAnsi="Garamond"/>
              </w:rPr>
            </w:pPr>
            <w:r w:rsidRPr="00E24BB1">
              <w:rPr>
                <w:rFonts w:ascii="Garamond" w:eastAsia="Calibri" w:hAnsi="Garamond"/>
              </w:rPr>
              <w:t>aloès éventail</w:t>
            </w:r>
          </w:p>
        </w:tc>
        <w:tc>
          <w:tcPr>
            <w:tcW w:w="1225" w:type="dxa"/>
            <w:tcBorders>
              <w:top w:val="single" w:sz="4" w:space="0" w:color="auto"/>
              <w:left w:val="single" w:sz="4" w:space="0" w:color="auto"/>
              <w:bottom w:val="single" w:sz="4" w:space="0" w:color="auto"/>
              <w:right w:val="single" w:sz="4" w:space="0" w:color="auto"/>
            </w:tcBorders>
            <w:hideMark/>
          </w:tcPr>
          <w:p w14:paraId="2891AC4B" w14:textId="77777777" w:rsidR="009565D9" w:rsidRPr="00E24BB1" w:rsidRDefault="009565D9" w:rsidP="0099097F">
            <w:pPr>
              <w:rPr>
                <w:rFonts w:ascii="Garamond" w:eastAsia="Calibri" w:hAnsi="Garamond"/>
              </w:rPr>
            </w:pPr>
            <w:r w:rsidRPr="00E24BB1">
              <w:rPr>
                <w:rFonts w:ascii="Garamond" w:eastAsia="Calibri" w:hAnsi="Garamond"/>
              </w:rPr>
              <w:t>feuille, gel</w:t>
            </w:r>
          </w:p>
        </w:tc>
        <w:tc>
          <w:tcPr>
            <w:tcW w:w="5966" w:type="dxa"/>
            <w:tcBorders>
              <w:top w:val="single" w:sz="4" w:space="0" w:color="auto"/>
              <w:left w:val="single" w:sz="4" w:space="0" w:color="auto"/>
              <w:bottom w:val="single" w:sz="4" w:space="0" w:color="auto"/>
              <w:right w:val="single" w:sz="4" w:space="0" w:color="auto"/>
            </w:tcBorders>
            <w:hideMark/>
          </w:tcPr>
          <w:p w14:paraId="3BB13D0D"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barbaloïne) supérieure à 14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0C12FA3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FF725D" w14:textId="77777777" w:rsidR="009565D9" w:rsidRPr="00E24BB1" w:rsidRDefault="009565D9" w:rsidP="0099097F">
            <w:pPr>
              <w:rPr>
                <w:rFonts w:ascii="Garamond" w:eastAsia="Calibri" w:hAnsi="Garamond"/>
                <w:lang w:val="nl-BE"/>
              </w:rPr>
            </w:pPr>
            <w:r w:rsidRPr="00E24BB1">
              <w:rPr>
                <w:rFonts w:ascii="Garamond" w:eastAsia="Calibri" w:hAnsi="Garamond"/>
                <w:lang w:val="nl-BE"/>
              </w:rPr>
              <w:t>Aloe vera (L. ) Burm. f.</w:t>
            </w:r>
          </w:p>
        </w:tc>
        <w:tc>
          <w:tcPr>
            <w:tcW w:w="1454" w:type="dxa"/>
            <w:tcBorders>
              <w:top w:val="single" w:sz="4" w:space="0" w:color="auto"/>
              <w:left w:val="single" w:sz="4" w:space="0" w:color="auto"/>
              <w:bottom w:val="single" w:sz="4" w:space="0" w:color="auto"/>
              <w:right w:val="single" w:sz="4" w:space="0" w:color="auto"/>
            </w:tcBorders>
            <w:hideMark/>
          </w:tcPr>
          <w:p w14:paraId="71D3448E" w14:textId="77777777" w:rsidR="009565D9" w:rsidRPr="00E24BB1" w:rsidRDefault="009565D9" w:rsidP="0099097F">
            <w:pPr>
              <w:rPr>
                <w:rFonts w:ascii="Garamond" w:eastAsia="Calibri" w:hAnsi="Garamond"/>
              </w:rPr>
            </w:pPr>
            <w:r w:rsidRPr="00E24BB1">
              <w:rPr>
                <w:rFonts w:ascii="Garamond" w:eastAsia="Calibri" w:hAnsi="Garamond"/>
              </w:rPr>
              <w:t>Xanthorrhoeaceae</w:t>
            </w:r>
          </w:p>
        </w:tc>
        <w:tc>
          <w:tcPr>
            <w:tcW w:w="1227" w:type="dxa"/>
            <w:tcBorders>
              <w:top w:val="single" w:sz="4" w:space="0" w:color="auto"/>
              <w:left w:val="single" w:sz="4" w:space="0" w:color="auto"/>
              <w:bottom w:val="single" w:sz="4" w:space="0" w:color="auto"/>
              <w:right w:val="single" w:sz="4" w:space="0" w:color="auto"/>
            </w:tcBorders>
            <w:hideMark/>
          </w:tcPr>
          <w:p w14:paraId="50F9F592" w14:textId="77777777" w:rsidR="009565D9" w:rsidRPr="00E24BB1" w:rsidRDefault="009565D9" w:rsidP="0099097F">
            <w:pPr>
              <w:rPr>
                <w:rFonts w:ascii="Garamond" w:eastAsia="Calibri" w:hAnsi="Garamond"/>
              </w:rPr>
            </w:pPr>
            <w:r w:rsidRPr="00E24BB1">
              <w:rPr>
                <w:rFonts w:ascii="Garamond" w:eastAsia="Calibri" w:hAnsi="Garamond"/>
              </w:rPr>
              <w:t>Aloe barbadensis Mill.</w:t>
            </w:r>
          </w:p>
        </w:tc>
        <w:tc>
          <w:tcPr>
            <w:tcW w:w="1599" w:type="dxa"/>
            <w:tcBorders>
              <w:top w:val="single" w:sz="4" w:space="0" w:color="auto"/>
              <w:left w:val="single" w:sz="4" w:space="0" w:color="auto"/>
              <w:bottom w:val="single" w:sz="4" w:space="0" w:color="auto"/>
              <w:right w:val="single" w:sz="4" w:space="0" w:color="auto"/>
            </w:tcBorders>
            <w:hideMark/>
          </w:tcPr>
          <w:p w14:paraId="05E10B8E" w14:textId="77777777" w:rsidR="009565D9" w:rsidRPr="00E24BB1" w:rsidRDefault="009565D9" w:rsidP="0099097F">
            <w:pPr>
              <w:rPr>
                <w:rFonts w:ascii="Garamond" w:eastAsia="Calibri" w:hAnsi="Garamond"/>
              </w:rPr>
            </w:pPr>
            <w:r w:rsidRPr="00E24BB1">
              <w:rPr>
                <w:rFonts w:ascii="Garamond" w:eastAsia="Calibri" w:hAnsi="Garamond"/>
              </w:rPr>
              <w:t>aloès</w:t>
            </w:r>
          </w:p>
        </w:tc>
        <w:tc>
          <w:tcPr>
            <w:tcW w:w="1225" w:type="dxa"/>
            <w:tcBorders>
              <w:top w:val="single" w:sz="4" w:space="0" w:color="auto"/>
              <w:left w:val="single" w:sz="4" w:space="0" w:color="auto"/>
              <w:bottom w:val="single" w:sz="4" w:space="0" w:color="auto"/>
              <w:right w:val="single" w:sz="4" w:space="0" w:color="auto"/>
            </w:tcBorders>
            <w:hideMark/>
          </w:tcPr>
          <w:p w14:paraId="78D350FB"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1108723B"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barbaloïne) supérieure à 14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277898D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F167722" w14:textId="77777777" w:rsidR="009565D9" w:rsidRPr="00E24BB1" w:rsidRDefault="009565D9" w:rsidP="0099097F">
            <w:pPr>
              <w:rPr>
                <w:rFonts w:ascii="Garamond" w:eastAsia="Calibri" w:hAnsi="Garamond"/>
              </w:rPr>
            </w:pPr>
            <w:r w:rsidRPr="00E24BB1">
              <w:rPr>
                <w:rFonts w:ascii="Garamond" w:eastAsia="Calibri" w:hAnsi="Garamond"/>
              </w:rPr>
              <w:lastRenderedPageBreak/>
              <w:t xml:space="preserve">Aloysia citriodora Palau </w:t>
            </w:r>
          </w:p>
        </w:tc>
        <w:tc>
          <w:tcPr>
            <w:tcW w:w="1454" w:type="dxa"/>
            <w:tcBorders>
              <w:top w:val="single" w:sz="4" w:space="0" w:color="auto"/>
              <w:left w:val="single" w:sz="4" w:space="0" w:color="auto"/>
              <w:bottom w:val="single" w:sz="4" w:space="0" w:color="auto"/>
              <w:right w:val="single" w:sz="4" w:space="0" w:color="auto"/>
            </w:tcBorders>
            <w:hideMark/>
          </w:tcPr>
          <w:p w14:paraId="2BE53B0E" w14:textId="77777777" w:rsidR="009565D9" w:rsidRPr="00E24BB1" w:rsidRDefault="009565D9" w:rsidP="0099097F">
            <w:pPr>
              <w:rPr>
                <w:rFonts w:ascii="Garamond" w:eastAsia="Calibri" w:hAnsi="Garamond"/>
              </w:rPr>
            </w:pPr>
            <w:r w:rsidRPr="00E24BB1">
              <w:rPr>
                <w:rFonts w:ascii="Garamond" w:eastAsia="Calibri" w:hAnsi="Garamond"/>
              </w:rPr>
              <w:t>Verbenaceae</w:t>
            </w:r>
          </w:p>
        </w:tc>
        <w:tc>
          <w:tcPr>
            <w:tcW w:w="1227" w:type="dxa"/>
            <w:tcBorders>
              <w:top w:val="single" w:sz="4" w:space="0" w:color="auto"/>
              <w:left w:val="single" w:sz="4" w:space="0" w:color="auto"/>
              <w:bottom w:val="single" w:sz="4" w:space="0" w:color="auto"/>
              <w:right w:val="single" w:sz="4" w:space="0" w:color="auto"/>
            </w:tcBorders>
            <w:hideMark/>
          </w:tcPr>
          <w:p w14:paraId="14174A8D"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Lippia citriodora (Lam.) Kunth, Aloysia triphylla (L'Hér) Britton</w:t>
            </w:r>
          </w:p>
        </w:tc>
        <w:tc>
          <w:tcPr>
            <w:tcW w:w="1599" w:type="dxa"/>
            <w:tcBorders>
              <w:top w:val="single" w:sz="4" w:space="0" w:color="auto"/>
              <w:left w:val="single" w:sz="4" w:space="0" w:color="auto"/>
              <w:bottom w:val="single" w:sz="4" w:space="0" w:color="auto"/>
              <w:right w:val="single" w:sz="4" w:space="0" w:color="auto"/>
            </w:tcBorders>
            <w:hideMark/>
          </w:tcPr>
          <w:p w14:paraId="2A7E5B12" w14:textId="77777777" w:rsidR="009565D9" w:rsidRPr="00E24BB1" w:rsidRDefault="009565D9" w:rsidP="0099097F">
            <w:pPr>
              <w:rPr>
                <w:rFonts w:ascii="Garamond" w:eastAsia="Calibri" w:hAnsi="Garamond"/>
              </w:rPr>
            </w:pPr>
            <w:r w:rsidRPr="00E24BB1">
              <w:rPr>
                <w:rFonts w:ascii="Garamond" w:eastAsia="Calibri" w:hAnsi="Garamond"/>
              </w:rPr>
              <w:t>verveine odorante, verveine citronnée, citronelle verveine</w:t>
            </w:r>
          </w:p>
        </w:tc>
        <w:tc>
          <w:tcPr>
            <w:tcW w:w="1225" w:type="dxa"/>
            <w:tcBorders>
              <w:top w:val="single" w:sz="4" w:space="0" w:color="auto"/>
              <w:left w:val="single" w:sz="4" w:space="0" w:color="auto"/>
              <w:bottom w:val="single" w:sz="4" w:space="0" w:color="auto"/>
              <w:right w:val="single" w:sz="4" w:space="0" w:color="auto"/>
            </w:tcBorders>
            <w:hideMark/>
          </w:tcPr>
          <w:p w14:paraId="47EB210F"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noWrap/>
            <w:hideMark/>
          </w:tcPr>
          <w:p w14:paraId="5C82F83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B42AA9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88C418D" w14:textId="77777777" w:rsidR="009565D9" w:rsidRPr="00E24BB1" w:rsidRDefault="009565D9" w:rsidP="0099097F">
            <w:pPr>
              <w:rPr>
                <w:rFonts w:ascii="Garamond" w:eastAsia="Calibri" w:hAnsi="Garamond"/>
              </w:rPr>
            </w:pPr>
            <w:r w:rsidRPr="00E24BB1">
              <w:rPr>
                <w:rFonts w:ascii="Garamond" w:eastAsia="Calibri" w:hAnsi="Garamond"/>
              </w:rPr>
              <w:t>Alpinia galanga (L.) Willd.</w:t>
            </w:r>
          </w:p>
        </w:tc>
        <w:tc>
          <w:tcPr>
            <w:tcW w:w="1454" w:type="dxa"/>
            <w:tcBorders>
              <w:top w:val="single" w:sz="4" w:space="0" w:color="auto"/>
              <w:left w:val="single" w:sz="4" w:space="0" w:color="auto"/>
              <w:bottom w:val="single" w:sz="4" w:space="0" w:color="auto"/>
              <w:right w:val="single" w:sz="4" w:space="0" w:color="auto"/>
            </w:tcBorders>
            <w:hideMark/>
          </w:tcPr>
          <w:p w14:paraId="17BBA913" w14:textId="77777777" w:rsidR="009565D9" w:rsidRPr="00E24BB1" w:rsidRDefault="009565D9" w:rsidP="0099097F">
            <w:pPr>
              <w:rPr>
                <w:rFonts w:ascii="Garamond" w:eastAsia="Calibri" w:hAnsi="Garamond"/>
              </w:rPr>
            </w:pPr>
            <w:r w:rsidRPr="00E24BB1">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hideMark/>
          </w:tcPr>
          <w:p w14:paraId="1551F22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D7ED1F0" w14:textId="77777777" w:rsidR="009565D9" w:rsidRPr="00E24BB1" w:rsidRDefault="009565D9" w:rsidP="0099097F">
            <w:pPr>
              <w:rPr>
                <w:rFonts w:ascii="Garamond" w:eastAsia="Calibri" w:hAnsi="Garamond"/>
              </w:rPr>
            </w:pPr>
            <w:r w:rsidRPr="00E24BB1">
              <w:rPr>
                <w:rFonts w:ascii="Garamond" w:eastAsia="Calibri" w:hAnsi="Garamond"/>
              </w:rPr>
              <w:t>grand galanga</w:t>
            </w:r>
          </w:p>
        </w:tc>
        <w:tc>
          <w:tcPr>
            <w:tcW w:w="1225" w:type="dxa"/>
            <w:tcBorders>
              <w:top w:val="single" w:sz="4" w:space="0" w:color="auto"/>
              <w:left w:val="single" w:sz="4" w:space="0" w:color="auto"/>
              <w:bottom w:val="single" w:sz="4" w:space="0" w:color="auto"/>
              <w:right w:val="single" w:sz="4" w:space="0" w:color="auto"/>
            </w:tcBorders>
            <w:hideMark/>
          </w:tcPr>
          <w:p w14:paraId="3740CF94" w14:textId="77777777" w:rsidR="009565D9" w:rsidRPr="00E24BB1" w:rsidRDefault="009565D9" w:rsidP="0099097F">
            <w:pPr>
              <w:rPr>
                <w:rFonts w:ascii="Garamond" w:eastAsia="Calibri" w:hAnsi="Garamond"/>
              </w:rPr>
            </w:pPr>
            <w:r w:rsidRPr="00E24BB1">
              <w:rPr>
                <w:rFonts w:ascii="Garamond" w:eastAsia="Calibri" w:hAnsi="Garamond"/>
              </w:rPr>
              <w:t>rhizome</w:t>
            </w:r>
          </w:p>
        </w:tc>
        <w:tc>
          <w:tcPr>
            <w:tcW w:w="5966" w:type="dxa"/>
            <w:tcBorders>
              <w:top w:val="single" w:sz="4" w:space="0" w:color="auto"/>
              <w:left w:val="single" w:sz="4" w:space="0" w:color="auto"/>
              <w:bottom w:val="single" w:sz="4" w:space="0" w:color="auto"/>
              <w:right w:val="single" w:sz="4" w:space="0" w:color="auto"/>
            </w:tcBorders>
            <w:noWrap/>
            <w:hideMark/>
          </w:tcPr>
          <w:p w14:paraId="5726EC4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F33FB8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7976469" w14:textId="77777777" w:rsidR="009565D9" w:rsidRPr="00E24BB1" w:rsidRDefault="009565D9" w:rsidP="0099097F">
            <w:pPr>
              <w:rPr>
                <w:rFonts w:ascii="Garamond" w:eastAsia="Calibri" w:hAnsi="Garamond"/>
              </w:rPr>
            </w:pPr>
            <w:r w:rsidRPr="00E24BB1">
              <w:rPr>
                <w:rFonts w:ascii="Garamond" w:eastAsia="Calibri" w:hAnsi="Garamond"/>
              </w:rPr>
              <w:t>Alpinia hainanensis K.Schum.</w:t>
            </w:r>
          </w:p>
        </w:tc>
        <w:tc>
          <w:tcPr>
            <w:tcW w:w="1454" w:type="dxa"/>
            <w:tcBorders>
              <w:top w:val="single" w:sz="4" w:space="0" w:color="auto"/>
              <w:left w:val="single" w:sz="4" w:space="0" w:color="auto"/>
              <w:bottom w:val="single" w:sz="4" w:space="0" w:color="auto"/>
              <w:right w:val="single" w:sz="4" w:space="0" w:color="auto"/>
            </w:tcBorders>
            <w:hideMark/>
          </w:tcPr>
          <w:p w14:paraId="25F3C5CC" w14:textId="77777777" w:rsidR="009565D9" w:rsidRPr="00E24BB1" w:rsidRDefault="009565D9" w:rsidP="0099097F">
            <w:pPr>
              <w:rPr>
                <w:rFonts w:ascii="Garamond" w:eastAsia="Calibri" w:hAnsi="Garamond"/>
              </w:rPr>
            </w:pPr>
            <w:r w:rsidRPr="00E24BB1">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hideMark/>
          </w:tcPr>
          <w:p w14:paraId="13F7D8B0" w14:textId="77777777" w:rsidR="009565D9" w:rsidRPr="00E24BB1" w:rsidRDefault="009565D9" w:rsidP="0099097F">
            <w:pPr>
              <w:rPr>
                <w:rFonts w:ascii="Garamond" w:eastAsia="Calibri" w:hAnsi="Garamond"/>
              </w:rPr>
            </w:pPr>
            <w:r w:rsidRPr="00E24BB1">
              <w:rPr>
                <w:rFonts w:ascii="Garamond" w:eastAsia="Calibri" w:hAnsi="Garamond"/>
              </w:rPr>
              <w:t>Alpinia katsumadae Hayata</w:t>
            </w:r>
          </w:p>
        </w:tc>
        <w:tc>
          <w:tcPr>
            <w:tcW w:w="1599" w:type="dxa"/>
            <w:tcBorders>
              <w:top w:val="single" w:sz="4" w:space="0" w:color="auto"/>
              <w:left w:val="single" w:sz="4" w:space="0" w:color="auto"/>
              <w:bottom w:val="single" w:sz="4" w:space="0" w:color="auto"/>
              <w:right w:val="single" w:sz="4" w:space="0" w:color="auto"/>
            </w:tcBorders>
            <w:hideMark/>
          </w:tcPr>
          <w:p w14:paraId="14765B9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0C58677E"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7793E13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9A890F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8466B1A" w14:textId="77777777" w:rsidR="009565D9" w:rsidRPr="00E24BB1" w:rsidRDefault="009565D9" w:rsidP="0099097F">
            <w:pPr>
              <w:rPr>
                <w:rFonts w:ascii="Garamond" w:eastAsia="Calibri" w:hAnsi="Garamond"/>
              </w:rPr>
            </w:pPr>
            <w:r w:rsidRPr="00E24BB1">
              <w:rPr>
                <w:rFonts w:ascii="Garamond" w:eastAsia="Calibri" w:hAnsi="Garamond"/>
              </w:rPr>
              <w:t>Alpinia officinarum Hance</w:t>
            </w:r>
          </w:p>
        </w:tc>
        <w:tc>
          <w:tcPr>
            <w:tcW w:w="1454" w:type="dxa"/>
            <w:tcBorders>
              <w:top w:val="single" w:sz="4" w:space="0" w:color="auto"/>
              <w:left w:val="single" w:sz="4" w:space="0" w:color="auto"/>
              <w:bottom w:val="single" w:sz="4" w:space="0" w:color="auto"/>
              <w:right w:val="single" w:sz="4" w:space="0" w:color="auto"/>
            </w:tcBorders>
            <w:hideMark/>
          </w:tcPr>
          <w:p w14:paraId="1087894F" w14:textId="77777777" w:rsidR="009565D9" w:rsidRPr="00E24BB1" w:rsidRDefault="009565D9" w:rsidP="0099097F">
            <w:pPr>
              <w:rPr>
                <w:rFonts w:ascii="Garamond" w:eastAsia="Calibri" w:hAnsi="Garamond"/>
              </w:rPr>
            </w:pPr>
            <w:r w:rsidRPr="00E24BB1">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hideMark/>
          </w:tcPr>
          <w:p w14:paraId="3AAB4C6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32FA240" w14:textId="77777777" w:rsidR="009565D9" w:rsidRPr="00E24BB1" w:rsidRDefault="009565D9" w:rsidP="0099097F">
            <w:pPr>
              <w:rPr>
                <w:rFonts w:ascii="Garamond" w:eastAsia="Calibri" w:hAnsi="Garamond"/>
              </w:rPr>
            </w:pPr>
            <w:r w:rsidRPr="00E24BB1">
              <w:rPr>
                <w:rFonts w:ascii="Garamond" w:eastAsia="Calibri" w:hAnsi="Garamond"/>
              </w:rPr>
              <w:t>petit galanga</w:t>
            </w:r>
          </w:p>
        </w:tc>
        <w:tc>
          <w:tcPr>
            <w:tcW w:w="1225" w:type="dxa"/>
            <w:tcBorders>
              <w:top w:val="single" w:sz="4" w:space="0" w:color="auto"/>
              <w:left w:val="single" w:sz="4" w:space="0" w:color="auto"/>
              <w:bottom w:val="single" w:sz="4" w:space="0" w:color="auto"/>
              <w:right w:val="single" w:sz="4" w:space="0" w:color="auto"/>
            </w:tcBorders>
            <w:hideMark/>
          </w:tcPr>
          <w:p w14:paraId="31EBECC9" w14:textId="77777777" w:rsidR="009565D9" w:rsidRPr="00E24BB1" w:rsidRDefault="009565D9" w:rsidP="0099097F">
            <w:pPr>
              <w:rPr>
                <w:rFonts w:ascii="Garamond" w:eastAsia="Calibri" w:hAnsi="Garamond"/>
              </w:rPr>
            </w:pPr>
            <w:r w:rsidRPr="00E24BB1">
              <w:rPr>
                <w:rFonts w:ascii="Garamond" w:eastAsia="Calibri" w:hAnsi="Garamond"/>
              </w:rPr>
              <w:t>rhizome</w:t>
            </w:r>
          </w:p>
        </w:tc>
        <w:tc>
          <w:tcPr>
            <w:tcW w:w="5966" w:type="dxa"/>
            <w:tcBorders>
              <w:top w:val="single" w:sz="4" w:space="0" w:color="auto"/>
              <w:left w:val="single" w:sz="4" w:space="0" w:color="auto"/>
              <w:bottom w:val="single" w:sz="4" w:space="0" w:color="auto"/>
              <w:right w:val="single" w:sz="4" w:space="0" w:color="auto"/>
            </w:tcBorders>
            <w:noWrap/>
            <w:hideMark/>
          </w:tcPr>
          <w:p w14:paraId="4B438DE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93CFE6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2CD5134" w14:textId="77777777" w:rsidR="009565D9" w:rsidRPr="00E24BB1" w:rsidRDefault="009565D9" w:rsidP="0099097F">
            <w:pPr>
              <w:rPr>
                <w:rFonts w:ascii="Garamond" w:eastAsia="Calibri" w:hAnsi="Garamond"/>
              </w:rPr>
            </w:pPr>
            <w:r w:rsidRPr="00E24BB1">
              <w:rPr>
                <w:rFonts w:ascii="Garamond" w:eastAsia="Calibri" w:hAnsi="Garamond"/>
              </w:rPr>
              <w:t>Alpinia oxyphylla Miq.</w:t>
            </w:r>
          </w:p>
        </w:tc>
        <w:tc>
          <w:tcPr>
            <w:tcW w:w="1454" w:type="dxa"/>
            <w:tcBorders>
              <w:top w:val="single" w:sz="4" w:space="0" w:color="auto"/>
              <w:left w:val="single" w:sz="4" w:space="0" w:color="auto"/>
              <w:bottom w:val="single" w:sz="4" w:space="0" w:color="auto"/>
              <w:right w:val="single" w:sz="4" w:space="0" w:color="auto"/>
            </w:tcBorders>
            <w:hideMark/>
          </w:tcPr>
          <w:p w14:paraId="29B12836" w14:textId="77777777" w:rsidR="009565D9" w:rsidRPr="00E24BB1" w:rsidRDefault="009565D9" w:rsidP="0099097F">
            <w:pPr>
              <w:rPr>
                <w:rFonts w:ascii="Garamond" w:eastAsia="Calibri" w:hAnsi="Garamond"/>
              </w:rPr>
            </w:pPr>
            <w:r w:rsidRPr="00E24BB1">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hideMark/>
          </w:tcPr>
          <w:p w14:paraId="0C605DD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B0BA91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5F3F1B0E" w14:textId="77777777" w:rsidR="009565D9" w:rsidRPr="00E24BB1" w:rsidRDefault="009565D9" w:rsidP="0099097F">
            <w:pPr>
              <w:rPr>
                <w:rFonts w:ascii="Garamond" w:eastAsia="Calibri" w:hAnsi="Garamond"/>
              </w:rPr>
            </w:pPr>
            <w:r w:rsidRPr="00E24BB1">
              <w:rPr>
                <w:rFonts w:ascii="Garamond" w:eastAsia="Calibri" w:hAnsi="Garamond"/>
              </w:rPr>
              <w:t>fruit, rhizome</w:t>
            </w:r>
          </w:p>
        </w:tc>
        <w:tc>
          <w:tcPr>
            <w:tcW w:w="5966" w:type="dxa"/>
            <w:tcBorders>
              <w:top w:val="single" w:sz="4" w:space="0" w:color="auto"/>
              <w:left w:val="single" w:sz="4" w:space="0" w:color="auto"/>
              <w:bottom w:val="single" w:sz="4" w:space="0" w:color="auto"/>
              <w:right w:val="single" w:sz="4" w:space="0" w:color="auto"/>
            </w:tcBorders>
            <w:noWrap/>
            <w:hideMark/>
          </w:tcPr>
          <w:p w14:paraId="30CDFBA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79E74B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3F7A39B" w14:textId="77777777" w:rsidR="009565D9" w:rsidRPr="00E24BB1" w:rsidRDefault="009565D9" w:rsidP="0099097F">
            <w:pPr>
              <w:rPr>
                <w:rFonts w:ascii="Garamond" w:eastAsia="Calibri" w:hAnsi="Garamond"/>
              </w:rPr>
            </w:pPr>
            <w:r w:rsidRPr="00E24BB1">
              <w:rPr>
                <w:rFonts w:ascii="Garamond" w:eastAsia="Calibri" w:hAnsi="Garamond"/>
              </w:rPr>
              <w:t>Althaea officinalis L.</w:t>
            </w:r>
          </w:p>
        </w:tc>
        <w:tc>
          <w:tcPr>
            <w:tcW w:w="1454" w:type="dxa"/>
            <w:tcBorders>
              <w:top w:val="single" w:sz="4" w:space="0" w:color="auto"/>
              <w:left w:val="single" w:sz="4" w:space="0" w:color="auto"/>
              <w:bottom w:val="single" w:sz="4" w:space="0" w:color="auto"/>
              <w:right w:val="single" w:sz="4" w:space="0" w:color="auto"/>
            </w:tcBorders>
            <w:hideMark/>
          </w:tcPr>
          <w:p w14:paraId="2E4C5F61"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noWrap/>
            <w:hideMark/>
          </w:tcPr>
          <w:p w14:paraId="42F3DF8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B2EFA18" w14:textId="77777777" w:rsidR="009565D9" w:rsidRPr="00E24BB1" w:rsidRDefault="009565D9" w:rsidP="0099097F">
            <w:pPr>
              <w:rPr>
                <w:rFonts w:ascii="Garamond" w:eastAsia="Calibri" w:hAnsi="Garamond"/>
              </w:rPr>
            </w:pPr>
            <w:r w:rsidRPr="00E24BB1">
              <w:rPr>
                <w:rFonts w:ascii="Garamond" w:eastAsia="Calibri" w:hAnsi="Garamond"/>
              </w:rPr>
              <w:t>guimauve officinale, mauve blanche, bourbon de saint-jacques</w:t>
            </w:r>
          </w:p>
        </w:tc>
        <w:tc>
          <w:tcPr>
            <w:tcW w:w="1225" w:type="dxa"/>
            <w:tcBorders>
              <w:top w:val="single" w:sz="4" w:space="0" w:color="auto"/>
              <w:left w:val="single" w:sz="4" w:space="0" w:color="auto"/>
              <w:bottom w:val="single" w:sz="4" w:space="0" w:color="auto"/>
              <w:right w:val="single" w:sz="4" w:space="0" w:color="auto"/>
            </w:tcBorders>
            <w:hideMark/>
          </w:tcPr>
          <w:p w14:paraId="56DBFFEC"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04EB72C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A177B5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4F13E97" w14:textId="77777777" w:rsidR="009565D9" w:rsidRPr="00E24BB1" w:rsidRDefault="009565D9" w:rsidP="0099097F">
            <w:pPr>
              <w:rPr>
                <w:rFonts w:ascii="Garamond" w:eastAsia="Calibri" w:hAnsi="Garamond"/>
              </w:rPr>
            </w:pPr>
            <w:r w:rsidRPr="00E24BB1">
              <w:rPr>
                <w:rFonts w:ascii="Garamond" w:eastAsia="Calibri" w:hAnsi="Garamond"/>
              </w:rPr>
              <w:t>Amaranthus caudatus L.</w:t>
            </w:r>
          </w:p>
        </w:tc>
        <w:tc>
          <w:tcPr>
            <w:tcW w:w="1454" w:type="dxa"/>
            <w:tcBorders>
              <w:top w:val="single" w:sz="4" w:space="0" w:color="auto"/>
              <w:left w:val="single" w:sz="4" w:space="0" w:color="auto"/>
              <w:bottom w:val="single" w:sz="4" w:space="0" w:color="auto"/>
              <w:right w:val="single" w:sz="4" w:space="0" w:color="auto"/>
            </w:tcBorders>
            <w:hideMark/>
          </w:tcPr>
          <w:p w14:paraId="65FB0F14" w14:textId="77777777" w:rsidR="009565D9" w:rsidRPr="00E24BB1" w:rsidRDefault="009565D9" w:rsidP="0099097F">
            <w:pPr>
              <w:rPr>
                <w:rFonts w:ascii="Garamond" w:eastAsia="Calibri" w:hAnsi="Garamond"/>
              </w:rPr>
            </w:pPr>
            <w:r w:rsidRPr="00E24BB1">
              <w:rPr>
                <w:rFonts w:ascii="Garamond" w:eastAsia="Calibri" w:hAnsi="Garamond"/>
              </w:rPr>
              <w:t>Amaranthaceae</w:t>
            </w:r>
          </w:p>
        </w:tc>
        <w:tc>
          <w:tcPr>
            <w:tcW w:w="1227" w:type="dxa"/>
            <w:tcBorders>
              <w:top w:val="single" w:sz="4" w:space="0" w:color="auto"/>
              <w:left w:val="single" w:sz="4" w:space="0" w:color="auto"/>
              <w:bottom w:val="single" w:sz="4" w:space="0" w:color="auto"/>
              <w:right w:val="single" w:sz="4" w:space="0" w:color="auto"/>
            </w:tcBorders>
            <w:noWrap/>
            <w:hideMark/>
          </w:tcPr>
          <w:p w14:paraId="6B7E659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ED7E00C"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amarante queue de renard, amarante caudée</w:t>
            </w:r>
          </w:p>
        </w:tc>
        <w:tc>
          <w:tcPr>
            <w:tcW w:w="1225" w:type="dxa"/>
            <w:tcBorders>
              <w:top w:val="single" w:sz="4" w:space="0" w:color="auto"/>
              <w:left w:val="single" w:sz="4" w:space="0" w:color="auto"/>
              <w:bottom w:val="single" w:sz="4" w:space="0" w:color="auto"/>
              <w:right w:val="single" w:sz="4" w:space="0" w:color="auto"/>
            </w:tcBorders>
            <w:hideMark/>
          </w:tcPr>
          <w:p w14:paraId="761D0AD9" w14:textId="77777777" w:rsidR="009565D9" w:rsidRPr="00E24BB1" w:rsidRDefault="009565D9" w:rsidP="0099097F">
            <w:pPr>
              <w:rPr>
                <w:rFonts w:ascii="Garamond" w:eastAsia="Calibri" w:hAnsi="Garamond"/>
              </w:rPr>
            </w:pPr>
            <w:r w:rsidRPr="00E24BB1">
              <w:rPr>
                <w:rFonts w:ascii="Garamond" w:eastAsia="Calibri" w:hAnsi="Garamond"/>
              </w:rPr>
              <w:t>feuille, graine</w:t>
            </w:r>
          </w:p>
        </w:tc>
        <w:tc>
          <w:tcPr>
            <w:tcW w:w="5966" w:type="dxa"/>
            <w:tcBorders>
              <w:top w:val="single" w:sz="4" w:space="0" w:color="auto"/>
              <w:left w:val="single" w:sz="4" w:space="0" w:color="auto"/>
              <w:bottom w:val="single" w:sz="4" w:space="0" w:color="auto"/>
              <w:right w:val="single" w:sz="4" w:space="0" w:color="auto"/>
            </w:tcBorders>
            <w:noWrap/>
            <w:hideMark/>
          </w:tcPr>
          <w:p w14:paraId="5F285A2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A1F7CC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1E26A2D" w14:textId="77777777" w:rsidR="009565D9" w:rsidRPr="00E24BB1" w:rsidRDefault="009565D9" w:rsidP="0099097F">
            <w:pPr>
              <w:rPr>
                <w:rFonts w:ascii="Garamond" w:eastAsia="Calibri" w:hAnsi="Garamond"/>
              </w:rPr>
            </w:pPr>
            <w:r w:rsidRPr="00E24BB1">
              <w:rPr>
                <w:rFonts w:ascii="Garamond" w:eastAsia="Calibri" w:hAnsi="Garamond"/>
              </w:rPr>
              <w:t>Amaranthus cruentus L.</w:t>
            </w:r>
          </w:p>
        </w:tc>
        <w:tc>
          <w:tcPr>
            <w:tcW w:w="1454" w:type="dxa"/>
            <w:tcBorders>
              <w:top w:val="single" w:sz="4" w:space="0" w:color="auto"/>
              <w:left w:val="single" w:sz="4" w:space="0" w:color="auto"/>
              <w:bottom w:val="single" w:sz="4" w:space="0" w:color="auto"/>
              <w:right w:val="single" w:sz="4" w:space="0" w:color="auto"/>
            </w:tcBorders>
            <w:hideMark/>
          </w:tcPr>
          <w:p w14:paraId="46103071" w14:textId="77777777" w:rsidR="009565D9" w:rsidRPr="00E24BB1" w:rsidRDefault="009565D9" w:rsidP="0099097F">
            <w:pPr>
              <w:rPr>
                <w:rFonts w:ascii="Garamond" w:eastAsia="Calibri" w:hAnsi="Garamond"/>
              </w:rPr>
            </w:pPr>
            <w:r w:rsidRPr="00E24BB1">
              <w:rPr>
                <w:rFonts w:ascii="Garamond" w:eastAsia="Calibri" w:hAnsi="Garamond"/>
              </w:rPr>
              <w:t>Amaranthaceae</w:t>
            </w:r>
          </w:p>
        </w:tc>
        <w:tc>
          <w:tcPr>
            <w:tcW w:w="1227" w:type="dxa"/>
            <w:tcBorders>
              <w:top w:val="single" w:sz="4" w:space="0" w:color="auto"/>
              <w:left w:val="single" w:sz="4" w:space="0" w:color="auto"/>
              <w:bottom w:val="single" w:sz="4" w:space="0" w:color="auto"/>
              <w:right w:val="single" w:sz="4" w:space="0" w:color="auto"/>
            </w:tcBorders>
            <w:noWrap/>
            <w:hideMark/>
          </w:tcPr>
          <w:p w14:paraId="761F2EB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20C4AE8" w14:textId="77777777" w:rsidR="009565D9" w:rsidRPr="00E24BB1" w:rsidRDefault="009565D9" w:rsidP="0099097F">
            <w:pPr>
              <w:rPr>
                <w:rFonts w:ascii="Garamond" w:eastAsia="Calibri" w:hAnsi="Garamond"/>
              </w:rPr>
            </w:pPr>
            <w:r w:rsidRPr="00E24BB1">
              <w:rPr>
                <w:rFonts w:ascii="Garamond" w:eastAsia="Calibri" w:hAnsi="Garamond"/>
              </w:rPr>
              <w:t>amarante étalée, amarante couleur de sang, amarante rouge, amarante paniculée, amarante sanglante, épinard du soudan, queue de renard</w:t>
            </w:r>
          </w:p>
        </w:tc>
        <w:tc>
          <w:tcPr>
            <w:tcW w:w="1225" w:type="dxa"/>
            <w:tcBorders>
              <w:top w:val="single" w:sz="4" w:space="0" w:color="auto"/>
              <w:left w:val="single" w:sz="4" w:space="0" w:color="auto"/>
              <w:bottom w:val="single" w:sz="4" w:space="0" w:color="auto"/>
              <w:right w:val="single" w:sz="4" w:space="0" w:color="auto"/>
            </w:tcBorders>
            <w:hideMark/>
          </w:tcPr>
          <w:p w14:paraId="654FE696"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noWrap/>
            <w:hideMark/>
          </w:tcPr>
          <w:p w14:paraId="5855440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F1A4D9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503065C" w14:textId="77777777" w:rsidR="009565D9" w:rsidRPr="00E24BB1" w:rsidRDefault="009565D9" w:rsidP="0099097F">
            <w:pPr>
              <w:rPr>
                <w:rFonts w:ascii="Garamond" w:eastAsia="Calibri" w:hAnsi="Garamond"/>
              </w:rPr>
            </w:pPr>
            <w:r w:rsidRPr="00E24BB1">
              <w:rPr>
                <w:rFonts w:ascii="Garamond" w:eastAsia="Calibri" w:hAnsi="Garamond"/>
              </w:rPr>
              <w:t>Ammi visnaga Lam.</w:t>
            </w:r>
          </w:p>
        </w:tc>
        <w:tc>
          <w:tcPr>
            <w:tcW w:w="1454" w:type="dxa"/>
            <w:tcBorders>
              <w:top w:val="single" w:sz="4" w:space="0" w:color="auto"/>
              <w:left w:val="single" w:sz="4" w:space="0" w:color="auto"/>
              <w:bottom w:val="single" w:sz="4" w:space="0" w:color="auto"/>
              <w:right w:val="single" w:sz="4" w:space="0" w:color="auto"/>
            </w:tcBorders>
            <w:hideMark/>
          </w:tcPr>
          <w:p w14:paraId="6017BB01"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096E0F6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CD09DB1" w14:textId="77777777" w:rsidR="009565D9" w:rsidRPr="00E24BB1" w:rsidRDefault="009565D9" w:rsidP="0099097F">
            <w:pPr>
              <w:rPr>
                <w:rFonts w:ascii="Garamond" w:eastAsia="Calibri" w:hAnsi="Garamond"/>
              </w:rPr>
            </w:pPr>
            <w:r w:rsidRPr="00E24BB1">
              <w:rPr>
                <w:rFonts w:ascii="Garamond" w:eastAsia="Calibri" w:hAnsi="Garamond"/>
              </w:rPr>
              <w:t>petit ammi, herbe aux cure-dents, khella</w:t>
            </w:r>
          </w:p>
        </w:tc>
        <w:tc>
          <w:tcPr>
            <w:tcW w:w="1225" w:type="dxa"/>
            <w:tcBorders>
              <w:top w:val="single" w:sz="4" w:space="0" w:color="auto"/>
              <w:left w:val="single" w:sz="4" w:space="0" w:color="auto"/>
              <w:bottom w:val="single" w:sz="4" w:space="0" w:color="auto"/>
              <w:right w:val="single" w:sz="4" w:space="0" w:color="auto"/>
            </w:tcBorders>
            <w:hideMark/>
          </w:tcPr>
          <w:p w14:paraId="10FC44D3"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5CC866B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A58DBC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F201131" w14:textId="77777777" w:rsidR="009565D9" w:rsidRPr="00E24BB1" w:rsidRDefault="009565D9" w:rsidP="0099097F">
            <w:pPr>
              <w:rPr>
                <w:rFonts w:ascii="Garamond" w:eastAsia="Calibri" w:hAnsi="Garamond"/>
              </w:rPr>
            </w:pPr>
            <w:r w:rsidRPr="00E24BB1">
              <w:rPr>
                <w:rFonts w:ascii="Garamond" w:eastAsia="Calibri" w:hAnsi="Garamond"/>
              </w:rPr>
              <w:lastRenderedPageBreak/>
              <w:t xml:space="preserve">Amomum villosum var. xanthioides (Wall. ex Baker) T.L.Wu &amp; S.J.Chen </w:t>
            </w:r>
          </w:p>
        </w:tc>
        <w:tc>
          <w:tcPr>
            <w:tcW w:w="1454" w:type="dxa"/>
            <w:tcBorders>
              <w:top w:val="single" w:sz="4" w:space="0" w:color="auto"/>
              <w:left w:val="single" w:sz="4" w:space="0" w:color="auto"/>
              <w:bottom w:val="single" w:sz="4" w:space="0" w:color="auto"/>
              <w:right w:val="single" w:sz="4" w:space="0" w:color="auto"/>
            </w:tcBorders>
            <w:hideMark/>
          </w:tcPr>
          <w:p w14:paraId="0C40757F" w14:textId="77777777" w:rsidR="009565D9" w:rsidRPr="00E24BB1" w:rsidRDefault="009565D9" w:rsidP="0099097F">
            <w:pPr>
              <w:rPr>
                <w:rFonts w:ascii="Garamond" w:eastAsia="Calibri" w:hAnsi="Garamond"/>
              </w:rPr>
            </w:pPr>
            <w:r w:rsidRPr="00E24BB1">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hideMark/>
          </w:tcPr>
          <w:p w14:paraId="1FE843CF"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Amomum xanthioides Wall. ex Baker</w:t>
            </w:r>
          </w:p>
        </w:tc>
        <w:tc>
          <w:tcPr>
            <w:tcW w:w="1599" w:type="dxa"/>
            <w:tcBorders>
              <w:top w:val="single" w:sz="4" w:space="0" w:color="auto"/>
              <w:left w:val="single" w:sz="4" w:space="0" w:color="auto"/>
              <w:bottom w:val="single" w:sz="4" w:space="0" w:color="auto"/>
              <w:right w:val="single" w:sz="4" w:space="0" w:color="auto"/>
            </w:tcBorders>
            <w:hideMark/>
          </w:tcPr>
          <w:p w14:paraId="7C76C2A5"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 </w:t>
            </w:r>
          </w:p>
        </w:tc>
        <w:tc>
          <w:tcPr>
            <w:tcW w:w="1225" w:type="dxa"/>
            <w:tcBorders>
              <w:top w:val="single" w:sz="4" w:space="0" w:color="auto"/>
              <w:left w:val="single" w:sz="4" w:space="0" w:color="auto"/>
              <w:bottom w:val="single" w:sz="4" w:space="0" w:color="auto"/>
              <w:right w:val="single" w:sz="4" w:space="0" w:color="auto"/>
            </w:tcBorders>
            <w:hideMark/>
          </w:tcPr>
          <w:p w14:paraId="33C1B94C"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noWrap/>
            <w:hideMark/>
          </w:tcPr>
          <w:p w14:paraId="3C1C724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6EA9B9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DF4D7F5" w14:textId="77777777" w:rsidR="009565D9" w:rsidRPr="00E24BB1" w:rsidRDefault="009565D9" w:rsidP="0099097F">
            <w:pPr>
              <w:rPr>
                <w:rFonts w:ascii="Garamond" w:eastAsia="Calibri" w:hAnsi="Garamond"/>
              </w:rPr>
            </w:pPr>
            <w:r w:rsidRPr="00E24BB1">
              <w:rPr>
                <w:rFonts w:ascii="Garamond" w:eastAsia="Calibri" w:hAnsi="Garamond"/>
              </w:rPr>
              <w:t>Amorphophallus konjac K. Koch</w:t>
            </w:r>
          </w:p>
        </w:tc>
        <w:tc>
          <w:tcPr>
            <w:tcW w:w="1454" w:type="dxa"/>
            <w:tcBorders>
              <w:top w:val="single" w:sz="4" w:space="0" w:color="auto"/>
              <w:left w:val="single" w:sz="4" w:space="0" w:color="auto"/>
              <w:bottom w:val="single" w:sz="4" w:space="0" w:color="auto"/>
              <w:right w:val="single" w:sz="4" w:space="0" w:color="auto"/>
            </w:tcBorders>
            <w:hideMark/>
          </w:tcPr>
          <w:p w14:paraId="250DAA59" w14:textId="77777777" w:rsidR="009565D9" w:rsidRPr="00E24BB1" w:rsidRDefault="009565D9" w:rsidP="0099097F">
            <w:pPr>
              <w:rPr>
                <w:rFonts w:ascii="Garamond" w:eastAsia="Calibri" w:hAnsi="Garamond"/>
              </w:rPr>
            </w:pPr>
            <w:r w:rsidRPr="00E24BB1">
              <w:rPr>
                <w:rFonts w:ascii="Garamond" w:eastAsia="Calibri" w:hAnsi="Garamond"/>
              </w:rPr>
              <w:t>Araceae</w:t>
            </w:r>
          </w:p>
        </w:tc>
        <w:tc>
          <w:tcPr>
            <w:tcW w:w="1227" w:type="dxa"/>
            <w:tcBorders>
              <w:top w:val="single" w:sz="4" w:space="0" w:color="auto"/>
              <w:left w:val="single" w:sz="4" w:space="0" w:color="auto"/>
              <w:bottom w:val="single" w:sz="4" w:space="0" w:color="auto"/>
              <w:right w:val="single" w:sz="4" w:space="0" w:color="auto"/>
            </w:tcBorders>
            <w:hideMark/>
          </w:tcPr>
          <w:p w14:paraId="184CD1B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EC412C4" w14:textId="77777777" w:rsidR="009565D9" w:rsidRPr="00E24BB1" w:rsidRDefault="009565D9" w:rsidP="0099097F">
            <w:pPr>
              <w:rPr>
                <w:rFonts w:ascii="Garamond" w:eastAsia="Calibri" w:hAnsi="Garamond"/>
              </w:rPr>
            </w:pPr>
            <w:r w:rsidRPr="00E24BB1">
              <w:rPr>
                <w:rFonts w:ascii="Garamond" w:eastAsia="Calibri" w:hAnsi="Garamond"/>
              </w:rPr>
              <w:t>konjac</w:t>
            </w:r>
          </w:p>
        </w:tc>
        <w:tc>
          <w:tcPr>
            <w:tcW w:w="1225" w:type="dxa"/>
            <w:tcBorders>
              <w:top w:val="single" w:sz="4" w:space="0" w:color="auto"/>
              <w:left w:val="single" w:sz="4" w:space="0" w:color="auto"/>
              <w:bottom w:val="single" w:sz="4" w:space="0" w:color="auto"/>
              <w:right w:val="single" w:sz="4" w:space="0" w:color="auto"/>
            </w:tcBorders>
            <w:hideMark/>
          </w:tcPr>
          <w:p w14:paraId="320971D9"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42DD82A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B999DD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1608012" w14:textId="77777777" w:rsidR="009565D9" w:rsidRPr="00E24BB1" w:rsidRDefault="009565D9" w:rsidP="0099097F">
            <w:pPr>
              <w:rPr>
                <w:rFonts w:ascii="Garamond" w:eastAsia="Calibri" w:hAnsi="Garamond"/>
              </w:rPr>
            </w:pPr>
            <w:r w:rsidRPr="00E24BB1">
              <w:rPr>
                <w:rFonts w:ascii="Garamond" w:eastAsia="Calibri" w:hAnsi="Garamond"/>
              </w:rPr>
              <w:t>Amyris balsamifera L.</w:t>
            </w:r>
          </w:p>
        </w:tc>
        <w:tc>
          <w:tcPr>
            <w:tcW w:w="1454" w:type="dxa"/>
            <w:tcBorders>
              <w:top w:val="single" w:sz="4" w:space="0" w:color="auto"/>
              <w:left w:val="single" w:sz="4" w:space="0" w:color="auto"/>
              <w:bottom w:val="single" w:sz="4" w:space="0" w:color="auto"/>
              <w:right w:val="single" w:sz="4" w:space="0" w:color="auto"/>
            </w:tcBorders>
            <w:hideMark/>
          </w:tcPr>
          <w:p w14:paraId="5E1E088E" w14:textId="77777777" w:rsidR="009565D9" w:rsidRPr="00E24BB1" w:rsidRDefault="009565D9" w:rsidP="0099097F">
            <w:pPr>
              <w:rPr>
                <w:rFonts w:ascii="Garamond" w:eastAsia="Calibri" w:hAnsi="Garamond"/>
              </w:rPr>
            </w:pPr>
            <w:r w:rsidRPr="00E24BB1">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noWrap/>
            <w:hideMark/>
          </w:tcPr>
          <w:p w14:paraId="413B1D8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E2E4727" w14:textId="77777777" w:rsidR="009565D9" w:rsidRPr="00E24BB1" w:rsidRDefault="009565D9" w:rsidP="0099097F">
            <w:pPr>
              <w:rPr>
                <w:rFonts w:ascii="Garamond" w:eastAsia="Calibri" w:hAnsi="Garamond"/>
              </w:rPr>
            </w:pPr>
            <w:r w:rsidRPr="00E24BB1">
              <w:rPr>
                <w:rFonts w:ascii="Garamond" w:eastAsia="Calibri" w:hAnsi="Garamond"/>
                <w:lang w:val="fr-BE"/>
              </w:rPr>
              <w:t> </w:t>
            </w:r>
            <w:r w:rsidRPr="00E24BB1">
              <w:rPr>
                <w:rFonts w:ascii="Garamond" w:eastAsia="Calibri" w:hAnsi="Garamond"/>
              </w:rPr>
              <w:t>amyris baumier, amyris, bois de rose, chandelle</w:t>
            </w:r>
          </w:p>
        </w:tc>
        <w:tc>
          <w:tcPr>
            <w:tcW w:w="1225" w:type="dxa"/>
            <w:tcBorders>
              <w:top w:val="single" w:sz="4" w:space="0" w:color="auto"/>
              <w:left w:val="single" w:sz="4" w:space="0" w:color="auto"/>
              <w:bottom w:val="single" w:sz="4" w:space="0" w:color="auto"/>
              <w:right w:val="single" w:sz="4" w:space="0" w:color="auto"/>
            </w:tcBorders>
            <w:hideMark/>
          </w:tcPr>
          <w:p w14:paraId="2ED35294" w14:textId="77777777" w:rsidR="009565D9" w:rsidRPr="00E24BB1" w:rsidRDefault="009565D9" w:rsidP="0099097F">
            <w:pPr>
              <w:rPr>
                <w:rFonts w:ascii="Garamond" w:eastAsia="Calibri" w:hAnsi="Garamond"/>
              </w:rPr>
            </w:pPr>
            <w:r w:rsidRPr="00E24BB1">
              <w:rPr>
                <w:rFonts w:ascii="Garamond" w:eastAsia="Calibri" w:hAnsi="Garamond"/>
              </w:rPr>
              <w:t>bois, oléorésine</w:t>
            </w:r>
          </w:p>
        </w:tc>
        <w:tc>
          <w:tcPr>
            <w:tcW w:w="5966" w:type="dxa"/>
            <w:tcBorders>
              <w:top w:val="single" w:sz="4" w:space="0" w:color="auto"/>
              <w:left w:val="single" w:sz="4" w:space="0" w:color="auto"/>
              <w:bottom w:val="single" w:sz="4" w:space="0" w:color="auto"/>
              <w:right w:val="single" w:sz="4" w:space="0" w:color="auto"/>
            </w:tcBorders>
            <w:noWrap/>
            <w:hideMark/>
          </w:tcPr>
          <w:p w14:paraId="1D99AD4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27FE51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F481BAA" w14:textId="77777777" w:rsidR="009565D9" w:rsidRPr="00E24BB1" w:rsidRDefault="009565D9" w:rsidP="0099097F">
            <w:pPr>
              <w:rPr>
                <w:rFonts w:ascii="Garamond" w:eastAsia="Calibri" w:hAnsi="Garamond"/>
              </w:rPr>
            </w:pPr>
            <w:r w:rsidRPr="00E24BB1">
              <w:rPr>
                <w:rFonts w:ascii="Garamond" w:eastAsia="Calibri" w:hAnsi="Garamond"/>
              </w:rPr>
              <w:t>Ananas comosus (L.) Merr.</w:t>
            </w:r>
          </w:p>
        </w:tc>
        <w:tc>
          <w:tcPr>
            <w:tcW w:w="1454" w:type="dxa"/>
            <w:tcBorders>
              <w:top w:val="single" w:sz="4" w:space="0" w:color="auto"/>
              <w:left w:val="single" w:sz="4" w:space="0" w:color="auto"/>
              <w:bottom w:val="single" w:sz="4" w:space="0" w:color="auto"/>
              <w:right w:val="single" w:sz="4" w:space="0" w:color="auto"/>
            </w:tcBorders>
            <w:hideMark/>
          </w:tcPr>
          <w:p w14:paraId="4C5A2033" w14:textId="77777777" w:rsidR="009565D9" w:rsidRPr="00E24BB1" w:rsidRDefault="009565D9" w:rsidP="0099097F">
            <w:pPr>
              <w:rPr>
                <w:rFonts w:ascii="Garamond" w:eastAsia="Calibri" w:hAnsi="Garamond"/>
              </w:rPr>
            </w:pPr>
            <w:r w:rsidRPr="00E24BB1">
              <w:rPr>
                <w:rFonts w:ascii="Garamond" w:eastAsia="Calibri" w:hAnsi="Garamond"/>
              </w:rPr>
              <w:t>Bromeliaceae</w:t>
            </w:r>
          </w:p>
        </w:tc>
        <w:tc>
          <w:tcPr>
            <w:tcW w:w="1227" w:type="dxa"/>
            <w:tcBorders>
              <w:top w:val="single" w:sz="4" w:space="0" w:color="auto"/>
              <w:left w:val="single" w:sz="4" w:space="0" w:color="auto"/>
              <w:bottom w:val="single" w:sz="4" w:space="0" w:color="auto"/>
              <w:right w:val="single" w:sz="4" w:space="0" w:color="auto"/>
            </w:tcBorders>
            <w:noWrap/>
            <w:hideMark/>
          </w:tcPr>
          <w:p w14:paraId="38921D6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5886A1B" w14:textId="77777777" w:rsidR="009565D9" w:rsidRPr="00E24BB1" w:rsidRDefault="009565D9" w:rsidP="0099097F">
            <w:pPr>
              <w:rPr>
                <w:rFonts w:ascii="Garamond" w:eastAsia="Calibri" w:hAnsi="Garamond"/>
              </w:rPr>
            </w:pPr>
            <w:r w:rsidRPr="00E24BB1">
              <w:rPr>
                <w:rFonts w:ascii="Garamond" w:eastAsia="Calibri" w:hAnsi="Garamond"/>
              </w:rPr>
              <w:t>ananas</w:t>
            </w:r>
          </w:p>
        </w:tc>
        <w:tc>
          <w:tcPr>
            <w:tcW w:w="1225" w:type="dxa"/>
            <w:tcBorders>
              <w:top w:val="single" w:sz="4" w:space="0" w:color="auto"/>
              <w:left w:val="single" w:sz="4" w:space="0" w:color="auto"/>
              <w:bottom w:val="single" w:sz="4" w:space="0" w:color="auto"/>
              <w:right w:val="single" w:sz="4" w:space="0" w:color="auto"/>
            </w:tcBorders>
            <w:hideMark/>
          </w:tcPr>
          <w:p w14:paraId="0E6BFBA5"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hideMark/>
          </w:tcPr>
          <w:p w14:paraId="598C9D6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721710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F85822B"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Andrographis paniculata (Burm. f.) Nees</w:t>
            </w:r>
          </w:p>
        </w:tc>
        <w:tc>
          <w:tcPr>
            <w:tcW w:w="1454" w:type="dxa"/>
            <w:tcBorders>
              <w:top w:val="single" w:sz="4" w:space="0" w:color="auto"/>
              <w:left w:val="single" w:sz="4" w:space="0" w:color="auto"/>
              <w:bottom w:val="single" w:sz="4" w:space="0" w:color="auto"/>
              <w:right w:val="single" w:sz="4" w:space="0" w:color="auto"/>
            </w:tcBorders>
            <w:hideMark/>
          </w:tcPr>
          <w:p w14:paraId="3FDF9666" w14:textId="77777777" w:rsidR="009565D9" w:rsidRPr="00E24BB1" w:rsidRDefault="009565D9" w:rsidP="0099097F">
            <w:pPr>
              <w:rPr>
                <w:rFonts w:ascii="Garamond" w:eastAsia="Calibri" w:hAnsi="Garamond"/>
              </w:rPr>
            </w:pPr>
            <w:r w:rsidRPr="00E24BB1">
              <w:rPr>
                <w:rFonts w:ascii="Garamond" w:eastAsia="Calibri" w:hAnsi="Garamond"/>
              </w:rPr>
              <w:t>Acanthaceae</w:t>
            </w:r>
          </w:p>
        </w:tc>
        <w:tc>
          <w:tcPr>
            <w:tcW w:w="1227" w:type="dxa"/>
            <w:tcBorders>
              <w:top w:val="single" w:sz="4" w:space="0" w:color="auto"/>
              <w:left w:val="single" w:sz="4" w:space="0" w:color="auto"/>
              <w:bottom w:val="single" w:sz="4" w:space="0" w:color="auto"/>
              <w:right w:val="single" w:sz="4" w:space="0" w:color="auto"/>
            </w:tcBorders>
            <w:noWrap/>
            <w:hideMark/>
          </w:tcPr>
          <w:p w14:paraId="7F998B5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5E0D150" w14:textId="77777777" w:rsidR="009565D9" w:rsidRPr="00E24BB1" w:rsidRDefault="009565D9" w:rsidP="0099097F">
            <w:pPr>
              <w:rPr>
                <w:rFonts w:ascii="Garamond" w:eastAsia="Calibri" w:hAnsi="Garamond"/>
              </w:rPr>
            </w:pPr>
            <w:r w:rsidRPr="00E24BB1">
              <w:rPr>
                <w:rFonts w:ascii="Garamond" w:eastAsia="Calibri" w:hAnsi="Garamond"/>
              </w:rPr>
              <w:t>echinacée d'inde</w:t>
            </w:r>
          </w:p>
        </w:tc>
        <w:tc>
          <w:tcPr>
            <w:tcW w:w="1225" w:type="dxa"/>
            <w:tcBorders>
              <w:top w:val="single" w:sz="4" w:space="0" w:color="auto"/>
              <w:left w:val="single" w:sz="4" w:space="0" w:color="auto"/>
              <w:bottom w:val="single" w:sz="4" w:space="0" w:color="auto"/>
              <w:right w:val="single" w:sz="4" w:space="0" w:color="auto"/>
            </w:tcBorders>
            <w:hideMark/>
          </w:tcPr>
          <w:p w14:paraId="0B37562B"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1D7330B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E5C1FF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8FA772F" w14:textId="77777777" w:rsidR="009565D9" w:rsidRPr="00E24BB1" w:rsidRDefault="009565D9" w:rsidP="0099097F">
            <w:pPr>
              <w:rPr>
                <w:rFonts w:ascii="Garamond" w:eastAsia="Calibri" w:hAnsi="Garamond"/>
              </w:rPr>
            </w:pPr>
            <w:r w:rsidRPr="00E24BB1">
              <w:rPr>
                <w:rFonts w:ascii="Garamond" w:eastAsia="Calibri" w:hAnsi="Garamond"/>
              </w:rPr>
              <w:t>Anemarrhena asphodeloides Bunge</w:t>
            </w:r>
          </w:p>
        </w:tc>
        <w:tc>
          <w:tcPr>
            <w:tcW w:w="1454" w:type="dxa"/>
            <w:tcBorders>
              <w:top w:val="single" w:sz="4" w:space="0" w:color="auto"/>
              <w:left w:val="single" w:sz="4" w:space="0" w:color="auto"/>
              <w:bottom w:val="single" w:sz="4" w:space="0" w:color="auto"/>
              <w:right w:val="single" w:sz="4" w:space="0" w:color="auto"/>
            </w:tcBorders>
            <w:hideMark/>
          </w:tcPr>
          <w:p w14:paraId="0BBB04CB" w14:textId="77777777" w:rsidR="009565D9" w:rsidRPr="00E24BB1" w:rsidRDefault="009565D9" w:rsidP="0099097F">
            <w:pPr>
              <w:rPr>
                <w:rFonts w:ascii="Garamond" w:eastAsia="Calibri" w:hAnsi="Garamond"/>
              </w:rPr>
            </w:pPr>
            <w:r w:rsidRPr="00E24BB1">
              <w:rPr>
                <w:rFonts w:ascii="Garamond" w:eastAsia="Calibri" w:hAnsi="Garamond"/>
              </w:rPr>
              <w:t>Asparagaceae</w:t>
            </w:r>
          </w:p>
        </w:tc>
        <w:tc>
          <w:tcPr>
            <w:tcW w:w="1227" w:type="dxa"/>
            <w:tcBorders>
              <w:top w:val="single" w:sz="4" w:space="0" w:color="auto"/>
              <w:left w:val="single" w:sz="4" w:space="0" w:color="auto"/>
              <w:bottom w:val="single" w:sz="4" w:space="0" w:color="auto"/>
              <w:right w:val="single" w:sz="4" w:space="0" w:color="auto"/>
            </w:tcBorders>
            <w:hideMark/>
          </w:tcPr>
          <w:p w14:paraId="20B3947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DB841C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5F79BC81" w14:textId="77777777" w:rsidR="009565D9" w:rsidRPr="00E24BB1" w:rsidRDefault="009565D9" w:rsidP="0099097F">
            <w:pPr>
              <w:rPr>
                <w:rFonts w:ascii="Garamond" w:eastAsia="Calibri" w:hAnsi="Garamond"/>
              </w:rPr>
            </w:pPr>
            <w:r w:rsidRPr="00E24BB1">
              <w:rPr>
                <w:rFonts w:ascii="Garamond" w:eastAsia="Calibri" w:hAnsi="Garamond"/>
              </w:rPr>
              <w:t>rhizome</w:t>
            </w:r>
          </w:p>
        </w:tc>
        <w:tc>
          <w:tcPr>
            <w:tcW w:w="5966" w:type="dxa"/>
            <w:tcBorders>
              <w:top w:val="single" w:sz="4" w:space="0" w:color="auto"/>
              <w:left w:val="single" w:sz="4" w:space="0" w:color="auto"/>
              <w:bottom w:val="single" w:sz="4" w:space="0" w:color="auto"/>
              <w:right w:val="single" w:sz="4" w:space="0" w:color="auto"/>
            </w:tcBorders>
            <w:hideMark/>
          </w:tcPr>
          <w:p w14:paraId="59F886E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7D0ADB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43FF1C" w14:textId="77777777" w:rsidR="009565D9" w:rsidRPr="00E24BB1" w:rsidRDefault="009565D9" w:rsidP="0099097F">
            <w:pPr>
              <w:rPr>
                <w:rFonts w:ascii="Garamond" w:eastAsia="Calibri" w:hAnsi="Garamond"/>
              </w:rPr>
            </w:pPr>
            <w:r w:rsidRPr="00E24BB1">
              <w:rPr>
                <w:rFonts w:ascii="Garamond" w:eastAsia="Calibri" w:hAnsi="Garamond"/>
              </w:rPr>
              <w:t>Anethum graveolens L.</w:t>
            </w:r>
          </w:p>
        </w:tc>
        <w:tc>
          <w:tcPr>
            <w:tcW w:w="1454" w:type="dxa"/>
            <w:tcBorders>
              <w:top w:val="single" w:sz="4" w:space="0" w:color="auto"/>
              <w:left w:val="single" w:sz="4" w:space="0" w:color="auto"/>
              <w:bottom w:val="single" w:sz="4" w:space="0" w:color="auto"/>
              <w:right w:val="single" w:sz="4" w:space="0" w:color="auto"/>
            </w:tcBorders>
            <w:hideMark/>
          </w:tcPr>
          <w:p w14:paraId="0E9E929E"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746B68C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97F41F6" w14:textId="77777777" w:rsidR="009565D9" w:rsidRPr="00E24BB1" w:rsidRDefault="009565D9" w:rsidP="0099097F">
            <w:pPr>
              <w:rPr>
                <w:rFonts w:ascii="Garamond" w:eastAsia="Calibri" w:hAnsi="Garamond"/>
              </w:rPr>
            </w:pPr>
            <w:r w:rsidRPr="00E24BB1">
              <w:rPr>
                <w:rFonts w:ascii="Garamond" w:eastAsia="Calibri" w:hAnsi="Garamond"/>
              </w:rPr>
              <w:t>aneth, fenouil bâtard</w:t>
            </w:r>
          </w:p>
        </w:tc>
        <w:tc>
          <w:tcPr>
            <w:tcW w:w="1225" w:type="dxa"/>
            <w:tcBorders>
              <w:top w:val="single" w:sz="4" w:space="0" w:color="auto"/>
              <w:left w:val="single" w:sz="4" w:space="0" w:color="auto"/>
              <w:bottom w:val="single" w:sz="4" w:space="0" w:color="auto"/>
              <w:right w:val="single" w:sz="4" w:space="0" w:color="auto"/>
            </w:tcBorders>
            <w:hideMark/>
          </w:tcPr>
          <w:p w14:paraId="52FBF505"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hideMark/>
          </w:tcPr>
          <w:p w14:paraId="6E83228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F9198A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A6596B" w14:textId="77777777" w:rsidR="009565D9" w:rsidRPr="00E24BB1" w:rsidRDefault="009565D9" w:rsidP="0099097F">
            <w:pPr>
              <w:rPr>
                <w:rFonts w:ascii="Garamond" w:eastAsia="Calibri" w:hAnsi="Garamond"/>
              </w:rPr>
            </w:pPr>
            <w:r w:rsidRPr="00E24BB1">
              <w:rPr>
                <w:rFonts w:ascii="Garamond" w:eastAsia="Calibri" w:hAnsi="Garamond"/>
              </w:rPr>
              <w:t>Angelica archangelica L.</w:t>
            </w:r>
          </w:p>
        </w:tc>
        <w:tc>
          <w:tcPr>
            <w:tcW w:w="1454" w:type="dxa"/>
            <w:tcBorders>
              <w:top w:val="single" w:sz="4" w:space="0" w:color="auto"/>
              <w:left w:val="single" w:sz="4" w:space="0" w:color="auto"/>
              <w:bottom w:val="single" w:sz="4" w:space="0" w:color="auto"/>
              <w:right w:val="single" w:sz="4" w:space="0" w:color="auto"/>
            </w:tcBorders>
            <w:hideMark/>
          </w:tcPr>
          <w:p w14:paraId="17C14054"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6BCDA3E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EC38979" w14:textId="77777777" w:rsidR="009565D9" w:rsidRPr="00E24BB1" w:rsidRDefault="009565D9" w:rsidP="0099097F">
            <w:pPr>
              <w:rPr>
                <w:rFonts w:ascii="Garamond" w:eastAsia="Calibri" w:hAnsi="Garamond"/>
              </w:rPr>
            </w:pPr>
            <w:r w:rsidRPr="00E24BB1">
              <w:rPr>
                <w:rFonts w:ascii="Garamond" w:eastAsia="Calibri" w:hAnsi="Garamond"/>
              </w:rPr>
              <w:t>angélique vraie</w:t>
            </w:r>
          </w:p>
        </w:tc>
        <w:tc>
          <w:tcPr>
            <w:tcW w:w="1225" w:type="dxa"/>
            <w:tcBorders>
              <w:top w:val="single" w:sz="4" w:space="0" w:color="auto"/>
              <w:left w:val="single" w:sz="4" w:space="0" w:color="auto"/>
              <w:bottom w:val="single" w:sz="4" w:space="0" w:color="auto"/>
              <w:right w:val="single" w:sz="4" w:space="0" w:color="auto"/>
            </w:tcBorders>
            <w:hideMark/>
          </w:tcPr>
          <w:p w14:paraId="59CA3EBC"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2605977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F868CE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F997337" w14:textId="77777777" w:rsidR="009565D9" w:rsidRPr="00E24BB1" w:rsidRDefault="009565D9" w:rsidP="0099097F">
            <w:pPr>
              <w:rPr>
                <w:rFonts w:ascii="Garamond" w:eastAsia="Calibri" w:hAnsi="Garamond"/>
              </w:rPr>
            </w:pPr>
            <w:r w:rsidRPr="00E24BB1">
              <w:rPr>
                <w:rFonts w:ascii="Garamond" w:eastAsia="Calibri" w:hAnsi="Garamond"/>
                <w:lang w:val="en-US"/>
              </w:rPr>
              <w:t xml:space="preserve">Angelica dahurica (Hoffm.) Benth. &amp; Hook.f. ex Franch. </w:t>
            </w:r>
            <w:r w:rsidRPr="00E24BB1">
              <w:rPr>
                <w:rFonts w:ascii="Garamond" w:eastAsia="Calibri" w:hAnsi="Garamond"/>
              </w:rPr>
              <w:t>&amp; Sav.</w:t>
            </w:r>
          </w:p>
        </w:tc>
        <w:tc>
          <w:tcPr>
            <w:tcW w:w="1454" w:type="dxa"/>
            <w:tcBorders>
              <w:top w:val="single" w:sz="4" w:space="0" w:color="auto"/>
              <w:left w:val="single" w:sz="4" w:space="0" w:color="auto"/>
              <w:bottom w:val="single" w:sz="4" w:space="0" w:color="auto"/>
              <w:right w:val="single" w:sz="4" w:space="0" w:color="auto"/>
            </w:tcBorders>
            <w:hideMark/>
          </w:tcPr>
          <w:p w14:paraId="4CE5E231" w14:textId="77777777" w:rsidR="009565D9" w:rsidRPr="00E24BB1" w:rsidRDefault="009565D9" w:rsidP="0099097F">
            <w:pPr>
              <w:rPr>
                <w:rFonts w:ascii="Garamond" w:eastAsia="Calibri" w:hAnsi="Garamond"/>
              </w:rPr>
            </w:pPr>
            <w:r w:rsidRPr="00E24BB1">
              <w:rPr>
                <w:rFonts w:ascii="Garamond" w:eastAsia="Calibri" w:hAnsi="Garamond"/>
              </w:rPr>
              <w:t xml:space="preserve">Apiaceae  </w:t>
            </w:r>
          </w:p>
        </w:tc>
        <w:tc>
          <w:tcPr>
            <w:tcW w:w="1227" w:type="dxa"/>
            <w:tcBorders>
              <w:top w:val="single" w:sz="4" w:space="0" w:color="auto"/>
              <w:left w:val="single" w:sz="4" w:space="0" w:color="auto"/>
              <w:bottom w:val="single" w:sz="4" w:space="0" w:color="auto"/>
              <w:right w:val="single" w:sz="4" w:space="0" w:color="auto"/>
            </w:tcBorders>
            <w:hideMark/>
          </w:tcPr>
          <w:p w14:paraId="2A234A2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03EBED5" w14:textId="77777777" w:rsidR="009565D9" w:rsidRPr="00E24BB1" w:rsidRDefault="009565D9" w:rsidP="0099097F">
            <w:pPr>
              <w:rPr>
                <w:rFonts w:ascii="Garamond" w:eastAsia="Calibri" w:hAnsi="Garamond"/>
              </w:rPr>
            </w:pPr>
            <w:r w:rsidRPr="00E24BB1">
              <w:rPr>
                <w:rFonts w:ascii="Garamond" w:eastAsia="Calibri" w:hAnsi="Garamond"/>
              </w:rPr>
              <w:t>bai zhi</w:t>
            </w:r>
          </w:p>
        </w:tc>
        <w:tc>
          <w:tcPr>
            <w:tcW w:w="1225" w:type="dxa"/>
            <w:tcBorders>
              <w:top w:val="single" w:sz="4" w:space="0" w:color="auto"/>
              <w:left w:val="single" w:sz="4" w:space="0" w:color="auto"/>
              <w:bottom w:val="single" w:sz="4" w:space="0" w:color="auto"/>
              <w:right w:val="single" w:sz="4" w:space="0" w:color="auto"/>
            </w:tcBorders>
            <w:hideMark/>
          </w:tcPr>
          <w:p w14:paraId="5C833835"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57771C5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8FA2DE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7D8FB5F" w14:textId="77777777" w:rsidR="009565D9" w:rsidRPr="00E24BB1" w:rsidRDefault="009565D9" w:rsidP="0099097F">
            <w:pPr>
              <w:rPr>
                <w:rFonts w:ascii="Garamond" w:eastAsia="Calibri" w:hAnsi="Garamond"/>
              </w:rPr>
            </w:pPr>
            <w:r w:rsidRPr="00E24BB1">
              <w:rPr>
                <w:rFonts w:ascii="Garamond" w:eastAsia="Calibri" w:hAnsi="Garamond"/>
              </w:rPr>
              <w:t>Angelica pubescens Maxim.</w:t>
            </w:r>
          </w:p>
        </w:tc>
        <w:tc>
          <w:tcPr>
            <w:tcW w:w="1454" w:type="dxa"/>
            <w:tcBorders>
              <w:top w:val="single" w:sz="4" w:space="0" w:color="auto"/>
              <w:left w:val="single" w:sz="4" w:space="0" w:color="auto"/>
              <w:bottom w:val="single" w:sz="4" w:space="0" w:color="auto"/>
              <w:right w:val="single" w:sz="4" w:space="0" w:color="auto"/>
            </w:tcBorders>
            <w:hideMark/>
          </w:tcPr>
          <w:p w14:paraId="1A3049D9"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498DD79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65DB286" w14:textId="77777777" w:rsidR="009565D9" w:rsidRPr="00E24BB1" w:rsidRDefault="009565D9" w:rsidP="0099097F">
            <w:pPr>
              <w:rPr>
                <w:rFonts w:ascii="Garamond" w:eastAsia="Calibri" w:hAnsi="Garamond"/>
              </w:rPr>
            </w:pPr>
            <w:r w:rsidRPr="00E24BB1">
              <w:rPr>
                <w:rFonts w:ascii="Garamond" w:eastAsia="Calibri" w:hAnsi="Garamond"/>
              </w:rPr>
              <w:t>shishiudo, du huo</w:t>
            </w:r>
          </w:p>
        </w:tc>
        <w:tc>
          <w:tcPr>
            <w:tcW w:w="1225" w:type="dxa"/>
            <w:tcBorders>
              <w:top w:val="single" w:sz="4" w:space="0" w:color="auto"/>
              <w:left w:val="single" w:sz="4" w:space="0" w:color="auto"/>
              <w:bottom w:val="single" w:sz="4" w:space="0" w:color="auto"/>
              <w:right w:val="single" w:sz="4" w:space="0" w:color="auto"/>
            </w:tcBorders>
            <w:hideMark/>
          </w:tcPr>
          <w:p w14:paraId="041DEFB7"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13F92B2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54760C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BF8E26" w14:textId="77777777" w:rsidR="009565D9" w:rsidRPr="00E24BB1" w:rsidRDefault="009565D9" w:rsidP="0099097F">
            <w:pPr>
              <w:rPr>
                <w:rFonts w:ascii="Garamond" w:eastAsia="Calibri" w:hAnsi="Garamond"/>
              </w:rPr>
            </w:pPr>
            <w:r w:rsidRPr="00E24BB1">
              <w:rPr>
                <w:rFonts w:ascii="Garamond" w:eastAsia="Calibri" w:hAnsi="Garamond"/>
              </w:rPr>
              <w:t>Angelica sinensis (Oliv.) Diels</w:t>
            </w:r>
          </w:p>
        </w:tc>
        <w:tc>
          <w:tcPr>
            <w:tcW w:w="1454" w:type="dxa"/>
            <w:tcBorders>
              <w:top w:val="single" w:sz="4" w:space="0" w:color="auto"/>
              <w:left w:val="single" w:sz="4" w:space="0" w:color="auto"/>
              <w:bottom w:val="single" w:sz="4" w:space="0" w:color="auto"/>
              <w:right w:val="single" w:sz="4" w:space="0" w:color="auto"/>
            </w:tcBorders>
            <w:hideMark/>
          </w:tcPr>
          <w:p w14:paraId="1FBD071F"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31C6F66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E9FE40C" w14:textId="77777777" w:rsidR="009565D9" w:rsidRPr="00E24BB1" w:rsidRDefault="009565D9" w:rsidP="0099097F">
            <w:pPr>
              <w:rPr>
                <w:rFonts w:ascii="Garamond" w:eastAsia="Calibri" w:hAnsi="Garamond"/>
              </w:rPr>
            </w:pPr>
            <w:r w:rsidRPr="00E24BB1">
              <w:rPr>
                <w:rFonts w:ascii="Garamond" w:eastAsia="Calibri" w:hAnsi="Garamond"/>
              </w:rPr>
              <w:t>angélique chinoise, dong quai</w:t>
            </w:r>
          </w:p>
        </w:tc>
        <w:tc>
          <w:tcPr>
            <w:tcW w:w="1225" w:type="dxa"/>
            <w:tcBorders>
              <w:top w:val="single" w:sz="4" w:space="0" w:color="auto"/>
              <w:left w:val="single" w:sz="4" w:space="0" w:color="auto"/>
              <w:bottom w:val="single" w:sz="4" w:space="0" w:color="auto"/>
              <w:right w:val="single" w:sz="4" w:space="0" w:color="auto"/>
            </w:tcBorders>
            <w:hideMark/>
          </w:tcPr>
          <w:p w14:paraId="49E6C1E1"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45A8BC2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A9E2D2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E57F9F2" w14:textId="77777777" w:rsidR="009565D9" w:rsidRPr="00E24BB1" w:rsidRDefault="009565D9" w:rsidP="0099097F">
            <w:pPr>
              <w:rPr>
                <w:rFonts w:ascii="Garamond" w:eastAsia="Calibri" w:hAnsi="Garamond"/>
              </w:rPr>
            </w:pPr>
            <w:r w:rsidRPr="00E24BB1">
              <w:rPr>
                <w:rFonts w:ascii="Garamond" w:eastAsia="Calibri" w:hAnsi="Garamond"/>
              </w:rPr>
              <w:t>Angelica sylvestris L</w:t>
            </w:r>
          </w:p>
        </w:tc>
        <w:tc>
          <w:tcPr>
            <w:tcW w:w="1454" w:type="dxa"/>
            <w:tcBorders>
              <w:top w:val="single" w:sz="4" w:space="0" w:color="auto"/>
              <w:left w:val="single" w:sz="4" w:space="0" w:color="auto"/>
              <w:bottom w:val="single" w:sz="4" w:space="0" w:color="auto"/>
              <w:right w:val="single" w:sz="4" w:space="0" w:color="auto"/>
            </w:tcBorders>
            <w:hideMark/>
          </w:tcPr>
          <w:p w14:paraId="201CA257"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058CACE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8770B8B" w14:textId="77777777" w:rsidR="009565D9" w:rsidRPr="00E24BB1" w:rsidRDefault="009565D9" w:rsidP="0099097F">
            <w:pPr>
              <w:rPr>
                <w:rFonts w:ascii="Garamond" w:eastAsia="Calibri" w:hAnsi="Garamond"/>
              </w:rPr>
            </w:pPr>
            <w:r w:rsidRPr="00E24BB1">
              <w:rPr>
                <w:rFonts w:ascii="Garamond" w:eastAsia="Calibri" w:hAnsi="Garamond"/>
              </w:rPr>
              <w:t>angélique des bois</w:t>
            </w:r>
          </w:p>
        </w:tc>
        <w:tc>
          <w:tcPr>
            <w:tcW w:w="1225" w:type="dxa"/>
            <w:tcBorders>
              <w:top w:val="single" w:sz="4" w:space="0" w:color="auto"/>
              <w:left w:val="single" w:sz="4" w:space="0" w:color="auto"/>
              <w:bottom w:val="single" w:sz="4" w:space="0" w:color="auto"/>
              <w:right w:val="single" w:sz="4" w:space="0" w:color="auto"/>
            </w:tcBorders>
            <w:hideMark/>
          </w:tcPr>
          <w:p w14:paraId="26D9F5D6" w14:textId="77777777" w:rsidR="009565D9" w:rsidRPr="00E24BB1" w:rsidRDefault="009565D9" w:rsidP="0099097F">
            <w:pPr>
              <w:rPr>
                <w:rFonts w:ascii="Garamond" w:eastAsia="Calibri" w:hAnsi="Garamond"/>
              </w:rPr>
            </w:pPr>
            <w:r w:rsidRPr="00E24BB1">
              <w:rPr>
                <w:rFonts w:ascii="Garamond" w:eastAsia="Calibri" w:hAnsi="Garamond"/>
              </w:rPr>
              <w:t>feuille, racine, graine</w:t>
            </w:r>
          </w:p>
        </w:tc>
        <w:tc>
          <w:tcPr>
            <w:tcW w:w="5966" w:type="dxa"/>
            <w:tcBorders>
              <w:top w:val="single" w:sz="4" w:space="0" w:color="auto"/>
              <w:left w:val="single" w:sz="4" w:space="0" w:color="auto"/>
              <w:bottom w:val="single" w:sz="4" w:space="0" w:color="auto"/>
              <w:right w:val="single" w:sz="4" w:space="0" w:color="auto"/>
            </w:tcBorders>
            <w:hideMark/>
          </w:tcPr>
          <w:p w14:paraId="5870634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80D1DD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1381DFE" w14:textId="77777777" w:rsidR="009565D9" w:rsidRPr="00E24BB1" w:rsidRDefault="009565D9" w:rsidP="0099097F">
            <w:pPr>
              <w:rPr>
                <w:rFonts w:ascii="Garamond" w:eastAsia="Calibri" w:hAnsi="Garamond"/>
                <w:lang w:val="es-CR"/>
              </w:rPr>
            </w:pPr>
            <w:r w:rsidRPr="00E24BB1">
              <w:rPr>
                <w:rFonts w:ascii="Garamond" w:eastAsia="Calibri" w:hAnsi="Garamond"/>
                <w:lang w:val="es-CR"/>
              </w:rPr>
              <w:lastRenderedPageBreak/>
              <w:t>Angostura trifoliata (Willd.) T.S.Elias</w:t>
            </w:r>
          </w:p>
        </w:tc>
        <w:tc>
          <w:tcPr>
            <w:tcW w:w="1454" w:type="dxa"/>
            <w:tcBorders>
              <w:top w:val="single" w:sz="4" w:space="0" w:color="auto"/>
              <w:left w:val="single" w:sz="4" w:space="0" w:color="auto"/>
              <w:bottom w:val="single" w:sz="4" w:space="0" w:color="auto"/>
              <w:right w:val="single" w:sz="4" w:space="0" w:color="auto"/>
            </w:tcBorders>
            <w:hideMark/>
          </w:tcPr>
          <w:p w14:paraId="70E382C5" w14:textId="77777777" w:rsidR="009565D9" w:rsidRPr="00E24BB1" w:rsidRDefault="009565D9" w:rsidP="0099097F">
            <w:pPr>
              <w:rPr>
                <w:rFonts w:ascii="Garamond" w:eastAsia="Calibri" w:hAnsi="Garamond"/>
              </w:rPr>
            </w:pPr>
            <w:r w:rsidRPr="00E24BB1">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631CB62D" w14:textId="77777777" w:rsidR="009565D9" w:rsidRPr="00E24BB1" w:rsidRDefault="009565D9" w:rsidP="0099097F">
            <w:pPr>
              <w:rPr>
                <w:rFonts w:ascii="Garamond" w:eastAsia="Calibri" w:hAnsi="Garamond"/>
              </w:rPr>
            </w:pPr>
            <w:r w:rsidRPr="00E24BB1">
              <w:rPr>
                <w:rFonts w:ascii="Garamond" w:eastAsia="Calibri" w:hAnsi="Garamond"/>
                <w:lang w:val="en-US"/>
              </w:rPr>
              <w:t xml:space="preserve">Cusparia officinalis Engl.; Cusparia trifoliata (Willd.) </w:t>
            </w:r>
            <w:r w:rsidRPr="00E24BB1">
              <w:rPr>
                <w:rFonts w:ascii="Garamond" w:eastAsia="Calibri" w:hAnsi="Garamond"/>
              </w:rPr>
              <w:t>Engl.</w:t>
            </w:r>
          </w:p>
          <w:p w14:paraId="5F85CADE" w14:textId="77777777" w:rsidR="009565D9" w:rsidRPr="00E24BB1" w:rsidRDefault="009565D9" w:rsidP="0099097F">
            <w:pPr>
              <w:rPr>
                <w:rFonts w:ascii="Garamond" w:eastAsia="Calibri" w:hAnsi="Garamond"/>
              </w:rPr>
            </w:pPr>
            <w:r w:rsidRPr="00E24BB1">
              <w:rPr>
                <w:rFonts w:ascii="Garamond" w:eastAsia="Calibri" w:hAnsi="Garamond"/>
              </w:rPr>
              <w:t>Galipea officinalis Hancock</w:t>
            </w:r>
          </w:p>
        </w:tc>
        <w:tc>
          <w:tcPr>
            <w:tcW w:w="1599" w:type="dxa"/>
            <w:tcBorders>
              <w:top w:val="single" w:sz="4" w:space="0" w:color="auto"/>
              <w:left w:val="single" w:sz="4" w:space="0" w:color="auto"/>
              <w:bottom w:val="single" w:sz="4" w:space="0" w:color="auto"/>
              <w:right w:val="single" w:sz="4" w:space="0" w:color="auto"/>
            </w:tcBorders>
            <w:hideMark/>
          </w:tcPr>
          <w:p w14:paraId="4F0C3262" w14:textId="77777777" w:rsidR="009565D9" w:rsidRPr="00E24BB1" w:rsidRDefault="009565D9" w:rsidP="0099097F">
            <w:pPr>
              <w:rPr>
                <w:rFonts w:ascii="Garamond" w:eastAsia="Calibri" w:hAnsi="Garamond"/>
              </w:rPr>
            </w:pPr>
            <w:r w:rsidRPr="00E24BB1">
              <w:rPr>
                <w:rFonts w:ascii="Garamond" w:eastAsia="Calibri" w:hAnsi="Garamond"/>
              </w:rPr>
              <w:t>angusture vrai</w:t>
            </w:r>
          </w:p>
        </w:tc>
        <w:tc>
          <w:tcPr>
            <w:tcW w:w="1225" w:type="dxa"/>
            <w:tcBorders>
              <w:top w:val="single" w:sz="4" w:space="0" w:color="auto"/>
              <w:left w:val="single" w:sz="4" w:space="0" w:color="auto"/>
              <w:bottom w:val="single" w:sz="4" w:space="0" w:color="auto"/>
              <w:right w:val="single" w:sz="4" w:space="0" w:color="auto"/>
            </w:tcBorders>
            <w:hideMark/>
          </w:tcPr>
          <w:p w14:paraId="6C338DBA"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hideMark/>
          </w:tcPr>
          <w:p w14:paraId="3D37FDB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6EA871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A3F6C99" w14:textId="77777777" w:rsidR="009565D9" w:rsidRPr="00E24BB1" w:rsidRDefault="009565D9" w:rsidP="0099097F">
            <w:pPr>
              <w:rPr>
                <w:rFonts w:ascii="Garamond" w:eastAsia="Calibri" w:hAnsi="Garamond"/>
              </w:rPr>
            </w:pPr>
            <w:r w:rsidRPr="00E24BB1">
              <w:rPr>
                <w:rFonts w:ascii="Garamond" w:eastAsia="Calibri" w:hAnsi="Garamond"/>
              </w:rPr>
              <w:t>Annona muricata L.</w:t>
            </w:r>
          </w:p>
        </w:tc>
        <w:tc>
          <w:tcPr>
            <w:tcW w:w="1454" w:type="dxa"/>
            <w:tcBorders>
              <w:top w:val="single" w:sz="4" w:space="0" w:color="auto"/>
              <w:left w:val="single" w:sz="4" w:space="0" w:color="auto"/>
              <w:bottom w:val="single" w:sz="4" w:space="0" w:color="auto"/>
              <w:right w:val="single" w:sz="4" w:space="0" w:color="auto"/>
            </w:tcBorders>
            <w:hideMark/>
          </w:tcPr>
          <w:p w14:paraId="0E35DDBC" w14:textId="77777777" w:rsidR="009565D9" w:rsidRPr="00E24BB1" w:rsidRDefault="009565D9" w:rsidP="0099097F">
            <w:pPr>
              <w:rPr>
                <w:rFonts w:ascii="Garamond" w:eastAsia="Calibri" w:hAnsi="Garamond"/>
              </w:rPr>
            </w:pPr>
            <w:r w:rsidRPr="00E24BB1">
              <w:rPr>
                <w:rFonts w:ascii="Garamond" w:eastAsia="Calibri" w:hAnsi="Garamond"/>
              </w:rPr>
              <w:t>Annonaceae</w:t>
            </w:r>
          </w:p>
        </w:tc>
        <w:tc>
          <w:tcPr>
            <w:tcW w:w="1227" w:type="dxa"/>
            <w:tcBorders>
              <w:top w:val="single" w:sz="4" w:space="0" w:color="auto"/>
              <w:left w:val="single" w:sz="4" w:space="0" w:color="auto"/>
              <w:bottom w:val="single" w:sz="4" w:space="0" w:color="auto"/>
              <w:right w:val="single" w:sz="4" w:space="0" w:color="auto"/>
            </w:tcBorders>
            <w:hideMark/>
          </w:tcPr>
          <w:p w14:paraId="438838F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6FA16B8" w14:textId="77777777" w:rsidR="009565D9" w:rsidRPr="00E24BB1" w:rsidRDefault="009565D9" w:rsidP="0099097F">
            <w:pPr>
              <w:rPr>
                <w:rFonts w:ascii="Garamond" w:eastAsia="Calibri" w:hAnsi="Garamond"/>
              </w:rPr>
            </w:pPr>
            <w:r w:rsidRPr="00E24BB1">
              <w:rPr>
                <w:rFonts w:ascii="Garamond" w:eastAsia="Calibri" w:hAnsi="Garamond"/>
              </w:rPr>
              <w:t>corossolier</w:t>
            </w:r>
          </w:p>
        </w:tc>
        <w:tc>
          <w:tcPr>
            <w:tcW w:w="1225" w:type="dxa"/>
            <w:tcBorders>
              <w:top w:val="single" w:sz="4" w:space="0" w:color="auto"/>
              <w:left w:val="single" w:sz="4" w:space="0" w:color="auto"/>
              <w:bottom w:val="single" w:sz="4" w:space="0" w:color="auto"/>
              <w:right w:val="single" w:sz="4" w:space="0" w:color="auto"/>
            </w:tcBorders>
            <w:hideMark/>
          </w:tcPr>
          <w:p w14:paraId="2E5AFA0D" w14:textId="77777777" w:rsidR="009565D9" w:rsidRPr="00E24BB1" w:rsidRDefault="009565D9" w:rsidP="0099097F">
            <w:pPr>
              <w:rPr>
                <w:rFonts w:ascii="Garamond" w:eastAsia="Calibri" w:hAnsi="Garamond"/>
              </w:rPr>
            </w:pPr>
            <w:r w:rsidRPr="00E24BB1">
              <w:rPr>
                <w:rFonts w:ascii="Garamond" w:eastAsia="Calibri" w:hAnsi="Garamond"/>
              </w:rPr>
              <w:t>fruit mûr</w:t>
            </w:r>
          </w:p>
        </w:tc>
        <w:tc>
          <w:tcPr>
            <w:tcW w:w="5966" w:type="dxa"/>
            <w:tcBorders>
              <w:top w:val="single" w:sz="4" w:space="0" w:color="auto"/>
              <w:left w:val="single" w:sz="4" w:space="0" w:color="auto"/>
              <w:bottom w:val="single" w:sz="4" w:space="0" w:color="auto"/>
              <w:right w:val="single" w:sz="4" w:space="0" w:color="auto"/>
            </w:tcBorders>
            <w:hideMark/>
          </w:tcPr>
          <w:p w14:paraId="35A004F2"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acétogénines.</w:t>
            </w:r>
          </w:p>
        </w:tc>
      </w:tr>
      <w:tr w:rsidR="00E24BB1" w:rsidRPr="00E24BB1" w14:paraId="46BED7E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E4E3D25" w14:textId="77777777" w:rsidR="009565D9" w:rsidRPr="00E24BB1" w:rsidRDefault="009565D9" w:rsidP="0099097F">
            <w:pPr>
              <w:rPr>
                <w:rFonts w:ascii="Garamond" w:eastAsia="Calibri" w:hAnsi="Garamond"/>
              </w:rPr>
            </w:pPr>
            <w:r w:rsidRPr="00E24BB1">
              <w:rPr>
                <w:rFonts w:ascii="Garamond" w:eastAsia="Calibri" w:hAnsi="Garamond"/>
              </w:rPr>
              <w:t>Annona reticulata L.</w:t>
            </w:r>
          </w:p>
        </w:tc>
        <w:tc>
          <w:tcPr>
            <w:tcW w:w="1454" w:type="dxa"/>
            <w:tcBorders>
              <w:top w:val="single" w:sz="4" w:space="0" w:color="auto"/>
              <w:left w:val="single" w:sz="4" w:space="0" w:color="auto"/>
              <w:bottom w:val="single" w:sz="4" w:space="0" w:color="auto"/>
              <w:right w:val="single" w:sz="4" w:space="0" w:color="auto"/>
            </w:tcBorders>
            <w:hideMark/>
          </w:tcPr>
          <w:p w14:paraId="1A8CBDF0" w14:textId="77777777" w:rsidR="009565D9" w:rsidRPr="00E24BB1" w:rsidRDefault="009565D9" w:rsidP="0099097F">
            <w:pPr>
              <w:rPr>
                <w:rFonts w:ascii="Garamond" w:eastAsia="Calibri" w:hAnsi="Garamond"/>
              </w:rPr>
            </w:pPr>
            <w:r w:rsidRPr="00E24BB1">
              <w:rPr>
                <w:rFonts w:ascii="Garamond" w:eastAsia="Calibri" w:hAnsi="Garamond"/>
              </w:rPr>
              <w:t>Annonaceae</w:t>
            </w:r>
          </w:p>
        </w:tc>
        <w:tc>
          <w:tcPr>
            <w:tcW w:w="1227" w:type="dxa"/>
            <w:tcBorders>
              <w:top w:val="single" w:sz="4" w:space="0" w:color="auto"/>
              <w:left w:val="single" w:sz="4" w:space="0" w:color="auto"/>
              <w:bottom w:val="single" w:sz="4" w:space="0" w:color="auto"/>
              <w:right w:val="single" w:sz="4" w:space="0" w:color="auto"/>
            </w:tcBorders>
            <w:hideMark/>
          </w:tcPr>
          <w:p w14:paraId="245F5FA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F49EDDB" w14:textId="77777777" w:rsidR="009565D9" w:rsidRPr="00E24BB1" w:rsidRDefault="009565D9" w:rsidP="0099097F">
            <w:pPr>
              <w:rPr>
                <w:rFonts w:ascii="Garamond" w:eastAsia="Calibri" w:hAnsi="Garamond"/>
              </w:rPr>
            </w:pPr>
            <w:r w:rsidRPr="00E24BB1">
              <w:rPr>
                <w:rFonts w:ascii="Garamond" w:eastAsia="Calibri" w:hAnsi="Garamond"/>
              </w:rPr>
              <w:t>cachiman, corossolier réticulé, anone cœur de bœuf, cœur de bœuf</w:t>
            </w:r>
          </w:p>
        </w:tc>
        <w:tc>
          <w:tcPr>
            <w:tcW w:w="1225" w:type="dxa"/>
            <w:tcBorders>
              <w:top w:val="single" w:sz="4" w:space="0" w:color="auto"/>
              <w:left w:val="single" w:sz="4" w:space="0" w:color="auto"/>
              <w:bottom w:val="single" w:sz="4" w:space="0" w:color="auto"/>
              <w:right w:val="single" w:sz="4" w:space="0" w:color="auto"/>
            </w:tcBorders>
            <w:hideMark/>
          </w:tcPr>
          <w:p w14:paraId="0B9A7D7A" w14:textId="77777777" w:rsidR="009565D9" w:rsidRPr="00E24BB1" w:rsidRDefault="009565D9" w:rsidP="0099097F">
            <w:pPr>
              <w:rPr>
                <w:rFonts w:ascii="Garamond" w:eastAsia="Calibri" w:hAnsi="Garamond"/>
              </w:rPr>
            </w:pPr>
            <w:r w:rsidRPr="00E24BB1">
              <w:rPr>
                <w:rFonts w:ascii="Garamond" w:eastAsia="Calibri" w:hAnsi="Garamond"/>
              </w:rPr>
              <w:t>fruit mûr</w:t>
            </w:r>
          </w:p>
        </w:tc>
        <w:tc>
          <w:tcPr>
            <w:tcW w:w="5966" w:type="dxa"/>
            <w:tcBorders>
              <w:top w:val="single" w:sz="4" w:space="0" w:color="auto"/>
              <w:left w:val="single" w:sz="4" w:space="0" w:color="auto"/>
              <w:bottom w:val="single" w:sz="4" w:space="0" w:color="auto"/>
              <w:right w:val="single" w:sz="4" w:space="0" w:color="auto"/>
            </w:tcBorders>
            <w:hideMark/>
          </w:tcPr>
          <w:p w14:paraId="7AF93DA5"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acétogénines.</w:t>
            </w:r>
          </w:p>
        </w:tc>
      </w:tr>
      <w:tr w:rsidR="00E24BB1" w:rsidRPr="00E24BB1" w14:paraId="0F4839A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26DA797" w14:textId="77777777" w:rsidR="009565D9" w:rsidRPr="00E24BB1" w:rsidRDefault="009565D9" w:rsidP="0099097F">
            <w:pPr>
              <w:rPr>
                <w:rFonts w:ascii="Garamond" w:eastAsia="Calibri" w:hAnsi="Garamond"/>
              </w:rPr>
            </w:pPr>
            <w:r w:rsidRPr="00E24BB1">
              <w:rPr>
                <w:rFonts w:ascii="Garamond" w:eastAsia="Calibri" w:hAnsi="Garamond"/>
              </w:rPr>
              <w:t>Annona squamosa L.</w:t>
            </w:r>
          </w:p>
        </w:tc>
        <w:tc>
          <w:tcPr>
            <w:tcW w:w="1454" w:type="dxa"/>
            <w:tcBorders>
              <w:top w:val="single" w:sz="4" w:space="0" w:color="auto"/>
              <w:left w:val="single" w:sz="4" w:space="0" w:color="auto"/>
              <w:bottom w:val="single" w:sz="4" w:space="0" w:color="auto"/>
              <w:right w:val="single" w:sz="4" w:space="0" w:color="auto"/>
            </w:tcBorders>
            <w:hideMark/>
          </w:tcPr>
          <w:p w14:paraId="63C30A32" w14:textId="77777777" w:rsidR="009565D9" w:rsidRPr="00E24BB1" w:rsidRDefault="009565D9" w:rsidP="0099097F">
            <w:pPr>
              <w:rPr>
                <w:rFonts w:ascii="Garamond" w:eastAsia="Calibri" w:hAnsi="Garamond"/>
              </w:rPr>
            </w:pPr>
            <w:r w:rsidRPr="00E24BB1">
              <w:rPr>
                <w:rFonts w:ascii="Garamond" w:eastAsia="Calibri" w:hAnsi="Garamond"/>
              </w:rPr>
              <w:t>Annonaceae</w:t>
            </w:r>
          </w:p>
        </w:tc>
        <w:tc>
          <w:tcPr>
            <w:tcW w:w="1227" w:type="dxa"/>
            <w:tcBorders>
              <w:top w:val="single" w:sz="4" w:space="0" w:color="auto"/>
              <w:left w:val="single" w:sz="4" w:space="0" w:color="auto"/>
              <w:bottom w:val="single" w:sz="4" w:space="0" w:color="auto"/>
              <w:right w:val="single" w:sz="4" w:space="0" w:color="auto"/>
            </w:tcBorders>
            <w:hideMark/>
          </w:tcPr>
          <w:p w14:paraId="4C6AFEC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DBF0DA9" w14:textId="77777777" w:rsidR="009565D9" w:rsidRPr="00E24BB1" w:rsidRDefault="009565D9" w:rsidP="0099097F">
            <w:pPr>
              <w:rPr>
                <w:rFonts w:ascii="Garamond" w:eastAsia="Calibri" w:hAnsi="Garamond"/>
              </w:rPr>
            </w:pPr>
            <w:r w:rsidRPr="00E24BB1">
              <w:rPr>
                <w:rFonts w:ascii="Garamond" w:eastAsia="Calibri" w:hAnsi="Garamond"/>
              </w:rPr>
              <w:t>attier, pommier cannelle</w:t>
            </w:r>
          </w:p>
        </w:tc>
        <w:tc>
          <w:tcPr>
            <w:tcW w:w="1225" w:type="dxa"/>
            <w:tcBorders>
              <w:top w:val="single" w:sz="4" w:space="0" w:color="auto"/>
              <w:left w:val="single" w:sz="4" w:space="0" w:color="auto"/>
              <w:bottom w:val="single" w:sz="4" w:space="0" w:color="auto"/>
              <w:right w:val="single" w:sz="4" w:space="0" w:color="auto"/>
            </w:tcBorders>
            <w:hideMark/>
          </w:tcPr>
          <w:p w14:paraId="0F16A822" w14:textId="77777777" w:rsidR="009565D9" w:rsidRPr="00E24BB1" w:rsidRDefault="009565D9" w:rsidP="0099097F">
            <w:pPr>
              <w:rPr>
                <w:rFonts w:ascii="Garamond" w:eastAsia="Calibri" w:hAnsi="Garamond"/>
              </w:rPr>
            </w:pPr>
            <w:r w:rsidRPr="00E24BB1">
              <w:rPr>
                <w:rFonts w:ascii="Garamond" w:eastAsia="Calibri" w:hAnsi="Garamond"/>
              </w:rPr>
              <w:t>fruit mûr</w:t>
            </w:r>
          </w:p>
        </w:tc>
        <w:tc>
          <w:tcPr>
            <w:tcW w:w="5966" w:type="dxa"/>
            <w:tcBorders>
              <w:top w:val="single" w:sz="4" w:space="0" w:color="auto"/>
              <w:left w:val="single" w:sz="4" w:space="0" w:color="auto"/>
              <w:bottom w:val="single" w:sz="4" w:space="0" w:color="auto"/>
              <w:right w:val="single" w:sz="4" w:space="0" w:color="auto"/>
            </w:tcBorders>
            <w:hideMark/>
          </w:tcPr>
          <w:p w14:paraId="011B4C3C"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acétogénines.</w:t>
            </w:r>
          </w:p>
        </w:tc>
      </w:tr>
      <w:tr w:rsidR="00E24BB1" w:rsidRPr="00E24BB1" w14:paraId="10E2F75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0D829FC" w14:textId="77777777" w:rsidR="009565D9" w:rsidRPr="00E24BB1" w:rsidRDefault="009565D9" w:rsidP="0099097F">
            <w:pPr>
              <w:rPr>
                <w:rFonts w:ascii="Garamond" w:eastAsia="Calibri" w:hAnsi="Garamond"/>
              </w:rPr>
            </w:pPr>
            <w:r w:rsidRPr="00E24BB1">
              <w:rPr>
                <w:rFonts w:ascii="Garamond" w:eastAsia="Calibri" w:hAnsi="Garamond"/>
                <w:lang w:val="fr-BE"/>
              </w:rPr>
              <w:t xml:space="preserve">Anogeissus latifolia (Roxb. ex DC.) </w:t>
            </w:r>
            <w:r w:rsidRPr="00E24BB1">
              <w:rPr>
                <w:rFonts w:ascii="Garamond" w:eastAsia="Calibri" w:hAnsi="Garamond"/>
              </w:rPr>
              <w:t>Wall. ex Bedd.</w:t>
            </w:r>
          </w:p>
        </w:tc>
        <w:tc>
          <w:tcPr>
            <w:tcW w:w="1454" w:type="dxa"/>
            <w:tcBorders>
              <w:top w:val="single" w:sz="4" w:space="0" w:color="auto"/>
              <w:left w:val="single" w:sz="4" w:space="0" w:color="auto"/>
              <w:bottom w:val="single" w:sz="4" w:space="0" w:color="auto"/>
              <w:right w:val="single" w:sz="4" w:space="0" w:color="auto"/>
            </w:tcBorders>
            <w:hideMark/>
          </w:tcPr>
          <w:p w14:paraId="5FCF92FB" w14:textId="77777777" w:rsidR="009565D9" w:rsidRPr="00E24BB1" w:rsidRDefault="009565D9" w:rsidP="0099097F">
            <w:pPr>
              <w:rPr>
                <w:rFonts w:ascii="Garamond" w:eastAsia="Calibri" w:hAnsi="Garamond"/>
              </w:rPr>
            </w:pPr>
            <w:r w:rsidRPr="00E24BB1">
              <w:rPr>
                <w:rFonts w:ascii="Garamond" w:eastAsia="Calibri" w:hAnsi="Garamond"/>
              </w:rPr>
              <w:t>Combretaceae</w:t>
            </w:r>
          </w:p>
        </w:tc>
        <w:tc>
          <w:tcPr>
            <w:tcW w:w="1227" w:type="dxa"/>
            <w:tcBorders>
              <w:top w:val="single" w:sz="4" w:space="0" w:color="auto"/>
              <w:left w:val="single" w:sz="4" w:space="0" w:color="auto"/>
              <w:bottom w:val="single" w:sz="4" w:space="0" w:color="auto"/>
              <w:right w:val="single" w:sz="4" w:space="0" w:color="auto"/>
            </w:tcBorders>
            <w:noWrap/>
            <w:hideMark/>
          </w:tcPr>
          <w:p w14:paraId="3946950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05BB96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5E4DAE1E" w14:textId="77777777" w:rsidR="009565D9" w:rsidRPr="00E24BB1" w:rsidRDefault="009565D9" w:rsidP="0099097F">
            <w:pPr>
              <w:rPr>
                <w:rFonts w:ascii="Garamond" w:eastAsia="Calibri" w:hAnsi="Garamond"/>
              </w:rPr>
            </w:pPr>
            <w:r w:rsidRPr="00E24BB1">
              <w:rPr>
                <w:rFonts w:ascii="Garamond" w:eastAsia="Calibri" w:hAnsi="Garamond"/>
              </w:rPr>
              <w:t>liber, gomme</w:t>
            </w:r>
          </w:p>
        </w:tc>
        <w:tc>
          <w:tcPr>
            <w:tcW w:w="5966" w:type="dxa"/>
            <w:tcBorders>
              <w:top w:val="single" w:sz="4" w:space="0" w:color="auto"/>
              <w:left w:val="single" w:sz="4" w:space="0" w:color="auto"/>
              <w:bottom w:val="single" w:sz="4" w:space="0" w:color="auto"/>
              <w:right w:val="single" w:sz="4" w:space="0" w:color="auto"/>
            </w:tcBorders>
            <w:noWrap/>
            <w:hideMark/>
          </w:tcPr>
          <w:p w14:paraId="3B4CEB1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98096A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E38A537" w14:textId="77777777" w:rsidR="009565D9" w:rsidRPr="00E24BB1" w:rsidRDefault="009565D9" w:rsidP="0099097F">
            <w:pPr>
              <w:rPr>
                <w:rFonts w:ascii="Garamond" w:eastAsia="Calibri" w:hAnsi="Garamond"/>
              </w:rPr>
            </w:pPr>
            <w:r w:rsidRPr="00E24BB1">
              <w:rPr>
                <w:rFonts w:ascii="Garamond" w:eastAsia="Calibri" w:hAnsi="Garamond"/>
              </w:rPr>
              <w:t>Anredera baselloides (Kunth) Baill.</w:t>
            </w:r>
          </w:p>
        </w:tc>
        <w:tc>
          <w:tcPr>
            <w:tcW w:w="1454" w:type="dxa"/>
            <w:tcBorders>
              <w:top w:val="single" w:sz="4" w:space="0" w:color="auto"/>
              <w:left w:val="single" w:sz="4" w:space="0" w:color="auto"/>
              <w:bottom w:val="single" w:sz="4" w:space="0" w:color="auto"/>
              <w:right w:val="single" w:sz="4" w:space="0" w:color="auto"/>
            </w:tcBorders>
            <w:hideMark/>
          </w:tcPr>
          <w:p w14:paraId="0E27278B" w14:textId="77777777" w:rsidR="009565D9" w:rsidRPr="00E24BB1" w:rsidRDefault="009565D9" w:rsidP="0099097F">
            <w:pPr>
              <w:rPr>
                <w:rFonts w:ascii="Garamond" w:eastAsia="Calibri" w:hAnsi="Garamond"/>
              </w:rPr>
            </w:pPr>
            <w:r w:rsidRPr="00E24BB1">
              <w:rPr>
                <w:rFonts w:ascii="Garamond" w:eastAsia="Calibri" w:hAnsi="Garamond"/>
              </w:rPr>
              <w:t>Basellaceae</w:t>
            </w:r>
          </w:p>
        </w:tc>
        <w:tc>
          <w:tcPr>
            <w:tcW w:w="1227" w:type="dxa"/>
            <w:tcBorders>
              <w:top w:val="single" w:sz="4" w:space="0" w:color="auto"/>
              <w:left w:val="single" w:sz="4" w:space="0" w:color="auto"/>
              <w:bottom w:val="single" w:sz="4" w:space="0" w:color="auto"/>
              <w:right w:val="single" w:sz="4" w:space="0" w:color="auto"/>
            </w:tcBorders>
            <w:hideMark/>
          </w:tcPr>
          <w:p w14:paraId="0F24BD0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F6954B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6D1D5693" w14:textId="77777777" w:rsidR="009565D9" w:rsidRPr="00E24BB1" w:rsidRDefault="009565D9" w:rsidP="0099097F">
            <w:pPr>
              <w:rPr>
                <w:rFonts w:ascii="Garamond" w:eastAsia="Calibri" w:hAnsi="Garamond"/>
              </w:rPr>
            </w:pPr>
            <w:r w:rsidRPr="00E24BB1">
              <w:rPr>
                <w:rFonts w:ascii="Garamond" w:eastAsia="Calibri" w:hAnsi="Garamond"/>
              </w:rPr>
              <w:t>feuille, racine</w:t>
            </w:r>
          </w:p>
        </w:tc>
        <w:tc>
          <w:tcPr>
            <w:tcW w:w="5966" w:type="dxa"/>
            <w:tcBorders>
              <w:top w:val="single" w:sz="4" w:space="0" w:color="auto"/>
              <w:left w:val="single" w:sz="4" w:space="0" w:color="auto"/>
              <w:bottom w:val="single" w:sz="4" w:space="0" w:color="auto"/>
              <w:right w:val="single" w:sz="4" w:space="0" w:color="auto"/>
            </w:tcBorders>
            <w:hideMark/>
          </w:tcPr>
          <w:p w14:paraId="28993B31"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de traitement contre le diabète.</w:t>
            </w:r>
          </w:p>
        </w:tc>
      </w:tr>
      <w:tr w:rsidR="00E24BB1" w:rsidRPr="00E24BB1" w14:paraId="2A939C4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5213673" w14:textId="77777777" w:rsidR="009565D9" w:rsidRPr="00E24BB1" w:rsidRDefault="009565D9" w:rsidP="0099097F">
            <w:pPr>
              <w:rPr>
                <w:rFonts w:ascii="Garamond" w:eastAsia="Calibri" w:hAnsi="Garamond"/>
              </w:rPr>
            </w:pPr>
            <w:r w:rsidRPr="00E24BB1">
              <w:rPr>
                <w:rFonts w:ascii="Garamond" w:eastAsia="Calibri" w:hAnsi="Garamond"/>
              </w:rPr>
              <w:t>Antennaria dioica (L.) Gaertn.</w:t>
            </w:r>
          </w:p>
        </w:tc>
        <w:tc>
          <w:tcPr>
            <w:tcW w:w="1454" w:type="dxa"/>
            <w:tcBorders>
              <w:top w:val="single" w:sz="4" w:space="0" w:color="auto"/>
              <w:left w:val="single" w:sz="4" w:space="0" w:color="auto"/>
              <w:bottom w:val="single" w:sz="4" w:space="0" w:color="auto"/>
              <w:right w:val="single" w:sz="4" w:space="0" w:color="auto"/>
            </w:tcBorders>
            <w:hideMark/>
          </w:tcPr>
          <w:p w14:paraId="1632BE2F"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33B6D3D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5C05A47" w14:textId="77777777" w:rsidR="009565D9" w:rsidRPr="00E24BB1" w:rsidRDefault="009565D9" w:rsidP="0099097F">
            <w:pPr>
              <w:rPr>
                <w:rFonts w:ascii="Garamond" w:eastAsia="Calibri" w:hAnsi="Garamond"/>
              </w:rPr>
            </w:pPr>
            <w:r w:rsidRPr="00E24BB1">
              <w:rPr>
                <w:rFonts w:ascii="Garamond" w:eastAsia="Calibri" w:hAnsi="Garamond"/>
              </w:rPr>
              <w:t>pied-de-chat, pied-de-chat dioïque</w:t>
            </w:r>
          </w:p>
        </w:tc>
        <w:tc>
          <w:tcPr>
            <w:tcW w:w="1225" w:type="dxa"/>
            <w:tcBorders>
              <w:top w:val="single" w:sz="4" w:space="0" w:color="auto"/>
              <w:left w:val="single" w:sz="4" w:space="0" w:color="auto"/>
              <w:bottom w:val="single" w:sz="4" w:space="0" w:color="auto"/>
              <w:right w:val="single" w:sz="4" w:space="0" w:color="auto"/>
            </w:tcBorders>
            <w:hideMark/>
          </w:tcPr>
          <w:p w14:paraId="39EB2016"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4628E98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961EA5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BDF77DB" w14:textId="77777777" w:rsidR="009565D9" w:rsidRPr="00E24BB1" w:rsidRDefault="009565D9" w:rsidP="0099097F">
            <w:pPr>
              <w:rPr>
                <w:rFonts w:ascii="Garamond" w:eastAsia="Calibri" w:hAnsi="Garamond"/>
              </w:rPr>
            </w:pPr>
            <w:r w:rsidRPr="00E24BB1">
              <w:rPr>
                <w:rFonts w:ascii="Garamond" w:eastAsia="Calibri" w:hAnsi="Garamond"/>
              </w:rPr>
              <w:t>Anthemis tinctoria L.</w:t>
            </w:r>
          </w:p>
        </w:tc>
        <w:tc>
          <w:tcPr>
            <w:tcW w:w="1454" w:type="dxa"/>
            <w:tcBorders>
              <w:top w:val="single" w:sz="4" w:space="0" w:color="auto"/>
              <w:left w:val="single" w:sz="4" w:space="0" w:color="auto"/>
              <w:bottom w:val="single" w:sz="4" w:space="0" w:color="auto"/>
              <w:right w:val="single" w:sz="4" w:space="0" w:color="auto"/>
            </w:tcBorders>
            <w:hideMark/>
          </w:tcPr>
          <w:p w14:paraId="4705F682"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4ACEAD1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5009AF8" w14:textId="77777777" w:rsidR="009565D9" w:rsidRPr="00E24BB1" w:rsidRDefault="009565D9" w:rsidP="0099097F">
            <w:pPr>
              <w:rPr>
                <w:rFonts w:ascii="Garamond" w:eastAsia="Calibri" w:hAnsi="Garamond"/>
              </w:rPr>
            </w:pPr>
            <w:r w:rsidRPr="00E24BB1">
              <w:rPr>
                <w:rFonts w:ascii="Garamond" w:eastAsia="Calibri" w:hAnsi="Garamond"/>
              </w:rPr>
              <w:t>anthémis des teinturiers, camomille des teinturiers</w:t>
            </w:r>
          </w:p>
        </w:tc>
        <w:tc>
          <w:tcPr>
            <w:tcW w:w="1225" w:type="dxa"/>
            <w:tcBorders>
              <w:top w:val="single" w:sz="4" w:space="0" w:color="auto"/>
              <w:left w:val="single" w:sz="4" w:space="0" w:color="auto"/>
              <w:bottom w:val="single" w:sz="4" w:space="0" w:color="auto"/>
              <w:right w:val="single" w:sz="4" w:space="0" w:color="auto"/>
            </w:tcBorders>
            <w:hideMark/>
          </w:tcPr>
          <w:p w14:paraId="4D7FE8ED"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0C2598C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662587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C672D32" w14:textId="77777777" w:rsidR="009565D9" w:rsidRPr="00E24BB1" w:rsidRDefault="009565D9" w:rsidP="0099097F">
            <w:pPr>
              <w:rPr>
                <w:rFonts w:ascii="Garamond" w:eastAsia="Calibri" w:hAnsi="Garamond"/>
              </w:rPr>
            </w:pPr>
            <w:r w:rsidRPr="00E24BB1">
              <w:rPr>
                <w:rFonts w:ascii="Garamond" w:eastAsia="Calibri" w:hAnsi="Garamond"/>
              </w:rPr>
              <w:t>Anthriscus cerefolium (L.) Hoffm.</w:t>
            </w:r>
          </w:p>
        </w:tc>
        <w:tc>
          <w:tcPr>
            <w:tcW w:w="1454" w:type="dxa"/>
            <w:tcBorders>
              <w:top w:val="single" w:sz="4" w:space="0" w:color="auto"/>
              <w:left w:val="single" w:sz="4" w:space="0" w:color="auto"/>
              <w:bottom w:val="single" w:sz="4" w:space="0" w:color="auto"/>
              <w:right w:val="single" w:sz="4" w:space="0" w:color="auto"/>
            </w:tcBorders>
            <w:hideMark/>
          </w:tcPr>
          <w:p w14:paraId="7D3DB618"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437FBC3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AC88626" w14:textId="77777777" w:rsidR="009565D9" w:rsidRPr="00E24BB1" w:rsidRDefault="009565D9" w:rsidP="0099097F">
            <w:pPr>
              <w:rPr>
                <w:rFonts w:ascii="Garamond" w:eastAsia="Calibri" w:hAnsi="Garamond"/>
              </w:rPr>
            </w:pPr>
            <w:r w:rsidRPr="00E24BB1">
              <w:rPr>
                <w:rFonts w:ascii="Garamond" w:eastAsia="Calibri" w:hAnsi="Garamond"/>
              </w:rPr>
              <w:t xml:space="preserve">autres noms communs : camomille puante, anthémis puante, </w:t>
            </w:r>
            <w:r w:rsidRPr="00E24BB1">
              <w:rPr>
                <w:rFonts w:ascii="Garamond" w:eastAsia="Calibri" w:hAnsi="Garamond"/>
              </w:rPr>
              <w:lastRenderedPageBreak/>
              <w:t>camomille des chiens, maroute, camomille maroute, marouette, anthémis cotule, anthémis bâtarde, œil-de-vache.</w:t>
            </w:r>
          </w:p>
        </w:tc>
        <w:tc>
          <w:tcPr>
            <w:tcW w:w="1225" w:type="dxa"/>
            <w:tcBorders>
              <w:top w:val="single" w:sz="4" w:space="0" w:color="auto"/>
              <w:left w:val="single" w:sz="4" w:space="0" w:color="auto"/>
              <w:bottom w:val="single" w:sz="4" w:space="0" w:color="auto"/>
              <w:right w:val="single" w:sz="4" w:space="0" w:color="auto"/>
            </w:tcBorders>
            <w:hideMark/>
          </w:tcPr>
          <w:p w14:paraId="6EE5F4F9" w14:textId="77777777" w:rsidR="009565D9" w:rsidRPr="00E24BB1" w:rsidRDefault="009565D9" w:rsidP="0099097F">
            <w:pPr>
              <w:rPr>
                <w:rFonts w:ascii="Garamond" w:eastAsia="Calibri" w:hAnsi="Garamond"/>
              </w:rPr>
            </w:pPr>
            <w:r w:rsidRPr="00E24BB1">
              <w:rPr>
                <w:rFonts w:ascii="Garamond" w:eastAsia="Calibri" w:hAnsi="Garamond"/>
              </w:rPr>
              <w:lastRenderedPageBreak/>
              <w:t>sommités fleuries</w:t>
            </w:r>
          </w:p>
        </w:tc>
        <w:tc>
          <w:tcPr>
            <w:tcW w:w="5966" w:type="dxa"/>
            <w:tcBorders>
              <w:top w:val="single" w:sz="4" w:space="0" w:color="auto"/>
              <w:left w:val="single" w:sz="4" w:space="0" w:color="auto"/>
              <w:bottom w:val="single" w:sz="4" w:space="0" w:color="auto"/>
              <w:right w:val="single" w:sz="4" w:space="0" w:color="auto"/>
            </w:tcBorders>
            <w:noWrap/>
            <w:hideMark/>
          </w:tcPr>
          <w:p w14:paraId="5415762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151A01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5E96E3B" w14:textId="77777777" w:rsidR="009565D9" w:rsidRPr="00E24BB1" w:rsidRDefault="009565D9" w:rsidP="0099097F">
            <w:pPr>
              <w:rPr>
                <w:rFonts w:ascii="Garamond" w:eastAsia="Calibri" w:hAnsi="Garamond"/>
              </w:rPr>
            </w:pPr>
            <w:r w:rsidRPr="00E24BB1">
              <w:rPr>
                <w:rFonts w:ascii="Garamond" w:eastAsia="Calibri" w:hAnsi="Garamond"/>
              </w:rPr>
              <w:t>Anthyllis vulneraria L.</w:t>
            </w:r>
          </w:p>
        </w:tc>
        <w:tc>
          <w:tcPr>
            <w:tcW w:w="1454" w:type="dxa"/>
            <w:tcBorders>
              <w:top w:val="single" w:sz="4" w:space="0" w:color="auto"/>
              <w:left w:val="single" w:sz="4" w:space="0" w:color="auto"/>
              <w:bottom w:val="single" w:sz="4" w:space="0" w:color="auto"/>
              <w:right w:val="single" w:sz="4" w:space="0" w:color="auto"/>
            </w:tcBorders>
            <w:hideMark/>
          </w:tcPr>
          <w:p w14:paraId="37369777"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445D756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BB91530" w14:textId="77777777" w:rsidR="009565D9" w:rsidRPr="00E24BB1" w:rsidRDefault="009565D9" w:rsidP="0099097F">
            <w:pPr>
              <w:rPr>
                <w:rFonts w:ascii="Garamond" w:eastAsia="Calibri" w:hAnsi="Garamond"/>
              </w:rPr>
            </w:pPr>
            <w:r w:rsidRPr="00E24BB1">
              <w:rPr>
                <w:rFonts w:ascii="Garamond" w:eastAsia="Calibri" w:hAnsi="Garamond"/>
              </w:rPr>
              <w:t>vulnéraire</w:t>
            </w:r>
          </w:p>
        </w:tc>
        <w:tc>
          <w:tcPr>
            <w:tcW w:w="1225" w:type="dxa"/>
            <w:tcBorders>
              <w:top w:val="single" w:sz="4" w:space="0" w:color="auto"/>
              <w:left w:val="single" w:sz="4" w:space="0" w:color="auto"/>
              <w:bottom w:val="single" w:sz="4" w:space="0" w:color="auto"/>
              <w:right w:val="single" w:sz="4" w:space="0" w:color="auto"/>
            </w:tcBorders>
            <w:hideMark/>
          </w:tcPr>
          <w:p w14:paraId="6917138C"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3A1EF96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ABC56D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378098B" w14:textId="77777777" w:rsidR="009565D9" w:rsidRPr="00E24BB1" w:rsidRDefault="009565D9" w:rsidP="0099097F">
            <w:pPr>
              <w:rPr>
                <w:rFonts w:ascii="Garamond" w:eastAsia="Calibri" w:hAnsi="Garamond"/>
              </w:rPr>
            </w:pPr>
            <w:r w:rsidRPr="00E24BB1">
              <w:rPr>
                <w:rFonts w:ascii="Garamond" w:eastAsia="Calibri" w:hAnsi="Garamond"/>
              </w:rPr>
              <w:t>Antirrhinum majus L.</w:t>
            </w:r>
          </w:p>
        </w:tc>
        <w:tc>
          <w:tcPr>
            <w:tcW w:w="1454" w:type="dxa"/>
            <w:tcBorders>
              <w:top w:val="single" w:sz="4" w:space="0" w:color="auto"/>
              <w:left w:val="single" w:sz="4" w:space="0" w:color="auto"/>
              <w:bottom w:val="single" w:sz="4" w:space="0" w:color="auto"/>
              <w:right w:val="single" w:sz="4" w:space="0" w:color="auto"/>
            </w:tcBorders>
            <w:hideMark/>
          </w:tcPr>
          <w:p w14:paraId="6F12FC40" w14:textId="77777777" w:rsidR="009565D9" w:rsidRPr="00E24BB1" w:rsidRDefault="009565D9" w:rsidP="0099097F">
            <w:pPr>
              <w:rPr>
                <w:rFonts w:ascii="Garamond" w:eastAsia="Calibri" w:hAnsi="Garamond"/>
              </w:rPr>
            </w:pPr>
            <w:r w:rsidRPr="00E24BB1">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noWrap/>
            <w:hideMark/>
          </w:tcPr>
          <w:p w14:paraId="46640C8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0055447" w14:textId="77777777" w:rsidR="009565D9" w:rsidRPr="00E24BB1" w:rsidRDefault="009565D9" w:rsidP="0099097F">
            <w:pPr>
              <w:rPr>
                <w:rFonts w:ascii="Garamond" w:eastAsia="Calibri" w:hAnsi="Garamond"/>
              </w:rPr>
            </w:pPr>
            <w:r w:rsidRPr="00E24BB1">
              <w:rPr>
                <w:rFonts w:ascii="Garamond" w:eastAsia="Calibri" w:hAnsi="Garamond"/>
              </w:rPr>
              <w:t>grand muflier, muflier à grandes fleurs, gueule-de-loup, gueule-de-lion</w:t>
            </w:r>
          </w:p>
        </w:tc>
        <w:tc>
          <w:tcPr>
            <w:tcW w:w="1225" w:type="dxa"/>
            <w:tcBorders>
              <w:top w:val="single" w:sz="4" w:space="0" w:color="auto"/>
              <w:left w:val="single" w:sz="4" w:space="0" w:color="auto"/>
              <w:bottom w:val="single" w:sz="4" w:space="0" w:color="auto"/>
              <w:right w:val="single" w:sz="4" w:space="0" w:color="auto"/>
            </w:tcBorders>
            <w:hideMark/>
          </w:tcPr>
          <w:p w14:paraId="01E3CDC5"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5B8BBC1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DFF904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5B3ED5" w14:textId="77777777" w:rsidR="009565D9" w:rsidRPr="00E24BB1" w:rsidRDefault="009565D9" w:rsidP="0099097F">
            <w:pPr>
              <w:rPr>
                <w:rFonts w:ascii="Garamond" w:eastAsia="Calibri" w:hAnsi="Garamond"/>
              </w:rPr>
            </w:pPr>
            <w:r w:rsidRPr="00E24BB1">
              <w:rPr>
                <w:rFonts w:ascii="Garamond" w:eastAsia="Calibri" w:hAnsi="Garamond"/>
              </w:rPr>
              <w:t>Aphanes arvensis L.</w:t>
            </w:r>
          </w:p>
        </w:tc>
        <w:tc>
          <w:tcPr>
            <w:tcW w:w="1454" w:type="dxa"/>
            <w:tcBorders>
              <w:top w:val="single" w:sz="4" w:space="0" w:color="auto"/>
              <w:left w:val="single" w:sz="4" w:space="0" w:color="auto"/>
              <w:bottom w:val="single" w:sz="4" w:space="0" w:color="auto"/>
              <w:right w:val="single" w:sz="4" w:space="0" w:color="auto"/>
            </w:tcBorders>
            <w:hideMark/>
          </w:tcPr>
          <w:p w14:paraId="35863FFB"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7A514869" w14:textId="77777777" w:rsidR="009565D9" w:rsidRPr="00E24BB1" w:rsidRDefault="009565D9" w:rsidP="0099097F">
            <w:pPr>
              <w:rPr>
                <w:rFonts w:ascii="Garamond" w:eastAsia="Calibri" w:hAnsi="Garamond"/>
              </w:rPr>
            </w:pPr>
            <w:r w:rsidRPr="00E24BB1">
              <w:rPr>
                <w:rFonts w:ascii="Garamond" w:eastAsia="Calibri" w:hAnsi="Garamond"/>
              </w:rPr>
              <w:t xml:space="preserve">Alchemilla arvensis (L.) Scop. </w:t>
            </w:r>
          </w:p>
        </w:tc>
        <w:tc>
          <w:tcPr>
            <w:tcW w:w="1599" w:type="dxa"/>
            <w:tcBorders>
              <w:top w:val="single" w:sz="4" w:space="0" w:color="auto"/>
              <w:left w:val="single" w:sz="4" w:space="0" w:color="auto"/>
              <w:bottom w:val="single" w:sz="4" w:space="0" w:color="auto"/>
              <w:right w:val="single" w:sz="4" w:space="0" w:color="auto"/>
            </w:tcBorders>
            <w:hideMark/>
          </w:tcPr>
          <w:p w14:paraId="7D01755A" w14:textId="77777777" w:rsidR="009565D9" w:rsidRPr="00E24BB1" w:rsidRDefault="009565D9" w:rsidP="0099097F">
            <w:pPr>
              <w:rPr>
                <w:rFonts w:ascii="Garamond" w:eastAsia="Calibri" w:hAnsi="Garamond"/>
              </w:rPr>
            </w:pPr>
            <w:r w:rsidRPr="00E24BB1">
              <w:rPr>
                <w:rFonts w:ascii="Garamond" w:eastAsia="Calibri" w:hAnsi="Garamond"/>
              </w:rPr>
              <w:t>alchemille des champs</w:t>
            </w:r>
          </w:p>
        </w:tc>
        <w:tc>
          <w:tcPr>
            <w:tcW w:w="1225" w:type="dxa"/>
            <w:tcBorders>
              <w:top w:val="single" w:sz="4" w:space="0" w:color="auto"/>
              <w:left w:val="single" w:sz="4" w:space="0" w:color="auto"/>
              <w:bottom w:val="single" w:sz="4" w:space="0" w:color="auto"/>
              <w:right w:val="single" w:sz="4" w:space="0" w:color="auto"/>
            </w:tcBorders>
            <w:hideMark/>
          </w:tcPr>
          <w:p w14:paraId="6457EDEC"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2B28F9B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1EE5DF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04EEE9A" w14:textId="77777777" w:rsidR="009565D9" w:rsidRPr="00E24BB1" w:rsidRDefault="009565D9" w:rsidP="0099097F">
            <w:pPr>
              <w:rPr>
                <w:rFonts w:ascii="Garamond" w:eastAsia="Calibri" w:hAnsi="Garamond"/>
              </w:rPr>
            </w:pPr>
            <w:r w:rsidRPr="00E24BB1">
              <w:rPr>
                <w:rFonts w:ascii="Garamond" w:eastAsia="Calibri" w:hAnsi="Garamond"/>
              </w:rPr>
              <w:t xml:space="preserve">Aphanizomenon flosaquae Ralfs ex Bornet &amp; Flahault </w:t>
            </w:r>
          </w:p>
        </w:tc>
        <w:tc>
          <w:tcPr>
            <w:tcW w:w="1454" w:type="dxa"/>
            <w:tcBorders>
              <w:top w:val="single" w:sz="4" w:space="0" w:color="auto"/>
              <w:left w:val="single" w:sz="4" w:space="0" w:color="auto"/>
              <w:bottom w:val="single" w:sz="4" w:space="0" w:color="auto"/>
              <w:right w:val="single" w:sz="4" w:space="0" w:color="auto"/>
            </w:tcBorders>
            <w:hideMark/>
          </w:tcPr>
          <w:p w14:paraId="5F24589E" w14:textId="77777777" w:rsidR="009565D9" w:rsidRPr="00E24BB1" w:rsidRDefault="009565D9" w:rsidP="0099097F">
            <w:pPr>
              <w:rPr>
                <w:rFonts w:ascii="Garamond" w:eastAsia="Calibri" w:hAnsi="Garamond"/>
              </w:rPr>
            </w:pPr>
            <w:r w:rsidRPr="00E24BB1">
              <w:rPr>
                <w:rFonts w:ascii="Garamond" w:eastAsia="Calibri" w:hAnsi="Garamond"/>
              </w:rPr>
              <w:t xml:space="preserve">Nostocaceae </w:t>
            </w:r>
          </w:p>
        </w:tc>
        <w:tc>
          <w:tcPr>
            <w:tcW w:w="1227" w:type="dxa"/>
            <w:tcBorders>
              <w:top w:val="single" w:sz="4" w:space="0" w:color="auto"/>
              <w:left w:val="single" w:sz="4" w:space="0" w:color="auto"/>
              <w:bottom w:val="single" w:sz="4" w:space="0" w:color="auto"/>
              <w:right w:val="single" w:sz="4" w:space="0" w:color="auto"/>
            </w:tcBorders>
            <w:hideMark/>
          </w:tcPr>
          <w:p w14:paraId="10689AF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F188850" w14:textId="77777777" w:rsidR="009565D9" w:rsidRPr="00E24BB1" w:rsidRDefault="009565D9" w:rsidP="0099097F">
            <w:pPr>
              <w:rPr>
                <w:rFonts w:ascii="Garamond" w:eastAsia="Calibri" w:hAnsi="Garamond"/>
              </w:rPr>
            </w:pPr>
            <w:r w:rsidRPr="00E24BB1">
              <w:rPr>
                <w:rFonts w:ascii="Garamond" w:eastAsia="Calibri" w:hAnsi="Garamond"/>
              </w:rPr>
              <w:t>algue blue-vert du lac klamath, AFA</w:t>
            </w:r>
          </w:p>
        </w:tc>
        <w:tc>
          <w:tcPr>
            <w:tcW w:w="1225" w:type="dxa"/>
            <w:tcBorders>
              <w:top w:val="single" w:sz="4" w:space="0" w:color="auto"/>
              <w:left w:val="single" w:sz="4" w:space="0" w:color="auto"/>
              <w:bottom w:val="single" w:sz="4" w:space="0" w:color="auto"/>
              <w:right w:val="single" w:sz="4" w:space="0" w:color="auto"/>
            </w:tcBorders>
            <w:hideMark/>
          </w:tcPr>
          <w:p w14:paraId="636D0106"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4817BE5A"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toxines marines. La teneur en microcystine doit être inférieure à 1 µg/g.</w:t>
            </w:r>
          </w:p>
        </w:tc>
      </w:tr>
      <w:tr w:rsidR="00E24BB1" w:rsidRPr="00E24BB1" w14:paraId="0264E52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09762FC" w14:textId="77777777" w:rsidR="009565D9" w:rsidRPr="00E24BB1" w:rsidRDefault="009565D9" w:rsidP="0099097F">
            <w:pPr>
              <w:rPr>
                <w:rFonts w:ascii="Garamond" w:eastAsia="Calibri" w:hAnsi="Garamond"/>
              </w:rPr>
            </w:pPr>
            <w:r w:rsidRPr="00E24BB1">
              <w:rPr>
                <w:rFonts w:ascii="Garamond" w:eastAsia="Calibri" w:hAnsi="Garamond"/>
              </w:rPr>
              <w:t>Apium graveolens L.</w:t>
            </w:r>
          </w:p>
        </w:tc>
        <w:tc>
          <w:tcPr>
            <w:tcW w:w="1454" w:type="dxa"/>
            <w:tcBorders>
              <w:top w:val="single" w:sz="4" w:space="0" w:color="auto"/>
              <w:left w:val="single" w:sz="4" w:space="0" w:color="auto"/>
              <w:bottom w:val="single" w:sz="4" w:space="0" w:color="auto"/>
              <w:right w:val="single" w:sz="4" w:space="0" w:color="auto"/>
            </w:tcBorders>
            <w:hideMark/>
          </w:tcPr>
          <w:p w14:paraId="0ABD355E"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17B5062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0B1330F" w14:textId="77777777" w:rsidR="009565D9" w:rsidRPr="00E24BB1" w:rsidRDefault="009565D9" w:rsidP="0099097F">
            <w:pPr>
              <w:rPr>
                <w:rFonts w:ascii="Garamond" w:eastAsia="Calibri" w:hAnsi="Garamond"/>
              </w:rPr>
            </w:pPr>
            <w:r w:rsidRPr="00E24BB1">
              <w:rPr>
                <w:rFonts w:ascii="Garamond" w:eastAsia="Calibri" w:hAnsi="Garamond"/>
              </w:rPr>
              <w:t>céleri sauvage</w:t>
            </w:r>
          </w:p>
        </w:tc>
        <w:tc>
          <w:tcPr>
            <w:tcW w:w="1225" w:type="dxa"/>
            <w:tcBorders>
              <w:top w:val="single" w:sz="4" w:space="0" w:color="auto"/>
              <w:left w:val="single" w:sz="4" w:space="0" w:color="auto"/>
              <w:bottom w:val="single" w:sz="4" w:space="0" w:color="auto"/>
              <w:right w:val="single" w:sz="4" w:space="0" w:color="auto"/>
            </w:tcBorders>
            <w:hideMark/>
          </w:tcPr>
          <w:p w14:paraId="68B5E12E"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4166089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6DFEF3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3B7972D" w14:textId="77777777" w:rsidR="009565D9" w:rsidRPr="00E24BB1" w:rsidRDefault="009565D9" w:rsidP="0099097F">
            <w:pPr>
              <w:rPr>
                <w:rFonts w:ascii="Garamond" w:eastAsia="Calibri" w:hAnsi="Garamond"/>
              </w:rPr>
            </w:pPr>
            <w:r w:rsidRPr="00E24BB1">
              <w:rPr>
                <w:rFonts w:ascii="Garamond" w:eastAsia="Calibri" w:hAnsi="Garamond"/>
              </w:rPr>
              <w:t>Arachis hypogaea L.</w:t>
            </w:r>
          </w:p>
        </w:tc>
        <w:tc>
          <w:tcPr>
            <w:tcW w:w="1454" w:type="dxa"/>
            <w:tcBorders>
              <w:top w:val="single" w:sz="4" w:space="0" w:color="auto"/>
              <w:left w:val="single" w:sz="4" w:space="0" w:color="auto"/>
              <w:bottom w:val="single" w:sz="4" w:space="0" w:color="auto"/>
              <w:right w:val="single" w:sz="4" w:space="0" w:color="auto"/>
            </w:tcBorders>
            <w:hideMark/>
          </w:tcPr>
          <w:p w14:paraId="652F9847"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6DF1C12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FEE763C" w14:textId="77777777" w:rsidR="009565D9" w:rsidRPr="00E24BB1" w:rsidRDefault="009565D9" w:rsidP="0099097F">
            <w:pPr>
              <w:rPr>
                <w:rFonts w:ascii="Garamond" w:eastAsia="Calibri" w:hAnsi="Garamond"/>
              </w:rPr>
            </w:pPr>
            <w:r w:rsidRPr="00E24BB1">
              <w:rPr>
                <w:rFonts w:ascii="Garamond" w:eastAsia="Calibri" w:hAnsi="Garamond"/>
              </w:rPr>
              <w:t>arachide, cacahuète</w:t>
            </w:r>
          </w:p>
        </w:tc>
        <w:tc>
          <w:tcPr>
            <w:tcW w:w="1225" w:type="dxa"/>
            <w:tcBorders>
              <w:top w:val="single" w:sz="4" w:space="0" w:color="auto"/>
              <w:left w:val="single" w:sz="4" w:space="0" w:color="auto"/>
              <w:bottom w:val="single" w:sz="4" w:space="0" w:color="auto"/>
              <w:right w:val="single" w:sz="4" w:space="0" w:color="auto"/>
            </w:tcBorders>
            <w:hideMark/>
          </w:tcPr>
          <w:p w14:paraId="54C234A7" w14:textId="77777777" w:rsidR="009565D9" w:rsidRPr="00E24BB1" w:rsidRDefault="009565D9" w:rsidP="0099097F">
            <w:pPr>
              <w:rPr>
                <w:rFonts w:ascii="Garamond" w:eastAsia="Calibri" w:hAnsi="Garamond"/>
              </w:rPr>
            </w:pPr>
            <w:r w:rsidRPr="00E24BB1">
              <w:rPr>
                <w:rFonts w:ascii="Garamond" w:eastAsia="Calibri" w:hAnsi="Garamond"/>
              </w:rPr>
              <w:t>graine, huile grasse</w:t>
            </w:r>
          </w:p>
        </w:tc>
        <w:tc>
          <w:tcPr>
            <w:tcW w:w="5966" w:type="dxa"/>
            <w:tcBorders>
              <w:top w:val="single" w:sz="4" w:space="0" w:color="auto"/>
              <w:left w:val="single" w:sz="4" w:space="0" w:color="auto"/>
              <w:bottom w:val="single" w:sz="4" w:space="0" w:color="auto"/>
              <w:right w:val="single" w:sz="4" w:space="0" w:color="auto"/>
            </w:tcBorders>
            <w:hideMark/>
          </w:tcPr>
          <w:p w14:paraId="4EF34D0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7F8527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7E92F14" w14:textId="77777777" w:rsidR="009565D9" w:rsidRPr="00E24BB1" w:rsidRDefault="009565D9" w:rsidP="0099097F">
            <w:pPr>
              <w:rPr>
                <w:rFonts w:ascii="Garamond" w:eastAsia="Calibri" w:hAnsi="Garamond"/>
              </w:rPr>
            </w:pPr>
            <w:r w:rsidRPr="00E24BB1">
              <w:rPr>
                <w:rFonts w:ascii="Garamond" w:eastAsia="Calibri" w:hAnsi="Garamond"/>
              </w:rPr>
              <w:t>Aralia elata (Miq.) Seem.</w:t>
            </w:r>
          </w:p>
        </w:tc>
        <w:tc>
          <w:tcPr>
            <w:tcW w:w="1454" w:type="dxa"/>
            <w:tcBorders>
              <w:top w:val="single" w:sz="4" w:space="0" w:color="auto"/>
              <w:left w:val="single" w:sz="4" w:space="0" w:color="auto"/>
              <w:bottom w:val="single" w:sz="4" w:space="0" w:color="auto"/>
              <w:right w:val="single" w:sz="4" w:space="0" w:color="auto"/>
            </w:tcBorders>
            <w:hideMark/>
          </w:tcPr>
          <w:p w14:paraId="07BFF626" w14:textId="77777777" w:rsidR="009565D9" w:rsidRPr="00E24BB1" w:rsidRDefault="009565D9" w:rsidP="0099097F">
            <w:pPr>
              <w:rPr>
                <w:rFonts w:ascii="Garamond" w:eastAsia="Calibri" w:hAnsi="Garamond"/>
              </w:rPr>
            </w:pPr>
            <w:r w:rsidRPr="00E24BB1">
              <w:rPr>
                <w:rFonts w:ascii="Garamond" w:eastAsia="Calibri" w:hAnsi="Garamond"/>
              </w:rPr>
              <w:t>Araliaceae</w:t>
            </w:r>
          </w:p>
        </w:tc>
        <w:tc>
          <w:tcPr>
            <w:tcW w:w="1227" w:type="dxa"/>
            <w:tcBorders>
              <w:top w:val="single" w:sz="4" w:space="0" w:color="auto"/>
              <w:left w:val="single" w:sz="4" w:space="0" w:color="auto"/>
              <w:bottom w:val="single" w:sz="4" w:space="0" w:color="auto"/>
              <w:right w:val="single" w:sz="4" w:space="0" w:color="auto"/>
            </w:tcBorders>
            <w:hideMark/>
          </w:tcPr>
          <w:p w14:paraId="6A52C82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594EB4D" w14:textId="77777777" w:rsidR="009565D9" w:rsidRPr="00E24BB1" w:rsidRDefault="009565D9" w:rsidP="0099097F">
            <w:pPr>
              <w:rPr>
                <w:rFonts w:ascii="Garamond" w:eastAsia="Calibri" w:hAnsi="Garamond"/>
              </w:rPr>
            </w:pPr>
            <w:r w:rsidRPr="00E24BB1">
              <w:rPr>
                <w:rFonts w:ascii="Garamond" w:eastAsia="Calibri" w:hAnsi="Garamond"/>
              </w:rPr>
              <w:t>angélique en arbre du japon</w:t>
            </w:r>
          </w:p>
        </w:tc>
        <w:tc>
          <w:tcPr>
            <w:tcW w:w="1225" w:type="dxa"/>
            <w:tcBorders>
              <w:top w:val="single" w:sz="4" w:space="0" w:color="auto"/>
              <w:left w:val="single" w:sz="4" w:space="0" w:color="auto"/>
              <w:bottom w:val="single" w:sz="4" w:space="0" w:color="auto"/>
              <w:right w:val="single" w:sz="4" w:space="0" w:color="auto"/>
            </w:tcBorders>
            <w:hideMark/>
          </w:tcPr>
          <w:p w14:paraId="364E6377" w14:textId="77777777" w:rsidR="009565D9" w:rsidRPr="00E24BB1" w:rsidRDefault="009565D9" w:rsidP="0099097F">
            <w:pPr>
              <w:rPr>
                <w:rFonts w:ascii="Garamond" w:eastAsia="Calibri" w:hAnsi="Garamond"/>
              </w:rPr>
            </w:pPr>
            <w:r w:rsidRPr="00E24BB1">
              <w:rPr>
                <w:rFonts w:ascii="Garamond" w:eastAsia="Calibri" w:hAnsi="Garamond"/>
              </w:rPr>
              <w:t>feuille, écorce de racine</w:t>
            </w:r>
          </w:p>
        </w:tc>
        <w:tc>
          <w:tcPr>
            <w:tcW w:w="5966" w:type="dxa"/>
            <w:tcBorders>
              <w:top w:val="single" w:sz="4" w:space="0" w:color="auto"/>
              <w:left w:val="single" w:sz="4" w:space="0" w:color="auto"/>
              <w:bottom w:val="single" w:sz="4" w:space="0" w:color="auto"/>
              <w:right w:val="single" w:sz="4" w:space="0" w:color="auto"/>
            </w:tcBorders>
            <w:hideMark/>
          </w:tcPr>
          <w:p w14:paraId="613F6451"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 ou d'allaitement.</w:t>
            </w:r>
          </w:p>
        </w:tc>
      </w:tr>
      <w:tr w:rsidR="00E24BB1" w:rsidRPr="00E24BB1" w14:paraId="47E9201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C806D4E" w14:textId="77777777" w:rsidR="009565D9" w:rsidRPr="00E24BB1" w:rsidRDefault="009565D9" w:rsidP="0099097F">
            <w:pPr>
              <w:rPr>
                <w:rFonts w:ascii="Garamond" w:eastAsia="Calibri" w:hAnsi="Garamond"/>
              </w:rPr>
            </w:pPr>
            <w:r w:rsidRPr="00E24BB1">
              <w:rPr>
                <w:rFonts w:ascii="Garamond" w:eastAsia="Calibri" w:hAnsi="Garamond"/>
              </w:rPr>
              <w:t>Aralia racemosa L.</w:t>
            </w:r>
          </w:p>
        </w:tc>
        <w:tc>
          <w:tcPr>
            <w:tcW w:w="1454" w:type="dxa"/>
            <w:tcBorders>
              <w:top w:val="single" w:sz="4" w:space="0" w:color="auto"/>
              <w:left w:val="single" w:sz="4" w:space="0" w:color="auto"/>
              <w:bottom w:val="single" w:sz="4" w:space="0" w:color="auto"/>
              <w:right w:val="single" w:sz="4" w:space="0" w:color="auto"/>
            </w:tcBorders>
            <w:hideMark/>
          </w:tcPr>
          <w:p w14:paraId="15EE2D85" w14:textId="77777777" w:rsidR="009565D9" w:rsidRPr="00E24BB1" w:rsidRDefault="009565D9" w:rsidP="0099097F">
            <w:pPr>
              <w:rPr>
                <w:rFonts w:ascii="Garamond" w:eastAsia="Calibri" w:hAnsi="Garamond"/>
              </w:rPr>
            </w:pPr>
            <w:r w:rsidRPr="00E24BB1">
              <w:rPr>
                <w:rFonts w:ascii="Garamond" w:eastAsia="Calibri" w:hAnsi="Garamond"/>
              </w:rPr>
              <w:t>Araliaceae</w:t>
            </w:r>
          </w:p>
        </w:tc>
        <w:tc>
          <w:tcPr>
            <w:tcW w:w="1227" w:type="dxa"/>
            <w:tcBorders>
              <w:top w:val="single" w:sz="4" w:space="0" w:color="auto"/>
              <w:left w:val="single" w:sz="4" w:space="0" w:color="auto"/>
              <w:bottom w:val="single" w:sz="4" w:space="0" w:color="auto"/>
              <w:right w:val="single" w:sz="4" w:space="0" w:color="auto"/>
            </w:tcBorders>
            <w:hideMark/>
          </w:tcPr>
          <w:p w14:paraId="6D54F53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ECFB95B" w14:textId="77777777" w:rsidR="009565D9" w:rsidRPr="00E24BB1" w:rsidRDefault="009565D9" w:rsidP="0099097F">
            <w:pPr>
              <w:rPr>
                <w:rFonts w:ascii="Garamond" w:eastAsia="Calibri" w:hAnsi="Garamond"/>
              </w:rPr>
            </w:pPr>
            <w:r w:rsidRPr="00E24BB1">
              <w:rPr>
                <w:rFonts w:ascii="Garamond" w:eastAsia="Calibri" w:hAnsi="Garamond"/>
              </w:rPr>
              <w:t>aralia à grappes</w:t>
            </w:r>
          </w:p>
        </w:tc>
        <w:tc>
          <w:tcPr>
            <w:tcW w:w="1225" w:type="dxa"/>
            <w:tcBorders>
              <w:top w:val="single" w:sz="4" w:space="0" w:color="auto"/>
              <w:left w:val="single" w:sz="4" w:space="0" w:color="auto"/>
              <w:bottom w:val="single" w:sz="4" w:space="0" w:color="auto"/>
              <w:right w:val="single" w:sz="4" w:space="0" w:color="auto"/>
            </w:tcBorders>
            <w:hideMark/>
          </w:tcPr>
          <w:p w14:paraId="700159FE" w14:textId="77777777" w:rsidR="009565D9" w:rsidRPr="00E24BB1" w:rsidRDefault="009565D9" w:rsidP="0099097F">
            <w:pPr>
              <w:rPr>
                <w:rFonts w:ascii="Garamond" w:eastAsia="Calibri" w:hAnsi="Garamond"/>
              </w:rPr>
            </w:pPr>
            <w:r w:rsidRPr="00E24BB1">
              <w:rPr>
                <w:rFonts w:ascii="Garamond" w:eastAsia="Calibri" w:hAnsi="Garamond"/>
              </w:rPr>
              <w:t>rhizome, racine</w:t>
            </w:r>
          </w:p>
        </w:tc>
        <w:tc>
          <w:tcPr>
            <w:tcW w:w="5966" w:type="dxa"/>
            <w:tcBorders>
              <w:top w:val="single" w:sz="4" w:space="0" w:color="auto"/>
              <w:left w:val="single" w:sz="4" w:space="0" w:color="auto"/>
              <w:bottom w:val="single" w:sz="4" w:space="0" w:color="auto"/>
              <w:right w:val="single" w:sz="4" w:space="0" w:color="auto"/>
            </w:tcBorders>
            <w:hideMark/>
          </w:tcPr>
          <w:p w14:paraId="63A83AEA"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 ou d'allaitement.</w:t>
            </w:r>
          </w:p>
        </w:tc>
      </w:tr>
      <w:tr w:rsidR="00E24BB1" w:rsidRPr="00E24BB1" w14:paraId="3B5263B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57FE5B8" w14:textId="77777777" w:rsidR="009565D9" w:rsidRPr="00E24BB1" w:rsidRDefault="009565D9" w:rsidP="0099097F">
            <w:pPr>
              <w:rPr>
                <w:rFonts w:ascii="Garamond" w:eastAsia="Calibri" w:hAnsi="Garamond"/>
              </w:rPr>
            </w:pPr>
            <w:r w:rsidRPr="00E24BB1">
              <w:rPr>
                <w:rFonts w:ascii="Garamond" w:eastAsia="Calibri" w:hAnsi="Garamond"/>
              </w:rPr>
              <w:t>Arbutus unedo L.</w:t>
            </w:r>
          </w:p>
        </w:tc>
        <w:tc>
          <w:tcPr>
            <w:tcW w:w="1454" w:type="dxa"/>
            <w:tcBorders>
              <w:top w:val="single" w:sz="4" w:space="0" w:color="auto"/>
              <w:left w:val="single" w:sz="4" w:space="0" w:color="auto"/>
              <w:bottom w:val="single" w:sz="4" w:space="0" w:color="auto"/>
              <w:right w:val="single" w:sz="4" w:space="0" w:color="auto"/>
            </w:tcBorders>
            <w:hideMark/>
          </w:tcPr>
          <w:p w14:paraId="269CB0DE" w14:textId="77777777" w:rsidR="009565D9" w:rsidRPr="00E24BB1" w:rsidRDefault="009565D9" w:rsidP="0099097F">
            <w:pPr>
              <w:rPr>
                <w:rFonts w:ascii="Garamond" w:eastAsia="Calibri" w:hAnsi="Garamond"/>
              </w:rPr>
            </w:pPr>
            <w:r w:rsidRPr="00E24BB1">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hideMark/>
          </w:tcPr>
          <w:p w14:paraId="6439F32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9FA3BED" w14:textId="77777777" w:rsidR="009565D9" w:rsidRPr="00E24BB1" w:rsidRDefault="009565D9" w:rsidP="0099097F">
            <w:pPr>
              <w:rPr>
                <w:rFonts w:ascii="Garamond" w:eastAsia="Calibri" w:hAnsi="Garamond"/>
              </w:rPr>
            </w:pPr>
            <w:r w:rsidRPr="00E24BB1">
              <w:rPr>
                <w:rFonts w:ascii="Garamond" w:eastAsia="Calibri" w:hAnsi="Garamond"/>
              </w:rPr>
              <w:t>arbousier commun</w:t>
            </w:r>
          </w:p>
        </w:tc>
        <w:tc>
          <w:tcPr>
            <w:tcW w:w="1225" w:type="dxa"/>
            <w:tcBorders>
              <w:top w:val="single" w:sz="4" w:space="0" w:color="auto"/>
              <w:left w:val="single" w:sz="4" w:space="0" w:color="auto"/>
              <w:bottom w:val="single" w:sz="4" w:space="0" w:color="auto"/>
              <w:right w:val="single" w:sz="4" w:space="0" w:color="auto"/>
            </w:tcBorders>
            <w:hideMark/>
          </w:tcPr>
          <w:p w14:paraId="225B5C11" w14:textId="77777777" w:rsidR="009565D9" w:rsidRPr="00E24BB1" w:rsidRDefault="009565D9" w:rsidP="0099097F">
            <w:pPr>
              <w:rPr>
                <w:rFonts w:ascii="Garamond" w:eastAsia="Calibri" w:hAnsi="Garamond"/>
              </w:rPr>
            </w:pPr>
            <w:r w:rsidRPr="00E24BB1">
              <w:rPr>
                <w:rFonts w:ascii="Garamond" w:eastAsia="Calibri" w:hAnsi="Garamond"/>
              </w:rPr>
              <w:t>fruit, feuille</w:t>
            </w:r>
          </w:p>
        </w:tc>
        <w:tc>
          <w:tcPr>
            <w:tcW w:w="5966" w:type="dxa"/>
            <w:tcBorders>
              <w:top w:val="single" w:sz="4" w:space="0" w:color="auto"/>
              <w:left w:val="single" w:sz="4" w:space="0" w:color="auto"/>
              <w:bottom w:val="single" w:sz="4" w:space="0" w:color="auto"/>
              <w:right w:val="single" w:sz="4" w:space="0" w:color="auto"/>
            </w:tcBorders>
            <w:hideMark/>
          </w:tcPr>
          <w:p w14:paraId="479F0A13"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d’anticoagulants.</w:t>
            </w:r>
          </w:p>
        </w:tc>
      </w:tr>
      <w:tr w:rsidR="00E24BB1" w:rsidRPr="00E24BB1" w14:paraId="1AC5EFF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2C8B4D4" w14:textId="77777777" w:rsidR="009565D9" w:rsidRPr="00E24BB1" w:rsidRDefault="009565D9" w:rsidP="0099097F">
            <w:pPr>
              <w:rPr>
                <w:rFonts w:ascii="Garamond" w:eastAsia="Calibri" w:hAnsi="Garamond"/>
              </w:rPr>
            </w:pPr>
            <w:r w:rsidRPr="00E24BB1">
              <w:rPr>
                <w:rFonts w:ascii="Garamond" w:eastAsia="Calibri" w:hAnsi="Garamond"/>
              </w:rPr>
              <w:t>Arctium lappa L.</w:t>
            </w:r>
          </w:p>
        </w:tc>
        <w:tc>
          <w:tcPr>
            <w:tcW w:w="1454" w:type="dxa"/>
            <w:tcBorders>
              <w:top w:val="single" w:sz="4" w:space="0" w:color="auto"/>
              <w:left w:val="single" w:sz="4" w:space="0" w:color="auto"/>
              <w:bottom w:val="single" w:sz="4" w:space="0" w:color="auto"/>
              <w:right w:val="single" w:sz="4" w:space="0" w:color="auto"/>
            </w:tcBorders>
            <w:hideMark/>
          </w:tcPr>
          <w:p w14:paraId="48CE1630"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2535FBD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5D83631" w14:textId="77777777" w:rsidR="009565D9" w:rsidRPr="00E24BB1" w:rsidRDefault="009565D9" w:rsidP="0099097F">
            <w:pPr>
              <w:rPr>
                <w:rFonts w:ascii="Garamond" w:eastAsia="Calibri" w:hAnsi="Garamond"/>
              </w:rPr>
            </w:pPr>
            <w:r w:rsidRPr="00E24BB1">
              <w:rPr>
                <w:rFonts w:ascii="Garamond" w:eastAsia="Calibri" w:hAnsi="Garamond"/>
              </w:rPr>
              <w:t>grande bardane</w:t>
            </w:r>
          </w:p>
        </w:tc>
        <w:tc>
          <w:tcPr>
            <w:tcW w:w="1225" w:type="dxa"/>
            <w:tcBorders>
              <w:top w:val="single" w:sz="4" w:space="0" w:color="auto"/>
              <w:left w:val="single" w:sz="4" w:space="0" w:color="auto"/>
              <w:bottom w:val="single" w:sz="4" w:space="0" w:color="auto"/>
              <w:right w:val="single" w:sz="4" w:space="0" w:color="auto"/>
            </w:tcBorders>
            <w:hideMark/>
          </w:tcPr>
          <w:p w14:paraId="1116DB9E"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0C04448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BA102F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694D444" w14:textId="77777777" w:rsidR="009565D9" w:rsidRPr="00E24BB1" w:rsidRDefault="009565D9" w:rsidP="0099097F">
            <w:pPr>
              <w:rPr>
                <w:rFonts w:ascii="Garamond" w:eastAsia="Calibri" w:hAnsi="Garamond"/>
              </w:rPr>
            </w:pPr>
            <w:r w:rsidRPr="00E24BB1">
              <w:rPr>
                <w:rFonts w:ascii="Garamond" w:eastAsia="Calibri" w:hAnsi="Garamond"/>
              </w:rPr>
              <w:t>Arctium minus (Hill) Bernh.</w:t>
            </w:r>
          </w:p>
        </w:tc>
        <w:tc>
          <w:tcPr>
            <w:tcW w:w="1454" w:type="dxa"/>
            <w:tcBorders>
              <w:top w:val="single" w:sz="4" w:space="0" w:color="auto"/>
              <w:left w:val="single" w:sz="4" w:space="0" w:color="auto"/>
              <w:bottom w:val="single" w:sz="4" w:space="0" w:color="auto"/>
              <w:right w:val="single" w:sz="4" w:space="0" w:color="auto"/>
            </w:tcBorders>
            <w:hideMark/>
          </w:tcPr>
          <w:p w14:paraId="06A00B40"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44DC41DC" w14:textId="77777777" w:rsidR="009565D9" w:rsidRPr="00E24BB1" w:rsidRDefault="009565D9" w:rsidP="0099097F">
            <w:pPr>
              <w:rPr>
                <w:rFonts w:ascii="Garamond" w:eastAsia="Calibri" w:hAnsi="Garamond"/>
              </w:rPr>
            </w:pPr>
            <w:r w:rsidRPr="00E24BB1">
              <w:rPr>
                <w:rFonts w:ascii="Garamond" w:eastAsia="Calibri" w:hAnsi="Garamond"/>
              </w:rPr>
              <w:t>Lappa minor Hill</w:t>
            </w:r>
          </w:p>
        </w:tc>
        <w:tc>
          <w:tcPr>
            <w:tcW w:w="1599" w:type="dxa"/>
            <w:tcBorders>
              <w:top w:val="single" w:sz="4" w:space="0" w:color="auto"/>
              <w:left w:val="single" w:sz="4" w:space="0" w:color="auto"/>
              <w:bottom w:val="single" w:sz="4" w:space="0" w:color="auto"/>
              <w:right w:val="single" w:sz="4" w:space="0" w:color="auto"/>
            </w:tcBorders>
            <w:hideMark/>
          </w:tcPr>
          <w:p w14:paraId="721D5364" w14:textId="77777777" w:rsidR="009565D9" w:rsidRPr="00E24BB1" w:rsidRDefault="009565D9" w:rsidP="0099097F">
            <w:pPr>
              <w:rPr>
                <w:rFonts w:ascii="Garamond" w:eastAsia="Calibri" w:hAnsi="Garamond"/>
              </w:rPr>
            </w:pPr>
            <w:r w:rsidRPr="00E24BB1">
              <w:rPr>
                <w:rFonts w:ascii="Garamond" w:eastAsia="Calibri" w:hAnsi="Garamond"/>
              </w:rPr>
              <w:t>petite bardane</w:t>
            </w:r>
          </w:p>
        </w:tc>
        <w:tc>
          <w:tcPr>
            <w:tcW w:w="1225" w:type="dxa"/>
            <w:tcBorders>
              <w:top w:val="single" w:sz="4" w:space="0" w:color="auto"/>
              <w:left w:val="single" w:sz="4" w:space="0" w:color="auto"/>
              <w:bottom w:val="single" w:sz="4" w:space="0" w:color="auto"/>
              <w:right w:val="single" w:sz="4" w:space="0" w:color="auto"/>
            </w:tcBorders>
            <w:hideMark/>
          </w:tcPr>
          <w:p w14:paraId="461DFFE1"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59A2F51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1FCDD4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AFAA8FF" w14:textId="77777777" w:rsidR="009565D9" w:rsidRPr="00E24BB1" w:rsidRDefault="009565D9" w:rsidP="0099097F">
            <w:pPr>
              <w:rPr>
                <w:rFonts w:ascii="Garamond" w:eastAsia="Calibri" w:hAnsi="Garamond"/>
              </w:rPr>
            </w:pPr>
            <w:r w:rsidRPr="00E24BB1">
              <w:rPr>
                <w:rFonts w:ascii="Garamond" w:eastAsia="Calibri" w:hAnsi="Garamond"/>
              </w:rPr>
              <w:lastRenderedPageBreak/>
              <w:t>Arctium tomentosum Mill.</w:t>
            </w:r>
          </w:p>
        </w:tc>
        <w:tc>
          <w:tcPr>
            <w:tcW w:w="1454" w:type="dxa"/>
            <w:tcBorders>
              <w:top w:val="single" w:sz="4" w:space="0" w:color="auto"/>
              <w:left w:val="single" w:sz="4" w:space="0" w:color="auto"/>
              <w:bottom w:val="single" w:sz="4" w:space="0" w:color="auto"/>
              <w:right w:val="single" w:sz="4" w:space="0" w:color="auto"/>
            </w:tcBorders>
            <w:hideMark/>
          </w:tcPr>
          <w:p w14:paraId="0D32297D"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586E54A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C802404" w14:textId="77777777" w:rsidR="009565D9" w:rsidRPr="00E24BB1" w:rsidRDefault="009565D9" w:rsidP="0099097F">
            <w:pPr>
              <w:rPr>
                <w:rFonts w:ascii="Garamond" w:eastAsia="Calibri" w:hAnsi="Garamond"/>
              </w:rPr>
            </w:pPr>
            <w:r w:rsidRPr="00E24BB1">
              <w:rPr>
                <w:rFonts w:ascii="Garamond" w:eastAsia="Calibri" w:hAnsi="Garamond"/>
              </w:rPr>
              <w:t>bardane tomenteuse, bardane poilue</w:t>
            </w:r>
          </w:p>
        </w:tc>
        <w:tc>
          <w:tcPr>
            <w:tcW w:w="1225" w:type="dxa"/>
            <w:tcBorders>
              <w:top w:val="single" w:sz="4" w:space="0" w:color="auto"/>
              <w:left w:val="single" w:sz="4" w:space="0" w:color="auto"/>
              <w:bottom w:val="single" w:sz="4" w:space="0" w:color="auto"/>
              <w:right w:val="single" w:sz="4" w:space="0" w:color="auto"/>
            </w:tcBorders>
            <w:hideMark/>
          </w:tcPr>
          <w:p w14:paraId="2E4F89B7"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3A802AF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2077E7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CC1082A" w14:textId="77777777" w:rsidR="009565D9" w:rsidRPr="00E24BB1" w:rsidRDefault="009565D9" w:rsidP="0099097F">
            <w:pPr>
              <w:rPr>
                <w:rFonts w:ascii="Garamond" w:eastAsia="Calibri" w:hAnsi="Garamond"/>
              </w:rPr>
            </w:pPr>
            <w:r w:rsidRPr="00E24BB1">
              <w:rPr>
                <w:rFonts w:ascii="Garamond" w:eastAsia="Calibri" w:hAnsi="Garamond"/>
              </w:rPr>
              <w:t>Argania spinosa (L.) Skeels</w:t>
            </w:r>
          </w:p>
        </w:tc>
        <w:tc>
          <w:tcPr>
            <w:tcW w:w="1454" w:type="dxa"/>
            <w:tcBorders>
              <w:top w:val="single" w:sz="4" w:space="0" w:color="auto"/>
              <w:left w:val="single" w:sz="4" w:space="0" w:color="auto"/>
              <w:bottom w:val="single" w:sz="4" w:space="0" w:color="auto"/>
              <w:right w:val="single" w:sz="4" w:space="0" w:color="auto"/>
            </w:tcBorders>
            <w:hideMark/>
          </w:tcPr>
          <w:p w14:paraId="54630F45" w14:textId="77777777" w:rsidR="009565D9" w:rsidRPr="00E24BB1" w:rsidRDefault="009565D9" w:rsidP="0099097F">
            <w:pPr>
              <w:rPr>
                <w:rFonts w:ascii="Garamond" w:eastAsia="Calibri" w:hAnsi="Garamond"/>
              </w:rPr>
            </w:pPr>
            <w:r w:rsidRPr="00E24BB1">
              <w:rPr>
                <w:rFonts w:ascii="Garamond" w:eastAsia="Calibri" w:hAnsi="Garamond"/>
              </w:rPr>
              <w:t>Sapotaceae</w:t>
            </w:r>
          </w:p>
        </w:tc>
        <w:tc>
          <w:tcPr>
            <w:tcW w:w="1227" w:type="dxa"/>
            <w:tcBorders>
              <w:top w:val="single" w:sz="4" w:space="0" w:color="auto"/>
              <w:left w:val="single" w:sz="4" w:space="0" w:color="auto"/>
              <w:bottom w:val="single" w:sz="4" w:space="0" w:color="auto"/>
              <w:right w:val="single" w:sz="4" w:space="0" w:color="auto"/>
            </w:tcBorders>
            <w:hideMark/>
          </w:tcPr>
          <w:p w14:paraId="774DA60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5981B1F" w14:textId="77777777" w:rsidR="009565D9" w:rsidRPr="00E24BB1" w:rsidRDefault="009565D9" w:rsidP="0099097F">
            <w:pPr>
              <w:rPr>
                <w:rFonts w:ascii="Garamond" w:eastAsia="Calibri" w:hAnsi="Garamond"/>
              </w:rPr>
            </w:pPr>
            <w:r w:rsidRPr="00E24BB1">
              <w:rPr>
                <w:rFonts w:ascii="Garamond" w:eastAsia="Calibri" w:hAnsi="Garamond"/>
              </w:rPr>
              <w:t>arganier</w:t>
            </w:r>
          </w:p>
        </w:tc>
        <w:tc>
          <w:tcPr>
            <w:tcW w:w="1225" w:type="dxa"/>
            <w:tcBorders>
              <w:top w:val="single" w:sz="4" w:space="0" w:color="auto"/>
              <w:left w:val="single" w:sz="4" w:space="0" w:color="auto"/>
              <w:bottom w:val="single" w:sz="4" w:space="0" w:color="auto"/>
              <w:right w:val="single" w:sz="4" w:space="0" w:color="auto"/>
            </w:tcBorders>
            <w:hideMark/>
          </w:tcPr>
          <w:p w14:paraId="0AD0B917" w14:textId="77777777" w:rsidR="009565D9" w:rsidRPr="00E24BB1" w:rsidRDefault="009565D9" w:rsidP="0099097F">
            <w:pPr>
              <w:rPr>
                <w:rFonts w:ascii="Garamond" w:eastAsia="Calibri" w:hAnsi="Garamond"/>
              </w:rPr>
            </w:pPr>
            <w:r w:rsidRPr="00E24BB1">
              <w:rPr>
                <w:rFonts w:ascii="Garamond" w:eastAsia="Calibri" w:hAnsi="Garamond"/>
              </w:rPr>
              <w:t>fruit, huile de noyaux</w:t>
            </w:r>
          </w:p>
        </w:tc>
        <w:tc>
          <w:tcPr>
            <w:tcW w:w="5966" w:type="dxa"/>
            <w:tcBorders>
              <w:top w:val="single" w:sz="4" w:space="0" w:color="auto"/>
              <w:left w:val="single" w:sz="4" w:space="0" w:color="auto"/>
              <w:bottom w:val="single" w:sz="4" w:space="0" w:color="auto"/>
              <w:right w:val="single" w:sz="4" w:space="0" w:color="auto"/>
            </w:tcBorders>
            <w:hideMark/>
          </w:tcPr>
          <w:p w14:paraId="75EF8D2A" w14:textId="77777777" w:rsidR="009565D9" w:rsidRPr="00E24BB1" w:rsidRDefault="009565D9" w:rsidP="0099097F">
            <w:pPr>
              <w:rPr>
                <w:rFonts w:ascii="Garamond" w:hAnsi="Garamond"/>
              </w:rPr>
            </w:pPr>
            <w:r w:rsidRPr="00E24BB1">
              <w:rPr>
                <w:rFonts w:ascii="Garamond" w:hAnsi="Garamond"/>
              </w:rPr>
              <w:t>Pour l’huile de noyaux, seuls les produits conformes à l’autorisation en tant que nouvel ingrédient alimentaire sont autorisés (Règlements (CE) n° 258/97 et (UE) 2015/2283).</w:t>
            </w:r>
          </w:p>
        </w:tc>
      </w:tr>
      <w:tr w:rsidR="00E24BB1" w:rsidRPr="00E24BB1" w14:paraId="0730A98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48B7EF5"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Armoracia rusticana P. Gaertn., B. Mey. et Scherb.</w:t>
            </w:r>
          </w:p>
        </w:tc>
        <w:tc>
          <w:tcPr>
            <w:tcW w:w="1454" w:type="dxa"/>
            <w:tcBorders>
              <w:top w:val="single" w:sz="4" w:space="0" w:color="auto"/>
              <w:left w:val="single" w:sz="4" w:space="0" w:color="auto"/>
              <w:bottom w:val="single" w:sz="4" w:space="0" w:color="auto"/>
              <w:right w:val="single" w:sz="4" w:space="0" w:color="auto"/>
            </w:tcBorders>
            <w:hideMark/>
          </w:tcPr>
          <w:p w14:paraId="26927425"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5B7E72A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52F936D" w14:textId="77777777" w:rsidR="009565D9" w:rsidRPr="00E24BB1" w:rsidRDefault="009565D9" w:rsidP="0099097F">
            <w:pPr>
              <w:rPr>
                <w:rFonts w:ascii="Garamond" w:eastAsia="Calibri" w:hAnsi="Garamond"/>
              </w:rPr>
            </w:pPr>
            <w:r w:rsidRPr="00E24BB1">
              <w:rPr>
                <w:rFonts w:ascii="Garamond" w:eastAsia="Calibri" w:hAnsi="Garamond"/>
              </w:rPr>
              <w:t>raifort, cranson</w:t>
            </w:r>
          </w:p>
        </w:tc>
        <w:tc>
          <w:tcPr>
            <w:tcW w:w="1225" w:type="dxa"/>
            <w:tcBorders>
              <w:top w:val="single" w:sz="4" w:space="0" w:color="auto"/>
              <w:left w:val="single" w:sz="4" w:space="0" w:color="auto"/>
              <w:bottom w:val="single" w:sz="4" w:space="0" w:color="auto"/>
              <w:right w:val="single" w:sz="4" w:space="0" w:color="auto"/>
            </w:tcBorders>
            <w:hideMark/>
          </w:tcPr>
          <w:p w14:paraId="7720490A"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6AA641A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AD394C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0E4C3C2" w14:textId="77777777" w:rsidR="009565D9" w:rsidRPr="00E24BB1" w:rsidRDefault="009565D9" w:rsidP="0099097F">
            <w:pPr>
              <w:rPr>
                <w:rFonts w:ascii="Garamond" w:eastAsia="Calibri" w:hAnsi="Garamond"/>
              </w:rPr>
            </w:pPr>
            <w:r w:rsidRPr="00E24BB1">
              <w:rPr>
                <w:rFonts w:ascii="Garamond" w:eastAsia="Calibri" w:hAnsi="Garamond"/>
              </w:rPr>
              <w:t>Artemisia abrotanum L.</w:t>
            </w:r>
          </w:p>
        </w:tc>
        <w:tc>
          <w:tcPr>
            <w:tcW w:w="1454" w:type="dxa"/>
            <w:tcBorders>
              <w:top w:val="single" w:sz="4" w:space="0" w:color="auto"/>
              <w:left w:val="single" w:sz="4" w:space="0" w:color="auto"/>
              <w:bottom w:val="single" w:sz="4" w:space="0" w:color="auto"/>
              <w:right w:val="single" w:sz="4" w:space="0" w:color="auto"/>
            </w:tcBorders>
            <w:hideMark/>
          </w:tcPr>
          <w:p w14:paraId="1336E543"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3C05F183" w14:textId="77777777" w:rsidR="009565D9" w:rsidRPr="00E24BB1" w:rsidRDefault="009565D9" w:rsidP="0099097F">
            <w:pPr>
              <w:rPr>
                <w:rFonts w:ascii="Garamond" w:eastAsia="Calibri" w:hAnsi="Garamond"/>
              </w:rPr>
            </w:pPr>
            <w:r w:rsidRPr="00E24BB1">
              <w:rPr>
                <w:rFonts w:ascii="Garamond" w:eastAsia="Calibri" w:hAnsi="Garamond"/>
              </w:rPr>
              <w:t>Artemisia procera Willd.</w:t>
            </w:r>
          </w:p>
        </w:tc>
        <w:tc>
          <w:tcPr>
            <w:tcW w:w="1599" w:type="dxa"/>
            <w:tcBorders>
              <w:top w:val="single" w:sz="4" w:space="0" w:color="auto"/>
              <w:left w:val="single" w:sz="4" w:space="0" w:color="auto"/>
              <w:bottom w:val="single" w:sz="4" w:space="0" w:color="auto"/>
              <w:right w:val="single" w:sz="4" w:space="0" w:color="auto"/>
            </w:tcBorders>
            <w:hideMark/>
          </w:tcPr>
          <w:p w14:paraId="1CA3400A" w14:textId="77777777" w:rsidR="009565D9" w:rsidRPr="00E24BB1" w:rsidRDefault="009565D9" w:rsidP="0099097F">
            <w:pPr>
              <w:rPr>
                <w:rFonts w:ascii="Garamond" w:eastAsia="Calibri" w:hAnsi="Garamond"/>
              </w:rPr>
            </w:pPr>
            <w:r w:rsidRPr="00E24BB1">
              <w:rPr>
                <w:rFonts w:ascii="Garamond" w:eastAsia="Calibri" w:hAnsi="Garamond"/>
              </w:rPr>
              <w:t>aurone, citronnelle, aurone mâle, abrotone, armoise citronnelle,arquebuse.</w:t>
            </w:r>
          </w:p>
        </w:tc>
        <w:tc>
          <w:tcPr>
            <w:tcW w:w="1225" w:type="dxa"/>
            <w:tcBorders>
              <w:top w:val="single" w:sz="4" w:space="0" w:color="auto"/>
              <w:left w:val="single" w:sz="4" w:space="0" w:color="auto"/>
              <w:bottom w:val="single" w:sz="4" w:space="0" w:color="auto"/>
              <w:right w:val="single" w:sz="4" w:space="0" w:color="auto"/>
            </w:tcBorders>
            <w:hideMark/>
          </w:tcPr>
          <w:p w14:paraId="4D80A79C"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47F13037"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thuyone supérieure à 6 mg.</w:t>
            </w:r>
          </w:p>
        </w:tc>
      </w:tr>
      <w:tr w:rsidR="00E24BB1" w:rsidRPr="00E24BB1" w14:paraId="68E9962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1FF9E96" w14:textId="77777777" w:rsidR="009565D9" w:rsidRPr="00E24BB1" w:rsidRDefault="009565D9" w:rsidP="0099097F">
            <w:pPr>
              <w:rPr>
                <w:rFonts w:ascii="Garamond" w:eastAsia="Calibri" w:hAnsi="Garamond"/>
              </w:rPr>
            </w:pPr>
            <w:r w:rsidRPr="00E24BB1">
              <w:rPr>
                <w:rFonts w:ascii="Garamond" w:eastAsia="Calibri" w:hAnsi="Garamond"/>
              </w:rPr>
              <w:t>Artemisia absinthium L.</w:t>
            </w:r>
          </w:p>
        </w:tc>
        <w:tc>
          <w:tcPr>
            <w:tcW w:w="1454" w:type="dxa"/>
            <w:tcBorders>
              <w:top w:val="single" w:sz="4" w:space="0" w:color="auto"/>
              <w:left w:val="single" w:sz="4" w:space="0" w:color="auto"/>
              <w:bottom w:val="single" w:sz="4" w:space="0" w:color="auto"/>
              <w:right w:val="single" w:sz="4" w:space="0" w:color="auto"/>
            </w:tcBorders>
            <w:hideMark/>
          </w:tcPr>
          <w:p w14:paraId="7673C9D7"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531325E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755D4E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5959FA45"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7FAB47AC"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thuyone supérieure à 6 mg.</w:t>
            </w:r>
          </w:p>
        </w:tc>
      </w:tr>
      <w:tr w:rsidR="00E24BB1" w:rsidRPr="00E24BB1" w14:paraId="3E1EC4F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43356EC" w14:textId="77777777" w:rsidR="009565D9" w:rsidRPr="00E24BB1" w:rsidRDefault="009565D9" w:rsidP="0099097F">
            <w:pPr>
              <w:rPr>
                <w:rFonts w:ascii="Garamond" w:eastAsia="Calibri" w:hAnsi="Garamond"/>
              </w:rPr>
            </w:pPr>
            <w:r w:rsidRPr="00E24BB1">
              <w:rPr>
                <w:rFonts w:ascii="Garamond" w:eastAsia="Calibri" w:hAnsi="Garamond"/>
              </w:rPr>
              <w:t>Artemisia capillaris Thunb.</w:t>
            </w:r>
          </w:p>
        </w:tc>
        <w:tc>
          <w:tcPr>
            <w:tcW w:w="1454" w:type="dxa"/>
            <w:tcBorders>
              <w:top w:val="single" w:sz="4" w:space="0" w:color="auto"/>
              <w:left w:val="single" w:sz="4" w:space="0" w:color="auto"/>
              <w:bottom w:val="single" w:sz="4" w:space="0" w:color="auto"/>
              <w:right w:val="single" w:sz="4" w:space="0" w:color="auto"/>
            </w:tcBorders>
            <w:hideMark/>
          </w:tcPr>
          <w:p w14:paraId="209A9160"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4C7CA1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8CD9AB3" w14:textId="77777777" w:rsidR="009565D9" w:rsidRPr="00E24BB1" w:rsidRDefault="009565D9" w:rsidP="0099097F">
            <w:pPr>
              <w:rPr>
                <w:rFonts w:ascii="Garamond" w:eastAsia="Calibri" w:hAnsi="Garamond"/>
              </w:rPr>
            </w:pPr>
            <w:r w:rsidRPr="00E24BB1">
              <w:rPr>
                <w:rFonts w:ascii="Garamond" w:eastAsia="Calibri" w:hAnsi="Garamond"/>
              </w:rPr>
              <w:t xml:space="preserve">armoise capillaire </w:t>
            </w:r>
          </w:p>
        </w:tc>
        <w:tc>
          <w:tcPr>
            <w:tcW w:w="1225" w:type="dxa"/>
            <w:tcBorders>
              <w:top w:val="single" w:sz="4" w:space="0" w:color="auto"/>
              <w:left w:val="single" w:sz="4" w:space="0" w:color="auto"/>
              <w:bottom w:val="single" w:sz="4" w:space="0" w:color="auto"/>
              <w:right w:val="single" w:sz="4" w:space="0" w:color="auto"/>
            </w:tcBorders>
            <w:hideMark/>
          </w:tcPr>
          <w:p w14:paraId="23CFB863"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4D1BC9EF"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thuyone supérieure à 6 mg.</w:t>
            </w:r>
          </w:p>
        </w:tc>
      </w:tr>
      <w:tr w:rsidR="00E24BB1" w:rsidRPr="00E24BB1" w14:paraId="7E8B201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D7639B4" w14:textId="77777777" w:rsidR="009565D9" w:rsidRPr="00E24BB1" w:rsidRDefault="009565D9" w:rsidP="0099097F">
            <w:pPr>
              <w:rPr>
                <w:rFonts w:ascii="Garamond" w:eastAsia="Calibri" w:hAnsi="Garamond"/>
              </w:rPr>
            </w:pPr>
            <w:r w:rsidRPr="00E24BB1">
              <w:rPr>
                <w:rFonts w:ascii="Garamond" w:eastAsia="Calibri" w:hAnsi="Garamond"/>
              </w:rPr>
              <w:t>Artemisia dracunculus L.</w:t>
            </w:r>
          </w:p>
        </w:tc>
        <w:tc>
          <w:tcPr>
            <w:tcW w:w="1454" w:type="dxa"/>
            <w:tcBorders>
              <w:top w:val="single" w:sz="4" w:space="0" w:color="auto"/>
              <w:left w:val="single" w:sz="4" w:space="0" w:color="auto"/>
              <w:bottom w:val="single" w:sz="4" w:space="0" w:color="auto"/>
              <w:right w:val="single" w:sz="4" w:space="0" w:color="auto"/>
            </w:tcBorders>
            <w:hideMark/>
          </w:tcPr>
          <w:p w14:paraId="7B90744C"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FCA738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9C3A6E4" w14:textId="77777777" w:rsidR="009565D9" w:rsidRPr="00E24BB1" w:rsidRDefault="009565D9" w:rsidP="0099097F">
            <w:pPr>
              <w:rPr>
                <w:rFonts w:ascii="Garamond" w:eastAsia="Calibri" w:hAnsi="Garamond"/>
              </w:rPr>
            </w:pPr>
            <w:r w:rsidRPr="00E24BB1">
              <w:rPr>
                <w:rFonts w:ascii="Garamond" w:eastAsia="Calibri" w:hAnsi="Garamond"/>
              </w:rPr>
              <w:t>estragon</w:t>
            </w:r>
          </w:p>
        </w:tc>
        <w:tc>
          <w:tcPr>
            <w:tcW w:w="1225" w:type="dxa"/>
            <w:tcBorders>
              <w:top w:val="single" w:sz="4" w:space="0" w:color="auto"/>
              <w:left w:val="single" w:sz="4" w:space="0" w:color="auto"/>
              <w:bottom w:val="single" w:sz="4" w:space="0" w:color="auto"/>
              <w:right w:val="single" w:sz="4" w:space="0" w:color="auto"/>
            </w:tcBorders>
            <w:hideMark/>
          </w:tcPr>
          <w:p w14:paraId="2D544C68"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2FAF98F1"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thuyone supérieure à 6 mg.</w:t>
            </w:r>
          </w:p>
        </w:tc>
      </w:tr>
      <w:tr w:rsidR="00E24BB1" w:rsidRPr="00E24BB1" w14:paraId="6968B37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A5B7B62" w14:textId="77777777" w:rsidR="009565D9" w:rsidRPr="00E24BB1" w:rsidRDefault="009565D9" w:rsidP="0099097F">
            <w:pPr>
              <w:rPr>
                <w:rFonts w:ascii="Garamond" w:eastAsia="Calibri" w:hAnsi="Garamond"/>
              </w:rPr>
            </w:pPr>
            <w:r w:rsidRPr="00E24BB1">
              <w:rPr>
                <w:rFonts w:ascii="Garamond" w:eastAsia="Calibri" w:hAnsi="Garamond"/>
              </w:rPr>
              <w:t>Artemisia frigida Willd.</w:t>
            </w:r>
          </w:p>
        </w:tc>
        <w:tc>
          <w:tcPr>
            <w:tcW w:w="1454" w:type="dxa"/>
            <w:tcBorders>
              <w:top w:val="single" w:sz="4" w:space="0" w:color="auto"/>
              <w:left w:val="single" w:sz="4" w:space="0" w:color="auto"/>
              <w:bottom w:val="single" w:sz="4" w:space="0" w:color="auto"/>
              <w:right w:val="single" w:sz="4" w:space="0" w:color="auto"/>
            </w:tcBorders>
            <w:hideMark/>
          </w:tcPr>
          <w:p w14:paraId="629934D8"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2A8D1EE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A179413" w14:textId="77777777" w:rsidR="009565D9" w:rsidRPr="00E24BB1" w:rsidRDefault="009565D9" w:rsidP="0099097F">
            <w:pPr>
              <w:rPr>
                <w:rFonts w:ascii="Garamond" w:eastAsia="Calibri" w:hAnsi="Garamond"/>
              </w:rPr>
            </w:pPr>
            <w:r w:rsidRPr="00E24BB1">
              <w:rPr>
                <w:rFonts w:ascii="Garamond" w:eastAsia="Calibri" w:hAnsi="Garamond"/>
              </w:rPr>
              <w:t>armoise douce</w:t>
            </w:r>
          </w:p>
        </w:tc>
        <w:tc>
          <w:tcPr>
            <w:tcW w:w="1225" w:type="dxa"/>
            <w:tcBorders>
              <w:top w:val="single" w:sz="4" w:space="0" w:color="auto"/>
              <w:left w:val="single" w:sz="4" w:space="0" w:color="auto"/>
              <w:bottom w:val="single" w:sz="4" w:space="0" w:color="auto"/>
              <w:right w:val="single" w:sz="4" w:space="0" w:color="auto"/>
            </w:tcBorders>
            <w:hideMark/>
          </w:tcPr>
          <w:p w14:paraId="2549BD1D"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35ED3DCD"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thuyone supérieure à 6 mg.</w:t>
            </w:r>
          </w:p>
        </w:tc>
      </w:tr>
      <w:tr w:rsidR="00E24BB1" w:rsidRPr="00E24BB1" w14:paraId="4B74C89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0B8EB50" w14:textId="77777777" w:rsidR="009565D9" w:rsidRPr="00E24BB1" w:rsidRDefault="009565D9" w:rsidP="0099097F">
            <w:pPr>
              <w:rPr>
                <w:rFonts w:ascii="Garamond" w:eastAsia="Calibri" w:hAnsi="Garamond"/>
                <w:lang w:val="de-DE"/>
              </w:rPr>
            </w:pPr>
            <w:r w:rsidRPr="00E24BB1">
              <w:rPr>
                <w:rFonts w:ascii="Garamond" w:eastAsia="Calibri" w:hAnsi="Garamond"/>
                <w:lang w:val="de-DE"/>
              </w:rPr>
              <w:t>Artemisia genipi Weber ex Stechm.</w:t>
            </w:r>
          </w:p>
        </w:tc>
        <w:tc>
          <w:tcPr>
            <w:tcW w:w="1454" w:type="dxa"/>
            <w:tcBorders>
              <w:top w:val="single" w:sz="4" w:space="0" w:color="auto"/>
              <w:left w:val="single" w:sz="4" w:space="0" w:color="auto"/>
              <w:bottom w:val="single" w:sz="4" w:space="0" w:color="auto"/>
              <w:right w:val="single" w:sz="4" w:space="0" w:color="auto"/>
            </w:tcBorders>
            <w:hideMark/>
          </w:tcPr>
          <w:p w14:paraId="0128402C"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00327EE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B4EB864" w14:textId="77777777" w:rsidR="009565D9" w:rsidRPr="00E24BB1" w:rsidRDefault="009565D9" w:rsidP="0099097F">
            <w:pPr>
              <w:rPr>
                <w:rFonts w:ascii="Garamond" w:eastAsia="Calibri" w:hAnsi="Garamond"/>
              </w:rPr>
            </w:pPr>
            <w:r w:rsidRPr="00E24BB1">
              <w:rPr>
                <w:rFonts w:ascii="Garamond" w:eastAsia="Calibri" w:hAnsi="Garamond"/>
              </w:rPr>
              <w:t>génépi vrai, génépi noir</w:t>
            </w:r>
          </w:p>
        </w:tc>
        <w:tc>
          <w:tcPr>
            <w:tcW w:w="1225" w:type="dxa"/>
            <w:tcBorders>
              <w:top w:val="single" w:sz="4" w:space="0" w:color="auto"/>
              <w:left w:val="single" w:sz="4" w:space="0" w:color="auto"/>
              <w:bottom w:val="single" w:sz="4" w:space="0" w:color="auto"/>
              <w:right w:val="single" w:sz="4" w:space="0" w:color="auto"/>
            </w:tcBorders>
            <w:hideMark/>
          </w:tcPr>
          <w:p w14:paraId="1C1BFEFC"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3CA97185"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thuyone supérieure à 6 mg.</w:t>
            </w:r>
          </w:p>
        </w:tc>
      </w:tr>
      <w:tr w:rsidR="00E24BB1" w:rsidRPr="00E24BB1" w14:paraId="6C578A3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A3F46EE" w14:textId="77777777" w:rsidR="009565D9" w:rsidRPr="00E24BB1" w:rsidRDefault="009565D9" w:rsidP="0099097F">
            <w:pPr>
              <w:rPr>
                <w:rFonts w:ascii="Garamond" w:eastAsia="Calibri" w:hAnsi="Garamond"/>
              </w:rPr>
            </w:pPr>
            <w:r w:rsidRPr="00E24BB1">
              <w:rPr>
                <w:rFonts w:ascii="Garamond" w:eastAsia="Calibri" w:hAnsi="Garamond"/>
              </w:rPr>
              <w:t>Artemisia glacialis L.</w:t>
            </w:r>
          </w:p>
        </w:tc>
        <w:tc>
          <w:tcPr>
            <w:tcW w:w="1454" w:type="dxa"/>
            <w:tcBorders>
              <w:top w:val="single" w:sz="4" w:space="0" w:color="auto"/>
              <w:left w:val="single" w:sz="4" w:space="0" w:color="auto"/>
              <w:bottom w:val="single" w:sz="4" w:space="0" w:color="auto"/>
              <w:right w:val="single" w:sz="4" w:space="0" w:color="auto"/>
            </w:tcBorders>
            <w:hideMark/>
          </w:tcPr>
          <w:p w14:paraId="4890F3A6"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7BE0035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B22C2D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4049F07F"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51D4D0B5"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thuyone supérieure à 6 mg.</w:t>
            </w:r>
          </w:p>
        </w:tc>
      </w:tr>
      <w:tr w:rsidR="00E24BB1" w:rsidRPr="00E24BB1" w14:paraId="0496C89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55D5CDA" w14:textId="77777777" w:rsidR="009565D9" w:rsidRPr="00E24BB1" w:rsidRDefault="009565D9" w:rsidP="0099097F">
            <w:pPr>
              <w:rPr>
                <w:rFonts w:ascii="Garamond" w:eastAsia="Calibri" w:hAnsi="Garamond"/>
              </w:rPr>
            </w:pPr>
            <w:r w:rsidRPr="00E24BB1">
              <w:rPr>
                <w:rFonts w:ascii="Garamond" w:eastAsia="Calibri" w:hAnsi="Garamond"/>
              </w:rPr>
              <w:t>Artemisia judaica L.</w:t>
            </w:r>
          </w:p>
        </w:tc>
        <w:tc>
          <w:tcPr>
            <w:tcW w:w="1454" w:type="dxa"/>
            <w:tcBorders>
              <w:top w:val="single" w:sz="4" w:space="0" w:color="auto"/>
              <w:left w:val="single" w:sz="4" w:space="0" w:color="auto"/>
              <w:bottom w:val="single" w:sz="4" w:space="0" w:color="auto"/>
              <w:right w:val="single" w:sz="4" w:space="0" w:color="auto"/>
            </w:tcBorders>
            <w:hideMark/>
          </w:tcPr>
          <w:p w14:paraId="19C01C7F"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7A11ED0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8D3186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10BF739"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3F6AF070"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thuyone supérieure à 6 mg.</w:t>
            </w:r>
          </w:p>
        </w:tc>
      </w:tr>
      <w:tr w:rsidR="00E24BB1" w:rsidRPr="00E24BB1" w14:paraId="0BD08B7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79907EB" w14:textId="77777777" w:rsidR="009565D9" w:rsidRPr="00E24BB1" w:rsidRDefault="009565D9" w:rsidP="0099097F">
            <w:pPr>
              <w:rPr>
                <w:rFonts w:ascii="Garamond" w:eastAsia="Calibri" w:hAnsi="Garamond"/>
              </w:rPr>
            </w:pPr>
            <w:r w:rsidRPr="00E24BB1">
              <w:rPr>
                <w:rFonts w:ascii="Garamond" w:eastAsia="Calibri" w:hAnsi="Garamond"/>
              </w:rPr>
              <w:t>Artemisia pontica L.</w:t>
            </w:r>
          </w:p>
        </w:tc>
        <w:tc>
          <w:tcPr>
            <w:tcW w:w="1454" w:type="dxa"/>
            <w:tcBorders>
              <w:top w:val="single" w:sz="4" w:space="0" w:color="auto"/>
              <w:left w:val="single" w:sz="4" w:space="0" w:color="auto"/>
              <w:bottom w:val="single" w:sz="4" w:space="0" w:color="auto"/>
              <w:right w:val="single" w:sz="4" w:space="0" w:color="auto"/>
            </w:tcBorders>
            <w:hideMark/>
          </w:tcPr>
          <w:p w14:paraId="34D1806A"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438254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1393D6E" w14:textId="77777777" w:rsidR="009565D9" w:rsidRPr="00E24BB1" w:rsidRDefault="009565D9" w:rsidP="0099097F">
            <w:pPr>
              <w:rPr>
                <w:rFonts w:ascii="Garamond" w:eastAsia="Calibri" w:hAnsi="Garamond"/>
              </w:rPr>
            </w:pPr>
            <w:r w:rsidRPr="00E24BB1">
              <w:rPr>
                <w:rFonts w:ascii="Garamond" w:eastAsia="Calibri" w:hAnsi="Garamond"/>
              </w:rPr>
              <w:t>petite absinthe, absinthe romaine</w:t>
            </w:r>
          </w:p>
        </w:tc>
        <w:tc>
          <w:tcPr>
            <w:tcW w:w="1225" w:type="dxa"/>
            <w:tcBorders>
              <w:top w:val="single" w:sz="4" w:space="0" w:color="auto"/>
              <w:left w:val="single" w:sz="4" w:space="0" w:color="auto"/>
              <w:bottom w:val="single" w:sz="4" w:space="0" w:color="auto"/>
              <w:right w:val="single" w:sz="4" w:space="0" w:color="auto"/>
            </w:tcBorders>
            <w:hideMark/>
          </w:tcPr>
          <w:p w14:paraId="28A244B6"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579F0D5D"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thuyone supérieure à 6 mg.</w:t>
            </w:r>
          </w:p>
        </w:tc>
      </w:tr>
      <w:tr w:rsidR="00E24BB1" w:rsidRPr="00E24BB1" w14:paraId="17FB457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A833689" w14:textId="77777777" w:rsidR="009565D9" w:rsidRPr="00E24BB1" w:rsidRDefault="009565D9" w:rsidP="0099097F">
            <w:pPr>
              <w:rPr>
                <w:rFonts w:ascii="Garamond" w:eastAsia="Calibri" w:hAnsi="Garamond"/>
              </w:rPr>
            </w:pPr>
            <w:r w:rsidRPr="00E24BB1">
              <w:rPr>
                <w:rFonts w:ascii="Garamond" w:eastAsia="Calibri" w:hAnsi="Garamond"/>
              </w:rPr>
              <w:t>Artemisia umbelliformis Lam.</w:t>
            </w:r>
          </w:p>
        </w:tc>
        <w:tc>
          <w:tcPr>
            <w:tcW w:w="1454" w:type="dxa"/>
            <w:tcBorders>
              <w:top w:val="single" w:sz="4" w:space="0" w:color="auto"/>
              <w:left w:val="single" w:sz="4" w:space="0" w:color="auto"/>
              <w:bottom w:val="single" w:sz="4" w:space="0" w:color="auto"/>
              <w:right w:val="single" w:sz="4" w:space="0" w:color="auto"/>
            </w:tcBorders>
            <w:hideMark/>
          </w:tcPr>
          <w:p w14:paraId="76D00B98"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2659C0A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53AF9D5" w14:textId="77777777" w:rsidR="009565D9" w:rsidRPr="00E24BB1" w:rsidRDefault="009565D9" w:rsidP="0099097F">
            <w:pPr>
              <w:rPr>
                <w:rFonts w:ascii="Garamond" w:eastAsia="Calibri" w:hAnsi="Garamond"/>
              </w:rPr>
            </w:pPr>
            <w:r w:rsidRPr="00E24BB1">
              <w:rPr>
                <w:rFonts w:ascii="Garamond" w:eastAsia="Calibri" w:hAnsi="Garamond"/>
              </w:rPr>
              <w:t>génépi blanc</w:t>
            </w:r>
          </w:p>
        </w:tc>
        <w:tc>
          <w:tcPr>
            <w:tcW w:w="1225" w:type="dxa"/>
            <w:tcBorders>
              <w:top w:val="single" w:sz="4" w:space="0" w:color="auto"/>
              <w:left w:val="single" w:sz="4" w:space="0" w:color="auto"/>
              <w:bottom w:val="single" w:sz="4" w:space="0" w:color="auto"/>
              <w:right w:val="single" w:sz="4" w:space="0" w:color="auto"/>
            </w:tcBorders>
            <w:hideMark/>
          </w:tcPr>
          <w:p w14:paraId="3A2C99DD"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0D79E2B7"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thuyone supérieure à 6 mg.</w:t>
            </w:r>
          </w:p>
        </w:tc>
      </w:tr>
      <w:tr w:rsidR="00E24BB1" w:rsidRPr="00E24BB1" w14:paraId="17CBFE5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DA5E9C3" w14:textId="77777777" w:rsidR="009565D9" w:rsidRPr="00E24BB1" w:rsidRDefault="009565D9" w:rsidP="0099097F">
            <w:pPr>
              <w:rPr>
                <w:rFonts w:ascii="Garamond" w:eastAsia="Calibri" w:hAnsi="Garamond"/>
              </w:rPr>
            </w:pPr>
            <w:r w:rsidRPr="00E24BB1">
              <w:rPr>
                <w:rFonts w:ascii="Garamond" w:eastAsia="Calibri" w:hAnsi="Garamond"/>
              </w:rPr>
              <w:lastRenderedPageBreak/>
              <w:t>Artemisia vallesiaca All.</w:t>
            </w:r>
          </w:p>
        </w:tc>
        <w:tc>
          <w:tcPr>
            <w:tcW w:w="1454" w:type="dxa"/>
            <w:tcBorders>
              <w:top w:val="single" w:sz="4" w:space="0" w:color="auto"/>
              <w:left w:val="single" w:sz="4" w:space="0" w:color="auto"/>
              <w:bottom w:val="single" w:sz="4" w:space="0" w:color="auto"/>
              <w:right w:val="single" w:sz="4" w:space="0" w:color="auto"/>
            </w:tcBorders>
            <w:hideMark/>
          </w:tcPr>
          <w:p w14:paraId="0105A267"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5034049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68AD3E1" w14:textId="77777777" w:rsidR="009565D9" w:rsidRPr="00E24BB1" w:rsidRDefault="009565D9" w:rsidP="0099097F">
            <w:pPr>
              <w:rPr>
                <w:rFonts w:ascii="Garamond" w:eastAsia="Calibri" w:hAnsi="Garamond"/>
              </w:rPr>
            </w:pPr>
            <w:r w:rsidRPr="00E24BB1">
              <w:rPr>
                <w:rFonts w:ascii="Garamond" w:eastAsia="Calibri" w:hAnsi="Garamond"/>
              </w:rPr>
              <w:t>armoise du valais</w:t>
            </w:r>
          </w:p>
        </w:tc>
        <w:tc>
          <w:tcPr>
            <w:tcW w:w="1225" w:type="dxa"/>
            <w:tcBorders>
              <w:top w:val="single" w:sz="4" w:space="0" w:color="auto"/>
              <w:left w:val="single" w:sz="4" w:space="0" w:color="auto"/>
              <w:bottom w:val="single" w:sz="4" w:space="0" w:color="auto"/>
              <w:right w:val="single" w:sz="4" w:space="0" w:color="auto"/>
            </w:tcBorders>
            <w:hideMark/>
          </w:tcPr>
          <w:p w14:paraId="1F74B8CE"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1C20222E"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thuyone supérieure à 6 mg.</w:t>
            </w:r>
          </w:p>
        </w:tc>
      </w:tr>
      <w:tr w:rsidR="00E24BB1" w:rsidRPr="00E24BB1" w14:paraId="4C22C9C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E8982A" w14:textId="77777777" w:rsidR="009565D9" w:rsidRPr="00E24BB1" w:rsidRDefault="009565D9" w:rsidP="0099097F">
            <w:pPr>
              <w:rPr>
                <w:rFonts w:ascii="Garamond" w:eastAsia="Calibri" w:hAnsi="Garamond"/>
              </w:rPr>
            </w:pPr>
            <w:r w:rsidRPr="00E24BB1">
              <w:rPr>
                <w:rFonts w:ascii="Garamond" w:eastAsia="Calibri" w:hAnsi="Garamond"/>
              </w:rPr>
              <w:t>Artemisia verlotiorum Lamotte</w:t>
            </w:r>
          </w:p>
        </w:tc>
        <w:tc>
          <w:tcPr>
            <w:tcW w:w="1454" w:type="dxa"/>
            <w:tcBorders>
              <w:top w:val="single" w:sz="4" w:space="0" w:color="auto"/>
              <w:left w:val="single" w:sz="4" w:space="0" w:color="auto"/>
              <w:bottom w:val="single" w:sz="4" w:space="0" w:color="auto"/>
              <w:right w:val="single" w:sz="4" w:space="0" w:color="auto"/>
            </w:tcBorders>
            <w:hideMark/>
          </w:tcPr>
          <w:p w14:paraId="012226DA"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1639376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85CCDC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248BC724"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023BD338"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thuyone supérieure à 6 mg.</w:t>
            </w:r>
          </w:p>
        </w:tc>
      </w:tr>
      <w:tr w:rsidR="00E24BB1" w:rsidRPr="00E24BB1" w14:paraId="2B3025E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DA2FD14" w14:textId="77777777" w:rsidR="009565D9" w:rsidRPr="00E24BB1" w:rsidRDefault="009565D9" w:rsidP="0099097F">
            <w:pPr>
              <w:rPr>
                <w:rFonts w:ascii="Garamond" w:eastAsia="Calibri" w:hAnsi="Garamond"/>
              </w:rPr>
            </w:pPr>
            <w:r w:rsidRPr="00E24BB1">
              <w:rPr>
                <w:rFonts w:ascii="Garamond" w:eastAsia="Calibri" w:hAnsi="Garamond"/>
              </w:rPr>
              <w:t>Artemisia vulgaris L.</w:t>
            </w:r>
          </w:p>
        </w:tc>
        <w:tc>
          <w:tcPr>
            <w:tcW w:w="1454" w:type="dxa"/>
            <w:tcBorders>
              <w:top w:val="single" w:sz="4" w:space="0" w:color="auto"/>
              <w:left w:val="single" w:sz="4" w:space="0" w:color="auto"/>
              <w:bottom w:val="single" w:sz="4" w:space="0" w:color="auto"/>
              <w:right w:val="single" w:sz="4" w:space="0" w:color="auto"/>
            </w:tcBorders>
            <w:hideMark/>
          </w:tcPr>
          <w:p w14:paraId="20D3E4CC"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7BFD3BC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DC7FFF0" w14:textId="77777777" w:rsidR="009565D9" w:rsidRPr="00E24BB1" w:rsidRDefault="009565D9" w:rsidP="0099097F">
            <w:pPr>
              <w:rPr>
                <w:rFonts w:ascii="Garamond" w:eastAsia="Calibri" w:hAnsi="Garamond"/>
              </w:rPr>
            </w:pPr>
            <w:r w:rsidRPr="00E24BB1">
              <w:rPr>
                <w:rFonts w:ascii="Garamond" w:eastAsia="Calibri" w:hAnsi="Garamond"/>
              </w:rPr>
              <w:t>armoise vulgaire</w:t>
            </w:r>
          </w:p>
        </w:tc>
        <w:tc>
          <w:tcPr>
            <w:tcW w:w="1225" w:type="dxa"/>
            <w:tcBorders>
              <w:top w:val="single" w:sz="4" w:space="0" w:color="auto"/>
              <w:left w:val="single" w:sz="4" w:space="0" w:color="auto"/>
              <w:bottom w:val="single" w:sz="4" w:space="0" w:color="auto"/>
              <w:right w:val="single" w:sz="4" w:space="0" w:color="auto"/>
            </w:tcBorders>
            <w:hideMark/>
          </w:tcPr>
          <w:p w14:paraId="680E005A"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660A10B7"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thuyone supérieure à 6 mg.</w:t>
            </w:r>
          </w:p>
        </w:tc>
      </w:tr>
      <w:tr w:rsidR="00E24BB1" w:rsidRPr="00E24BB1" w14:paraId="3C0446B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12AFE8F"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Artocarpus altilis (Parkinson ex F.A.Zorn) Fosberg</w:t>
            </w:r>
          </w:p>
        </w:tc>
        <w:tc>
          <w:tcPr>
            <w:tcW w:w="1454" w:type="dxa"/>
            <w:tcBorders>
              <w:top w:val="single" w:sz="4" w:space="0" w:color="auto"/>
              <w:left w:val="single" w:sz="4" w:space="0" w:color="auto"/>
              <w:bottom w:val="single" w:sz="4" w:space="0" w:color="auto"/>
              <w:right w:val="single" w:sz="4" w:space="0" w:color="auto"/>
            </w:tcBorders>
            <w:hideMark/>
          </w:tcPr>
          <w:p w14:paraId="1974A684" w14:textId="77777777" w:rsidR="009565D9" w:rsidRPr="00E24BB1" w:rsidRDefault="009565D9" w:rsidP="0099097F">
            <w:pPr>
              <w:rPr>
                <w:rFonts w:ascii="Garamond" w:eastAsia="Calibri" w:hAnsi="Garamond"/>
              </w:rPr>
            </w:pPr>
            <w:r w:rsidRPr="00E24BB1">
              <w:rPr>
                <w:rFonts w:ascii="Garamond" w:eastAsia="Calibri" w:hAnsi="Garamond"/>
              </w:rPr>
              <w:t>Moraceae</w:t>
            </w:r>
          </w:p>
        </w:tc>
        <w:tc>
          <w:tcPr>
            <w:tcW w:w="1227" w:type="dxa"/>
            <w:tcBorders>
              <w:top w:val="single" w:sz="4" w:space="0" w:color="auto"/>
              <w:left w:val="single" w:sz="4" w:space="0" w:color="auto"/>
              <w:bottom w:val="single" w:sz="4" w:space="0" w:color="auto"/>
              <w:right w:val="single" w:sz="4" w:space="0" w:color="auto"/>
            </w:tcBorders>
            <w:noWrap/>
            <w:hideMark/>
          </w:tcPr>
          <w:p w14:paraId="2B24E57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85D9D59" w14:textId="77777777" w:rsidR="009565D9" w:rsidRPr="00E24BB1" w:rsidRDefault="009565D9" w:rsidP="0099097F">
            <w:pPr>
              <w:rPr>
                <w:rFonts w:ascii="Garamond" w:eastAsia="Calibri" w:hAnsi="Garamond"/>
              </w:rPr>
            </w:pPr>
            <w:r w:rsidRPr="00E24BB1">
              <w:rPr>
                <w:rFonts w:ascii="Garamond" w:eastAsia="Calibri" w:hAnsi="Garamond"/>
              </w:rPr>
              <w:t>arbre à pain</w:t>
            </w:r>
          </w:p>
        </w:tc>
        <w:tc>
          <w:tcPr>
            <w:tcW w:w="1225" w:type="dxa"/>
            <w:tcBorders>
              <w:top w:val="single" w:sz="4" w:space="0" w:color="auto"/>
              <w:left w:val="single" w:sz="4" w:space="0" w:color="auto"/>
              <w:bottom w:val="single" w:sz="4" w:space="0" w:color="auto"/>
              <w:right w:val="single" w:sz="4" w:space="0" w:color="auto"/>
            </w:tcBorders>
            <w:hideMark/>
          </w:tcPr>
          <w:p w14:paraId="0A22A783" w14:textId="77777777" w:rsidR="009565D9" w:rsidRPr="00E24BB1" w:rsidRDefault="009565D9" w:rsidP="0099097F">
            <w:pPr>
              <w:rPr>
                <w:rFonts w:ascii="Garamond" w:eastAsia="Calibri" w:hAnsi="Garamond"/>
              </w:rPr>
            </w:pPr>
            <w:r w:rsidRPr="00E24BB1">
              <w:rPr>
                <w:rFonts w:ascii="Garamond" w:eastAsia="Calibri" w:hAnsi="Garamond"/>
              </w:rPr>
              <w:t>fruit, graine, bois</w:t>
            </w:r>
          </w:p>
        </w:tc>
        <w:tc>
          <w:tcPr>
            <w:tcW w:w="5966" w:type="dxa"/>
            <w:tcBorders>
              <w:top w:val="single" w:sz="4" w:space="0" w:color="auto"/>
              <w:left w:val="single" w:sz="4" w:space="0" w:color="auto"/>
              <w:bottom w:val="single" w:sz="4" w:space="0" w:color="auto"/>
              <w:right w:val="single" w:sz="4" w:space="0" w:color="auto"/>
            </w:tcBorders>
            <w:hideMark/>
          </w:tcPr>
          <w:p w14:paraId="648ACDC1"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lectine. La matière première doit être traitée à la chaleur.</w:t>
            </w:r>
          </w:p>
        </w:tc>
      </w:tr>
      <w:tr w:rsidR="00E24BB1" w:rsidRPr="00E24BB1" w14:paraId="0445247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B1ADADE" w14:textId="77777777" w:rsidR="009565D9" w:rsidRPr="00E24BB1" w:rsidRDefault="009565D9" w:rsidP="0099097F">
            <w:pPr>
              <w:rPr>
                <w:rFonts w:ascii="Garamond" w:eastAsia="Calibri" w:hAnsi="Garamond"/>
              </w:rPr>
            </w:pPr>
            <w:r w:rsidRPr="00E24BB1">
              <w:rPr>
                <w:rFonts w:ascii="Garamond" w:eastAsia="Calibri" w:hAnsi="Garamond"/>
              </w:rPr>
              <w:t>Ascophyllum nodosum (L.) Le Jolis</w:t>
            </w:r>
          </w:p>
        </w:tc>
        <w:tc>
          <w:tcPr>
            <w:tcW w:w="1454" w:type="dxa"/>
            <w:tcBorders>
              <w:top w:val="single" w:sz="4" w:space="0" w:color="auto"/>
              <w:left w:val="single" w:sz="4" w:space="0" w:color="auto"/>
              <w:bottom w:val="single" w:sz="4" w:space="0" w:color="auto"/>
              <w:right w:val="single" w:sz="4" w:space="0" w:color="auto"/>
            </w:tcBorders>
            <w:hideMark/>
          </w:tcPr>
          <w:p w14:paraId="204B2315" w14:textId="77777777" w:rsidR="009565D9" w:rsidRPr="00E24BB1" w:rsidRDefault="009565D9" w:rsidP="0099097F">
            <w:pPr>
              <w:rPr>
                <w:rFonts w:ascii="Garamond" w:eastAsia="Calibri" w:hAnsi="Garamond"/>
              </w:rPr>
            </w:pPr>
            <w:r w:rsidRPr="00E24BB1">
              <w:rPr>
                <w:rFonts w:ascii="Garamond" w:eastAsia="Calibri" w:hAnsi="Garamond"/>
              </w:rPr>
              <w:t>Fucaceae</w:t>
            </w:r>
          </w:p>
        </w:tc>
        <w:tc>
          <w:tcPr>
            <w:tcW w:w="1227" w:type="dxa"/>
            <w:tcBorders>
              <w:top w:val="single" w:sz="4" w:space="0" w:color="auto"/>
              <w:left w:val="single" w:sz="4" w:space="0" w:color="auto"/>
              <w:bottom w:val="single" w:sz="4" w:space="0" w:color="auto"/>
              <w:right w:val="single" w:sz="4" w:space="0" w:color="auto"/>
            </w:tcBorders>
            <w:noWrap/>
            <w:hideMark/>
          </w:tcPr>
          <w:p w14:paraId="7D8DAB7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2E89B3E" w14:textId="77777777" w:rsidR="009565D9" w:rsidRPr="00E24BB1" w:rsidRDefault="009565D9" w:rsidP="0099097F">
            <w:pPr>
              <w:rPr>
                <w:rFonts w:ascii="Garamond" w:eastAsia="Calibri" w:hAnsi="Garamond"/>
              </w:rPr>
            </w:pPr>
            <w:r w:rsidRPr="00E24BB1">
              <w:rPr>
                <w:rFonts w:ascii="Garamond" w:eastAsia="Calibri" w:hAnsi="Garamond"/>
              </w:rPr>
              <w:t>ascophylle noueuse</w:t>
            </w:r>
          </w:p>
        </w:tc>
        <w:tc>
          <w:tcPr>
            <w:tcW w:w="1225" w:type="dxa"/>
            <w:tcBorders>
              <w:top w:val="single" w:sz="4" w:space="0" w:color="auto"/>
              <w:left w:val="single" w:sz="4" w:space="0" w:color="auto"/>
              <w:bottom w:val="single" w:sz="4" w:space="0" w:color="auto"/>
              <w:right w:val="single" w:sz="4" w:space="0" w:color="auto"/>
            </w:tcBorders>
            <w:hideMark/>
          </w:tcPr>
          <w:p w14:paraId="105B4D51"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noWrap/>
            <w:hideMark/>
          </w:tcPr>
          <w:p w14:paraId="58F9DAA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FE6B3A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B9491C4" w14:textId="77777777" w:rsidR="009565D9" w:rsidRPr="00E24BB1" w:rsidRDefault="009565D9" w:rsidP="0099097F">
            <w:pPr>
              <w:rPr>
                <w:rFonts w:ascii="Garamond" w:eastAsia="Calibri" w:hAnsi="Garamond"/>
              </w:rPr>
            </w:pPr>
            <w:r w:rsidRPr="00E24BB1">
              <w:rPr>
                <w:rFonts w:ascii="Garamond" w:eastAsia="Calibri" w:hAnsi="Garamond"/>
              </w:rPr>
              <w:t>Asimina triloba (L.) Dunal</w:t>
            </w:r>
          </w:p>
        </w:tc>
        <w:tc>
          <w:tcPr>
            <w:tcW w:w="1454" w:type="dxa"/>
            <w:tcBorders>
              <w:top w:val="single" w:sz="4" w:space="0" w:color="auto"/>
              <w:left w:val="single" w:sz="4" w:space="0" w:color="auto"/>
              <w:bottom w:val="single" w:sz="4" w:space="0" w:color="auto"/>
              <w:right w:val="single" w:sz="4" w:space="0" w:color="auto"/>
            </w:tcBorders>
            <w:hideMark/>
          </w:tcPr>
          <w:p w14:paraId="3DA8F04F" w14:textId="77777777" w:rsidR="009565D9" w:rsidRPr="00E24BB1" w:rsidRDefault="009565D9" w:rsidP="0099097F">
            <w:pPr>
              <w:rPr>
                <w:rFonts w:ascii="Garamond" w:eastAsia="Calibri" w:hAnsi="Garamond"/>
              </w:rPr>
            </w:pPr>
            <w:r w:rsidRPr="00E24BB1">
              <w:rPr>
                <w:rFonts w:ascii="Garamond" w:eastAsia="Calibri" w:hAnsi="Garamond"/>
              </w:rPr>
              <w:t>Annonaceae</w:t>
            </w:r>
          </w:p>
        </w:tc>
        <w:tc>
          <w:tcPr>
            <w:tcW w:w="1227" w:type="dxa"/>
            <w:tcBorders>
              <w:top w:val="single" w:sz="4" w:space="0" w:color="auto"/>
              <w:left w:val="single" w:sz="4" w:space="0" w:color="auto"/>
              <w:bottom w:val="single" w:sz="4" w:space="0" w:color="auto"/>
              <w:right w:val="single" w:sz="4" w:space="0" w:color="auto"/>
            </w:tcBorders>
            <w:hideMark/>
          </w:tcPr>
          <w:p w14:paraId="1517D3F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11A3D98" w14:textId="77777777" w:rsidR="009565D9" w:rsidRPr="00E24BB1" w:rsidRDefault="009565D9" w:rsidP="0099097F">
            <w:pPr>
              <w:rPr>
                <w:rFonts w:ascii="Garamond" w:eastAsia="Calibri" w:hAnsi="Garamond"/>
              </w:rPr>
            </w:pPr>
            <w:r w:rsidRPr="00E24BB1">
              <w:rPr>
                <w:rFonts w:ascii="Garamond" w:eastAsia="Calibri" w:hAnsi="Garamond"/>
              </w:rPr>
              <w:t>asiminier</w:t>
            </w:r>
          </w:p>
        </w:tc>
        <w:tc>
          <w:tcPr>
            <w:tcW w:w="1225" w:type="dxa"/>
            <w:tcBorders>
              <w:top w:val="single" w:sz="4" w:space="0" w:color="auto"/>
              <w:left w:val="single" w:sz="4" w:space="0" w:color="auto"/>
              <w:bottom w:val="single" w:sz="4" w:space="0" w:color="auto"/>
              <w:right w:val="single" w:sz="4" w:space="0" w:color="auto"/>
            </w:tcBorders>
            <w:hideMark/>
          </w:tcPr>
          <w:p w14:paraId="60DCCF5E" w14:textId="77777777" w:rsidR="009565D9" w:rsidRPr="00E24BB1" w:rsidRDefault="009565D9" w:rsidP="0099097F">
            <w:pPr>
              <w:rPr>
                <w:rFonts w:ascii="Garamond" w:eastAsia="Calibri" w:hAnsi="Garamond"/>
              </w:rPr>
            </w:pPr>
            <w:r w:rsidRPr="00E24BB1">
              <w:rPr>
                <w:rFonts w:ascii="Garamond" w:eastAsia="Calibri" w:hAnsi="Garamond"/>
              </w:rPr>
              <w:t>fruit mûr</w:t>
            </w:r>
          </w:p>
        </w:tc>
        <w:tc>
          <w:tcPr>
            <w:tcW w:w="5966" w:type="dxa"/>
            <w:tcBorders>
              <w:top w:val="single" w:sz="4" w:space="0" w:color="auto"/>
              <w:left w:val="single" w:sz="4" w:space="0" w:color="auto"/>
              <w:bottom w:val="single" w:sz="4" w:space="0" w:color="auto"/>
              <w:right w:val="single" w:sz="4" w:space="0" w:color="auto"/>
            </w:tcBorders>
            <w:hideMark/>
          </w:tcPr>
          <w:p w14:paraId="7BABFBC5"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acétogénines.</w:t>
            </w:r>
          </w:p>
        </w:tc>
      </w:tr>
      <w:tr w:rsidR="00E24BB1" w:rsidRPr="00E24BB1" w14:paraId="42710EE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0869D2E"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Aspalathus linearis (Burm. f.) R. Dahlgren</w:t>
            </w:r>
          </w:p>
        </w:tc>
        <w:tc>
          <w:tcPr>
            <w:tcW w:w="1454" w:type="dxa"/>
            <w:tcBorders>
              <w:top w:val="single" w:sz="4" w:space="0" w:color="auto"/>
              <w:left w:val="single" w:sz="4" w:space="0" w:color="auto"/>
              <w:bottom w:val="single" w:sz="4" w:space="0" w:color="auto"/>
              <w:right w:val="single" w:sz="4" w:space="0" w:color="auto"/>
            </w:tcBorders>
            <w:hideMark/>
          </w:tcPr>
          <w:p w14:paraId="6748B830"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6BCEF86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79A0FCA" w14:textId="77777777" w:rsidR="009565D9" w:rsidRPr="00E24BB1" w:rsidRDefault="009565D9" w:rsidP="0099097F">
            <w:pPr>
              <w:rPr>
                <w:rFonts w:ascii="Garamond" w:eastAsia="Calibri" w:hAnsi="Garamond"/>
              </w:rPr>
            </w:pPr>
            <w:r w:rsidRPr="00E24BB1">
              <w:rPr>
                <w:rFonts w:ascii="Garamond" w:eastAsia="Calibri" w:hAnsi="Garamond"/>
              </w:rPr>
              <w:t>aspalathus, rooibos thé</w:t>
            </w:r>
          </w:p>
        </w:tc>
        <w:tc>
          <w:tcPr>
            <w:tcW w:w="1225" w:type="dxa"/>
            <w:tcBorders>
              <w:top w:val="single" w:sz="4" w:space="0" w:color="auto"/>
              <w:left w:val="single" w:sz="4" w:space="0" w:color="auto"/>
              <w:bottom w:val="single" w:sz="4" w:space="0" w:color="auto"/>
              <w:right w:val="single" w:sz="4" w:space="0" w:color="auto"/>
            </w:tcBorders>
            <w:hideMark/>
          </w:tcPr>
          <w:p w14:paraId="633D8A97"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0BBBE5F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D9191E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65601F9" w14:textId="77777777" w:rsidR="009565D9" w:rsidRPr="00E24BB1" w:rsidRDefault="009565D9" w:rsidP="0099097F">
            <w:pPr>
              <w:rPr>
                <w:rFonts w:ascii="Garamond" w:eastAsia="Calibri" w:hAnsi="Garamond"/>
              </w:rPr>
            </w:pPr>
            <w:r w:rsidRPr="00E24BB1">
              <w:rPr>
                <w:rFonts w:ascii="Garamond" w:eastAsia="Calibri" w:hAnsi="Garamond"/>
              </w:rPr>
              <w:t>Asparagus cochinchinensis (Lour.) Merr.</w:t>
            </w:r>
          </w:p>
        </w:tc>
        <w:tc>
          <w:tcPr>
            <w:tcW w:w="1454" w:type="dxa"/>
            <w:tcBorders>
              <w:top w:val="single" w:sz="4" w:space="0" w:color="auto"/>
              <w:left w:val="single" w:sz="4" w:space="0" w:color="auto"/>
              <w:bottom w:val="single" w:sz="4" w:space="0" w:color="auto"/>
              <w:right w:val="single" w:sz="4" w:space="0" w:color="auto"/>
            </w:tcBorders>
            <w:hideMark/>
          </w:tcPr>
          <w:p w14:paraId="2C967491" w14:textId="77777777" w:rsidR="009565D9" w:rsidRPr="00E24BB1" w:rsidRDefault="009565D9" w:rsidP="0099097F">
            <w:pPr>
              <w:rPr>
                <w:rFonts w:ascii="Garamond" w:eastAsia="Calibri" w:hAnsi="Garamond"/>
              </w:rPr>
            </w:pPr>
            <w:r w:rsidRPr="00E24BB1">
              <w:rPr>
                <w:rFonts w:ascii="Garamond" w:eastAsia="Calibri" w:hAnsi="Garamond"/>
              </w:rPr>
              <w:t>Asparagaceae</w:t>
            </w:r>
          </w:p>
        </w:tc>
        <w:tc>
          <w:tcPr>
            <w:tcW w:w="1227" w:type="dxa"/>
            <w:tcBorders>
              <w:top w:val="single" w:sz="4" w:space="0" w:color="auto"/>
              <w:left w:val="single" w:sz="4" w:space="0" w:color="auto"/>
              <w:bottom w:val="single" w:sz="4" w:space="0" w:color="auto"/>
              <w:right w:val="single" w:sz="4" w:space="0" w:color="auto"/>
            </w:tcBorders>
            <w:hideMark/>
          </w:tcPr>
          <w:p w14:paraId="2302A09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9EEED65" w14:textId="77777777" w:rsidR="009565D9" w:rsidRPr="00E24BB1" w:rsidRDefault="009565D9" w:rsidP="0099097F">
            <w:pPr>
              <w:rPr>
                <w:rFonts w:ascii="Garamond" w:eastAsia="Calibri" w:hAnsi="Garamond"/>
              </w:rPr>
            </w:pPr>
            <w:r w:rsidRPr="00E24BB1">
              <w:rPr>
                <w:rFonts w:ascii="Garamond" w:eastAsia="Calibri" w:hAnsi="Garamond"/>
              </w:rPr>
              <w:t>asperge chinoise</w:t>
            </w:r>
          </w:p>
        </w:tc>
        <w:tc>
          <w:tcPr>
            <w:tcW w:w="1225" w:type="dxa"/>
            <w:tcBorders>
              <w:top w:val="single" w:sz="4" w:space="0" w:color="auto"/>
              <w:left w:val="single" w:sz="4" w:space="0" w:color="auto"/>
              <w:bottom w:val="single" w:sz="4" w:space="0" w:color="auto"/>
              <w:right w:val="single" w:sz="4" w:space="0" w:color="auto"/>
            </w:tcBorders>
            <w:hideMark/>
          </w:tcPr>
          <w:p w14:paraId="3DDDAFC1"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7ABADBD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4B4BA1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49795C1" w14:textId="77777777" w:rsidR="009565D9" w:rsidRPr="00E24BB1" w:rsidRDefault="009565D9" w:rsidP="0099097F">
            <w:pPr>
              <w:rPr>
                <w:rFonts w:ascii="Garamond" w:eastAsia="Calibri" w:hAnsi="Garamond"/>
              </w:rPr>
            </w:pPr>
            <w:r w:rsidRPr="00E24BB1">
              <w:rPr>
                <w:rFonts w:ascii="Garamond" w:eastAsia="Calibri" w:hAnsi="Garamond"/>
              </w:rPr>
              <w:t>Asparagus officinalis L.</w:t>
            </w:r>
          </w:p>
        </w:tc>
        <w:tc>
          <w:tcPr>
            <w:tcW w:w="1454" w:type="dxa"/>
            <w:tcBorders>
              <w:top w:val="single" w:sz="4" w:space="0" w:color="auto"/>
              <w:left w:val="single" w:sz="4" w:space="0" w:color="auto"/>
              <w:bottom w:val="single" w:sz="4" w:space="0" w:color="auto"/>
              <w:right w:val="single" w:sz="4" w:space="0" w:color="auto"/>
            </w:tcBorders>
            <w:hideMark/>
          </w:tcPr>
          <w:p w14:paraId="4658B533" w14:textId="77777777" w:rsidR="009565D9" w:rsidRPr="00E24BB1" w:rsidRDefault="009565D9" w:rsidP="0099097F">
            <w:pPr>
              <w:rPr>
                <w:rFonts w:ascii="Garamond" w:eastAsia="Calibri" w:hAnsi="Garamond"/>
              </w:rPr>
            </w:pPr>
            <w:r w:rsidRPr="00E24BB1">
              <w:rPr>
                <w:rFonts w:ascii="Garamond" w:eastAsia="Calibri" w:hAnsi="Garamond"/>
              </w:rPr>
              <w:t>Asparagaceae</w:t>
            </w:r>
          </w:p>
        </w:tc>
        <w:tc>
          <w:tcPr>
            <w:tcW w:w="1227" w:type="dxa"/>
            <w:tcBorders>
              <w:top w:val="single" w:sz="4" w:space="0" w:color="auto"/>
              <w:left w:val="single" w:sz="4" w:space="0" w:color="auto"/>
              <w:bottom w:val="single" w:sz="4" w:space="0" w:color="auto"/>
              <w:right w:val="single" w:sz="4" w:space="0" w:color="auto"/>
            </w:tcBorders>
            <w:noWrap/>
            <w:hideMark/>
          </w:tcPr>
          <w:p w14:paraId="542C462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78457BA" w14:textId="77777777" w:rsidR="009565D9" w:rsidRPr="00E24BB1" w:rsidRDefault="009565D9" w:rsidP="0099097F">
            <w:pPr>
              <w:rPr>
                <w:rFonts w:ascii="Garamond" w:eastAsia="Calibri" w:hAnsi="Garamond"/>
              </w:rPr>
            </w:pPr>
            <w:r w:rsidRPr="00E24BB1">
              <w:rPr>
                <w:rFonts w:ascii="Garamond" w:eastAsia="Calibri" w:hAnsi="Garamond"/>
              </w:rPr>
              <w:t>asperge</w:t>
            </w:r>
          </w:p>
        </w:tc>
        <w:tc>
          <w:tcPr>
            <w:tcW w:w="1225" w:type="dxa"/>
            <w:tcBorders>
              <w:top w:val="single" w:sz="4" w:space="0" w:color="auto"/>
              <w:left w:val="single" w:sz="4" w:space="0" w:color="auto"/>
              <w:bottom w:val="single" w:sz="4" w:space="0" w:color="auto"/>
              <w:right w:val="single" w:sz="4" w:space="0" w:color="auto"/>
            </w:tcBorders>
            <w:hideMark/>
          </w:tcPr>
          <w:p w14:paraId="6BDF6B04" w14:textId="77777777" w:rsidR="009565D9" w:rsidRPr="00E24BB1" w:rsidRDefault="009565D9" w:rsidP="0099097F">
            <w:pPr>
              <w:rPr>
                <w:rFonts w:ascii="Garamond" w:eastAsia="Calibri" w:hAnsi="Garamond"/>
              </w:rPr>
            </w:pPr>
            <w:r w:rsidRPr="00E24BB1">
              <w:rPr>
                <w:rFonts w:ascii="Garamond" w:eastAsia="Calibri" w:hAnsi="Garamond"/>
              </w:rPr>
              <w:t>racine, pousse</w:t>
            </w:r>
          </w:p>
        </w:tc>
        <w:tc>
          <w:tcPr>
            <w:tcW w:w="5966" w:type="dxa"/>
            <w:tcBorders>
              <w:top w:val="single" w:sz="4" w:space="0" w:color="auto"/>
              <w:left w:val="single" w:sz="4" w:space="0" w:color="auto"/>
              <w:bottom w:val="single" w:sz="4" w:space="0" w:color="auto"/>
              <w:right w:val="single" w:sz="4" w:space="0" w:color="auto"/>
            </w:tcBorders>
            <w:noWrap/>
            <w:hideMark/>
          </w:tcPr>
          <w:p w14:paraId="6BD7E68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E67A10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452E7FB" w14:textId="77777777" w:rsidR="009565D9" w:rsidRPr="00E24BB1" w:rsidRDefault="009565D9" w:rsidP="0099097F">
            <w:pPr>
              <w:rPr>
                <w:rFonts w:ascii="Garamond" w:eastAsia="Calibri" w:hAnsi="Garamond"/>
              </w:rPr>
            </w:pPr>
            <w:r w:rsidRPr="00E24BB1">
              <w:rPr>
                <w:rFonts w:ascii="Garamond" w:eastAsia="Calibri" w:hAnsi="Garamond"/>
              </w:rPr>
              <w:t>Asparagus racemosus Willd.</w:t>
            </w:r>
          </w:p>
        </w:tc>
        <w:tc>
          <w:tcPr>
            <w:tcW w:w="1454" w:type="dxa"/>
            <w:tcBorders>
              <w:top w:val="single" w:sz="4" w:space="0" w:color="auto"/>
              <w:left w:val="single" w:sz="4" w:space="0" w:color="auto"/>
              <w:bottom w:val="single" w:sz="4" w:space="0" w:color="auto"/>
              <w:right w:val="single" w:sz="4" w:space="0" w:color="auto"/>
            </w:tcBorders>
            <w:hideMark/>
          </w:tcPr>
          <w:p w14:paraId="6B9A5ECC" w14:textId="77777777" w:rsidR="009565D9" w:rsidRPr="00E24BB1" w:rsidRDefault="009565D9" w:rsidP="0099097F">
            <w:pPr>
              <w:rPr>
                <w:rFonts w:ascii="Garamond" w:eastAsia="Calibri" w:hAnsi="Garamond"/>
              </w:rPr>
            </w:pPr>
            <w:r w:rsidRPr="00E24BB1">
              <w:rPr>
                <w:rFonts w:ascii="Garamond" w:eastAsia="Calibri" w:hAnsi="Garamond"/>
              </w:rPr>
              <w:t>Asparagaceae</w:t>
            </w:r>
          </w:p>
        </w:tc>
        <w:tc>
          <w:tcPr>
            <w:tcW w:w="1227" w:type="dxa"/>
            <w:tcBorders>
              <w:top w:val="single" w:sz="4" w:space="0" w:color="auto"/>
              <w:left w:val="single" w:sz="4" w:space="0" w:color="auto"/>
              <w:bottom w:val="single" w:sz="4" w:space="0" w:color="auto"/>
              <w:right w:val="single" w:sz="4" w:space="0" w:color="auto"/>
            </w:tcBorders>
            <w:hideMark/>
          </w:tcPr>
          <w:p w14:paraId="1C33B76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1E93CD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5B782FC9" w14:textId="77777777" w:rsidR="009565D9" w:rsidRPr="00E24BB1" w:rsidRDefault="009565D9" w:rsidP="0099097F">
            <w:pPr>
              <w:rPr>
                <w:rFonts w:ascii="Garamond" w:eastAsia="Calibri" w:hAnsi="Garamond"/>
              </w:rPr>
            </w:pPr>
            <w:r w:rsidRPr="00E24BB1">
              <w:rPr>
                <w:rFonts w:ascii="Garamond" w:eastAsia="Calibri" w:hAnsi="Garamond"/>
              </w:rPr>
              <w:t>rhizome</w:t>
            </w:r>
          </w:p>
        </w:tc>
        <w:tc>
          <w:tcPr>
            <w:tcW w:w="5966" w:type="dxa"/>
            <w:tcBorders>
              <w:top w:val="single" w:sz="4" w:space="0" w:color="auto"/>
              <w:left w:val="single" w:sz="4" w:space="0" w:color="auto"/>
              <w:bottom w:val="single" w:sz="4" w:space="0" w:color="auto"/>
              <w:right w:val="single" w:sz="4" w:space="0" w:color="auto"/>
            </w:tcBorders>
            <w:hideMark/>
          </w:tcPr>
          <w:p w14:paraId="779E491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B53D1D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89A1629"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Astracantha adscendens (Boiss. &amp; Hausskn.) Podlech</w:t>
            </w:r>
          </w:p>
        </w:tc>
        <w:tc>
          <w:tcPr>
            <w:tcW w:w="1454" w:type="dxa"/>
            <w:tcBorders>
              <w:top w:val="single" w:sz="4" w:space="0" w:color="auto"/>
              <w:left w:val="single" w:sz="4" w:space="0" w:color="auto"/>
              <w:bottom w:val="single" w:sz="4" w:space="0" w:color="auto"/>
              <w:right w:val="single" w:sz="4" w:space="0" w:color="auto"/>
            </w:tcBorders>
            <w:hideMark/>
          </w:tcPr>
          <w:p w14:paraId="0A5103B5"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6107DDF1" w14:textId="77777777" w:rsidR="009565D9" w:rsidRPr="00E24BB1" w:rsidRDefault="009565D9" w:rsidP="0099097F">
            <w:pPr>
              <w:rPr>
                <w:rFonts w:ascii="Garamond" w:eastAsia="Calibri" w:hAnsi="Garamond"/>
              </w:rPr>
            </w:pPr>
            <w:r w:rsidRPr="00E24BB1">
              <w:rPr>
                <w:rFonts w:ascii="Garamond" w:eastAsia="Calibri" w:hAnsi="Garamond"/>
              </w:rPr>
              <w:t>Astragalus adscendens Boiss. &amp; Hausskn.</w:t>
            </w:r>
          </w:p>
        </w:tc>
        <w:tc>
          <w:tcPr>
            <w:tcW w:w="1599" w:type="dxa"/>
            <w:tcBorders>
              <w:top w:val="single" w:sz="4" w:space="0" w:color="auto"/>
              <w:left w:val="single" w:sz="4" w:space="0" w:color="auto"/>
              <w:bottom w:val="single" w:sz="4" w:space="0" w:color="auto"/>
              <w:right w:val="single" w:sz="4" w:space="0" w:color="auto"/>
            </w:tcBorders>
            <w:hideMark/>
          </w:tcPr>
          <w:p w14:paraId="20E22E2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4DE4D5A" w14:textId="77777777" w:rsidR="009565D9" w:rsidRPr="00E24BB1" w:rsidRDefault="009565D9" w:rsidP="0099097F">
            <w:pPr>
              <w:rPr>
                <w:rFonts w:ascii="Garamond" w:eastAsia="Calibri" w:hAnsi="Garamond"/>
              </w:rPr>
            </w:pPr>
            <w:r w:rsidRPr="00E24BB1">
              <w:rPr>
                <w:rFonts w:ascii="Garamond" w:eastAsia="Calibri" w:hAnsi="Garamond"/>
              </w:rPr>
              <w:t>gomme</w:t>
            </w:r>
          </w:p>
        </w:tc>
        <w:tc>
          <w:tcPr>
            <w:tcW w:w="5966" w:type="dxa"/>
            <w:tcBorders>
              <w:top w:val="single" w:sz="4" w:space="0" w:color="auto"/>
              <w:left w:val="single" w:sz="4" w:space="0" w:color="auto"/>
              <w:bottom w:val="single" w:sz="4" w:space="0" w:color="auto"/>
              <w:right w:val="single" w:sz="4" w:space="0" w:color="auto"/>
            </w:tcBorders>
            <w:noWrap/>
            <w:hideMark/>
          </w:tcPr>
          <w:p w14:paraId="6F44BEA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D4523D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9A6A4B0" w14:textId="77777777" w:rsidR="009565D9" w:rsidRPr="00E24BB1" w:rsidRDefault="009565D9" w:rsidP="0099097F">
            <w:pPr>
              <w:rPr>
                <w:rFonts w:ascii="Garamond" w:eastAsia="Calibri" w:hAnsi="Garamond"/>
              </w:rPr>
            </w:pPr>
            <w:r w:rsidRPr="00E24BB1">
              <w:rPr>
                <w:rFonts w:ascii="Garamond" w:eastAsia="Calibri" w:hAnsi="Garamond"/>
              </w:rPr>
              <w:t xml:space="preserve">Astracantha cretica (Lam.) Podlech </w:t>
            </w:r>
          </w:p>
        </w:tc>
        <w:tc>
          <w:tcPr>
            <w:tcW w:w="1454" w:type="dxa"/>
            <w:tcBorders>
              <w:top w:val="single" w:sz="4" w:space="0" w:color="auto"/>
              <w:left w:val="single" w:sz="4" w:space="0" w:color="auto"/>
              <w:bottom w:val="single" w:sz="4" w:space="0" w:color="auto"/>
              <w:right w:val="single" w:sz="4" w:space="0" w:color="auto"/>
            </w:tcBorders>
            <w:hideMark/>
          </w:tcPr>
          <w:p w14:paraId="2908BD85"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4F5B5907" w14:textId="77777777" w:rsidR="009565D9" w:rsidRPr="00E24BB1" w:rsidRDefault="009565D9" w:rsidP="0099097F">
            <w:pPr>
              <w:rPr>
                <w:rFonts w:ascii="Garamond" w:eastAsia="Calibri" w:hAnsi="Garamond"/>
              </w:rPr>
            </w:pPr>
            <w:r w:rsidRPr="00E24BB1">
              <w:rPr>
                <w:rFonts w:ascii="Garamond" w:eastAsia="Calibri" w:hAnsi="Garamond"/>
              </w:rPr>
              <w:t>Astragalus creticus Lam.</w:t>
            </w:r>
          </w:p>
        </w:tc>
        <w:tc>
          <w:tcPr>
            <w:tcW w:w="1599" w:type="dxa"/>
            <w:tcBorders>
              <w:top w:val="single" w:sz="4" w:space="0" w:color="auto"/>
              <w:left w:val="single" w:sz="4" w:space="0" w:color="auto"/>
              <w:bottom w:val="single" w:sz="4" w:space="0" w:color="auto"/>
              <w:right w:val="single" w:sz="4" w:space="0" w:color="auto"/>
            </w:tcBorders>
            <w:hideMark/>
          </w:tcPr>
          <w:p w14:paraId="2771BC7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5736C368" w14:textId="77777777" w:rsidR="009565D9" w:rsidRPr="00E24BB1" w:rsidRDefault="009565D9" w:rsidP="0099097F">
            <w:pPr>
              <w:rPr>
                <w:rFonts w:ascii="Garamond" w:eastAsia="Calibri" w:hAnsi="Garamond"/>
              </w:rPr>
            </w:pPr>
            <w:r w:rsidRPr="00E24BB1">
              <w:rPr>
                <w:rFonts w:ascii="Garamond" w:eastAsia="Calibri" w:hAnsi="Garamond"/>
              </w:rPr>
              <w:t>gomme</w:t>
            </w:r>
          </w:p>
        </w:tc>
        <w:tc>
          <w:tcPr>
            <w:tcW w:w="5966" w:type="dxa"/>
            <w:tcBorders>
              <w:top w:val="single" w:sz="4" w:space="0" w:color="auto"/>
              <w:left w:val="single" w:sz="4" w:space="0" w:color="auto"/>
              <w:bottom w:val="single" w:sz="4" w:space="0" w:color="auto"/>
              <w:right w:val="single" w:sz="4" w:space="0" w:color="auto"/>
            </w:tcBorders>
            <w:noWrap/>
            <w:hideMark/>
          </w:tcPr>
          <w:p w14:paraId="14AC339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27D44E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07BE696" w14:textId="77777777" w:rsidR="009565D9" w:rsidRPr="00E24BB1" w:rsidRDefault="009565D9" w:rsidP="0099097F">
            <w:pPr>
              <w:rPr>
                <w:rFonts w:ascii="Garamond" w:eastAsia="Calibri" w:hAnsi="Garamond"/>
              </w:rPr>
            </w:pPr>
            <w:r w:rsidRPr="00E24BB1">
              <w:rPr>
                <w:rFonts w:ascii="Garamond" w:eastAsia="Calibri" w:hAnsi="Garamond"/>
              </w:rPr>
              <w:t xml:space="preserve">Astracantha gummifera (Labill.) Podlech </w:t>
            </w:r>
          </w:p>
        </w:tc>
        <w:tc>
          <w:tcPr>
            <w:tcW w:w="1454" w:type="dxa"/>
            <w:tcBorders>
              <w:top w:val="single" w:sz="4" w:space="0" w:color="auto"/>
              <w:left w:val="single" w:sz="4" w:space="0" w:color="auto"/>
              <w:bottom w:val="single" w:sz="4" w:space="0" w:color="auto"/>
              <w:right w:val="single" w:sz="4" w:space="0" w:color="auto"/>
            </w:tcBorders>
            <w:hideMark/>
          </w:tcPr>
          <w:p w14:paraId="3C49E448"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79C7652F" w14:textId="77777777" w:rsidR="009565D9" w:rsidRPr="00E24BB1" w:rsidRDefault="009565D9" w:rsidP="0099097F">
            <w:pPr>
              <w:rPr>
                <w:rFonts w:ascii="Garamond" w:eastAsia="Calibri" w:hAnsi="Garamond"/>
              </w:rPr>
            </w:pPr>
            <w:r w:rsidRPr="00E24BB1">
              <w:rPr>
                <w:rFonts w:ascii="Garamond" w:eastAsia="Calibri" w:hAnsi="Garamond"/>
              </w:rPr>
              <w:t>Astragalus gummifer Labill.</w:t>
            </w:r>
          </w:p>
        </w:tc>
        <w:tc>
          <w:tcPr>
            <w:tcW w:w="1599" w:type="dxa"/>
            <w:tcBorders>
              <w:top w:val="single" w:sz="4" w:space="0" w:color="auto"/>
              <w:left w:val="single" w:sz="4" w:space="0" w:color="auto"/>
              <w:bottom w:val="single" w:sz="4" w:space="0" w:color="auto"/>
              <w:right w:val="single" w:sz="4" w:space="0" w:color="auto"/>
            </w:tcBorders>
            <w:hideMark/>
          </w:tcPr>
          <w:p w14:paraId="1A40349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236AFF07" w14:textId="77777777" w:rsidR="009565D9" w:rsidRPr="00E24BB1" w:rsidRDefault="009565D9" w:rsidP="0099097F">
            <w:pPr>
              <w:rPr>
                <w:rFonts w:ascii="Garamond" w:eastAsia="Calibri" w:hAnsi="Garamond"/>
              </w:rPr>
            </w:pPr>
            <w:r w:rsidRPr="00E24BB1">
              <w:rPr>
                <w:rFonts w:ascii="Garamond" w:eastAsia="Calibri" w:hAnsi="Garamond"/>
              </w:rPr>
              <w:t>gomme</w:t>
            </w:r>
          </w:p>
        </w:tc>
        <w:tc>
          <w:tcPr>
            <w:tcW w:w="5966" w:type="dxa"/>
            <w:tcBorders>
              <w:top w:val="single" w:sz="4" w:space="0" w:color="auto"/>
              <w:left w:val="single" w:sz="4" w:space="0" w:color="auto"/>
              <w:bottom w:val="single" w:sz="4" w:space="0" w:color="auto"/>
              <w:right w:val="single" w:sz="4" w:space="0" w:color="auto"/>
            </w:tcBorders>
            <w:noWrap/>
            <w:hideMark/>
          </w:tcPr>
          <w:p w14:paraId="09DCB0F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BF0B1F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AC9179A" w14:textId="77777777" w:rsidR="009565D9" w:rsidRPr="00E24BB1" w:rsidRDefault="009565D9" w:rsidP="0099097F">
            <w:pPr>
              <w:rPr>
                <w:rFonts w:ascii="Garamond" w:eastAsia="Calibri" w:hAnsi="Garamond"/>
              </w:rPr>
            </w:pPr>
            <w:r w:rsidRPr="00E24BB1">
              <w:rPr>
                <w:rFonts w:ascii="Garamond" w:eastAsia="Calibri" w:hAnsi="Garamond"/>
              </w:rPr>
              <w:lastRenderedPageBreak/>
              <w:t>Astracantha microcephala (Willd.) Podlech</w:t>
            </w:r>
          </w:p>
        </w:tc>
        <w:tc>
          <w:tcPr>
            <w:tcW w:w="1454" w:type="dxa"/>
            <w:tcBorders>
              <w:top w:val="single" w:sz="4" w:space="0" w:color="auto"/>
              <w:left w:val="single" w:sz="4" w:space="0" w:color="auto"/>
              <w:bottom w:val="single" w:sz="4" w:space="0" w:color="auto"/>
              <w:right w:val="single" w:sz="4" w:space="0" w:color="auto"/>
            </w:tcBorders>
            <w:hideMark/>
          </w:tcPr>
          <w:p w14:paraId="1F9B4617"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22DC9D59" w14:textId="77777777" w:rsidR="009565D9" w:rsidRPr="00E24BB1" w:rsidRDefault="009565D9" w:rsidP="0099097F">
            <w:pPr>
              <w:rPr>
                <w:rFonts w:ascii="Garamond" w:eastAsia="Calibri" w:hAnsi="Garamond"/>
              </w:rPr>
            </w:pPr>
            <w:r w:rsidRPr="00E24BB1">
              <w:rPr>
                <w:rFonts w:ascii="Garamond" w:eastAsia="Calibri" w:hAnsi="Garamond"/>
              </w:rPr>
              <w:t>Astragalus microcephalus Willd.</w:t>
            </w:r>
          </w:p>
        </w:tc>
        <w:tc>
          <w:tcPr>
            <w:tcW w:w="1599" w:type="dxa"/>
            <w:tcBorders>
              <w:top w:val="single" w:sz="4" w:space="0" w:color="auto"/>
              <w:left w:val="single" w:sz="4" w:space="0" w:color="auto"/>
              <w:bottom w:val="single" w:sz="4" w:space="0" w:color="auto"/>
              <w:right w:val="single" w:sz="4" w:space="0" w:color="auto"/>
            </w:tcBorders>
            <w:hideMark/>
          </w:tcPr>
          <w:p w14:paraId="3802683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CCE8A74" w14:textId="77777777" w:rsidR="009565D9" w:rsidRPr="00E24BB1" w:rsidRDefault="009565D9" w:rsidP="0099097F">
            <w:pPr>
              <w:rPr>
                <w:rFonts w:ascii="Garamond" w:eastAsia="Calibri" w:hAnsi="Garamond"/>
              </w:rPr>
            </w:pPr>
            <w:r w:rsidRPr="00E24BB1">
              <w:rPr>
                <w:rFonts w:ascii="Garamond" w:eastAsia="Calibri" w:hAnsi="Garamond"/>
              </w:rPr>
              <w:t>gomme</w:t>
            </w:r>
          </w:p>
        </w:tc>
        <w:tc>
          <w:tcPr>
            <w:tcW w:w="5966" w:type="dxa"/>
            <w:tcBorders>
              <w:top w:val="single" w:sz="4" w:space="0" w:color="auto"/>
              <w:left w:val="single" w:sz="4" w:space="0" w:color="auto"/>
              <w:bottom w:val="single" w:sz="4" w:space="0" w:color="auto"/>
              <w:right w:val="single" w:sz="4" w:space="0" w:color="auto"/>
            </w:tcBorders>
            <w:noWrap/>
            <w:hideMark/>
          </w:tcPr>
          <w:p w14:paraId="646EDBB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5E18A8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tcPr>
          <w:p w14:paraId="2BE8DF99" w14:textId="77777777" w:rsidR="009565D9" w:rsidRPr="00E24BB1" w:rsidRDefault="009565D9" w:rsidP="0099097F">
            <w:pPr>
              <w:rPr>
                <w:rFonts w:ascii="Garamond" w:eastAsia="Calibri" w:hAnsi="Garamond"/>
              </w:rPr>
            </w:pPr>
            <w:r w:rsidRPr="00E24BB1">
              <w:rPr>
                <w:rFonts w:ascii="Garamond" w:eastAsia="Calibri" w:hAnsi="Garamond"/>
              </w:rPr>
              <w:t>Astragalus membranaceus Fisch. ex. Bunge</w:t>
            </w:r>
          </w:p>
        </w:tc>
        <w:tc>
          <w:tcPr>
            <w:tcW w:w="1454" w:type="dxa"/>
            <w:tcBorders>
              <w:top w:val="single" w:sz="4" w:space="0" w:color="auto"/>
              <w:left w:val="single" w:sz="4" w:space="0" w:color="auto"/>
              <w:bottom w:val="single" w:sz="4" w:space="0" w:color="auto"/>
              <w:right w:val="single" w:sz="4" w:space="0" w:color="auto"/>
            </w:tcBorders>
          </w:tcPr>
          <w:p w14:paraId="1FD6BC43"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tcPr>
          <w:p w14:paraId="0C011B5A" w14:textId="37ED1293" w:rsidR="009565D9" w:rsidRPr="00E24BB1" w:rsidRDefault="009565D9" w:rsidP="0099097F">
            <w:pPr>
              <w:rPr>
                <w:rFonts w:ascii="Garamond" w:eastAsia="Calibri" w:hAnsi="Garamond"/>
              </w:rPr>
            </w:pPr>
          </w:p>
        </w:tc>
        <w:tc>
          <w:tcPr>
            <w:tcW w:w="1599" w:type="dxa"/>
            <w:tcBorders>
              <w:top w:val="single" w:sz="4" w:space="0" w:color="auto"/>
              <w:left w:val="single" w:sz="4" w:space="0" w:color="auto"/>
              <w:bottom w:val="single" w:sz="4" w:space="0" w:color="auto"/>
              <w:right w:val="single" w:sz="4" w:space="0" w:color="auto"/>
            </w:tcBorders>
          </w:tcPr>
          <w:p w14:paraId="3B305963" w14:textId="77777777" w:rsidR="009565D9" w:rsidRPr="00E24BB1" w:rsidRDefault="009565D9" w:rsidP="0099097F">
            <w:pPr>
              <w:rPr>
                <w:rFonts w:ascii="Garamond" w:eastAsia="Calibri" w:hAnsi="Garamond"/>
              </w:rPr>
            </w:pPr>
          </w:p>
        </w:tc>
        <w:tc>
          <w:tcPr>
            <w:tcW w:w="1225" w:type="dxa"/>
            <w:tcBorders>
              <w:top w:val="single" w:sz="4" w:space="0" w:color="auto"/>
              <w:left w:val="single" w:sz="4" w:space="0" w:color="auto"/>
              <w:bottom w:val="single" w:sz="4" w:space="0" w:color="auto"/>
              <w:right w:val="single" w:sz="4" w:space="0" w:color="auto"/>
            </w:tcBorders>
          </w:tcPr>
          <w:p w14:paraId="21C545AD"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tcPr>
          <w:p w14:paraId="567371CC" w14:textId="77777777" w:rsidR="009565D9" w:rsidRPr="00E24BB1" w:rsidRDefault="009565D9" w:rsidP="0099097F">
            <w:pPr>
              <w:rPr>
                <w:rFonts w:ascii="Garamond" w:eastAsia="Calibri" w:hAnsi="Garamond"/>
                <w:lang w:val="nl-BE"/>
              </w:rPr>
            </w:pPr>
          </w:p>
        </w:tc>
      </w:tr>
      <w:tr w:rsidR="00E24BB1" w:rsidRPr="00E24BB1" w14:paraId="6D5743F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88D558E" w14:textId="77777777" w:rsidR="009565D9" w:rsidRPr="00E24BB1" w:rsidRDefault="009565D9" w:rsidP="0099097F">
            <w:pPr>
              <w:rPr>
                <w:rFonts w:ascii="Garamond" w:eastAsia="Calibri" w:hAnsi="Garamond"/>
              </w:rPr>
            </w:pPr>
            <w:r w:rsidRPr="00E24BB1">
              <w:rPr>
                <w:rFonts w:ascii="Garamond" w:eastAsia="Calibri" w:hAnsi="Garamond"/>
              </w:rPr>
              <w:t>Astragalus membranaceus Moench</w:t>
            </w:r>
          </w:p>
        </w:tc>
        <w:tc>
          <w:tcPr>
            <w:tcW w:w="1454" w:type="dxa"/>
            <w:tcBorders>
              <w:top w:val="single" w:sz="4" w:space="0" w:color="auto"/>
              <w:left w:val="single" w:sz="4" w:space="0" w:color="auto"/>
              <w:bottom w:val="single" w:sz="4" w:space="0" w:color="auto"/>
              <w:right w:val="single" w:sz="4" w:space="0" w:color="auto"/>
            </w:tcBorders>
            <w:hideMark/>
          </w:tcPr>
          <w:p w14:paraId="41181EF9"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55690FF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1F4CCFB" w14:textId="77777777" w:rsidR="009565D9" w:rsidRPr="00E24BB1" w:rsidRDefault="009565D9" w:rsidP="0099097F">
            <w:pPr>
              <w:rPr>
                <w:rFonts w:ascii="Garamond" w:eastAsia="Calibri" w:hAnsi="Garamond"/>
              </w:rPr>
            </w:pPr>
            <w:r w:rsidRPr="00E24BB1">
              <w:rPr>
                <w:rFonts w:ascii="Garamond" w:eastAsia="Calibri" w:hAnsi="Garamond"/>
              </w:rPr>
              <w:t>astragale</w:t>
            </w:r>
          </w:p>
        </w:tc>
        <w:tc>
          <w:tcPr>
            <w:tcW w:w="1225" w:type="dxa"/>
            <w:tcBorders>
              <w:top w:val="single" w:sz="4" w:space="0" w:color="auto"/>
              <w:left w:val="single" w:sz="4" w:space="0" w:color="auto"/>
              <w:bottom w:val="single" w:sz="4" w:space="0" w:color="auto"/>
              <w:right w:val="single" w:sz="4" w:space="0" w:color="auto"/>
            </w:tcBorders>
            <w:hideMark/>
          </w:tcPr>
          <w:p w14:paraId="55A5D345"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7B7C5F0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FC17E9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7D68D08" w14:textId="77777777" w:rsidR="009565D9" w:rsidRPr="00E24BB1" w:rsidRDefault="009565D9" w:rsidP="0099097F">
            <w:pPr>
              <w:rPr>
                <w:rFonts w:ascii="Garamond" w:eastAsia="Calibri" w:hAnsi="Garamond"/>
              </w:rPr>
            </w:pPr>
            <w:r w:rsidRPr="00E24BB1">
              <w:rPr>
                <w:rFonts w:ascii="Garamond" w:eastAsia="Calibri" w:hAnsi="Garamond"/>
              </w:rPr>
              <w:t>Astrantia major L.</w:t>
            </w:r>
          </w:p>
        </w:tc>
        <w:tc>
          <w:tcPr>
            <w:tcW w:w="1454" w:type="dxa"/>
            <w:tcBorders>
              <w:top w:val="single" w:sz="4" w:space="0" w:color="auto"/>
              <w:left w:val="single" w:sz="4" w:space="0" w:color="auto"/>
              <w:bottom w:val="single" w:sz="4" w:space="0" w:color="auto"/>
              <w:right w:val="single" w:sz="4" w:space="0" w:color="auto"/>
            </w:tcBorders>
            <w:hideMark/>
          </w:tcPr>
          <w:p w14:paraId="0CED37F6"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038899D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6E02B07" w14:textId="77777777" w:rsidR="009565D9" w:rsidRPr="00E24BB1" w:rsidRDefault="009565D9" w:rsidP="0099097F">
            <w:pPr>
              <w:rPr>
                <w:rFonts w:ascii="Garamond" w:eastAsia="Calibri" w:hAnsi="Garamond"/>
              </w:rPr>
            </w:pPr>
            <w:r w:rsidRPr="00E24BB1">
              <w:rPr>
                <w:rFonts w:ascii="Garamond" w:eastAsia="Calibri" w:hAnsi="Garamond"/>
              </w:rPr>
              <w:t>grande astrance, grande radiaire</w:t>
            </w:r>
          </w:p>
        </w:tc>
        <w:tc>
          <w:tcPr>
            <w:tcW w:w="1225" w:type="dxa"/>
            <w:tcBorders>
              <w:top w:val="single" w:sz="4" w:space="0" w:color="auto"/>
              <w:left w:val="single" w:sz="4" w:space="0" w:color="auto"/>
              <w:bottom w:val="single" w:sz="4" w:space="0" w:color="auto"/>
              <w:right w:val="single" w:sz="4" w:space="0" w:color="auto"/>
            </w:tcBorders>
            <w:hideMark/>
          </w:tcPr>
          <w:p w14:paraId="718FB40B"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25288D4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090EEA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D233D5A" w14:textId="77777777" w:rsidR="009565D9" w:rsidRPr="00E24BB1" w:rsidRDefault="009565D9" w:rsidP="0099097F">
            <w:pPr>
              <w:rPr>
                <w:rFonts w:ascii="Garamond" w:eastAsia="Calibri" w:hAnsi="Garamond"/>
              </w:rPr>
            </w:pPr>
            <w:r w:rsidRPr="00E24BB1">
              <w:rPr>
                <w:rFonts w:ascii="Garamond" w:eastAsia="Calibri" w:hAnsi="Garamond"/>
              </w:rPr>
              <w:t>Athamanta macedonica (L.) Spreng.</w:t>
            </w:r>
          </w:p>
        </w:tc>
        <w:tc>
          <w:tcPr>
            <w:tcW w:w="1454" w:type="dxa"/>
            <w:tcBorders>
              <w:top w:val="single" w:sz="4" w:space="0" w:color="auto"/>
              <w:left w:val="single" w:sz="4" w:space="0" w:color="auto"/>
              <w:bottom w:val="single" w:sz="4" w:space="0" w:color="auto"/>
              <w:right w:val="single" w:sz="4" w:space="0" w:color="auto"/>
            </w:tcBorders>
            <w:hideMark/>
          </w:tcPr>
          <w:p w14:paraId="2BF58A40"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05C589F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F278E4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42890275" w14:textId="77777777" w:rsidR="009565D9" w:rsidRPr="00E24BB1" w:rsidRDefault="009565D9" w:rsidP="0099097F">
            <w:pPr>
              <w:rPr>
                <w:rFonts w:ascii="Garamond" w:eastAsia="Calibri" w:hAnsi="Garamond"/>
              </w:rPr>
            </w:pPr>
            <w:r w:rsidRPr="00E24BB1">
              <w:rPr>
                <w:rFonts w:ascii="Garamond" w:eastAsia="Calibri" w:hAnsi="Garamond"/>
              </w:rPr>
              <w:t>fruit, feuille</w:t>
            </w:r>
          </w:p>
        </w:tc>
        <w:tc>
          <w:tcPr>
            <w:tcW w:w="5966" w:type="dxa"/>
            <w:tcBorders>
              <w:top w:val="single" w:sz="4" w:space="0" w:color="auto"/>
              <w:left w:val="single" w:sz="4" w:space="0" w:color="auto"/>
              <w:bottom w:val="single" w:sz="4" w:space="0" w:color="auto"/>
              <w:right w:val="single" w:sz="4" w:space="0" w:color="auto"/>
            </w:tcBorders>
            <w:hideMark/>
          </w:tcPr>
          <w:p w14:paraId="5AB082A6"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2641CB9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3212A8F" w14:textId="77777777" w:rsidR="009565D9" w:rsidRPr="00E24BB1" w:rsidRDefault="009565D9" w:rsidP="0099097F">
            <w:pPr>
              <w:rPr>
                <w:rFonts w:ascii="Garamond" w:eastAsia="Calibri" w:hAnsi="Garamond"/>
              </w:rPr>
            </w:pPr>
            <w:r w:rsidRPr="00E24BB1">
              <w:rPr>
                <w:rFonts w:ascii="Garamond" w:eastAsia="Calibri" w:hAnsi="Garamond"/>
              </w:rPr>
              <w:t>Atractylodes lancea (Thunb.) DC.</w:t>
            </w:r>
          </w:p>
        </w:tc>
        <w:tc>
          <w:tcPr>
            <w:tcW w:w="1454" w:type="dxa"/>
            <w:tcBorders>
              <w:top w:val="single" w:sz="4" w:space="0" w:color="auto"/>
              <w:left w:val="single" w:sz="4" w:space="0" w:color="auto"/>
              <w:bottom w:val="single" w:sz="4" w:space="0" w:color="auto"/>
              <w:right w:val="single" w:sz="4" w:space="0" w:color="auto"/>
            </w:tcBorders>
            <w:hideMark/>
          </w:tcPr>
          <w:p w14:paraId="7A6A5CE7"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5D7B098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7D8F2F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C7FA041" w14:textId="77777777" w:rsidR="009565D9" w:rsidRPr="00E24BB1" w:rsidRDefault="009565D9" w:rsidP="0099097F">
            <w:pPr>
              <w:rPr>
                <w:rFonts w:ascii="Garamond" w:eastAsia="Calibri" w:hAnsi="Garamond"/>
              </w:rPr>
            </w:pPr>
            <w:r w:rsidRPr="00E24BB1">
              <w:rPr>
                <w:rFonts w:ascii="Garamond" w:eastAsia="Calibri" w:hAnsi="Garamond"/>
              </w:rPr>
              <w:t>rhizome, racine</w:t>
            </w:r>
          </w:p>
        </w:tc>
        <w:tc>
          <w:tcPr>
            <w:tcW w:w="5966" w:type="dxa"/>
            <w:tcBorders>
              <w:top w:val="single" w:sz="4" w:space="0" w:color="auto"/>
              <w:left w:val="single" w:sz="4" w:space="0" w:color="auto"/>
              <w:bottom w:val="single" w:sz="4" w:space="0" w:color="auto"/>
              <w:right w:val="single" w:sz="4" w:space="0" w:color="auto"/>
            </w:tcBorders>
            <w:hideMark/>
          </w:tcPr>
          <w:p w14:paraId="2AEB7705"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d’anticoagulants.</w:t>
            </w:r>
          </w:p>
        </w:tc>
      </w:tr>
      <w:tr w:rsidR="00E24BB1" w:rsidRPr="00E24BB1" w14:paraId="5EF9EA0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52C325A" w14:textId="77777777" w:rsidR="009565D9" w:rsidRPr="00E24BB1" w:rsidRDefault="009565D9" w:rsidP="0099097F">
            <w:pPr>
              <w:rPr>
                <w:rFonts w:ascii="Garamond" w:eastAsia="Calibri" w:hAnsi="Garamond"/>
              </w:rPr>
            </w:pPr>
            <w:r w:rsidRPr="00E24BB1">
              <w:rPr>
                <w:rFonts w:ascii="Garamond" w:eastAsia="Calibri" w:hAnsi="Garamond"/>
              </w:rPr>
              <w:t>Atractylodes macrocephala Koidz.</w:t>
            </w:r>
          </w:p>
        </w:tc>
        <w:tc>
          <w:tcPr>
            <w:tcW w:w="1454" w:type="dxa"/>
            <w:tcBorders>
              <w:top w:val="single" w:sz="4" w:space="0" w:color="auto"/>
              <w:left w:val="single" w:sz="4" w:space="0" w:color="auto"/>
              <w:bottom w:val="single" w:sz="4" w:space="0" w:color="auto"/>
              <w:right w:val="single" w:sz="4" w:space="0" w:color="auto"/>
            </w:tcBorders>
            <w:hideMark/>
          </w:tcPr>
          <w:p w14:paraId="4B948002"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1AFFBA5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A5394D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0F8DBB7F" w14:textId="77777777" w:rsidR="009565D9" w:rsidRPr="00E24BB1" w:rsidRDefault="009565D9" w:rsidP="0099097F">
            <w:pPr>
              <w:rPr>
                <w:rFonts w:ascii="Garamond" w:eastAsia="Calibri" w:hAnsi="Garamond"/>
              </w:rPr>
            </w:pPr>
            <w:r w:rsidRPr="00E24BB1">
              <w:rPr>
                <w:rFonts w:ascii="Garamond" w:eastAsia="Calibri" w:hAnsi="Garamond"/>
              </w:rPr>
              <w:t>rhizome</w:t>
            </w:r>
          </w:p>
        </w:tc>
        <w:tc>
          <w:tcPr>
            <w:tcW w:w="5966" w:type="dxa"/>
            <w:tcBorders>
              <w:top w:val="single" w:sz="4" w:space="0" w:color="auto"/>
              <w:left w:val="single" w:sz="4" w:space="0" w:color="auto"/>
              <w:bottom w:val="single" w:sz="4" w:space="0" w:color="auto"/>
              <w:right w:val="single" w:sz="4" w:space="0" w:color="auto"/>
            </w:tcBorders>
            <w:hideMark/>
          </w:tcPr>
          <w:p w14:paraId="08DB4530"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d’anticoagulants.</w:t>
            </w:r>
          </w:p>
        </w:tc>
      </w:tr>
      <w:tr w:rsidR="00E24BB1" w:rsidRPr="00E24BB1" w14:paraId="78DC281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492D83E" w14:textId="77777777" w:rsidR="009565D9" w:rsidRPr="00E24BB1" w:rsidRDefault="009565D9" w:rsidP="0099097F">
            <w:pPr>
              <w:rPr>
                <w:rFonts w:ascii="Garamond" w:eastAsia="Calibri" w:hAnsi="Garamond"/>
              </w:rPr>
            </w:pPr>
            <w:r w:rsidRPr="00E24BB1">
              <w:rPr>
                <w:rFonts w:ascii="Garamond" w:eastAsia="Calibri" w:hAnsi="Garamond"/>
              </w:rPr>
              <w:t>Atractylodes ovata (Thunb.) DC.</w:t>
            </w:r>
          </w:p>
        </w:tc>
        <w:tc>
          <w:tcPr>
            <w:tcW w:w="1454" w:type="dxa"/>
            <w:tcBorders>
              <w:top w:val="single" w:sz="4" w:space="0" w:color="auto"/>
              <w:left w:val="single" w:sz="4" w:space="0" w:color="auto"/>
              <w:bottom w:val="single" w:sz="4" w:space="0" w:color="auto"/>
              <w:right w:val="single" w:sz="4" w:space="0" w:color="auto"/>
            </w:tcBorders>
            <w:hideMark/>
          </w:tcPr>
          <w:p w14:paraId="007E9EFD"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14A608E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2E4F40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6D21721" w14:textId="77777777" w:rsidR="009565D9" w:rsidRPr="00E24BB1" w:rsidRDefault="009565D9" w:rsidP="0099097F">
            <w:pPr>
              <w:rPr>
                <w:rFonts w:ascii="Garamond" w:eastAsia="Calibri" w:hAnsi="Garamond"/>
              </w:rPr>
            </w:pPr>
            <w:r w:rsidRPr="00E24BB1">
              <w:rPr>
                <w:rFonts w:ascii="Garamond" w:eastAsia="Calibri" w:hAnsi="Garamond"/>
              </w:rPr>
              <w:t>rhizome</w:t>
            </w:r>
          </w:p>
        </w:tc>
        <w:tc>
          <w:tcPr>
            <w:tcW w:w="5966" w:type="dxa"/>
            <w:tcBorders>
              <w:top w:val="single" w:sz="4" w:space="0" w:color="auto"/>
              <w:left w:val="single" w:sz="4" w:space="0" w:color="auto"/>
              <w:bottom w:val="single" w:sz="4" w:space="0" w:color="auto"/>
              <w:right w:val="single" w:sz="4" w:space="0" w:color="auto"/>
            </w:tcBorders>
            <w:hideMark/>
          </w:tcPr>
          <w:p w14:paraId="64DC775D"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d’anticoagulants.</w:t>
            </w:r>
          </w:p>
        </w:tc>
      </w:tr>
      <w:tr w:rsidR="00E24BB1" w:rsidRPr="00E24BB1" w14:paraId="1957974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0F9E2A1" w14:textId="77777777" w:rsidR="009565D9" w:rsidRPr="00E24BB1" w:rsidRDefault="009565D9" w:rsidP="0099097F">
            <w:pPr>
              <w:rPr>
                <w:rFonts w:ascii="Garamond" w:eastAsia="Calibri" w:hAnsi="Garamond"/>
              </w:rPr>
            </w:pPr>
            <w:r w:rsidRPr="00E24BB1">
              <w:rPr>
                <w:rFonts w:ascii="Garamond" w:eastAsia="Calibri" w:hAnsi="Garamond"/>
              </w:rPr>
              <w:t>Avena fatua L.</w:t>
            </w:r>
          </w:p>
        </w:tc>
        <w:tc>
          <w:tcPr>
            <w:tcW w:w="1454" w:type="dxa"/>
            <w:tcBorders>
              <w:top w:val="single" w:sz="4" w:space="0" w:color="auto"/>
              <w:left w:val="single" w:sz="4" w:space="0" w:color="auto"/>
              <w:bottom w:val="single" w:sz="4" w:space="0" w:color="auto"/>
              <w:right w:val="single" w:sz="4" w:space="0" w:color="auto"/>
            </w:tcBorders>
            <w:hideMark/>
          </w:tcPr>
          <w:p w14:paraId="7D77F4DB"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7DF9628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1756BE5" w14:textId="77777777" w:rsidR="009565D9" w:rsidRPr="00E24BB1" w:rsidRDefault="009565D9" w:rsidP="0099097F">
            <w:pPr>
              <w:rPr>
                <w:rFonts w:ascii="Garamond" w:eastAsia="Calibri" w:hAnsi="Garamond"/>
              </w:rPr>
            </w:pPr>
            <w:r w:rsidRPr="00E24BB1">
              <w:rPr>
                <w:rFonts w:ascii="Garamond" w:eastAsia="Calibri" w:hAnsi="Garamond"/>
              </w:rPr>
              <w:t>folle-avoine, averon, coquiole, havenon</w:t>
            </w:r>
          </w:p>
        </w:tc>
        <w:tc>
          <w:tcPr>
            <w:tcW w:w="1225" w:type="dxa"/>
            <w:tcBorders>
              <w:top w:val="single" w:sz="4" w:space="0" w:color="auto"/>
              <w:left w:val="single" w:sz="4" w:space="0" w:color="auto"/>
              <w:bottom w:val="single" w:sz="4" w:space="0" w:color="auto"/>
              <w:right w:val="single" w:sz="4" w:space="0" w:color="auto"/>
            </w:tcBorders>
            <w:hideMark/>
          </w:tcPr>
          <w:p w14:paraId="06A5BC5D"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42C84DA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368D0A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0531439" w14:textId="77777777" w:rsidR="009565D9" w:rsidRPr="00E24BB1" w:rsidRDefault="009565D9" w:rsidP="0099097F">
            <w:pPr>
              <w:rPr>
                <w:rFonts w:ascii="Garamond" w:eastAsia="Calibri" w:hAnsi="Garamond"/>
              </w:rPr>
            </w:pPr>
            <w:r w:rsidRPr="00E24BB1">
              <w:rPr>
                <w:rFonts w:ascii="Garamond" w:eastAsia="Calibri" w:hAnsi="Garamond"/>
              </w:rPr>
              <w:t>Avena sativa L.</w:t>
            </w:r>
          </w:p>
        </w:tc>
        <w:tc>
          <w:tcPr>
            <w:tcW w:w="1454" w:type="dxa"/>
            <w:tcBorders>
              <w:top w:val="single" w:sz="4" w:space="0" w:color="auto"/>
              <w:left w:val="single" w:sz="4" w:space="0" w:color="auto"/>
              <w:bottom w:val="single" w:sz="4" w:space="0" w:color="auto"/>
              <w:right w:val="single" w:sz="4" w:space="0" w:color="auto"/>
            </w:tcBorders>
            <w:hideMark/>
          </w:tcPr>
          <w:p w14:paraId="1E3BA69A"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noWrap/>
            <w:hideMark/>
          </w:tcPr>
          <w:p w14:paraId="717317E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EA8C124" w14:textId="77777777" w:rsidR="009565D9" w:rsidRPr="00E24BB1" w:rsidRDefault="009565D9" w:rsidP="0099097F">
            <w:pPr>
              <w:rPr>
                <w:rFonts w:ascii="Garamond" w:eastAsia="Calibri" w:hAnsi="Garamond"/>
              </w:rPr>
            </w:pPr>
            <w:r w:rsidRPr="00E24BB1">
              <w:rPr>
                <w:rFonts w:ascii="Garamond" w:eastAsia="Calibri" w:hAnsi="Garamond"/>
              </w:rPr>
              <w:t>avoine, avoine cultivée</w:t>
            </w:r>
          </w:p>
        </w:tc>
        <w:tc>
          <w:tcPr>
            <w:tcW w:w="1225" w:type="dxa"/>
            <w:tcBorders>
              <w:top w:val="single" w:sz="4" w:space="0" w:color="auto"/>
              <w:left w:val="single" w:sz="4" w:space="0" w:color="auto"/>
              <w:bottom w:val="single" w:sz="4" w:space="0" w:color="auto"/>
              <w:right w:val="single" w:sz="4" w:space="0" w:color="auto"/>
            </w:tcBorders>
            <w:hideMark/>
          </w:tcPr>
          <w:p w14:paraId="59696CF0"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56E17C4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2CE820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18BCD5" w14:textId="77777777" w:rsidR="009565D9" w:rsidRPr="00E24BB1" w:rsidRDefault="009565D9" w:rsidP="0099097F">
            <w:pPr>
              <w:rPr>
                <w:rFonts w:ascii="Garamond" w:eastAsia="Calibri" w:hAnsi="Garamond"/>
              </w:rPr>
            </w:pPr>
            <w:r w:rsidRPr="00E24BB1">
              <w:rPr>
                <w:rFonts w:ascii="Garamond" w:eastAsia="Calibri" w:hAnsi="Garamond"/>
              </w:rPr>
              <w:t>Baccharis trimera (Less.) DC.</w:t>
            </w:r>
          </w:p>
        </w:tc>
        <w:tc>
          <w:tcPr>
            <w:tcW w:w="1454" w:type="dxa"/>
            <w:tcBorders>
              <w:top w:val="single" w:sz="4" w:space="0" w:color="auto"/>
              <w:left w:val="single" w:sz="4" w:space="0" w:color="auto"/>
              <w:bottom w:val="single" w:sz="4" w:space="0" w:color="auto"/>
              <w:right w:val="single" w:sz="4" w:space="0" w:color="auto"/>
            </w:tcBorders>
            <w:hideMark/>
          </w:tcPr>
          <w:p w14:paraId="5B10F305"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3447F723"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Baccharis genistelloides var. trimera (Less.) Baker</w:t>
            </w:r>
          </w:p>
        </w:tc>
        <w:tc>
          <w:tcPr>
            <w:tcW w:w="1599" w:type="dxa"/>
            <w:tcBorders>
              <w:top w:val="single" w:sz="4" w:space="0" w:color="auto"/>
              <w:left w:val="single" w:sz="4" w:space="0" w:color="auto"/>
              <w:bottom w:val="single" w:sz="4" w:space="0" w:color="auto"/>
              <w:right w:val="single" w:sz="4" w:space="0" w:color="auto"/>
            </w:tcBorders>
            <w:hideMark/>
          </w:tcPr>
          <w:p w14:paraId="12FC0FFB" w14:textId="77777777" w:rsidR="009565D9" w:rsidRPr="00E24BB1" w:rsidRDefault="009565D9" w:rsidP="0099097F">
            <w:pPr>
              <w:rPr>
                <w:rFonts w:ascii="Garamond" w:eastAsia="Calibri" w:hAnsi="Garamond"/>
              </w:rPr>
            </w:pPr>
            <w:r w:rsidRPr="00E24BB1">
              <w:rPr>
                <w:rFonts w:ascii="Garamond" w:eastAsia="Calibri" w:hAnsi="Garamond"/>
              </w:rPr>
              <w:t>baccharis</w:t>
            </w:r>
          </w:p>
        </w:tc>
        <w:tc>
          <w:tcPr>
            <w:tcW w:w="1225" w:type="dxa"/>
            <w:tcBorders>
              <w:top w:val="single" w:sz="4" w:space="0" w:color="auto"/>
              <w:left w:val="single" w:sz="4" w:space="0" w:color="auto"/>
              <w:bottom w:val="single" w:sz="4" w:space="0" w:color="auto"/>
              <w:right w:val="single" w:sz="4" w:space="0" w:color="auto"/>
            </w:tcBorders>
            <w:hideMark/>
          </w:tcPr>
          <w:p w14:paraId="27E2B28E"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00FC86DD"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de traitement contre le diabète.</w:t>
            </w:r>
          </w:p>
        </w:tc>
      </w:tr>
      <w:tr w:rsidR="00E24BB1" w:rsidRPr="00E24BB1" w14:paraId="3D71C2D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75E69A1" w14:textId="77777777" w:rsidR="009565D9" w:rsidRPr="00E24BB1" w:rsidRDefault="009565D9" w:rsidP="0099097F">
            <w:pPr>
              <w:rPr>
                <w:rFonts w:ascii="Garamond" w:eastAsia="Calibri" w:hAnsi="Garamond"/>
              </w:rPr>
            </w:pPr>
            <w:r w:rsidRPr="00E24BB1">
              <w:rPr>
                <w:rFonts w:ascii="Garamond" w:eastAsia="Calibri" w:hAnsi="Garamond"/>
              </w:rPr>
              <w:t>Bacopa monnieri (L.) Wettst.</w:t>
            </w:r>
          </w:p>
        </w:tc>
        <w:tc>
          <w:tcPr>
            <w:tcW w:w="1454" w:type="dxa"/>
            <w:tcBorders>
              <w:top w:val="single" w:sz="4" w:space="0" w:color="auto"/>
              <w:left w:val="single" w:sz="4" w:space="0" w:color="auto"/>
              <w:bottom w:val="single" w:sz="4" w:space="0" w:color="auto"/>
              <w:right w:val="single" w:sz="4" w:space="0" w:color="auto"/>
            </w:tcBorders>
            <w:hideMark/>
          </w:tcPr>
          <w:p w14:paraId="7C07483C" w14:textId="77777777" w:rsidR="009565D9" w:rsidRPr="00E24BB1" w:rsidRDefault="009565D9" w:rsidP="0099097F">
            <w:pPr>
              <w:rPr>
                <w:rFonts w:ascii="Garamond" w:eastAsia="Calibri" w:hAnsi="Garamond"/>
              </w:rPr>
            </w:pPr>
            <w:r w:rsidRPr="00E24BB1">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3E6B24A7" w14:textId="77777777" w:rsidR="009565D9" w:rsidRPr="00E24BB1" w:rsidRDefault="009565D9" w:rsidP="0099097F">
            <w:pPr>
              <w:rPr>
                <w:rFonts w:ascii="Garamond" w:eastAsia="Calibri" w:hAnsi="Garamond"/>
              </w:rPr>
            </w:pPr>
            <w:r w:rsidRPr="00E24BB1">
              <w:rPr>
                <w:rFonts w:ascii="Garamond" w:eastAsia="Calibri" w:hAnsi="Garamond"/>
              </w:rPr>
              <w:t>Bacopa monnieri (L.) Pennell</w:t>
            </w:r>
          </w:p>
        </w:tc>
        <w:tc>
          <w:tcPr>
            <w:tcW w:w="1599" w:type="dxa"/>
            <w:tcBorders>
              <w:top w:val="single" w:sz="4" w:space="0" w:color="auto"/>
              <w:left w:val="single" w:sz="4" w:space="0" w:color="auto"/>
              <w:bottom w:val="single" w:sz="4" w:space="0" w:color="auto"/>
              <w:right w:val="single" w:sz="4" w:space="0" w:color="auto"/>
            </w:tcBorders>
            <w:hideMark/>
          </w:tcPr>
          <w:p w14:paraId="0C12D0B7" w14:textId="77777777" w:rsidR="009565D9" w:rsidRPr="00E24BB1" w:rsidRDefault="009565D9" w:rsidP="0099097F">
            <w:pPr>
              <w:rPr>
                <w:rFonts w:ascii="Garamond" w:eastAsia="Calibri" w:hAnsi="Garamond"/>
              </w:rPr>
            </w:pPr>
            <w:r w:rsidRPr="00E24BB1">
              <w:rPr>
                <w:rFonts w:ascii="Garamond" w:eastAsia="Calibri" w:hAnsi="Garamond"/>
              </w:rPr>
              <w:t>hysope d'eau, brahmi</w:t>
            </w:r>
          </w:p>
        </w:tc>
        <w:tc>
          <w:tcPr>
            <w:tcW w:w="1225" w:type="dxa"/>
            <w:tcBorders>
              <w:top w:val="single" w:sz="4" w:space="0" w:color="auto"/>
              <w:left w:val="single" w:sz="4" w:space="0" w:color="auto"/>
              <w:bottom w:val="single" w:sz="4" w:space="0" w:color="auto"/>
              <w:right w:val="single" w:sz="4" w:space="0" w:color="auto"/>
            </w:tcBorders>
            <w:hideMark/>
          </w:tcPr>
          <w:p w14:paraId="7E158041"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321A7E7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3DAD78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04B98E0" w14:textId="77777777" w:rsidR="009565D9" w:rsidRPr="00E24BB1" w:rsidRDefault="009565D9" w:rsidP="0099097F">
            <w:pPr>
              <w:rPr>
                <w:rFonts w:ascii="Garamond" w:eastAsia="Calibri" w:hAnsi="Garamond"/>
              </w:rPr>
            </w:pPr>
            <w:r w:rsidRPr="00E24BB1">
              <w:rPr>
                <w:rFonts w:ascii="Garamond" w:eastAsia="Calibri" w:hAnsi="Garamond"/>
              </w:rPr>
              <w:t>Bactris gasipaes Kunth</w:t>
            </w:r>
          </w:p>
        </w:tc>
        <w:tc>
          <w:tcPr>
            <w:tcW w:w="1454" w:type="dxa"/>
            <w:tcBorders>
              <w:top w:val="single" w:sz="4" w:space="0" w:color="auto"/>
              <w:left w:val="single" w:sz="4" w:space="0" w:color="auto"/>
              <w:bottom w:val="single" w:sz="4" w:space="0" w:color="auto"/>
              <w:right w:val="single" w:sz="4" w:space="0" w:color="auto"/>
            </w:tcBorders>
            <w:hideMark/>
          </w:tcPr>
          <w:p w14:paraId="7F34B81E" w14:textId="77777777" w:rsidR="009565D9" w:rsidRPr="00E24BB1" w:rsidRDefault="009565D9" w:rsidP="0099097F">
            <w:pPr>
              <w:rPr>
                <w:rFonts w:ascii="Garamond" w:eastAsia="Calibri" w:hAnsi="Garamond"/>
              </w:rPr>
            </w:pPr>
            <w:r w:rsidRPr="00E24BB1">
              <w:rPr>
                <w:rFonts w:ascii="Garamond" w:eastAsia="Calibri" w:hAnsi="Garamond"/>
              </w:rPr>
              <w:t>Arecaceae</w:t>
            </w:r>
          </w:p>
        </w:tc>
        <w:tc>
          <w:tcPr>
            <w:tcW w:w="1227" w:type="dxa"/>
            <w:tcBorders>
              <w:top w:val="single" w:sz="4" w:space="0" w:color="auto"/>
              <w:left w:val="single" w:sz="4" w:space="0" w:color="auto"/>
              <w:bottom w:val="single" w:sz="4" w:space="0" w:color="auto"/>
              <w:right w:val="single" w:sz="4" w:space="0" w:color="auto"/>
            </w:tcBorders>
            <w:noWrap/>
            <w:hideMark/>
          </w:tcPr>
          <w:p w14:paraId="2488429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43AAC1E" w14:textId="77777777" w:rsidR="009565D9" w:rsidRPr="00E24BB1" w:rsidRDefault="009565D9" w:rsidP="0099097F">
            <w:pPr>
              <w:rPr>
                <w:rFonts w:ascii="Garamond" w:eastAsia="Calibri" w:hAnsi="Garamond"/>
              </w:rPr>
            </w:pPr>
            <w:r w:rsidRPr="00E24BB1">
              <w:rPr>
                <w:rFonts w:ascii="Garamond" w:eastAsia="Calibri" w:hAnsi="Garamond"/>
              </w:rPr>
              <w:t>palmier pêche, péjibaie, parépou</w:t>
            </w:r>
          </w:p>
        </w:tc>
        <w:tc>
          <w:tcPr>
            <w:tcW w:w="1225" w:type="dxa"/>
            <w:tcBorders>
              <w:top w:val="single" w:sz="4" w:space="0" w:color="auto"/>
              <w:left w:val="single" w:sz="4" w:space="0" w:color="auto"/>
              <w:bottom w:val="single" w:sz="4" w:space="0" w:color="auto"/>
              <w:right w:val="single" w:sz="4" w:space="0" w:color="auto"/>
            </w:tcBorders>
            <w:hideMark/>
          </w:tcPr>
          <w:p w14:paraId="1A14AE06"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08A1021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70AB68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D8BD480" w14:textId="77777777" w:rsidR="009565D9" w:rsidRPr="00E24BB1" w:rsidRDefault="009565D9" w:rsidP="0099097F">
            <w:pPr>
              <w:rPr>
                <w:rFonts w:ascii="Garamond" w:eastAsia="Calibri" w:hAnsi="Garamond"/>
              </w:rPr>
            </w:pPr>
            <w:r w:rsidRPr="00E24BB1">
              <w:rPr>
                <w:rFonts w:ascii="Garamond" w:eastAsia="Calibri" w:hAnsi="Garamond"/>
              </w:rPr>
              <w:lastRenderedPageBreak/>
              <w:t xml:space="preserve">Balanites aegyptiaca (L.) Delile </w:t>
            </w:r>
          </w:p>
        </w:tc>
        <w:tc>
          <w:tcPr>
            <w:tcW w:w="1454" w:type="dxa"/>
            <w:tcBorders>
              <w:top w:val="single" w:sz="4" w:space="0" w:color="auto"/>
              <w:left w:val="single" w:sz="4" w:space="0" w:color="auto"/>
              <w:bottom w:val="single" w:sz="4" w:space="0" w:color="auto"/>
              <w:right w:val="single" w:sz="4" w:space="0" w:color="auto"/>
            </w:tcBorders>
            <w:hideMark/>
          </w:tcPr>
          <w:p w14:paraId="186406A6" w14:textId="77777777" w:rsidR="009565D9" w:rsidRPr="00E24BB1" w:rsidRDefault="009565D9" w:rsidP="0099097F">
            <w:pPr>
              <w:rPr>
                <w:rFonts w:ascii="Garamond" w:eastAsia="Calibri" w:hAnsi="Garamond"/>
              </w:rPr>
            </w:pPr>
            <w:r w:rsidRPr="00E24BB1">
              <w:rPr>
                <w:rFonts w:ascii="Garamond" w:eastAsia="Calibri" w:hAnsi="Garamond"/>
              </w:rPr>
              <w:t>Zygophyllaceae</w:t>
            </w:r>
          </w:p>
        </w:tc>
        <w:tc>
          <w:tcPr>
            <w:tcW w:w="1227" w:type="dxa"/>
            <w:tcBorders>
              <w:top w:val="single" w:sz="4" w:space="0" w:color="auto"/>
              <w:left w:val="single" w:sz="4" w:space="0" w:color="auto"/>
              <w:bottom w:val="single" w:sz="4" w:space="0" w:color="auto"/>
              <w:right w:val="single" w:sz="4" w:space="0" w:color="auto"/>
            </w:tcBorders>
            <w:noWrap/>
            <w:hideMark/>
          </w:tcPr>
          <w:p w14:paraId="505FC11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ED2A1E4" w14:textId="77777777" w:rsidR="009565D9" w:rsidRPr="00E24BB1" w:rsidRDefault="009565D9" w:rsidP="0099097F">
            <w:pPr>
              <w:rPr>
                <w:rFonts w:ascii="Garamond" w:eastAsia="Calibri" w:hAnsi="Garamond"/>
              </w:rPr>
            </w:pPr>
            <w:r w:rsidRPr="00E24BB1">
              <w:rPr>
                <w:rFonts w:ascii="Garamond" w:eastAsia="Calibri" w:hAnsi="Garamond"/>
              </w:rPr>
              <w:t>dattier du désert</w:t>
            </w:r>
          </w:p>
        </w:tc>
        <w:tc>
          <w:tcPr>
            <w:tcW w:w="1225" w:type="dxa"/>
            <w:tcBorders>
              <w:top w:val="single" w:sz="4" w:space="0" w:color="auto"/>
              <w:left w:val="single" w:sz="4" w:space="0" w:color="auto"/>
              <w:bottom w:val="single" w:sz="4" w:space="0" w:color="auto"/>
              <w:right w:val="single" w:sz="4" w:space="0" w:color="auto"/>
            </w:tcBorders>
            <w:hideMark/>
          </w:tcPr>
          <w:p w14:paraId="66D168A8"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0BCCB36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F564D3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1084F07" w14:textId="77777777" w:rsidR="009565D9" w:rsidRPr="00E24BB1" w:rsidRDefault="009565D9" w:rsidP="0099097F">
            <w:pPr>
              <w:rPr>
                <w:rFonts w:ascii="Garamond" w:eastAsia="Calibri" w:hAnsi="Garamond"/>
              </w:rPr>
            </w:pPr>
            <w:r w:rsidRPr="00E24BB1">
              <w:rPr>
                <w:rFonts w:ascii="Garamond" w:eastAsia="Calibri" w:hAnsi="Garamond"/>
              </w:rPr>
              <w:t>Ballota nigra L.</w:t>
            </w:r>
          </w:p>
        </w:tc>
        <w:tc>
          <w:tcPr>
            <w:tcW w:w="1454" w:type="dxa"/>
            <w:tcBorders>
              <w:top w:val="single" w:sz="4" w:space="0" w:color="auto"/>
              <w:left w:val="single" w:sz="4" w:space="0" w:color="auto"/>
              <w:bottom w:val="single" w:sz="4" w:space="0" w:color="auto"/>
              <w:right w:val="single" w:sz="4" w:space="0" w:color="auto"/>
            </w:tcBorders>
            <w:hideMark/>
          </w:tcPr>
          <w:p w14:paraId="36CC830E"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5ECC7CD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EA93A4D" w14:textId="77777777" w:rsidR="009565D9" w:rsidRPr="00E24BB1" w:rsidRDefault="009565D9" w:rsidP="0099097F">
            <w:pPr>
              <w:rPr>
                <w:rFonts w:ascii="Garamond" w:eastAsia="Calibri" w:hAnsi="Garamond"/>
              </w:rPr>
            </w:pPr>
            <w:r w:rsidRPr="00E24BB1">
              <w:rPr>
                <w:rFonts w:ascii="Garamond" w:eastAsia="Calibri" w:hAnsi="Garamond"/>
              </w:rPr>
              <w:t>ballotte fétide, ballotte noire</w:t>
            </w:r>
          </w:p>
        </w:tc>
        <w:tc>
          <w:tcPr>
            <w:tcW w:w="1225" w:type="dxa"/>
            <w:tcBorders>
              <w:top w:val="single" w:sz="4" w:space="0" w:color="auto"/>
              <w:left w:val="single" w:sz="4" w:space="0" w:color="auto"/>
              <w:bottom w:val="single" w:sz="4" w:space="0" w:color="auto"/>
              <w:right w:val="single" w:sz="4" w:space="0" w:color="auto"/>
            </w:tcBorders>
            <w:hideMark/>
          </w:tcPr>
          <w:p w14:paraId="2D97F9C9"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207C65B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4BEA5B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CDDBC09"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 xml:space="preserve">Ballota nigra subsp. foetida (Vis.) Hayek </w:t>
            </w:r>
          </w:p>
        </w:tc>
        <w:tc>
          <w:tcPr>
            <w:tcW w:w="1454" w:type="dxa"/>
            <w:tcBorders>
              <w:top w:val="single" w:sz="4" w:space="0" w:color="auto"/>
              <w:left w:val="single" w:sz="4" w:space="0" w:color="auto"/>
              <w:bottom w:val="single" w:sz="4" w:space="0" w:color="auto"/>
              <w:right w:val="single" w:sz="4" w:space="0" w:color="auto"/>
            </w:tcBorders>
            <w:hideMark/>
          </w:tcPr>
          <w:p w14:paraId="31835274"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15FEF3E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F75DE4C" w14:textId="77777777" w:rsidR="009565D9" w:rsidRPr="00E24BB1" w:rsidRDefault="009565D9" w:rsidP="0099097F">
            <w:pPr>
              <w:rPr>
                <w:rFonts w:ascii="Garamond" w:eastAsia="Calibri" w:hAnsi="Garamond"/>
              </w:rPr>
            </w:pPr>
            <w:r w:rsidRPr="00E24BB1">
              <w:rPr>
                <w:rFonts w:ascii="Garamond" w:eastAsia="Calibri" w:hAnsi="Garamond"/>
              </w:rPr>
              <w:t>ballote du midi, ballote fétide</w:t>
            </w:r>
          </w:p>
        </w:tc>
        <w:tc>
          <w:tcPr>
            <w:tcW w:w="1225" w:type="dxa"/>
            <w:tcBorders>
              <w:top w:val="single" w:sz="4" w:space="0" w:color="auto"/>
              <w:left w:val="single" w:sz="4" w:space="0" w:color="auto"/>
              <w:bottom w:val="single" w:sz="4" w:space="0" w:color="auto"/>
              <w:right w:val="single" w:sz="4" w:space="0" w:color="auto"/>
            </w:tcBorders>
            <w:hideMark/>
          </w:tcPr>
          <w:p w14:paraId="38656DC3"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35BB126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614D77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0E8D160" w14:textId="77777777" w:rsidR="009565D9" w:rsidRPr="00E24BB1" w:rsidRDefault="009565D9" w:rsidP="0099097F">
            <w:pPr>
              <w:rPr>
                <w:rFonts w:ascii="Garamond" w:eastAsia="Calibri" w:hAnsi="Garamond"/>
              </w:rPr>
            </w:pPr>
            <w:r w:rsidRPr="00E24BB1">
              <w:rPr>
                <w:rFonts w:ascii="Garamond" w:eastAsia="Calibri" w:hAnsi="Garamond"/>
              </w:rPr>
              <w:t xml:space="preserve">Bambusa bambos (L.) Voss </w:t>
            </w:r>
          </w:p>
        </w:tc>
        <w:tc>
          <w:tcPr>
            <w:tcW w:w="1454" w:type="dxa"/>
            <w:tcBorders>
              <w:top w:val="single" w:sz="4" w:space="0" w:color="auto"/>
              <w:left w:val="single" w:sz="4" w:space="0" w:color="auto"/>
              <w:bottom w:val="single" w:sz="4" w:space="0" w:color="auto"/>
              <w:right w:val="single" w:sz="4" w:space="0" w:color="auto"/>
            </w:tcBorders>
            <w:hideMark/>
          </w:tcPr>
          <w:p w14:paraId="7EB50C90"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02AFF577" w14:textId="77777777" w:rsidR="009565D9" w:rsidRPr="00E24BB1" w:rsidRDefault="009565D9" w:rsidP="0099097F">
            <w:pPr>
              <w:rPr>
                <w:rFonts w:ascii="Garamond" w:eastAsia="Calibri" w:hAnsi="Garamond"/>
              </w:rPr>
            </w:pPr>
            <w:r w:rsidRPr="00E24BB1">
              <w:rPr>
                <w:rFonts w:ascii="Garamond" w:eastAsia="Calibri" w:hAnsi="Garamond"/>
              </w:rPr>
              <w:t>Bambusa arundinacea (Retz.) Willd.</w:t>
            </w:r>
          </w:p>
        </w:tc>
        <w:tc>
          <w:tcPr>
            <w:tcW w:w="1599" w:type="dxa"/>
            <w:tcBorders>
              <w:top w:val="single" w:sz="4" w:space="0" w:color="auto"/>
              <w:left w:val="single" w:sz="4" w:space="0" w:color="auto"/>
              <w:bottom w:val="single" w:sz="4" w:space="0" w:color="auto"/>
              <w:right w:val="single" w:sz="4" w:space="0" w:color="auto"/>
            </w:tcBorders>
            <w:hideMark/>
          </w:tcPr>
          <w:p w14:paraId="4CEAB141" w14:textId="77777777" w:rsidR="009565D9" w:rsidRPr="00E24BB1" w:rsidRDefault="009565D9" w:rsidP="0099097F">
            <w:pPr>
              <w:rPr>
                <w:rFonts w:ascii="Garamond" w:eastAsia="Calibri" w:hAnsi="Garamond"/>
              </w:rPr>
            </w:pPr>
            <w:r w:rsidRPr="00E24BB1">
              <w:rPr>
                <w:rFonts w:ascii="Garamond" w:eastAsia="Calibri" w:hAnsi="Garamond"/>
              </w:rPr>
              <w:t>bambou tabashir</w:t>
            </w:r>
          </w:p>
        </w:tc>
        <w:tc>
          <w:tcPr>
            <w:tcW w:w="1225" w:type="dxa"/>
            <w:tcBorders>
              <w:top w:val="single" w:sz="4" w:space="0" w:color="auto"/>
              <w:left w:val="single" w:sz="4" w:space="0" w:color="auto"/>
              <w:bottom w:val="single" w:sz="4" w:space="0" w:color="auto"/>
              <w:right w:val="single" w:sz="4" w:space="0" w:color="auto"/>
            </w:tcBorders>
            <w:hideMark/>
          </w:tcPr>
          <w:p w14:paraId="065B548C" w14:textId="77777777" w:rsidR="009565D9" w:rsidRPr="00E24BB1" w:rsidRDefault="009565D9" w:rsidP="0099097F">
            <w:pPr>
              <w:rPr>
                <w:rFonts w:ascii="Garamond" w:eastAsia="Calibri" w:hAnsi="Garamond"/>
              </w:rPr>
            </w:pPr>
            <w:r w:rsidRPr="00E24BB1">
              <w:rPr>
                <w:rFonts w:ascii="Garamond" w:eastAsia="Calibri" w:hAnsi="Garamond"/>
              </w:rPr>
              <w:t>pousse, tige</w:t>
            </w:r>
          </w:p>
        </w:tc>
        <w:tc>
          <w:tcPr>
            <w:tcW w:w="5966" w:type="dxa"/>
            <w:tcBorders>
              <w:top w:val="single" w:sz="4" w:space="0" w:color="auto"/>
              <w:left w:val="single" w:sz="4" w:space="0" w:color="auto"/>
              <w:bottom w:val="single" w:sz="4" w:space="0" w:color="auto"/>
              <w:right w:val="single" w:sz="4" w:space="0" w:color="auto"/>
            </w:tcBorders>
            <w:hideMark/>
          </w:tcPr>
          <w:p w14:paraId="0CC90015" w14:textId="77777777" w:rsidR="009565D9" w:rsidRPr="00E24BB1" w:rsidRDefault="009565D9" w:rsidP="0099097F">
            <w:pPr>
              <w:rPr>
                <w:rFonts w:ascii="Garamond" w:eastAsia="Calibri" w:hAnsi="Garamond"/>
              </w:rPr>
            </w:pPr>
            <w:r w:rsidRPr="00E24BB1">
              <w:rPr>
                <w:rFonts w:ascii="Garamond" w:eastAsia="Calibri" w:hAnsi="Garamond"/>
              </w:rPr>
              <w:t>La matière première doit être traitée à la chaleur.</w:t>
            </w:r>
          </w:p>
        </w:tc>
      </w:tr>
      <w:tr w:rsidR="00E24BB1" w:rsidRPr="00E24BB1" w14:paraId="4292DE7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89A7554" w14:textId="77777777" w:rsidR="009565D9" w:rsidRPr="00E24BB1" w:rsidRDefault="009565D9" w:rsidP="0099097F">
            <w:pPr>
              <w:rPr>
                <w:rFonts w:ascii="Garamond" w:eastAsia="Calibri" w:hAnsi="Garamond"/>
              </w:rPr>
            </w:pPr>
            <w:r w:rsidRPr="00E24BB1">
              <w:rPr>
                <w:rFonts w:ascii="Garamond" w:eastAsia="Calibri" w:hAnsi="Garamond"/>
              </w:rPr>
              <w:t>Bambusa vulgaris Schrad.</w:t>
            </w:r>
          </w:p>
        </w:tc>
        <w:tc>
          <w:tcPr>
            <w:tcW w:w="1454" w:type="dxa"/>
            <w:tcBorders>
              <w:top w:val="single" w:sz="4" w:space="0" w:color="auto"/>
              <w:left w:val="single" w:sz="4" w:space="0" w:color="auto"/>
              <w:bottom w:val="single" w:sz="4" w:space="0" w:color="auto"/>
              <w:right w:val="single" w:sz="4" w:space="0" w:color="auto"/>
            </w:tcBorders>
            <w:hideMark/>
          </w:tcPr>
          <w:p w14:paraId="1893D87B"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7AE4ACA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0A90722" w14:textId="77777777" w:rsidR="009565D9" w:rsidRPr="00E24BB1" w:rsidRDefault="009565D9" w:rsidP="0099097F">
            <w:pPr>
              <w:rPr>
                <w:rFonts w:ascii="Garamond" w:eastAsia="Calibri" w:hAnsi="Garamond"/>
              </w:rPr>
            </w:pPr>
            <w:r w:rsidRPr="00E24BB1">
              <w:rPr>
                <w:rFonts w:ascii="Garamond" w:eastAsia="Calibri" w:hAnsi="Garamond"/>
              </w:rPr>
              <w:t>bambou</w:t>
            </w:r>
          </w:p>
        </w:tc>
        <w:tc>
          <w:tcPr>
            <w:tcW w:w="1225" w:type="dxa"/>
            <w:tcBorders>
              <w:top w:val="single" w:sz="4" w:space="0" w:color="auto"/>
              <w:left w:val="single" w:sz="4" w:space="0" w:color="auto"/>
              <w:bottom w:val="single" w:sz="4" w:space="0" w:color="auto"/>
              <w:right w:val="single" w:sz="4" w:space="0" w:color="auto"/>
            </w:tcBorders>
            <w:hideMark/>
          </w:tcPr>
          <w:p w14:paraId="7412DF33" w14:textId="77777777" w:rsidR="009565D9" w:rsidRPr="00E24BB1" w:rsidRDefault="009565D9" w:rsidP="0099097F">
            <w:pPr>
              <w:rPr>
                <w:rFonts w:ascii="Garamond" w:eastAsia="Calibri" w:hAnsi="Garamond"/>
              </w:rPr>
            </w:pPr>
            <w:r w:rsidRPr="00E24BB1">
              <w:rPr>
                <w:rFonts w:ascii="Garamond" w:eastAsia="Calibri" w:hAnsi="Garamond"/>
              </w:rPr>
              <w:t>pousse, tige</w:t>
            </w:r>
          </w:p>
        </w:tc>
        <w:tc>
          <w:tcPr>
            <w:tcW w:w="5966" w:type="dxa"/>
            <w:tcBorders>
              <w:top w:val="single" w:sz="4" w:space="0" w:color="auto"/>
              <w:left w:val="single" w:sz="4" w:space="0" w:color="auto"/>
              <w:bottom w:val="single" w:sz="4" w:space="0" w:color="auto"/>
              <w:right w:val="single" w:sz="4" w:space="0" w:color="auto"/>
            </w:tcBorders>
            <w:hideMark/>
          </w:tcPr>
          <w:p w14:paraId="745D83B6" w14:textId="77777777" w:rsidR="009565D9" w:rsidRPr="00E24BB1" w:rsidRDefault="009565D9" w:rsidP="0099097F">
            <w:pPr>
              <w:rPr>
                <w:rFonts w:ascii="Garamond" w:eastAsia="Calibri" w:hAnsi="Garamond"/>
              </w:rPr>
            </w:pPr>
            <w:r w:rsidRPr="00E24BB1">
              <w:rPr>
                <w:rFonts w:ascii="Garamond" w:eastAsia="Calibri" w:hAnsi="Garamond"/>
              </w:rPr>
              <w:t>La matière première doit être traitée à la chaleur.</w:t>
            </w:r>
          </w:p>
        </w:tc>
      </w:tr>
      <w:tr w:rsidR="00E24BB1" w:rsidRPr="00E24BB1" w14:paraId="33FF8EE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76C82AC" w14:textId="77777777" w:rsidR="009565D9" w:rsidRPr="00E24BB1" w:rsidRDefault="009565D9" w:rsidP="0099097F">
            <w:pPr>
              <w:rPr>
                <w:rFonts w:ascii="Garamond" w:eastAsia="Calibri" w:hAnsi="Garamond"/>
              </w:rPr>
            </w:pPr>
            <w:r w:rsidRPr="00E24BB1">
              <w:rPr>
                <w:rFonts w:ascii="Garamond" w:eastAsia="Calibri" w:hAnsi="Garamond"/>
              </w:rPr>
              <w:t>Barbarea verna (Mill.) Asch.</w:t>
            </w:r>
          </w:p>
        </w:tc>
        <w:tc>
          <w:tcPr>
            <w:tcW w:w="1454" w:type="dxa"/>
            <w:tcBorders>
              <w:top w:val="single" w:sz="4" w:space="0" w:color="auto"/>
              <w:left w:val="single" w:sz="4" w:space="0" w:color="auto"/>
              <w:bottom w:val="single" w:sz="4" w:space="0" w:color="auto"/>
              <w:right w:val="single" w:sz="4" w:space="0" w:color="auto"/>
            </w:tcBorders>
            <w:hideMark/>
          </w:tcPr>
          <w:p w14:paraId="38DDD05C"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noWrap/>
            <w:hideMark/>
          </w:tcPr>
          <w:p w14:paraId="308F250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4D6AC40" w14:textId="77777777" w:rsidR="009565D9" w:rsidRPr="00E24BB1" w:rsidRDefault="009565D9" w:rsidP="0099097F">
            <w:pPr>
              <w:rPr>
                <w:rFonts w:ascii="Garamond" w:eastAsia="Calibri" w:hAnsi="Garamond"/>
              </w:rPr>
            </w:pPr>
            <w:r w:rsidRPr="00E24BB1">
              <w:rPr>
                <w:rFonts w:ascii="Garamond" w:eastAsia="Calibri" w:hAnsi="Garamond"/>
              </w:rPr>
              <w:t>cresson de terre, barbarée printanière</w:t>
            </w:r>
          </w:p>
        </w:tc>
        <w:tc>
          <w:tcPr>
            <w:tcW w:w="1225" w:type="dxa"/>
            <w:tcBorders>
              <w:top w:val="single" w:sz="4" w:space="0" w:color="auto"/>
              <w:left w:val="single" w:sz="4" w:space="0" w:color="auto"/>
              <w:bottom w:val="single" w:sz="4" w:space="0" w:color="auto"/>
              <w:right w:val="single" w:sz="4" w:space="0" w:color="auto"/>
            </w:tcBorders>
            <w:hideMark/>
          </w:tcPr>
          <w:p w14:paraId="49602529"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732A2CA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1FDC23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E193EF4" w14:textId="77777777" w:rsidR="009565D9" w:rsidRPr="00E24BB1" w:rsidRDefault="009565D9" w:rsidP="0099097F">
            <w:pPr>
              <w:rPr>
                <w:rFonts w:ascii="Garamond" w:eastAsia="Calibri" w:hAnsi="Garamond"/>
              </w:rPr>
            </w:pPr>
            <w:r w:rsidRPr="00E24BB1">
              <w:rPr>
                <w:rFonts w:ascii="Garamond" w:eastAsia="Calibri" w:hAnsi="Garamond"/>
              </w:rPr>
              <w:t>Barbarea vulgaris R.Br.</w:t>
            </w:r>
          </w:p>
        </w:tc>
        <w:tc>
          <w:tcPr>
            <w:tcW w:w="1454" w:type="dxa"/>
            <w:tcBorders>
              <w:top w:val="single" w:sz="4" w:space="0" w:color="auto"/>
              <w:left w:val="single" w:sz="4" w:space="0" w:color="auto"/>
              <w:bottom w:val="single" w:sz="4" w:space="0" w:color="auto"/>
              <w:right w:val="single" w:sz="4" w:space="0" w:color="auto"/>
            </w:tcBorders>
            <w:hideMark/>
          </w:tcPr>
          <w:p w14:paraId="59910216"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noWrap/>
            <w:hideMark/>
          </w:tcPr>
          <w:p w14:paraId="2B09F21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EDD796F" w14:textId="77777777" w:rsidR="009565D9" w:rsidRPr="00E24BB1" w:rsidRDefault="009565D9" w:rsidP="0099097F">
            <w:pPr>
              <w:rPr>
                <w:rFonts w:ascii="Garamond" w:eastAsia="Calibri" w:hAnsi="Garamond"/>
              </w:rPr>
            </w:pPr>
            <w:r w:rsidRPr="00E24BB1">
              <w:rPr>
                <w:rFonts w:ascii="Garamond" w:eastAsia="Calibri" w:hAnsi="Garamond"/>
              </w:rPr>
              <w:t>barbarée commune, herbe de sainte-barbe</w:t>
            </w:r>
          </w:p>
        </w:tc>
        <w:tc>
          <w:tcPr>
            <w:tcW w:w="1225" w:type="dxa"/>
            <w:tcBorders>
              <w:top w:val="single" w:sz="4" w:space="0" w:color="auto"/>
              <w:left w:val="single" w:sz="4" w:space="0" w:color="auto"/>
              <w:bottom w:val="single" w:sz="4" w:space="0" w:color="auto"/>
              <w:right w:val="single" w:sz="4" w:space="0" w:color="auto"/>
            </w:tcBorders>
            <w:hideMark/>
          </w:tcPr>
          <w:p w14:paraId="6AE004A0"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3B17254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668D0F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F0FFB36" w14:textId="77777777" w:rsidR="009565D9" w:rsidRPr="00E24BB1" w:rsidRDefault="009565D9" w:rsidP="0099097F">
            <w:pPr>
              <w:rPr>
                <w:rFonts w:ascii="Garamond" w:eastAsia="Calibri" w:hAnsi="Garamond"/>
              </w:rPr>
            </w:pPr>
            <w:r w:rsidRPr="00E24BB1">
              <w:rPr>
                <w:rFonts w:ascii="Garamond" w:eastAsia="Calibri" w:hAnsi="Garamond"/>
              </w:rPr>
              <w:t>Bellis perennis L.</w:t>
            </w:r>
          </w:p>
        </w:tc>
        <w:tc>
          <w:tcPr>
            <w:tcW w:w="1454" w:type="dxa"/>
            <w:tcBorders>
              <w:top w:val="single" w:sz="4" w:space="0" w:color="auto"/>
              <w:left w:val="single" w:sz="4" w:space="0" w:color="auto"/>
              <w:bottom w:val="single" w:sz="4" w:space="0" w:color="auto"/>
              <w:right w:val="single" w:sz="4" w:space="0" w:color="auto"/>
            </w:tcBorders>
            <w:hideMark/>
          </w:tcPr>
          <w:p w14:paraId="23253AE9"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651C39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CA343C8" w14:textId="77777777" w:rsidR="009565D9" w:rsidRPr="00E24BB1" w:rsidRDefault="009565D9" w:rsidP="0099097F">
            <w:pPr>
              <w:rPr>
                <w:rFonts w:ascii="Garamond" w:eastAsia="Calibri" w:hAnsi="Garamond"/>
              </w:rPr>
            </w:pPr>
            <w:r w:rsidRPr="00E24BB1">
              <w:rPr>
                <w:rFonts w:ascii="Garamond" w:eastAsia="Calibri" w:hAnsi="Garamond"/>
              </w:rPr>
              <w:t>pâquerette</w:t>
            </w:r>
          </w:p>
        </w:tc>
        <w:tc>
          <w:tcPr>
            <w:tcW w:w="1225" w:type="dxa"/>
            <w:tcBorders>
              <w:top w:val="single" w:sz="4" w:space="0" w:color="auto"/>
              <w:left w:val="single" w:sz="4" w:space="0" w:color="auto"/>
              <w:bottom w:val="single" w:sz="4" w:space="0" w:color="auto"/>
              <w:right w:val="single" w:sz="4" w:space="0" w:color="auto"/>
            </w:tcBorders>
            <w:hideMark/>
          </w:tcPr>
          <w:p w14:paraId="3D9C4CF2"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3E14936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49B326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E25135A" w14:textId="77777777" w:rsidR="009565D9" w:rsidRPr="00E24BB1" w:rsidRDefault="009565D9" w:rsidP="0099097F">
            <w:pPr>
              <w:rPr>
                <w:rFonts w:ascii="Garamond" w:eastAsia="Calibri" w:hAnsi="Garamond"/>
              </w:rPr>
            </w:pPr>
            <w:r w:rsidRPr="00E24BB1">
              <w:rPr>
                <w:rFonts w:ascii="Garamond" w:eastAsia="Calibri" w:hAnsi="Garamond"/>
              </w:rPr>
              <w:t>Berberis aquifolium Pursh.</w:t>
            </w:r>
          </w:p>
        </w:tc>
        <w:tc>
          <w:tcPr>
            <w:tcW w:w="1454" w:type="dxa"/>
            <w:tcBorders>
              <w:top w:val="single" w:sz="4" w:space="0" w:color="auto"/>
              <w:left w:val="single" w:sz="4" w:space="0" w:color="auto"/>
              <w:bottom w:val="single" w:sz="4" w:space="0" w:color="auto"/>
              <w:right w:val="single" w:sz="4" w:space="0" w:color="auto"/>
            </w:tcBorders>
            <w:hideMark/>
          </w:tcPr>
          <w:p w14:paraId="1F64676C" w14:textId="77777777" w:rsidR="009565D9" w:rsidRPr="00E24BB1" w:rsidRDefault="009565D9" w:rsidP="0099097F">
            <w:pPr>
              <w:rPr>
                <w:rFonts w:ascii="Garamond" w:eastAsia="Calibri" w:hAnsi="Garamond"/>
              </w:rPr>
            </w:pPr>
            <w:r w:rsidRPr="00E24BB1">
              <w:rPr>
                <w:rFonts w:ascii="Garamond" w:eastAsia="Calibri" w:hAnsi="Garamond"/>
              </w:rPr>
              <w:t>Berberidaceae</w:t>
            </w:r>
          </w:p>
        </w:tc>
        <w:tc>
          <w:tcPr>
            <w:tcW w:w="1227" w:type="dxa"/>
            <w:tcBorders>
              <w:top w:val="single" w:sz="4" w:space="0" w:color="auto"/>
              <w:left w:val="single" w:sz="4" w:space="0" w:color="auto"/>
              <w:bottom w:val="single" w:sz="4" w:space="0" w:color="auto"/>
              <w:right w:val="single" w:sz="4" w:space="0" w:color="auto"/>
            </w:tcBorders>
            <w:noWrap/>
            <w:hideMark/>
          </w:tcPr>
          <w:p w14:paraId="69E05A4C" w14:textId="77777777" w:rsidR="009565D9" w:rsidRPr="00E24BB1" w:rsidRDefault="009565D9" w:rsidP="0099097F">
            <w:pPr>
              <w:rPr>
                <w:rFonts w:ascii="Garamond" w:eastAsia="Calibri" w:hAnsi="Garamond"/>
              </w:rPr>
            </w:pPr>
            <w:r w:rsidRPr="00E24BB1">
              <w:rPr>
                <w:rFonts w:ascii="Garamond" w:eastAsia="Calibri" w:hAnsi="Garamond"/>
              </w:rPr>
              <w:t xml:space="preserve">Mahonia aquifolium (Pursh) Nutt. </w:t>
            </w:r>
          </w:p>
        </w:tc>
        <w:tc>
          <w:tcPr>
            <w:tcW w:w="1599" w:type="dxa"/>
            <w:tcBorders>
              <w:top w:val="single" w:sz="4" w:space="0" w:color="auto"/>
              <w:left w:val="single" w:sz="4" w:space="0" w:color="auto"/>
              <w:bottom w:val="single" w:sz="4" w:space="0" w:color="auto"/>
              <w:right w:val="single" w:sz="4" w:space="0" w:color="auto"/>
            </w:tcBorders>
            <w:hideMark/>
          </w:tcPr>
          <w:p w14:paraId="77506C67" w14:textId="77777777" w:rsidR="009565D9" w:rsidRPr="00E24BB1" w:rsidRDefault="009565D9" w:rsidP="0099097F">
            <w:pPr>
              <w:rPr>
                <w:rFonts w:ascii="Garamond" w:eastAsia="Calibri" w:hAnsi="Garamond"/>
              </w:rPr>
            </w:pPr>
            <w:r w:rsidRPr="00E24BB1">
              <w:rPr>
                <w:rFonts w:ascii="Garamond" w:eastAsia="Calibri" w:hAnsi="Garamond"/>
              </w:rPr>
              <w:t>mahonia</w:t>
            </w:r>
          </w:p>
        </w:tc>
        <w:tc>
          <w:tcPr>
            <w:tcW w:w="1225" w:type="dxa"/>
            <w:tcBorders>
              <w:top w:val="single" w:sz="4" w:space="0" w:color="auto"/>
              <w:left w:val="single" w:sz="4" w:space="0" w:color="auto"/>
              <w:bottom w:val="single" w:sz="4" w:space="0" w:color="auto"/>
              <w:right w:val="single" w:sz="4" w:space="0" w:color="auto"/>
            </w:tcBorders>
            <w:hideMark/>
          </w:tcPr>
          <w:p w14:paraId="4B055046"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6F0A98F7" w14:textId="6B50849B"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d'alcaloïdes</w:t>
            </w:r>
            <w:r w:rsidRPr="00E24BB1">
              <w:t xml:space="preserve"> </w:t>
            </w:r>
            <w:r w:rsidRPr="00E24BB1">
              <w:rPr>
                <w:rFonts w:ascii="Garamond" w:eastAsia="Calibri" w:hAnsi="Garamond"/>
              </w:rPr>
              <w:t>isoquinoléiniques (exprimée en berbérine) supérieure à 10 mg.</w:t>
            </w:r>
          </w:p>
        </w:tc>
      </w:tr>
      <w:tr w:rsidR="00E24BB1" w:rsidRPr="00E24BB1" w14:paraId="1D426C7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0EA01EB" w14:textId="77777777" w:rsidR="009565D9" w:rsidRPr="00E24BB1" w:rsidRDefault="009565D9" w:rsidP="0099097F">
            <w:pPr>
              <w:rPr>
                <w:rFonts w:ascii="Garamond" w:eastAsia="Calibri" w:hAnsi="Garamond"/>
              </w:rPr>
            </w:pPr>
            <w:r w:rsidRPr="00E24BB1">
              <w:rPr>
                <w:rFonts w:ascii="Garamond" w:eastAsia="Calibri" w:hAnsi="Garamond"/>
              </w:rPr>
              <w:t xml:space="preserve">Berberis aristata DC. </w:t>
            </w:r>
          </w:p>
        </w:tc>
        <w:tc>
          <w:tcPr>
            <w:tcW w:w="1454" w:type="dxa"/>
            <w:tcBorders>
              <w:top w:val="single" w:sz="4" w:space="0" w:color="auto"/>
              <w:left w:val="single" w:sz="4" w:space="0" w:color="auto"/>
              <w:bottom w:val="single" w:sz="4" w:space="0" w:color="auto"/>
              <w:right w:val="single" w:sz="4" w:space="0" w:color="auto"/>
            </w:tcBorders>
            <w:hideMark/>
          </w:tcPr>
          <w:p w14:paraId="3C58866A" w14:textId="77777777" w:rsidR="009565D9" w:rsidRPr="00E24BB1" w:rsidRDefault="009565D9" w:rsidP="0099097F">
            <w:pPr>
              <w:rPr>
                <w:rFonts w:ascii="Garamond" w:eastAsia="Calibri" w:hAnsi="Garamond"/>
              </w:rPr>
            </w:pPr>
            <w:r w:rsidRPr="00E24BB1">
              <w:rPr>
                <w:rFonts w:ascii="Garamond" w:eastAsia="Calibri" w:hAnsi="Garamond"/>
              </w:rPr>
              <w:t>Berberidaceae</w:t>
            </w:r>
          </w:p>
        </w:tc>
        <w:tc>
          <w:tcPr>
            <w:tcW w:w="1227" w:type="dxa"/>
            <w:tcBorders>
              <w:top w:val="single" w:sz="4" w:space="0" w:color="auto"/>
              <w:left w:val="single" w:sz="4" w:space="0" w:color="auto"/>
              <w:bottom w:val="single" w:sz="4" w:space="0" w:color="auto"/>
              <w:right w:val="single" w:sz="4" w:space="0" w:color="auto"/>
            </w:tcBorders>
            <w:noWrap/>
            <w:hideMark/>
          </w:tcPr>
          <w:p w14:paraId="2B29558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1CCC42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23E6EFA6"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10476034" w14:textId="1ED91ABE"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d'alcaloïdes isoquinoléiniques (exprimée en berbérine) supérieure à 10 mg.</w:t>
            </w:r>
          </w:p>
        </w:tc>
      </w:tr>
      <w:tr w:rsidR="00E24BB1" w:rsidRPr="00E24BB1" w14:paraId="5FF4968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8477582" w14:textId="77777777" w:rsidR="009565D9" w:rsidRPr="00E24BB1" w:rsidRDefault="009565D9" w:rsidP="0099097F">
            <w:pPr>
              <w:rPr>
                <w:rFonts w:ascii="Garamond" w:eastAsia="Calibri" w:hAnsi="Garamond"/>
              </w:rPr>
            </w:pPr>
            <w:r w:rsidRPr="00E24BB1">
              <w:rPr>
                <w:rFonts w:ascii="Garamond" w:eastAsia="Calibri" w:hAnsi="Garamond"/>
              </w:rPr>
              <w:t>Berberis vulgaris L.</w:t>
            </w:r>
          </w:p>
        </w:tc>
        <w:tc>
          <w:tcPr>
            <w:tcW w:w="1454" w:type="dxa"/>
            <w:tcBorders>
              <w:top w:val="single" w:sz="4" w:space="0" w:color="auto"/>
              <w:left w:val="single" w:sz="4" w:space="0" w:color="auto"/>
              <w:bottom w:val="single" w:sz="4" w:space="0" w:color="auto"/>
              <w:right w:val="single" w:sz="4" w:space="0" w:color="auto"/>
            </w:tcBorders>
            <w:hideMark/>
          </w:tcPr>
          <w:p w14:paraId="0873CE20" w14:textId="77777777" w:rsidR="009565D9" w:rsidRPr="00E24BB1" w:rsidRDefault="009565D9" w:rsidP="0099097F">
            <w:pPr>
              <w:rPr>
                <w:rFonts w:ascii="Garamond" w:eastAsia="Calibri" w:hAnsi="Garamond"/>
              </w:rPr>
            </w:pPr>
            <w:r w:rsidRPr="00E24BB1">
              <w:rPr>
                <w:rFonts w:ascii="Garamond" w:eastAsia="Calibri" w:hAnsi="Garamond"/>
              </w:rPr>
              <w:t>Berberidaceae</w:t>
            </w:r>
          </w:p>
        </w:tc>
        <w:tc>
          <w:tcPr>
            <w:tcW w:w="1227" w:type="dxa"/>
            <w:tcBorders>
              <w:top w:val="single" w:sz="4" w:space="0" w:color="auto"/>
              <w:left w:val="single" w:sz="4" w:space="0" w:color="auto"/>
              <w:bottom w:val="single" w:sz="4" w:space="0" w:color="auto"/>
              <w:right w:val="single" w:sz="4" w:space="0" w:color="auto"/>
            </w:tcBorders>
            <w:noWrap/>
            <w:hideMark/>
          </w:tcPr>
          <w:p w14:paraId="5DB7698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E177C70" w14:textId="77777777" w:rsidR="009565D9" w:rsidRPr="00E24BB1" w:rsidRDefault="009565D9" w:rsidP="0099097F">
            <w:pPr>
              <w:rPr>
                <w:rFonts w:ascii="Garamond" w:eastAsia="Calibri" w:hAnsi="Garamond"/>
              </w:rPr>
            </w:pPr>
            <w:r w:rsidRPr="00E24BB1">
              <w:rPr>
                <w:rFonts w:ascii="Garamond" w:eastAsia="Calibri" w:hAnsi="Garamond"/>
              </w:rPr>
              <w:t>epine-vinette</w:t>
            </w:r>
          </w:p>
        </w:tc>
        <w:tc>
          <w:tcPr>
            <w:tcW w:w="1225" w:type="dxa"/>
            <w:tcBorders>
              <w:top w:val="single" w:sz="4" w:space="0" w:color="auto"/>
              <w:left w:val="single" w:sz="4" w:space="0" w:color="auto"/>
              <w:bottom w:val="single" w:sz="4" w:space="0" w:color="auto"/>
              <w:right w:val="single" w:sz="4" w:space="0" w:color="auto"/>
            </w:tcBorders>
            <w:hideMark/>
          </w:tcPr>
          <w:p w14:paraId="1803EAAA"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778261F3" w14:textId="083D2F34"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d'alcaloïdes isoquinoléiniques (exprimée en berbérine) supérieure à 10 mg.</w:t>
            </w:r>
          </w:p>
        </w:tc>
      </w:tr>
      <w:tr w:rsidR="00E24BB1" w:rsidRPr="00E24BB1" w14:paraId="47CB604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54048A8" w14:textId="77777777" w:rsidR="009565D9" w:rsidRPr="00E24BB1" w:rsidRDefault="009565D9" w:rsidP="0099097F">
            <w:pPr>
              <w:rPr>
                <w:rFonts w:ascii="Garamond" w:eastAsia="Calibri" w:hAnsi="Garamond"/>
              </w:rPr>
            </w:pPr>
            <w:r w:rsidRPr="00E24BB1">
              <w:rPr>
                <w:rFonts w:ascii="Garamond" w:eastAsia="Calibri" w:hAnsi="Garamond"/>
              </w:rPr>
              <w:t>Bertholletia excelsa Bonpl.</w:t>
            </w:r>
          </w:p>
        </w:tc>
        <w:tc>
          <w:tcPr>
            <w:tcW w:w="1454" w:type="dxa"/>
            <w:tcBorders>
              <w:top w:val="single" w:sz="4" w:space="0" w:color="auto"/>
              <w:left w:val="single" w:sz="4" w:space="0" w:color="auto"/>
              <w:bottom w:val="single" w:sz="4" w:space="0" w:color="auto"/>
              <w:right w:val="single" w:sz="4" w:space="0" w:color="auto"/>
            </w:tcBorders>
            <w:hideMark/>
          </w:tcPr>
          <w:p w14:paraId="4E304007" w14:textId="77777777" w:rsidR="009565D9" w:rsidRPr="00E24BB1" w:rsidRDefault="009565D9" w:rsidP="0099097F">
            <w:pPr>
              <w:rPr>
                <w:rFonts w:ascii="Garamond" w:eastAsia="Calibri" w:hAnsi="Garamond"/>
              </w:rPr>
            </w:pPr>
            <w:r w:rsidRPr="00E24BB1">
              <w:rPr>
                <w:rFonts w:ascii="Garamond" w:eastAsia="Calibri" w:hAnsi="Garamond"/>
              </w:rPr>
              <w:t>Lecythidaceae</w:t>
            </w:r>
          </w:p>
        </w:tc>
        <w:tc>
          <w:tcPr>
            <w:tcW w:w="1227" w:type="dxa"/>
            <w:tcBorders>
              <w:top w:val="single" w:sz="4" w:space="0" w:color="auto"/>
              <w:left w:val="single" w:sz="4" w:space="0" w:color="auto"/>
              <w:bottom w:val="single" w:sz="4" w:space="0" w:color="auto"/>
              <w:right w:val="single" w:sz="4" w:space="0" w:color="auto"/>
            </w:tcBorders>
            <w:noWrap/>
            <w:hideMark/>
          </w:tcPr>
          <w:p w14:paraId="2C15351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ACD1C65" w14:textId="77777777" w:rsidR="009565D9" w:rsidRPr="00E24BB1" w:rsidRDefault="009565D9" w:rsidP="0099097F">
            <w:pPr>
              <w:rPr>
                <w:rFonts w:ascii="Garamond" w:eastAsia="Calibri" w:hAnsi="Garamond"/>
              </w:rPr>
            </w:pPr>
            <w:r w:rsidRPr="00E24BB1">
              <w:rPr>
                <w:rFonts w:ascii="Garamond" w:eastAsia="Calibri" w:hAnsi="Garamond"/>
              </w:rPr>
              <w:t>noyer d’Amazonie, noyer du Brésil, châtaignier du Brésil</w:t>
            </w:r>
          </w:p>
        </w:tc>
        <w:tc>
          <w:tcPr>
            <w:tcW w:w="1225" w:type="dxa"/>
            <w:tcBorders>
              <w:top w:val="single" w:sz="4" w:space="0" w:color="auto"/>
              <w:left w:val="single" w:sz="4" w:space="0" w:color="auto"/>
              <w:bottom w:val="single" w:sz="4" w:space="0" w:color="auto"/>
              <w:right w:val="single" w:sz="4" w:space="0" w:color="auto"/>
            </w:tcBorders>
            <w:hideMark/>
          </w:tcPr>
          <w:p w14:paraId="606EF707" w14:textId="77777777" w:rsidR="009565D9" w:rsidRPr="00E24BB1" w:rsidRDefault="009565D9" w:rsidP="0099097F">
            <w:pPr>
              <w:rPr>
                <w:rFonts w:ascii="Garamond" w:eastAsia="Calibri" w:hAnsi="Garamond"/>
              </w:rPr>
            </w:pPr>
            <w:r w:rsidRPr="00E24BB1">
              <w:rPr>
                <w:rFonts w:ascii="Garamond" w:eastAsia="Calibri" w:hAnsi="Garamond"/>
              </w:rPr>
              <w:t>noix</w:t>
            </w:r>
          </w:p>
        </w:tc>
        <w:tc>
          <w:tcPr>
            <w:tcW w:w="5966" w:type="dxa"/>
            <w:tcBorders>
              <w:top w:val="single" w:sz="4" w:space="0" w:color="auto"/>
              <w:left w:val="single" w:sz="4" w:space="0" w:color="auto"/>
              <w:bottom w:val="single" w:sz="4" w:space="0" w:color="auto"/>
              <w:right w:val="single" w:sz="4" w:space="0" w:color="auto"/>
            </w:tcBorders>
            <w:hideMark/>
          </w:tcPr>
          <w:p w14:paraId="6DE365F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662B84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038D8B5" w14:textId="77777777" w:rsidR="009565D9" w:rsidRPr="00E24BB1" w:rsidRDefault="009565D9" w:rsidP="0099097F">
            <w:pPr>
              <w:rPr>
                <w:rFonts w:ascii="Garamond" w:eastAsia="Calibri" w:hAnsi="Garamond"/>
              </w:rPr>
            </w:pPr>
            <w:r w:rsidRPr="00E24BB1">
              <w:rPr>
                <w:rFonts w:ascii="Garamond" w:eastAsia="Calibri" w:hAnsi="Garamond"/>
              </w:rPr>
              <w:t>Beta vulgaris L.</w:t>
            </w:r>
          </w:p>
        </w:tc>
        <w:tc>
          <w:tcPr>
            <w:tcW w:w="1454" w:type="dxa"/>
            <w:tcBorders>
              <w:top w:val="single" w:sz="4" w:space="0" w:color="auto"/>
              <w:left w:val="single" w:sz="4" w:space="0" w:color="auto"/>
              <w:bottom w:val="single" w:sz="4" w:space="0" w:color="auto"/>
              <w:right w:val="single" w:sz="4" w:space="0" w:color="auto"/>
            </w:tcBorders>
            <w:hideMark/>
          </w:tcPr>
          <w:p w14:paraId="7FDE86F2" w14:textId="77777777" w:rsidR="009565D9" w:rsidRPr="00E24BB1" w:rsidRDefault="009565D9" w:rsidP="0099097F">
            <w:pPr>
              <w:rPr>
                <w:rFonts w:ascii="Garamond" w:eastAsia="Calibri" w:hAnsi="Garamond"/>
              </w:rPr>
            </w:pPr>
            <w:r w:rsidRPr="00E24BB1">
              <w:rPr>
                <w:rFonts w:ascii="Garamond" w:eastAsia="Calibri" w:hAnsi="Garamond"/>
              </w:rPr>
              <w:t>Amaranthaceae</w:t>
            </w:r>
          </w:p>
        </w:tc>
        <w:tc>
          <w:tcPr>
            <w:tcW w:w="1227" w:type="dxa"/>
            <w:tcBorders>
              <w:top w:val="single" w:sz="4" w:space="0" w:color="auto"/>
              <w:left w:val="single" w:sz="4" w:space="0" w:color="auto"/>
              <w:bottom w:val="single" w:sz="4" w:space="0" w:color="auto"/>
              <w:right w:val="single" w:sz="4" w:space="0" w:color="auto"/>
            </w:tcBorders>
            <w:hideMark/>
          </w:tcPr>
          <w:p w14:paraId="16EBE10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A845D3B" w14:textId="77777777" w:rsidR="009565D9" w:rsidRPr="00E24BB1" w:rsidRDefault="009565D9" w:rsidP="0099097F">
            <w:pPr>
              <w:rPr>
                <w:rFonts w:ascii="Garamond" w:eastAsia="Calibri" w:hAnsi="Garamond"/>
              </w:rPr>
            </w:pPr>
            <w:r w:rsidRPr="00E24BB1">
              <w:rPr>
                <w:rFonts w:ascii="Garamond" w:eastAsia="Calibri" w:hAnsi="Garamond"/>
              </w:rPr>
              <w:t>betterave cultivée</w:t>
            </w:r>
          </w:p>
        </w:tc>
        <w:tc>
          <w:tcPr>
            <w:tcW w:w="1225" w:type="dxa"/>
            <w:tcBorders>
              <w:top w:val="single" w:sz="4" w:space="0" w:color="auto"/>
              <w:left w:val="single" w:sz="4" w:space="0" w:color="auto"/>
              <w:bottom w:val="single" w:sz="4" w:space="0" w:color="auto"/>
              <w:right w:val="single" w:sz="4" w:space="0" w:color="auto"/>
            </w:tcBorders>
            <w:hideMark/>
          </w:tcPr>
          <w:p w14:paraId="04314B02"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tcPr>
          <w:p w14:paraId="7FAFCD44" w14:textId="77777777" w:rsidR="009565D9" w:rsidRPr="00E24BB1" w:rsidRDefault="009565D9" w:rsidP="0099097F">
            <w:pPr>
              <w:rPr>
                <w:rFonts w:ascii="Garamond" w:eastAsia="Calibri" w:hAnsi="Garamond"/>
              </w:rPr>
            </w:pPr>
          </w:p>
        </w:tc>
      </w:tr>
      <w:tr w:rsidR="00E24BB1" w:rsidRPr="00E24BB1" w14:paraId="02E6DBB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46E4FAD" w14:textId="77777777" w:rsidR="009565D9" w:rsidRPr="00E24BB1" w:rsidRDefault="009565D9" w:rsidP="0099097F">
            <w:pPr>
              <w:rPr>
                <w:rFonts w:ascii="Garamond" w:eastAsia="Calibri" w:hAnsi="Garamond"/>
              </w:rPr>
            </w:pPr>
            <w:r w:rsidRPr="00E24BB1">
              <w:rPr>
                <w:rFonts w:ascii="Garamond" w:eastAsia="Calibri" w:hAnsi="Garamond"/>
              </w:rPr>
              <w:lastRenderedPageBreak/>
              <w:t>Betula lenta L.</w:t>
            </w:r>
          </w:p>
        </w:tc>
        <w:tc>
          <w:tcPr>
            <w:tcW w:w="1454" w:type="dxa"/>
            <w:tcBorders>
              <w:top w:val="single" w:sz="4" w:space="0" w:color="auto"/>
              <w:left w:val="single" w:sz="4" w:space="0" w:color="auto"/>
              <w:bottom w:val="single" w:sz="4" w:space="0" w:color="auto"/>
              <w:right w:val="single" w:sz="4" w:space="0" w:color="auto"/>
            </w:tcBorders>
            <w:hideMark/>
          </w:tcPr>
          <w:p w14:paraId="56F36B00" w14:textId="77777777" w:rsidR="009565D9" w:rsidRPr="00E24BB1" w:rsidRDefault="009565D9" w:rsidP="0099097F">
            <w:pPr>
              <w:rPr>
                <w:rFonts w:ascii="Garamond" w:eastAsia="Calibri" w:hAnsi="Garamond"/>
              </w:rPr>
            </w:pPr>
            <w:r w:rsidRPr="00E24BB1">
              <w:rPr>
                <w:rFonts w:ascii="Garamond" w:eastAsia="Calibri" w:hAnsi="Garamond"/>
              </w:rPr>
              <w:t>Betulaceae</w:t>
            </w:r>
          </w:p>
        </w:tc>
        <w:tc>
          <w:tcPr>
            <w:tcW w:w="1227" w:type="dxa"/>
            <w:tcBorders>
              <w:top w:val="single" w:sz="4" w:space="0" w:color="auto"/>
              <w:left w:val="single" w:sz="4" w:space="0" w:color="auto"/>
              <w:bottom w:val="single" w:sz="4" w:space="0" w:color="auto"/>
              <w:right w:val="single" w:sz="4" w:space="0" w:color="auto"/>
            </w:tcBorders>
            <w:hideMark/>
          </w:tcPr>
          <w:p w14:paraId="535CBFF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5A2B44C" w14:textId="77777777" w:rsidR="009565D9" w:rsidRPr="00E24BB1" w:rsidRDefault="009565D9" w:rsidP="0099097F">
            <w:pPr>
              <w:rPr>
                <w:rFonts w:ascii="Garamond" w:eastAsia="Calibri" w:hAnsi="Garamond"/>
              </w:rPr>
            </w:pPr>
            <w:r w:rsidRPr="00E24BB1">
              <w:rPr>
                <w:rFonts w:ascii="Garamond" w:eastAsia="Calibri" w:hAnsi="Garamond"/>
              </w:rPr>
              <w:t>bouleau flexible, bouleau acajou, bouleau merisier</w:t>
            </w:r>
          </w:p>
        </w:tc>
        <w:tc>
          <w:tcPr>
            <w:tcW w:w="1225" w:type="dxa"/>
            <w:tcBorders>
              <w:top w:val="single" w:sz="4" w:space="0" w:color="auto"/>
              <w:left w:val="single" w:sz="4" w:space="0" w:color="auto"/>
              <w:bottom w:val="single" w:sz="4" w:space="0" w:color="auto"/>
              <w:right w:val="single" w:sz="4" w:space="0" w:color="auto"/>
            </w:tcBorders>
            <w:hideMark/>
          </w:tcPr>
          <w:p w14:paraId="2175A348" w14:textId="77777777" w:rsidR="009565D9" w:rsidRPr="00E24BB1" w:rsidRDefault="009565D9" w:rsidP="0099097F">
            <w:pPr>
              <w:rPr>
                <w:rFonts w:ascii="Garamond" w:eastAsia="Calibri" w:hAnsi="Garamond"/>
              </w:rPr>
            </w:pPr>
            <w:r w:rsidRPr="00E24BB1">
              <w:rPr>
                <w:rFonts w:ascii="Garamond" w:eastAsia="Calibri" w:hAnsi="Garamond"/>
              </w:rPr>
              <w:t>écorce, feuille, sève</w:t>
            </w:r>
          </w:p>
        </w:tc>
        <w:tc>
          <w:tcPr>
            <w:tcW w:w="5966" w:type="dxa"/>
            <w:tcBorders>
              <w:top w:val="single" w:sz="4" w:space="0" w:color="auto"/>
              <w:left w:val="single" w:sz="4" w:space="0" w:color="auto"/>
              <w:bottom w:val="single" w:sz="4" w:space="0" w:color="auto"/>
              <w:right w:val="single" w:sz="4" w:space="0" w:color="auto"/>
            </w:tcBorders>
            <w:hideMark/>
          </w:tcPr>
          <w:p w14:paraId="2E7613E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89E9C0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D88B26E" w14:textId="77777777" w:rsidR="009565D9" w:rsidRPr="00E24BB1" w:rsidRDefault="009565D9" w:rsidP="0099097F">
            <w:pPr>
              <w:rPr>
                <w:rFonts w:ascii="Garamond" w:eastAsia="Calibri" w:hAnsi="Garamond"/>
              </w:rPr>
            </w:pPr>
            <w:r w:rsidRPr="00E24BB1">
              <w:rPr>
                <w:rFonts w:ascii="Garamond" w:eastAsia="Calibri" w:hAnsi="Garamond"/>
              </w:rPr>
              <w:t>Betula pendula Roth</w:t>
            </w:r>
          </w:p>
        </w:tc>
        <w:tc>
          <w:tcPr>
            <w:tcW w:w="1454" w:type="dxa"/>
            <w:tcBorders>
              <w:top w:val="single" w:sz="4" w:space="0" w:color="auto"/>
              <w:left w:val="single" w:sz="4" w:space="0" w:color="auto"/>
              <w:bottom w:val="single" w:sz="4" w:space="0" w:color="auto"/>
              <w:right w:val="single" w:sz="4" w:space="0" w:color="auto"/>
            </w:tcBorders>
            <w:hideMark/>
          </w:tcPr>
          <w:p w14:paraId="30321ED3" w14:textId="77777777" w:rsidR="009565D9" w:rsidRPr="00E24BB1" w:rsidRDefault="009565D9" w:rsidP="0099097F">
            <w:pPr>
              <w:rPr>
                <w:rFonts w:ascii="Garamond" w:eastAsia="Calibri" w:hAnsi="Garamond"/>
              </w:rPr>
            </w:pPr>
            <w:r w:rsidRPr="00E24BB1">
              <w:rPr>
                <w:rFonts w:ascii="Garamond" w:eastAsia="Calibri" w:hAnsi="Garamond"/>
              </w:rPr>
              <w:t>Betulaceae</w:t>
            </w:r>
          </w:p>
        </w:tc>
        <w:tc>
          <w:tcPr>
            <w:tcW w:w="1227" w:type="dxa"/>
            <w:tcBorders>
              <w:top w:val="single" w:sz="4" w:space="0" w:color="auto"/>
              <w:left w:val="single" w:sz="4" w:space="0" w:color="auto"/>
              <w:bottom w:val="single" w:sz="4" w:space="0" w:color="auto"/>
              <w:right w:val="single" w:sz="4" w:space="0" w:color="auto"/>
            </w:tcBorders>
            <w:noWrap/>
            <w:hideMark/>
          </w:tcPr>
          <w:p w14:paraId="0DD54E9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CD112FB" w14:textId="77777777" w:rsidR="009565D9" w:rsidRPr="00E24BB1" w:rsidRDefault="009565D9" w:rsidP="0099097F">
            <w:pPr>
              <w:rPr>
                <w:rFonts w:ascii="Garamond" w:eastAsia="Calibri" w:hAnsi="Garamond"/>
              </w:rPr>
            </w:pPr>
            <w:r w:rsidRPr="00E24BB1">
              <w:rPr>
                <w:rFonts w:ascii="Garamond" w:eastAsia="Calibri" w:hAnsi="Garamond"/>
              </w:rPr>
              <w:t>bouleau verruqueux, bouleau blanc</w:t>
            </w:r>
          </w:p>
        </w:tc>
        <w:tc>
          <w:tcPr>
            <w:tcW w:w="1225" w:type="dxa"/>
            <w:tcBorders>
              <w:top w:val="single" w:sz="4" w:space="0" w:color="auto"/>
              <w:left w:val="single" w:sz="4" w:space="0" w:color="auto"/>
              <w:bottom w:val="single" w:sz="4" w:space="0" w:color="auto"/>
              <w:right w:val="single" w:sz="4" w:space="0" w:color="auto"/>
            </w:tcBorders>
            <w:hideMark/>
          </w:tcPr>
          <w:p w14:paraId="2618CB57" w14:textId="77777777" w:rsidR="009565D9" w:rsidRPr="00E24BB1" w:rsidRDefault="009565D9" w:rsidP="0099097F">
            <w:pPr>
              <w:rPr>
                <w:rFonts w:ascii="Garamond" w:eastAsia="Calibri" w:hAnsi="Garamond"/>
              </w:rPr>
            </w:pPr>
            <w:r w:rsidRPr="00E24BB1">
              <w:rPr>
                <w:rFonts w:ascii="Garamond" w:eastAsia="Calibri" w:hAnsi="Garamond"/>
              </w:rPr>
              <w:t>bourgeon, écorce, feuille, goudron, sève</w:t>
            </w:r>
          </w:p>
        </w:tc>
        <w:tc>
          <w:tcPr>
            <w:tcW w:w="5966" w:type="dxa"/>
            <w:tcBorders>
              <w:top w:val="single" w:sz="4" w:space="0" w:color="auto"/>
              <w:left w:val="single" w:sz="4" w:space="0" w:color="auto"/>
              <w:bottom w:val="single" w:sz="4" w:space="0" w:color="auto"/>
              <w:right w:val="single" w:sz="4" w:space="0" w:color="auto"/>
            </w:tcBorders>
            <w:hideMark/>
          </w:tcPr>
          <w:p w14:paraId="74B681C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2274AB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7D53488" w14:textId="77777777" w:rsidR="009565D9" w:rsidRPr="00E24BB1" w:rsidRDefault="009565D9" w:rsidP="0099097F">
            <w:pPr>
              <w:rPr>
                <w:rFonts w:ascii="Garamond" w:eastAsia="Calibri" w:hAnsi="Garamond"/>
              </w:rPr>
            </w:pPr>
            <w:r w:rsidRPr="00E24BB1">
              <w:rPr>
                <w:rFonts w:ascii="Garamond" w:eastAsia="Calibri" w:hAnsi="Garamond"/>
              </w:rPr>
              <w:t>Betula pubescens Ehrh.</w:t>
            </w:r>
          </w:p>
        </w:tc>
        <w:tc>
          <w:tcPr>
            <w:tcW w:w="1454" w:type="dxa"/>
            <w:tcBorders>
              <w:top w:val="single" w:sz="4" w:space="0" w:color="auto"/>
              <w:left w:val="single" w:sz="4" w:space="0" w:color="auto"/>
              <w:bottom w:val="single" w:sz="4" w:space="0" w:color="auto"/>
              <w:right w:val="single" w:sz="4" w:space="0" w:color="auto"/>
            </w:tcBorders>
            <w:hideMark/>
          </w:tcPr>
          <w:p w14:paraId="694CF369" w14:textId="77777777" w:rsidR="009565D9" w:rsidRPr="00E24BB1" w:rsidRDefault="009565D9" w:rsidP="0099097F">
            <w:pPr>
              <w:rPr>
                <w:rFonts w:ascii="Garamond" w:eastAsia="Calibri" w:hAnsi="Garamond"/>
              </w:rPr>
            </w:pPr>
            <w:r w:rsidRPr="00E24BB1">
              <w:rPr>
                <w:rFonts w:ascii="Garamond" w:eastAsia="Calibri" w:hAnsi="Garamond"/>
              </w:rPr>
              <w:t>Betulaceae</w:t>
            </w:r>
          </w:p>
        </w:tc>
        <w:tc>
          <w:tcPr>
            <w:tcW w:w="1227" w:type="dxa"/>
            <w:tcBorders>
              <w:top w:val="single" w:sz="4" w:space="0" w:color="auto"/>
              <w:left w:val="single" w:sz="4" w:space="0" w:color="auto"/>
              <w:bottom w:val="single" w:sz="4" w:space="0" w:color="auto"/>
              <w:right w:val="single" w:sz="4" w:space="0" w:color="auto"/>
            </w:tcBorders>
            <w:noWrap/>
            <w:hideMark/>
          </w:tcPr>
          <w:p w14:paraId="4822F13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0A1C936" w14:textId="77777777" w:rsidR="009565D9" w:rsidRPr="00E24BB1" w:rsidRDefault="009565D9" w:rsidP="0099097F">
            <w:pPr>
              <w:rPr>
                <w:rFonts w:ascii="Garamond" w:eastAsia="Calibri" w:hAnsi="Garamond"/>
              </w:rPr>
            </w:pPr>
            <w:r w:rsidRPr="00E24BB1">
              <w:rPr>
                <w:rFonts w:ascii="Garamond" w:eastAsia="Calibri" w:hAnsi="Garamond"/>
              </w:rPr>
              <w:t>bouleau pubescent, bouleau des marais</w:t>
            </w:r>
          </w:p>
        </w:tc>
        <w:tc>
          <w:tcPr>
            <w:tcW w:w="1225" w:type="dxa"/>
            <w:tcBorders>
              <w:top w:val="single" w:sz="4" w:space="0" w:color="auto"/>
              <w:left w:val="single" w:sz="4" w:space="0" w:color="auto"/>
              <w:bottom w:val="single" w:sz="4" w:space="0" w:color="auto"/>
              <w:right w:val="single" w:sz="4" w:space="0" w:color="auto"/>
            </w:tcBorders>
            <w:hideMark/>
          </w:tcPr>
          <w:p w14:paraId="46DA21EE" w14:textId="77777777" w:rsidR="009565D9" w:rsidRPr="00E24BB1" w:rsidRDefault="009565D9" w:rsidP="0099097F">
            <w:pPr>
              <w:rPr>
                <w:rFonts w:ascii="Garamond" w:eastAsia="Calibri" w:hAnsi="Garamond"/>
              </w:rPr>
            </w:pPr>
            <w:r w:rsidRPr="00E24BB1">
              <w:rPr>
                <w:rFonts w:ascii="Garamond" w:eastAsia="Calibri" w:hAnsi="Garamond"/>
              </w:rPr>
              <w:t>bourgeon, écorce, feuille, sève</w:t>
            </w:r>
          </w:p>
        </w:tc>
        <w:tc>
          <w:tcPr>
            <w:tcW w:w="5966" w:type="dxa"/>
            <w:tcBorders>
              <w:top w:val="single" w:sz="4" w:space="0" w:color="auto"/>
              <w:left w:val="single" w:sz="4" w:space="0" w:color="auto"/>
              <w:bottom w:val="single" w:sz="4" w:space="0" w:color="auto"/>
              <w:right w:val="single" w:sz="4" w:space="0" w:color="auto"/>
            </w:tcBorders>
            <w:hideMark/>
          </w:tcPr>
          <w:p w14:paraId="7CE256C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765AFC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868FF4F" w14:textId="77777777" w:rsidR="009565D9" w:rsidRPr="00E24BB1" w:rsidRDefault="009565D9" w:rsidP="0099097F">
            <w:pPr>
              <w:rPr>
                <w:rFonts w:ascii="Garamond" w:eastAsia="Calibri" w:hAnsi="Garamond"/>
              </w:rPr>
            </w:pPr>
            <w:r w:rsidRPr="00E24BB1">
              <w:rPr>
                <w:rFonts w:ascii="Garamond" w:eastAsia="Calibri" w:hAnsi="Garamond"/>
              </w:rPr>
              <w:t>Bixa orellana L.</w:t>
            </w:r>
          </w:p>
        </w:tc>
        <w:tc>
          <w:tcPr>
            <w:tcW w:w="1454" w:type="dxa"/>
            <w:tcBorders>
              <w:top w:val="single" w:sz="4" w:space="0" w:color="auto"/>
              <w:left w:val="single" w:sz="4" w:space="0" w:color="auto"/>
              <w:bottom w:val="single" w:sz="4" w:space="0" w:color="auto"/>
              <w:right w:val="single" w:sz="4" w:space="0" w:color="auto"/>
            </w:tcBorders>
            <w:hideMark/>
          </w:tcPr>
          <w:p w14:paraId="3F17241C" w14:textId="77777777" w:rsidR="009565D9" w:rsidRPr="00E24BB1" w:rsidRDefault="009565D9" w:rsidP="0099097F">
            <w:pPr>
              <w:rPr>
                <w:rFonts w:ascii="Garamond" w:eastAsia="Calibri" w:hAnsi="Garamond"/>
              </w:rPr>
            </w:pPr>
            <w:r w:rsidRPr="00E24BB1">
              <w:rPr>
                <w:rFonts w:ascii="Garamond" w:eastAsia="Calibri" w:hAnsi="Garamond"/>
              </w:rPr>
              <w:t>Bixaceae</w:t>
            </w:r>
          </w:p>
        </w:tc>
        <w:tc>
          <w:tcPr>
            <w:tcW w:w="1227" w:type="dxa"/>
            <w:tcBorders>
              <w:top w:val="single" w:sz="4" w:space="0" w:color="auto"/>
              <w:left w:val="single" w:sz="4" w:space="0" w:color="auto"/>
              <w:bottom w:val="single" w:sz="4" w:space="0" w:color="auto"/>
              <w:right w:val="single" w:sz="4" w:space="0" w:color="auto"/>
            </w:tcBorders>
            <w:hideMark/>
          </w:tcPr>
          <w:p w14:paraId="75D118A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5F15CF1" w14:textId="77777777" w:rsidR="009565D9" w:rsidRPr="00E24BB1" w:rsidRDefault="009565D9" w:rsidP="0099097F">
            <w:pPr>
              <w:rPr>
                <w:rFonts w:ascii="Garamond" w:eastAsia="Calibri" w:hAnsi="Garamond"/>
              </w:rPr>
            </w:pPr>
            <w:r w:rsidRPr="00E24BB1">
              <w:rPr>
                <w:rFonts w:ascii="Garamond" w:eastAsia="Calibri" w:hAnsi="Garamond"/>
              </w:rPr>
              <w:t>rocouyer</w:t>
            </w:r>
          </w:p>
        </w:tc>
        <w:tc>
          <w:tcPr>
            <w:tcW w:w="1225" w:type="dxa"/>
            <w:tcBorders>
              <w:top w:val="single" w:sz="4" w:space="0" w:color="auto"/>
              <w:left w:val="single" w:sz="4" w:space="0" w:color="auto"/>
              <w:bottom w:val="single" w:sz="4" w:space="0" w:color="auto"/>
              <w:right w:val="single" w:sz="4" w:space="0" w:color="auto"/>
            </w:tcBorders>
            <w:hideMark/>
          </w:tcPr>
          <w:p w14:paraId="344113EF" w14:textId="77777777" w:rsidR="009565D9" w:rsidRPr="00E24BB1" w:rsidRDefault="009565D9" w:rsidP="0099097F">
            <w:pPr>
              <w:rPr>
                <w:rFonts w:ascii="Garamond" w:eastAsia="Calibri" w:hAnsi="Garamond"/>
              </w:rPr>
            </w:pPr>
            <w:r w:rsidRPr="00E24BB1">
              <w:rPr>
                <w:rFonts w:ascii="Garamond" w:eastAsia="Calibri" w:hAnsi="Garamond"/>
              </w:rPr>
              <w:t>feuille, fruit, graine</w:t>
            </w:r>
          </w:p>
        </w:tc>
        <w:tc>
          <w:tcPr>
            <w:tcW w:w="5966" w:type="dxa"/>
            <w:tcBorders>
              <w:top w:val="single" w:sz="4" w:space="0" w:color="auto"/>
              <w:left w:val="single" w:sz="4" w:space="0" w:color="auto"/>
              <w:bottom w:val="single" w:sz="4" w:space="0" w:color="auto"/>
              <w:right w:val="single" w:sz="4" w:space="0" w:color="auto"/>
            </w:tcBorders>
            <w:noWrap/>
            <w:hideMark/>
          </w:tcPr>
          <w:p w14:paraId="7071C37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9ECAD7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3149065" w14:textId="77777777" w:rsidR="009565D9" w:rsidRPr="00E24BB1" w:rsidRDefault="009565D9" w:rsidP="0099097F">
            <w:pPr>
              <w:rPr>
                <w:rFonts w:ascii="Garamond" w:eastAsia="Calibri" w:hAnsi="Garamond"/>
              </w:rPr>
            </w:pPr>
            <w:r w:rsidRPr="00E24BB1">
              <w:rPr>
                <w:rFonts w:ascii="Garamond" w:eastAsia="Calibri" w:hAnsi="Garamond"/>
              </w:rPr>
              <w:t>Blainvillea acmella (L.) Philipson</w:t>
            </w:r>
          </w:p>
        </w:tc>
        <w:tc>
          <w:tcPr>
            <w:tcW w:w="1454" w:type="dxa"/>
            <w:tcBorders>
              <w:top w:val="single" w:sz="4" w:space="0" w:color="auto"/>
              <w:left w:val="single" w:sz="4" w:space="0" w:color="auto"/>
              <w:bottom w:val="single" w:sz="4" w:space="0" w:color="auto"/>
              <w:right w:val="single" w:sz="4" w:space="0" w:color="auto"/>
            </w:tcBorders>
            <w:hideMark/>
          </w:tcPr>
          <w:p w14:paraId="76F47A9C"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1C109FB2"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Spilanthes acmella (L.) Murray, Acmella oleracea (L.) R. K. Jansen</w:t>
            </w:r>
          </w:p>
        </w:tc>
        <w:tc>
          <w:tcPr>
            <w:tcW w:w="1599" w:type="dxa"/>
            <w:tcBorders>
              <w:top w:val="single" w:sz="4" w:space="0" w:color="auto"/>
              <w:left w:val="single" w:sz="4" w:space="0" w:color="auto"/>
              <w:bottom w:val="single" w:sz="4" w:space="0" w:color="auto"/>
              <w:right w:val="single" w:sz="4" w:space="0" w:color="auto"/>
            </w:tcBorders>
            <w:hideMark/>
          </w:tcPr>
          <w:p w14:paraId="41B95A9C" w14:textId="77777777" w:rsidR="009565D9" w:rsidRPr="00E24BB1" w:rsidRDefault="009565D9" w:rsidP="0099097F">
            <w:pPr>
              <w:rPr>
                <w:rFonts w:ascii="Garamond" w:eastAsia="Calibri" w:hAnsi="Garamond"/>
              </w:rPr>
            </w:pPr>
            <w:r w:rsidRPr="00E24BB1">
              <w:rPr>
                <w:rFonts w:ascii="Garamond" w:eastAsia="Calibri" w:hAnsi="Garamond"/>
              </w:rPr>
              <w:t>brèdes mafane</w:t>
            </w:r>
          </w:p>
        </w:tc>
        <w:tc>
          <w:tcPr>
            <w:tcW w:w="1225" w:type="dxa"/>
            <w:tcBorders>
              <w:top w:val="single" w:sz="4" w:space="0" w:color="auto"/>
              <w:left w:val="single" w:sz="4" w:space="0" w:color="auto"/>
              <w:bottom w:val="single" w:sz="4" w:space="0" w:color="auto"/>
              <w:right w:val="single" w:sz="4" w:space="0" w:color="auto"/>
            </w:tcBorders>
            <w:hideMark/>
          </w:tcPr>
          <w:p w14:paraId="7063694F"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1CD09B9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C26121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7C88DDE" w14:textId="77777777" w:rsidR="009565D9" w:rsidRPr="00E24BB1" w:rsidRDefault="009565D9" w:rsidP="0099097F">
            <w:pPr>
              <w:rPr>
                <w:rFonts w:ascii="Garamond" w:eastAsia="Calibri" w:hAnsi="Garamond"/>
              </w:rPr>
            </w:pPr>
            <w:r w:rsidRPr="00E24BB1">
              <w:rPr>
                <w:rFonts w:ascii="Garamond" w:eastAsia="Calibri" w:hAnsi="Garamond"/>
              </w:rPr>
              <w:t>Borago officinalis L.</w:t>
            </w:r>
          </w:p>
        </w:tc>
        <w:tc>
          <w:tcPr>
            <w:tcW w:w="1454" w:type="dxa"/>
            <w:tcBorders>
              <w:top w:val="single" w:sz="4" w:space="0" w:color="auto"/>
              <w:left w:val="single" w:sz="4" w:space="0" w:color="auto"/>
              <w:bottom w:val="single" w:sz="4" w:space="0" w:color="auto"/>
              <w:right w:val="single" w:sz="4" w:space="0" w:color="auto"/>
            </w:tcBorders>
            <w:hideMark/>
          </w:tcPr>
          <w:p w14:paraId="43F76859" w14:textId="77777777" w:rsidR="009565D9" w:rsidRPr="00E24BB1" w:rsidRDefault="009565D9" w:rsidP="0099097F">
            <w:pPr>
              <w:rPr>
                <w:rFonts w:ascii="Garamond" w:eastAsia="Calibri" w:hAnsi="Garamond"/>
              </w:rPr>
            </w:pPr>
            <w:r w:rsidRPr="00E24BB1">
              <w:rPr>
                <w:rFonts w:ascii="Garamond" w:eastAsia="Calibri" w:hAnsi="Garamond"/>
              </w:rPr>
              <w:t>Boraginaceae</w:t>
            </w:r>
          </w:p>
        </w:tc>
        <w:tc>
          <w:tcPr>
            <w:tcW w:w="1227" w:type="dxa"/>
            <w:tcBorders>
              <w:top w:val="single" w:sz="4" w:space="0" w:color="auto"/>
              <w:left w:val="single" w:sz="4" w:space="0" w:color="auto"/>
              <w:bottom w:val="single" w:sz="4" w:space="0" w:color="auto"/>
              <w:right w:val="single" w:sz="4" w:space="0" w:color="auto"/>
            </w:tcBorders>
            <w:noWrap/>
            <w:hideMark/>
          </w:tcPr>
          <w:p w14:paraId="056AEAF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47516AA" w14:textId="77777777" w:rsidR="009565D9" w:rsidRPr="00E24BB1" w:rsidRDefault="009565D9" w:rsidP="0099097F">
            <w:pPr>
              <w:rPr>
                <w:rFonts w:ascii="Garamond" w:eastAsia="Calibri" w:hAnsi="Garamond"/>
              </w:rPr>
            </w:pPr>
            <w:r w:rsidRPr="00E24BB1">
              <w:rPr>
                <w:rFonts w:ascii="Garamond" w:eastAsia="Calibri" w:hAnsi="Garamond"/>
              </w:rPr>
              <w:t>bourrache, bourrache officinale</w:t>
            </w:r>
          </w:p>
        </w:tc>
        <w:tc>
          <w:tcPr>
            <w:tcW w:w="1225" w:type="dxa"/>
            <w:tcBorders>
              <w:top w:val="single" w:sz="4" w:space="0" w:color="auto"/>
              <w:left w:val="single" w:sz="4" w:space="0" w:color="auto"/>
              <w:bottom w:val="single" w:sz="4" w:space="0" w:color="auto"/>
              <w:right w:val="single" w:sz="4" w:space="0" w:color="auto"/>
            </w:tcBorders>
            <w:hideMark/>
          </w:tcPr>
          <w:p w14:paraId="43716D8C" w14:textId="77777777" w:rsidR="009565D9" w:rsidRPr="00E24BB1" w:rsidRDefault="009565D9" w:rsidP="0099097F">
            <w:pPr>
              <w:rPr>
                <w:rFonts w:ascii="Garamond" w:eastAsia="Calibri" w:hAnsi="Garamond"/>
              </w:rPr>
            </w:pPr>
            <w:r w:rsidRPr="00E24BB1">
              <w:rPr>
                <w:rFonts w:ascii="Garamond" w:eastAsia="Calibri" w:hAnsi="Garamond"/>
              </w:rPr>
              <w:t>fleur, graine</w:t>
            </w:r>
          </w:p>
        </w:tc>
        <w:tc>
          <w:tcPr>
            <w:tcW w:w="5966" w:type="dxa"/>
            <w:tcBorders>
              <w:top w:val="single" w:sz="4" w:space="0" w:color="auto"/>
              <w:left w:val="single" w:sz="4" w:space="0" w:color="auto"/>
              <w:bottom w:val="single" w:sz="4" w:space="0" w:color="auto"/>
              <w:right w:val="single" w:sz="4" w:space="0" w:color="auto"/>
            </w:tcBorders>
            <w:hideMark/>
          </w:tcPr>
          <w:p w14:paraId="00CD3991" w14:textId="77777777" w:rsidR="009565D9" w:rsidRPr="00E24BB1" w:rsidRDefault="009565D9" w:rsidP="0099097F">
            <w:pPr>
              <w:rPr>
                <w:rFonts w:ascii="Garamond" w:eastAsia="Calibri" w:hAnsi="Garamond"/>
              </w:rPr>
            </w:pPr>
            <w:r w:rsidRPr="00E24BB1">
              <w:rPr>
                <w:rFonts w:ascii="Garamond" w:eastAsia="Calibri" w:hAnsi="Garamond"/>
              </w:rPr>
              <w:t>La teneur en alcaloïdes pyrrolizidiniques toxiques dans la préparation doit être inférieure à 4 µg/kg.</w:t>
            </w:r>
          </w:p>
        </w:tc>
      </w:tr>
      <w:tr w:rsidR="00E24BB1" w:rsidRPr="00E24BB1" w14:paraId="48362CA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B8FFE54"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 xml:space="preserve">Boronia megastigma Nees ex Bartlett </w:t>
            </w:r>
          </w:p>
        </w:tc>
        <w:tc>
          <w:tcPr>
            <w:tcW w:w="1454" w:type="dxa"/>
            <w:tcBorders>
              <w:top w:val="single" w:sz="4" w:space="0" w:color="auto"/>
              <w:left w:val="single" w:sz="4" w:space="0" w:color="auto"/>
              <w:bottom w:val="single" w:sz="4" w:space="0" w:color="auto"/>
              <w:right w:val="single" w:sz="4" w:space="0" w:color="auto"/>
            </w:tcBorders>
            <w:hideMark/>
          </w:tcPr>
          <w:p w14:paraId="1E1CADE4" w14:textId="77777777" w:rsidR="009565D9" w:rsidRPr="00E24BB1" w:rsidRDefault="009565D9" w:rsidP="0099097F">
            <w:pPr>
              <w:rPr>
                <w:rFonts w:ascii="Garamond" w:eastAsia="Calibri" w:hAnsi="Garamond"/>
              </w:rPr>
            </w:pPr>
            <w:r w:rsidRPr="00E24BB1">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noWrap/>
            <w:hideMark/>
          </w:tcPr>
          <w:p w14:paraId="4D47C15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7857C76" w14:textId="77777777" w:rsidR="009565D9" w:rsidRPr="00E24BB1" w:rsidRDefault="009565D9" w:rsidP="0099097F">
            <w:pPr>
              <w:rPr>
                <w:rFonts w:ascii="Garamond" w:eastAsia="Calibri" w:hAnsi="Garamond"/>
              </w:rPr>
            </w:pPr>
            <w:r w:rsidRPr="00E24BB1">
              <w:rPr>
                <w:rFonts w:ascii="Garamond" w:eastAsia="Calibri" w:hAnsi="Garamond"/>
              </w:rPr>
              <w:t>boronia</w:t>
            </w:r>
          </w:p>
        </w:tc>
        <w:tc>
          <w:tcPr>
            <w:tcW w:w="1225" w:type="dxa"/>
            <w:tcBorders>
              <w:top w:val="single" w:sz="4" w:space="0" w:color="auto"/>
              <w:left w:val="single" w:sz="4" w:space="0" w:color="auto"/>
              <w:bottom w:val="single" w:sz="4" w:space="0" w:color="auto"/>
              <w:right w:val="single" w:sz="4" w:space="0" w:color="auto"/>
            </w:tcBorders>
            <w:hideMark/>
          </w:tcPr>
          <w:p w14:paraId="6B9212F8"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29B2B77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B473A3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15BA7E8" w14:textId="77777777" w:rsidR="009565D9" w:rsidRPr="00E24BB1" w:rsidRDefault="009565D9" w:rsidP="0099097F">
            <w:pPr>
              <w:rPr>
                <w:rFonts w:ascii="Garamond" w:eastAsia="Calibri" w:hAnsi="Garamond"/>
              </w:rPr>
            </w:pPr>
            <w:r w:rsidRPr="00E24BB1">
              <w:rPr>
                <w:rFonts w:ascii="Garamond" w:eastAsia="Calibri" w:hAnsi="Garamond"/>
              </w:rPr>
              <w:t>Boswellia sacra Flueck.</w:t>
            </w:r>
          </w:p>
        </w:tc>
        <w:tc>
          <w:tcPr>
            <w:tcW w:w="1454" w:type="dxa"/>
            <w:tcBorders>
              <w:top w:val="single" w:sz="4" w:space="0" w:color="auto"/>
              <w:left w:val="single" w:sz="4" w:space="0" w:color="auto"/>
              <w:bottom w:val="single" w:sz="4" w:space="0" w:color="auto"/>
              <w:right w:val="single" w:sz="4" w:space="0" w:color="auto"/>
            </w:tcBorders>
            <w:hideMark/>
          </w:tcPr>
          <w:p w14:paraId="144553B0" w14:textId="77777777" w:rsidR="009565D9" w:rsidRPr="00E24BB1" w:rsidRDefault="009565D9" w:rsidP="0099097F">
            <w:pPr>
              <w:rPr>
                <w:rFonts w:ascii="Garamond" w:eastAsia="Calibri" w:hAnsi="Garamond"/>
              </w:rPr>
            </w:pPr>
            <w:r w:rsidRPr="00E24BB1">
              <w:rPr>
                <w:rFonts w:ascii="Garamond" w:eastAsia="Calibri" w:hAnsi="Garamond"/>
              </w:rPr>
              <w:t>Burseraceae</w:t>
            </w:r>
          </w:p>
        </w:tc>
        <w:tc>
          <w:tcPr>
            <w:tcW w:w="1227" w:type="dxa"/>
            <w:tcBorders>
              <w:top w:val="single" w:sz="4" w:space="0" w:color="auto"/>
              <w:left w:val="single" w:sz="4" w:space="0" w:color="auto"/>
              <w:bottom w:val="single" w:sz="4" w:space="0" w:color="auto"/>
              <w:right w:val="single" w:sz="4" w:space="0" w:color="auto"/>
            </w:tcBorders>
            <w:noWrap/>
            <w:hideMark/>
          </w:tcPr>
          <w:p w14:paraId="42A849B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63D0DCB" w14:textId="77777777" w:rsidR="009565D9" w:rsidRPr="00E24BB1" w:rsidRDefault="009565D9" w:rsidP="0099097F">
            <w:pPr>
              <w:rPr>
                <w:rFonts w:ascii="Garamond" w:eastAsia="Calibri" w:hAnsi="Garamond"/>
              </w:rPr>
            </w:pPr>
            <w:r w:rsidRPr="00E24BB1">
              <w:rPr>
                <w:rFonts w:ascii="Garamond" w:eastAsia="Calibri" w:hAnsi="Garamond"/>
              </w:rPr>
              <w:t>arbre à encens</w:t>
            </w:r>
          </w:p>
        </w:tc>
        <w:tc>
          <w:tcPr>
            <w:tcW w:w="1225" w:type="dxa"/>
            <w:tcBorders>
              <w:top w:val="single" w:sz="4" w:space="0" w:color="auto"/>
              <w:left w:val="single" w:sz="4" w:space="0" w:color="auto"/>
              <w:bottom w:val="single" w:sz="4" w:space="0" w:color="auto"/>
              <w:right w:val="single" w:sz="4" w:space="0" w:color="auto"/>
            </w:tcBorders>
            <w:hideMark/>
          </w:tcPr>
          <w:p w14:paraId="75984482" w14:textId="77777777" w:rsidR="009565D9" w:rsidRPr="00E24BB1" w:rsidRDefault="009565D9" w:rsidP="0099097F">
            <w:pPr>
              <w:rPr>
                <w:rFonts w:ascii="Garamond" w:eastAsia="Calibri" w:hAnsi="Garamond"/>
              </w:rPr>
            </w:pPr>
            <w:r w:rsidRPr="00E24BB1">
              <w:rPr>
                <w:rFonts w:ascii="Garamond" w:eastAsia="Calibri" w:hAnsi="Garamond"/>
              </w:rPr>
              <w:t>gomme-résine</w:t>
            </w:r>
          </w:p>
        </w:tc>
        <w:tc>
          <w:tcPr>
            <w:tcW w:w="5966" w:type="dxa"/>
            <w:tcBorders>
              <w:top w:val="single" w:sz="4" w:space="0" w:color="auto"/>
              <w:left w:val="single" w:sz="4" w:space="0" w:color="auto"/>
              <w:bottom w:val="single" w:sz="4" w:space="0" w:color="auto"/>
              <w:right w:val="single" w:sz="4" w:space="0" w:color="auto"/>
            </w:tcBorders>
            <w:noWrap/>
            <w:hideMark/>
          </w:tcPr>
          <w:p w14:paraId="4351FC4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7C29FB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691C380" w14:textId="757D4941" w:rsidR="009565D9" w:rsidRPr="00E24BB1" w:rsidRDefault="009565D9" w:rsidP="0099097F">
            <w:pPr>
              <w:rPr>
                <w:rFonts w:ascii="Garamond" w:eastAsia="Calibri" w:hAnsi="Garamond"/>
                <w:lang w:val="es-CR"/>
              </w:rPr>
            </w:pPr>
            <w:bookmarkStart w:id="19" w:name="_Hlk108186993"/>
            <w:r w:rsidRPr="00E24BB1">
              <w:rPr>
                <w:rFonts w:ascii="Garamond" w:eastAsia="Calibri" w:hAnsi="Garamond"/>
                <w:lang w:val="es-CR"/>
              </w:rPr>
              <w:t>Boswellia serrata Roxb. ex Colebr</w:t>
            </w:r>
            <w:bookmarkEnd w:id="19"/>
            <w:r w:rsidRPr="00E24BB1">
              <w:rPr>
                <w:rFonts w:ascii="Garamond" w:eastAsia="Calibri" w:hAnsi="Garamond"/>
                <w:lang w:val="es-CR"/>
              </w:rPr>
              <w:t>.</w:t>
            </w:r>
          </w:p>
        </w:tc>
        <w:tc>
          <w:tcPr>
            <w:tcW w:w="1454" w:type="dxa"/>
            <w:tcBorders>
              <w:top w:val="single" w:sz="4" w:space="0" w:color="auto"/>
              <w:left w:val="single" w:sz="4" w:space="0" w:color="auto"/>
              <w:bottom w:val="single" w:sz="4" w:space="0" w:color="auto"/>
              <w:right w:val="single" w:sz="4" w:space="0" w:color="auto"/>
            </w:tcBorders>
            <w:hideMark/>
          </w:tcPr>
          <w:p w14:paraId="1105C5B7" w14:textId="77777777" w:rsidR="009565D9" w:rsidRPr="00E24BB1" w:rsidRDefault="009565D9" w:rsidP="0099097F">
            <w:pPr>
              <w:rPr>
                <w:rFonts w:ascii="Garamond" w:eastAsia="Calibri" w:hAnsi="Garamond"/>
              </w:rPr>
            </w:pPr>
            <w:r w:rsidRPr="00E24BB1">
              <w:rPr>
                <w:rFonts w:ascii="Garamond" w:eastAsia="Calibri" w:hAnsi="Garamond"/>
              </w:rPr>
              <w:t>Burseraceae</w:t>
            </w:r>
          </w:p>
        </w:tc>
        <w:tc>
          <w:tcPr>
            <w:tcW w:w="1227" w:type="dxa"/>
            <w:tcBorders>
              <w:top w:val="single" w:sz="4" w:space="0" w:color="auto"/>
              <w:left w:val="single" w:sz="4" w:space="0" w:color="auto"/>
              <w:bottom w:val="single" w:sz="4" w:space="0" w:color="auto"/>
              <w:right w:val="single" w:sz="4" w:space="0" w:color="auto"/>
            </w:tcBorders>
            <w:noWrap/>
            <w:hideMark/>
          </w:tcPr>
          <w:p w14:paraId="257ECA8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2886AF5" w14:textId="77777777" w:rsidR="009565D9" w:rsidRPr="00E24BB1" w:rsidRDefault="009565D9" w:rsidP="0099097F">
            <w:pPr>
              <w:rPr>
                <w:rFonts w:ascii="Garamond" w:eastAsia="Calibri" w:hAnsi="Garamond"/>
              </w:rPr>
            </w:pPr>
            <w:r w:rsidRPr="00E24BB1">
              <w:rPr>
                <w:rFonts w:ascii="Garamond" w:eastAsia="Calibri" w:hAnsi="Garamond"/>
              </w:rPr>
              <w:t>encens</w:t>
            </w:r>
          </w:p>
        </w:tc>
        <w:tc>
          <w:tcPr>
            <w:tcW w:w="1225" w:type="dxa"/>
            <w:tcBorders>
              <w:top w:val="single" w:sz="4" w:space="0" w:color="auto"/>
              <w:left w:val="single" w:sz="4" w:space="0" w:color="auto"/>
              <w:bottom w:val="single" w:sz="4" w:space="0" w:color="auto"/>
              <w:right w:val="single" w:sz="4" w:space="0" w:color="auto"/>
            </w:tcBorders>
            <w:hideMark/>
          </w:tcPr>
          <w:p w14:paraId="1B543A8D" w14:textId="77777777" w:rsidR="009565D9" w:rsidRPr="00E24BB1" w:rsidRDefault="009565D9" w:rsidP="0099097F">
            <w:pPr>
              <w:rPr>
                <w:rFonts w:ascii="Garamond" w:eastAsia="Calibri" w:hAnsi="Garamond"/>
              </w:rPr>
            </w:pPr>
            <w:r w:rsidRPr="00E24BB1">
              <w:rPr>
                <w:rFonts w:ascii="Garamond" w:eastAsia="Calibri" w:hAnsi="Garamond"/>
              </w:rPr>
              <w:t>oléorésine, gomme-résine</w:t>
            </w:r>
          </w:p>
        </w:tc>
        <w:tc>
          <w:tcPr>
            <w:tcW w:w="5966" w:type="dxa"/>
            <w:tcBorders>
              <w:top w:val="single" w:sz="4" w:space="0" w:color="auto"/>
              <w:left w:val="single" w:sz="4" w:space="0" w:color="auto"/>
              <w:bottom w:val="single" w:sz="4" w:space="0" w:color="auto"/>
              <w:right w:val="single" w:sz="4" w:space="0" w:color="auto"/>
            </w:tcBorders>
            <w:hideMark/>
          </w:tcPr>
          <w:p w14:paraId="6658CD2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2973BA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0760DD2" w14:textId="77777777" w:rsidR="009565D9" w:rsidRPr="00E24BB1" w:rsidRDefault="009565D9" w:rsidP="0099097F">
            <w:pPr>
              <w:rPr>
                <w:rFonts w:ascii="Garamond" w:eastAsia="Calibri" w:hAnsi="Garamond"/>
              </w:rPr>
            </w:pPr>
            <w:r w:rsidRPr="00E24BB1">
              <w:rPr>
                <w:rFonts w:ascii="Garamond" w:eastAsia="Calibri" w:hAnsi="Garamond"/>
              </w:rPr>
              <w:t xml:space="preserve">Brassica cretica Lam. </w:t>
            </w:r>
          </w:p>
        </w:tc>
        <w:tc>
          <w:tcPr>
            <w:tcW w:w="1454" w:type="dxa"/>
            <w:tcBorders>
              <w:top w:val="single" w:sz="4" w:space="0" w:color="auto"/>
              <w:left w:val="single" w:sz="4" w:space="0" w:color="auto"/>
              <w:bottom w:val="single" w:sz="4" w:space="0" w:color="auto"/>
              <w:right w:val="single" w:sz="4" w:space="0" w:color="auto"/>
            </w:tcBorders>
            <w:hideMark/>
          </w:tcPr>
          <w:p w14:paraId="4BFCD8C7"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3E15199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4687F3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6865CC73"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4199567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896345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ED8F58C" w14:textId="77777777" w:rsidR="009565D9" w:rsidRPr="00E24BB1" w:rsidRDefault="009565D9" w:rsidP="0099097F">
            <w:pPr>
              <w:rPr>
                <w:rFonts w:ascii="Garamond" w:eastAsia="Calibri" w:hAnsi="Garamond"/>
              </w:rPr>
            </w:pPr>
            <w:r w:rsidRPr="00E24BB1">
              <w:rPr>
                <w:rFonts w:ascii="Garamond" w:eastAsia="Calibri" w:hAnsi="Garamond"/>
              </w:rPr>
              <w:t>Brassica napus L.</w:t>
            </w:r>
          </w:p>
        </w:tc>
        <w:tc>
          <w:tcPr>
            <w:tcW w:w="1454" w:type="dxa"/>
            <w:tcBorders>
              <w:top w:val="single" w:sz="4" w:space="0" w:color="auto"/>
              <w:left w:val="single" w:sz="4" w:space="0" w:color="auto"/>
              <w:bottom w:val="single" w:sz="4" w:space="0" w:color="auto"/>
              <w:right w:val="single" w:sz="4" w:space="0" w:color="auto"/>
            </w:tcBorders>
            <w:hideMark/>
          </w:tcPr>
          <w:p w14:paraId="1450E151"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7DE091CD" w14:textId="77777777" w:rsidR="009565D9" w:rsidRPr="00E24BB1" w:rsidRDefault="009565D9" w:rsidP="0099097F">
            <w:pPr>
              <w:rPr>
                <w:rFonts w:ascii="Garamond" w:eastAsia="Calibri" w:hAnsi="Garamond"/>
              </w:rPr>
            </w:pPr>
            <w:r w:rsidRPr="00E24BB1">
              <w:rPr>
                <w:rFonts w:ascii="Garamond" w:eastAsia="Calibri" w:hAnsi="Garamond"/>
                <w:lang w:val="es-CR"/>
              </w:rPr>
              <w:t xml:space="preserve">Brassica napus var. napobrassica (L.) </w:t>
            </w:r>
            <w:r w:rsidRPr="00E24BB1">
              <w:rPr>
                <w:rFonts w:ascii="Garamond" w:eastAsia="Calibri" w:hAnsi="Garamond"/>
              </w:rPr>
              <w:t>Rchb.</w:t>
            </w:r>
          </w:p>
        </w:tc>
        <w:tc>
          <w:tcPr>
            <w:tcW w:w="1599" w:type="dxa"/>
            <w:tcBorders>
              <w:top w:val="single" w:sz="4" w:space="0" w:color="auto"/>
              <w:left w:val="single" w:sz="4" w:space="0" w:color="auto"/>
              <w:bottom w:val="single" w:sz="4" w:space="0" w:color="auto"/>
              <w:right w:val="single" w:sz="4" w:space="0" w:color="auto"/>
            </w:tcBorders>
            <w:hideMark/>
          </w:tcPr>
          <w:p w14:paraId="44FFA375" w14:textId="77777777" w:rsidR="009565D9" w:rsidRPr="00E24BB1" w:rsidRDefault="009565D9" w:rsidP="0099097F">
            <w:pPr>
              <w:rPr>
                <w:rFonts w:ascii="Garamond" w:eastAsia="Calibri" w:hAnsi="Garamond"/>
              </w:rPr>
            </w:pPr>
            <w:r w:rsidRPr="00E24BB1">
              <w:rPr>
                <w:rFonts w:ascii="Garamond" w:eastAsia="Calibri" w:hAnsi="Garamond"/>
              </w:rPr>
              <w:t>colza, navette</w:t>
            </w:r>
          </w:p>
        </w:tc>
        <w:tc>
          <w:tcPr>
            <w:tcW w:w="1225" w:type="dxa"/>
            <w:tcBorders>
              <w:top w:val="single" w:sz="4" w:space="0" w:color="auto"/>
              <w:left w:val="single" w:sz="4" w:space="0" w:color="auto"/>
              <w:bottom w:val="single" w:sz="4" w:space="0" w:color="auto"/>
              <w:right w:val="single" w:sz="4" w:space="0" w:color="auto"/>
            </w:tcBorders>
            <w:hideMark/>
          </w:tcPr>
          <w:p w14:paraId="7B8444BC" w14:textId="77777777" w:rsidR="009565D9" w:rsidRPr="00E24BB1" w:rsidRDefault="009565D9" w:rsidP="0099097F">
            <w:pPr>
              <w:rPr>
                <w:rFonts w:ascii="Garamond" w:eastAsia="Calibri" w:hAnsi="Garamond"/>
              </w:rPr>
            </w:pPr>
            <w:r w:rsidRPr="00E24BB1">
              <w:rPr>
                <w:rFonts w:ascii="Garamond" w:eastAsia="Calibri" w:hAnsi="Garamond"/>
              </w:rPr>
              <w:t>racine, graine</w:t>
            </w:r>
          </w:p>
        </w:tc>
        <w:tc>
          <w:tcPr>
            <w:tcW w:w="5966" w:type="dxa"/>
            <w:tcBorders>
              <w:top w:val="single" w:sz="4" w:space="0" w:color="auto"/>
              <w:left w:val="single" w:sz="4" w:space="0" w:color="auto"/>
              <w:bottom w:val="single" w:sz="4" w:space="0" w:color="auto"/>
              <w:right w:val="single" w:sz="4" w:space="0" w:color="auto"/>
            </w:tcBorders>
            <w:hideMark/>
          </w:tcPr>
          <w:p w14:paraId="70ECD43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B9B6AE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5620ED2" w14:textId="77777777" w:rsidR="009565D9" w:rsidRPr="00E24BB1" w:rsidRDefault="009565D9" w:rsidP="0099097F">
            <w:pPr>
              <w:rPr>
                <w:rFonts w:ascii="Garamond" w:eastAsia="Calibri" w:hAnsi="Garamond"/>
                <w:lang w:val="es-CR"/>
              </w:rPr>
            </w:pPr>
            <w:r w:rsidRPr="00E24BB1">
              <w:rPr>
                <w:rFonts w:ascii="Garamond" w:eastAsia="Calibri" w:hAnsi="Garamond"/>
                <w:lang w:val="es-CR"/>
              </w:rPr>
              <w:lastRenderedPageBreak/>
              <w:t xml:space="preserve">Brassica nigra (L.) K.Koch </w:t>
            </w:r>
          </w:p>
        </w:tc>
        <w:tc>
          <w:tcPr>
            <w:tcW w:w="1454" w:type="dxa"/>
            <w:tcBorders>
              <w:top w:val="single" w:sz="4" w:space="0" w:color="auto"/>
              <w:left w:val="single" w:sz="4" w:space="0" w:color="auto"/>
              <w:bottom w:val="single" w:sz="4" w:space="0" w:color="auto"/>
              <w:right w:val="single" w:sz="4" w:space="0" w:color="auto"/>
            </w:tcBorders>
            <w:hideMark/>
          </w:tcPr>
          <w:p w14:paraId="5DDF70BE"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noWrap/>
            <w:hideMark/>
          </w:tcPr>
          <w:p w14:paraId="5FF51CC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F5F1391" w14:textId="77777777" w:rsidR="009565D9" w:rsidRPr="00E24BB1" w:rsidRDefault="009565D9" w:rsidP="0099097F">
            <w:pPr>
              <w:rPr>
                <w:rFonts w:ascii="Garamond" w:eastAsia="Calibri" w:hAnsi="Garamond"/>
              </w:rPr>
            </w:pPr>
            <w:r w:rsidRPr="00E24BB1">
              <w:rPr>
                <w:rFonts w:ascii="Garamond" w:eastAsia="Calibri" w:hAnsi="Garamond"/>
              </w:rPr>
              <w:t>moutarde noire</w:t>
            </w:r>
          </w:p>
        </w:tc>
        <w:tc>
          <w:tcPr>
            <w:tcW w:w="1225" w:type="dxa"/>
            <w:tcBorders>
              <w:top w:val="single" w:sz="4" w:space="0" w:color="auto"/>
              <w:left w:val="single" w:sz="4" w:space="0" w:color="auto"/>
              <w:bottom w:val="single" w:sz="4" w:space="0" w:color="auto"/>
              <w:right w:val="single" w:sz="4" w:space="0" w:color="auto"/>
            </w:tcBorders>
            <w:hideMark/>
          </w:tcPr>
          <w:p w14:paraId="0305A5CD"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0FF0954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753D50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461BBC9" w14:textId="77777777" w:rsidR="009565D9" w:rsidRPr="00E24BB1" w:rsidRDefault="009565D9" w:rsidP="0099097F">
            <w:pPr>
              <w:rPr>
                <w:rFonts w:ascii="Garamond" w:eastAsia="Calibri" w:hAnsi="Garamond"/>
              </w:rPr>
            </w:pPr>
            <w:r w:rsidRPr="00E24BB1">
              <w:rPr>
                <w:rFonts w:ascii="Garamond" w:eastAsia="Calibri" w:hAnsi="Garamond"/>
              </w:rPr>
              <w:t>Brassica oleracea L.</w:t>
            </w:r>
          </w:p>
        </w:tc>
        <w:tc>
          <w:tcPr>
            <w:tcW w:w="1454" w:type="dxa"/>
            <w:tcBorders>
              <w:top w:val="single" w:sz="4" w:space="0" w:color="auto"/>
              <w:left w:val="single" w:sz="4" w:space="0" w:color="auto"/>
              <w:bottom w:val="single" w:sz="4" w:space="0" w:color="auto"/>
              <w:right w:val="single" w:sz="4" w:space="0" w:color="auto"/>
            </w:tcBorders>
            <w:hideMark/>
          </w:tcPr>
          <w:p w14:paraId="246DDA43"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255AFC1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D2FC618" w14:textId="77777777" w:rsidR="009565D9" w:rsidRPr="00E24BB1" w:rsidRDefault="009565D9" w:rsidP="0099097F">
            <w:pPr>
              <w:rPr>
                <w:rFonts w:ascii="Garamond" w:eastAsia="Calibri" w:hAnsi="Garamond"/>
              </w:rPr>
            </w:pPr>
            <w:r w:rsidRPr="00E24BB1">
              <w:rPr>
                <w:rFonts w:ascii="Garamond" w:eastAsia="Calibri" w:hAnsi="Garamond"/>
              </w:rPr>
              <w:t>incl. chou potager</w:t>
            </w:r>
          </w:p>
        </w:tc>
        <w:tc>
          <w:tcPr>
            <w:tcW w:w="1225" w:type="dxa"/>
            <w:tcBorders>
              <w:top w:val="single" w:sz="4" w:space="0" w:color="auto"/>
              <w:left w:val="single" w:sz="4" w:space="0" w:color="auto"/>
              <w:bottom w:val="single" w:sz="4" w:space="0" w:color="auto"/>
              <w:right w:val="single" w:sz="4" w:space="0" w:color="auto"/>
            </w:tcBorders>
            <w:hideMark/>
          </w:tcPr>
          <w:p w14:paraId="6C68BC1E"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3CC687C8"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de progoitrine supérieure à 20 mg et de goitrine supérieure à 5 mg. Les résultats d'analyse doivent être disponibles pour chaque lot de produits. L'étiquetage doit comporter l’avertissement suivant : Pour les personnes en hypothyroïdie ou ayant un traitement de la thyroïde, consultez votre médecin. </w:t>
            </w:r>
          </w:p>
        </w:tc>
      </w:tr>
      <w:tr w:rsidR="00E24BB1" w:rsidRPr="00E24BB1" w14:paraId="1806673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620516C" w14:textId="77777777" w:rsidR="009565D9" w:rsidRPr="00E24BB1" w:rsidRDefault="009565D9" w:rsidP="0099097F">
            <w:pPr>
              <w:rPr>
                <w:rFonts w:ascii="Garamond" w:eastAsia="Calibri" w:hAnsi="Garamond"/>
              </w:rPr>
            </w:pPr>
            <w:r w:rsidRPr="00E24BB1">
              <w:rPr>
                <w:rFonts w:ascii="Garamond" w:eastAsia="Calibri" w:hAnsi="Garamond"/>
              </w:rPr>
              <w:t xml:space="preserve">Brassica rapa L. </w:t>
            </w:r>
          </w:p>
        </w:tc>
        <w:tc>
          <w:tcPr>
            <w:tcW w:w="1454" w:type="dxa"/>
            <w:tcBorders>
              <w:top w:val="single" w:sz="4" w:space="0" w:color="auto"/>
              <w:left w:val="single" w:sz="4" w:space="0" w:color="auto"/>
              <w:bottom w:val="single" w:sz="4" w:space="0" w:color="auto"/>
              <w:right w:val="single" w:sz="4" w:space="0" w:color="auto"/>
            </w:tcBorders>
            <w:hideMark/>
          </w:tcPr>
          <w:p w14:paraId="30E07AF2"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2ED9602B" w14:textId="77777777" w:rsidR="009565D9" w:rsidRPr="00E24BB1" w:rsidRDefault="009565D9" w:rsidP="0099097F">
            <w:pPr>
              <w:rPr>
                <w:rFonts w:ascii="Garamond" w:eastAsia="Calibri" w:hAnsi="Garamond"/>
              </w:rPr>
            </w:pPr>
            <w:r w:rsidRPr="00E24BB1">
              <w:rPr>
                <w:rFonts w:ascii="Garamond" w:eastAsia="Calibri" w:hAnsi="Garamond"/>
              </w:rPr>
              <w:t xml:space="preserve">Sinapis juncea L. </w:t>
            </w:r>
          </w:p>
        </w:tc>
        <w:tc>
          <w:tcPr>
            <w:tcW w:w="1599" w:type="dxa"/>
            <w:tcBorders>
              <w:top w:val="single" w:sz="4" w:space="0" w:color="auto"/>
              <w:left w:val="single" w:sz="4" w:space="0" w:color="auto"/>
              <w:bottom w:val="single" w:sz="4" w:space="0" w:color="auto"/>
              <w:right w:val="single" w:sz="4" w:space="0" w:color="auto"/>
            </w:tcBorders>
            <w:hideMark/>
          </w:tcPr>
          <w:p w14:paraId="32D7BF27" w14:textId="77777777" w:rsidR="009565D9" w:rsidRPr="00E24BB1" w:rsidRDefault="009565D9" w:rsidP="0099097F">
            <w:pPr>
              <w:rPr>
                <w:rFonts w:ascii="Garamond" w:eastAsia="Calibri" w:hAnsi="Garamond"/>
              </w:rPr>
            </w:pPr>
            <w:r w:rsidRPr="00E24BB1">
              <w:rPr>
                <w:rFonts w:ascii="Garamond" w:eastAsia="Calibri" w:hAnsi="Garamond"/>
              </w:rPr>
              <w:t>navette d’été</w:t>
            </w:r>
          </w:p>
        </w:tc>
        <w:tc>
          <w:tcPr>
            <w:tcW w:w="1225" w:type="dxa"/>
            <w:tcBorders>
              <w:top w:val="single" w:sz="4" w:space="0" w:color="auto"/>
              <w:left w:val="single" w:sz="4" w:space="0" w:color="auto"/>
              <w:bottom w:val="single" w:sz="4" w:space="0" w:color="auto"/>
              <w:right w:val="single" w:sz="4" w:space="0" w:color="auto"/>
            </w:tcBorders>
            <w:hideMark/>
          </w:tcPr>
          <w:p w14:paraId="69C03583"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4444A1F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B6DABA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8B32EDB" w14:textId="77777777" w:rsidR="009565D9" w:rsidRPr="00E24BB1" w:rsidRDefault="009565D9" w:rsidP="0099097F">
            <w:pPr>
              <w:rPr>
                <w:rFonts w:ascii="Garamond" w:hAnsi="Garamond"/>
              </w:rPr>
            </w:pPr>
            <w:r w:rsidRPr="00E24BB1">
              <w:rPr>
                <w:rFonts w:ascii="Garamond" w:hAnsi="Garamond"/>
              </w:rPr>
              <w:t>Buglossiodes arvensis</w:t>
            </w:r>
          </w:p>
        </w:tc>
        <w:tc>
          <w:tcPr>
            <w:tcW w:w="1454" w:type="dxa"/>
            <w:tcBorders>
              <w:top w:val="single" w:sz="4" w:space="0" w:color="auto"/>
              <w:left w:val="single" w:sz="4" w:space="0" w:color="auto"/>
              <w:bottom w:val="single" w:sz="4" w:space="0" w:color="auto"/>
              <w:right w:val="single" w:sz="4" w:space="0" w:color="auto"/>
            </w:tcBorders>
            <w:hideMark/>
          </w:tcPr>
          <w:p w14:paraId="1D195B08" w14:textId="77777777" w:rsidR="009565D9" w:rsidRPr="00E24BB1" w:rsidRDefault="009565D9" w:rsidP="0099097F">
            <w:pPr>
              <w:rPr>
                <w:rFonts w:ascii="Garamond" w:hAnsi="Garamond"/>
              </w:rPr>
            </w:pPr>
            <w:r w:rsidRPr="00E24BB1">
              <w:rPr>
                <w:rFonts w:ascii="Garamond" w:hAnsi="Garamond"/>
              </w:rPr>
              <w:t>Boraginaceae</w:t>
            </w:r>
          </w:p>
        </w:tc>
        <w:tc>
          <w:tcPr>
            <w:tcW w:w="1227" w:type="dxa"/>
            <w:tcBorders>
              <w:top w:val="single" w:sz="4" w:space="0" w:color="auto"/>
              <w:left w:val="single" w:sz="4" w:space="0" w:color="auto"/>
              <w:bottom w:val="single" w:sz="4" w:space="0" w:color="auto"/>
              <w:right w:val="single" w:sz="4" w:space="0" w:color="auto"/>
            </w:tcBorders>
          </w:tcPr>
          <w:p w14:paraId="70C602B7" w14:textId="77777777" w:rsidR="009565D9" w:rsidRPr="00E24BB1" w:rsidRDefault="009565D9" w:rsidP="0099097F">
            <w:pPr>
              <w:rPr>
                <w:rFonts w:ascii="Garamond" w:hAnsi="Garamond"/>
              </w:rPr>
            </w:pPr>
          </w:p>
        </w:tc>
        <w:tc>
          <w:tcPr>
            <w:tcW w:w="1599" w:type="dxa"/>
            <w:tcBorders>
              <w:top w:val="single" w:sz="4" w:space="0" w:color="auto"/>
              <w:left w:val="single" w:sz="4" w:space="0" w:color="auto"/>
              <w:bottom w:val="single" w:sz="4" w:space="0" w:color="auto"/>
              <w:right w:val="single" w:sz="4" w:space="0" w:color="auto"/>
            </w:tcBorders>
          </w:tcPr>
          <w:p w14:paraId="327F315C" w14:textId="77777777" w:rsidR="009565D9" w:rsidRPr="00E24BB1" w:rsidRDefault="009565D9" w:rsidP="0099097F">
            <w:pPr>
              <w:rPr>
                <w:rFonts w:ascii="Garamond" w:hAnsi="Garamond"/>
              </w:rPr>
            </w:pPr>
          </w:p>
        </w:tc>
        <w:tc>
          <w:tcPr>
            <w:tcW w:w="1225" w:type="dxa"/>
            <w:tcBorders>
              <w:top w:val="single" w:sz="4" w:space="0" w:color="auto"/>
              <w:left w:val="single" w:sz="4" w:space="0" w:color="auto"/>
              <w:bottom w:val="single" w:sz="4" w:space="0" w:color="auto"/>
              <w:right w:val="single" w:sz="4" w:space="0" w:color="auto"/>
            </w:tcBorders>
            <w:hideMark/>
          </w:tcPr>
          <w:p w14:paraId="00C4B143" w14:textId="77777777" w:rsidR="009565D9" w:rsidRPr="00E24BB1" w:rsidRDefault="009565D9" w:rsidP="0099097F">
            <w:pPr>
              <w:rPr>
                <w:rFonts w:ascii="Garamond" w:hAnsi="Garamond"/>
              </w:rPr>
            </w:pPr>
            <w:r w:rsidRPr="00E24BB1">
              <w:rPr>
                <w:rFonts w:ascii="Garamond" w:hAnsi="Garamond"/>
              </w:rPr>
              <w:t>huile de la graine</w:t>
            </w:r>
          </w:p>
        </w:tc>
        <w:tc>
          <w:tcPr>
            <w:tcW w:w="5966" w:type="dxa"/>
            <w:tcBorders>
              <w:top w:val="single" w:sz="4" w:space="0" w:color="auto"/>
              <w:left w:val="single" w:sz="4" w:space="0" w:color="auto"/>
              <w:bottom w:val="single" w:sz="4" w:space="0" w:color="auto"/>
              <w:right w:val="single" w:sz="4" w:space="0" w:color="auto"/>
            </w:tcBorders>
            <w:hideMark/>
          </w:tcPr>
          <w:p w14:paraId="322B8A84" w14:textId="77777777" w:rsidR="009565D9" w:rsidRPr="00E24BB1" w:rsidRDefault="009565D9" w:rsidP="0099097F">
            <w:pPr>
              <w:rPr>
                <w:rFonts w:ascii="Garamond" w:hAnsi="Garamond"/>
              </w:rPr>
            </w:pPr>
            <w:r w:rsidRPr="00E24BB1">
              <w:rPr>
                <w:rFonts w:ascii="Garamond" w:hAnsi="Garamond"/>
              </w:rPr>
              <w:t>Seuls les produits conformes à l’autorisation en tant que nouvel ingrédient alimentaire sont autorisés (Règlements (CE) n° 258/97 et (UE) 2015/2283).</w:t>
            </w:r>
          </w:p>
        </w:tc>
      </w:tr>
      <w:tr w:rsidR="00E24BB1" w:rsidRPr="00E24BB1" w14:paraId="7344D71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95E0E20" w14:textId="77777777" w:rsidR="009565D9" w:rsidRPr="00E24BB1" w:rsidRDefault="009565D9" w:rsidP="0099097F">
            <w:pPr>
              <w:rPr>
                <w:rFonts w:ascii="Garamond" w:eastAsia="Calibri" w:hAnsi="Garamond"/>
              </w:rPr>
            </w:pPr>
            <w:r w:rsidRPr="00E24BB1">
              <w:rPr>
                <w:rFonts w:ascii="Garamond" w:eastAsia="Calibri" w:hAnsi="Garamond"/>
              </w:rPr>
              <w:t>Bupleurum chinense DC.</w:t>
            </w:r>
          </w:p>
        </w:tc>
        <w:tc>
          <w:tcPr>
            <w:tcW w:w="1454" w:type="dxa"/>
            <w:tcBorders>
              <w:top w:val="single" w:sz="4" w:space="0" w:color="auto"/>
              <w:left w:val="single" w:sz="4" w:space="0" w:color="auto"/>
              <w:bottom w:val="single" w:sz="4" w:space="0" w:color="auto"/>
              <w:right w:val="single" w:sz="4" w:space="0" w:color="auto"/>
            </w:tcBorders>
            <w:hideMark/>
          </w:tcPr>
          <w:p w14:paraId="3850C07C"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0CF52D3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643DA82" w14:textId="77777777" w:rsidR="009565D9" w:rsidRPr="00E24BB1" w:rsidRDefault="009565D9" w:rsidP="0099097F">
            <w:pPr>
              <w:rPr>
                <w:rFonts w:ascii="Garamond" w:eastAsia="Calibri" w:hAnsi="Garamond"/>
              </w:rPr>
            </w:pPr>
            <w:r w:rsidRPr="00E24BB1">
              <w:rPr>
                <w:rFonts w:ascii="Garamond" w:eastAsia="Calibri" w:hAnsi="Garamond"/>
              </w:rPr>
              <w:t>buplèvre chinois</w:t>
            </w:r>
          </w:p>
        </w:tc>
        <w:tc>
          <w:tcPr>
            <w:tcW w:w="1225" w:type="dxa"/>
            <w:tcBorders>
              <w:top w:val="single" w:sz="4" w:space="0" w:color="auto"/>
              <w:left w:val="single" w:sz="4" w:space="0" w:color="auto"/>
              <w:bottom w:val="single" w:sz="4" w:space="0" w:color="auto"/>
              <w:right w:val="single" w:sz="4" w:space="0" w:color="auto"/>
            </w:tcBorders>
            <w:hideMark/>
          </w:tcPr>
          <w:p w14:paraId="5E6A690D"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2E905CCC" w14:textId="77777777" w:rsidR="009565D9" w:rsidRPr="00E24BB1" w:rsidRDefault="009565D9" w:rsidP="0099097F">
            <w:pPr>
              <w:rPr>
                <w:rFonts w:ascii="Garamond" w:eastAsia="Calibri" w:hAnsi="Garamond"/>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 xml:space="preserve">Consultez votre médecin ou votre pharmacien en cas d’usage concomitant d’anticoagulants </w:t>
            </w:r>
            <w:r w:rsidRPr="00E24BB1">
              <w:rPr>
                <w:rFonts w:ascii="Garamond" w:eastAsia="Calibri" w:hAnsi="Garamond"/>
              </w:rPr>
              <w:t>ou de traitement contre le antidiabète</w:t>
            </w:r>
          </w:p>
        </w:tc>
      </w:tr>
      <w:tr w:rsidR="00E24BB1" w:rsidRPr="00E24BB1" w14:paraId="2FD8788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2FDB85F" w14:textId="77777777" w:rsidR="009565D9" w:rsidRPr="00E24BB1" w:rsidRDefault="009565D9" w:rsidP="0099097F">
            <w:pPr>
              <w:rPr>
                <w:rFonts w:ascii="Garamond" w:eastAsia="Calibri" w:hAnsi="Garamond"/>
              </w:rPr>
            </w:pPr>
            <w:r w:rsidRPr="00E24BB1">
              <w:rPr>
                <w:rFonts w:ascii="Garamond" w:eastAsia="Calibri" w:hAnsi="Garamond"/>
              </w:rPr>
              <w:t>Bupleurum rotundifolium L.</w:t>
            </w:r>
          </w:p>
        </w:tc>
        <w:tc>
          <w:tcPr>
            <w:tcW w:w="1454" w:type="dxa"/>
            <w:tcBorders>
              <w:top w:val="single" w:sz="4" w:space="0" w:color="auto"/>
              <w:left w:val="single" w:sz="4" w:space="0" w:color="auto"/>
              <w:bottom w:val="single" w:sz="4" w:space="0" w:color="auto"/>
              <w:right w:val="single" w:sz="4" w:space="0" w:color="auto"/>
            </w:tcBorders>
            <w:hideMark/>
          </w:tcPr>
          <w:p w14:paraId="4A96F4F2"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1C3FB8F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3BFC535" w14:textId="77777777" w:rsidR="009565D9" w:rsidRPr="00E24BB1" w:rsidRDefault="009565D9" w:rsidP="0099097F">
            <w:pPr>
              <w:rPr>
                <w:rFonts w:ascii="Garamond" w:eastAsia="Calibri" w:hAnsi="Garamond"/>
              </w:rPr>
            </w:pPr>
            <w:r w:rsidRPr="00E24BB1">
              <w:rPr>
                <w:rFonts w:ascii="Garamond" w:eastAsia="Calibri" w:hAnsi="Garamond"/>
              </w:rPr>
              <w:t>buplèvre à feuilles rondes</w:t>
            </w:r>
          </w:p>
        </w:tc>
        <w:tc>
          <w:tcPr>
            <w:tcW w:w="1225" w:type="dxa"/>
            <w:tcBorders>
              <w:top w:val="single" w:sz="4" w:space="0" w:color="auto"/>
              <w:left w:val="single" w:sz="4" w:space="0" w:color="auto"/>
              <w:bottom w:val="single" w:sz="4" w:space="0" w:color="auto"/>
              <w:right w:val="single" w:sz="4" w:space="0" w:color="auto"/>
            </w:tcBorders>
            <w:hideMark/>
          </w:tcPr>
          <w:p w14:paraId="0073B619"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7048B1C3" w14:textId="77777777" w:rsidR="009565D9" w:rsidRPr="00E24BB1" w:rsidRDefault="009565D9" w:rsidP="0099097F">
            <w:pPr>
              <w:rPr>
                <w:rFonts w:ascii="Garamond" w:eastAsia="Calibri" w:hAnsi="Garamond"/>
              </w:rPr>
            </w:pPr>
            <w:r w:rsidRPr="00E24BB1">
              <w:rPr>
                <w:rFonts w:ascii="Garamond" w:eastAsia="Calibri" w:hAnsi="Garamond"/>
              </w:rPr>
              <w:t xml:space="preserve">L'étiquetage doit comporter l'avertissement suivant </w:t>
            </w:r>
            <w:r w:rsidRPr="00E24BB1">
              <w:rPr>
                <w:rFonts w:ascii="Garamond" w:eastAsia="Calibri" w:hAnsi="Garamond" w:cs="Arial"/>
                <w:lang w:val="fr-BE"/>
              </w:rPr>
              <w:t xml:space="preserve">Consultez votre médecin ou votre pharmacien en cas d’usage concomitant d’anticoagulants </w:t>
            </w:r>
            <w:r w:rsidRPr="00E24BB1">
              <w:rPr>
                <w:rFonts w:ascii="Garamond" w:eastAsia="Calibri" w:hAnsi="Garamond"/>
              </w:rPr>
              <w:t>ou de traitement contre le diabète.</w:t>
            </w:r>
          </w:p>
        </w:tc>
      </w:tr>
      <w:tr w:rsidR="00E24BB1" w:rsidRPr="00E24BB1" w14:paraId="060CADE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E95BD06"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Bursera tomentosa (Jacq.) Triana &amp; Planch.</w:t>
            </w:r>
          </w:p>
        </w:tc>
        <w:tc>
          <w:tcPr>
            <w:tcW w:w="1454" w:type="dxa"/>
            <w:tcBorders>
              <w:top w:val="single" w:sz="4" w:space="0" w:color="auto"/>
              <w:left w:val="single" w:sz="4" w:space="0" w:color="auto"/>
              <w:bottom w:val="single" w:sz="4" w:space="0" w:color="auto"/>
              <w:right w:val="single" w:sz="4" w:space="0" w:color="auto"/>
            </w:tcBorders>
            <w:hideMark/>
          </w:tcPr>
          <w:p w14:paraId="7181560F" w14:textId="77777777" w:rsidR="009565D9" w:rsidRPr="00E24BB1" w:rsidRDefault="009565D9" w:rsidP="0099097F">
            <w:pPr>
              <w:rPr>
                <w:rFonts w:ascii="Garamond" w:eastAsia="Calibri" w:hAnsi="Garamond"/>
              </w:rPr>
            </w:pPr>
            <w:r w:rsidRPr="00E24BB1">
              <w:rPr>
                <w:rFonts w:ascii="Garamond" w:eastAsia="Calibri" w:hAnsi="Garamond"/>
              </w:rPr>
              <w:t>Burseraceae</w:t>
            </w:r>
          </w:p>
        </w:tc>
        <w:tc>
          <w:tcPr>
            <w:tcW w:w="1227" w:type="dxa"/>
            <w:tcBorders>
              <w:top w:val="single" w:sz="4" w:space="0" w:color="auto"/>
              <w:left w:val="single" w:sz="4" w:space="0" w:color="auto"/>
              <w:bottom w:val="single" w:sz="4" w:space="0" w:color="auto"/>
              <w:right w:val="single" w:sz="4" w:space="0" w:color="auto"/>
            </w:tcBorders>
            <w:hideMark/>
          </w:tcPr>
          <w:p w14:paraId="09CF773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076CD4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17EC0B82" w14:textId="77777777" w:rsidR="009565D9" w:rsidRPr="00E24BB1" w:rsidRDefault="009565D9" w:rsidP="0099097F">
            <w:pPr>
              <w:rPr>
                <w:rFonts w:ascii="Garamond" w:eastAsia="Calibri" w:hAnsi="Garamond"/>
              </w:rPr>
            </w:pPr>
            <w:r w:rsidRPr="00E24BB1">
              <w:rPr>
                <w:rFonts w:ascii="Garamond" w:eastAsia="Calibri" w:hAnsi="Garamond"/>
              </w:rPr>
              <w:t>fruit, écorce</w:t>
            </w:r>
          </w:p>
        </w:tc>
        <w:tc>
          <w:tcPr>
            <w:tcW w:w="5966" w:type="dxa"/>
            <w:tcBorders>
              <w:top w:val="single" w:sz="4" w:space="0" w:color="auto"/>
              <w:left w:val="single" w:sz="4" w:space="0" w:color="auto"/>
              <w:bottom w:val="single" w:sz="4" w:space="0" w:color="auto"/>
              <w:right w:val="single" w:sz="4" w:space="0" w:color="auto"/>
            </w:tcBorders>
            <w:hideMark/>
          </w:tcPr>
          <w:p w14:paraId="025EB32E"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podophyllotoxine et analogues.</w:t>
            </w:r>
          </w:p>
        </w:tc>
      </w:tr>
      <w:tr w:rsidR="00E24BB1" w:rsidRPr="00E24BB1" w14:paraId="5CAC590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F772CC4" w14:textId="77777777" w:rsidR="009565D9" w:rsidRPr="00E24BB1" w:rsidRDefault="009565D9" w:rsidP="0099097F">
            <w:pPr>
              <w:rPr>
                <w:rFonts w:ascii="Garamond" w:eastAsia="Calibri" w:hAnsi="Garamond"/>
              </w:rPr>
            </w:pPr>
            <w:r w:rsidRPr="00E24BB1">
              <w:rPr>
                <w:rFonts w:ascii="Garamond" w:eastAsia="Calibri" w:hAnsi="Garamond"/>
              </w:rPr>
              <w:t>Caesalpinia bonduc (L.) Roxb.</w:t>
            </w:r>
          </w:p>
        </w:tc>
        <w:tc>
          <w:tcPr>
            <w:tcW w:w="1454" w:type="dxa"/>
            <w:tcBorders>
              <w:top w:val="single" w:sz="4" w:space="0" w:color="auto"/>
              <w:left w:val="single" w:sz="4" w:space="0" w:color="auto"/>
              <w:bottom w:val="single" w:sz="4" w:space="0" w:color="auto"/>
              <w:right w:val="single" w:sz="4" w:space="0" w:color="auto"/>
            </w:tcBorders>
            <w:hideMark/>
          </w:tcPr>
          <w:p w14:paraId="09FD2321"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4F395B9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EC13F9A" w14:textId="77777777" w:rsidR="009565D9" w:rsidRPr="00E24BB1" w:rsidRDefault="009565D9" w:rsidP="0099097F">
            <w:pPr>
              <w:rPr>
                <w:rFonts w:ascii="Garamond" w:eastAsia="Calibri" w:hAnsi="Garamond"/>
              </w:rPr>
            </w:pPr>
            <w:r w:rsidRPr="00E24BB1">
              <w:rPr>
                <w:rFonts w:ascii="Garamond" w:eastAsia="Calibri" w:hAnsi="Garamond"/>
              </w:rPr>
              <w:t>canique grise, z'yeux à chatte</w:t>
            </w:r>
          </w:p>
        </w:tc>
        <w:tc>
          <w:tcPr>
            <w:tcW w:w="1225" w:type="dxa"/>
            <w:tcBorders>
              <w:top w:val="single" w:sz="4" w:space="0" w:color="auto"/>
              <w:left w:val="single" w:sz="4" w:space="0" w:color="auto"/>
              <w:bottom w:val="single" w:sz="4" w:space="0" w:color="auto"/>
              <w:right w:val="single" w:sz="4" w:space="0" w:color="auto"/>
            </w:tcBorders>
            <w:hideMark/>
          </w:tcPr>
          <w:p w14:paraId="3FA6350D" w14:textId="77777777" w:rsidR="009565D9" w:rsidRPr="00E24BB1" w:rsidRDefault="009565D9" w:rsidP="0099097F">
            <w:pPr>
              <w:rPr>
                <w:rFonts w:ascii="Garamond" w:eastAsia="Calibri" w:hAnsi="Garamond"/>
              </w:rPr>
            </w:pPr>
            <w:r w:rsidRPr="00E24BB1">
              <w:rPr>
                <w:rFonts w:ascii="Garamond" w:eastAsia="Calibri" w:hAnsi="Garamond"/>
              </w:rPr>
              <w:t>écorce, graine</w:t>
            </w:r>
          </w:p>
        </w:tc>
        <w:tc>
          <w:tcPr>
            <w:tcW w:w="5966" w:type="dxa"/>
            <w:tcBorders>
              <w:top w:val="single" w:sz="4" w:space="0" w:color="auto"/>
              <w:left w:val="single" w:sz="4" w:space="0" w:color="auto"/>
              <w:bottom w:val="single" w:sz="4" w:space="0" w:color="auto"/>
              <w:right w:val="single" w:sz="4" w:space="0" w:color="auto"/>
            </w:tcBorders>
            <w:hideMark/>
          </w:tcPr>
          <w:p w14:paraId="5D4289C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A5B03C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ADF60AA" w14:textId="77777777" w:rsidR="009565D9" w:rsidRPr="00E24BB1" w:rsidRDefault="009565D9" w:rsidP="0099097F">
            <w:pPr>
              <w:rPr>
                <w:rFonts w:ascii="Garamond" w:eastAsia="Calibri" w:hAnsi="Garamond"/>
              </w:rPr>
            </w:pPr>
            <w:r w:rsidRPr="00E24BB1">
              <w:rPr>
                <w:rFonts w:ascii="Garamond" w:eastAsia="Calibri" w:hAnsi="Garamond"/>
              </w:rPr>
              <w:t>Cakile maritima Scop.</w:t>
            </w:r>
          </w:p>
        </w:tc>
        <w:tc>
          <w:tcPr>
            <w:tcW w:w="1454" w:type="dxa"/>
            <w:tcBorders>
              <w:top w:val="single" w:sz="4" w:space="0" w:color="auto"/>
              <w:left w:val="single" w:sz="4" w:space="0" w:color="auto"/>
              <w:bottom w:val="single" w:sz="4" w:space="0" w:color="auto"/>
              <w:right w:val="single" w:sz="4" w:space="0" w:color="auto"/>
            </w:tcBorders>
            <w:hideMark/>
          </w:tcPr>
          <w:p w14:paraId="468C49C7"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0EF71FF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291819C" w14:textId="77777777" w:rsidR="009565D9" w:rsidRPr="00E24BB1" w:rsidRDefault="009565D9" w:rsidP="0099097F">
            <w:pPr>
              <w:rPr>
                <w:rFonts w:ascii="Garamond" w:eastAsia="Calibri" w:hAnsi="Garamond"/>
              </w:rPr>
            </w:pPr>
            <w:r w:rsidRPr="00E24BB1">
              <w:rPr>
                <w:rFonts w:ascii="Garamond" w:eastAsia="Calibri" w:hAnsi="Garamond"/>
              </w:rPr>
              <w:t>roquette de mer, cakilier maritime, tétine de souris</w:t>
            </w:r>
          </w:p>
        </w:tc>
        <w:tc>
          <w:tcPr>
            <w:tcW w:w="1225" w:type="dxa"/>
            <w:tcBorders>
              <w:top w:val="single" w:sz="4" w:space="0" w:color="auto"/>
              <w:left w:val="single" w:sz="4" w:space="0" w:color="auto"/>
              <w:bottom w:val="single" w:sz="4" w:space="0" w:color="auto"/>
              <w:right w:val="single" w:sz="4" w:space="0" w:color="auto"/>
            </w:tcBorders>
            <w:hideMark/>
          </w:tcPr>
          <w:p w14:paraId="444771F5" w14:textId="77777777" w:rsidR="009565D9" w:rsidRPr="00E24BB1" w:rsidRDefault="009565D9" w:rsidP="0099097F">
            <w:pPr>
              <w:rPr>
                <w:rFonts w:ascii="Garamond" w:eastAsia="Calibri" w:hAnsi="Garamond"/>
              </w:rPr>
            </w:pPr>
            <w:r w:rsidRPr="00E24BB1">
              <w:rPr>
                <w:rFonts w:ascii="Garamond" w:eastAsia="Calibri" w:hAnsi="Garamond"/>
              </w:rPr>
              <w:t>feuille, racine</w:t>
            </w:r>
          </w:p>
        </w:tc>
        <w:tc>
          <w:tcPr>
            <w:tcW w:w="5966" w:type="dxa"/>
            <w:tcBorders>
              <w:top w:val="single" w:sz="4" w:space="0" w:color="auto"/>
              <w:left w:val="single" w:sz="4" w:space="0" w:color="auto"/>
              <w:bottom w:val="single" w:sz="4" w:space="0" w:color="auto"/>
              <w:right w:val="single" w:sz="4" w:space="0" w:color="auto"/>
            </w:tcBorders>
            <w:hideMark/>
          </w:tcPr>
          <w:p w14:paraId="7EFC913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9BDD36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0ADCB2E" w14:textId="77777777" w:rsidR="009565D9" w:rsidRPr="00E24BB1" w:rsidRDefault="009565D9" w:rsidP="0099097F">
            <w:pPr>
              <w:rPr>
                <w:rFonts w:ascii="Garamond" w:eastAsia="Calibri" w:hAnsi="Garamond"/>
              </w:rPr>
            </w:pPr>
            <w:r w:rsidRPr="00E24BB1">
              <w:rPr>
                <w:rFonts w:ascii="Garamond" w:eastAsia="Calibri" w:hAnsi="Garamond"/>
              </w:rPr>
              <w:t>Calendula arvensis (Vaill.) L.</w:t>
            </w:r>
          </w:p>
        </w:tc>
        <w:tc>
          <w:tcPr>
            <w:tcW w:w="1454" w:type="dxa"/>
            <w:tcBorders>
              <w:top w:val="single" w:sz="4" w:space="0" w:color="auto"/>
              <w:left w:val="single" w:sz="4" w:space="0" w:color="auto"/>
              <w:bottom w:val="single" w:sz="4" w:space="0" w:color="auto"/>
              <w:right w:val="single" w:sz="4" w:space="0" w:color="auto"/>
            </w:tcBorders>
            <w:hideMark/>
          </w:tcPr>
          <w:p w14:paraId="36587948"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7B31834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336FBCB" w14:textId="77777777" w:rsidR="009565D9" w:rsidRPr="00E24BB1" w:rsidRDefault="009565D9" w:rsidP="0099097F">
            <w:pPr>
              <w:rPr>
                <w:rFonts w:ascii="Garamond" w:eastAsia="Calibri" w:hAnsi="Garamond"/>
              </w:rPr>
            </w:pPr>
            <w:r w:rsidRPr="00E24BB1">
              <w:rPr>
                <w:rFonts w:ascii="Garamond" w:eastAsia="Calibri" w:hAnsi="Garamond"/>
              </w:rPr>
              <w:t>souci des champs, souci sauvage</w:t>
            </w:r>
          </w:p>
        </w:tc>
        <w:tc>
          <w:tcPr>
            <w:tcW w:w="1225" w:type="dxa"/>
            <w:tcBorders>
              <w:top w:val="single" w:sz="4" w:space="0" w:color="auto"/>
              <w:left w:val="single" w:sz="4" w:space="0" w:color="auto"/>
              <w:bottom w:val="single" w:sz="4" w:space="0" w:color="auto"/>
              <w:right w:val="single" w:sz="4" w:space="0" w:color="auto"/>
            </w:tcBorders>
            <w:hideMark/>
          </w:tcPr>
          <w:p w14:paraId="2D8CD6E0" w14:textId="77777777" w:rsidR="009565D9" w:rsidRPr="00E24BB1" w:rsidRDefault="009565D9" w:rsidP="0099097F">
            <w:pPr>
              <w:rPr>
                <w:rFonts w:ascii="Garamond" w:eastAsia="Calibri" w:hAnsi="Garamond"/>
              </w:rPr>
            </w:pPr>
            <w:r w:rsidRPr="00E24BB1">
              <w:rPr>
                <w:rFonts w:ascii="Garamond" w:eastAsia="Calibri" w:hAnsi="Garamond"/>
              </w:rPr>
              <w:t>fleur</w:t>
            </w:r>
          </w:p>
        </w:tc>
        <w:tc>
          <w:tcPr>
            <w:tcW w:w="5966" w:type="dxa"/>
            <w:tcBorders>
              <w:top w:val="single" w:sz="4" w:space="0" w:color="auto"/>
              <w:left w:val="single" w:sz="4" w:space="0" w:color="auto"/>
              <w:bottom w:val="single" w:sz="4" w:space="0" w:color="auto"/>
              <w:right w:val="single" w:sz="4" w:space="0" w:color="auto"/>
            </w:tcBorders>
            <w:hideMark/>
          </w:tcPr>
          <w:p w14:paraId="11F687A1" w14:textId="77777777" w:rsidR="009565D9" w:rsidRPr="00E24BB1" w:rsidRDefault="009565D9" w:rsidP="0099097F">
            <w:pPr>
              <w:rPr>
                <w:rFonts w:ascii="Garamond" w:eastAsia="Calibri" w:hAnsi="Garamond"/>
              </w:rPr>
            </w:pPr>
            <w:r w:rsidRPr="00E24BB1">
              <w:rPr>
                <w:rFonts w:ascii="Garamond" w:eastAsia="Calibri" w:hAnsi="Garamond"/>
              </w:rPr>
              <w:t>L'étiquetage doit comporter les avertissements suivants : Ne pas utiliser en cas de grossesse. Ne pas utiliser en cas de problèmes de foie.</w:t>
            </w:r>
          </w:p>
        </w:tc>
      </w:tr>
      <w:tr w:rsidR="00E24BB1" w:rsidRPr="00E24BB1" w14:paraId="2C9E5E9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264CF52" w14:textId="77777777" w:rsidR="009565D9" w:rsidRPr="00E24BB1" w:rsidRDefault="009565D9" w:rsidP="0099097F">
            <w:pPr>
              <w:rPr>
                <w:rFonts w:ascii="Garamond" w:eastAsia="Calibri" w:hAnsi="Garamond"/>
              </w:rPr>
            </w:pPr>
            <w:r w:rsidRPr="00E24BB1">
              <w:rPr>
                <w:rFonts w:ascii="Garamond" w:eastAsia="Calibri" w:hAnsi="Garamond"/>
              </w:rPr>
              <w:t>Calendula officinalis L.</w:t>
            </w:r>
          </w:p>
        </w:tc>
        <w:tc>
          <w:tcPr>
            <w:tcW w:w="1454" w:type="dxa"/>
            <w:tcBorders>
              <w:top w:val="single" w:sz="4" w:space="0" w:color="auto"/>
              <w:left w:val="single" w:sz="4" w:space="0" w:color="auto"/>
              <w:bottom w:val="single" w:sz="4" w:space="0" w:color="auto"/>
              <w:right w:val="single" w:sz="4" w:space="0" w:color="auto"/>
            </w:tcBorders>
            <w:hideMark/>
          </w:tcPr>
          <w:p w14:paraId="307244A6"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2AC04F3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73E8414" w14:textId="77777777" w:rsidR="009565D9" w:rsidRPr="00E24BB1" w:rsidRDefault="009565D9" w:rsidP="0099097F">
            <w:pPr>
              <w:rPr>
                <w:rFonts w:ascii="Garamond" w:eastAsia="Calibri" w:hAnsi="Garamond"/>
              </w:rPr>
            </w:pPr>
            <w:r w:rsidRPr="00E24BB1">
              <w:rPr>
                <w:rFonts w:ascii="Garamond" w:eastAsia="Calibri" w:hAnsi="Garamond"/>
              </w:rPr>
              <w:t>souci officinal</w:t>
            </w:r>
          </w:p>
        </w:tc>
        <w:tc>
          <w:tcPr>
            <w:tcW w:w="1225" w:type="dxa"/>
            <w:tcBorders>
              <w:top w:val="single" w:sz="4" w:space="0" w:color="auto"/>
              <w:left w:val="single" w:sz="4" w:space="0" w:color="auto"/>
              <w:bottom w:val="single" w:sz="4" w:space="0" w:color="auto"/>
              <w:right w:val="single" w:sz="4" w:space="0" w:color="auto"/>
            </w:tcBorders>
            <w:hideMark/>
          </w:tcPr>
          <w:p w14:paraId="1163AA96"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2838F867" w14:textId="77777777" w:rsidR="009565D9" w:rsidRPr="00E24BB1" w:rsidRDefault="009565D9" w:rsidP="0099097F">
            <w:pPr>
              <w:rPr>
                <w:rFonts w:ascii="Garamond" w:eastAsia="Calibri" w:hAnsi="Garamond"/>
              </w:rPr>
            </w:pPr>
            <w:r w:rsidRPr="00E24BB1">
              <w:rPr>
                <w:rFonts w:ascii="Garamond" w:eastAsia="Calibri" w:hAnsi="Garamond"/>
              </w:rPr>
              <w:t>L'étiquetage doit comporter les avertissements suivants : Ne pas utiliser en cas de grossesse. Ne pas utiliser en cas de problèmes de foie.</w:t>
            </w:r>
          </w:p>
        </w:tc>
      </w:tr>
      <w:tr w:rsidR="00E24BB1" w:rsidRPr="00E24BB1" w14:paraId="69E250A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29E774E" w14:textId="77777777" w:rsidR="009565D9" w:rsidRPr="00E24BB1" w:rsidRDefault="009565D9" w:rsidP="0099097F">
            <w:pPr>
              <w:rPr>
                <w:rFonts w:ascii="Garamond" w:eastAsia="Calibri" w:hAnsi="Garamond"/>
              </w:rPr>
            </w:pPr>
            <w:r w:rsidRPr="00E24BB1">
              <w:rPr>
                <w:rFonts w:ascii="Garamond" w:eastAsia="Calibri" w:hAnsi="Garamond"/>
              </w:rPr>
              <w:t>Calluna vulgaris (L.) Hull</w:t>
            </w:r>
          </w:p>
        </w:tc>
        <w:tc>
          <w:tcPr>
            <w:tcW w:w="1454" w:type="dxa"/>
            <w:tcBorders>
              <w:top w:val="single" w:sz="4" w:space="0" w:color="auto"/>
              <w:left w:val="single" w:sz="4" w:space="0" w:color="auto"/>
              <w:bottom w:val="single" w:sz="4" w:space="0" w:color="auto"/>
              <w:right w:val="single" w:sz="4" w:space="0" w:color="auto"/>
            </w:tcBorders>
            <w:hideMark/>
          </w:tcPr>
          <w:p w14:paraId="2453BFA2" w14:textId="77777777" w:rsidR="009565D9" w:rsidRPr="00E24BB1" w:rsidRDefault="009565D9" w:rsidP="0099097F">
            <w:pPr>
              <w:rPr>
                <w:rFonts w:ascii="Garamond" w:eastAsia="Calibri" w:hAnsi="Garamond"/>
              </w:rPr>
            </w:pPr>
            <w:r w:rsidRPr="00E24BB1">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hideMark/>
          </w:tcPr>
          <w:p w14:paraId="3BEB6A9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9E30E7A" w14:textId="77777777" w:rsidR="009565D9" w:rsidRPr="00E24BB1" w:rsidRDefault="009565D9" w:rsidP="0099097F">
            <w:pPr>
              <w:rPr>
                <w:rFonts w:ascii="Garamond" w:eastAsia="Calibri" w:hAnsi="Garamond"/>
              </w:rPr>
            </w:pPr>
            <w:r w:rsidRPr="00E24BB1">
              <w:rPr>
                <w:rFonts w:ascii="Garamond" w:eastAsia="Calibri" w:hAnsi="Garamond"/>
              </w:rPr>
              <w:t>callume, bruyère commune</w:t>
            </w:r>
          </w:p>
        </w:tc>
        <w:tc>
          <w:tcPr>
            <w:tcW w:w="1225" w:type="dxa"/>
            <w:tcBorders>
              <w:top w:val="single" w:sz="4" w:space="0" w:color="auto"/>
              <w:left w:val="single" w:sz="4" w:space="0" w:color="auto"/>
              <w:bottom w:val="single" w:sz="4" w:space="0" w:color="auto"/>
              <w:right w:val="single" w:sz="4" w:space="0" w:color="auto"/>
            </w:tcBorders>
            <w:hideMark/>
          </w:tcPr>
          <w:p w14:paraId="07BD3498"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47A040C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7185D5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A3E43EF" w14:textId="77777777" w:rsidR="009565D9" w:rsidRPr="00E24BB1" w:rsidRDefault="009565D9" w:rsidP="0099097F">
            <w:pPr>
              <w:rPr>
                <w:rFonts w:ascii="Garamond" w:eastAsia="Calibri" w:hAnsi="Garamond"/>
              </w:rPr>
            </w:pPr>
            <w:r w:rsidRPr="00E24BB1">
              <w:rPr>
                <w:rFonts w:ascii="Garamond" w:eastAsia="Calibri" w:hAnsi="Garamond"/>
              </w:rPr>
              <w:t xml:space="preserve">Camelina sativa (L.) Crantz </w:t>
            </w:r>
          </w:p>
        </w:tc>
        <w:tc>
          <w:tcPr>
            <w:tcW w:w="1454" w:type="dxa"/>
            <w:tcBorders>
              <w:top w:val="single" w:sz="4" w:space="0" w:color="auto"/>
              <w:left w:val="single" w:sz="4" w:space="0" w:color="auto"/>
              <w:bottom w:val="single" w:sz="4" w:space="0" w:color="auto"/>
              <w:right w:val="single" w:sz="4" w:space="0" w:color="auto"/>
            </w:tcBorders>
            <w:hideMark/>
          </w:tcPr>
          <w:p w14:paraId="31C0F30E"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noWrap/>
            <w:hideMark/>
          </w:tcPr>
          <w:p w14:paraId="523921A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C3BFC61" w14:textId="77777777" w:rsidR="009565D9" w:rsidRPr="00E24BB1" w:rsidRDefault="009565D9" w:rsidP="0099097F">
            <w:pPr>
              <w:rPr>
                <w:rFonts w:ascii="Garamond" w:eastAsia="Calibri" w:hAnsi="Garamond"/>
              </w:rPr>
            </w:pPr>
            <w:r w:rsidRPr="00E24BB1">
              <w:rPr>
                <w:rFonts w:ascii="Garamond" w:eastAsia="Calibri" w:hAnsi="Garamond"/>
              </w:rPr>
              <w:t>cameline, lin bâtard</w:t>
            </w:r>
          </w:p>
        </w:tc>
        <w:tc>
          <w:tcPr>
            <w:tcW w:w="1225" w:type="dxa"/>
            <w:tcBorders>
              <w:top w:val="single" w:sz="4" w:space="0" w:color="auto"/>
              <w:left w:val="single" w:sz="4" w:space="0" w:color="auto"/>
              <w:bottom w:val="single" w:sz="4" w:space="0" w:color="auto"/>
              <w:right w:val="single" w:sz="4" w:space="0" w:color="auto"/>
            </w:tcBorders>
            <w:hideMark/>
          </w:tcPr>
          <w:p w14:paraId="4FED4094"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hideMark/>
          </w:tcPr>
          <w:p w14:paraId="51EAC87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4D845C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CC16E41" w14:textId="77777777" w:rsidR="009565D9" w:rsidRPr="00E24BB1" w:rsidRDefault="009565D9" w:rsidP="0099097F">
            <w:pPr>
              <w:rPr>
                <w:rFonts w:ascii="Garamond" w:eastAsia="Calibri" w:hAnsi="Garamond"/>
              </w:rPr>
            </w:pPr>
            <w:r w:rsidRPr="00E24BB1">
              <w:rPr>
                <w:rFonts w:ascii="Garamond" w:eastAsia="Calibri" w:hAnsi="Garamond"/>
              </w:rPr>
              <w:lastRenderedPageBreak/>
              <w:t>Camellia sinensis (L.) Kuntze</w:t>
            </w:r>
          </w:p>
        </w:tc>
        <w:tc>
          <w:tcPr>
            <w:tcW w:w="1454" w:type="dxa"/>
            <w:tcBorders>
              <w:top w:val="single" w:sz="4" w:space="0" w:color="auto"/>
              <w:left w:val="single" w:sz="4" w:space="0" w:color="auto"/>
              <w:bottom w:val="single" w:sz="4" w:space="0" w:color="auto"/>
              <w:right w:val="single" w:sz="4" w:space="0" w:color="auto"/>
            </w:tcBorders>
            <w:hideMark/>
          </w:tcPr>
          <w:p w14:paraId="63AF8E6D" w14:textId="77777777" w:rsidR="009565D9" w:rsidRPr="00E24BB1" w:rsidRDefault="009565D9" w:rsidP="0099097F">
            <w:pPr>
              <w:rPr>
                <w:rFonts w:ascii="Garamond" w:eastAsia="Calibri" w:hAnsi="Garamond"/>
              </w:rPr>
            </w:pPr>
            <w:r w:rsidRPr="00E24BB1">
              <w:rPr>
                <w:rFonts w:ascii="Garamond" w:eastAsia="Calibri" w:hAnsi="Garamond"/>
              </w:rPr>
              <w:t>Theaceae</w:t>
            </w:r>
          </w:p>
        </w:tc>
        <w:tc>
          <w:tcPr>
            <w:tcW w:w="1227" w:type="dxa"/>
            <w:tcBorders>
              <w:top w:val="single" w:sz="4" w:space="0" w:color="auto"/>
              <w:left w:val="single" w:sz="4" w:space="0" w:color="auto"/>
              <w:bottom w:val="single" w:sz="4" w:space="0" w:color="auto"/>
              <w:right w:val="single" w:sz="4" w:space="0" w:color="auto"/>
            </w:tcBorders>
            <w:noWrap/>
            <w:hideMark/>
          </w:tcPr>
          <w:p w14:paraId="60F7CB2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099B181" w14:textId="77777777" w:rsidR="009565D9" w:rsidRPr="00E24BB1" w:rsidRDefault="009565D9" w:rsidP="0099097F">
            <w:pPr>
              <w:rPr>
                <w:rFonts w:ascii="Garamond" w:eastAsia="Calibri" w:hAnsi="Garamond"/>
              </w:rPr>
            </w:pPr>
            <w:r w:rsidRPr="00E24BB1">
              <w:rPr>
                <w:rFonts w:ascii="Garamond" w:eastAsia="Calibri" w:hAnsi="Garamond"/>
              </w:rPr>
              <w:t>théier</w:t>
            </w:r>
          </w:p>
        </w:tc>
        <w:tc>
          <w:tcPr>
            <w:tcW w:w="1225" w:type="dxa"/>
            <w:tcBorders>
              <w:top w:val="single" w:sz="4" w:space="0" w:color="auto"/>
              <w:left w:val="single" w:sz="4" w:space="0" w:color="auto"/>
              <w:bottom w:val="single" w:sz="4" w:space="0" w:color="auto"/>
              <w:right w:val="single" w:sz="4" w:space="0" w:color="auto"/>
            </w:tcBorders>
            <w:hideMark/>
          </w:tcPr>
          <w:p w14:paraId="58CC7F2E"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51C95BEC"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de tanins (exprimé en épigallocatéchine-3-gallate) supérieure à 600 mg. Seule l'utilisation des solvants d'extraction suivants est acceptée: eau, alcool avec une teneur maximale de 25%. </w:t>
            </w:r>
          </w:p>
        </w:tc>
      </w:tr>
      <w:tr w:rsidR="00E24BB1" w:rsidRPr="00E24BB1" w14:paraId="2168F32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7F8A87F" w14:textId="77777777" w:rsidR="009565D9" w:rsidRPr="00E24BB1" w:rsidRDefault="009565D9" w:rsidP="0099097F">
            <w:pPr>
              <w:rPr>
                <w:rFonts w:ascii="Garamond" w:eastAsia="Calibri" w:hAnsi="Garamond"/>
                <w:lang w:val="es-CR"/>
              </w:rPr>
            </w:pPr>
            <w:bookmarkStart w:id="20" w:name="_Hlk108187017"/>
            <w:r w:rsidRPr="00E24BB1">
              <w:rPr>
                <w:rFonts w:ascii="Garamond" w:eastAsia="Calibri" w:hAnsi="Garamond"/>
                <w:lang w:val="es-CR"/>
              </w:rPr>
              <w:t>Cananga odorata (Lam.) Hook.f. &amp; Thomson</w:t>
            </w:r>
          </w:p>
        </w:tc>
        <w:tc>
          <w:tcPr>
            <w:tcW w:w="1454" w:type="dxa"/>
            <w:tcBorders>
              <w:top w:val="single" w:sz="4" w:space="0" w:color="auto"/>
              <w:left w:val="single" w:sz="4" w:space="0" w:color="auto"/>
              <w:bottom w:val="single" w:sz="4" w:space="0" w:color="auto"/>
              <w:right w:val="single" w:sz="4" w:space="0" w:color="auto"/>
            </w:tcBorders>
            <w:hideMark/>
          </w:tcPr>
          <w:p w14:paraId="4964F07F" w14:textId="77777777" w:rsidR="009565D9" w:rsidRPr="00E24BB1" w:rsidRDefault="009565D9" w:rsidP="0099097F">
            <w:pPr>
              <w:rPr>
                <w:rFonts w:ascii="Garamond" w:eastAsia="Calibri" w:hAnsi="Garamond"/>
              </w:rPr>
            </w:pPr>
            <w:r w:rsidRPr="00E24BB1">
              <w:rPr>
                <w:rFonts w:ascii="Garamond" w:eastAsia="Calibri" w:hAnsi="Garamond"/>
              </w:rPr>
              <w:t>Annonaceae</w:t>
            </w:r>
          </w:p>
        </w:tc>
        <w:tc>
          <w:tcPr>
            <w:tcW w:w="1227" w:type="dxa"/>
            <w:tcBorders>
              <w:top w:val="single" w:sz="4" w:space="0" w:color="auto"/>
              <w:left w:val="single" w:sz="4" w:space="0" w:color="auto"/>
              <w:bottom w:val="single" w:sz="4" w:space="0" w:color="auto"/>
              <w:right w:val="single" w:sz="4" w:space="0" w:color="auto"/>
            </w:tcBorders>
            <w:hideMark/>
          </w:tcPr>
          <w:p w14:paraId="406B023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BEE5F20" w14:textId="77777777" w:rsidR="009565D9" w:rsidRPr="00E24BB1" w:rsidRDefault="009565D9" w:rsidP="0099097F">
            <w:pPr>
              <w:rPr>
                <w:rFonts w:ascii="Garamond" w:eastAsia="Calibri" w:hAnsi="Garamond"/>
              </w:rPr>
            </w:pPr>
            <w:r w:rsidRPr="00E24BB1">
              <w:rPr>
                <w:rFonts w:ascii="Garamond" w:eastAsia="Calibri" w:hAnsi="Garamond"/>
              </w:rPr>
              <w:t>ylang-ylang, canang odorant</w:t>
            </w:r>
          </w:p>
        </w:tc>
        <w:tc>
          <w:tcPr>
            <w:tcW w:w="1225" w:type="dxa"/>
            <w:tcBorders>
              <w:top w:val="single" w:sz="4" w:space="0" w:color="auto"/>
              <w:left w:val="single" w:sz="4" w:space="0" w:color="auto"/>
              <w:bottom w:val="single" w:sz="4" w:space="0" w:color="auto"/>
              <w:right w:val="single" w:sz="4" w:space="0" w:color="auto"/>
            </w:tcBorders>
            <w:hideMark/>
          </w:tcPr>
          <w:p w14:paraId="0848E650" w14:textId="77777777" w:rsidR="009565D9" w:rsidRPr="00E24BB1" w:rsidRDefault="009565D9" w:rsidP="0099097F">
            <w:pPr>
              <w:rPr>
                <w:rFonts w:ascii="Garamond" w:eastAsia="Calibri" w:hAnsi="Garamond"/>
              </w:rPr>
            </w:pPr>
            <w:r w:rsidRPr="00E24BB1">
              <w:rPr>
                <w:rFonts w:ascii="Garamond" w:eastAsia="Calibri" w:hAnsi="Garamond"/>
              </w:rPr>
              <w:t>fleur</w:t>
            </w:r>
          </w:p>
        </w:tc>
        <w:tc>
          <w:tcPr>
            <w:tcW w:w="5966" w:type="dxa"/>
            <w:tcBorders>
              <w:top w:val="single" w:sz="4" w:space="0" w:color="auto"/>
              <w:left w:val="single" w:sz="4" w:space="0" w:color="auto"/>
              <w:bottom w:val="single" w:sz="4" w:space="0" w:color="auto"/>
              <w:right w:val="single" w:sz="4" w:space="0" w:color="auto"/>
            </w:tcBorders>
            <w:hideMark/>
          </w:tcPr>
          <w:p w14:paraId="0CBF493A"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safrole supérieure à 0,6 mg.</w:t>
            </w:r>
          </w:p>
        </w:tc>
      </w:tr>
      <w:bookmarkEnd w:id="20"/>
      <w:tr w:rsidR="00E24BB1" w:rsidRPr="00E24BB1" w14:paraId="7F277A0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24460FA" w14:textId="77777777" w:rsidR="009565D9" w:rsidRPr="00E24BB1" w:rsidRDefault="009565D9" w:rsidP="0099097F">
            <w:pPr>
              <w:rPr>
                <w:rFonts w:ascii="Garamond" w:eastAsia="Calibri" w:hAnsi="Garamond"/>
              </w:rPr>
            </w:pPr>
            <w:r w:rsidRPr="00E24BB1">
              <w:rPr>
                <w:rFonts w:ascii="Garamond" w:eastAsia="Calibri" w:hAnsi="Garamond"/>
              </w:rPr>
              <w:t>Canarium acutifolium (DC.) Merr.</w:t>
            </w:r>
          </w:p>
        </w:tc>
        <w:tc>
          <w:tcPr>
            <w:tcW w:w="1454" w:type="dxa"/>
            <w:tcBorders>
              <w:top w:val="single" w:sz="4" w:space="0" w:color="auto"/>
              <w:left w:val="single" w:sz="4" w:space="0" w:color="auto"/>
              <w:bottom w:val="single" w:sz="4" w:space="0" w:color="auto"/>
              <w:right w:val="single" w:sz="4" w:space="0" w:color="auto"/>
            </w:tcBorders>
            <w:hideMark/>
          </w:tcPr>
          <w:p w14:paraId="244939CD" w14:textId="77777777" w:rsidR="009565D9" w:rsidRPr="00E24BB1" w:rsidRDefault="009565D9" w:rsidP="0099097F">
            <w:pPr>
              <w:rPr>
                <w:rFonts w:ascii="Garamond" w:eastAsia="Calibri" w:hAnsi="Garamond"/>
              </w:rPr>
            </w:pPr>
            <w:r w:rsidRPr="00E24BB1">
              <w:rPr>
                <w:rFonts w:ascii="Garamond" w:eastAsia="Calibri" w:hAnsi="Garamond"/>
              </w:rPr>
              <w:t>Burseraceae</w:t>
            </w:r>
          </w:p>
        </w:tc>
        <w:tc>
          <w:tcPr>
            <w:tcW w:w="1227" w:type="dxa"/>
            <w:tcBorders>
              <w:top w:val="single" w:sz="4" w:space="0" w:color="auto"/>
              <w:left w:val="single" w:sz="4" w:space="0" w:color="auto"/>
              <w:bottom w:val="single" w:sz="4" w:space="0" w:color="auto"/>
              <w:right w:val="single" w:sz="4" w:space="0" w:color="auto"/>
            </w:tcBorders>
            <w:noWrap/>
            <w:hideMark/>
          </w:tcPr>
          <w:p w14:paraId="283B454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3486FA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174000C" w14:textId="77777777" w:rsidR="009565D9" w:rsidRPr="00E24BB1" w:rsidRDefault="009565D9" w:rsidP="0099097F">
            <w:pPr>
              <w:rPr>
                <w:rFonts w:ascii="Garamond" w:eastAsia="Calibri" w:hAnsi="Garamond"/>
              </w:rPr>
            </w:pPr>
            <w:r w:rsidRPr="00E24BB1">
              <w:rPr>
                <w:rFonts w:ascii="Garamond" w:eastAsia="Calibri" w:hAnsi="Garamond"/>
              </w:rPr>
              <w:t>noix</w:t>
            </w:r>
          </w:p>
        </w:tc>
        <w:tc>
          <w:tcPr>
            <w:tcW w:w="5966" w:type="dxa"/>
            <w:tcBorders>
              <w:top w:val="single" w:sz="4" w:space="0" w:color="auto"/>
              <w:left w:val="single" w:sz="4" w:space="0" w:color="auto"/>
              <w:bottom w:val="single" w:sz="4" w:space="0" w:color="auto"/>
              <w:right w:val="single" w:sz="4" w:space="0" w:color="auto"/>
            </w:tcBorders>
            <w:hideMark/>
          </w:tcPr>
          <w:p w14:paraId="14EDBAE4" w14:textId="77777777" w:rsidR="009565D9" w:rsidRPr="00E24BB1" w:rsidRDefault="009565D9" w:rsidP="0099097F">
            <w:pPr>
              <w:rPr>
                <w:rFonts w:ascii="Garamond" w:eastAsia="Calibri" w:hAnsi="Garamond"/>
              </w:rPr>
            </w:pPr>
            <w:r w:rsidRPr="00E24BB1">
              <w:rPr>
                <w:rFonts w:ascii="Garamond" w:eastAsia="Calibri" w:hAnsi="Garamond"/>
                <w:b/>
                <w:bCs/>
              </w:rPr>
              <w:t> </w:t>
            </w:r>
          </w:p>
        </w:tc>
      </w:tr>
      <w:tr w:rsidR="00E24BB1" w:rsidRPr="00E24BB1" w14:paraId="4F19E7D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881E132" w14:textId="77777777" w:rsidR="009565D9" w:rsidRPr="00E24BB1" w:rsidRDefault="009565D9" w:rsidP="0099097F">
            <w:pPr>
              <w:rPr>
                <w:rFonts w:ascii="Garamond" w:eastAsia="Calibri" w:hAnsi="Garamond"/>
              </w:rPr>
            </w:pPr>
            <w:r w:rsidRPr="00E24BB1">
              <w:rPr>
                <w:rFonts w:ascii="Garamond" w:eastAsia="Calibri" w:hAnsi="Garamond"/>
              </w:rPr>
              <w:t>Capparis spinosa L.</w:t>
            </w:r>
          </w:p>
        </w:tc>
        <w:tc>
          <w:tcPr>
            <w:tcW w:w="1454" w:type="dxa"/>
            <w:tcBorders>
              <w:top w:val="single" w:sz="4" w:space="0" w:color="auto"/>
              <w:left w:val="single" w:sz="4" w:space="0" w:color="auto"/>
              <w:bottom w:val="single" w:sz="4" w:space="0" w:color="auto"/>
              <w:right w:val="single" w:sz="4" w:space="0" w:color="auto"/>
            </w:tcBorders>
            <w:hideMark/>
          </w:tcPr>
          <w:p w14:paraId="19A915E8" w14:textId="77777777" w:rsidR="009565D9" w:rsidRPr="00E24BB1" w:rsidRDefault="009565D9" w:rsidP="0099097F">
            <w:pPr>
              <w:rPr>
                <w:rFonts w:ascii="Garamond" w:eastAsia="Calibri" w:hAnsi="Garamond"/>
              </w:rPr>
            </w:pPr>
            <w:r w:rsidRPr="00E24BB1">
              <w:rPr>
                <w:rFonts w:ascii="Garamond" w:eastAsia="Calibri" w:hAnsi="Garamond"/>
              </w:rPr>
              <w:t>Capparaceae</w:t>
            </w:r>
          </w:p>
        </w:tc>
        <w:tc>
          <w:tcPr>
            <w:tcW w:w="1227" w:type="dxa"/>
            <w:tcBorders>
              <w:top w:val="single" w:sz="4" w:space="0" w:color="auto"/>
              <w:left w:val="single" w:sz="4" w:space="0" w:color="auto"/>
              <w:bottom w:val="single" w:sz="4" w:space="0" w:color="auto"/>
              <w:right w:val="single" w:sz="4" w:space="0" w:color="auto"/>
            </w:tcBorders>
            <w:hideMark/>
          </w:tcPr>
          <w:p w14:paraId="06BA177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24A2F0D" w14:textId="77777777" w:rsidR="009565D9" w:rsidRPr="00E24BB1" w:rsidRDefault="009565D9" w:rsidP="0099097F">
            <w:pPr>
              <w:rPr>
                <w:rFonts w:ascii="Garamond" w:eastAsia="Calibri" w:hAnsi="Garamond"/>
              </w:rPr>
            </w:pPr>
            <w:r w:rsidRPr="00E24BB1">
              <w:rPr>
                <w:rFonts w:ascii="Garamond" w:eastAsia="Calibri" w:hAnsi="Garamond"/>
              </w:rPr>
              <w:t>câprier commun, câprier épineux</w:t>
            </w:r>
          </w:p>
        </w:tc>
        <w:tc>
          <w:tcPr>
            <w:tcW w:w="1225" w:type="dxa"/>
            <w:tcBorders>
              <w:top w:val="single" w:sz="4" w:space="0" w:color="auto"/>
              <w:left w:val="single" w:sz="4" w:space="0" w:color="auto"/>
              <w:bottom w:val="single" w:sz="4" w:space="0" w:color="auto"/>
              <w:right w:val="single" w:sz="4" w:space="0" w:color="auto"/>
            </w:tcBorders>
            <w:hideMark/>
          </w:tcPr>
          <w:p w14:paraId="36CA45E2"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3ECCBA7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AF8FAE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FDF9B3D"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Capsella bursa-pastoris (L.) Medik.</w:t>
            </w:r>
          </w:p>
        </w:tc>
        <w:tc>
          <w:tcPr>
            <w:tcW w:w="1454" w:type="dxa"/>
            <w:tcBorders>
              <w:top w:val="single" w:sz="4" w:space="0" w:color="auto"/>
              <w:left w:val="single" w:sz="4" w:space="0" w:color="auto"/>
              <w:bottom w:val="single" w:sz="4" w:space="0" w:color="auto"/>
              <w:right w:val="single" w:sz="4" w:space="0" w:color="auto"/>
            </w:tcBorders>
            <w:hideMark/>
          </w:tcPr>
          <w:p w14:paraId="30534A3A"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noWrap/>
            <w:hideMark/>
          </w:tcPr>
          <w:p w14:paraId="06536F7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8EE2519" w14:textId="77777777" w:rsidR="009565D9" w:rsidRPr="00E24BB1" w:rsidRDefault="009565D9" w:rsidP="0099097F">
            <w:pPr>
              <w:rPr>
                <w:rFonts w:ascii="Garamond" w:eastAsia="Calibri" w:hAnsi="Garamond"/>
              </w:rPr>
            </w:pPr>
            <w:r w:rsidRPr="00E24BB1">
              <w:rPr>
                <w:rFonts w:ascii="Garamond" w:eastAsia="Calibri" w:hAnsi="Garamond"/>
              </w:rPr>
              <w:t>bourse-à-pasteur commune</w:t>
            </w:r>
          </w:p>
        </w:tc>
        <w:tc>
          <w:tcPr>
            <w:tcW w:w="1225" w:type="dxa"/>
            <w:tcBorders>
              <w:top w:val="single" w:sz="4" w:space="0" w:color="auto"/>
              <w:left w:val="single" w:sz="4" w:space="0" w:color="auto"/>
              <w:bottom w:val="single" w:sz="4" w:space="0" w:color="auto"/>
              <w:right w:val="single" w:sz="4" w:space="0" w:color="auto"/>
            </w:tcBorders>
            <w:hideMark/>
          </w:tcPr>
          <w:p w14:paraId="263E9278"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2C44804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F858E1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CBE6017" w14:textId="77777777" w:rsidR="009565D9" w:rsidRPr="00E24BB1" w:rsidRDefault="009565D9" w:rsidP="0099097F">
            <w:pPr>
              <w:rPr>
                <w:rFonts w:ascii="Garamond" w:eastAsia="Calibri" w:hAnsi="Garamond"/>
              </w:rPr>
            </w:pPr>
            <w:r w:rsidRPr="00E24BB1">
              <w:rPr>
                <w:rFonts w:ascii="Garamond" w:eastAsia="Calibri" w:hAnsi="Garamond"/>
              </w:rPr>
              <w:t>Capsicum annuum L.</w:t>
            </w:r>
          </w:p>
        </w:tc>
        <w:tc>
          <w:tcPr>
            <w:tcW w:w="1454" w:type="dxa"/>
            <w:tcBorders>
              <w:top w:val="single" w:sz="4" w:space="0" w:color="auto"/>
              <w:left w:val="single" w:sz="4" w:space="0" w:color="auto"/>
              <w:bottom w:val="single" w:sz="4" w:space="0" w:color="auto"/>
              <w:right w:val="single" w:sz="4" w:space="0" w:color="auto"/>
            </w:tcBorders>
            <w:hideMark/>
          </w:tcPr>
          <w:p w14:paraId="4E79029C" w14:textId="77777777" w:rsidR="009565D9" w:rsidRPr="00E24BB1" w:rsidRDefault="009565D9" w:rsidP="0099097F">
            <w:pPr>
              <w:rPr>
                <w:rFonts w:ascii="Garamond" w:eastAsia="Calibri" w:hAnsi="Garamond"/>
              </w:rPr>
            </w:pPr>
            <w:r w:rsidRPr="00E24BB1">
              <w:rPr>
                <w:rFonts w:ascii="Garamond" w:eastAsia="Calibri" w:hAnsi="Garamond"/>
              </w:rPr>
              <w:t>Solanaceae</w:t>
            </w:r>
          </w:p>
        </w:tc>
        <w:tc>
          <w:tcPr>
            <w:tcW w:w="1227" w:type="dxa"/>
            <w:tcBorders>
              <w:top w:val="single" w:sz="4" w:space="0" w:color="auto"/>
              <w:left w:val="single" w:sz="4" w:space="0" w:color="auto"/>
              <w:bottom w:val="single" w:sz="4" w:space="0" w:color="auto"/>
              <w:right w:val="single" w:sz="4" w:space="0" w:color="auto"/>
            </w:tcBorders>
            <w:hideMark/>
          </w:tcPr>
          <w:p w14:paraId="1365F39D" w14:textId="77777777" w:rsidR="009565D9" w:rsidRPr="00E24BB1" w:rsidRDefault="009565D9" w:rsidP="0099097F">
            <w:pPr>
              <w:rPr>
                <w:rFonts w:ascii="Garamond" w:eastAsia="Calibri" w:hAnsi="Garamond"/>
              </w:rPr>
            </w:pPr>
            <w:r w:rsidRPr="00E24BB1">
              <w:rPr>
                <w:rFonts w:ascii="Garamond" w:eastAsia="Calibri" w:hAnsi="Garamond"/>
              </w:rPr>
              <w:t xml:space="preserve">Capsicum frutescens L. </w:t>
            </w:r>
          </w:p>
        </w:tc>
        <w:tc>
          <w:tcPr>
            <w:tcW w:w="1599" w:type="dxa"/>
            <w:tcBorders>
              <w:top w:val="single" w:sz="4" w:space="0" w:color="auto"/>
              <w:left w:val="single" w:sz="4" w:space="0" w:color="auto"/>
              <w:bottom w:val="single" w:sz="4" w:space="0" w:color="auto"/>
              <w:right w:val="single" w:sz="4" w:space="0" w:color="auto"/>
            </w:tcBorders>
            <w:hideMark/>
          </w:tcPr>
          <w:p w14:paraId="27D6480B" w14:textId="77777777" w:rsidR="009565D9" w:rsidRPr="00E24BB1" w:rsidRDefault="009565D9" w:rsidP="0099097F">
            <w:pPr>
              <w:rPr>
                <w:rFonts w:ascii="Garamond" w:eastAsia="Calibri" w:hAnsi="Garamond"/>
              </w:rPr>
            </w:pPr>
            <w:r w:rsidRPr="00E24BB1">
              <w:rPr>
                <w:rFonts w:ascii="Garamond" w:eastAsia="Calibri" w:hAnsi="Garamond"/>
              </w:rPr>
              <w:t>piment annuel, piment des jardins, piment rouge, poivre de guinée</w:t>
            </w:r>
          </w:p>
        </w:tc>
        <w:tc>
          <w:tcPr>
            <w:tcW w:w="1225" w:type="dxa"/>
            <w:tcBorders>
              <w:top w:val="single" w:sz="4" w:space="0" w:color="auto"/>
              <w:left w:val="single" w:sz="4" w:space="0" w:color="auto"/>
              <w:bottom w:val="single" w:sz="4" w:space="0" w:color="auto"/>
              <w:right w:val="single" w:sz="4" w:space="0" w:color="auto"/>
            </w:tcBorders>
            <w:hideMark/>
          </w:tcPr>
          <w:p w14:paraId="46478A38"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0E88573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01DEE2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1A84D3C" w14:textId="77777777" w:rsidR="009565D9" w:rsidRPr="00E24BB1" w:rsidRDefault="009565D9" w:rsidP="0099097F">
            <w:pPr>
              <w:rPr>
                <w:rFonts w:ascii="Garamond" w:eastAsia="Calibri" w:hAnsi="Garamond"/>
              </w:rPr>
            </w:pPr>
            <w:r w:rsidRPr="00E24BB1">
              <w:rPr>
                <w:rFonts w:ascii="Garamond" w:eastAsia="Calibri" w:hAnsi="Garamond"/>
              </w:rPr>
              <w:t>Carex arenaria L.</w:t>
            </w:r>
          </w:p>
        </w:tc>
        <w:tc>
          <w:tcPr>
            <w:tcW w:w="1454" w:type="dxa"/>
            <w:tcBorders>
              <w:top w:val="single" w:sz="4" w:space="0" w:color="auto"/>
              <w:left w:val="single" w:sz="4" w:space="0" w:color="auto"/>
              <w:bottom w:val="single" w:sz="4" w:space="0" w:color="auto"/>
              <w:right w:val="single" w:sz="4" w:space="0" w:color="auto"/>
            </w:tcBorders>
            <w:hideMark/>
          </w:tcPr>
          <w:p w14:paraId="10A7EAF0" w14:textId="77777777" w:rsidR="009565D9" w:rsidRPr="00E24BB1" w:rsidRDefault="009565D9" w:rsidP="0099097F">
            <w:pPr>
              <w:rPr>
                <w:rFonts w:ascii="Garamond" w:eastAsia="Calibri" w:hAnsi="Garamond"/>
              </w:rPr>
            </w:pPr>
            <w:r w:rsidRPr="00E24BB1">
              <w:rPr>
                <w:rFonts w:ascii="Garamond" w:eastAsia="Calibri" w:hAnsi="Garamond"/>
              </w:rPr>
              <w:t>Cyperaceae</w:t>
            </w:r>
          </w:p>
        </w:tc>
        <w:tc>
          <w:tcPr>
            <w:tcW w:w="1227" w:type="dxa"/>
            <w:tcBorders>
              <w:top w:val="single" w:sz="4" w:space="0" w:color="auto"/>
              <w:left w:val="single" w:sz="4" w:space="0" w:color="auto"/>
              <w:bottom w:val="single" w:sz="4" w:space="0" w:color="auto"/>
              <w:right w:val="single" w:sz="4" w:space="0" w:color="auto"/>
            </w:tcBorders>
            <w:hideMark/>
          </w:tcPr>
          <w:p w14:paraId="14ECC17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46E9DF4" w14:textId="77777777" w:rsidR="009565D9" w:rsidRPr="00E24BB1" w:rsidRDefault="009565D9" w:rsidP="0099097F">
            <w:pPr>
              <w:rPr>
                <w:rFonts w:ascii="Garamond" w:eastAsia="Calibri" w:hAnsi="Garamond"/>
              </w:rPr>
            </w:pPr>
            <w:r w:rsidRPr="00E24BB1">
              <w:rPr>
                <w:rFonts w:ascii="Garamond" w:eastAsia="Calibri" w:hAnsi="Garamond"/>
              </w:rPr>
              <w:t>laîche des sables</w:t>
            </w:r>
          </w:p>
        </w:tc>
        <w:tc>
          <w:tcPr>
            <w:tcW w:w="1225" w:type="dxa"/>
            <w:tcBorders>
              <w:top w:val="single" w:sz="4" w:space="0" w:color="auto"/>
              <w:left w:val="single" w:sz="4" w:space="0" w:color="auto"/>
              <w:bottom w:val="single" w:sz="4" w:space="0" w:color="auto"/>
              <w:right w:val="single" w:sz="4" w:space="0" w:color="auto"/>
            </w:tcBorders>
            <w:hideMark/>
          </w:tcPr>
          <w:p w14:paraId="7BEF8C10" w14:textId="77777777" w:rsidR="009565D9" w:rsidRPr="00E24BB1" w:rsidRDefault="009565D9" w:rsidP="0099097F">
            <w:pPr>
              <w:rPr>
                <w:rFonts w:ascii="Garamond" w:eastAsia="Calibri" w:hAnsi="Garamond"/>
              </w:rPr>
            </w:pPr>
            <w:r w:rsidRPr="00E24BB1">
              <w:rPr>
                <w:rFonts w:ascii="Garamond" w:eastAsia="Calibri" w:hAnsi="Garamond"/>
              </w:rPr>
              <w:t>feuille, rhizome</w:t>
            </w:r>
          </w:p>
        </w:tc>
        <w:tc>
          <w:tcPr>
            <w:tcW w:w="5966" w:type="dxa"/>
            <w:tcBorders>
              <w:top w:val="single" w:sz="4" w:space="0" w:color="auto"/>
              <w:left w:val="single" w:sz="4" w:space="0" w:color="auto"/>
              <w:bottom w:val="single" w:sz="4" w:space="0" w:color="auto"/>
              <w:right w:val="single" w:sz="4" w:space="0" w:color="auto"/>
            </w:tcBorders>
            <w:noWrap/>
            <w:hideMark/>
          </w:tcPr>
          <w:p w14:paraId="5814C6D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FCD41B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45BD76" w14:textId="77777777" w:rsidR="009565D9" w:rsidRPr="00E24BB1" w:rsidRDefault="009565D9" w:rsidP="0099097F">
            <w:pPr>
              <w:rPr>
                <w:rFonts w:ascii="Garamond" w:eastAsia="Calibri" w:hAnsi="Garamond"/>
              </w:rPr>
            </w:pPr>
            <w:r w:rsidRPr="00E24BB1">
              <w:rPr>
                <w:rFonts w:ascii="Garamond" w:eastAsia="Calibri" w:hAnsi="Garamond"/>
              </w:rPr>
              <w:t>Carica papaya L.</w:t>
            </w:r>
          </w:p>
        </w:tc>
        <w:tc>
          <w:tcPr>
            <w:tcW w:w="1454" w:type="dxa"/>
            <w:tcBorders>
              <w:top w:val="single" w:sz="4" w:space="0" w:color="auto"/>
              <w:left w:val="single" w:sz="4" w:space="0" w:color="auto"/>
              <w:bottom w:val="single" w:sz="4" w:space="0" w:color="auto"/>
              <w:right w:val="single" w:sz="4" w:space="0" w:color="auto"/>
            </w:tcBorders>
            <w:hideMark/>
          </w:tcPr>
          <w:p w14:paraId="19821E4D" w14:textId="77777777" w:rsidR="009565D9" w:rsidRPr="00E24BB1" w:rsidRDefault="009565D9" w:rsidP="0099097F">
            <w:pPr>
              <w:rPr>
                <w:rFonts w:ascii="Garamond" w:eastAsia="Calibri" w:hAnsi="Garamond"/>
              </w:rPr>
            </w:pPr>
            <w:r w:rsidRPr="00E24BB1">
              <w:rPr>
                <w:rFonts w:ascii="Garamond" w:eastAsia="Calibri" w:hAnsi="Garamond"/>
              </w:rPr>
              <w:t>Caricaceae</w:t>
            </w:r>
          </w:p>
        </w:tc>
        <w:tc>
          <w:tcPr>
            <w:tcW w:w="1227" w:type="dxa"/>
            <w:tcBorders>
              <w:top w:val="single" w:sz="4" w:space="0" w:color="auto"/>
              <w:left w:val="single" w:sz="4" w:space="0" w:color="auto"/>
              <w:bottom w:val="single" w:sz="4" w:space="0" w:color="auto"/>
              <w:right w:val="single" w:sz="4" w:space="0" w:color="auto"/>
            </w:tcBorders>
            <w:noWrap/>
            <w:hideMark/>
          </w:tcPr>
          <w:p w14:paraId="2FD13FE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A87779F" w14:textId="77777777" w:rsidR="009565D9" w:rsidRPr="00E24BB1" w:rsidRDefault="009565D9" w:rsidP="0099097F">
            <w:pPr>
              <w:rPr>
                <w:rFonts w:ascii="Garamond" w:eastAsia="Calibri" w:hAnsi="Garamond"/>
              </w:rPr>
            </w:pPr>
            <w:r w:rsidRPr="00E24BB1">
              <w:rPr>
                <w:rFonts w:ascii="Garamond" w:eastAsia="Calibri" w:hAnsi="Garamond"/>
              </w:rPr>
              <w:t>papayer</w:t>
            </w:r>
          </w:p>
        </w:tc>
        <w:tc>
          <w:tcPr>
            <w:tcW w:w="1225" w:type="dxa"/>
            <w:tcBorders>
              <w:top w:val="single" w:sz="4" w:space="0" w:color="auto"/>
              <w:left w:val="single" w:sz="4" w:space="0" w:color="auto"/>
              <w:bottom w:val="single" w:sz="4" w:space="0" w:color="auto"/>
              <w:right w:val="single" w:sz="4" w:space="0" w:color="auto"/>
            </w:tcBorders>
            <w:hideMark/>
          </w:tcPr>
          <w:p w14:paraId="15F534CE"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0599292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D64678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05E12CB" w14:textId="77777777" w:rsidR="009565D9" w:rsidRPr="00E24BB1" w:rsidRDefault="009565D9" w:rsidP="0099097F">
            <w:pPr>
              <w:rPr>
                <w:rFonts w:ascii="Garamond" w:eastAsia="Calibri" w:hAnsi="Garamond"/>
              </w:rPr>
            </w:pPr>
            <w:r w:rsidRPr="00E24BB1">
              <w:rPr>
                <w:rFonts w:ascii="Garamond" w:eastAsia="Calibri" w:hAnsi="Garamond"/>
              </w:rPr>
              <w:t>Carissa carandas L .</w:t>
            </w:r>
          </w:p>
        </w:tc>
        <w:tc>
          <w:tcPr>
            <w:tcW w:w="1454" w:type="dxa"/>
            <w:tcBorders>
              <w:top w:val="single" w:sz="4" w:space="0" w:color="auto"/>
              <w:left w:val="single" w:sz="4" w:space="0" w:color="auto"/>
              <w:bottom w:val="single" w:sz="4" w:space="0" w:color="auto"/>
              <w:right w:val="single" w:sz="4" w:space="0" w:color="auto"/>
            </w:tcBorders>
            <w:hideMark/>
          </w:tcPr>
          <w:p w14:paraId="1403DA61" w14:textId="77777777" w:rsidR="009565D9" w:rsidRPr="00E24BB1" w:rsidRDefault="009565D9" w:rsidP="0099097F">
            <w:pPr>
              <w:rPr>
                <w:rFonts w:ascii="Garamond" w:eastAsia="Calibri" w:hAnsi="Garamond"/>
              </w:rPr>
            </w:pPr>
            <w:r w:rsidRPr="00E24BB1">
              <w:rPr>
                <w:rFonts w:ascii="Garamond" w:eastAsia="Calibri" w:hAnsi="Garamond"/>
              </w:rPr>
              <w:t>Apocynaceae</w:t>
            </w:r>
          </w:p>
        </w:tc>
        <w:tc>
          <w:tcPr>
            <w:tcW w:w="1227" w:type="dxa"/>
            <w:tcBorders>
              <w:top w:val="single" w:sz="4" w:space="0" w:color="auto"/>
              <w:left w:val="single" w:sz="4" w:space="0" w:color="auto"/>
              <w:bottom w:val="single" w:sz="4" w:space="0" w:color="auto"/>
              <w:right w:val="single" w:sz="4" w:space="0" w:color="auto"/>
            </w:tcBorders>
            <w:noWrap/>
            <w:hideMark/>
          </w:tcPr>
          <w:p w14:paraId="72DD6C8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FFC96CE" w14:textId="77777777" w:rsidR="009565D9" w:rsidRPr="00E24BB1" w:rsidRDefault="009565D9" w:rsidP="0099097F">
            <w:pPr>
              <w:rPr>
                <w:rFonts w:ascii="Garamond" w:eastAsia="Calibri" w:hAnsi="Garamond"/>
              </w:rPr>
            </w:pPr>
            <w:r w:rsidRPr="00E24BB1">
              <w:rPr>
                <w:rFonts w:ascii="Garamond" w:eastAsia="Calibri" w:hAnsi="Garamond"/>
              </w:rPr>
              <w:t>karonda</w:t>
            </w:r>
          </w:p>
        </w:tc>
        <w:tc>
          <w:tcPr>
            <w:tcW w:w="1225" w:type="dxa"/>
            <w:tcBorders>
              <w:top w:val="single" w:sz="4" w:space="0" w:color="auto"/>
              <w:left w:val="single" w:sz="4" w:space="0" w:color="auto"/>
              <w:bottom w:val="single" w:sz="4" w:space="0" w:color="auto"/>
              <w:right w:val="single" w:sz="4" w:space="0" w:color="auto"/>
            </w:tcBorders>
            <w:noWrap/>
            <w:hideMark/>
          </w:tcPr>
          <w:p w14:paraId="0715574B" w14:textId="77777777" w:rsidR="009565D9" w:rsidRPr="00E24BB1" w:rsidRDefault="009565D9" w:rsidP="0099097F">
            <w:pPr>
              <w:rPr>
                <w:rFonts w:ascii="Garamond" w:eastAsia="Calibri" w:hAnsi="Garamond"/>
              </w:rPr>
            </w:pPr>
            <w:r w:rsidRPr="00E24BB1">
              <w:rPr>
                <w:rFonts w:ascii="Garamond" w:eastAsia="Calibri" w:hAnsi="Garamond"/>
              </w:rPr>
              <w:t>fruit, feuille</w:t>
            </w:r>
          </w:p>
        </w:tc>
        <w:tc>
          <w:tcPr>
            <w:tcW w:w="5966" w:type="dxa"/>
            <w:tcBorders>
              <w:top w:val="single" w:sz="4" w:space="0" w:color="auto"/>
              <w:left w:val="single" w:sz="4" w:space="0" w:color="auto"/>
              <w:bottom w:val="single" w:sz="4" w:space="0" w:color="auto"/>
              <w:right w:val="single" w:sz="4" w:space="0" w:color="auto"/>
            </w:tcBorders>
            <w:noWrap/>
            <w:hideMark/>
          </w:tcPr>
          <w:p w14:paraId="3BC19B0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BA85E7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FE58588" w14:textId="77777777" w:rsidR="009565D9" w:rsidRPr="00E24BB1" w:rsidRDefault="009565D9" w:rsidP="0099097F">
            <w:pPr>
              <w:rPr>
                <w:rFonts w:ascii="Garamond" w:eastAsia="Calibri" w:hAnsi="Garamond"/>
              </w:rPr>
            </w:pPr>
            <w:r w:rsidRPr="00E24BB1">
              <w:rPr>
                <w:rFonts w:ascii="Garamond" w:eastAsia="Calibri" w:hAnsi="Garamond"/>
              </w:rPr>
              <w:t>Carlina acaulis L.</w:t>
            </w:r>
          </w:p>
        </w:tc>
        <w:tc>
          <w:tcPr>
            <w:tcW w:w="1454" w:type="dxa"/>
            <w:tcBorders>
              <w:top w:val="single" w:sz="4" w:space="0" w:color="auto"/>
              <w:left w:val="single" w:sz="4" w:space="0" w:color="auto"/>
              <w:bottom w:val="single" w:sz="4" w:space="0" w:color="auto"/>
              <w:right w:val="single" w:sz="4" w:space="0" w:color="auto"/>
            </w:tcBorders>
            <w:hideMark/>
          </w:tcPr>
          <w:p w14:paraId="03408F2C"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5EC1398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08E7FBD" w14:textId="77777777" w:rsidR="009565D9" w:rsidRPr="00E24BB1" w:rsidRDefault="009565D9" w:rsidP="0099097F">
            <w:pPr>
              <w:rPr>
                <w:rFonts w:ascii="Garamond" w:eastAsia="Calibri" w:hAnsi="Garamond"/>
              </w:rPr>
            </w:pPr>
            <w:r w:rsidRPr="00E24BB1">
              <w:rPr>
                <w:rFonts w:ascii="Garamond" w:eastAsia="Calibri" w:hAnsi="Garamond"/>
              </w:rPr>
              <w:t xml:space="preserve">carline acaule </w:t>
            </w:r>
          </w:p>
        </w:tc>
        <w:tc>
          <w:tcPr>
            <w:tcW w:w="1225" w:type="dxa"/>
            <w:tcBorders>
              <w:top w:val="single" w:sz="4" w:space="0" w:color="auto"/>
              <w:left w:val="single" w:sz="4" w:space="0" w:color="auto"/>
              <w:bottom w:val="single" w:sz="4" w:space="0" w:color="auto"/>
              <w:right w:val="single" w:sz="4" w:space="0" w:color="auto"/>
            </w:tcBorders>
            <w:hideMark/>
          </w:tcPr>
          <w:p w14:paraId="5EF33D1D"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2248BDDC" w14:textId="330C2844" w:rsidR="009565D9" w:rsidRPr="00E24BB1" w:rsidRDefault="009565D9" w:rsidP="0099097F">
            <w:pPr>
              <w:rPr>
                <w:rFonts w:ascii="Garamond" w:eastAsia="Calibri" w:hAnsi="Garamond"/>
                <w:lang w:val="fr-BE"/>
              </w:rPr>
            </w:pPr>
            <w:r w:rsidRPr="00E24BB1">
              <w:rPr>
                <w:rFonts w:ascii="Garamond" w:eastAsia="Calibri" w:hAnsi="Garamond"/>
                <w:lang w:val="fr-BE"/>
              </w:rPr>
              <w:t>L'analyse doit démontrer que la préparation ne contient aucune quantité détectable en oxyde de carline. L’huile essentielle isolée de cette plante n’est pas autorisée dans les compléments alimentaires.</w:t>
            </w:r>
          </w:p>
        </w:tc>
      </w:tr>
      <w:tr w:rsidR="00E24BB1" w:rsidRPr="00E24BB1" w14:paraId="39CE0B9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53BCD65" w14:textId="77777777" w:rsidR="009565D9" w:rsidRPr="00E24BB1" w:rsidRDefault="009565D9" w:rsidP="0099097F">
            <w:pPr>
              <w:rPr>
                <w:rFonts w:ascii="Garamond" w:eastAsia="Calibri" w:hAnsi="Garamond"/>
              </w:rPr>
            </w:pPr>
            <w:r w:rsidRPr="00E24BB1">
              <w:rPr>
                <w:rFonts w:ascii="Garamond" w:eastAsia="Calibri" w:hAnsi="Garamond"/>
                <w:lang w:val="fr-BE"/>
              </w:rPr>
              <w:t xml:space="preserve">Carlina acaulis subsp. caulescens (Lam.) </w:t>
            </w:r>
            <w:r w:rsidRPr="00E24BB1">
              <w:rPr>
                <w:rFonts w:ascii="Garamond" w:eastAsia="Calibri" w:hAnsi="Garamond"/>
              </w:rPr>
              <w:t xml:space="preserve">Schübl. &amp; G.Martens </w:t>
            </w:r>
          </w:p>
        </w:tc>
        <w:tc>
          <w:tcPr>
            <w:tcW w:w="1454" w:type="dxa"/>
            <w:tcBorders>
              <w:top w:val="single" w:sz="4" w:space="0" w:color="auto"/>
              <w:left w:val="single" w:sz="4" w:space="0" w:color="auto"/>
              <w:bottom w:val="single" w:sz="4" w:space="0" w:color="auto"/>
              <w:right w:val="single" w:sz="4" w:space="0" w:color="auto"/>
            </w:tcBorders>
            <w:hideMark/>
          </w:tcPr>
          <w:p w14:paraId="42438C4F"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346A8CC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F0804E5" w14:textId="77777777" w:rsidR="009565D9" w:rsidRPr="00E24BB1" w:rsidRDefault="009565D9" w:rsidP="0099097F">
            <w:pPr>
              <w:rPr>
                <w:rFonts w:ascii="Garamond" w:eastAsia="Calibri" w:hAnsi="Garamond"/>
              </w:rPr>
            </w:pPr>
            <w:r w:rsidRPr="00E24BB1">
              <w:rPr>
                <w:rFonts w:ascii="Garamond" w:eastAsia="Calibri" w:hAnsi="Garamond"/>
              </w:rPr>
              <w:t>carline argentée</w:t>
            </w:r>
          </w:p>
        </w:tc>
        <w:tc>
          <w:tcPr>
            <w:tcW w:w="1225" w:type="dxa"/>
            <w:tcBorders>
              <w:top w:val="single" w:sz="4" w:space="0" w:color="auto"/>
              <w:left w:val="single" w:sz="4" w:space="0" w:color="auto"/>
              <w:bottom w:val="single" w:sz="4" w:space="0" w:color="auto"/>
              <w:right w:val="single" w:sz="4" w:space="0" w:color="auto"/>
            </w:tcBorders>
            <w:hideMark/>
          </w:tcPr>
          <w:p w14:paraId="23FF178C"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37A46BF3" w14:textId="3FBD01F5" w:rsidR="009565D9" w:rsidRPr="00E24BB1" w:rsidRDefault="009565D9" w:rsidP="0099097F">
            <w:pPr>
              <w:rPr>
                <w:rFonts w:ascii="Garamond" w:eastAsia="Calibri" w:hAnsi="Garamond"/>
                <w:lang w:val="fr-BE"/>
              </w:rPr>
            </w:pPr>
            <w:r w:rsidRPr="00E24BB1">
              <w:rPr>
                <w:rFonts w:ascii="Garamond" w:eastAsia="Calibri" w:hAnsi="Garamond"/>
                <w:lang w:val="fr-BE"/>
              </w:rPr>
              <w:t>L'analyse doit démontrer que la préparation ne contient aucune quantité détectable en oxyde de carline. L’huile essentielle isolée de cette plante n’est pas autorisée dans les compléments alimentaires.</w:t>
            </w:r>
          </w:p>
        </w:tc>
      </w:tr>
      <w:tr w:rsidR="00E24BB1" w:rsidRPr="00E24BB1" w14:paraId="6DCFD0B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09F702E" w14:textId="77777777" w:rsidR="009565D9" w:rsidRPr="00E24BB1" w:rsidRDefault="009565D9" w:rsidP="0099097F">
            <w:pPr>
              <w:rPr>
                <w:rFonts w:ascii="Garamond" w:eastAsia="Calibri" w:hAnsi="Garamond"/>
              </w:rPr>
            </w:pPr>
            <w:r w:rsidRPr="00E24BB1">
              <w:rPr>
                <w:rFonts w:ascii="Garamond" w:eastAsia="Calibri" w:hAnsi="Garamond"/>
              </w:rPr>
              <w:t>Carpinus betulus L.</w:t>
            </w:r>
          </w:p>
        </w:tc>
        <w:tc>
          <w:tcPr>
            <w:tcW w:w="1454" w:type="dxa"/>
            <w:tcBorders>
              <w:top w:val="single" w:sz="4" w:space="0" w:color="auto"/>
              <w:left w:val="single" w:sz="4" w:space="0" w:color="auto"/>
              <w:bottom w:val="single" w:sz="4" w:space="0" w:color="auto"/>
              <w:right w:val="single" w:sz="4" w:space="0" w:color="auto"/>
            </w:tcBorders>
            <w:hideMark/>
          </w:tcPr>
          <w:p w14:paraId="6F9F63C2" w14:textId="77777777" w:rsidR="009565D9" w:rsidRPr="00E24BB1" w:rsidRDefault="009565D9" w:rsidP="0099097F">
            <w:pPr>
              <w:rPr>
                <w:rFonts w:ascii="Garamond" w:eastAsia="Calibri" w:hAnsi="Garamond"/>
              </w:rPr>
            </w:pPr>
            <w:r w:rsidRPr="00E24BB1">
              <w:rPr>
                <w:rFonts w:ascii="Garamond" w:eastAsia="Calibri" w:hAnsi="Garamond"/>
              </w:rPr>
              <w:t>Betulaceae</w:t>
            </w:r>
          </w:p>
        </w:tc>
        <w:tc>
          <w:tcPr>
            <w:tcW w:w="1227" w:type="dxa"/>
            <w:tcBorders>
              <w:top w:val="single" w:sz="4" w:space="0" w:color="auto"/>
              <w:left w:val="single" w:sz="4" w:space="0" w:color="auto"/>
              <w:bottom w:val="single" w:sz="4" w:space="0" w:color="auto"/>
              <w:right w:val="single" w:sz="4" w:space="0" w:color="auto"/>
            </w:tcBorders>
            <w:hideMark/>
          </w:tcPr>
          <w:p w14:paraId="50C2FB8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1F82EE5" w14:textId="77777777" w:rsidR="009565D9" w:rsidRPr="00E24BB1" w:rsidRDefault="009565D9" w:rsidP="0099097F">
            <w:pPr>
              <w:rPr>
                <w:rFonts w:ascii="Garamond" w:eastAsia="Calibri" w:hAnsi="Garamond"/>
              </w:rPr>
            </w:pPr>
            <w:r w:rsidRPr="00E24BB1">
              <w:rPr>
                <w:rFonts w:ascii="Garamond" w:eastAsia="Calibri" w:hAnsi="Garamond"/>
              </w:rPr>
              <w:t>charme</w:t>
            </w:r>
          </w:p>
        </w:tc>
        <w:tc>
          <w:tcPr>
            <w:tcW w:w="1225" w:type="dxa"/>
            <w:tcBorders>
              <w:top w:val="single" w:sz="4" w:space="0" w:color="auto"/>
              <w:left w:val="single" w:sz="4" w:space="0" w:color="auto"/>
              <w:bottom w:val="single" w:sz="4" w:space="0" w:color="auto"/>
              <w:right w:val="single" w:sz="4" w:space="0" w:color="auto"/>
            </w:tcBorders>
            <w:hideMark/>
          </w:tcPr>
          <w:p w14:paraId="070DD77F" w14:textId="77777777" w:rsidR="009565D9" w:rsidRPr="00E24BB1" w:rsidRDefault="009565D9" w:rsidP="0099097F">
            <w:pPr>
              <w:rPr>
                <w:rFonts w:ascii="Garamond" w:eastAsia="Calibri" w:hAnsi="Garamond"/>
              </w:rPr>
            </w:pPr>
            <w:r w:rsidRPr="00E24BB1">
              <w:rPr>
                <w:rFonts w:ascii="Garamond" w:eastAsia="Calibri" w:hAnsi="Garamond"/>
              </w:rPr>
              <w:t>bourgeon, feuille</w:t>
            </w:r>
          </w:p>
        </w:tc>
        <w:tc>
          <w:tcPr>
            <w:tcW w:w="5966" w:type="dxa"/>
            <w:tcBorders>
              <w:top w:val="single" w:sz="4" w:space="0" w:color="auto"/>
              <w:left w:val="single" w:sz="4" w:space="0" w:color="auto"/>
              <w:bottom w:val="single" w:sz="4" w:space="0" w:color="auto"/>
              <w:right w:val="single" w:sz="4" w:space="0" w:color="auto"/>
            </w:tcBorders>
            <w:noWrap/>
            <w:hideMark/>
          </w:tcPr>
          <w:p w14:paraId="56E36CB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A3DA7A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8873447" w14:textId="77777777" w:rsidR="009565D9" w:rsidRPr="00E24BB1" w:rsidRDefault="009565D9" w:rsidP="0099097F">
            <w:pPr>
              <w:rPr>
                <w:rFonts w:ascii="Garamond" w:eastAsia="Calibri" w:hAnsi="Garamond"/>
              </w:rPr>
            </w:pPr>
            <w:r w:rsidRPr="00E24BB1">
              <w:rPr>
                <w:rFonts w:ascii="Garamond" w:eastAsia="Calibri" w:hAnsi="Garamond"/>
              </w:rPr>
              <w:t>Carthamus lanatus L.</w:t>
            </w:r>
          </w:p>
        </w:tc>
        <w:tc>
          <w:tcPr>
            <w:tcW w:w="1454" w:type="dxa"/>
            <w:tcBorders>
              <w:top w:val="single" w:sz="4" w:space="0" w:color="auto"/>
              <w:left w:val="single" w:sz="4" w:space="0" w:color="auto"/>
              <w:bottom w:val="single" w:sz="4" w:space="0" w:color="auto"/>
              <w:right w:val="single" w:sz="4" w:space="0" w:color="auto"/>
            </w:tcBorders>
            <w:hideMark/>
          </w:tcPr>
          <w:p w14:paraId="55ED775C"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1208F00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50F8E91" w14:textId="77777777" w:rsidR="009565D9" w:rsidRPr="00E24BB1" w:rsidRDefault="009565D9" w:rsidP="0099097F">
            <w:pPr>
              <w:rPr>
                <w:rFonts w:ascii="Garamond" w:eastAsia="Calibri" w:hAnsi="Garamond"/>
              </w:rPr>
            </w:pPr>
            <w:r w:rsidRPr="00E24BB1">
              <w:rPr>
                <w:rFonts w:ascii="Garamond" w:eastAsia="Calibri" w:hAnsi="Garamond"/>
              </w:rPr>
              <w:t>carthame laineux</w:t>
            </w:r>
          </w:p>
        </w:tc>
        <w:tc>
          <w:tcPr>
            <w:tcW w:w="1225" w:type="dxa"/>
            <w:tcBorders>
              <w:top w:val="single" w:sz="4" w:space="0" w:color="auto"/>
              <w:left w:val="single" w:sz="4" w:space="0" w:color="auto"/>
              <w:bottom w:val="single" w:sz="4" w:space="0" w:color="auto"/>
              <w:right w:val="single" w:sz="4" w:space="0" w:color="auto"/>
            </w:tcBorders>
            <w:hideMark/>
          </w:tcPr>
          <w:p w14:paraId="3FCBDA97" w14:textId="77777777" w:rsidR="009565D9" w:rsidRPr="00E24BB1" w:rsidRDefault="009565D9" w:rsidP="0099097F">
            <w:pPr>
              <w:rPr>
                <w:rFonts w:ascii="Garamond" w:eastAsia="Calibri" w:hAnsi="Garamond"/>
              </w:rPr>
            </w:pPr>
            <w:r w:rsidRPr="00E24BB1">
              <w:rPr>
                <w:rFonts w:ascii="Garamond" w:eastAsia="Calibri" w:hAnsi="Garamond"/>
              </w:rPr>
              <w:t>huile de la graine, fleur</w:t>
            </w:r>
          </w:p>
        </w:tc>
        <w:tc>
          <w:tcPr>
            <w:tcW w:w="5966" w:type="dxa"/>
            <w:tcBorders>
              <w:top w:val="single" w:sz="4" w:space="0" w:color="auto"/>
              <w:left w:val="single" w:sz="4" w:space="0" w:color="auto"/>
              <w:bottom w:val="single" w:sz="4" w:space="0" w:color="auto"/>
              <w:right w:val="single" w:sz="4" w:space="0" w:color="auto"/>
            </w:tcBorders>
            <w:noWrap/>
            <w:hideMark/>
          </w:tcPr>
          <w:p w14:paraId="78E4BD4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85F7DA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A54A1BB" w14:textId="77777777" w:rsidR="009565D9" w:rsidRPr="00E24BB1" w:rsidRDefault="009565D9" w:rsidP="0099097F">
            <w:pPr>
              <w:rPr>
                <w:rFonts w:ascii="Garamond" w:eastAsia="Calibri" w:hAnsi="Garamond"/>
              </w:rPr>
            </w:pPr>
            <w:r w:rsidRPr="00E24BB1">
              <w:rPr>
                <w:rFonts w:ascii="Garamond" w:eastAsia="Calibri" w:hAnsi="Garamond"/>
              </w:rPr>
              <w:t>Carthamus tinctorius L.</w:t>
            </w:r>
          </w:p>
        </w:tc>
        <w:tc>
          <w:tcPr>
            <w:tcW w:w="1454" w:type="dxa"/>
            <w:tcBorders>
              <w:top w:val="single" w:sz="4" w:space="0" w:color="auto"/>
              <w:left w:val="single" w:sz="4" w:space="0" w:color="auto"/>
              <w:bottom w:val="single" w:sz="4" w:space="0" w:color="auto"/>
              <w:right w:val="single" w:sz="4" w:space="0" w:color="auto"/>
            </w:tcBorders>
            <w:hideMark/>
          </w:tcPr>
          <w:p w14:paraId="0BCD5F79"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60D464F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79802C5" w14:textId="77777777" w:rsidR="009565D9" w:rsidRPr="00E24BB1" w:rsidRDefault="009565D9" w:rsidP="0099097F">
            <w:pPr>
              <w:rPr>
                <w:rFonts w:ascii="Garamond" w:eastAsia="Calibri" w:hAnsi="Garamond"/>
              </w:rPr>
            </w:pPr>
            <w:r w:rsidRPr="00E24BB1">
              <w:rPr>
                <w:rFonts w:ascii="Garamond" w:eastAsia="Calibri" w:hAnsi="Garamond"/>
              </w:rPr>
              <w:t>carthame des teinturiers</w:t>
            </w:r>
          </w:p>
        </w:tc>
        <w:tc>
          <w:tcPr>
            <w:tcW w:w="1225" w:type="dxa"/>
            <w:tcBorders>
              <w:top w:val="single" w:sz="4" w:space="0" w:color="auto"/>
              <w:left w:val="single" w:sz="4" w:space="0" w:color="auto"/>
              <w:bottom w:val="single" w:sz="4" w:space="0" w:color="auto"/>
              <w:right w:val="single" w:sz="4" w:space="0" w:color="auto"/>
            </w:tcBorders>
            <w:hideMark/>
          </w:tcPr>
          <w:p w14:paraId="1D91A8F2" w14:textId="77777777" w:rsidR="009565D9" w:rsidRPr="00E24BB1" w:rsidRDefault="009565D9" w:rsidP="0099097F">
            <w:pPr>
              <w:rPr>
                <w:rFonts w:ascii="Garamond" w:eastAsia="Calibri" w:hAnsi="Garamond"/>
              </w:rPr>
            </w:pPr>
            <w:r w:rsidRPr="00E24BB1">
              <w:rPr>
                <w:rFonts w:ascii="Garamond" w:eastAsia="Calibri" w:hAnsi="Garamond"/>
              </w:rPr>
              <w:t>fleur, graine</w:t>
            </w:r>
          </w:p>
        </w:tc>
        <w:tc>
          <w:tcPr>
            <w:tcW w:w="5966" w:type="dxa"/>
            <w:tcBorders>
              <w:top w:val="single" w:sz="4" w:space="0" w:color="auto"/>
              <w:left w:val="single" w:sz="4" w:space="0" w:color="auto"/>
              <w:bottom w:val="single" w:sz="4" w:space="0" w:color="auto"/>
              <w:right w:val="single" w:sz="4" w:space="0" w:color="auto"/>
            </w:tcBorders>
            <w:noWrap/>
            <w:hideMark/>
          </w:tcPr>
          <w:p w14:paraId="589E34E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C6089A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264F279" w14:textId="77777777" w:rsidR="009565D9" w:rsidRPr="00E24BB1" w:rsidRDefault="009565D9" w:rsidP="0099097F">
            <w:pPr>
              <w:rPr>
                <w:rFonts w:ascii="Garamond" w:eastAsia="Calibri" w:hAnsi="Garamond"/>
              </w:rPr>
            </w:pPr>
            <w:r w:rsidRPr="00E24BB1">
              <w:rPr>
                <w:rFonts w:ascii="Garamond" w:eastAsia="Calibri" w:hAnsi="Garamond"/>
              </w:rPr>
              <w:lastRenderedPageBreak/>
              <w:t>Carum carvi L.</w:t>
            </w:r>
          </w:p>
        </w:tc>
        <w:tc>
          <w:tcPr>
            <w:tcW w:w="1454" w:type="dxa"/>
            <w:tcBorders>
              <w:top w:val="single" w:sz="4" w:space="0" w:color="auto"/>
              <w:left w:val="single" w:sz="4" w:space="0" w:color="auto"/>
              <w:bottom w:val="single" w:sz="4" w:space="0" w:color="auto"/>
              <w:right w:val="single" w:sz="4" w:space="0" w:color="auto"/>
            </w:tcBorders>
            <w:hideMark/>
          </w:tcPr>
          <w:p w14:paraId="45B6CE45"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1113FD6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1D0B8EC" w14:textId="77777777" w:rsidR="009565D9" w:rsidRPr="00E24BB1" w:rsidRDefault="009565D9" w:rsidP="0099097F">
            <w:pPr>
              <w:rPr>
                <w:rFonts w:ascii="Garamond" w:eastAsia="Calibri" w:hAnsi="Garamond"/>
              </w:rPr>
            </w:pPr>
            <w:r w:rsidRPr="00E24BB1">
              <w:rPr>
                <w:rFonts w:ascii="Garamond" w:eastAsia="Calibri" w:hAnsi="Garamond"/>
              </w:rPr>
              <w:t>carvi, cumin de prés</w:t>
            </w:r>
          </w:p>
        </w:tc>
        <w:tc>
          <w:tcPr>
            <w:tcW w:w="1225" w:type="dxa"/>
            <w:tcBorders>
              <w:top w:val="single" w:sz="4" w:space="0" w:color="auto"/>
              <w:left w:val="single" w:sz="4" w:space="0" w:color="auto"/>
              <w:bottom w:val="single" w:sz="4" w:space="0" w:color="auto"/>
              <w:right w:val="single" w:sz="4" w:space="0" w:color="auto"/>
            </w:tcBorders>
            <w:hideMark/>
          </w:tcPr>
          <w:p w14:paraId="67AA723E"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hideMark/>
          </w:tcPr>
          <w:p w14:paraId="0713599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5676D3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E8D0A41" w14:textId="77777777" w:rsidR="009565D9" w:rsidRPr="00E24BB1" w:rsidRDefault="009565D9" w:rsidP="0099097F">
            <w:pPr>
              <w:rPr>
                <w:rFonts w:ascii="Garamond" w:eastAsia="Calibri" w:hAnsi="Garamond"/>
              </w:rPr>
            </w:pPr>
            <w:r w:rsidRPr="00E24BB1">
              <w:rPr>
                <w:rFonts w:ascii="Garamond" w:eastAsia="Calibri" w:hAnsi="Garamond"/>
              </w:rPr>
              <w:t>Cassia fistula L.</w:t>
            </w:r>
          </w:p>
        </w:tc>
        <w:tc>
          <w:tcPr>
            <w:tcW w:w="1454" w:type="dxa"/>
            <w:tcBorders>
              <w:top w:val="single" w:sz="4" w:space="0" w:color="auto"/>
              <w:left w:val="single" w:sz="4" w:space="0" w:color="auto"/>
              <w:bottom w:val="single" w:sz="4" w:space="0" w:color="auto"/>
              <w:right w:val="single" w:sz="4" w:space="0" w:color="auto"/>
            </w:tcBorders>
            <w:hideMark/>
          </w:tcPr>
          <w:p w14:paraId="33CF49DD"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32516CA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78D6B0E" w14:textId="77777777" w:rsidR="009565D9" w:rsidRPr="00E24BB1" w:rsidRDefault="009565D9" w:rsidP="0099097F">
            <w:pPr>
              <w:rPr>
                <w:rFonts w:ascii="Garamond" w:eastAsia="Calibri" w:hAnsi="Garamond"/>
              </w:rPr>
            </w:pPr>
            <w:r w:rsidRPr="00E24BB1">
              <w:rPr>
                <w:rFonts w:ascii="Garamond" w:eastAsia="Calibri" w:hAnsi="Garamond"/>
              </w:rPr>
              <w:t>canéficier, cassier</w:t>
            </w:r>
          </w:p>
        </w:tc>
        <w:tc>
          <w:tcPr>
            <w:tcW w:w="1225" w:type="dxa"/>
            <w:tcBorders>
              <w:top w:val="single" w:sz="4" w:space="0" w:color="auto"/>
              <w:left w:val="single" w:sz="4" w:space="0" w:color="auto"/>
              <w:bottom w:val="single" w:sz="4" w:space="0" w:color="auto"/>
              <w:right w:val="single" w:sz="4" w:space="0" w:color="auto"/>
            </w:tcBorders>
            <w:hideMark/>
          </w:tcPr>
          <w:p w14:paraId="7FFD2083" w14:textId="77777777" w:rsidR="009565D9" w:rsidRPr="00E24BB1" w:rsidRDefault="009565D9" w:rsidP="0099097F">
            <w:pPr>
              <w:rPr>
                <w:rFonts w:ascii="Garamond" w:eastAsia="Calibri" w:hAnsi="Garamond"/>
              </w:rPr>
            </w:pPr>
            <w:r w:rsidRPr="00E24BB1">
              <w:rPr>
                <w:rFonts w:ascii="Garamond" w:eastAsia="Calibri" w:hAnsi="Garamond"/>
              </w:rPr>
              <w:t>fruit (gousse), feuille</w:t>
            </w:r>
          </w:p>
        </w:tc>
        <w:tc>
          <w:tcPr>
            <w:tcW w:w="5966" w:type="dxa"/>
            <w:tcBorders>
              <w:top w:val="single" w:sz="4" w:space="0" w:color="auto"/>
              <w:left w:val="single" w:sz="4" w:space="0" w:color="auto"/>
              <w:bottom w:val="single" w:sz="4" w:space="0" w:color="auto"/>
              <w:right w:val="single" w:sz="4" w:space="0" w:color="auto"/>
            </w:tcBorders>
            <w:hideMark/>
          </w:tcPr>
          <w:p w14:paraId="0A896EAC"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sennoside B) supérieure à 18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2B41456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BD4A6D2" w14:textId="77777777" w:rsidR="009565D9" w:rsidRPr="00E24BB1" w:rsidRDefault="009565D9" w:rsidP="0099097F">
            <w:pPr>
              <w:rPr>
                <w:rFonts w:ascii="Garamond" w:eastAsia="Calibri" w:hAnsi="Garamond"/>
              </w:rPr>
            </w:pPr>
            <w:r w:rsidRPr="00E24BB1">
              <w:rPr>
                <w:rFonts w:ascii="Garamond" w:eastAsia="Calibri" w:hAnsi="Garamond"/>
              </w:rPr>
              <w:t>Castanea sativa Mill.</w:t>
            </w:r>
          </w:p>
        </w:tc>
        <w:tc>
          <w:tcPr>
            <w:tcW w:w="1454" w:type="dxa"/>
            <w:tcBorders>
              <w:top w:val="single" w:sz="4" w:space="0" w:color="auto"/>
              <w:left w:val="single" w:sz="4" w:space="0" w:color="auto"/>
              <w:bottom w:val="single" w:sz="4" w:space="0" w:color="auto"/>
              <w:right w:val="single" w:sz="4" w:space="0" w:color="auto"/>
            </w:tcBorders>
            <w:hideMark/>
          </w:tcPr>
          <w:p w14:paraId="2810C512" w14:textId="77777777" w:rsidR="009565D9" w:rsidRPr="00E24BB1" w:rsidRDefault="009565D9" w:rsidP="0099097F">
            <w:pPr>
              <w:rPr>
                <w:rFonts w:ascii="Garamond" w:eastAsia="Calibri" w:hAnsi="Garamond"/>
              </w:rPr>
            </w:pPr>
            <w:r w:rsidRPr="00E24BB1">
              <w:rPr>
                <w:rFonts w:ascii="Garamond" w:eastAsia="Calibri" w:hAnsi="Garamond"/>
              </w:rPr>
              <w:t>Fagaceae</w:t>
            </w:r>
          </w:p>
        </w:tc>
        <w:tc>
          <w:tcPr>
            <w:tcW w:w="1227" w:type="dxa"/>
            <w:tcBorders>
              <w:top w:val="single" w:sz="4" w:space="0" w:color="auto"/>
              <w:left w:val="single" w:sz="4" w:space="0" w:color="auto"/>
              <w:bottom w:val="single" w:sz="4" w:space="0" w:color="auto"/>
              <w:right w:val="single" w:sz="4" w:space="0" w:color="auto"/>
            </w:tcBorders>
            <w:noWrap/>
            <w:hideMark/>
          </w:tcPr>
          <w:p w14:paraId="266503E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CC39835" w14:textId="77777777" w:rsidR="009565D9" w:rsidRPr="00E24BB1" w:rsidRDefault="009565D9" w:rsidP="0099097F">
            <w:pPr>
              <w:rPr>
                <w:rFonts w:ascii="Garamond" w:eastAsia="Calibri" w:hAnsi="Garamond"/>
              </w:rPr>
            </w:pPr>
            <w:r w:rsidRPr="00E24BB1">
              <w:rPr>
                <w:rFonts w:ascii="Garamond" w:eastAsia="Calibri" w:hAnsi="Garamond"/>
              </w:rPr>
              <w:t>châtaigner, châtaignier commun</w:t>
            </w:r>
          </w:p>
        </w:tc>
        <w:tc>
          <w:tcPr>
            <w:tcW w:w="1225" w:type="dxa"/>
            <w:tcBorders>
              <w:top w:val="single" w:sz="4" w:space="0" w:color="auto"/>
              <w:left w:val="single" w:sz="4" w:space="0" w:color="auto"/>
              <w:bottom w:val="single" w:sz="4" w:space="0" w:color="auto"/>
              <w:right w:val="single" w:sz="4" w:space="0" w:color="auto"/>
            </w:tcBorders>
            <w:hideMark/>
          </w:tcPr>
          <w:p w14:paraId="4EB5486E" w14:textId="77777777" w:rsidR="009565D9" w:rsidRPr="00E24BB1" w:rsidRDefault="009565D9" w:rsidP="0099097F">
            <w:pPr>
              <w:rPr>
                <w:rFonts w:ascii="Garamond" w:eastAsia="Calibri" w:hAnsi="Garamond"/>
              </w:rPr>
            </w:pPr>
            <w:r w:rsidRPr="00E24BB1">
              <w:rPr>
                <w:rFonts w:ascii="Garamond" w:eastAsia="Calibri" w:hAnsi="Garamond"/>
              </w:rPr>
              <w:t>écorce, bourgeon de feuille, feuille, graine</w:t>
            </w:r>
          </w:p>
        </w:tc>
        <w:tc>
          <w:tcPr>
            <w:tcW w:w="5966" w:type="dxa"/>
            <w:tcBorders>
              <w:top w:val="single" w:sz="4" w:space="0" w:color="auto"/>
              <w:left w:val="single" w:sz="4" w:space="0" w:color="auto"/>
              <w:bottom w:val="single" w:sz="4" w:space="0" w:color="auto"/>
              <w:right w:val="single" w:sz="4" w:space="0" w:color="auto"/>
            </w:tcBorders>
            <w:noWrap/>
            <w:hideMark/>
          </w:tcPr>
          <w:p w14:paraId="2B6A621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7EF52F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2103360" w14:textId="77777777" w:rsidR="009565D9" w:rsidRPr="00E24BB1" w:rsidRDefault="009565D9" w:rsidP="0099097F">
            <w:pPr>
              <w:rPr>
                <w:rFonts w:ascii="Garamond" w:eastAsia="Calibri" w:hAnsi="Garamond"/>
              </w:rPr>
            </w:pPr>
            <w:r w:rsidRPr="00E24BB1">
              <w:rPr>
                <w:rFonts w:ascii="Garamond" w:eastAsia="Calibri" w:hAnsi="Garamond"/>
              </w:rPr>
              <w:t xml:space="preserve">Catalpa bignonioides Walter </w:t>
            </w:r>
          </w:p>
        </w:tc>
        <w:tc>
          <w:tcPr>
            <w:tcW w:w="1454" w:type="dxa"/>
            <w:tcBorders>
              <w:top w:val="single" w:sz="4" w:space="0" w:color="auto"/>
              <w:left w:val="single" w:sz="4" w:space="0" w:color="auto"/>
              <w:bottom w:val="single" w:sz="4" w:space="0" w:color="auto"/>
              <w:right w:val="single" w:sz="4" w:space="0" w:color="auto"/>
            </w:tcBorders>
            <w:hideMark/>
          </w:tcPr>
          <w:p w14:paraId="428F8AC5" w14:textId="77777777" w:rsidR="009565D9" w:rsidRPr="00E24BB1" w:rsidRDefault="009565D9" w:rsidP="0099097F">
            <w:pPr>
              <w:rPr>
                <w:rFonts w:ascii="Garamond" w:eastAsia="Calibri" w:hAnsi="Garamond"/>
              </w:rPr>
            </w:pPr>
            <w:r w:rsidRPr="00E24BB1">
              <w:rPr>
                <w:rFonts w:ascii="Garamond" w:eastAsia="Calibri" w:hAnsi="Garamond"/>
              </w:rPr>
              <w:t>Bignoniaceae</w:t>
            </w:r>
          </w:p>
        </w:tc>
        <w:tc>
          <w:tcPr>
            <w:tcW w:w="1227" w:type="dxa"/>
            <w:tcBorders>
              <w:top w:val="single" w:sz="4" w:space="0" w:color="auto"/>
              <w:left w:val="single" w:sz="4" w:space="0" w:color="auto"/>
              <w:bottom w:val="single" w:sz="4" w:space="0" w:color="auto"/>
              <w:right w:val="single" w:sz="4" w:space="0" w:color="auto"/>
            </w:tcBorders>
            <w:noWrap/>
            <w:hideMark/>
          </w:tcPr>
          <w:p w14:paraId="17CB777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09C645F" w14:textId="77777777" w:rsidR="009565D9" w:rsidRPr="00E24BB1" w:rsidRDefault="009565D9" w:rsidP="0099097F">
            <w:pPr>
              <w:rPr>
                <w:rFonts w:ascii="Garamond" w:eastAsia="Calibri" w:hAnsi="Garamond"/>
              </w:rPr>
            </w:pPr>
            <w:r w:rsidRPr="00E24BB1">
              <w:rPr>
                <w:rFonts w:ascii="Garamond" w:eastAsia="Calibri" w:hAnsi="Garamond"/>
              </w:rPr>
              <w:t>catalpa bignioïdes, arbre aux haricots, catalpa boule, catalpa commun</w:t>
            </w:r>
          </w:p>
        </w:tc>
        <w:tc>
          <w:tcPr>
            <w:tcW w:w="1225" w:type="dxa"/>
            <w:tcBorders>
              <w:top w:val="single" w:sz="4" w:space="0" w:color="auto"/>
              <w:left w:val="single" w:sz="4" w:space="0" w:color="auto"/>
              <w:bottom w:val="single" w:sz="4" w:space="0" w:color="auto"/>
              <w:right w:val="single" w:sz="4" w:space="0" w:color="auto"/>
            </w:tcBorders>
            <w:noWrap/>
            <w:hideMark/>
          </w:tcPr>
          <w:p w14:paraId="1280F6A7"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noWrap/>
            <w:hideMark/>
          </w:tcPr>
          <w:p w14:paraId="5705E35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597252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34E2605" w14:textId="77777777" w:rsidR="009565D9" w:rsidRPr="00E24BB1" w:rsidRDefault="009565D9" w:rsidP="0099097F">
            <w:pPr>
              <w:rPr>
                <w:rFonts w:ascii="Garamond" w:eastAsia="Calibri" w:hAnsi="Garamond"/>
              </w:rPr>
            </w:pPr>
            <w:r w:rsidRPr="00E24BB1">
              <w:rPr>
                <w:rFonts w:ascii="Garamond" w:eastAsia="Calibri" w:hAnsi="Garamond"/>
              </w:rPr>
              <w:t>Ceanothus americanus L.</w:t>
            </w:r>
          </w:p>
        </w:tc>
        <w:tc>
          <w:tcPr>
            <w:tcW w:w="1454" w:type="dxa"/>
            <w:tcBorders>
              <w:top w:val="single" w:sz="4" w:space="0" w:color="auto"/>
              <w:left w:val="single" w:sz="4" w:space="0" w:color="auto"/>
              <w:bottom w:val="single" w:sz="4" w:space="0" w:color="auto"/>
              <w:right w:val="single" w:sz="4" w:space="0" w:color="auto"/>
            </w:tcBorders>
            <w:hideMark/>
          </w:tcPr>
          <w:p w14:paraId="78155D50" w14:textId="77777777" w:rsidR="009565D9" w:rsidRPr="00E24BB1" w:rsidRDefault="009565D9" w:rsidP="0099097F">
            <w:pPr>
              <w:rPr>
                <w:rFonts w:ascii="Garamond" w:eastAsia="Calibri" w:hAnsi="Garamond"/>
              </w:rPr>
            </w:pPr>
            <w:r w:rsidRPr="00E24BB1">
              <w:rPr>
                <w:rFonts w:ascii="Garamond" w:eastAsia="Calibri" w:hAnsi="Garamond"/>
              </w:rPr>
              <w:t>Rhamnaceae</w:t>
            </w:r>
          </w:p>
        </w:tc>
        <w:tc>
          <w:tcPr>
            <w:tcW w:w="1227" w:type="dxa"/>
            <w:tcBorders>
              <w:top w:val="single" w:sz="4" w:space="0" w:color="auto"/>
              <w:left w:val="single" w:sz="4" w:space="0" w:color="auto"/>
              <w:bottom w:val="single" w:sz="4" w:space="0" w:color="auto"/>
              <w:right w:val="single" w:sz="4" w:space="0" w:color="auto"/>
            </w:tcBorders>
            <w:noWrap/>
            <w:hideMark/>
          </w:tcPr>
          <w:p w14:paraId="66A9BB8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FE845E6" w14:textId="77777777" w:rsidR="009565D9" w:rsidRPr="00E24BB1" w:rsidRDefault="009565D9" w:rsidP="0099097F">
            <w:pPr>
              <w:rPr>
                <w:rFonts w:ascii="Garamond" w:eastAsia="Calibri" w:hAnsi="Garamond"/>
              </w:rPr>
            </w:pPr>
            <w:r w:rsidRPr="00E24BB1">
              <w:rPr>
                <w:rFonts w:ascii="Garamond" w:eastAsia="Calibri" w:hAnsi="Garamond"/>
              </w:rPr>
              <w:t>thé du new jersey</w:t>
            </w:r>
          </w:p>
        </w:tc>
        <w:tc>
          <w:tcPr>
            <w:tcW w:w="1225" w:type="dxa"/>
            <w:tcBorders>
              <w:top w:val="single" w:sz="4" w:space="0" w:color="auto"/>
              <w:left w:val="single" w:sz="4" w:space="0" w:color="auto"/>
              <w:bottom w:val="single" w:sz="4" w:space="0" w:color="auto"/>
              <w:right w:val="single" w:sz="4" w:space="0" w:color="auto"/>
            </w:tcBorders>
            <w:noWrap/>
            <w:hideMark/>
          </w:tcPr>
          <w:p w14:paraId="565C3A85"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0281B8B2"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alcaloïdes peptidiques.</w:t>
            </w:r>
          </w:p>
        </w:tc>
      </w:tr>
      <w:tr w:rsidR="00E24BB1" w:rsidRPr="00E24BB1" w14:paraId="5988EEC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27A4F79" w14:textId="77777777" w:rsidR="009565D9" w:rsidRPr="00E24BB1" w:rsidRDefault="009565D9" w:rsidP="0099097F">
            <w:pPr>
              <w:rPr>
                <w:rFonts w:ascii="Garamond" w:eastAsia="Calibri" w:hAnsi="Garamond"/>
              </w:rPr>
            </w:pPr>
            <w:r w:rsidRPr="00E24BB1">
              <w:rPr>
                <w:rFonts w:ascii="Garamond" w:eastAsia="Calibri" w:hAnsi="Garamond"/>
              </w:rPr>
              <w:t>Cecropia peltata L.</w:t>
            </w:r>
          </w:p>
        </w:tc>
        <w:tc>
          <w:tcPr>
            <w:tcW w:w="1454" w:type="dxa"/>
            <w:tcBorders>
              <w:top w:val="single" w:sz="4" w:space="0" w:color="auto"/>
              <w:left w:val="single" w:sz="4" w:space="0" w:color="auto"/>
              <w:bottom w:val="single" w:sz="4" w:space="0" w:color="auto"/>
              <w:right w:val="single" w:sz="4" w:space="0" w:color="auto"/>
            </w:tcBorders>
            <w:hideMark/>
          </w:tcPr>
          <w:p w14:paraId="3947A5CE" w14:textId="77777777" w:rsidR="009565D9" w:rsidRPr="00E24BB1" w:rsidRDefault="009565D9" w:rsidP="0099097F">
            <w:pPr>
              <w:rPr>
                <w:rFonts w:ascii="Garamond" w:eastAsia="Calibri" w:hAnsi="Garamond"/>
              </w:rPr>
            </w:pPr>
            <w:r w:rsidRPr="00E24BB1">
              <w:rPr>
                <w:rFonts w:ascii="Garamond" w:eastAsia="Calibri" w:hAnsi="Garamond"/>
              </w:rPr>
              <w:t>Urticaceae</w:t>
            </w:r>
          </w:p>
        </w:tc>
        <w:tc>
          <w:tcPr>
            <w:tcW w:w="1227" w:type="dxa"/>
            <w:tcBorders>
              <w:top w:val="single" w:sz="4" w:space="0" w:color="auto"/>
              <w:left w:val="single" w:sz="4" w:space="0" w:color="auto"/>
              <w:bottom w:val="single" w:sz="4" w:space="0" w:color="auto"/>
              <w:right w:val="single" w:sz="4" w:space="0" w:color="auto"/>
            </w:tcBorders>
            <w:noWrap/>
            <w:hideMark/>
          </w:tcPr>
          <w:p w14:paraId="0CB0A94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B816D42" w14:textId="77777777" w:rsidR="009565D9" w:rsidRPr="00E24BB1" w:rsidRDefault="009565D9" w:rsidP="0099097F">
            <w:pPr>
              <w:rPr>
                <w:rFonts w:ascii="Garamond" w:eastAsia="Calibri" w:hAnsi="Garamond"/>
              </w:rPr>
            </w:pPr>
            <w:r w:rsidRPr="00E24BB1">
              <w:rPr>
                <w:rFonts w:ascii="Garamond" w:eastAsia="Calibri" w:hAnsi="Garamond"/>
              </w:rPr>
              <w:t>bois trompette, coulequin</w:t>
            </w:r>
          </w:p>
        </w:tc>
        <w:tc>
          <w:tcPr>
            <w:tcW w:w="1225" w:type="dxa"/>
            <w:tcBorders>
              <w:top w:val="single" w:sz="4" w:space="0" w:color="auto"/>
              <w:left w:val="single" w:sz="4" w:space="0" w:color="auto"/>
              <w:bottom w:val="single" w:sz="4" w:space="0" w:color="auto"/>
              <w:right w:val="single" w:sz="4" w:space="0" w:color="auto"/>
            </w:tcBorders>
            <w:noWrap/>
            <w:hideMark/>
          </w:tcPr>
          <w:p w14:paraId="33CF3B18"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0E6F291D"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de traitement contre le diabète.</w:t>
            </w:r>
          </w:p>
        </w:tc>
      </w:tr>
      <w:tr w:rsidR="00E24BB1" w:rsidRPr="00E24BB1" w14:paraId="1BD499F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53C95A3" w14:textId="77777777" w:rsidR="009565D9" w:rsidRPr="00E24BB1" w:rsidRDefault="009565D9" w:rsidP="0099097F">
            <w:pPr>
              <w:rPr>
                <w:rFonts w:ascii="Garamond" w:eastAsia="Calibri" w:hAnsi="Garamond"/>
              </w:rPr>
            </w:pPr>
            <w:r w:rsidRPr="00E24BB1">
              <w:rPr>
                <w:rFonts w:ascii="Garamond" w:eastAsia="Calibri" w:hAnsi="Garamond"/>
              </w:rPr>
              <w:t>Cedrus libani A. Rich.</w:t>
            </w:r>
          </w:p>
        </w:tc>
        <w:tc>
          <w:tcPr>
            <w:tcW w:w="1454" w:type="dxa"/>
            <w:tcBorders>
              <w:top w:val="single" w:sz="4" w:space="0" w:color="auto"/>
              <w:left w:val="single" w:sz="4" w:space="0" w:color="auto"/>
              <w:bottom w:val="single" w:sz="4" w:space="0" w:color="auto"/>
              <w:right w:val="single" w:sz="4" w:space="0" w:color="auto"/>
            </w:tcBorders>
            <w:hideMark/>
          </w:tcPr>
          <w:p w14:paraId="30459683" w14:textId="77777777" w:rsidR="009565D9" w:rsidRPr="00E24BB1" w:rsidRDefault="009565D9" w:rsidP="0099097F">
            <w:pPr>
              <w:rPr>
                <w:rFonts w:ascii="Garamond" w:eastAsia="Calibri" w:hAnsi="Garamond"/>
              </w:rPr>
            </w:pPr>
            <w:r w:rsidRPr="00E24BB1">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noWrap/>
            <w:hideMark/>
          </w:tcPr>
          <w:p w14:paraId="78ABE2A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775DBA1" w14:textId="77777777" w:rsidR="009565D9" w:rsidRPr="00E24BB1" w:rsidRDefault="009565D9" w:rsidP="0099097F">
            <w:pPr>
              <w:rPr>
                <w:rFonts w:ascii="Garamond" w:eastAsia="Calibri" w:hAnsi="Garamond"/>
              </w:rPr>
            </w:pPr>
            <w:r w:rsidRPr="00E24BB1">
              <w:rPr>
                <w:rFonts w:ascii="Garamond" w:eastAsia="Calibri" w:hAnsi="Garamond"/>
              </w:rPr>
              <w:t>cèdre du liban</w:t>
            </w:r>
          </w:p>
        </w:tc>
        <w:tc>
          <w:tcPr>
            <w:tcW w:w="1225" w:type="dxa"/>
            <w:tcBorders>
              <w:top w:val="single" w:sz="4" w:space="0" w:color="auto"/>
              <w:left w:val="single" w:sz="4" w:space="0" w:color="auto"/>
              <w:bottom w:val="single" w:sz="4" w:space="0" w:color="auto"/>
              <w:right w:val="single" w:sz="4" w:space="0" w:color="auto"/>
            </w:tcBorders>
            <w:hideMark/>
          </w:tcPr>
          <w:p w14:paraId="086626FC" w14:textId="77777777" w:rsidR="009565D9" w:rsidRPr="00E24BB1" w:rsidRDefault="009565D9" w:rsidP="0099097F">
            <w:pPr>
              <w:rPr>
                <w:rFonts w:ascii="Garamond" w:eastAsia="Calibri" w:hAnsi="Garamond"/>
              </w:rPr>
            </w:pPr>
            <w:r w:rsidRPr="00E24BB1">
              <w:rPr>
                <w:rFonts w:ascii="Garamond" w:eastAsia="Calibri" w:hAnsi="Garamond"/>
              </w:rPr>
              <w:t>cône, feuille, bois</w:t>
            </w:r>
          </w:p>
        </w:tc>
        <w:tc>
          <w:tcPr>
            <w:tcW w:w="5966" w:type="dxa"/>
            <w:tcBorders>
              <w:top w:val="single" w:sz="4" w:space="0" w:color="auto"/>
              <w:left w:val="single" w:sz="4" w:space="0" w:color="auto"/>
              <w:bottom w:val="single" w:sz="4" w:space="0" w:color="auto"/>
              <w:right w:val="single" w:sz="4" w:space="0" w:color="auto"/>
            </w:tcBorders>
            <w:hideMark/>
          </w:tcPr>
          <w:p w14:paraId="555793F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9225BB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245348" w14:textId="77777777" w:rsidR="009565D9" w:rsidRPr="00E24BB1" w:rsidRDefault="009565D9" w:rsidP="0099097F">
            <w:pPr>
              <w:rPr>
                <w:rFonts w:ascii="Garamond" w:eastAsia="Calibri" w:hAnsi="Garamond"/>
              </w:rPr>
            </w:pPr>
            <w:r w:rsidRPr="00E24BB1">
              <w:rPr>
                <w:rFonts w:ascii="Garamond" w:eastAsia="Calibri" w:hAnsi="Garamond"/>
              </w:rPr>
              <w:t>Ceiba pentandra (L.) Gaertn.</w:t>
            </w:r>
          </w:p>
        </w:tc>
        <w:tc>
          <w:tcPr>
            <w:tcW w:w="1454" w:type="dxa"/>
            <w:tcBorders>
              <w:top w:val="single" w:sz="4" w:space="0" w:color="auto"/>
              <w:left w:val="single" w:sz="4" w:space="0" w:color="auto"/>
              <w:bottom w:val="single" w:sz="4" w:space="0" w:color="auto"/>
              <w:right w:val="single" w:sz="4" w:space="0" w:color="auto"/>
            </w:tcBorders>
            <w:hideMark/>
          </w:tcPr>
          <w:p w14:paraId="7A9BB8DC"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noWrap/>
            <w:hideMark/>
          </w:tcPr>
          <w:p w14:paraId="430FC99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7D89984" w14:textId="77777777" w:rsidR="009565D9" w:rsidRPr="00E24BB1" w:rsidRDefault="009565D9" w:rsidP="0099097F">
            <w:pPr>
              <w:rPr>
                <w:rFonts w:ascii="Garamond" w:eastAsia="Calibri" w:hAnsi="Garamond"/>
              </w:rPr>
            </w:pPr>
            <w:r w:rsidRPr="00E24BB1">
              <w:rPr>
                <w:rFonts w:ascii="Garamond" w:eastAsia="Calibri" w:hAnsi="Garamond"/>
              </w:rPr>
              <w:t>kapokier, bois coton, fromager</w:t>
            </w:r>
          </w:p>
        </w:tc>
        <w:tc>
          <w:tcPr>
            <w:tcW w:w="1225" w:type="dxa"/>
            <w:tcBorders>
              <w:top w:val="single" w:sz="4" w:space="0" w:color="auto"/>
              <w:left w:val="single" w:sz="4" w:space="0" w:color="auto"/>
              <w:bottom w:val="single" w:sz="4" w:space="0" w:color="auto"/>
              <w:right w:val="single" w:sz="4" w:space="0" w:color="auto"/>
            </w:tcBorders>
            <w:hideMark/>
          </w:tcPr>
          <w:p w14:paraId="1050E7B9" w14:textId="77777777" w:rsidR="009565D9" w:rsidRPr="00E24BB1" w:rsidRDefault="009565D9" w:rsidP="0099097F">
            <w:pPr>
              <w:rPr>
                <w:rFonts w:ascii="Garamond" w:eastAsia="Calibri" w:hAnsi="Garamond"/>
              </w:rPr>
            </w:pPr>
            <w:r w:rsidRPr="00E24BB1">
              <w:rPr>
                <w:rFonts w:ascii="Garamond" w:eastAsia="Calibri" w:hAnsi="Garamond"/>
              </w:rPr>
              <w:t>liber, feuille, huile de la graine</w:t>
            </w:r>
          </w:p>
        </w:tc>
        <w:tc>
          <w:tcPr>
            <w:tcW w:w="5966" w:type="dxa"/>
            <w:tcBorders>
              <w:top w:val="single" w:sz="4" w:space="0" w:color="auto"/>
              <w:left w:val="single" w:sz="4" w:space="0" w:color="auto"/>
              <w:bottom w:val="single" w:sz="4" w:space="0" w:color="auto"/>
              <w:right w:val="single" w:sz="4" w:space="0" w:color="auto"/>
            </w:tcBorders>
            <w:noWrap/>
            <w:hideMark/>
          </w:tcPr>
          <w:p w14:paraId="5E0B0DE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E26665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6259023" w14:textId="77777777" w:rsidR="009565D9" w:rsidRPr="00E24BB1" w:rsidRDefault="009565D9" w:rsidP="0099097F">
            <w:pPr>
              <w:rPr>
                <w:rFonts w:ascii="Garamond" w:eastAsia="Calibri" w:hAnsi="Garamond"/>
              </w:rPr>
            </w:pPr>
            <w:r w:rsidRPr="00E24BB1">
              <w:rPr>
                <w:rFonts w:ascii="Garamond" w:eastAsia="Calibri" w:hAnsi="Garamond"/>
              </w:rPr>
              <w:t>Centaurea behen L.</w:t>
            </w:r>
          </w:p>
        </w:tc>
        <w:tc>
          <w:tcPr>
            <w:tcW w:w="1454" w:type="dxa"/>
            <w:tcBorders>
              <w:top w:val="single" w:sz="4" w:space="0" w:color="auto"/>
              <w:left w:val="single" w:sz="4" w:space="0" w:color="auto"/>
              <w:bottom w:val="single" w:sz="4" w:space="0" w:color="auto"/>
              <w:right w:val="single" w:sz="4" w:space="0" w:color="auto"/>
            </w:tcBorders>
            <w:hideMark/>
          </w:tcPr>
          <w:p w14:paraId="4A1776F1"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013AC86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0975D4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12BE02B8" w14:textId="77777777" w:rsidR="009565D9" w:rsidRPr="00E24BB1" w:rsidRDefault="009565D9" w:rsidP="0099097F">
            <w:pPr>
              <w:rPr>
                <w:rFonts w:ascii="Garamond" w:eastAsia="Calibri" w:hAnsi="Garamond"/>
              </w:rPr>
            </w:pPr>
            <w:r w:rsidRPr="00E24BB1">
              <w:rPr>
                <w:rFonts w:ascii="Garamond" w:eastAsia="Calibri" w:hAnsi="Garamond"/>
              </w:rPr>
              <w:t>fleur</w:t>
            </w:r>
          </w:p>
        </w:tc>
        <w:tc>
          <w:tcPr>
            <w:tcW w:w="5966" w:type="dxa"/>
            <w:tcBorders>
              <w:top w:val="single" w:sz="4" w:space="0" w:color="auto"/>
              <w:left w:val="single" w:sz="4" w:space="0" w:color="auto"/>
              <w:bottom w:val="single" w:sz="4" w:space="0" w:color="auto"/>
              <w:right w:val="single" w:sz="4" w:space="0" w:color="auto"/>
            </w:tcBorders>
            <w:noWrap/>
            <w:hideMark/>
          </w:tcPr>
          <w:p w14:paraId="707D335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9BD00E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23209F9" w14:textId="77777777" w:rsidR="009565D9" w:rsidRPr="00E24BB1" w:rsidRDefault="009565D9" w:rsidP="0099097F">
            <w:pPr>
              <w:rPr>
                <w:rFonts w:ascii="Garamond" w:eastAsia="Calibri" w:hAnsi="Garamond"/>
              </w:rPr>
            </w:pPr>
            <w:r w:rsidRPr="00E24BB1">
              <w:rPr>
                <w:rFonts w:ascii="Garamond" w:eastAsia="Calibri" w:hAnsi="Garamond"/>
              </w:rPr>
              <w:t>Centaurea calcitrapa L.</w:t>
            </w:r>
          </w:p>
        </w:tc>
        <w:tc>
          <w:tcPr>
            <w:tcW w:w="1454" w:type="dxa"/>
            <w:tcBorders>
              <w:top w:val="single" w:sz="4" w:space="0" w:color="auto"/>
              <w:left w:val="single" w:sz="4" w:space="0" w:color="auto"/>
              <w:bottom w:val="single" w:sz="4" w:space="0" w:color="auto"/>
              <w:right w:val="single" w:sz="4" w:space="0" w:color="auto"/>
            </w:tcBorders>
            <w:hideMark/>
          </w:tcPr>
          <w:p w14:paraId="04B58FE5"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445DF02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F88E411" w14:textId="77777777" w:rsidR="009565D9" w:rsidRPr="00E24BB1" w:rsidRDefault="009565D9" w:rsidP="0099097F">
            <w:pPr>
              <w:rPr>
                <w:rFonts w:ascii="Garamond" w:eastAsia="Calibri" w:hAnsi="Garamond"/>
              </w:rPr>
            </w:pPr>
            <w:r w:rsidRPr="00E24BB1">
              <w:rPr>
                <w:rFonts w:ascii="Garamond" w:eastAsia="Calibri" w:hAnsi="Garamond"/>
              </w:rPr>
              <w:t>centaurée chausse-trape, centaurée étoilée, chardon étoilé</w:t>
            </w:r>
          </w:p>
        </w:tc>
        <w:tc>
          <w:tcPr>
            <w:tcW w:w="1225" w:type="dxa"/>
            <w:tcBorders>
              <w:top w:val="single" w:sz="4" w:space="0" w:color="auto"/>
              <w:left w:val="single" w:sz="4" w:space="0" w:color="auto"/>
              <w:bottom w:val="single" w:sz="4" w:space="0" w:color="auto"/>
              <w:right w:val="single" w:sz="4" w:space="0" w:color="auto"/>
            </w:tcBorders>
            <w:hideMark/>
          </w:tcPr>
          <w:p w14:paraId="7BBD2D67" w14:textId="77777777" w:rsidR="009565D9" w:rsidRPr="00E24BB1" w:rsidRDefault="009565D9" w:rsidP="0099097F">
            <w:pPr>
              <w:rPr>
                <w:rFonts w:ascii="Garamond" w:eastAsia="Calibri" w:hAnsi="Garamond"/>
              </w:rPr>
            </w:pPr>
            <w:r w:rsidRPr="00E24BB1">
              <w:rPr>
                <w:rFonts w:ascii="Garamond" w:eastAsia="Calibri" w:hAnsi="Garamond"/>
              </w:rPr>
              <w:t>fleur</w:t>
            </w:r>
          </w:p>
        </w:tc>
        <w:tc>
          <w:tcPr>
            <w:tcW w:w="5966" w:type="dxa"/>
            <w:tcBorders>
              <w:top w:val="single" w:sz="4" w:space="0" w:color="auto"/>
              <w:left w:val="single" w:sz="4" w:space="0" w:color="auto"/>
              <w:bottom w:val="single" w:sz="4" w:space="0" w:color="auto"/>
              <w:right w:val="single" w:sz="4" w:space="0" w:color="auto"/>
            </w:tcBorders>
            <w:noWrap/>
            <w:hideMark/>
          </w:tcPr>
          <w:p w14:paraId="0DF9F87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A9969F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2D7C546" w14:textId="77777777" w:rsidR="009565D9" w:rsidRPr="00E24BB1" w:rsidRDefault="009565D9" w:rsidP="0099097F">
            <w:pPr>
              <w:rPr>
                <w:rFonts w:ascii="Garamond" w:eastAsia="Calibri" w:hAnsi="Garamond"/>
              </w:rPr>
            </w:pPr>
            <w:r w:rsidRPr="00E24BB1">
              <w:rPr>
                <w:rFonts w:ascii="Garamond" w:eastAsia="Calibri" w:hAnsi="Garamond"/>
              </w:rPr>
              <w:t>Centaurea centaurium L.</w:t>
            </w:r>
          </w:p>
        </w:tc>
        <w:tc>
          <w:tcPr>
            <w:tcW w:w="1454" w:type="dxa"/>
            <w:tcBorders>
              <w:top w:val="single" w:sz="4" w:space="0" w:color="auto"/>
              <w:left w:val="single" w:sz="4" w:space="0" w:color="auto"/>
              <w:bottom w:val="single" w:sz="4" w:space="0" w:color="auto"/>
              <w:right w:val="single" w:sz="4" w:space="0" w:color="auto"/>
            </w:tcBorders>
            <w:hideMark/>
          </w:tcPr>
          <w:p w14:paraId="5AB81334"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2C586A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7E93122" w14:textId="77777777" w:rsidR="009565D9" w:rsidRPr="00E24BB1" w:rsidRDefault="009565D9" w:rsidP="0099097F">
            <w:pPr>
              <w:rPr>
                <w:rFonts w:ascii="Garamond" w:eastAsia="Calibri" w:hAnsi="Garamond"/>
              </w:rPr>
            </w:pPr>
            <w:r w:rsidRPr="00E24BB1">
              <w:rPr>
                <w:rFonts w:ascii="Garamond" w:eastAsia="Calibri" w:hAnsi="Garamond"/>
              </w:rPr>
              <w:t>grande centaurée</w:t>
            </w:r>
          </w:p>
        </w:tc>
        <w:tc>
          <w:tcPr>
            <w:tcW w:w="1225" w:type="dxa"/>
            <w:tcBorders>
              <w:top w:val="single" w:sz="4" w:space="0" w:color="auto"/>
              <w:left w:val="single" w:sz="4" w:space="0" w:color="auto"/>
              <w:bottom w:val="single" w:sz="4" w:space="0" w:color="auto"/>
              <w:right w:val="single" w:sz="4" w:space="0" w:color="auto"/>
            </w:tcBorders>
            <w:hideMark/>
          </w:tcPr>
          <w:p w14:paraId="58FA6A46" w14:textId="77777777" w:rsidR="009565D9" w:rsidRPr="00E24BB1" w:rsidRDefault="009565D9" w:rsidP="0099097F">
            <w:pPr>
              <w:rPr>
                <w:rFonts w:ascii="Garamond" w:eastAsia="Calibri" w:hAnsi="Garamond"/>
              </w:rPr>
            </w:pPr>
            <w:r w:rsidRPr="00E24BB1">
              <w:rPr>
                <w:rFonts w:ascii="Garamond" w:eastAsia="Calibri" w:hAnsi="Garamond"/>
              </w:rPr>
              <w:t>fleur</w:t>
            </w:r>
          </w:p>
        </w:tc>
        <w:tc>
          <w:tcPr>
            <w:tcW w:w="5966" w:type="dxa"/>
            <w:tcBorders>
              <w:top w:val="single" w:sz="4" w:space="0" w:color="auto"/>
              <w:left w:val="single" w:sz="4" w:space="0" w:color="auto"/>
              <w:bottom w:val="single" w:sz="4" w:space="0" w:color="auto"/>
              <w:right w:val="single" w:sz="4" w:space="0" w:color="auto"/>
            </w:tcBorders>
            <w:noWrap/>
            <w:hideMark/>
          </w:tcPr>
          <w:p w14:paraId="3D49930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4369C2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A8362C6" w14:textId="77777777" w:rsidR="009565D9" w:rsidRPr="00E24BB1" w:rsidRDefault="009565D9" w:rsidP="0099097F">
            <w:pPr>
              <w:rPr>
                <w:rFonts w:ascii="Garamond" w:eastAsia="Calibri" w:hAnsi="Garamond"/>
              </w:rPr>
            </w:pPr>
            <w:r w:rsidRPr="00E24BB1">
              <w:rPr>
                <w:rFonts w:ascii="Garamond" w:eastAsia="Calibri" w:hAnsi="Garamond"/>
              </w:rPr>
              <w:lastRenderedPageBreak/>
              <w:t>Centaurea cyanus L.</w:t>
            </w:r>
          </w:p>
        </w:tc>
        <w:tc>
          <w:tcPr>
            <w:tcW w:w="1454" w:type="dxa"/>
            <w:tcBorders>
              <w:top w:val="single" w:sz="4" w:space="0" w:color="auto"/>
              <w:left w:val="single" w:sz="4" w:space="0" w:color="auto"/>
              <w:bottom w:val="single" w:sz="4" w:space="0" w:color="auto"/>
              <w:right w:val="single" w:sz="4" w:space="0" w:color="auto"/>
            </w:tcBorders>
            <w:hideMark/>
          </w:tcPr>
          <w:p w14:paraId="1D7146A9"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1DB0774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1D72F77" w14:textId="77777777" w:rsidR="009565D9" w:rsidRPr="00E24BB1" w:rsidRDefault="009565D9" w:rsidP="0099097F">
            <w:pPr>
              <w:rPr>
                <w:rFonts w:ascii="Garamond" w:eastAsia="Calibri" w:hAnsi="Garamond"/>
              </w:rPr>
            </w:pPr>
            <w:r w:rsidRPr="00E24BB1">
              <w:rPr>
                <w:rFonts w:ascii="Garamond" w:eastAsia="Calibri" w:hAnsi="Garamond"/>
              </w:rPr>
              <w:t>bleuet des champs, centaurée bleuet</w:t>
            </w:r>
          </w:p>
        </w:tc>
        <w:tc>
          <w:tcPr>
            <w:tcW w:w="1225" w:type="dxa"/>
            <w:tcBorders>
              <w:top w:val="single" w:sz="4" w:space="0" w:color="auto"/>
              <w:left w:val="single" w:sz="4" w:space="0" w:color="auto"/>
              <w:bottom w:val="single" w:sz="4" w:space="0" w:color="auto"/>
              <w:right w:val="single" w:sz="4" w:space="0" w:color="auto"/>
            </w:tcBorders>
            <w:hideMark/>
          </w:tcPr>
          <w:p w14:paraId="23E45D91" w14:textId="77777777" w:rsidR="009565D9" w:rsidRPr="00E24BB1" w:rsidRDefault="009565D9" w:rsidP="0099097F">
            <w:pPr>
              <w:rPr>
                <w:rFonts w:ascii="Garamond" w:eastAsia="Calibri" w:hAnsi="Garamond"/>
              </w:rPr>
            </w:pPr>
            <w:r w:rsidRPr="00E24BB1">
              <w:rPr>
                <w:rFonts w:ascii="Garamond" w:eastAsia="Calibri" w:hAnsi="Garamond"/>
              </w:rPr>
              <w:t>fleur</w:t>
            </w:r>
          </w:p>
        </w:tc>
        <w:tc>
          <w:tcPr>
            <w:tcW w:w="5966" w:type="dxa"/>
            <w:tcBorders>
              <w:top w:val="single" w:sz="4" w:space="0" w:color="auto"/>
              <w:left w:val="single" w:sz="4" w:space="0" w:color="auto"/>
              <w:bottom w:val="single" w:sz="4" w:space="0" w:color="auto"/>
              <w:right w:val="single" w:sz="4" w:space="0" w:color="auto"/>
            </w:tcBorders>
            <w:noWrap/>
            <w:hideMark/>
          </w:tcPr>
          <w:p w14:paraId="3F7986D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4D3C65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E107668" w14:textId="77777777" w:rsidR="009565D9" w:rsidRPr="00E24BB1" w:rsidRDefault="009565D9" w:rsidP="0099097F">
            <w:pPr>
              <w:rPr>
                <w:rFonts w:ascii="Garamond" w:eastAsia="Calibri" w:hAnsi="Garamond"/>
              </w:rPr>
            </w:pPr>
            <w:r w:rsidRPr="00E24BB1">
              <w:rPr>
                <w:rFonts w:ascii="Garamond" w:eastAsia="Calibri" w:hAnsi="Garamond"/>
              </w:rPr>
              <w:t>Centaurea jacea L.</w:t>
            </w:r>
          </w:p>
        </w:tc>
        <w:tc>
          <w:tcPr>
            <w:tcW w:w="1454" w:type="dxa"/>
            <w:tcBorders>
              <w:top w:val="single" w:sz="4" w:space="0" w:color="auto"/>
              <w:left w:val="single" w:sz="4" w:space="0" w:color="auto"/>
              <w:bottom w:val="single" w:sz="4" w:space="0" w:color="auto"/>
              <w:right w:val="single" w:sz="4" w:space="0" w:color="auto"/>
            </w:tcBorders>
            <w:hideMark/>
          </w:tcPr>
          <w:p w14:paraId="489B3425"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052C4A6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28C72C4" w14:textId="77777777" w:rsidR="009565D9" w:rsidRPr="00E24BB1" w:rsidRDefault="009565D9" w:rsidP="0099097F">
            <w:pPr>
              <w:rPr>
                <w:rFonts w:ascii="Garamond" w:eastAsia="Calibri" w:hAnsi="Garamond"/>
              </w:rPr>
            </w:pPr>
            <w:r w:rsidRPr="00E24BB1">
              <w:rPr>
                <w:rFonts w:ascii="Garamond" w:eastAsia="Calibri" w:hAnsi="Garamond"/>
              </w:rPr>
              <w:t>centaurée jacée, tête de moineau, ambrette</w:t>
            </w:r>
          </w:p>
        </w:tc>
        <w:tc>
          <w:tcPr>
            <w:tcW w:w="1225" w:type="dxa"/>
            <w:tcBorders>
              <w:top w:val="single" w:sz="4" w:space="0" w:color="auto"/>
              <w:left w:val="single" w:sz="4" w:space="0" w:color="auto"/>
              <w:bottom w:val="single" w:sz="4" w:space="0" w:color="auto"/>
              <w:right w:val="single" w:sz="4" w:space="0" w:color="auto"/>
            </w:tcBorders>
            <w:hideMark/>
          </w:tcPr>
          <w:p w14:paraId="1B64B904" w14:textId="77777777" w:rsidR="009565D9" w:rsidRPr="00E24BB1" w:rsidRDefault="009565D9" w:rsidP="0099097F">
            <w:pPr>
              <w:rPr>
                <w:rFonts w:ascii="Garamond" w:eastAsia="Calibri" w:hAnsi="Garamond"/>
              </w:rPr>
            </w:pPr>
            <w:r w:rsidRPr="00E24BB1">
              <w:rPr>
                <w:rFonts w:ascii="Garamond" w:eastAsia="Calibri" w:hAnsi="Garamond"/>
              </w:rPr>
              <w:t>fleur</w:t>
            </w:r>
          </w:p>
        </w:tc>
        <w:tc>
          <w:tcPr>
            <w:tcW w:w="5966" w:type="dxa"/>
            <w:tcBorders>
              <w:top w:val="single" w:sz="4" w:space="0" w:color="auto"/>
              <w:left w:val="single" w:sz="4" w:space="0" w:color="auto"/>
              <w:bottom w:val="single" w:sz="4" w:space="0" w:color="auto"/>
              <w:right w:val="single" w:sz="4" w:space="0" w:color="auto"/>
            </w:tcBorders>
            <w:noWrap/>
            <w:hideMark/>
          </w:tcPr>
          <w:p w14:paraId="514FFE1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2CA059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B6BA6DB" w14:textId="77777777" w:rsidR="009565D9" w:rsidRPr="00E24BB1" w:rsidRDefault="009565D9" w:rsidP="0099097F">
            <w:pPr>
              <w:rPr>
                <w:rFonts w:ascii="Garamond" w:eastAsia="Calibri" w:hAnsi="Garamond"/>
              </w:rPr>
            </w:pPr>
            <w:r w:rsidRPr="00E24BB1">
              <w:rPr>
                <w:rFonts w:ascii="Garamond" w:eastAsia="Calibri" w:hAnsi="Garamond"/>
              </w:rPr>
              <w:t>Centaurea montana L.</w:t>
            </w:r>
          </w:p>
        </w:tc>
        <w:tc>
          <w:tcPr>
            <w:tcW w:w="1454" w:type="dxa"/>
            <w:tcBorders>
              <w:top w:val="single" w:sz="4" w:space="0" w:color="auto"/>
              <w:left w:val="single" w:sz="4" w:space="0" w:color="auto"/>
              <w:bottom w:val="single" w:sz="4" w:space="0" w:color="auto"/>
              <w:right w:val="single" w:sz="4" w:space="0" w:color="auto"/>
            </w:tcBorders>
            <w:hideMark/>
          </w:tcPr>
          <w:p w14:paraId="7BECF772"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4CDDD31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5F7A552" w14:textId="77777777" w:rsidR="009565D9" w:rsidRPr="00E24BB1" w:rsidRDefault="009565D9" w:rsidP="0099097F">
            <w:pPr>
              <w:rPr>
                <w:rFonts w:ascii="Garamond" w:eastAsia="Calibri" w:hAnsi="Garamond"/>
              </w:rPr>
            </w:pPr>
            <w:r w:rsidRPr="00E24BB1">
              <w:rPr>
                <w:rFonts w:ascii="Garamond" w:eastAsia="Calibri" w:hAnsi="Garamond"/>
              </w:rPr>
              <w:t>centaurée des montagnes</w:t>
            </w:r>
          </w:p>
        </w:tc>
        <w:tc>
          <w:tcPr>
            <w:tcW w:w="1225" w:type="dxa"/>
            <w:tcBorders>
              <w:top w:val="single" w:sz="4" w:space="0" w:color="auto"/>
              <w:left w:val="single" w:sz="4" w:space="0" w:color="auto"/>
              <w:bottom w:val="single" w:sz="4" w:space="0" w:color="auto"/>
              <w:right w:val="single" w:sz="4" w:space="0" w:color="auto"/>
            </w:tcBorders>
            <w:hideMark/>
          </w:tcPr>
          <w:p w14:paraId="2DDCB49C" w14:textId="77777777" w:rsidR="009565D9" w:rsidRPr="00E24BB1" w:rsidRDefault="009565D9" w:rsidP="0099097F">
            <w:pPr>
              <w:rPr>
                <w:rFonts w:ascii="Garamond" w:eastAsia="Calibri" w:hAnsi="Garamond"/>
              </w:rPr>
            </w:pPr>
            <w:r w:rsidRPr="00E24BB1">
              <w:rPr>
                <w:rFonts w:ascii="Garamond" w:eastAsia="Calibri" w:hAnsi="Garamond"/>
              </w:rPr>
              <w:t>fleur</w:t>
            </w:r>
          </w:p>
        </w:tc>
        <w:tc>
          <w:tcPr>
            <w:tcW w:w="5966" w:type="dxa"/>
            <w:tcBorders>
              <w:top w:val="single" w:sz="4" w:space="0" w:color="auto"/>
              <w:left w:val="single" w:sz="4" w:space="0" w:color="auto"/>
              <w:bottom w:val="single" w:sz="4" w:space="0" w:color="auto"/>
              <w:right w:val="single" w:sz="4" w:space="0" w:color="auto"/>
            </w:tcBorders>
            <w:noWrap/>
            <w:hideMark/>
          </w:tcPr>
          <w:p w14:paraId="15582D2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5456E0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B446CEF" w14:textId="77777777" w:rsidR="009565D9" w:rsidRPr="00E24BB1" w:rsidRDefault="009565D9" w:rsidP="0099097F">
            <w:pPr>
              <w:rPr>
                <w:rFonts w:ascii="Garamond" w:eastAsia="Calibri" w:hAnsi="Garamond"/>
              </w:rPr>
            </w:pPr>
            <w:r w:rsidRPr="00E24BB1">
              <w:rPr>
                <w:rFonts w:ascii="Garamond" w:eastAsia="Calibri" w:hAnsi="Garamond"/>
              </w:rPr>
              <w:t>Centaurium erythraea Rafn</w:t>
            </w:r>
          </w:p>
        </w:tc>
        <w:tc>
          <w:tcPr>
            <w:tcW w:w="1454" w:type="dxa"/>
            <w:tcBorders>
              <w:top w:val="single" w:sz="4" w:space="0" w:color="auto"/>
              <w:left w:val="single" w:sz="4" w:space="0" w:color="auto"/>
              <w:bottom w:val="single" w:sz="4" w:space="0" w:color="auto"/>
              <w:right w:val="single" w:sz="4" w:space="0" w:color="auto"/>
            </w:tcBorders>
            <w:hideMark/>
          </w:tcPr>
          <w:p w14:paraId="1B13DDF9" w14:textId="77777777" w:rsidR="009565D9" w:rsidRPr="00E24BB1" w:rsidRDefault="009565D9" w:rsidP="0099097F">
            <w:pPr>
              <w:rPr>
                <w:rFonts w:ascii="Garamond" w:eastAsia="Calibri" w:hAnsi="Garamond"/>
              </w:rPr>
            </w:pPr>
            <w:r w:rsidRPr="00E24BB1">
              <w:rPr>
                <w:rFonts w:ascii="Garamond" w:eastAsia="Calibri" w:hAnsi="Garamond"/>
              </w:rPr>
              <w:t>Gentianaceae</w:t>
            </w:r>
          </w:p>
        </w:tc>
        <w:tc>
          <w:tcPr>
            <w:tcW w:w="1227" w:type="dxa"/>
            <w:tcBorders>
              <w:top w:val="single" w:sz="4" w:space="0" w:color="auto"/>
              <w:left w:val="single" w:sz="4" w:space="0" w:color="auto"/>
              <w:bottom w:val="single" w:sz="4" w:space="0" w:color="auto"/>
              <w:right w:val="single" w:sz="4" w:space="0" w:color="auto"/>
            </w:tcBorders>
            <w:hideMark/>
          </w:tcPr>
          <w:p w14:paraId="6437686E" w14:textId="77777777" w:rsidR="009565D9" w:rsidRPr="00E24BB1" w:rsidRDefault="009565D9" w:rsidP="0099097F">
            <w:pPr>
              <w:rPr>
                <w:rFonts w:ascii="Garamond" w:eastAsia="Calibri" w:hAnsi="Garamond"/>
              </w:rPr>
            </w:pPr>
            <w:r w:rsidRPr="00E24BB1">
              <w:rPr>
                <w:rFonts w:ascii="Garamond" w:eastAsia="Calibri" w:hAnsi="Garamond"/>
              </w:rPr>
              <w:t>Erythraea centaurium (L.) Pers.</w:t>
            </w:r>
          </w:p>
        </w:tc>
        <w:tc>
          <w:tcPr>
            <w:tcW w:w="1599" w:type="dxa"/>
            <w:tcBorders>
              <w:top w:val="single" w:sz="4" w:space="0" w:color="auto"/>
              <w:left w:val="single" w:sz="4" w:space="0" w:color="auto"/>
              <w:bottom w:val="single" w:sz="4" w:space="0" w:color="auto"/>
              <w:right w:val="single" w:sz="4" w:space="0" w:color="auto"/>
            </w:tcBorders>
            <w:hideMark/>
          </w:tcPr>
          <w:p w14:paraId="014F3567" w14:textId="77777777" w:rsidR="009565D9" w:rsidRPr="00E24BB1" w:rsidRDefault="009565D9" w:rsidP="0099097F">
            <w:pPr>
              <w:rPr>
                <w:rFonts w:ascii="Garamond" w:eastAsia="Calibri" w:hAnsi="Garamond"/>
              </w:rPr>
            </w:pPr>
            <w:r w:rsidRPr="00E24BB1">
              <w:rPr>
                <w:rFonts w:ascii="Garamond" w:eastAsia="Calibri" w:hAnsi="Garamond"/>
              </w:rPr>
              <w:t>erythrée petite centaurée</w:t>
            </w:r>
          </w:p>
        </w:tc>
        <w:tc>
          <w:tcPr>
            <w:tcW w:w="1225" w:type="dxa"/>
            <w:tcBorders>
              <w:top w:val="single" w:sz="4" w:space="0" w:color="auto"/>
              <w:left w:val="single" w:sz="4" w:space="0" w:color="auto"/>
              <w:bottom w:val="single" w:sz="4" w:space="0" w:color="auto"/>
              <w:right w:val="single" w:sz="4" w:space="0" w:color="auto"/>
            </w:tcBorders>
            <w:hideMark/>
          </w:tcPr>
          <w:p w14:paraId="2F63073E"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445E007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A2AEA1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39C2D8F" w14:textId="77777777" w:rsidR="009565D9" w:rsidRPr="00E24BB1" w:rsidRDefault="009565D9" w:rsidP="0099097F">
            <w:pPr>
              <w:rPr>
                <w:rFonts w:ascii="Garamond" w:eastAsia="Calibri" w:hAnsi="Garamond"/>
              </w:rPr>
            </w:pPr>
            <w:r w:rsidRPr="00E24BB1">
              <w:rPr>
                <w:rFonts w:ascii="Garamond" w:eastAsia="Calibri" w:hAnsi="Garamond"/>
              </w:rPr>
              <w:t>Centella asiatica (L.) Urb.</w:t>
            </w:r>
          </w:p>
        </w:tc>
        <w:tc>
          <w:tcPr>
            <w:tcW w:w="1454" w:type="dxa"/>
            <w:tcBorders>
              <w:top w:val="single" w:sz="4" w:space="0" w:color="auto"/>
              <w:left w:val="single" w:sz="4" w:space="0" w:color="auto"/>
              <w:bottom w:val="single" w:sz="4" w:space="0" w:color="auto"/>
              <w:right w:val="single" w:sz="4" w:space="0" w:color="auto"/>
            </w:tcBorders>
            <w:hideMark/>
          </w:tcPr>
          <w:p w14:paraId="098CA750"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73FB4BCD" w14:textId="77777777" w:rsidR="009565D9" w:rsidRPr="00E24BB1" w:rsidRDefault="009565D9" w:rsidP="0099097F">
            <w:pPr>
              <w:rPr>
                <w:rFonts w:ascii="Garamond" w:eastAsia="Calibri" w:hAnsi="Garamond"/>
              </w:rPr>
            </w:pPr>
            <w:r w:rsidRPr="00E24BB1">
              <w:rPr>
                <w:rFonts w:ascii="Garamond" w:eastAsia="Calibri" w:hAnsi="Garamond"/>
              </w:rPr>
              <w:t>Hydrocotyle asiatica L.</w:t>
            </w:r>
          </w:p>
        </w:tc>
        <w:tc>
          <w:tcPr>
            <w:tcW w:w="1599" w:type="dxa"/>
            <w:tcBorders>
              <w:top w:val="single" w:sz="4" w:space="0" w:color="auto"/>
              <w:left w:val="single" w:sz="4" w:space="0" w:color="auto"/>
              <w:bottom w:val="single" w:sz="4" w:space="0" w:color="auto"/>
              <w:right w:val="single" w:sz="4" w:space="0" w:color="auto"/>
            </w:tcBorders>
            <w:hideMark/>
          </w:tcPr>
          <w:p w14:paraId="00F77131" w14:textId="77777777" w:rsidR="009565D9" w:rsidRPr="00E24BB1" w:rsidRDefault="009565D9" w:rsidP="0099097F">
            <w:pPr>
              <w:rPr>
                <w:rFonts w:ascii="Garamond" w:eastAsia="Calibri" w:hAnsi="Garamond"/>
              </w:rPr>
            </w:pPr>
            <w:r w:rsidRPr="00E24BB1">
              <w:rPr>
                <w:rFonts w:ascii="Garamond" w:eastAsia="Calibri" w:hAnsi="Garamond"/>
              </w:rPr>
              <w:t>hydrocotyle d'asie</w:t>
            </w:r>
          </w:p>
        </w:tc>
        <w:tc>
          <w:tcPr>
            <w:tcW w:w="1225" w:type="dxa"/>
            <w:tcBorders>
              <w:top w:val="single" w:sz="4" w:space="0" w:color="auto"/>
              <w:left w:val="single" w:sz="4" w:space="0" w:color="auto"/>
              <w:bottom w:val="single" w:sz="4" w:space="0" w:color="auto"/>
              <w:right w:val="single" w:sz="4" w:space="0" w:color="auto"/>
            </w:tcBorders>
            <w:hideMark/>
          </w:tcPr>
          <w:p w14:paraId="28ADE4E0"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4B24B46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840457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B635BC2" w14:textId="77777777" w:rsidR="009565D9" w:rsidRPr="00E24BB1" w:rsidRDefault="009565D9" w:rsidP="0099097F">
            <w:pPr>
              <w:rPr>
                <w:rFonts w:ascii="Garamond" w:eastAsia="Calibri" w:hAnsi="Garamond"/>
              </w:rPr>
            </w:pPr>
            <w:r w:rsidRPr="00E24BB1">
              <w:rPr>
                <w:rFonts w:ascii="Garamond" w:eastAsia="Calibri" w:hAnsi="Garamond"/>
              </w:rPr>
              <w:t>Centranthus ruber (L.) DC</w:t>
            </w:r>
          </w:p>
        </w:tc>
        <w:tc>
          <w:tcPr>
            <w:tcW w:w="1454" w:type="dxa"/>
            <w:tcBorders>
              <w:top w:val="single" w:sz="4" w:space="0" w:color="auto"/>
              <w:left w:val="single" w:sz="4" w:space="0" w:color="auto"/>
              <w:bottom w:val="single" w:sz="4" w:space="0" w:color="auto"/>
              <w:right w:val="single" w:sz="4" w:space="0" w:color="auto"/>
            </w:tcBorders>
            <w:hideMark/>
          </w:tcPr>
          <w:p w14:paraId="6DC3EE6D" w14:textId="77777777" w:rsidR="009565D9" w:rsidRPr="00E24BB1" w:rsidRDefault="009565D9" w:rsidP="0099097F">
            <w:pPr>
              <w:rPr>
                <w:rFonts w:ascii="Garamond" w:eastAsia="Calibri" w:hAnsi="Garamond"/>
              </w:rPr>
            </w:pPr>
            <w:r w:rsidRPr="00E24BB1">
              <w:rPr>
                <w:rFonts w:ascii="Garamond" w:eastAsia="Calibri" w:hAnsi="Garamond"/>
              </w:rPr>
              <w:t>Caprifoliaceae</w:t>
            </w:r>
          </w:p>
        </w:tc>
        <w:tc>
          <w:tcPr>
            <w:tcW w:w="1227" w:type="dxa"/>
            <w:tcBorders>
              <w:top w:val="single" w:sz="4" w:space="0" w:color="auto"/>
              <w:left w:val="single" w:sz="4" w:space="0" w:color="auto"/>
              <w:bottom w:val="single" w:sz="4" w:space="0" w:color="auto"/>
              <w:right w:val="single" w:sz="4" w:space="0" w:color="auto"/>
            </w:tcBorders>
            <w:noWrap/>
            <w:hideMark/>
          </w:tcPr>
          <w:p w14:paraId="109EBA5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FDB490C" w14:textId="77777777" w:rsidR="009565D9" w:rsidRPr="00E24BB1" w:rsidRDefault="009565D9" w:rsidP="0099097F">
            <w:pPr>
              <w:rPr>
                <w:rFonts w:ascii="Garamond" w:eastAsia="Calibri" w:hAnsi="Garamond"/>
              </w:rPr>
            </w:pPr>
            <w:r w:rsidRPr="00E24BB1">
              <w:rPr>
                <w:rFonts w:ascii="Garamond" w:eastAsia="Calibri" w:hAnsi="Garamond"/>
              </w:rPr>
              <w:t>valériane rouge,  centranthe rouge</w:t>
            </w:r>
          </w:p>
        </w:tc>
        <w:tc>
          <w:tcPr>
            <w:tcW w:w="1225" w:type="dxa"/>
            <w:tcBorders>
              <w:top w:val="single" w:sz="4" w:space="0" w:color="auto"/>
              <w:left w:val="single" w:sz="4" w:space="0" w:color="auto"/>
              <w:bottom w:val="single" w:sz="4" w:space="0" w:color="auto"/>
              <w:right w:val="single" w:sz="4" w:space="0" w:color="auto"/>
            </w:tcBorders>
            <w:noWrap/>
            <w:hideMark/>
          </w:tcPr>
          <w:p w14:paraId="2C4CC77E"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19562118"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valépotriates.</w:t>
            </w:r>
          </w:p>
        </w:tc>
      </w:tr>
      <w:tr w:rsidR="00E24BB1" w:rsidRPr="00E24BB1" w14:paraId="31D4E85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4B51B4D" w14:textId="77777777" w:rsidR="009565D9" w:rsidRPr="00E24BB1" w:rsidRDefault="009565D9" w:rsidP="0099097F">
            <w:pPr>
              <w:rPr>
                <w:rFonts w:ascii="Garamond" w:eastAsia="Calibri" w:hAnsi="Garamond"/>
              </w:rPr>
            </w:pPr>
            <w:r w:rsidRPr="00E24BB1">
              <w:rPr>
                <w:rFonts w:ascii="Garamond" w:eastAsia="Calibri" w:hAnsi="Garamond"/>
              </w:rPr>
              <w:t>Cerasus mahaleb (L.) Mill.</w:t>
            </w:r>
          </w:p>
        </w:tc>
        <w:tc>
          <w:tcPr>
            <w:tcW w:w="1454" w:type="dxa"/>
            <w:tcBorders>
              <w:top w:val="single" w:sz="4" w:space="0" w:color="auto"/>
              <w:left w:val="single" w:sz="4" w:space="0" w:color="auto"/>
              <w:bottom w:val="single" w:sz="4" w:space="0" w:color="auto"/>
              <w:right w:val="single" w:sz="4" w:space="0" w:color="auto"/>
            </w:tcBorders>
            <w:hideMark/>
          </w:tcPr>
          <w:p w14:paraId="62E54099"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0FEC0F8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2E9C8DD" w14:textId="77777777" w:rsidR="009565D9" w:rsidRPr="00E24BB1" w:rsidRDefault="009565D9" w:rsidP="0099097F">
            <w:pPr>
              <w:rPr>
                <w:rFonts w:ascii="Garamond" w:eastAsia="Calibri" w:hAnsi="Garamond"/>
              </w:rPr>
            </w:pPr>
            <w:r w:rsidRPr="00E24BB1">
              <w:rPr>
                <w:rFonts w:ascii="Garamond" w:eastAsia="Calibri" w:hAnsi="Garamond"/>
              </w:rPr>
              <w:t>bois de sainte-lucie, cerisier de sainte-lucie, faux merisier</w:t>
            </w:r>
          </w:p>
        </w:tc>
        <w:tc>
          <w:tcPr>
            <w:tcW w:w="1225" w:type="dxa"/>
            <w:tcBorders>
              <w:top w:val="single" w:sz="4" w:space="0" w:color="auto"/>
              <w:left w:val="single" w:sz="4" w:space="0" w:color="auto"/>
              <w:bottom w:val="single" w:sz="4" w:space="0" w:color="auto"/>
              <w:right w:val="single" w:sz="4" w:space="0" w:color="auto"/>
            </w:tcBorders>
            <w:hideMark/>
          </w:tcPr>
          <w:p w14:paraId="26608D98"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hideMark/>
          </w:tcPr>
          <w:p w14:paraId="5B10E2A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52FF9A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FE1C46B" w14:textId="77777777" w:rsidR="009565D9" w:rsidRPr="00E24BB1" w:rsidRDefault="009565D9" w:rsidP="0099097F">
            <w:pPr>
              <w:rPr>
                <w:rFonts w:ascii="Garamond" w:eastAsia="Calibri" w:hAnsi="Garamond"/>
              </w:rPr>
            </w:pPr>
            <w:r w:rsidRPr="00E24BB1">
              <w:rPr>
                <w:rFonts w:ascii="Garamond" w:eastAsia="Calibri" w:hAnsi="Garamond"/>
              </w:rPr>
              <w:t>Ceratonia siliqua L.</w:t>
            </w:r>
          </w:p>
        </w:tc>
        <w:tc>
          <w:tcPr>
            <w:tcW w:w="1454" w:type="dxa"/>
            <w:tcBorders>
              <w:top w:val="single" w:sz="4" w:space="0" w:color="auto"/>
              <w:left w:val="single" w:sz="4" w:space="0" w:color="auto"/>
              <w:bottom w:val="single" w:sz="4" w:space="0" w:color="auto"/>
              <w:right w:val="single" w:sz="4" w:space="0" w:color="auto"/>
            </w:tcBorders>
            <w:hideMark/>
          </w:tcPr>
          <w:p w14:paraId="233917E9" w14:textId="77777777" w:rsidR="009565D9" w:rsidRPr="00E24BB1" w:rsidRDefault="009565D9" w:rsidP="0099097F">
            <w:pPr>
              <w:rPr>
                <w:rFonts w:ascii="Garamond" w:eastAsia="Calibri" w:hAnsi="Garamond"/>
              </w:rPr>
            </w:pPr>
            <w:r w:rsidRPr="00E24BB1">
              <w:rPr>
                <w:rFonts w:ascii="Garamond" w:eastAsia="Calibri" w:hAnsi="Garamond"/>
              </w:rPr>
              <w:t>Leguminoseae</w:t>
            </w:r>
          </w:p>
        </w:tc>
        <w:tc>
          <w:tcPr>
            <w:tcW w:w="1227" w:type="dxa"/>
            <w:tcBorders>
              <w:top w:val="single" w:sz="4" w:space="0" w:color="auto"/>
              <w:left w:val="single" w:sz="4" w:space="0" w:color="auto"/>
              <w:bottom w:val="single" w:sz="4" w:space="0" w:color="auto"/>
              <w:right w:val="single" w:sz="4" w:space="0" w:color="auto"/>
            </w:tcBorders>
            <w:hideMark/>
          </w:tcPr>
          <w:p w14:paraId="605713B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4CFE067" w14:textId="77777777" w:rsidR="009565D9" w:rsidRPr="00E24BB1" w:rsidRDefault="009565D9" w:rsidP="0099097F">
            <w:pPr>
              <w:rPr>
                <w:rFonts w:ascii="Garamond" w:eastAsia="Calibri" w:hAnsi="Garamond"/>
              </w:rPr>
            </w:pPr>
            <w:r w:rsidRPr="00E24BB1">
              <w:rPr>
                <w:rFonts w:ascii="Garamond" w:eastAsia="Calibri" w:hAnsi="Garamond"/>
              </w:rPr>
              <w:t>caroubier</w:t>
            </w:r>
          </w:p>
        </w:tc>
        <w:tc>
          <w:tcPr>
            <w:tcW w:w="1225" w:type="dxa"/>
            <w:tcBorders>
              <w:top w:val="single" w:sz="4" w:space="0" w:color="auto"/>
              <w:left w:val="single" w:sz="4" w:space="0" w:color="auto"/>
              <w:bottom w:val="single" w:sz="4" w:space="0" w:color="auto"/>
              <w:right w:val="single" w:sz="4" w:space="0" w:color="auto"/>
            </w:tcBorders>
            <w:hideMark/>
          </w:tcPr>
          <w:p w14:paraId="11FBD201" w14:textId="77777777" w:rsidR="009565D9" w:rsidRPr="00E24BB1" w:rsidRDefault="009565D9" w:rsidP="0099097F">
            <w:pPr>
              <w:rPr>
                <w:rFonts w:ascii="Garamond" w:eastAsia="Calibri" w:hAnsi="Garamond"/>
              </w:rPr>
            </w:pPr>
            <w:r w:rsidRPr="00E24BB1">
              <w:rPr>
                <w:rFonts w:ascii="Garamond" w:eastAsia="Calibri" w:hAnsi="Garamond"/>
              </w:rPr>
              <w:t>fruit, graine</w:t>
            </w:r>
          </w:p>
        </w:tc>
        <w:tc>
          <w:tcPr>
            <w:tcW w:w="5966" w:type="dxa"/>
            <w:tcBorders>
              <w:top w:val="single" w:sz="4" w:space="0" w:color="auto"/>
              <w:left w:val="single" w:sz="4" w:space="0" w:color="auto"/>
              <w:bottom w:val="single" w:sz="4" w:space="0" w:color="auto"/>
              <w:right w:val="single" w:sz="4" w:space="0" w:color="auto"/>
            </w:tcBorders>
            <w:hideMark/>
          </w:tcPr>
          <w:p w14:paraId="0D9C031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6AD94D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C894327" w14:textId="77777777" w:rsidR="009565D9" w:rsidRPr="00E24BB1" w:rsidRDefault="009565D9" w:rsidP="0099097F">
            <w:pPr>
              <w:rPr>
                <w:rFonts w:ascii="Garamond" w:eastAsia="Calibri" w:hAnsi="Garamond"/>
              </w:rPr>
            </w:pPr>
            <w:r w:rsidRPr="00E24BB1">
              <w:rPr>
                <w:rFonts w:ascii="Garamond" w:eastAsia="Calibri" w:hAnsi="Garamond"/>
              </w:rPr>
              <w:t>Cercis siliquastrum L.</w:t>
            </w:r>
          </w:p>
        </w:tc>
        <w:tc>
          <w:tcPr>
            <w:tcW w:w="1454" w:type="dxa"/>
            <w:tcBorders>
              <w:top w:val="single" w:sz="4" w:space="0" w:color="auto"/>
              <w:left w:val="single" w:sz="4" w:space="0" w:color="auto"/>
              <w:bottom w:val="single" w:sz="4" w:space="0" w:color="auto"/>
              <w:right w:val="single" w:sz="4" w:space="0" w:color="auto"/>
            </w:tcBorders>
            <w:hideMark/>
          </w:tcPr>
          <w:p w14:paraId="08E1ED96" w14:textId="77777777" w:rsidR="009565D9" w:rsidRPr="00E24BB1" w:rsidRDefault="009565D9" w:rsidP="0099097F">
            <w:pPr>
              <w:rPr>
                <w:rFonts w:ascii="Garamond" w:eastAsia="Calibri" w:hAnsi="Garamond"/>
              </w:rPr>
            </w:pPr>
            <w:r w:rsidRPr="00E24BB1">
              <w:rPr>
                <w:rFonts w:ascii="Garamond" w:eastAsia="Calibri" w:hAnsi="Garamond"/>
              </w:rPr>
              <w:t>Leguminoseae</w:t>
            </w:r>
          </w:p>
        </w:tc>
        <w:tc>
          <w:tcPr>
            <w:tcW w:w="1227" w:type="dxa"/>
            <w:tcBorders>
              <w:top w:val="single" w:sz="4" w:space="0" w:color="auto"/>
              <w:left w:val="single" w:sz="4" w:space="0" w:color="auto"/>
              <w:bottom w:val="single" w:sz="4" w:space="0" w:color="auto"/>
              <w:right w:val="single" w:sz="4" w:space="0" w:color="auto"/>
            </w:tcBorders>
            <w:noWrap/>
            <w:hideMark/>
          </w:tcPr>
          <w:p w14:paraId="5E6452B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72C4E6D" w14:textId="77777777" w:rsidR="009565D9" w:rsidRPr="00E24BB1" w:rsidRDefault="009565D9" w:rsidP="0099097F">
            <w:pPr>
              <w:rPr>
                <w:rFonts w:ascii="Garamond" w:eastAsia="Calibri" w:hAnsi="Garamond"/>
              </w:rPr>
            </w:pPr>
            <w:r w:rsidRPr="00E24BB1">
              <w:rPr>
                <w:rFonts w:ascii="Garamond" w:eastAsia="Calibri" w:hAnsi="Garamond"/>
              </w:rPr>
              <w:t>arbre de judée, gainier</w:t>
            </w:r>
          </w:p>
        </w:tc>
        <w:tc>
          <w:tcPr>
            <w:tcW w:w="1225" w:type="dxa"/>
            <w:tcBorders>
              <w:top w:val="single" w:sz="4" w:space="0" w:color="auto"/>
              <w:left w:val="single" w:sz="4" w:space="0" w:color="auto"/>
              <w:bottom w:val="single" w:sz="4" w:space="0" w:color="auto"/>
              <w:right w:val="single" w:sz="4" w:space="0" w:color="auto"/>
            </w:tcBorders>
            <w:hideMark/>
          </w:tcPr>
          <w:p w14:paraId="34641C1A" w14:textId="77777777" w:rsidR="009565D9" w:rsidRPr="00E24BB1" w:rsidRDefault="009565D9" w:rsidP="0099097F">
            <w:pPr>
              <w:rPr>
                <w:rFonts w:ascii="Garamond" w:eastAsia="Calibri" w:hAnsi="Garamond"/>
              </w:rPr>
            </w:pPr>
            <w:r w:rsidRPr="00E24BB1">
              <w:rPr>
                <w:rFonts w:ascii="Garamond" w:eastAsia="Calibri" w:hAnsi="Garamond"/>
              </w:rPr>
              <w:t>fruit, gomme de la graine</w:t>
            </w:r>
          </w:p>
        </w:tc>
        <w:tc>
          <w:tcPr>
            <w:tcW w:w="5966" w:type="dxa"/>
            <w:tcBorders>
              <w:top w:val="single" w:sz="4" w:space="0" w:color="auto"/>
              <w:left w:val="single" w:sz="4" w:space="0" w:color="auto"/>
              <w:bottom w:val="single" w:sz="4" w:space="0" w:color="auto"/>
              <w:right w:val="single" w:sz="4" w:space="0" w:color="auto"/>
            </w:tcBorders>
            <w:noWrap/>
            <w:hideMark/>
          </w:tcPr>
          <w:p w14:paraId="57D94EB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11D289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C335466" w14:textId="77777777" w:rsidR="009565D9" w:rsidRPr="00E24BB1" w:rsidRDefault="009565D9" w:rsidP="0099097F">
            <w:pPr>
              <w:rPr>
                <w:rFonts w:ascii="Garamond" w:eastAsia="Calibri" w:hAnsi="Garamond"/>
              </w:rPr>
            </w:pPr>
            <w:r w:rsidRPr="00E24BB1">
              <w:rPr>
                <w:rFonts w:ascii="Garamond" w:eastAsia="Calibri" w:hAnsi="Garamond"/>
              </w:rPr>
              <w:t xml:space="preserve">Cetraria islandica (L.)  </w:t>
            </w:r>
          </w:p>
        </w:tc>
        <w:tc>
          <w:tcPr>
            <w:tcW w:w="1454" w:type="dxa"/>
            <w:tcBorders>
              <w:top w:val="single" w:sz="4" w:space="0" w:color="auto"/>
              <w:left w:val="single" w:sz="4" w:space="0" w:color="auto"/>
              <w:bottom w:val="single" w:sz="4" w:space="0" w:color="auto"/>
              <w:right w:val="single" w:sz="4" w:space="0" w:color="auto"/>
            </w:tcBorders>
            <w:hideMark/>
          </w:tcPr>
          <w:p w14:paraId="28397631" w14:textId="77777777" w:rsidR="009565D9" w:rsidRPr="00E24BB1" w:rsidRDefault="009565D9" w:rsidP="0099097F">
            <w:pPr>
              <w:rPr>
                <w:rFonts w:ascii="Garamond" w:eastAsia="Calibri" w:hAnsi="Garamond"/>
              </w:rPr>
            </w:pPr>
            <w:r w:rsidRPr="00E24BB1">
              <w:rPr>
                <w:rFonts w:ascii="Garamond" w:eastAsia="Calibri" w:hAnsi="Garamond"/>
              </w:rPr>
              <w:t>Parmeliaceae</w:t>
            </w:r>
          </w:p>
        </w:tc>
        <w:tc>
          <w:tcPr>
            <w:tcW w:w="1227" w:type="dxa"/>
            <w:tcBorders>
              <w:top w:val="single" w:sz="4" w:space="0" w:color="auto"/>
              <w:left w:val="single" w:sz="4" w:space="0" w:color="auto"/>
              <w:bottom w:val="single" w:sz="4" w:space="0" w:color="auto"/>
              <w:right w:val="single" w:sz="4" w:space="0" w:color="auto"/>
            </w:tcBorders>
            <w:hideMark/>
          </w:tcPr>
          <w:p w14:paraId="3F7804E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4ABC247" w14:textId="77777777" w:rsidR="009565D9" w:rsidRPr="00E24BB1" w:rsidRDefault="009565D9" w:rsidP="0099097F">
            <w:pPr>
              <w:rPr>
                <w:rFonts w:ascii="Garamond" w:eastAsia="Calibri" w:hAnsi="Garamond"/>
              </w:rPr>
            </w:pPr>
            <w:r w:rsidRPr="00E24BB1">
              <w:rPr>
                <w:rFonts w:ascii="Garamond" w:eastAsia="Calibri" w:hAnsi="Garamond"/>
              </w:rPr>
              <w:t>lichen d'islande</w:t>
            </w:r>
          </w:p>
        </w:tc>
        <w:tc>
          <w:tcPr>
            <w:tcW w:w="1225" w:type="dxa"/>
            <w:tcBorders>
              <w:top w:val="single" w:sz="4" w:space="0" w:color="auto"/>
              <w:left w:val="single" w:sz="4" w:space="0" w:color="auto"/>
              <w:bottom w:val="single" w:sz="4" w:space="0" w:color="auto"/>
              <w:right w:val="single" w:sz="4" w:space="0" w:color="auto"/>
            </w:tcBorders>
            <w:hideMark/>
          </w:tcPr>
          <w:p w14:paraId="32518191"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hideMark/>
          </w:tcPr>
          <w:p w14:paraId="01771995"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d'acide usnique supérieure à 30 mg. La concentration en acide usnique dans le produit fini ne peut pas dépasser 3 %. </w:t>
            </w:r>
          </w:p>
        </w:tc>
      </w:tr>
      <w:tr w:rsidR="00E24BB1" w:rsidRPr="00E24BB1" w14:paraId="1FD297C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6AB234A" w14:textId="77777777" w:rsidR="009565D9" w:rsidRPr="00E24BB1" w:rsidRDefault="009565D9" w:rsidP="0099097F">
            <w:pPr>
              <w:rPr>
                <w:rFonts w:ascii="Garamond" w:eastAsia="Calibri" w:hAnsi="Garamond"/>
              </w:rPr>
            </w:pPr>
            <w:r w:rsidRPr="00E24BB1">
              <w:rPr>
                <w:rFonts w:ascii="Garamond" w:eastAsia="Calibri" w:hAnsi="Garamond"/>
              </w:rPr>
              <w:t xml:space="preserve">Chaenomeles speciosa Nakai </w:t>
            </w:r>
          </w:p>
        </w:tc>
        <w:tc>
          <w:tcPr>
            <w:tcW w:w="1454" w:type="dxa"/>
            <w:tcBorders>
              <w:top w:val="single" w:sz="4" w:space="0" w:color="auto"/>
              <w:left w:val="single" w:sz="4" w:space="0" w:color="auto"/>
              <w:bottom w:val="single" w:sz="4" w:space="0" w:color="auto"/>
              <w:right w:val="single" w:sz="4" w:space="0" w:color="auto"/>
            </w:tcBorders>
            <w:hideMark/>
          </w:tcPr>
          <w:p w14:paraId="4E75AB8B"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1342CF4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B31048E" w14:textId="77777777" w:rsidR="009565D9" w:rsidRPr="00E24BB1" w:rsidRDefault="009565D9" w:rsidP="0099097F">
            <w:pPr>
              <w:rPr>
                <w:rFonts w:ascii="Garamond" w:eastAsia="Calibri" w:hAnsi="Garamond"/>
              </w:rPr>
            </w:pPr>
            <w:r w:rsidRPr="00E24BB1">
              <w:rPr>
                <w:rFonts w:ascii="Garamond" w:eastAsia="Calibri" w:hAnsi="Garamond"/>
              </w:rPr>
              <w:t>cognassier de chine</w:t>
            </w:r>
          </w:p>
        </w:tc>
        <w:tc>
          <w:tcPr>
            <w:tcW w:w="1225" w:type="dxa"/>
            <w:tcBorders>
              <w:top w:val="single" w:sz="4" w:space="0" w:color="auto"/>
              <w:left w:val="single" w:sz="4" w:space="0" w:color="auto"/>
              <w:bottom w:val="single" w:sz="4" w:space="0" w:color="auto"/>
              <w:right w:val="single" w:sz="4" w:space="0" w:color="auto"/>
            </w:tcBorders>
            <w:hideMark/>
          </w:tcPr>
          <w:p w14:paraId="4C916B81"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09F890A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B378D2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D14E1AE" w14:textId="77777777" w:rsidR="009565D9" w:rsidRPr="00E24BB1" w:rsidRDefault="009565D9" w:rsidP="0099097F">
            <w:pPr>
              <w:rPr>
                <w:rFonts w:ascii="Garamond" w:eastAsia="Calibri" w:hAnsi="Garamond"/>
              </w:rPr>
            </w:pPr>
            <w:r w:rsidRPr="00E24BB1">
              <w:rPr>
                <w:rFonts w:ascii="Garamond" w:eastAsia="Calibri" w:hAnsi="Garamond"/>
              </w:rPr>
              <w:t>Chamaemelum nobile (L.) All.</w:t>
            </w:r>
          </w:p>
        </w:tc>
        <w:tc>
          <w:tcPr>
            <w:tcW w:w="1454" w:type="dxa"/>
            <w:tcBorders>
              <w:top w:val="single" w:sz="4" w:space="0" w:color="auto"/>
              <w:left w:val="single" w:sz="4" w:space="0" w:color="auto"/>
              <w:bottom w:val="single" w:sz="4" w:space="0" w:color="auto"/>
              <w:right w:val="single" w:sz="4" w:space="0" w:color="auto"/>
            </w:tcBorders>
            <w:hideMark/>
          </w:tcPr>
          <w:p w14:paraId="5522B699"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2FC400D9" w14:textId="77777777" w:rsidR="009565D9" w:rsidRPr="00E24BB1" w:rsidRDefault="009565D9" w:rsidP="0099097F">
            <w:pPr>
              <w:rPr>
                <w:rFonts w:ascii="Garamond" w:eastAsia="Calibri" w:hAnsi="Garamond"/>
              </w:rPr>
            </w:pPr>
            <w:r w:rsidRPr="00E24BB1">
              <w:rPr>
                <w:rFonts w:ascii="Garamond" w:eastAsia="Calibri" w:hAnsi="Garamond"/>
              </w:rPr>
              <w:t>Anthemis nobilis L.</w:t>
            </w:r>
          </w:p>
        </w:tc>
        <w:tc>
          <w:tcPr>
            <w:tcW w:w="1599" w:type="dxa"/>
            <w:tcBorders>
              <w:top w:val="single" w:sz="4" w:space="0" w:color="auto"/>
              <w:left w:val="single" w:sz="4" w:space="0" w:color="auto"/>
              <w:bottom w:val="single" w:sz="4" w:space="0" w:color="auto"/>
              <w:right w:val="single" w:sz="4" w:space="0" w:color="auto"/>
            </w:tcBorders>
            <w:hideMark/>
          </w:tcPr>
          <w:p w14:paraId="6743CEA7" w14:textId="77777777" w:rsidR="009565D9" w:rsidRPr="00E24BB1" w:rsidRDefault="009565D9" w:rsidP="0099097F">
            <w:pPr>
              <w:rPr>
                <w:rFonts w:ascii="Garamond" w:eastAsia="Calibri" w:hAnsi="Garamond"/>
              </w:rPr>
            </w:pPr>
            <w:r w:rsidRPr="00E24BB1">
              <w:rPr>
                <w:rFonts w:ascii="Garamond" w:eastAsia="Calibri" w:hAnsi="Garamond"/>
              </w:rPr>
              <w:t>camomille romaine</w:t>
            </w:r>
          </w:p>
        </w:tc>
        <w:tc>
          <w:tcPr>
            <w:tcW w:w="1225" w:type="dxa"/>
            <w:tcBorders>
              <w:top w:val="single" w:sz="4" w:space="0" w:color="auto"/>
              <w:left w:val="single" w:sz="4" w:space="0" w:color="auto"/>
              <w:bottom w:val="single" w:sz="4" w:space="0" w:color="auto"/>
              <w:right w:val="single" w:sz="4" w:space="0" w:color="auto"/>
            </w:tcBorders>
            <w:hideMark/>
          </w:tcPr>
          <w:p w14:paraId="6E04F8EB"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3922E85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10F168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D2DB759"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Chamaecrista nomame (Sieber) H.Ohashi</w:t>
            </w:r>
          </w:p>
        </w:tc>
        <w:tc>
          <w:tcPr>
            <w:tcW w:w="1454" w:type="dxa"/>
            <w:tcBorders>
              <w:top w:val="single" w:sz="4" w:space="0" w:color="auto"/>
              <w:left w:val="single" w:sz="4" w:space="0" w:color="auto"/>
              <w:bottom w:val="single" w:sz="4" w:space="0" w:color="auto"/>
              <w:right w:val="single" w:sz="4" w:space="0" w:color="auto"/>
            </w:tcBorders>
            <w:hideMark/>
          </w:tcPr>
          <w:p w14:paraId="0DDFD06A"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5E4B2861" w14:textId="77777777" w:rsidR="009565D9" w:rsidRPr="00E24BB1" w:rsidRDefault="009565D9" w:rsidP="0099097F">
            <w:pPr>
              <w:rPr>
                <w:rFonts w:ascii="Garamond" w:eastAsia="Calibri" w:hAnsi="Garamond"/>
              </w:rPr>
            </w:pPr>
            <w:r w:rsidRPr="00E24BB1">
              <w:rPr>
                <w:rFonts w:ascii="Garamond" w:eastAsia="Calibri" w:hAnsi="Garamond"/>
              </w:rPr>
              <w:t>Cassia nomame (Sieber) Honda</w:t>
            </w:r>
          </w:p>
        </w:tc>
        <w:tc>
          <w:tcPr>
            <w:tcW w:w="1599" w:type="dxa"/>
            <w:tcBorders>
              <w:top w:val="single" w:sz="4" w:space="0" w:color="auto"/>
              <w:left w:val="single" w:sz="4" w:space="0" w:color="auto"/>
              <w:bottom w:val="single" w:sz="4" w:space="0" w:color="auto"/>
              <w:right w:val="single" w:sz="4" w:space="0" w:color="auto"/>
            </w:tcBorders>
            <w:hideMark/>
          </w:tcPr>
          <w:p w14:paraId="65B1A83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0991A13E" w14:textId="77777777" w:rsidR="009565D9" w:rsidRPr="00E24BB1" w:rsidRDefault="009565D9" w:rsidP="0099097F">
            <w:pPr>
              <w:rPr>
                <w:rFonts w:ascii="Garamond" w:eastAsia="Calibri" w:hAnsi="Garamond"/>
              </w:rPr>
            </w:pPr>
            <w:r w:rsidRPr="00E24BB1">
              <w:rPr>
                <w:rFonts w:ascii="Garamond" w:eastAsia="Calibri" w:hAnsi="Garamond"/>
              </w:rPr>
              <w:t>fruit (gousse), feuille</w:t>
            </w:r>
          </w:p>
        </w:tc>
        <w:tc>
          <w:tcPr>
            <w:tcW w:w="5966" w:type="dxa"/>
            <w:tcBorders>
              <w:top w:val="single" w:sz="4" w:space="0" w:color="auto"/>
              <w:left w:val="single" w:sz="4" w:space="0" w:color="auto"/>
              <w:bottom w:val="single" w:sz="4" w:space="0" w:color="auto"/>
              <w:right w:val="single" w:sz="4" w:space="0" w:color="auto"/>
            </w:tcBorders>
          </w:tcPr>
          <w:p w14:paraId="5E8D62AB" w14:textId="77777777" w:rsidR="009565D9" w:rsidRPr="00E24BB1" w:rsidRDefault="009565D9" w:rsidP="0099097F">
            <w:pPr>
              <w:rPr>
                <w:rFonts w:ascii="Garamond" w:eastAsia="Calibri" w:hAnsi="Garamond"/>
              </w:rPr>
            </w:pPr>
          </w:p>
        </w:tc>
      </w:tr>
      <w:tr w:rsidR="00E24BB1" w:rsidRPr="00E24BB1" w14:paraId="3FB67BD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DF51A4" w14:textId="77777777" w:rsidR="009565D9" w:rsidRPr="00E24BB1" w:rsidRDefault="009565D9" w:rsidP="0099097F">
            <w:pPr>
              <w:rPr>
                <w:rFonts w:ascii="Garamond" w:eastAsia="Calibri" w:hAnsi="Garamond"/>
              </w:rPr>
            </w:pPr>
            <w:r w:rsidRPr="00E24BB1">
              <w:rPr>
                <w:rFonts w:ascii="Garamond" w:eastAsia="Calibri" w:hAnsi="Garamond"/>
              </w:rPr>
              <w:t>Chelone glabra L.</w:t>
            </w:r>
          </w:p>
        </w:tc>
        <w:tc>
          <w:tcPr>
            <w:tcW w:w="1454" w:type="dxa"/>
            <w:tcBorders>
              <w:top w:val="single" w:sz="4" w:space="0" w:color="auto"/>
              <w:left w:val="single" w:sz="4" w:space="0" w:color="auto"/>
              <w:bottom w:val="single" w:sz="4" w:space="0" w:color="auto"/>
              <w:right w:val="single" w:sz="4" w:space="0" w:color="auto"/>
            </w:tcBorders>
            <w:hideMark/>
          </w:tcPr>
          <w:p w14:paraId="144BE74F" w14:textId="77777777" w:rsidR="009565D9" w:rsidRPr="00E24BB1" w:rsidRDefault="009565D9" w:rsidP="0099097F">
            <w:pPr>
              <w:rPr>
                <w:rFonts w:ascii="Garamond" w:eastAsia="Calibri" w:hAnsi="Garamond"/>
              </w:rPr>
            </w:pPr>
            <w:r w:rsidRPr="00E24BB1">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noWrap/>
            <w:hideMark/>
          </w:tcPr>
          <w:p w14:paraId="3EF5766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E096475" w14:textId="77777777" w:rsidR="009565D9" w:rsidRPr="00E24BB1" w:rsidRDefault="009565D9" w:rsidP="0099097F">
            <w:pPr>
              <w:rPr>
                <w:rFonts w:ascii="Garamond" w:eastAsia="Calibri" w:hAnsi="Garamond"/>
              </w:rPr>
            </w:pPr>
            <w:r w:rsidRPr="00E24BB1">
              <w:rPr>
                <w:rFonts w:ascii="Garamond" w:eastAsia="Calibri" w:hAnsi="Garamond"/>
              </w:rPr>
              <w:t>tête de tortue</w:t>
            </w:r>
          </w:p>
        </w:tc>
        <w:tc>
          <w:tcPr>
            <w:tcW w:w="1225" w:type="dxa"/>
            <w:tcBorders>
              <w:top w:val="single" w:sz="4" w:space="0" w:color="auto"/>
              <w:left w:val="single" w:sz="4" w:space="0" w:color="auto"/>
              <w:bottom w:val="single" w:sz="4" w:space="0" w:color="auto"/>
              <w:right w:val="single" w:sz="4" w:space="0" w:color="auto"/>
            </w:tcBorders>
            <w:hideMark/>
          </w:tcPr>
          <w:p w14:paraId="270B8958"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2EAD0C1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135DDB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6BAD5FE" w14:textId="77777777" w:rsidR="009565D9" w:rsidRPr="00E24BB1" w:rsidRDefault="009565D9" w:rsidP="0099097F">
            <w:pPr>
              <w:rPr>
                <w:rFonts w:ascii="Garamond" w:eastAsia="Calibri" w:hAnsi="Garamond"/>
              </w:rPr>
            </w:pPr>
            <w:r w:rsidRPr="00E24BB1">
              <w:rPr>
                <w:rFonts w:ascii="Garamond" w:eastAsia="Calibri" w:hAnsi="Garamond"/>
              </w:rPr>
              <w:lastRenderedPageBreak/>
              <w:t>Chenopodium quinoa Willd.</w:t>
            </w:r>
          </w:p>
        </w:tc>
        <w:tc>
          <w:tcPr>
            <w:tcW w:w="1454" w:type="dxa"/>
            <w:tcBorders>
              <w:top w:val="single" w:sz="4" w:space="0" w:color="auto"/>
              <w:left w:val="single" w:sz="4" w:space="0" w:color="auto"/>
              <w:bottom w:val="single" w:sz="4" w:space="0" w:color="auto"/>
              <w:right w:val="single" w:sz="4" w:space="0" w:color="auto"/>
            </w:tcBorders>
            <w:hideMark/>
          </w:tcPr>
          <w:p w14:paraId="58B04771" w14:textId="77777777" w:rsidR="009565D9" w:rsidRPr="00E24BB1" w:rsidRDefault="009565D9" w:rsidP="0099097F">
            <w:pPr>
              <w:rPr>
                <w:rFonts w:ascii="Garamond" w:eastAsia="Calibri" w:hAnsi="Garamond"/>
              </w:rPr>
            </w:pPr>
            <w:r w:rsidRPr="00E24BB1">
              <w:rPr>
                <w:rFonts w:ascii="Garamond" w:eastAsia="Calibri" w:hAnsi="Garamond"/>
              </w:rPr>
              <w:t>Amaranthaceae</w:t>
            </w:r>
          </w:p>
        </w:tc>
        <w:tc>
          <w:tcPr>
            <w:tcW w:w="1227" w:type="dxa"/>
            <w:tcBorders>
              <w:top w:val="single" w:sz="4" w:space="0" w:color="auto"/>
              <w:left w:val="single" w:sz="4" w:space="0" w:color="auto"/>
              <w:bottom w:val="single" w:sz="4" w:space="0" w:color="auto"/>
              <w:right w:val="single" w:sz="4" w:space="0" w:color="auto"/>
            </w:tcBorders>
            <w:hideMark/>
          </w:tcPr>
          <w:p w14:paraId="7DB18F8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F99013A" w14:textId="77777777" w:rsidR="009565D9" w:rsidRPr="00E24BB1" w:rsidRDefault="009565D9" w:rsidP="0099097F">
            <w:pPr>
              <w:rPr>
                <w:rFonts w:ascii="Garamond" w:eastAsia="Calibri" w:hAnsi="Garamond"/>
              </w:rPr>
            </w:pPr>
            <w:r w:rsidRPr="00E24BB1">
              <w:rPr>
                <w:rFonts w:ascii="Garamond" w:eastAsia="Calibri" w:hAnsi="Garamond"/>
              </w:rPr>
              <w:t>quinoa</w:t>
            </w:r>
          </w:p>
        </w:tc>
        <w:tc>
          <w:tcPr>
            <w:tcW w:w="1225" w:type="dxa"/>
            <w:tcBorders>
              <w:top w:val="single" w:sz="4" w:space="0" w:color="auto"/>
              <w:left w:val="single" w:sz="4" w:space="0" w:color="auto"/>
              <w:bottom w:val="single" w:sz="4" w:space="0" w:color="auto"/>
              <w:right w:val="single" w:sz="4" w:space="0" w:color="auto"/>
            </w:tcBorders>
            <w:hideMark/>
          </w:tcPr>
          <w:p w14:paraId="7EDDFC95" w14:textId="77777777" w:rsidR="009565D9" w:rsidRPr="00E24BB1" w:rsidRDefault="009565D9" w:rsidP="0099097F">
            <w:pPr>
              <w:rPr>
                <w:rFonts w:ascii="Garamond" w:eastAsia="Calibri" w:hAnsi="Garamond"/>
              </w:rPr>
            </w:pPr>
            <w:r w:rsidRPr="00E24BB1">
              <w:rPr>
                <w:rFonts w:ascii="Garamond" w:eastAsia="Calibri" w:hAnsi="Garamond"/>
              </w:rPr>
              <w:t>graines lavées</w:t>
            </w:r>
          </w:p>
        </w:tc>
        <w:tc>
          <w:tcPr>
            <w:tcW w:w="5966" w:type="dxa"/>
            <w:tcBorders>
              <w:top w:val="single" w:sz="4" w:space="0" w:color="auto"/>
              <w:left w:val="single" w:sz="4" w:space="0" w:color="auto"/>
              <w:bottom w:val="single" w:sz="4" w:space="0" w:color="auto"/>
              <w:right w:val="single" w:sz="4" w:space="0" w:color="auto"/>
            </w:tcBorders>
            <w:hideMark/>
          </w:tcPr>
          <w:p w14:paraId="39A1047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2AA6A0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A879910" w14:textId="77777777" w:rsidR="009565D9" w:rsidRPr="00E24BB1" w:rsidRDefault="009565D9" w:rsidP="0099097F">
            <w:pPr>
              <w:rPr>
                <w:rFonts w:ascii="Garamond" w:eastAsia="Calibri" w:hAnsi="Garamond"/>
              </w:rPr>
            </w:pPr>
            <w:r w:rsidRPr="00E24BB1">
              <w:rPr>
                <w:rFonts w:ascii="Garamond" w:eastAsia="Calibri" w:hAnsi="Garamond"/>
              </w:rPr>
              <w:t>Chenopodium vulvaria L.</w:t>
            </w:r>
          </w:p>
        </w:tc>
        <w:tc>
          <w:tcPr>
            <w:tcW w:w="1454" w:type="dxa"/>
            <w:tcBorders>
              <w:top w:val="single" w:sz="4" w:space="0" w:color="auto"/>
              <w:left w:val="single" w:sz="4" w:space="0" w:color="auto"/>
              <w:bottom w:val="single" w:sz="4" w:space="0" w:color="auto"/>
              <w:right w:val="single" w:sz="4" w:space="0" w:color="auto"/>
            </w:tcBorders>
            <w:hideMark/>
          </w:tcPr>
          <w:p w14:paraId="7F07BDB8" w14:textId="77777777" w:rsidR="009565D9" w:rsidRPr="00E24BB1" w:rsidRDefault="009565D9" w:rsidP="0099097F">
            <w:pPr>
              <w:rPr>
                <w:rFonts w:ascii="Garamond" w:eastAsia="Calibri" w:hAnsi="Garamond"/>
              </w:rPr>
            </w:pPr>
            <w:r w:rsidRPr="00E24BB1">
              <w:rPr>
                <w:rFonts w:ascii="Garamond" w:eastAsia="Calibri" w:hAnsi="Garamond"/>
              </w:rPr>
              <w:t>Amaranthaceae</w:t>
            </w:r>
          </w:p>
        </w:tc>
        <w:tc>
          <w:tcPr>
            <w:tcW w:w="1227" w:type="dxa"/>
            <w:tcBorders>
              <w:top w:val="single" w:sz="4" w:space="0" w:color="auto"/>
              <w:left w:val="single" w:sz="4" w:space="0" w:color="auto"/>
              <w:bottom w:val="single" w:sz="4" w:space="0" w:color="auto"/>
              <w:right w:val="single" w:sz="4" w:space="0" w:color="auto"/>
            </w:tcBorders>
            <w:noWrap/>
            <w:hideMark/>
          </w:tcPr>
          <w:p w14:paraId="670643E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7E3FCD1" w14:textId="77777777" w:rsidR="009565D9" w:rsidRPr="00E24BB1" w:rsidRDefault="009565D9" w:rsidP="0099097F">
            <w:pPr>
              <w:rPr>
                <w:rFonts w:ascii="Garamond" w:eastAsia="Calibri" w:hAnsi="Garamond"/>
              </w:rPr>
            </w:pPr>
            <w:r w:rsidRPr="00E24BB1">
              <w:rPr>
                <w:rFonts w:ascii="Garamond" w:eastAsia="Calibri" w:hAnsi="Garamond"/>
              </w:rPr>
              <w:t>vulvaire </w:t>
            </w:r>
          </w:p>
        </w:tc>
        <w:tc>
          <w:tcPr>
            <w:tcW w:w="1225" w:type="dxa"/>
            <w:tcBorders>
              <w:top w:val="single" w:sz="4" w:space="0" w:color="auto"/>
              <w:left w:val="single" w:sz="4" w:space="0" w:color="auto"/>
              <w:bottom w:val="single" w:sz="4" w:space="0" w:color="auto"/>
              <w:right w:val="single" w:sz="4" w:space="0" w:color="auto"/>
            </w:tcBorders>
            <w:hideMark/>
          </w:tcPr>
          <w:p w14:paraId="1E123DFC"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1090160B"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ascaridole.</w:t>
            </w:r>
          </w:p>
        </w:tc>
      </w:tr>
      <w:tr w:rsidR="00E24BB1" w:rsidRPr="00E24BB1" w14:paraId="2950C59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EB36E8E" w14:textId="77777777" w:rsidR="009565D9" w:rsidRPr="00E24BB1" w:rsidRDefault="009565D9" w:rsidP="0099097F">
            <w:pPr>
              <w:rPr>
                <w:rFonts w:ascii="Garamond" w:eastAsia="Calibri" w:hAnsi="Garamond"/>
              </w:rPr>
            </w:pPr>
            <w:r w:rsidRPr="00E24BB1">
              <w:rPr>
                <w:rFonts w:ascii="Garamond" w:eastAsia="Calibri" w:hAnsi="Garamond"/>
              </w:rPr>
              <w:t>Chimaphila umbellata (L.) Nutt.</w:t>
            </w:r>
          </w:p>
        </w:tc>
        <w:tc>
          <w:tcPr>
            <w:tcW w:w="1454" w:type="dxa"/>
            <w:tcBorders>
              <w:top w:val="single" w:sz="4" w:space="0" w:color="auto"/>
              <w:left w:val="single" w:sz="4" w:space="0" w:color="auto"/>
              <w:bottom w:val="single" w:sz="4" w:space="0" w:color="auto"/>
              <w:right w:val="single" w:sz="4" w:space="0" w:color="auto"/>
            </w:tcBorders>
            <w:hideMark/>
          </w:tcPr>
          <w:p w14:paraId="24A524C4" w14:textId="77777777" w:rsidR="009565D9" w:rsidRPr="00E24BB1" w:rsidRDefault="009565D9" w:rsidP="0099097F">
            <w:pPr>
              <w:rPr>
                <w:rFonts w:ascii="Garamond" w:eastAsia="Calibri" w:hAnsi="Garamond"/>
              </w:rPr>
            </w:pPr>
            <w:r w:rsidRPr="00E24BB1">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hideMark/>
          </w:tcPr>
          <w:p w14:paraId="6E804240" w14:textId="77777777" w:rsidR="009565D9" w:rsidRPr="00E24BB1" w:rsidRDefault="009565D9" w:rsidP="0099097F">
            <w:pPr>
              <w:rPr>
                <w:rFonts w:ascii="Garamond" w:eastAsia="Calibri" w:hAnsi="Garamond"/>
              </w:rPr>
            </w:pPr>
            <w:r w:rsidRPr="00E24BB1">
              <w:rPr>
                <w:rFonts w:ascii="Garamond" w:eastAsia="Calibri" w:hAnsi="Garamond"/>
              </w:rPr>
              <w:t xml:space="preserve">Chimaphila cymosa J.Presl &amp; C.Presl  </w:t>
            </w:r>
          </w:p>
        </w:tc>
        <w:tc>
          <w:tcPr>
            <w:tcW w:w="1599" w:type="dxa"/>
            <w:tcBorders>
              <w:top w:val="single" w:sz="4" w:space="0" w:color="auto"/>
              <w:left w:val="single" w:sz="4" w:space="0" w:color="auto"/>
              <w:bottom w:val="single" w:sz="4" w:space="0" w:color="auto"/>
              <w:right w:val="single" w:sz="4" w:space="0" w:color="auto"/>
            </w:tcBorders>
            <w:hideMark/>
          </w:tcPr>
          <w:p w14:paraId="7C0B9967" w14:textId="77777777" w:rsidR="009565D9" w:rsidRPr="00E24BB1" w:rsidRDefault="009565D9" w:rsidP="0099097F">
            <w:pPr>
              <w:rPr>
                <w:rFonts w:ascii="Garamond" w:eastAsia="Calibri" w:hAnsi="Garamond"/>
              </w:rPr>
            </w:pPr>
            <w:r w:rsidRPr="00E24BB1">
              <w:rPr>
                <w:rFonts w:ascii="Garamond" w:eastAsia="Calibri" w:hAnsi="Garamond"/>
              </w:rPr>
              <w:t>chimaphile à ombelles, pirole en ombelle</w:t>
            </w:r>
          </w:p>
        </w:tc>
        <w:tc>
          <w:tcPr>
            <w:tcW w:w="1225" w:type="dxa"/>
            <w:tcBorders>
              <w:top w:val="single" w:sz="4" w:space="0" w:color="auto"/>
              <w:left w:val="single" w:sz="4" w:space="0" w:color="auto"/>
              <w:bottom w:val="single" w:sz="4" w:space="0" w:color="auto"/>
              <w:right w:val="single" w:sz="4" w:space="0" w:color="auto"/>
            </w:tcBorders>
            <w:hideMark/>
          </w:tcPr>
          <w:p w14:paraId="47065079"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2DCCEA9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ADCB0D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AB96C81" w14:textId="77777777" w:rsidR="009565D9" w:rsidRPr="00E24BB1" w:rsidRDefault="009565D9" w:rsidP="0099097F">
            <w:pPr>
              <w:rPr>
                <w:rFonts w:ascii="Garamond" w:eastAsia="Calibri" w:hAnsi="Garamond"/>
              </w:rPr>
            </w:pPr>
            <w:r w:rsidRPr="00E24BB1">
              <w:rPr>
                <w:rFonts w:ascii="Garamond" w:eastAsia="Calibri" w:hAnsi="Garamond"/>
              </w:rPr>
              <w:t>Chiococca alba (L.) Hitchc.</w:t>
            </w:r>
          </w:p>
        </w:tc>
        <w:tc>
          <w:tcPr>
            <w:tcW w:w="1454" w:type="dxa"/>
            <w:tcBorders>
              <w:top w:val="single" w:sz="4" w:space="0" w:color="auto"/>
              <w:left w:val="single" w:sz="4" w:space="0" w:color="auto"/>
              <w:bottom w:val="single" w:sz="4" w:space="0" w:color="auto"/>
              <w:right w:val="single" w:sz="4" w:space="0" w:color="auto"/>
            </w:tcBorders>
            <w:hideMark/>
          </w:tcPr>
          <w:p w14:paraId="5684563F"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noWrap/>
            <w:hideMark/>
          </w:tcPr>
          <w:p w14:paraId="2DED905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81A69C2" w14:textId="77777777" w:rsidR="009565D9" w:rsidRPr="00E24BB1" w:rsidRDefault="009565D9" w:rsidP="0099097F">
            <w:pPr>
              <w:rPr>
                <w:rFonts w:ascii="Garamond" w:eastAsia="Calibri" w:hAnsi="Garamond"/>
              </w:rPr>
            </w:pPr>
            <w:r w:rsidRPr="00E24BB1">
              <w:rPr>
                <w:rFonts w:ascii="Garamond" w:eastAsia="Calibri" w:hAnsi="Garamond"/>
              </w:rPr>
              <w:t>bejuco de berac</w:t>
            </w:r>
          </w:p>
        </w:tc>
        <w:tc>
          <w:tcPr>
            <w:tcW w:w="1225" w:type="dxa"/>
            <w:tcBorders>
              <w:top w:val="single" w:sz="4" w:space="0" w:color="auto"/>
              <w:left w:val="single" w:sz="4" w:space="0" w:color="auto"/>
              <w:bottom w:val="single" w:sz="4" w:space="0" w:color="auto"/>
              <w:right w:val="single" w:sz="4" w:space="0" w:color="auto"/>
            </w:tcBorders>
            <w:hideMark/>
          </w:tcPr>
          <w:p w14:paraId="39999430"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7203122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1F501E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F7840ED" w14:textId="77777777" w:rsidR="009565D9" w:rsidRPr="00E24BB1" w:rsidRDefault="009565D9" w:rsidP="0099097F">
            <w:pPr>
              <w:rPr>
                <w:rFonts w:ascii="Garamond" w:eastAsia="Calibri" w:hAnsi="Garamond"/>
              </w:rPr>
            </w:pPr>
            <w:r w:rsidRPr="00E24BB1">
              <w:rPr>
                <w:rFonts w:ascii="Garamond" w:eastAsia="Calibri" w:hAnsi="Garamond"/>
              </w:rPr>
              <w:t>Chionanthus virginicus L .</w:t>
            </w:r>
          </w:p>
        </w:tc>
        <w:tc>
          <w:tcPr>
            <w:tcW w:w="1454" w:type="dxa"/>
            <w:tcBorders>
              <w:top w:val="single" w:sz="4" w:space="0" w:color="auto"/>
              <w:left w:val="single" w:sz="4" w:space="0" w:color="auto"/>
              <w:bottom w:val="single" w:sz="4" w:space="0" w:color="auto"/>
              <w:right w:val="single" w:sz="4" w:space="0" w:color="auto"/>
            </w:tcBorders>
            <w:hideMark/>
          </w:tcPr>
          <w:p w14:paraId="435FBFCE" w14:textId="77777777" w:rsidR="009565D9" w:rsidRPr="00E24BB1" w:rsidRDefault="009565D9" w:rsidP="0099097F">
            <w:pPr>
              <w:rPr>
                <w:rFonts w:ascii="Garamond" w:eastAsia="Calibri" w:hAnsi="Garamond"/>
              </w:rPr>
            </w:pPr>
            <w:r w:rsidRPr="00E24BB1">
              <w:rPr>
                <w:rFonts w:ascii="Garamond" w:eastAsia="Calibri" w:hAnsi="Garamond"/>
              </w:rPr>
              <w:t>Oleaceae</w:t>
            </w:r>
          </w:p>
        </w:tc>
        <w:tc>
          <w:tcPr>
            <w:tcW w:w="1227" w:type="dxa"/>
            <w:tcBorders>
              <w:top w:val="single" w:sz="4" w:space="0" w:color="auto"/>
              <w:left w:val="single" w:sz="4" w:space="0" w:color="auto"/>
              <w:bottom w:val="single" w:sz="4" w:space="0" w:color="auto"/>
              <w:right w:val="single" w:sz="4" w:space="0" w:color="auto"/>
            </w:tcBorders>
            <w:noWrap/>
            <w:hideMark/>
          </w:tcPr>
          <w:p w14:paraId="4B4E177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842D6D5" w14:textId="77777777" w:rsidR="009565D9" w:rsidRPr="00E24BB1" w:rsidRDefault="009565D9" w:rsidP="0099097F">
            <w:pPr>
              <w:rPr>
                <w:rFonts w:ascii="Garamond" w:eastAsia="Calibri" w:hAnsi="Garamond"/>
              </w:rPr>
            </w:pPr>
            <w:r w:rsidRPr="00E24BB1">
              <w:rPr>
                <w:rFonts w:ascii="Garamond" w:eastAsia="Calibri" w:hAnsi="Garamond"/>
              </w:rPr>
              <w:t>arbres à neige</w:t>
            </w:r>
          </w:p>
        </w:tc>
        <w:tc>
          <w:tcPr>
            <w:tcW w:w="1225" w:type="dxa"/>
            <w:tcBorders>
              <w:top w:val="single" w:sz="4" w:space="0" w:color="auto"/>
              <w:left w:val="single" w:sz="4" w:space="0" w:color="auto"/>
              <w:bottom w:val="single" w:sz="4" w:space="0" w:color="auto"/>
              <w:right w:val="single" w:sz="4" w:space="0" w:color="auto"/>
            </w:tcBorders>
            <w:hideMark/>
          </w:tcPr>
          <w:p w14:paraId="192C6546" w14:textId="77777777" w:rsidR="009565D9" w:rsidRPr="00E24BB1" w:rsidRDefault="009565D9" w:rsidP="0099097F">
            <w:pPr>
              <w:rPr>
                <w:rFonts w:ascii="Garamond" w:eastAsia="Calibri" w:hAnsi="Garamond"/>
              </w:rPr>
            </w:pPr>
            <w:r w:rsidRPr="00E24BB1">
              <w:rPr>
                <w:rFonts w:ascii="Garamond" w:eastAsia="Calibri" w:hAnsi="Garamond"/>
              </w:rPr>
              <w:t>écorce de racine</w:t>
            </w:r>
          </w:p>
        </w:tc>
        <w:tc>
          <w:tcPr>
            <w:tcW w:w="5966" w:type="dxa"/>
            <w:tcBorders>
              <w:top w:val="single" w:sz="4" w:space="0" w:color="auto"/>
              <w:left w:val="single" w:sz="4" w:space="0" w:color="auto"/>
              <w:bottom w:val="single" w:sz="4" w:space="0" w:color="auto"/>
              <w:right w:val="single" w:sz="4" w:space="0" w:color="auto"/>
            </w:tcBorders>
            <w:noWrap/>
            <w:hideMark/>
          </w:tcPr>
          <w:p w14:paraId="4D47437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E8485D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F56DF8B" w14:textId="77777777" w:rsidR="009565D9" w:rsidRPr="00E24BB1" w:rsidRDefault="009565D9" w:rsidP="0099097F">
            <w:pPr>
              <w:rPr>
                <w:rFonts w:ascii="Garamond" w:eastAsia="Calibri" w:hAnsi="Garamond"/>
              </w:rPr>
            </w:pPr>
            <w:r w:rsidRPr="00E24BB1">
              <w:rPr>
                <w:rFonts w:ascii="Garamond" w:eastAsia="Calibri" w:hAnsi="Garamond"/>
              </w:rPr>
              <w:t>Chlorella vulgaris Beijerinck</w:t>
            </w:r>
          </w:p>
        </w:tc>
        <w:tc>
          <w:tcPr>
            <w:tcW w:w="1454" w:type="dxa"/>
            <w:tcBorders>
              <w:top w:val="single" w:sz="4" w:space="0" w:color="auto"/>
              <w:left w:val="single" w:sz="4" w:space="0" w:color="auto"/>
              <w:bottom w:val="single" w:sz="4" w:space="0" w:color="auto"/>
              <w:right w:val="single" w:sz="4" w:space="0" w:color="auto"/>
            </w:tcBorders>
            <w:hideMark/>
          </w:tcPr>
          <w:p w14:paraId="72CAD586" w14:textId="77777777" w:rsidR="009565D9" w:rsidRPr="00E24BB1" w:rsidRDefault="009565D9" w:rsidP="0099097F">
            <w:pPr>
              <w:rPr>
                <w:rFonts w:ascii="Garamond" w:eastAsia="Calibri" w:hAnsi="Garamond"/>
              </w:rPr>
            </w:pPr>
            <w:r w:rsidRPr="00E24BB1">
              <w:rPr>
                <w:rFonts w:ascii="Garamond" w:eastAsia="Calibri" w:hAnsi="Garamond"/>
              </w:rPr>
              <w:t>Chlorellaceae</w:t>
            </w:r>
          </w:p>
        </w:tc>
        <w:tc>
          <w:tcPr>
            <w:tcW w:w="1227" w:type="dxa"/>
            <w:tcBorders>
              <w:top w:val="single" w:sz="4" w:space="0" w:color="auto"/>
              <w:left w:val="single" w:sz="4" w:space="0" w:color="auto"/>
              <w:bottom w:val="single" w:sz="4" w:space="0" w:color="auto"/>
              <w:right w:val="single" w:sz="4" w:space="0" w:color="auto"/>
            </w:tcBorders>
            <w:hideMark/>
          </w:tcPr>
          <w:p w14:paraId="6A6E6399" w14:textId="6BCB31E8" w:rsidR="009565D9" w:rsidRPr="00E24BB1" w:rsidRDefault="009565D9" w:rsidP="0099097F">
            <w:pPr>
              <w:rPr>
                <w:rFonts w:ascii="Garamond" w:eastAsia="Calibri" w:hAnsi="Garamond"/>
                <w:lang w:val="fr-BE"/>
              </w:rPr>
            </w:pPr>
            <w:r w:rsidRPr="00E24BB1">
              <w:rPr>
                <w:rFonts w:ascii="Garamond" w:eastAsia="Calibri" w:hAnsi="Garamond"/>
                <w:lang w:val="fr-BE"/>
              </w:rPr>
              <w:t>Chlorella communis Artari</w:t>
            </w:r>
          </w:p>
        </w:tc>
        <w:tc>
          <w:tcPr>
            <w:tcW w:w="1599" w:type="dxa"/>
            <w:tcBorders>
              <w:top w:val="single" w:sz="4" w:space="0" w:color="auto"/>
              <w:left w:val="single" w:sz="4" w:space="0" w:color="auto"/>
              <w:bottom w:val="single" w:sz="4" w:space="0" w:color="auto"/>
              <w:right w:val="single" w:sz="4" w:space="0" w:color="auto"/>
            </w:tcBorders>
            <w:hideMark/>
          </w:tcPr>
          <w:p w14:paraId="361AE7DE" w14:textId="77777777" w:rsidR="009565D9" w:rsidRPr="00E24BB1" w:rsidRDefault="009565D9" w:rsidP="0099097F">
            <w:pPr>
              <w:rPr>
                <w:rFonts w:ascii="Garamond" w:eastAsia="Calibri" w:hAnsi="Garamond"/>
              </w:rPr>
            </w:pPr>
            <w:r w:rsidRPr="00E24BB1">
              <w:rPr>
                <w:rFonts w:ascii="Garamond" w:eastAsia="Calibri" w:hAnsi="Garamond"/>
              </w:rPr>
              <w:t>chlorella</w:t>
            </w:r>
          </w:p>
        </w:tc>
        <w:tc>
          <w:tcPr>
            <w:tcW w:w="1225" w:type="dxa"/>
            <w:tcBorders>
              <w:top w:val="single" w:sz="4" w:space="0" w:color="auto"/>
              <w:left w:val="single" w:sz="4" w:space="0" w:color="auto"/>
              <w:bottom w:val="single" w:sz="4" w:space="0" w:color="auto"/>
              <w:right w:val="single" w:sz="4" w:space="0" w:color="auto"/>
            </w:tcBorders>
            <w:hideMark/>
          </w:tcPr>
          <w:p w14:paraId="052F8461" w14:textId="77777777" w:rsidR="009565D9" w:rsidRPr="00E24BB1" w:rsidRDefault="009565D9" w:rsidP="0099097F">
            <w:pPr>
              <w:rPr>
                <w:rFonts w:ascii="Garamond" w:eastAsia="Calibri" w:hAnsi="Garamond"/>
              </w:rPr>
            </w:pPr>
            <w:r w:rsidRPr="00E24BB1">
              <w:rPr>
                <w:rFonts w:ascii="Garamond" w:eastAsia="Calibri" w:hAnsi="Garamond"/>
              </w:rPr>
              <w:t>algue unicellulaire</w:t>
            </w:r>
          </w:p>
        </w:tc>
        <w:tc>
          <w:tcPr>
            <w:tcW w:w="5966" w:type="dxa"/>
            <w:tcBorders>
              <w:top w:val="single" w:sz="4" w:space="0" w:color="auto"/>
              <w:left w:val="single" w:sz="4" w:space="0" w:color="auto"/>
              <w:bottom w:val="single" w:sz="4" w:space="0" w:color="auto"/>
              <w:right w:val="single" w:sz="4" w:space="0" w:color="auto"/>
            </w:tcBorders>
            <w:noWrap/>
            <w:hideMark/>
          </w:tcPr>
          <w:p w14:paraId="1F6D488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59458C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D103DCE" w14:textId="77777777" w:rsidR="009565D9" w:rsidRPr="00E24BB1" w:rsidRDefault="009565D9" w:rsidP="0099097F">
            <w:pPr>
              <w:rPr>
                <w:rFonts w:ascii="Garamond" w:eastAsia="Calibri" w:hAnsi="Garamond"/>
              </w:rPr>
            </w:pPr>
            <w:r w:rsidRPr="00E24BB1">
              <w:rPr>
                <w:rFonts w:ascii="Garamond" w:eastAsia="Calibri" w:hAnsi="Garamond"/>
              </w:rPr>
              <w:t>Chondrus crispus Stackhouse</w:t>
            </w:r>
          </w:p>
        </w:tc>
        <w:tc>
          <w:tcPr>
            <w:tcW w:w="1454" w:type="dxa"/>
            <w:tcBorders>
              <w:top w:val="single" w:sz="4" w:space="0" w:color="auto"/>
              <w:left w:val="single" w:sz="4" w:space="0" w:color="auto"/>
              <w:bottom w:val="single" w:sz="4" w:space="0" w:color="auto"/>
              <w:right w:val="single" w:sz="4" w:space="0" w:color="auto"/>
            </w:tcBorders>
            <w:hideMark/>
          </w:tcPr>
          <w:p w14:paraId="732015D2" w14:textId="77777777" w:rsidR="009565D9" w:rsidRPr="00E24BB1" w:rsidRDefault="009565D9" w:rsidP="0099097F">
            <w:pPr>
              <w:rPr>
                <w:rFonts w:ascii="Garamond" w:eastAsia="Calibri" w:hAnsi="Garamond"/>
              </w:rPr>
            </w:pPr>
            <w:r w:rsidRPr="00E24BB1">
              <w:rPr>
                <w:rFonts w:ascii="Garamond" w:eastAsia="Calibri" w:hAnsi="Garamond"/>
              </w:rPr>
              <w:t>Gigartinaceae</w:t>
            </w:r>
          </w:p>
        </w:tc>
        <w:tc>
          <w:tcPr>
            <w:tcW w:w="1227" w:type="dxa"/>
            <w:tcBorders>
              <w:top w:val="single" w:sz="4" w:space="0" w:color="auto"/>
              <w:left w:val="single" w:sz="4" w:space="0" w:color="auto"/>
              <w:bottom w:val="single" w:sz="4" w:space="0" w:color="auto"/>
              <w:right w:val="single" w:sz="4" w:space="0" w:color="auto"/>
            </w:tcBorders>
            <w:hideMark/>
          </w:tcPr>
          <w:p w14:paraId="30F2219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17622DF" w14:textId="77777777" w:rsidR="009565D9" w:rsidRPr="00E24BB1" w:rsidRDefault="009565D9" w:rsidP="0099097F">
            <w:pPr>
              <w:rPr>
                <w:rFonts w:ascii="Garamond" w:eastAsia="Calibri" w:hAnsi="Garamond"/>
              </w:rPr>
            </w:pPr>
            <w:r w:rsidRPr="00E24BB1">
              <w:rPr>
                <w:rFonts w:ascii="Garamond" w:eastAsia="Calibri" w:hAnsi="Garamond"/>
              </w:rPr>
              <w:t>varech, mousse d’irlande</w:t>
            </w:r>
          </w:p>
        </w:tc>
        <w:tc>
          <w:tcPr>
            <w:tcW w:w="1225" w:type="dxa"/>
            <w:tcBorders>
              <w:top w:val="single" w:sz="4" w:space="0" w:color="auto"/>
              <w:left w:val="single" w:sz="4" w:space="0" w:color="auto"/>
              <w:bottom w:val="single" w:sz="4" w:space="0" w:color="auto"/>
              <w:right w:val="single" w:sz="4" w:space="0" w:color="auto"/>
            </w:tcBorders>
            <w:hideMark/>
          </w:tcPr>
          <w:p w14:paraId="0C23FCA0"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noWrap/>
            <w:hideMark/>
          </w:tcPr>
          <w:p w14:paraId="0584754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C269B0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71E62F1" w14:textId="77777777" w:rsidR="009565D9" w:rsidRPr="00E24BB1" w:rsidRDefault="009565D9" w:rsidP="0099097F">
            <w:pPr>
              <w:rPr>
                <w:rFonts w:ascii="Garamond" w:eastAsia="Calibri" w:hAnsi="Garamond"/>
              </w:rPr>
            </w:pPr>
            <w:r w:rsidRPr="00E24BB1">
              <w:rPr>
                <w:rFonts w:ascii="Garamond" w:eastAsia="Calibri" w:hAnsi="Garamond"/>
              </w:rPr>
              <w:t>Chrysanthellum americanum (L.) Vatke</w:t>
            </w:r>
          </w:p>
        </w:tc>
        <w:tc>
          <w:tcPr>
            <w:tcW w:w="1454" w:type="dxa"/>
            <w:tcBorders>
              <w:top w:val="single" w:sz="4" w:space="0" w:color="auto"/>
              <w:left w:val="single" w:sz="4" w:space="0" w:color="auto"/>
              <w:bottom w:val="single" w:sz="4" w:space="0" w:color="auto"/>
              <w:right w:val="single" w:sz="4" w:space="0" w:color="auto"/>
            </w:tcBorders>
            <w:hideMark/>
          </w:tcPr>
          <w:p w14:paraId="13C6AE8A"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4822A8B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306116D" w14:textId="77777777" w:rsidR="009565D9" w:rsidRPr="00E24BB1" w:rsidRDefault="009565D9" w:rsidP="0099097F">
            <w:pPr>
              <w:rPr>
                <w:rFonts w:ascii="Garamond" w:eastAsia="Calibri" w:hAnsi="Garamond"/>
              </w:rPr>
            </w:pPr>
            <w:r w:rsidRPr="00E24BB1">
              <w:rPr>
                <w:rFonts w:ascii="Garamond" w:eastAsia="Calibri" w:hAnsi="Garamond"/>
              </w:rPr>
              <w:t>chrysanthellum</w:t>
            </w:r>
          </w:p>
        </w:tc>
        <w:tc>
          <w:tcPr>
            <w:tcW w:w="1225" w:type="dxa"/>
            <w:tcBorders>
              <w:top w:val="single" w:sz="4" w:space="0" w:color="auto"/>
              <w:left w:val="single" w:sz="4" w:space="0" w:color="auto"/>
              <w:bottom w:val="single" w:sz="4" w:space="0" w:color="auto"/>
              <w:right w:val="single" w:sz="4" w:space="0" w:color="auto"/>
            </w:tcBorders>
            <w:hideMark/>
          </w:tcPr>
          <w:p w14:paraId="3854890F" w14:textId="77777777" w:rsidR="009565D9" w:rsidRPr="00E24BB1" w:rsidRDefault="009565D9" w:rsidP="0099097F">
            <w:pPr>
              <w:rPr>
                <w:rFonts w:ascii="Garamond" w:eastAsia="Calibri" w:hAnsi="Garamond"/>
              </w:rPr>
            </w:pPr>
            <w:r w:rsidRPr="00E24BB1">
              <w:rPr>
                <w:rFonts w:ascii="Garamond" w:eastAsia="Calibri" w:hAnsi="Garamond"/>
              </w:rPr>
              <w:t>sommités fleuries</w:t>
            </w:r>
          </w:p>
        </w:tc>
        <w:tc>
          <w:tcPr>
            <w:tcW w:w="5966" w:type="dxa"/>
            <w:tcBorders>
              <w:top w:val="single" w:sz="4" w:space="0" w:color="auto"/>
              <w:left w:val="single" w:sz="4" w:space="0" w:color="auto"/>
              <w:bottom w:val="single" w:sz="4" w:space="0" w:color="auto"/>
              <w:right w:val="single" w:sz="4" w:space="0" w:color="auto"/>
            </w:tcBorders>
            <w:noWrap/>
            <w:hideMark/>
          </w:tcPr>
          <w:p w14:paraId="083609E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6A067A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16AA59"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 xml:space="preserve">Chrysanthellum indicum subsp. afroamericanum B.L. Turner </w:t>
            </w:r>
          </w:p>
        </w:tc>
        <w:tc>
          <w:tcPr>
            <w:tcW w:w="1454" w:type="dxa"/>
            <w:tcBorders>
              <w:top w:val="single" w:sz="4" w:space="0" w:color="auto"/>
              <w:left w:val="single" w:sz="4" w:space="0" w:color="auto"/>
              <w:bottom w:val="single" w:sz="4" w:space="0" w:color="auto"/>
              <w:right w:val="single" w:sz="4" w:space="0" w:color="auto"/>
            </w:tcBorders>
            <w:hideMark/>
          </w:tcPr>
          <w:p w14:paraId="5091D865" w14:textId="77777777" w:rsidR="009565D9" w:rsidRPr="00E24BB1" w:rsidRDefault="009565D9" w:rsidP="0099097F">
            <w:pPr>
              <w:rPr>
                <w:rFonts w:ascii="Garamond" w:eastAsia="Calibri" w:hAnsi="Garamond"/>
              </w:rPr>
            </w:pPr>
            <w:r w:rsidRPr="00E24BB1">
              <w:rPr>
                <w:rFonts w:ascii="Garamond" w:eastAsia="Calibri" w:hAnsi="Garamond"/>
              </w:rPr>
              <w:t>Asteraceae</w:t>
            </w:r>
          </w:p>
        </w:tc>
        <w:tc>
          <w:tcPr>
            <w:tcW w:w="1227" w:type="dxa"/>
            <w:tcBorders>
              <w:top w:val="single" w:sz="4" w:space="0" w:color="auto"/>
              <w:left w:val="single" w:sz="4" w:space="0" w:color="auto"/>
              <w:bottom w:val="single" w:sz="4" w:space="0" w:color="auto"/>
              <w:right w:val="single" w:sz="4" w:space="0" w:color="auto"/>
            </w:tcBorders>
            <w:hideMark/>
          </w:tcPr>
          <w:p w14:paraId="0627802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9F190B6" w14:textId="77777777" w:rsidR="009565D9" w:rsidRPr="00E24BB1" w:rsidRDefault="009565D9" w:rsidP="0099097F">
            <w:pPr>
              <w:rPr>
                <w:rFonts w:ascii="Garamond" w:eastAsia="Calibri" w:hAnsi="Garamond"/>
              </w:rPr>
            </w:pPr>
            <w:r w:rsidRPr="00E24BB1">
              <w:rPr>
                <w:rFonts w:ascii="Garamond" w:eastAsia="Calibri" w:hAnsi="Garamond"/>
              </w:rPr>
              <w:t>camomille d'or</w:t>
            </w:r>
          </w:p>
        </w:tc>
        <w:tc>
          <w:tcPr>
            <w:tcW w:w="1225" w:type="dxa"/>
            <w:tcBorders>
              <w:top w:val="single" w:sz="4" w:space="0" w:color="auto"/>
              <w:left w:val="single" w:sz="4" w:space="0" w:color="auto"/>
              <w:bottom w:val="single" w:sz="4" w:space="0" w:color="auto"/>
              <w:right w:val="single" w:sz="4" w:space="0" w:color="auto"/>
            </w:tcBorders>
            <w:hideMark/>
          </w:tcPr>
          <w:p w14:paraId="1ECF8FED"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4494417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1BF829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2B4F09E" w14:textId="77777777" w:rsidR="009565D9" w:rsidRPr="00E24BB1" w:rsidRDefault="009565D9" w:rsidP="0099097F">
            <w:pPr>
              <w:rPr>
                <w:rFonts w:ascii="Garamond" w:eastAsia="Calibri" w:hAnsi="Garamond"/>
              </w:rPr>
            </w:pPr>
            <w:r w:rsidRPr="00E24BB1">
              <w:rPr>
                <w:rFonts w:ascii="Garamond" w:eastAsia="Calibri" w:hAnsi="Garamond"/>
              </w:rPr>
              <w:t>Chrysophyllum cainito L.</w:t>
            </w:r>
          </w:p>
        </w:tc>
        <w:tc>
          <w:tcPr>
            <w:tcW w:w="1454" w:type="dxa"/>
            <w:tcBorders>
              <w:top w:val="single" w:sz="4" w:space="0" w:color="auto"/>
              <w:left w:val="single" w:sz="4" w:space="0" w:color="auto"/>
              <w:bottom w:val="single" w:sz="4" w:space="0" w:color="auto"/>
              <w:right w:val="single" w:sz="4" w:space="0" w:color="auto"/>
            </w:tcBorders>
            <w:hideMark/>
          </w:tcPr>
          <w:p w14:paraId="027FC8C6" w14:textId="77777777" w:rsidR="009565D9" w:rsidRPr="00E24BB1" w:rsidRDefault="009565D9" w:rsidP="0099097F">
            <w:pPr>
              <w:rPr>
                <w:rFonts w:ascii="Garamond" w:eastAsia="Calibri" w:hAnsi="Garamond"/>
              </w:rPr>
            </w:pPr>
            <w:r w:rsidRPr="00E24BB1">
              <w:rPr>
                <w:rFonts w:ascii="Garamond" w:eastAsia="Calibri" w:hAnsi="Garamond"/>
              </w:rPr>
              <w:t>Sapotaceae</w:t>
            </w:r>
          </w:p>
        </w:tc>
        <w:tc>
          <w:tcPr>
            <w:tcW w:w="1227" w:type="dxa"/>
            <w:tcBorders>
              <w:top w:val="single" w:sz="4" w:space="0" w:color="auto"/>
              <w:left w:val="single" w:sz="4" w:space="0" w:color="auto"/>
              <w:bottom w:val="single" w:sz="4" w:space="0" w:color="auto"/>
              <w:right w:val="single" w:sz="4" w:space="0" w:color="auto"/>
            </w:tcBorders>
            <w:noWrap/>
            <w:hideMark/>
          </w:tcPr>
          <w:p w14:paraId="7B46129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0DBDE3F" w14:textId="77777777" w:rsidR="009565D9" w:rsidRPr="00E24BB1" w:rsidRDefault="009565D9" w:rsidP="0099097F">
            <w:pPr>
              <w:rPr>
                <w:rFonts w:ascii="Garamond" w:eastAsia="Calibri" w:hAnsi="Garamond"/>
              </w:rPr>
            </w:pPr>
            <w:r w:rsidRPr="00E24BB1">
              <w:rPr>
                <w:rFonts w:ascii="Garamond" w:eastAsia="Calibri" w:hAnsi="Garamond"/>
              </w:rPr>
              <w:t>caïmitier, caïnite</w:t>
            </w:r>
          </w:p>
        </w:tc>
        <w:tc>
          <w:tcPr>
            <w:tcW w:w="1225" w:type="dxa"/>
            <w:tcBorders>
              <w:top w:val="single" w:sz="4" w:space="0" w:color="auto"/>
              <w:left w:val="single" w:sz="4" w:space="0" w:color="auto"/>
              <w:bottom w:val="single" w:sz="4" w:space="0" w:color="auto"/>
              <w:right w:val="single" w:sz="4" w:space="0" w:color="auto"/>
            </w:tcBorders>
            <w:noWrap/>
            <w:hideMark/>
          </w:tcPr>
          <w:p w14:paraId="6C898904"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hideMark/>
          </w:tcPr>
          <w:p w14:paraId="6AAC5ED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CE8DC9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010FC7" w14:textId="77777777" w:rsidR="009565D9" w:rsidRPr="00E24BB1" w:rsidRDefault="009565D9" w:rsidP="0099097F">
            <w:pPr>
              <w:rPr>
                <w:rFonts w:ascii="Garamond" w:eastAsia="Calibri" w:hAnsi="Garamond"/>
              </w:rPr>
            </w:pPr>
            <w:r w:rsidRPr="00E24BB1">
              <w:rPr>
                <w:rFonts w:ascii="Garamond" w:eastAsia="Calibri" w:hAnsi="Garamond"/>
              </w:rPr>
              <w:t>Chrysopogon zizanioides (L.) Roberty</w:t>
            </w:r>
          </w:p>
        </w:tc>
        <w:tc>
          <w:tcPr>
            <w:tcW w:w="1454" w:type="dxa"/>
            <w:tcBorders>
              <w:top w:val="single" w:sz="4" w:space="0" w:color="auto"/>
              <w:left w:val="single" w:sz="4" w:space="0" w:color="auto"/>
              <w:bottom w:val="single" w:sz="4" w:space="0" w:color="auto"/>
              <w:right w:val="single" w:sz="4" w:space="0" w:color="auto"/>
            </w:tcBorders>
            <w:hideMark/>
          </w:tcPr>
          <w:p w14:paraId="52C71F22"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noWrap/>
            <w:hideMark/>
          </w:tcPr>
          <w:p w14:paraId="3C022D0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5696744" w14:textId="77777777" w:rsidR="009565D9" w:rsidRPr="00E24BB1" w:rsidRDefault="009565D9" w:rsidP="0099097F">
            <w:pPr>
              <w:rPr>
                <w:rFonts w:ascii="Garamond" w:eastAsia="Calibri" w:hAnsi="Garamond"/>
              </w:rPr>
            </w:pPr>
            <w:r w:rsidRPr="00E24BB1">
              <w:rPr>
                <w:rFonts w:ascii="Garamond" w:eastAsia="Calibri" w:hAnsi="Garamond"/>
              </w:rPr>
              <w:t>vétiver</w:t>
            </w:r>
          </w:p>
        </w:tc>
        <w:tc>
          <w:tcPr>
            <w:tcW w:w="1225" w:type="dxa"/>
            <w:tcBorders>
              <w:top w:val="single" w:sz="4" w:space="0" w:color="auto"/>
              <w:left w:val="single" w:sz="4" w:space="0" w:color="auto"/>
              <w:bottom w:val="single" w:sz="4" w:space="0" w:color="auto"/>
              <w:right w:val="single" w:sz="4" w:space="0" w:color="auto"/>
            </w:tcBorders>
            <w:hideMark/>
          </w:tcPr>
          <w:p w14:paraId="05ACBF7C"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19E6F8F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F3BAC8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C6358AF" w14:textId="77777777" w:rsidR="009565D9" w:rsidRPr="00E24BB1" w:rsidRDefault="009565D9" w:rsidP="0099097F">
            <w:pPr>
              <w:rPr>
                <w:rFonts w:ascii="Garamond" w:eastAsia="Calibri" w:hAnsi="Garamond"/>
              </w:rPr>
            </w:pPr>
            <w:r w:rsidRPr="00E24BB1">
              <w:rPr>
                <w:rFonts w:ascii="Garamond" w:eastAsia="Calibri" w:hAnsi="Garamond"/>
              </w:rPr>
              <w:t>Cichorium endivia L.</w:t>
            </w:r>
          </w:p>
        </w:tc>
        <w:tc>
          <w:tcPr>
            <w:tcW w:w="1454" w:type="dxa"/>
            <w:tcBorders>
              <w:top w:val="single" w:sz="4" w:space="0" w:color="auto"/>
              <w:left w:val="single" w:sz="4" w:space="0" w:color="auto"/>
              <w:bottom w:val="single" w:sz="4" w:space="0" w:color="auto"/>
              <w:right w:val="single" w:sz="4" w:space="0" w:color="auto"/>
            </w:tcBorders>
            <w:hideMark/>
          </w:tcPr>
          <w:p w14:paraId="2A4E0486"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0E103F1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38F7204" w14:textId="77777777" w:rsidR="009565D9" w:rsidRPr="00E24BB1" w:rsidRDefault="009565D9" w:rsidP="0099097F">
            <w:pPr>
              <w:rPr>
                <w:rFonts w:ascii="Garamond" w:eastAsia="Calibri" w:hAnsi="Garamond"/>
              </w:rPr>
            </w:pPr>
            <w:r w:rsidRPr="00E24BB1">
              <w:rPr>
                <w:rFonts w:ascii="Garamond" w:eastAsia="Calibri" w:hAnsi="Garamond"/>
              </w:rPr>
              <w:t>chicorée endive</w:t>
            </w:r>
          </w:p>
        </w:tc>
        <w:tc>
          <w:tcPr>
            <w:tcW w:w="1225" w:type="dxa"/>
            <w:tcBorders>
              <w:top w:val="single" w:sz="4" w:space="0" w:color="auto"/>
              <w:left w:val="single" w:sz="4" w:space="0" w:color="auto"/>
              <w:bottom w:val="single" w:sz="4" w:space="0" w:color="auto"/>
              <w:right w:val="single" w:sz="4" w:space="0" w:color="auto"/>
            </w:tcBorders>
            <w:hideMark/>
          </w:tcPr>
          <w:p w14:paraId="7F4A52BE"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noWrap/>
            <w:hideMark/>
          </w:tcPr>
          <w:p w14:paraId="1D3AAE4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85EEF8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F57C596" w14:textId="77777777" w:rsidR="009565D9" w:rsidRPr="00E24BB1" w:rsidRDefault="009565D9" w:rsidP="0099097F">
            <w:pPr>
              <w:rPr>
                <w:rFonts w:ascii="Garamond" w:eastAsia="Calibri" w:hAnsi="Garamond"/>
              </w:rPr>
            </w:pPr>
            <w:r w:rsidRPr="00E24BB1">
              <w:rPr>
                <w:rFonts w:ascii="Garamond" w:eastAsia="Calibri" w:hAnsi="Garamond"/>
              </w:rPr>
              <w:t>Cichorium intybus L.</w:t>
            </w:r>
          </w:p>
        </w:tc>
        <w:tc>
          <w:tcPr>
            <w:tcW w:w="1454" w:type="dxa"/>
            <w:tcBorders>
              <w:top w:val="single" w:sz="4" w:space="0" w:color="auto"/>
              <w:left w:val="single" w:sz="4" w:space="0" w:color="auto"/>
              <w:bottom w:val="single" w:sz="4" w:space="0" w:color="auto"/>
              <w:right w:val="single" w:sz="4" w:space="0" w:color="auto"/>
            </w:tcBorders>
            <w:hideMark/>
          </w:tcPr>
          <w:p w14:paraId="4543EB07"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599C35B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761EDAC" w14:textId="77777777" w:rsidR="009565D9" w:rsidRPr="00E24BB1" w:rsidRDefault="009565D9" w:rsidP="0099097F">
            <w:pPr>
              <w:rPr>
                <w:rFonts w:ascii="Garamond" w:eastAsia="Calibri" w:hAnsi="Garamond"/>
              </w:rPr>
            </w:pPr>
            <w:r w:rsidRPr="00E24BB1">
              <w:rPr>
                <w:rFonts w:ascii="Garamond" w:eastAsia="Calibri" w:hAnsi="Garamond"/>
              </w:rPr>
              <w:t>chicorée sauvage</w:t>
            </w:r>
          </w:p>
        </w:tc>
        <w:tc>
          <w:tcPr>
            <w:tcW w:w="1225" w:type="dxa"/>
            <w:tcBorders>
              <w:top w:val="single" w:sz="4" w:space="0" w:color="auto"/>
              <w:left w:val="single" w:sz="4" w:space="0" w:color="auto"/>
              <w:bottom w:val="single" w:sz="4" w:space="0" w:color="auto"/>
              <w:right w:val="single" w:sz="4" w:space="0" w:color="auto"/>
            </w:tcBorders>
            <w:hideMark/>
          </w:tcPr>
          <w:p w14:paraId="4CC38D96"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0C6E8E8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F99410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D177B50" w14:textId="77777777" w:rsidR="009565D9" w:rsidRPr="00E24BB1" w:rsidRDefault="009565D9" w:rsidP="0099097F">
            <w:pPr>
              <w:rPr>
                <w:rFonts w:ascii="Garamond" w:eastAsia="Calibri" w:hAnsi="Garamond"/>
              </w:rPr>
            </w:pPr>
            <w:r w:rsidRPr="00E24BB1">
              <w:rPr>
                <w:rFonts w:ascii="Garamond" w:eastAsia="Calibri" w:hAnsi="Garamond"/>
              </w:rPr>
              <w:t xml:space="preserve">Cinchona calisaya Wedd. </w:t>
            </w:r>
          </w:p>
        </w:tc>
        <w:tc>
          <w:tcPr>
            <w:tcW w:w="1454" w:type="dxa"/>
            <w:tcBorders>
              <w:top w:val="single" w:sz="4" w:space="0" w:color="auto"/>
              <w:left w:val="single" w:sz="4" w:space="0" w:color="auto"/>
              <w:bottom w:val="single" w:sz="4" w:space="0" w:color="auto"/>
              <w:right w:val="single" w:sz="4" w:space="0" w:color="auto"/>
            </w:tcBorders>
            <w:hideMark/>
          </w:tcPr>
          <w:p w14:paraId="48E2762B"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32DC1BC0"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 xml:space="preserve">Cinchona ledgeriana (Howard) </w:t>
            </w:r>
            <w:r w:rsidRPr="00E24BB1">
              <w:rPr>
                <w:rFonts w:ascii="Garamond" w:eastAsia="Calibri" w:hAnsi="Garamond"/>
                <w:lang w:val="en-US"/>
              </w:rPr>
              <w:lastRenderedPageBreak/>
              <w:t>Bern.Moens ex Trimen</w:t>
            </w:r>
          </w:p>
        </w:tc>
        <w:tc>
          <w:tcPr>
            <w:tcW w:w="1599" w:type="dxa"/>
            <w:tcBorders>
              <w:top w:val="single" w:sz="4" w:space="0" w:color="auto"/>
              <w:left w:val="single" w:sz="4" w:space="0" w:color="auto"/>
              <w:bottom w:val="single" w:sz="4" w:space="0" w:color="auto"/>
              <w:right w:val="single" w:sz="4" w:space="0" w:color="auto"/>
            </w:tcBorders>
            <w:hideMark/>
          </w:tcPr>
          <w:p w14:paraId="38018688" w14:textId="77777777" w:rsidR="009565D9" w:rsidRPr="00E24BB1" w:rsidRDefault="009565D9" w:rsidP="0099097F">
            <w:pPr>
              <w:rPr>
                <w:rFonts w:ascii="Garamond" w:eastAsia="Calibri" w:hAnsi="Garamond"/>
              </w:rPr>
            </w:pPr>
            <w:r w:rsidRPr="00E24BB1">
              <w:rPr>
                <w:rFonts w:ascii="Garamond" w:eastAsia="Calibri" w:hAnsi="Garamond"/>
              </w:rPr>
              <w:lastRenderedPageBreak/>
              <w:t>quinquina jaune, quinquina calisaya</w:t>
            </w:r>
          </w:p>
        </w:tc>
        <w:tc>
          <w:tcPr>
            <w:tcW w:w="1225" w:type="dxa"/>
            <w:tcBorders>
              <w:top w:val="single" w:sz="4" w:space="0" w:color="auto"/>
              <w:left w:val="single" w:sz="4" w:space="0" w:color="auto"/>
              <w:bottom w:val="single" w:sz="4" w:space="0" w:color="auto"/>
              <w:right w:val="single" w:sz="4" w:space="0" w:color="auto"/>
            </w:tcBorders>
            <w:hideMark/>
          </w:tcPr>
          <w:p w14:paraId="7786AD81"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hideMark/>
          </w:tcPr>
          <w:p w14:paraId="1B7B9895"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quinine supérieure à 100 mg.  L'étiquetage doit comporter l’avertissement suivant : Ne pas administrer aux enfants de moins de 12 ans.</w:t>
            </w:r>
          </w:p>
        </w:tc>
      </w:tr>
      <w:tr w:rsidR="00E24BB1" w:rsidRPr="00E24BB1" w14:paraId="2C13035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5608C85" w14:textId="77777777" w:rsidR="009565D9" w:rsidRPr="00E24BB1" w:rsidRDefault="009565D9" w:rsidP="0099097F">
            <w:pPr>
              <w:rPr>
                <w:rFonts w:ascii="Garamond" w:eastAsia="Calibri" w:hAnsi="Garamond"/>
              </w:rPr>
            </w:pPr>
            <w:r w:rsidRPr="00E24BB1">
              <w:rPr>
                <w:rFonts w:ascii="Garamond" w:eastAsia="Calibri" w:hAnsi="Garamond"/>
              </w:rPr>
              <w:t xml:space="preserve">Cinchona lancifolia Mutis </w:t>
            </w:r>
          </w:p>
        </w:tc>
        <w:tc>
          <w:tcPr>
            <w:tcW w:w="1454" w:type="dxa"/>
            <w:tcBorders>
              <w:top w:val="single" w:sz="4" w:space="0" w:color="auto"/>
              <w:left w:val="single" w:sz="4" w:space="0" w:color="auto"/>
              <w:bottom w:val="single" w:sz="4" w:space="0" w:color="auto"/>
              <w:right w:val="single" w:sz="4" w:space="0" w:color="auto"/>
            </w:tcBorders>
            <w:hideMark/>
          </w:tcPr>
          <w:p w14:paraId="43FBC892"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noWrap/>
            <w:hideMark/>
          </w:tcPr>
          <w:p w14:paraId="2D4A655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22EF2E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47335291"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hideMark/>
          </w:tcPr>
          <w:p w14:paraId="10FF4552"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quinine supérieure à 100 mg.  L'étiquetage doit comporter l’avertissement suivant : Ne pas administrer aux enfants de moins de 12 ans.</w:t>
            </w:r>
          </w:p>
        </w:tc>
      </w:tr>
      <w:tr w:rsidR="00E24BB1" w:rsidRPr="00E24BB1" w14:paraId="0B259AC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0736B41" w14:textId="77777777" w:rsidR="009565D9" w:rsidRPr="00E24BB1" w:rsidRDefault="009565D9" w:rsidP="0099097F">
            <w:pPr>
              <w:rPr>
                <w:rFonts w:ascii="Garamond" w:eastAsia="Calibri" w:hAnsi="Garamond"/>
              </w:rPr>
            </w:pPr>
            <w:r w:rsidRPr="00E24BB1">
              <w:rPr>
                <w:rFonts w:ascii="Garamond" w:eastAsia="Calibri" w:hAnsi="Garamond"/>
              </w:rPr>
              <w:t>Cinchona micrantha Ruiz &amp; Pav.</w:t>
            </w:r>
          </w:p>
        </w:tc>
        <w:tc>
          <w:tcPr>
            <w:tcW w:w="1454" w:type="dxa"/>
            <w:tcBorders>
              <w:top w:val="single" w:sz="4" w:space="0" w:color="auto"/>
              <w:left w:val="single" w:sz="4" w:space="0" w:color="auto"/>
              <w:bottom w:val="single" w:sz="4" w:space="0" w:color="auto"/>
              <w:right w:val="single" w:sz="4" w:space="0" w:color="auto"/>
            </w:tcBorders>
            <w:hideMark/>
          </w:tcPr>
          <w:p w14:paraId="16E6903B"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noWrap/>
            <w:hideMark/>
          </w:tcPr>
          <w:p w14:paraId="2637E56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3A65B8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16978D95"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hideMark/>
          </w:tcPr>
          <w:p w14:paraId="7F8ACE9F"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quinine supérieure à 100 mg.  L'étiquetage doit comporter l’avertissement suivant : Ne pas administrer aux enfants de moins de 12 ans.</w:t>
            </w:r>
          </w:p>
        </w:tc>
      </w:tr>
      <w:tr w:rsidR="00E24BB1" w:rsidRPr="00E24BB1" w14:paraId="09E0102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CAEB4A8" w14:textId="77777777" w:rsidR="009565D9" w:rsidRPr="00E24BB1" w:rsidRDefault="009565D9" w:rsidP="0099097F">
            <w:pPr>
              <w:rPr>
                <w:rFonts w:ascii="Garamond" w:eastAsia="Calibri" w:hAnsi="Garamond"/>
              </w:rPr>
            </w:pPr>
            <w:r w:rsidRPr="00E24BB1">
              <w:rPr>
                <w:rFonts w:ascii="Garamond" w:eastAsia="Calibri" w:hAnsi="Garamond"/>
              </w:rPr>
              <w:t>Cinchona nitida Ruiz &amp; Pav.</w:t>
            </w:r>
          </w:p>
        </w:tc>
        <w:tc>
          <w:tcPr>
            <w:tcW w:w="1454" w:type="dxa"/>
            <w:tcBorders>
              <w:top w:val="single" w:sz="4" w:space="0" w:color="auto"/>
              <w:left w:val="single" w:sz="4" w:space="0" w:color="auto"/>
              <w:bottom w:val="single" w:sz="4" w:space="0" w:color="auto"/>
              <w:right w:val="single" w:sz="4" w:space="0" w:color="auto"/>
            </w:tcBorders>
            <w:hideMark/>
          </w:tcPr>
          <w:p w14:paraId="15556301"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noWrap/>
            <w:hideMark/>
          </w:tcPr>
          <w:p w14:paraId="07C3EC4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BD6A4A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688C4F47"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hideMark/>
          </w:tcPr>
          <w:p w14:paraId="116FD236"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quinine supérieure à 100 mg.  L'étiquetage doit comporter l’avertissement suivant : Ne pas administrer aux enfants de moins de 12 ans.</w:t>
            </w:r>
          </w:p>
        </w:tc>
      </w:tr>
      <w:tr w:rsidR="00E24BB1" w:rsidRPr="00E24BB1" w14:paraId="7BA4744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3D853EC" w14:textId="77777777" w:rsidR="009565D9" w:rsidRPr="00E24BB1" w:rsidRDefault="009565D9" w:rsidP="0099097F">
            <w:pPr>
              <w:rPr>
                <w:rFonts w:ascii="Garamond" w:eastAsia="Calibri" w:hAnsi="Garamond"/>
              </w:rPr>
            </w:pPr>
            <w:r w:rsidRPr="00E24BB1">
              <w:rPr>
                <w:rFonts w:ascii="Garamond" w:eastAsia="Calibri" w:hAnsi="Garamond"/>
              </w:rPr>
              <w:t>Cinchona officinalis L.</w:t>
            </w:r>
          </w:p>
        </w:tc>
        <w:tc>
          <w:tcPr>
            <w:tcW w:w="1454" w:type="dxa"/>
            <w:tcBorders>
              <w:top w:val="single" w:sz="4" w:space="0" w:color="auto"/>
              <w:left w:val="single" w:sz="4" w:space="0" w:color="auto"/>
              <w:bottom w:val="single" w:sz="4" w:space="0" w:color="auto"/>
              <w:right w:val="single" w:sz="4" w:space="0" w:color="auto"/>
            </w:tcBorders>
            <w:hideMark/>
          </w:tcPr>
          <w:p w14:paraId="4D1887EF"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4123B7C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386464A" w14:textId="77777777" w:rsidR="009565D9" w:rsidRPr="00E24BB1" w:rsidRDefault="009565D9" w:rsidP="0099097F">
            <w:pPr>
              <w:rPr>
                <w:rFonts w:ascii="Garamond" w:eastAsia="Calibri" w:hAnsi="Garamond"/>
              </w:rPr>
            </w:pPr>
            <w:r w:rsidRPr="00E24BB1">
              <w:rPr>
                <w:rFonts w:ascii="Garamond" w:eastAsia="Calibri" w:hAnsi="Garamond"/>
              </w:rPr>
              <w:t>quinquina jaune, quinquina calisaya</w:t>
            </w:r>
          </w:p>
        </w:tc>
        <w:tc>
          <w:tcPr>
            <w:tcW w:w="1225" w:type="dxa"/>
            <w:tcBorders>
              <w:top w:val="single" w:sz="4" w:space="0" w:color="auto"/>
              <w:left w:val="single" w:sz="4" w:space="0" w:color="auto"/>
              <w:bottom w:val="single" w:sz="4" w:space="0" w:color="auto"/>
              <w:right w:val="single" w:sz="4" w:space="0" w:color="auto"/>
            </w:tcBorders>
            <w:hideMark/>
          </w:tcPr>
          <w:p w14:paraId="606A92D1" w14:textId="77777777" w:rsidR="009565D9" w:rsidRPr="00E24BB1" w:rsidRDefault="009565D9" w:rsidP="0099097F">
            <w:pPr>
              <w:rPr>
                <w:rFonts w:ascii="Garamond" w:eastAsia="Calibri" w:hAnsi="Garamond"/>
              </w:rPr>
            </w:pPr>
            <w:r w:rsidRPr="00E24BB1">
              <w:rPr>
                <w:rFonts w:ascii="Garamond" w:eastAsia="Calibri" w:hAnsi="Garamond"/>
              </w:rPr>
              <w:t>écorce, feuille</w:t>
            </w:r>
          </w:p>
        </w:tc>
        <w:tc>
          <w:tcPr>
            <w:tcW w:w="5966" w:type="dxa"/>
            <w:tcBorders>
              <w:top w:val="single" w:sz="4" w:space="0" w:color="auto"/>
              <w:left w:val="single" w:sz="4" w:space="0" w:color="auto"/>
              <w:bottom w:val="single" w:sz="4" w:space="0" w:color="auto"/>
              <w:right w:val="single" w:sz="4" w:space="0" w:color="auto"/>
            </w:tcBorders>
            <w:hideMark/>
          </w:tcPr>
          <w:p w14:paraId="5B80EA2C"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quinine supérieure à 100 mg.  L'étiquetage doit comporter l’avertissement suivant : Ne pas administrer aux enfants de moins de 12 ans.</w:t>
            </w:r>
          </w:p>
        </w:tc>
      </w:tr>
      <w:tr w:rsidR="00E24BB1" w:rsidRPr="00E24BB1" w14:paraId="7C1B10C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F0D768C" w14:textId="77777777" w:rsidR="009565D9" w:rsidRPr="00E24BB1" w:rsidRDefault="009565D9" w:rsidP="0099097F">
            <w:pPr>
              <w:rPr>
                <w:rFonts w:ascii="Garamond" w:eastAsia="Calibri" w:hAnsi="Garamond"/>
              </w:rPr>
            </w:pPr>
            <w:r w:rsidRPr="00E24BB1">
              <w:rPr>
                <w:rFonts w:ascii="Garamond" w:eastAsia="Calibri" w:hAnsi="Garamond"/>
              </w:rPr>
              <w:t>Cinchona pitayensis (Wedd.) Wedd.</w:t>
            </w:r>
          </w:p>
        </w:tc>
        <w:tc>
          <w:tcPr>
            <w:tcW w:w="1454" w:type="dxa"/>
            <w:tcBorders>
              <w:top w:val="single" w:sz="4" w:space="0" w:color="auto"/>
              <w:left w:val="single" w:sz="4" w:space="0" w:color="auto"/>
              <w:bottom w:val="single" w:sz="4" w:space="0" w:color="auto"/>
              <w:right w:val="single" w:sz="4" w:space="0" w:color="auto"/>
            </w:tcBorders>
            <w:hideMark/>
          </w:tcPr>
          <w:p w14:paraId="7289BFE2"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noWrap/>
            <w:hideMark/>
          </w:tcPr>
          <w:p w14:paraId="2993380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6C2FE8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EF6FFD3"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hideMark/>
          </w:tcPr>
          <w:p w14:paraId="20230F9F"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quinine supérieure à 100 mg.  L'étiquetage doit comporter l’avertissement suivant : Ne pas administrer aux enfants de moins de 12 ans.</w:t>
            </w:r>
          </w:p>
        </w:tc>
      </w:tr>
      <w:tr w:rsidR="00E24BB1" w:rsidRPr="00E24BB1" w14:paraId="3E30618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56000E8" w14:textId="77777777" w:rsidR="009565D9" w:rsidRPr="00E24BB1" w:rsidRDefault="009565D9" w:rsidP="0099097F">
            <w:pPr>
              <w:rPr>
                <w:rFonts w:ascii="Garamond" w:eastAsia="Calibri" w:hAnsi="Garamond"/>
              </w:rPr>
            </w:pPr>
            <w:r w:rsidRPr="00E24BB1">
              <w:rPr>
                <w:rFonts w:ascii="Garamond" w:eastAsia="Calibri" w:hAnsi="Garamond"/>
              </w:rPr>
              <w:t>Cinchona pubescens Vahl</w:t>
            </w:r>
          </w:p>
        </w:tc>
        <w:tc>
          <w:tcPr>
            <w:tcW w:w="1454" w:type="dxa"/>
            <w:tcBorders>
              <w:top w:val="single" w:sz="4" w:space="0" w:color="auto"/>
              <w:left w:val="single" w:sz="4" w:space="0" w:color="auto"/>
              <w:bottom w:val="single" w:sz="4" w:space="0" w:color="auto"/>
              <w:right w:val="single" w:sz="4" w:space="0" w:color="auto"/>
            </w:tcBorders>
            <w:hideMark/>
          </w:tcPr>
          <w:p w14:paraId="3F0F90EF"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noWrap/>
            <w:hideMark/>
          </w:tcPr>
          <w:p w14:paraId="5337F3B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8196685" w14:textId="77777777" w:rsidR="009565D9" w:rsidRPr="00E24BB1" w:rsidRDefault="009565D9" w:rsidP="0099097F">
            <w:pPr>
              <w:rPr>
                <w:rFonts w:ascii="Garamond" w:eastAsia="Calibri" w:hAnsi="Garamond"/>
              </w:rPr>
            </w:pPr>
            <w:r w:rsidRPr="00E24BB1">
              <w:rPr>
                <w:rFonts w:ascii="Garamond" w:eastAsia="Calibri" w:hAnsi="Garamond"/>
              </w:rPr>
              <w:t>quinquina rouge</w:t>
            </w:r>
          </w:p>
        </w:tc>
        <w:tc>
          <w:tcPr>
            <w:tcW w:w="1225" w:type="dxa"/>
            <w:tcBorders>
              <w:top w:val="single" w:sz="4" w:space="0" w:color="auto"/>
              <w:left w:val="single" w:sz="4" w:space="0" w:color="auto"/>
              <w:bottom w:val="single" w:sz="4" w:space="0" w:color="auto"/>
              <w:right w:val="single" w:sz="4" w:space="0" w:color="auto"/>
            </w:tcBorders>
            <w:hideMark/>
          </w:tcPr>
          <w:p w14:paraId="48B41C2C"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hideMark/>
          </w:tcPr>
          <w:p w14:paraId="43BCD47C"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quinine supérieure à 100 mg.  L'étiquetage doit comporter l’avertissement suivant : Ne pas administrer aux enfants de moins de 12 ans.</w:t>
            </w:r>
          </w:p>
        </w:tc>
      </w:tr>
      <w:tr w:rsidR="00E24BB1" w:rsidRPr="00E24BB1" w14:paraId="5E10E84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1195E23"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 xml:space="preserve">Cinnamomum camphora (L.) J.Presl </w:t>
            </w:r>
          </w:p>
        </w:tc>
        <w:tc>
          <w:tcPr>
            <w:tcW w:w="1454" w:type="dxa"/>
            <w:tcBorders>
              <w:top w:val="single" w:sz="4" w:space="0" w:color="auto"/>
              <w:left w:val="single" w:sz="4" w:space="0" w:color="auto"/>
              <w:bottom w:val="single" w:sz="4" w:space="0" w:color="auto"/>
              <w:right w:val="single" w:sz="4" w:space="0" w:color="auto"/>
            </w:tcBorders>
            <w:hideMark/>
          </w:tcPr>
          <w:p w14:paraId="253D6179" w14:textId="77777777" w:rsidR="009565D9" w:rsidRPr="00E24BB1" w:rsidRDefault="009565D9" w:rsidP="0099097F">
            <w:pPr>
              <w:rPr>
                <w:rFonts w:ascii="Garamond" w:eastAsia="Calibri" w:hAnsi="Garamond"/>
              </w:rPr>
            </w:pPr>
            <w:r w:rsidRPr="00E24BB1">
              <w:rPr>
                <w:rFonts w:ascii="Garamond" w:eastAsia="Calibri" w:hAnsi="Garamond"/>
              </w:rPr>
              <w:t>Lauraceae</w:t>
            </w:r>
          </w:p>
        </w:tc>
        <w:tc>
          <w:tcPr>
            <w:tcW w:w="1227" w:type="dxa"/>
            <w:tcBorders>
              <w:top w:val="single" w:sz="4" w:space="0" w:color="auto"/>
              <w:left w:val="single" w:sz="4" w:space="0" w:color="auto"/>
              <w:bottom w:val="single" w:sz="4" w:space="0" w:color="auto"/>
              <w:right w:val="single" w:sz="4" w:space="0" w:color="auto"/>
            </w:tcBorders>
            <w:noWrap/>
            <w:hideMark/>
          </w:tcPr>
          <w:p w14:paraId="3ED122F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13262DD" w14:textId="77777777" w:rsidR="009565D9" w:rsidRPr="00E24BB1" w:rsidRDefault="009565D9" w:rsidP="0099097F">
            <w:pPr>
              <w:rPr>
                <w:rFonts w:ascii="Garamond" w:eastAsia="Calibri" w:hAnsi="Garamond"/>
              </w:rPr>
            </w:pPr>
            <w:r w:rsidRPr="00E24BB1">
              <w:rPr>
                <w:rFonts w:ascii="Garamond" w:eastAsia="Calibri" w:hAnsi="Garamond"/>
              </w:rPr>
              <w:t>camphrier, laurier du japon</w:t>
            </w:r>
          </w:p>
        </w:tc>
        <w:tc>
          <w:tcPr>
            <w:tcW w:w="1225" w:type="dxa"/>
            <w:tcBorders>
              <w:top w:val="single" w:sz="4" w:space="0" w:color="auto"/>
              <w:left w:val="single" w:sz="4" w:space="0" w:color="auto"/>
              <w:bottom w:val="single" w:sz="4" w:space="0" w:color="auto"/>
              <w:right w:val="single" w:sz="4" w:space="0" w:color="auto"/>
            </w:tcBorders>
            <w:hideMark/>
          </w:tcPr>
          <w:p w14:paraId="2DAEB09C"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7C65879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036F3C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9AAEB71" w14:textId="4490FBC1" w:rsidR="009565D9" w:rsidRPr="00E24BB1" w:rsidRDefault="009565D9" w:rsidP="0099097F">
            <w:pPr>
              <w:rPr>
                <w:rFonts w:ascii="Garamond" w:eastAsia="Calibri" w:hAnsi="Garamond"/>
                <w:lang w:val="en-US"/>
              </w:rPr>
            </w:pPr>
            <w:bookmarkStart w:id="21" w:name="_Hlk108187311"/>
            <w:r w:rsidRPr="00E24BB1">
              <w:rPr>
                <w:rFonts w:ascii="Garamond" w:eastAsia="Calibri" w:hAnsi="Garamond"/>
                <w:lang w:val="en-US"/>
              </w:rPr>
              <w:t xml:space="preserve">Cinnamomum cassia (Nees &amp; T.Nees) J.Presl </w:t>
            </w:r>
            <w:bookmarkEnd w:id="21"/>
          </w:p>
        </w:tc>
        <w:tc>
          <w:tcPr>
            <w:tcW w:w="1454" w:type="dxa"/>
            <w:tcBorders>
              <w:top w:val="single" w:sz="4" w:space="0" w:color="auto"/>
              <w:left w:val="single" w:sz="4" w:space="0" w:color="auto"/>
              <w:bottom w:val="single" w:sz="4" w:space="0" w:color="auto"/>
              <w:right w:val="single" w:sz="4" w:space="0" w:color="auto"/>
            </w:tcBorders>
            <w:hideMark/>
          </w:tcPr>
          <w:p w14:paraId="3D17221F" w14:textId="77777777" w:rsidR="009565D9" w:rsidRPr="00E24BB1" w:rsidRDefault="009565D9" w:rsidP="0099097F">
            <w:pPr>
              <w:rPr>
                <w:rFonts w:ascii="Garamond" w:eastAsia="Calibri" w:hAnsi="Garamond"/>
              </w:rPr>
            </w:pPr>
            <w:r w:rsidRPr="00E24BB1">
              <w:rPr>
                <w:rFonts w:ascii="Garamond" w:eastAsia="Calibri" w:hAnsi="Garamond"/>
              </w:rPr>
              <w:t>Lauraceae</w:t>
            </w:r>
          </w:p>
        </w:tc>
        <w:tc>
          <w:tcPr>
            <w:tcW w:w="1227" w:type="dxa"/>
            <w:tcBorders>
              <w:top w:val="single" w:sz="4" w:space="0" w:color="auto"/>
              <w:left w:val="single" w:sz="4" w:space="0" w:color="auto"/>
              <w:bottom w:val="single" w:sz="4" w:space="0" w:color="auto"/>
              <w:right w:val="single" w:sz="4" w:space="0" w:color="auto"/>
            </w:tcBorders>
            <w:hideMark/>
          </w:tcPr>
          <w:p w14:paraId="3B84D175" w14:textId="77777777" w:rsidR="009565D9" w:rsidRPr="00E24BB1" w:rsidRDefault="009565D9" w:rsidP="0099097F">
            <w:pPr>
              <w:rPr>
                <w:rFonts w:ascii="Garamond" w:eastAsia="Calibri" w:hAnsi="Garamond"/>
              </w:rPr>
            </w:pPr>
            <w:r w:rsidRPr="00E24BB1">
              <w:rPr>
                <w:rFonts w:ascii="Garamond" w:eastAsia="Calibri" w:hAnsi="Garamond"/>
              </w:rPr>
              <w:t>Cinnamomum aromaticum Nees</w:t>
            </w:r>
          </w:p>
        </w:tc>
        <w:tc>
          <w:tcPr>
            <w:tcW w:w="1599" w:type="dxa"/>
            <w:tcBorders>
              <w:top w:val="single" w:sz="4" w:space="0" w:color="auto"/>
              <w:left w:val="single" w:sz="4" w:space="0" w:color="auto"/>
              <w:bottom w:val="single" w:sz="4" w:space="0" w:color="auto"/>
              <w:right w:val="single" w:sz="4" w:space="0" w:color="auto"/>
            </w:tcBorders>
            <w:hideMark/>
          </w:tcPr>
          <w:p w14:paraId="31C30371" w14:textId="77777777" w:rsidR="009565D9" w:rsidRPr="00E24BB1" w:rsidRDefault="009565D9" w:rsidP="0099097F">
            <w:pPr>
              <w:rPr>
                <w:rFonts w:ascii="Garamond" w:eastAsia="Calibri" w:hAnsi="Garamond"/>
              </w:rPr>
            </w:pPr>
            <w:r w:rsidRPr="00E24BB1">
              <w:rPr>
                <w:rFonts w:ascii="Garamond" w:eastAsia="Calibri" w:hAnsi="Garamond"/>
              </w:rPr>
              <w:t>cannelier de chine</w:t>
            </w:r>
          </w:p>
        </w:tc>
        <w:tc>
          <w:tcPr>
            <w:tcW w:w="1225" w:type="dxa"/>
            <w:tcBorders>
              <w:top w:val="single" w:sz="4" w:space="0" w:color="auto"/>
              <w:left w:val="single" w:sz="4" w:space="0" w:color="auto"/>
              <w:bottom w:val="single" w:sz="4" w:space="0" w:color="auto"/>
              <w:right w:val="single" w:sz="4" w:space="0" w:color="auto"/>
            </w:tcBorders>
            <w:hideMark/>
          </w:tcPr>
          <w:p w14:paraId="27501329" w14:textId="1CD5660E"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67BB1C3B"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 </w:t>
            </w:r>
          </w:p>
        </w:tc>
      </w:tr>
      <w:tr w:rsidR="00E24BB1" w:rsidRPr="00E24BB1" w14:paraId="72ECAC4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731F14E" w14:textId="77777777" w:rsidR="009565D9" w:rsidRPr="00E24BB1" w:rsidRDefault="009565D9" w:rsidP="0099097F">
            <w:pPr>
              <w:rPr>
                <w:rFonts w:ascii="Garamond" w:eastAsia="Calibri" w:hAnsi="Garamond"/>
              </w:rPr>
            </w:pPr>
            <w:r w:rsidRPr="00E24BB1">
              <w:rPr>
                <w:rFonts w:ascii="Garamond" w:eastAsia="Calibri" w:hAnsi="Garamond"/>
              </w:rPr>
              <w:t>Cinnamomum verum J.Presl.</w:t>
            </w:r>
          </w:p>
        </w:tc>
        <w:tc>
          <w:tcPr>
            <w:tcW w:w="1454" w:type="dxa"/>
            <w:tcBorders>
              <w:top w:val="single" w:sz="4" w:space="0" w:color="auto"/>
              <w:left w:val="single" w:sz="4" w:space="0" w:color="auto"/>
              <w:bottom w:val="single" w:sz="4" w:space="0" w:color="auto"/>
              <w:right w:val="single" w:sz="4" w:space="0" w:color="auto"/>
            </w:tcBorders>
            <w:hideMark/>
          </w:tcPr>
          <w:p w14:paraId="42030E09" w14:textId="77777777" w:rsidR="009565D9" w:rsidRPr="00E24BB1" w:rsidRDefault="009565D9" w:rsidP="0099097F">
            <w:pPr>
              <w:rPr>
                <w:rFonts w:ascii="Garamond" w:eastAsia="Calibri" w:hAnsi="Garamond"/>
              </w:rPr>
            </w:pPr>
            <w:r w:rsidRPr="00E24BB1">
              <w:rPr>
                <w:rFonts w:ascii="Garamond" w:eastAsia="Calibri" w:hAnsi="Garamond"/>
              </w:rPr>
              <w:t>Lauraceae</w:t>
            </w:r>
          </w:p>
        </w:tc>
        <w:tc>
          <w:tcPr>
            <w:tcW w:w="1227" w:type="dxa"/>
            <w:tcBorders>
              <w:top w:val="single" w:sz="4" w:space="0" w:color="auto"/>
              <w:left w:val="single" w:sz="4" w:space="0" w:color="auto"/>
              <w:bottom w:val="single" w:sz="4" w:space="0" w:color="auto"/>
              <w:right w:val="single" w:sz="4" w:space="0" w:color="auto"/>
            </w:tcBorders>
            <w:hideMark/>
          </w:tcPr>
          <w:p w14:paraId="0A3E3ACD" w14:textId="77777777" w:rsidR="009565D9" w:rsidRPr="00E24BB1" w:rsidRDefault="009565D9" w:rsidP="0099097F">
            <w:pPr>
              <w:rPr>
                <w:rFonts w:ascii="Garamond" w:eastAsia="Calibri" w:hAnsi="Garamond"/>
              </w:rPr>
            </w:pPr>
            <w:r w:rsidRPr="00E24BB1">
              <w:rPr>
                <w:rFonts w:ascii="Garamond" w:eastAsia="Calibri" w:hAnsi="Garamond"/>
              </w:rPr>
              <w:t xml:space="preserve">Cinnamomum zeylanicum Blume, C. </w:t>
            </w:r>
            <w:r w:rsidRPr="00E24BB1">
              <w:rPr>
                <w:rFonts w:ascii="Garamond" w:eastAsia="Calibri" w:hAnsi="Garamond"/>
              </w:rPr>
              <w:lastRenderedPageBreak/>
              <w:t>zeylanicum Nees</w:t>
            </w:r>
          </w:p>
        </w:tc>
        <w:tc>
          <w:tcPr>
            <w:tcW w:w="1599" w:type="dxa"/>
            <w:tcBorders>
              <w:top w:val="single" w:sz="4" w:space="0" w:color="auto"/>
              <w:left w:val="single" w:sz="4" w:space="0" w:color="auto"/>
              <w:bottom w:val="single" w:sz="4" w:space="0" w:color="auto"/>
              <w:right w:val="single" w:sz="4" w:space="0" w:color="auto"/>
            </w:tcBorders>
            <w:hideMark/>
          </w:tcPr>
          <w:p w14:paraId="2E109EBE" w14:textId="6D46874A" w:rsidR="009565D9" w:rsidRPr="00E24BB1" w:rsidRDefault="009565D9" w:rsidP="0099097F">
            <w:pPr>
              <w:rPr>
                <w:rFonts w:ascii="Garamond" w:eastAsia="Calibri" w:hAnsi="Garamond"/>
              </w:rPr>
            </w:pPr>
            <w:r w:rsidRPr="00E24BB1">
              <w:rPr>
                <w:rFonts w:ascii="Garamond" w:eastAsia="Calibri" w:hAnsi="Garamond"/>
              </w:rPr>
              <w:lastRenderedPageBreak/>
              <w:t>cannelier, cannelier de ceylan</w:t>
            </w:r>
          </w:p>
        </w:tc>
        <w:tc>
          <w:tcPr>
            <w:tcW w:w="1225" w:type="dxa"/>
            <w:tcBorders>
              <w:top w:val="single" w:sz="4" w:space="0" w:color="auto"/>
              <w:left w:val="single" w:sz="4" w:space="0" w:color="auto"/>
              <w:bottom w:val="single" w:sz="4" w:space="0" w:color="auto"/>
              <w:right w:val="single" w:sz="4" w:space="0" w:color="auto"/>
            </w:tcBorders>
            <w:hideMark/>
          </w:tcPr>
          <w:p w14:paraId="6C179314" w14:textId="77777777" w:rsidR="009565D9" w:rsidRPr="00E24BB1" w:rsidRDefault="009565D9" w:rsidP="0099097F">
            <w:pPr>
              <w:rPr>
                <w:rFonts w:ascii="Garamond" w:eastAsia="Calibri" w:hAnsi="Garamond"/>
              </w:rPr>
            </w:pPr>
            <w:r w:rsidRPr="00E24BB1">
              <w:rPr>
                <w:rFonts w:ascii="Garamond" w:eastAsia="Calibri" w:hAnsi="Garamond"/>
              </w:rPr>
              <w:t>écorce, feuille</w:t>
            </w:r>
          </w:p>
        </w:tc>
        <w:tc>
          <w:tcPr>
            <w:tcW w:w="5966" w:type="dxa"/>
            <w:tcBorders>
              <w:top w:val="single" w:sz="4" w:space="0" w:color="auto"/>
              <w:left w:val="single" w:sz="4" w:space="0" w:color="auto"/>
              <w:bottom w:val="single" w:sz="4" w:space="0" w:color="auto"/>
              <w:right w:val="single" w:sz="4" w:space="0" w:color="auto"/>
            </w:tcBorders>
            <w:noWrap/>
            <w:hideMark/>
          </w:tcPr>
          <w:p w14:paraId="3E5F8E8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818C26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C995589"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Cistanche salsa (C.A. Mey.) G. Beck</w:t>
            </w:r>
          </w:p>
        </w:tc>
        <w:tc>
          <w:tcPr>
            <w:tcW w:w="1454" w:type="dxa"/>
            <w:tcBorders>
              <w:top w:val="single" w:sz="4" w:space="0" w:color="auto"/>
              <w:left w:val="single" w:sz="4" w:space="0" w:color="auto"/>
              <w:bottom w:val="single" w:sz="4" w:space="0" w:color="auto"/>
              <w:right w:val="single" w:sz="4" w:space="0" w:color="auto"/>
            </w:tcBorders>
            <w:hideMark/>
          </w:tcPr>
          <w:p w14:paraId="217368D3" w14:textId="77777777" w:rsidR="009565D9" w:rsidRPr="00E24BB1" w:rsidRDefault="009565D9" w:rsidP="0099097F">
            <w:pPr>
              <w:rPr>
                <w:rFonts w:ascii="Garamond" w:eastAsia="Calibri" w:hAnsi="Garamond"/>
              </w:rPr>
            </w:pPr>
            <w:r w:rsidRPr="00E24BB1">
              <w:rPr>
                <w:rFonts w:ascii="Garamond" w:eastAsia="Calibri" w:hAnsi="Garamond"/>
              </w:rPr>
              <w:t>Orobanchaceae</w:t>
            </w:r>
          </w:p>
        </w:tc>
        <w:tc>
          <w:tcPr>
            <w:tcW w:w="1227" w:type="dxa"/>
            <w:tcBorders>
              <w:top w:val="single" w:sz="4" w:space="0" w:color="auto"/>
              <w:left w:val="single" w:sz="4" w:space="0" w:color="auto"/>
              <w:bottom w:val="single" w:sz="4" w:space="0" w:color="auto"/>
              <w:right w:val="single" w:sz="4" w:space="0" w:color="auto"/>
            </w:tcBorders>
            <w:hideMark/>
          </w:tcPr>
          <w:p w14:paraId="63892A7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05999F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1E5D5115" w14:textId="77777777" w:rsidR="009565D9" w:rsidRPr="00E24BB1" w:rsidRDefault="009565D9" w:rsidP="0099097F">
            <w:pPr>
              <w:rPr>
                <w:rFonts w:ascii="Garamond" w:eastAsia="Calibri" w:hAnsi="Garamond"/>
              </w:rPr>
            </w:pPr>
            <w:r w:rsidRPr="00E24BB1">
              <w:rPr>
                <w:rFonts w:ascii="Garamond" w:eastAsia="Calibri" w:hAnsi="Garamond"/>
              </w:rPr>
              <w:t>tige</w:t>
            </w:r>
          </w:p>
        </w:tc>
        <w:tc>
          <w:tcPr>
            <w:tcW w:w="5966" w:type="dxa"/>
            <w:tcBorders>
              <w:top w:val="single" w:sz="4" w:space="0" w:color="auto"/>
              <w:left w:val="single" w:sz="4" w:space="0" w:color="auto"/>
              <w:bottom w:val="single" w:sz="4" w:space="0" w:color="auto"/>
              <w:right w:val="single" w:sz="4" w:space="0" w:color="auto"/>
            </w:tcBorders>
            <w:hideMark/>
          </w:tcPr>
          <w:p w14:paraId="7842072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16E0C7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8E79B0E" w14:textId="77777777" w:rsidR="009565D9" w:rsidRPr="00E24BB1" w:rsidRDefault="009565D9" w:rsidP="0099097F">
            <w:pPr>
              <w:rPr>
                <w:rFonts w:ascii="Garamond" w:eastAsia="Calibri" w:hAnsi="Garamond"/>
              </w:rPr>
            </w:pPr>
            <w:r w:rsidRPr="00E24BB1">
              <w:rPr>
                <w:rFonts w:ascii="Garamond" w:eastAsia="Calibri" w:hAnsi="Garamond"/>
              </w:rPr>
              <w:t xml:space="preserve">Cistus creticus L. </w:t>
            </w:r>
          </w:p>
        </w:tc>
        <w:tc>
          <w:tcPr>
            <w:tcW w:w="1454" w:type="dxa"/>
            <w:tcBorders>
              <w:top w:val="single" w:sz="4" w:space="0" w:color="auto"/>
              <w:left w:val="single" w:sz="4" w:space="0" w:color="auto"/>
              <w:bottom w:val="single" w:sz="4" w:space="0" w:color="auto"/>
              <w:right w:val="single" w:sz="4" w:space="0" w:color="auto"/>
            </w:tcBorders>
            <w:hideMark/>
          </w:tcPr>
          <w:p w14:paraId="38341831" w14:textId="77777777" w:rsidR="009565D9" w:rsidRPr="00E24BB1" w:rsidRDefault="009565D9" w:rsidP="0099097F">
            <w:pPr>
              <w:rPr>
                <w:rFonts w:ascii="Garamond" w:eastAsia="Calibri" w:hAnsi="Garamond"/>
              </w:rPr>
            </w:pPr>
            <w:r w:rsidRPr="00E24BB1">
              <w:rPr>
                <w:rFonts w:ascii="Garamond" w:eastAsia="Calibri" w:hAnsi="Garamond"/>
              </w:rPr>
              <w:t>Cistaceae</w:t>
            </w:r>
          </w:p>
        </w:tc>
        <w:tc>
          <w:tcPr>
            <w:tcW w:w="1227" w:type="dxa"/>
            <w:tcBorders>
              <w:top w:val="single" w:sz="4" w:space="0" w:color="auto"/>
              <w:left w:val="single" w:sz="4" w:space="0" w:color="auto"/>
              <w:bottom w:val="single" w:sz="4" w:space="0" w:color="auto"/>
              <w:right w:val="single" w:sz="4" w:space="0" w:color="auto"/>
            </w:tcBorders>
            <w:noWrap/>
            <w:hideMark/>
          </w:tcPr>
          <w:p w14:paraId="4190DACE" w14:textId="77777777" w:rsidR="009565D9" w:rsidRPr="00E24BB1" w:rsidRDefault="009565D9" w:rsidP="0099097F">
            <w:pPr>
              <w:rPr>
                <w:rFonts w:ascii="Garamond" w:eastAsia="Calibri" w:hAnsi="Garamond"/>
              </w:rPr>
            </w:pPr>
            <w:r w:rsidRPr="00E24BB1">
              <w:rPr>
                <w:rFonts w:ascii="Garamond" w:eastAsia="Calibri" w:hAnsi="Garamond"/>
              </w:rPr>
              <w:t>Cistus ladaniferus Stokes</w:t>
            </w:r>
          </w:p>
        </w:tc>
        <w:tc>
          <w:tcPr>
            <w:tcW w:w="1599" w:type="dxa"/>
            <w:tcBorders>
              <w:top w:val="single" w:sz="4" w:space="0" w:color="auto"/>
              <w:left w:val="single" w:sz="4" w:space="0" w:color="auto"/>
              <w:bottom w:val="single" w:sz="4" w:space="0" w:color="auto"/>
              <w:right w:val="single" w:sz="4" w:space="0" w:color="auto"/>
            </w:tcBorders>
            <w:hideMark/>
          </w:tcPr>
          <w:p w14:paraId="08002C4B" w14:textId="77777777" w:rsidR="009565D9" w:rsidRPr="00E24BB1" w:rsidRDefault="009565D9" w:rsidP="0099097F">
            <w:pPr>
              <w:rPr>
                <w:rFonts w:ascii="Garamond" w:eastAsia="Calibri" w:hAnsi="Garamond"/>
              </w:rPr>
            </w:pPr>
            <w:r w:rsidRPr="00E24BB1">
              <w:rPr>
                <w:rFonts w:ascii="Garamond" w:eastAsia="Calibri" w:hAnsi="Garamond"/>
              </w:rPr>
              <w:t>ciste de crête</w:t>
            </w:r>
          </w:p>
        </w:tc>
        <w:tc>
          <w:tcPr>
            <w:tcW w:w="1225" w:type="dxa"/>
            <w:tcBorders>
              <w:top w:val="single" w:sz="4" w:space="0" w:color="auto"/>
              <w:left w:val="single" w:sz="4" w:space="0" w:color="auto"/>
              <w:bottom w:val="single" w:sz="4" w:space="0" w:color="auto"/>
              <w:right w:val="single" w:sz="4" w:space="0" w:color="auto"/>
            </w:tcBorders>
            <w:noWrap/>
            <w:hideMark/>
          </w:tcPr>
          <w:p w14:paraId="3BC05666" w14:textId="77777777" w:rsidR="009565D9" w:rsidRPr="00E24BB1" w:rsidRDefault="009565D9" w:rsidP="0099097F">
            <w:pPr>
              <w:rPr>
                <w:rFonts w:ascii="Garamond" w:eastAsia="Calibri" w:hAnsi="Garamond"/>
              </w:rPr>
            </w:pPr>
            <w:r w:rsidRPr="00E24BB1">
              <w:rPr>
                <w:rFonts w:ascii="Garamond" w:eastAsia="Calibri" w:hAnsi="Garamond"/>
              </w:rPr>
              <w:t>fruit, feuille, résine</w:t>
            </w:r>
          </w:p>
        </w:tc>
        <w:tc>
          <w:tcPr>
            <w:tcW w:w="5966" w:type="dxa"/>
            <w:tcBorders>
              <w:top w:val="single" w:sz="4" w:space="0" w:color="auto"/>
              <w:left w:val="single" w:sz="4" w:space="0" w:color="auto"/>
              <w:bottom w:val="single" w:sz="4" w:space="0" w:color="auto"/>
              <w:right w:val="single" w:sz="4" w:space="0" w:color="auto"/>
            </w:tcBorders>
          </w:tcPr>
          <w:p w14:paraId="3442CAE2" w14:textId="77777777" w:rsidR="009565D9" w:rsidRPr="00E24BB1" w:rsidRDefault="009565D9" w:rsidP="0099097F">
            <w:pPr>
              <w:rPr>
                <w:rFonts w:ascii="Garamond" w:eastAsia="Calibri" w:hAnsi="Garamond"/>
              </w:rPr>
            </w:pPr>
          </w:p>
        </w:tc>
      </w:tr>
      <w:tr w:rsidR="00E24BB1" w:rsidRPr="00E24BB1" w14:paraId="05E6CFA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5E09B80" w14:textId="77777777" w:rsidR="009565D9" w:rsidRPr="00E24BB1" w:rsidRDefault="009565D9" w:rsidP="0099097F">
            <w:pPr>
              <w:rPr>
                <w:rFonts w:ascii="Garamond" w:eastAsia="Calibri" w:hAnsi="Garamond"/>
              </w:rPr>
            </w:pPr>
            <w:r w:rsidRPr="00E24BB1">
              <w:rPr>
                <w:rFonts w:ascii="Garamond" w:eastAsia="Calibri" w:hAnsi="Garamond"/>
              </w:rPr>
              <w:t>Cistus × incanus L.</w:t>
            </w:r>
          </w:p>
        </w:tc>
        <w:tc>
          <w:tcPr>
            <w:tcW w:w="1454" w:type="dxa"/>
            <w:tcBorders>
              <w:top w:val="single" w:sz="4" w:space="0" w:color="auto"/>
              <w:left w:val="single" w:sz="4" w:space="0" w:color="auto"/>
              <w:bottom w:val="single" w:sz="4" w:space="0" w:color="auto"/>
              <w:right w:val="single" w:sz="4" w:space="0" w:color="auto"/>
            </w:tcBorders>
            <w:hideMark/>
          </w:tcPr>
          <w:p w14:paraId="44BA63C7" w14:textId="77777777" w:rsidR="009565D9" w:rsidRPr="00E24BB1" w:rsidRDefault="009565D9" w:rsidP="0099097F">
            <w:pPr>
              <w:rPr>
                <w:rFonts w:ascii="Garamond" w:eastAsia="Calibri" w:hAnsi="Garamond"/>
              </w:rPr>
            </w:pPr>
            <w:r w:rsidRPr="00E24BB1">
              <w:rPr>
                <w:rFonts w:ascii="Garamond" w:eastAsia="Calibri" w:hAnsi="Garamond"/>
              </w:rPr>
              <w:t>Cistaceae</w:t>
            </w:r>
          </w:p>
        </w:tc>
        <w:tc>
          <w:tcPr>
            <w:tcW w:w="1227" w:type="dxa"/>
            <w:tcBorders>
              <w:top w:val="single" w:sz="4" w:space="0" w:color="auto"/>
              <w:left w:val="single" w:sz="4" w:space="0" w:color="auto"/>
              <w:bottom w:val="single" w:sz="4" w:space="0" w:color="auto"/>
              <w:right w:val="single" w:sz="4" w:space="0" w:color="auto"/>
            </w:tcBorders>
            <w:hideMark/>
          </w:tcPr>
          <w:p w14:paraId="3D92AC6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AE00703" w14:textId="77777777" w:rsidR="009565D9" w:rsidRPr="00E24BB1" w:rsidRDefault="009565D9" w:rsidP="0099097F">
            <w:pPr>
              <w:rPr>
                <w:rFonts w:ascii="Garamond" w:eastAsia="Calibri" w:hAnsi="Garamond"/>
              </w:rPr>
            </w:pPr>
            <w:r w:rsidRPr="00E24BB1">
              <w:rPr>
                <w:rFonts w:ascii="Garamond" w:eastAsia="Calibri" w:hAnsi="Garamond"/>
              </w:rPr>
              <w:t>ciste à gomme</w:t>
            </w:r>
          </w:p>
        </w:tc>
        <w:tc>
          <w:tcPr>
            <w:tcW w:w="1225" w:type="dxa"/>
            <w:tcBorders>
              <w:top w:val="single" w:sz="4" w:space="0" w:color="auto"/>
              <w:left w:val="single" w:sz="4" w:space="0" w:color="auto"/>
              <w:bottom w:val="single" w:sz="4" w:space="0" w:color="auto"/>
              <w:right w:val="single" w:sz="4" w:space="0" w:color="auto"/>
            </w:tcBorders>
            <w:hideMark/>
          </w:tcPr>
          <w:p w14:paraId="3FD67D36"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tcPr>
          <w:p w14:paraId="4A67A9B8" w14:textId="77777777" w:rsidR="009565D9" w:rsidRPr="00E24BB1" w:rsidRDefault="009565D9" w:rsidP="0099097F">
            <w:pPr>
              <w:rPr>
                <w:rFonts w:ascii="Garamond" w:eastAsia="Calibri" w:hAnsi="Garamond"/>
              </w:rPr>
            </w:pPr>
          </w:p>
        </w:tc>
      </w:tr>
      <w:tr w:rsidR="00E24BB1" w:rsidRPr="00E24BB1" w14:paraId="286521A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2B95BBE" w14:textId="77777777" w:rsidR="009565D9" w:rsidRPr="00E24BB1" w:rsidRDefault="009565D9" w:rsidP="0099097F">
            <w:pPr>
              <w:rPr>
                <w:rFonts w:ascii="Garamond" w:eastAsia="Calibri" w:hAnsi="Garamond"/>
              </w:rPr>
            </w:pPr>
            <w:r w:rsidRPr="00E24BB1">
              <w:rPr>
                <w:rFonts w:ascii="Garamond" w:eastAsia="Calibri" w:hAnsi="Garamond"/>
              </w:rPr>
              <w:t>Cistus monspeliensis L.</w:t>
            </w:r>
          </w:p>
        </w:tc>
        <w:tc>
          <w:tcPr>
            <w:tcW w:w="1454" w:type="dxa"/>
            <w:tcBorders>
              <w:top w:val="single" w:sz="4" w:space="0" w:color="auto"/>
              <w:left w:val="single" w:sz="4" w:space="0" w:color="auto"/>
              <w:bottom w:val="single" w:sz="4" w:space="0" w:color="auto"/>
              <w:right w:val="single" w:sz="4" w:space="0" w:color="auto"/>
            </w:tcBorders>
            <w:hideMark/>
          </w:tcPr>
          <w:p w14:paraId="1C01373B" w14:textId="77777777" w:rsidR="009565D9" w:rsidRPr="00E24BB1" w:rsidRDefault="009565D9" w:rsidP="0099097F">
            <w:pPr>
              <w:rPr>
                <w:rFonts w:ascii="Garamond" w:eastAsia="Calibri" w:hAnsi="Garamond"/>
              </w:rPr>
            </w:pPr>
            <w:r w:rsidRPr="00E24BB1">
              <w:rPr>
                <w:rFonts w:ascii="Garamond" w:eastAsia="Calibri" w:hAnsi="Garamond"/>
              </w:rPr>
              <w:t>Cistaceae</w:t>
            </w:r>
          </w:p>
        </w:tc>
        <w:tc>
          <w:tcPr>
            <w:tcW w:w="1227" w:type="dxa"/>
            <w:tcBorders>
              <w:top w:val="single" w:sz="4" w:space="0" w:color="auto"/>
              <w:left w:val="single" w:sz="4" w:space="0" w:color="auto"/>
              <w:bottom w:val="single" w:sz="4" w:space="0" w:color="auto"/>
              <w:right w:val="single" w:sz="4" w:space="0" w:color="auto"/>
            </w:tcBorders>
            <w:noWrap/>
            <w:hideMark/>
          </w:tcPr>
          <w:p w14:paraId="75B0968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AA401EA" w14:textId="77777777" w:rsidR="009565D9" w:rsidRPr="00E24BB1" w:rsidRDefault="009565D9" w:rsidP="0099097F">
            <w:pPr>
              <w:rPr>
                <w:rFonts w:ascii="Garamond" w:eastAsia="Calibri" w:hAnsi="Garamond"/>
              </w:rPr>
            </w:pPr>
            <w:r w:rsidRPr="00E24BB1">
              <w:rPr>
                <w:rFonts w:ascii="Garamond" w:eastAsia="Calibri" w:hAnsi="Garamond"/>
              </w:rPr>
              <w:t>ciste de montpellier</w:t>
            </w:r>
          </w:p>
        </w:tc>
        <w:tc>
          <w:tcPr>
            <w:tcW w:w="1225" w:type="dxa"/>
            <w:tcBorders>
              <w:top w:val="single" w:sz="4" w:space="0" w:color="auto"/>
              <w:left w:val="single" w:sz="4" w:space="0" w:color="auto"/>
              <w:bottom w:val="single" w:sz="4" w:space="0" w:color="auto"/>
              <w:right w:val="single" w:sz="4" w:space="0" w:color="auto"/>
            </w:tcBorders>
            <w:noWrap/>
            <w:hideMark/>
          </w:tcPr>
          <w:p w14:paraId="6737BCFA" w14:textId="77777777" w:rsidR="009565D9" w:rsidRPr="00E24BB1" w:rsidRDefault="009565D9" w:rsidP="0099097F">
            <w:pPr>
              <w:rPr>
                <w:rFonts w:ascii="Garamond" w:eastAsia="Calibri" w:hAnsi="Garamond"/>
              </w:rPr>
            </w:pPr>
            <w:r w:rsidRPr="00E24BB1">
              <w:rPr>
                <w:rFonts w:ascii="Garamond" w:eastAsia="Calibri" w:hAnsi="Garamond"/>
              </w:rPr>
              <w:t>fruit, feuille, résine</w:t>
            </w:r>
          </w:p>
        </w:tc>
        <w:tc>
          <w:tcPr>
            <w:tcW w:w="5966" w:type="dxa"/>
            <w:tcBorders>
              <w:top w:val="single" w:sz="4" w:space="0" w:color="auto"/>
              <w:left w:val="single" w:sz="4" w:space="0" w:color="auto"/>
              <w:bottom w:val="single" w:sz="4" w:space="0" w:color="auto"/>
              <w:right w:val="single" w:sz="4" w:space="0" w:color="auto"/>
            </w:tcBorders>
          </w:tcPr>
          <w:p w14:paraId="6A2F01CE" w14:textId="77777777" w:rsidR="009565D9" w:rsidRPr="00E24BB1" w:rsidRDefault="009565D9" w:rsidP="0099097F">
            <w:pPr>
              <w:rPr>
                <w:rFonts w:ascii="Garamond" w:eastAsia="Calibri" w:hAnsi="Garamond"/>
              </w:rPr>
            </w:pPr>
          </w:p>
        </w:tc>
      </w:tr>
      <w:tr w:rsidR="00E24BB1" w:rsidRPr="00E24BB1" w14:paraId="6B7C06C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AC94AD4"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Citrullus lanatus (Thunb.) Matsum. &amp; Nakai</w:t>
            </w:r>
          </w:p>
        </w:tc>
        <w:tc>
          <w:tcPr>
            <w:tcW w:w="1454" w:type="dxa"/>
            <w:tcBorders>
              <w:top w:val="single" w:sz="4" w:space="0" w:color="auto"/>
              <w:left w:val="single" w:sz="4" w:space="0" w:color="auto"/>
              <w:bottom w:val="single" w:sz="4" w:space="0" w:color="auto"/>
              <w:right w:val="single" w:sz="4" w:space="0" w:color="auto"/>
            </w:tcBorders>
            <w:hideMark/>
          </w:tcPr>
          <w:p w14:paraId="27487937" w14:textId="77777777" w:rsidR="009565D9" w:rsidRPr="00E24BB1" w:rsidRDefault="009565D9" w:rsidP="0099097F">
            <w:pPr>
              <w:rPr>
                <w:rFonts w:ascii="Garamond" w:eastAsia="Calibri" w:hAnsi="Garamond"/>
              </w:rPr>
            </w:pPr>
            <w:r w:rsidRPr="00E24BB1">
              <w:rPr>
                <w:rFonts w:ascii="Garamond" w:eastAsia="Calibri" w:hAnsi="Garamond"/>
              </w:rPr>
              <w:t>Cucurbitaceae</w:t>
            </w:r>
          </w:p>
        </w:tc>
        <w:tc>
          <w:tcPr>
            <w:tcW w:w="1227" w:type="dxa"/>
            <w:tcBorders>
              <w:top w:val="single" w:sz="4" w:space="0" w:color="auto"/>
              <w:left w:val="single" w:sz="4" w:space="0" w:color="auto"/>
              <w:bottom w:val="single" w:sz="4" w:space="0" w:color="auto"/>
              <w:right w:val="single" w:sz="4" w:space="0" w:color="auto"/>
            </w:tcBorders>
            <w:hideMark/>
          </w:tcPr>
          <w:p w14:paraId="225EF06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75BE331" w14:textId="77777777" w:rsidR="009565D9" w:rsidRPr="00E24BB1" w:rsidRDefault="009565D9" w:rsidP="0099097F">
            <w:pPr>
              <w:rPr>
                <w:rFonts w:ascii="Garamond" w:eastAsia="Calibri" w:hAnsi="Garamond"/>
              </w:rPr>
            </w:pPr>
            <w:r w:rsidRPr="00E24BB1">
              <w:rPr>
                <w:rFonts w:ascii="Garamond" w:eastAsia="Calibri" w:hAnsi="Garamond"/>
              </w:rPr>
              <w:t>pastèque</w:t>
            </w:r>
          </w:p>
        </w:tc>
        <w:tc>
          <w:tcPr>
            <w:tcW w:w="1225" w:type="dxa"/>
            <w:tcBorders>
              <w:top w:val="single" w:sz="4" w:space="0" w:color="auto"/>
              <w:left w:val="single" w:sz="4" w:space="0" w:color="auto"/>
              <w:bottom w:val="single" w:sz="4" w:space="0" w:color="auto"/>
              <w:right w:val="single" w:sz="4" w:space="0" w:color="auto"/>
            </w:tcBorders>
            <w:hideMark/>
          </w:tcPr>
          <w:p w14:paraId="51376B4B" w14:textId="77777777" w:rsidR="009565D9" w:rsidRPr="00E24BB1" w:rsidRDefault="009565D9" w:rsidP="0099097F">
            <w:pPr>
              <w:rPr>
                <w:rFonts w:ascii="Garamond" w:eastAsia="Calibri" w:hAnsi="Garamond"/>
              </w:rPr>
            </w:pPr>
            <w:r w:rsidRPr="00E24BB1">
              <w:rPr>
                <w:rFonts w:ascii="Garamond" w:eastAsia="Calibri" w:hAnsi="Garamond"/>
              </w:rPr>
              <w:t>fruit, graine</w:t>
            </w:r>
          </w:p>
        </w:tc>
        <w:tc>
          <w:tcPr>
            <w:tcW w:w="5966" w:type="dxa"/>
            <w:tcBorders>
              <w:top w:val="single" w:sz="4" w:space="0" w:color="auto"/>
              <w:left w:val="single" w:sz="4" w:space="0" w:color="auto"/>
              <w:bottom w:val="single" w:sz="4" w:space="0" w:color="auto"/>
              <w:right w:val="single" w:sz="4" w:space="0" w:color="auto"/>
            </w:tcBorders>
            <w:noWrap/>
            <w:hideMark/>
          </w:tcPr>
          <w:p w14:paraId="0AE76E3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17B7D5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1CCF1F" w14:textId="77777777" w:rsidR="009565D9" w:rsidRPr="00E24BB1" w:rsidRDefault="009565D9" w:rsidP="0099097F">
            <w:pPr>
              <w:rPr>
                <w:rFonts w:ascii="Garamond" w:eastAsia="Calibri" w:hAnsi="Garamond"/>
              </w:rPr>
            </w:pPr>
            <w:r w:rsidRPr="00E24BB1">
              <w:rPr>
                <w:rFonts w:ascii="Garamond" w:eastAsia="Calibri" w:hAnsi="Garamond"/>
              </w:rPr>
              <w:t xml:space="preserve">Citrus aurantiifolia (Christm.) Swingle </w:t>
            </w:r>
          </w:p>
        </w:tc>
        <w:tc>
          <w:tcPr>
            <w:tcW w:w="1454" w:type="dxa"/>
            <w:tcBorders>
              <w:top w:val="single" w:sz="4" w:space="0" w:color="auto"/>
              <w:left w:val="single" w:sz="4" w:space="0" w:color="auto"/>
              <w:bottom w:val="single" w:sz="4" w:space="0" w:color="auto"/>
              <w:right w:val="single" w:sz="4" w:space="0" w:color="auto"/>
            </w:tcBorders>
            <w:hideMark/>
          </w:tcPr>
          <w:p w14:paraId="3C428F09" w14:textId="77777777" w:rsidR="009565D9" w:rsidRPr="00E24BB1" w:rsidRDefault="009565D9" w:rsidP="0099097F">
            <w:pPr>
              <w:rPr>
                <w:rFonts w:ascii="Garamond" w:eastAsia="Calibri" w:hAnsi="Garamond"/>
              </w:rPr>
            </w:pPr>
            <w:r w:rsidRPr="00E24BB1">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60761DA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A8A6737" w14:textId="77777777" w:rsidR="009565D9" w:rsidRPr="00E24BB1" w:rsidRDefault="009565D9" w:rsidP="0099097F">
            <w:pPr>
              <w:rPr>
                <w:rFonts w:ascii="Garamond" w:eastAsia="Calibri" w:hAnsi="Garamond"/>
              </w:rPr>
            </w:pPr>
            <w:r w:rsidRPr="00E24BB1">
              <w:rPr>
                <w:rFonts w:ascii="Garamond" w:eastAsia="Calibri" w:hAnsi="Garamond"/>
              </w:rPr>
              <w:t>lime, limettier</w:t>
            </w:r>
          </w:p>
        </w:tc>
        <w:tc>
          <w:tcPr>
            <w:tcW w:w="1225" w:type="dxa"/>
            <w:tcBorders>
              <w:top w:val="single" w:sz="4" w:space="0" w:color="auto"/>
              <w:left w:val="single" w:sz="4" w:space="0" w:color="auto"/>
              <w:bottom w:val="single" w:sz="4" w:space="0" w:color="auto"/>
              <w:right w:val="single" w:sz="4" w:space="0" w:color="auto"/>
            </w:tcBorders>
            <w:hideMark/>
          </w:tcPr>
          <w:p w14:paraId="6E9F9EDC"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hideMark/>
          </w:tcPr>
          <w:p w14:paraId="5EB6AF9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3C61AA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98436A5" w14:textId="77777777" w:rsidR="009565D9" w:rsidRPr="00E24BB1" w:rsidRDefault="009565D9" w:rsidP="0099097F">
            <w:pPr>
              <w:rPr>
                <w:rFonts w:ascii="Garamond" w:eastAsia="Calibri" w:hAnsi="Garamond"/>
              </w:rPr>
            </w:pPr>
            <w:r w:rsidRPr="00E24BB1">
              <w:rPr>
                <w:rFonts w:ascii="Garamond" w:eastAsia="Calibri" w:hAnsi="Garamond"/>
              </w:rPr>
              <w:t>Citrus aurantium L.</w:t>
            </w:r>
          </w:p>
        </w:tc>
        <w:tc>
          <w:tcPr>
            <w:tcW w:w="1454" w:type="dxa"/>
            <w:tcBorders>
              <w:top w:val="single" w:sz="4" w:space="0" w:color="auto"/>
              <w:left w:val="single" w:sz="4" w:space="0" w:color="auto"/>
              <w:bottom w:val="single" w:sz="4" w:space="0" w:color="auto"/>
              <w:right w:val="single" w:sz="4" w:space="0" w:color="auto"/>
            </w:tcBorders>
            <w:hideMark/>
          </w:tcPr>
          <w:p w14:paraId="003108B9" w14:textId="77777777" w:rsidR="009565D9" w:rsidRPr="00E24BB1" w:rsidRDefault="009565D9" w:rsidP="0099097F">
            <w:pPr>
              <w:rPr>
                <w:rFonts w:ascii="Garamond" w:eastAsia="Calibri" w:hAnsi="Garamond"/>
              </w:rPr>
            </w:pPr>
            <w:r w:rsidRPr="00E24BB1">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74285E32" w14:textId="77777777" w:rsidR="009565D9" w:rsidRPr="00E24BB1" w:rsidRDefault="009565D9" w:rsidP="0099097F">
            <w:pPr>
              <w:rPr>
                <w:rFonts w:ascii="Garamond" w:eastAsia="Calibri" w:hAnsi="Garamond"/>
              </w:rPr>
            </w:pPr>
            <w:r w:rsidRPr="00E24BB1">
              <w:rPr>
                <w:rFonts w:ascii="Garamond" w:eastAsia="Calibri" w:hAnsi="Garamond"/>
              </w:rPr>
              <w:t>Citrus aurantium L. ssp. amara Engl., Citrus aurantium L. ssp. sinensis L., Citrus aurantium L. ssp. aurantium L, Citrus aurantium var. dulcis</w:t>
            </w:r>
          </w:p>
        </w:tc>
        <w:tc>
          <w:tcPr>
            <w:tcW w:w="1599" w:type="dxa"/>
            <w:tcBorders>
              <w:top w:val="single" w:sz="4" w:space="0" w:color="auto"/>
              <w:left w:val="single" w:sz="4" w:space="0" w:color="auto"/>
              <w:bottom w:val="single" w:sz="4" w:space="0" w:color="auto"/>
              <w:right w:val="single" w:sz="4" w:space="0" w:color="auto"/>
            </w:tcBorders>
            <w:hideMark/>
          </w:tcPr>
          <w:p w14:paraId="1E83D3DB" w14:textId="77777777" w:rsidR="009565D9" w:rsidRPr="00E24BB1" w:rsidRDefault="009565D9" w:rsidP="0099097F">
            <w:pPr>
              <w:rPr>
                <w:rFonts w:ascii="Garamond" w:eastAsia="Calibri" w:hAnsi="Garamond"/>
              </w:rPr>
            </w:pPr>
            <w:r w:rsidRPr="00E24BB1">
              <w:rPr>
                <w:rFonts w:ascii="Garamond" w:eastAsia="Calibri" w:hAnsi="Garamond"/>
              </w:rPr>
              <w:t>orange amère, bigaradier orange de curaçao</w:t>
            </w:r>
          </w:p>
        </w:tc>
        <w:tc>
          <w:tcPr>
            <w:tcW w:w="1225" w:type="dxa"/>
            <w:tcBorders>
              <w:top w:val="single" w:sz="4" w:space="0" w:color="auto"/>
              <w:left w:val="single" w:sz="4" w:space="0" w:color="auto"/>
              <w:bottom w:val="single" w:sz="4" w:space="0" w:color="auto"/>
              <w:right w:val="single" w:sz="4" w:space="0" w:color="auto"/>
            </w:tcBorders>
            <w:hideMark/>
          </w:tcPr>
          <w:p w14:paraId="71948754" w14:textId="77777777" w:rsidR="009565D9" w:rsidRPr="00E24BB1" w:rsidRDefault="009565D9" w:rsidP="0099097F">
            <w:pPr>
              <w:rPr>
                <w:rFonts w:ascii="Garamond" w:eastAsia="Calibri" w:hAnsi="Garamond"/>
              </w:rPr>
            </w:pPr>
            <w:r w:rsidRPr="00E24BB1">
              <w:rPr>
                <w:rFonts w:ascii="Garamond" w:eastAsia="Calibri" w:hAnsi="Garamond"/>
              </w:rPr>
              <w:t>fleur, fruit, péricarpe</w:t>
            </w:r>
          </w:p>
        </w:tc>
        <w:tc>
          <w:tcPr>
            <w:tcW w:w="5966" w:type="dxa"/>
            <w:tcBorders>
              <w:top w:val="single" w:sz="4" w:space="0" w:color="auto"/>
              <w:left w:val="single" w:sz="4" w:space="0" w:color="auto"/>
              <w:bottom w:val="single" w:sz="4" w:space="0" w:color="auto"/>
              <w:right w:val="single" w:sz="4" w:space="0" w:color="auto"/>
            </w:tcBorders>
            <w:hideMark/>
          </w:tcPr>
          <w:p w14:paraId="4A0A2F51" w14:textId="77777777" w:rsidR="009565D9" w:rsidRPr="00E24BB1" w:rsidRDefault="009565D9" w:rsidP="0099097F">
            <w:pPr>
              <w:rPr>
                <w:rFonts w:ascii="Garamond" w:eastAsia="Calibri" w:hAnsi="Garamond"/>
              </w:rPr>
            </w:pPr>
            <w:r w:rsidRPr="00E24BB1">
              <w:rPr>
                <w:rFonts w:ascii="Garamond" w:eastAsia="Calibri" w:hAnsi="Garamond"/>
              </w:rPr>
              <w:t>Pour les compléments alimentaires avec des préparations du fruit: La portion journalière recommandée ne doit pas conduire à une ingestion de para-synéphrine supérieure à 20 mg. L'analyse doit démontrer que la préparation ne contient aucune quantité détectable en méta-synéphrine. L'étiquetage doit comporter les avertissements suivants : Ne pas utiliser en cas de grossesse ou d'allaitement. Ne pas utiliser en cas de traitement anti-hypertenseur.  Ne pas administrer à des enfants de moins de 12 ans. Cesser l'utilisation du produit en cas d'agitation ou de nervosité.</w:t>
            </w:r>
          </w:p>
        </w:tc>
      </w:tr>
      <w:tr w:rsidR="00E24BB1" w:rsidRPr="00E24BB1" w14:paraId="65D8407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1FA6066"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 xml:space="preserve">Citrus </w:t>
            </w:r>
            <w:r w:rsidRPr="00E24BB1">
              <w:rPr>
                <w:rFonts w:ascii="Garamond" w:eastAsia="Calibri" w:hAnsi="Garamond"/>
                <w:strike/>
                <w:lang w:val="en-US"/>
              </w:rPr>
              <w:t xml:space="preserve">x </w:t>
            </w:r>
            <w:r w:rsidRPr="00E24BB1">
              <w:rPr>
                <w:rFonts w:ascii="Garamond" w:eastAsia="Calibri" w:hAnsi="Garamond"/>
                <w:lang w:val="en-US"/>
              </w:rPr>
              <w:t>limon (L.) Osbeck</w:t>
            </w:r>
          </w:p>
        </w:tc>
        <w:tc>
          <w:tcPr>
            <w:tcW w:w="1454" w:type="dxa"/>
            <w:tcBorders>
              <w:top w:val="single" w:sz="4" w:space="0" w:color="auto"/>
              <w:left w:val="single" w:sz="4" w:space="0" w:color="auto"/>
              <w:bottom w:val="single" w:sz="4" w:space="0" w:color="auto"/>
              <w:right w:val="single" w:sz="4" w:space="0" w:color="auto"/>
            </w:tcBorders>
            <w:hideMark/>
          </w:tcPr>
          <w:p w14:paraId="5D510511" w14:textId="77777777" w:rsidR="009565D9" w:rsidRPr="00E24BB1" w:rsidRDefault="009565D9" w:rsidP="0099097F">
            <w:pPr>
              <w:rPr>
                <w:rFonts w:ascii="Garamond" w:eastAsia="Calibri" w:hAnsi="Garamond"/>
              </w:rPr>
            </w:pPr>
            <w:r w:rsidRPr="00E24BB1">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083C391E" w14:textId="77777777" w:rsidR="009565D9" w:rsidRPr="00E24BB1" w:rsidRDefault="009565D9" w:rsidP="0099097F">
            <w:pPr>
              <w:rPr>
                <w:rFonts w:ascii="Garamond" w:eastAsia="Calibri" w:hAnsi="Garamond"/>
              </w:rPr>
            </w:pPr>
            <w:r w:rsidRPr="00E24BB1">
              <w:rPr>
                <w:rFonts w:ascii="Garamond" w:eastAsia="Calibri" w:hAnsi="Garamond"/>
              </w:rPr>
              <w:t>Citrus limon (L.) Burm. f.</w:t>
            </w:r>
          </w:p>
        </w:tc>
        <w:tc>
          <w:tcPr>
            <w:tcW w:w="1599" w:type="dxa"/>
            <w:tcBorders>
              <w:top w:val="single" w:sz="4" w:space="0" w:color="auto"/>
              <w:left w:val="single" w:sz="4" w:space="0" w:color="auto"/>
              <w:bottom w:val="single" w:sz="4" w:space="0" w:color="auto"/>
              <w:right w:val="single" w:sz="4" w:space="0" w:color="auto"/>
            </w:tcBorders>
            <w:hideMark/>
          </w:tcPr>
          <w:p w14:paraId="716947F3" w14:textId="77777777" w:rsidR="009565D9" w:rsidRPr="00E24BB1" w:rsidRDefault="009565D9" w:rsidP="0099097F">
            <w:pPr>
              <w:rPr>
                <w:rFonts w:ascii="Garamond" w:eastAsia="Calibri" w:hAnsi="Garamond"/>
              </w:rPr>
            </w:pPr>
            <w:r w:rsidRPr="00E24BB1">
              <w:rPr>
                <w:rFonts w:ascii="Garamond" w:eastAsia="Calibri" w:hAnsi="Garamond"/>
              </w:rPr>
              <w:t>citron, citronnier</w:t>
            </w:r>
          </w:p>
        </w:tc>
        <w:tc>
          <w:tcPr>
            <w:tcW w:w="1225" w:type="dxa"/>
            <w:tcBorders>
              <w:top w:val="single" w:sz="4" w:space="0" w:color="auto"/>
              <w:left w:val="single" w:sz="4" w:space="0" w:color="auto"/>
              <w:bottom w:val="single" w:sz="4" w:space="0" w:color="auto"/>
              <w:right w:val="single" w:sz="4" w:space="0" w:color="auto"/>
            </w:tcBorders>
            <w:hideMark/>
          </w:tcPr>
          <w:p w14:paraId="0FB7634C"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21C38BD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1796F1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42E307C" w14:textId="77777777" w:rsidR="009565D9" w:rsidRPr="00E24BB1" w:rsidRDefault="009565D9" w:rsidP="0099097F">
            <w:pPr>
              <w:rPr>
                <w:rFonts w:ascii="Garamond" w:eastAsia="Calibri" w:hAnsi="Garamond"/>
              </w:rPr>
            </w:pPr>
            <w:r w:rsidRPr="00E24BB1">
              <w:rPr>
                <w:rFonts w:ascii="Garamond" w:eastAsia="Calibri" w:hAnsi="Garamond"/>
              </w:rPr>
              <w:t>Citrus maxima (Burm.) Merr.</w:t>
            </w:r>
          </w:p>
        </w:tc>
        <w:tc>
          <w:tcPr>
            <w:tcW w:w="1454" w:type="dxa"/>
            <w:tcBorders>
              <w:top w:val="single" w:sz="4" w:space="0" w:color="auto"/>
              <w:left w:val="single" w:sz="4" w:space="0" w:color="auto"/>
              <w:bottom w:val="single" w:sz="4" w:space="0" w:color="auto"/>
              <w:right w:val="single" w:sz="4" w:space="0" w:color="auto"/>
            </w:tcBorders>
            <w:hideMark/>
          </w:tcPr>
          <w:p w14:paraId="6B06C64F" w14:textId="77777777" w:rsidR="009565D9" w:rsidRPr="00E24BB1" w:rsidRDefault="009565D9" w:rsidP="0099097F">
            <w:pPr>
              <w:rPr>
                <w:rFonts w:ascii="Garamond" w:eastAsia="Calibri" w:hAnsi="Garamond"/>
              </w:rPr>
            </w:pPr>
            <w:r w:rsidRPr="00E24BB1">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7DF2A68D"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 xml:space="preserve">Citrus grandis (L.) Osbeck, </w:t>
            </w:r>
            <w:r w:rsidRPr="00E24BB1">
              <w:rPr>
                <w:rFonts w:ascii="Garamond" w:eastAsia="Calibri" w:hAnsi="Garamond"/>
                <w:lang w:val="en-US"/>
              </w:rPr>
              <w:lastRenderedPageBreak/>
              <w:t>Citrus decumana L.</w:t>
            </w:r>
          </w:p>
        </w:tc>
        <w:tc>
          <w:tcPr>
            <w:tcW w:w="1599" w:type="dxa"/>
            <w:tcBorders>
              <w:top w:val="single" w:sz="4" w:space="0" w:color="auto"/>
              <w:left w:val="single" w:sz="4" w:space="0" w:color="auto"/>
              <w:bottom w:val="single" w:sz="4" w:space="0" w:color="auto"/>
              <w:right w:val="single" w:sz="4" w:space="0" w:color="auto"/>
            </w:tcBorders>
            <w:hideMark/>
          </w:tcPr>
          <w:p w14:paraId="6AC8EB57" w14:textId="77777777" w:rsidR="009565D9" w:rsidRPr="00E24BB1" w:rsidRDefault="009565D9" w:rsidP="0099097F">
            <w:pPr>
              <w:rPr>
                <w:rFonts w:ascii="Garamond" w:eastAsia="Calibri" w:hAnsi="Garamond"/>
              </w:rPr>
            </w:pPr>
            <w:r w:rsidRPr="00E24BB1">
              <w:rPr>
                <w:rFonts w:ascii="Garamond" w:eastAsia="Calibri" w:hAnsi="Garamond"/>
              </w:rPr>
              <w:lastRenderedPageBreak/>
              <w:t>pamplemoussier</w:t>
            </w:r>
          </w:p>
        </w:tc>
        <w:tc>
          <w:tcPr>
            <w:tcW w:w="1225" w:type="dxa"/>
            <w:tcBorders>
              <w:top w:val="single" w:sz="4" w:space="0" w:color="auto"/>
              <w:left w:val="single" w:sz="4" w:space="0" w:color="auto"/>
              <w:bottom w:val="single" w:sz="4" w:space="0" w:color="auto"/>
              <w:right w:val="single" w:sz="4" w:space="0" w:color="auto"/>
            </w:tcBorders>
            <w:hideMark/>
          </w:tcPr>
          <w:p w14:paraId="518A524A" w14:textId="77777777" w:rsidR="009565D9" w:rsidRPr="00E24BB1" w:rsidRDefault="009565D9" w:rsidP="0099097F">
            <w:pPr>
              <w:rPr>
                <w:rFonts w:ascii="Garamond" w:eastAsia="Calibri" w:hAnsi="Garamond"/>
              </w:rPr>
            </w:pPr>
            <w:r w:rsidRPr="00E24BB1">
              <w:rPr>
                <w:rFonts w:ascii="Garamond" w:eastAsia="Calibri" w:hAnsi="Garamond"/>
              </w:rPr>
              <w:t>fruit, feuille, graine</w:t>
            </w:r>
          </w:p>
        </w:tc>
        <w:tc>
          <w:tcPr>
            <w:tcW w:w="5966" w:type="dxa"/>
            <w:tcBorders>
              <w:top w:val="single" w:sz="4" w:space="0" w:color="auto"/>
              <w:left w:val="single" w:sz="4" w:space="0" w:color="auto"/>
              <w:bottom w:val="single" w:sz="4" w:space="0" w:color="auto"/>
              <w:right w:val="single" w:sz="4" w:space="0" w:color="auto"/>
            </w:tcBorders>
            <w:hideMark/>
          </w:tcPr>
          <w:p w14:paraId="54AD253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F5ED7B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AA8BE51" w14:textId="40165B7B" w:rsidR="009565D9" w:rsidRPr="00E24BB1" w:rsidRDefault="009565D9" w:rsidP="0099097F">
            <w:pPr>
              <w:rPr>
                <w:rFonts w:ascii="Garamond" w:eastAsia="Calibri" w:hAnsi="Garamond"/>
              </w:rPr>
            </w:pPr>
            <w:bookmarkStart w:id="22" w:name="_Hlk108187336"/>
            <w:r w:rsidRPr="00E24BB1">
              <w:rPr>
                <w:rFonts w:ascii="Garamond" w:eastAsia="Calibri" w:hAnsi="Garamond"/>
              </w:rPr>
              <w:t>Citrus medica L.</w:t>
            </w:r>
            <w:bookmarkEnd w:id="22"/>
          </w:p>
        </w:tc>
        <w:tc>
          <w:tcPr>
            <w:tcW w:w="1454" w:type="dxa"/>
            <w:tcBorders>
              <w:top w:val="single" w:sz="4" w:space="0" w:color="auto"/>
              <w:left w:val="single" w:sz="4" w:space="0" w:color="auto"/>
              <w:bottom w:val="single" w:sz="4" w:space="0" w:color="auto"/>
              <w:right w:val="single" w:sz="4" w:space="0" w:color="auto"/>
            </w:tcBorders>
            <w:hideMark/>
          </w:tcPr>
          <w:p w14:paraId="369A2343" w14:textId="77777777" w:rsidR="009565D9" w:rsidRPr="00E24BB1" w:rsidRDefault="009565D9" w:rsidP="0099097F">
            <w:pPr>
              <w:rPr>
                <w:rFonts w:ascii="Garamond" w:eastAsia="Calibri" w:hAnsi="Garamond"/>
              </w:rPr>
            </w:pPr>
            <w:r w:rsidRPr="00E24BB1">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5247824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79F064A" w14:textId="77777777" w:rsidR="009565D9" w:rsidRPr="00E24BB1" w:rsidRDefault="009565D9" w:rsidP="0099097F">
            <w:pPr>
              <w:rPr>
                <w:rFonts w:ascii="Garamond" w:eastAsia="Calibri" w:hAnsi="Garamond"/>
              </w:rPr>
            </w:pPr>
            <w:r w:rsidRPr="00E24BB1">
              <w:rPr>
                <w:rFonts w:ascii="Garamond" w:eastAsia="Calibri" w:hAnsi="Garamond"/>
              </w:rPr>
              <w:t>cédratier</w:t>
            </w:r>
          </w:p>
        </w:tc>
        <w:tc>
          <w:tcPr>
            <w:tcW w:w="1225" w:type="dxa"/>
            <w:tcBorders>
              <w:top w:val="single" w:sz="4" w:space="0" w:color="auto"/>
              <w:left w:val="single" w:sz="4" w:space="0" w:color="auto"/>
              <w:bottom w:val="single" w:sz="4" w:space="0" w:color="auto"/>
              <w:right w:val="single" w:sz="4" w:space="0" w:color="auto"/>
            </w:tcBorders>
            <w:hideMark/>
          </w:tcPr>
          <w:p w14:paraId="506232BF" w14:textId="167FC249"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hideMark/>
          </w:tcPr>
          <w:p w14:paraId="0AE35C76" w14:textId="77777777" w:rsidR="009565D9" w:rsidRPr="00E24BB1" w:rsidRDefault="009565D9" w:rsidP="0099097F">
            <w:pPr>
              <w:rPr>
                <w:rFonts w:ascii="Garamond" w:eastAsia="Calibri" w:hAnsi="Garamond"/>
                <w:lang w:val="nl-BE"/>
              </w:rPr>
            </w:pPr>
            <w:r w:rsidRPr="00E24BB1">
              <w:rPr>
                <w:rFonts w:ascii="Garamond" w:eastAsia="Calibri" w:hAnsi="Garamond"/>
                <w:lang w:val="nl-BE"/>
              </w:rPr>
              <w:t> </w:t>
            </w:r>
          </w:p>
        </w:tc>
      </w:tr>
      <w:tr w:rsidR="00E24BB1" w:rsidRPr="00E24BB1" w14:paraId="78B5EAB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486277B" w14:textId="77777777" w:rsidR="009565D9" w:rsidRPr="00E24BB1" w:rsidRDefault="009565D9" w:rsidP="0099097F">
            <w:pPr>
              <w:rPr>
                <w:rFonts w:ascii="Garamond" w:eastAsia="Calibri" w:hAnsi="Garamond"/>
              </w:rPr>
            </w:pPr>
            <w:r w:rsidRPr="00E24BB1">
              <w:rPr>
                <w:rFonts w:ascii="Garamond" w:eastAsia="Calibri" w:hAnsi="Garamond"/>
              </w:rPr>
              <w:t>Citrus myrtifolia Raf.</w:t>
            </w:r>
          </w:p>
        </w:tc>
        <w:tc>
          <w:tcPr>
            <w:tcW w:w="1454" w:type="dxa"/>
            <w:tcBorders>
              <w:top w:val="single" w:sz="4" w:space="0" w:color="auto"/>
              <w:left w:val="single" w:sz="4" w:space="0" w:color="auto"/>
              <w:bottom w:val="single" w:sz="4" w:space="0" w:color="auto"/>
              <w:right w:val="single" w:sz="4" w:space="0" w:color="auto"/>
            </w:tcBorders>
            <w:hideMark/>
          </w:tcPr>
          <w:p w14:paraId="29A53C4D" w14:textId="77777777" w:rsidR="009565D9" w:rsidRPr="00E24BB1" w:rsidRDefault="009565D9" w:rsidP="0099097F">
            <w:pPr>
              <w:rPr>
                <w:rFonts w:ascii="Garamond" w:eastAsia="Calibri" w:hAnsi="Garamond"/>
              </w:rPr>
            </w:pPr>
            <w:r w:rsidRPr="00E24BB1">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43072CAA"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Citrus aurantium var. myrtifolia Ker Gawl.</w:t>
            </w:r>
          </w:p>
        </w:tc>
        <w:tc>
          <w:tcPr>
            <w:tcW w:w="1599" w:type="dxa"/>
            <w:tcBorders>
              <w:top w:val="single" w:sz="4" w:space="0" w:color="auto"/>
              <w:left w:val="single" w:sz="4" w:space="0" w:color="auto"/>
              <w:bottom w:val="single" w:sz="4" w:space="0" w:color="auto"/>
              <w:right w:val="single" w:sz="4" w:space="0" w:color="auto"/>
            </w:tcBorders>
            <w:hideMark/>
          </w:tcPr>
          <w:p w14:paraId="696847C7" w14:textId="77777777" w:rsidR="009565D9" w:rsidRPr="00E24BB1" w:rsidRDefault="009565D9" w:rsidP="0099097F">
            <w:pPr>
              <w:rPr>
                <w:rFonts w:ascii="Garamond" w:eastAsia="Calibri" w:hAnsi="Garamond"/>
              </w:rPr>
            </w:pPr>
            <w:r w:rsidRPr="00E24BB1">
              <w:rPr>
                <w:rFonts w:ascii="Garamond" w:eastAsia="Calibri" w:hAnsi="Garamond"/>
              </w:rPr>
              <w:t>chinois</w:t>
            </w:r>
          </w:p>
        </w:tc>
        <w:tc>
          <w:tcPr>
            <w:tcW w:w="1225" w:type="dxa"/>
            <w:tcBorders>
              <w:top w:val="single" w:sz="4" w:space="0" w:color="auto"/>
              <w:left w:val="single" w:sz="4" w:space="0" w:color="auto"/>
              <w:bottom w:val="single" w:sz="4" w:space="0" w:color="auto"/>
              <w:right w:val="single" w:sz="4" w:space="0" w:color="auto"/>
            </w:tcBorders>
            <w:hideMark/>
          </w:tcPr>
          <w:p w14:paraId="090BB204" w14:textId="77777777" w:rsidR="009565D9" w:rsidRPr="00E24BB1" w:rsidRDefault="009565D9" w:rsidP="0099097F">
            <w:pPr>
              <w:rPr>
                <w:rFonts w:ascii="Garamond" w:eastAsia="Calibri" w:hAnsi="Garamond"/>
              </w:rPr>
            </w:pPr>
            <w:r w:rsidRPr="00E24BB1">
              <w:rPr>
                <w:rFonts w:ascii="Garamond" w:eastAsia="Calibri" w:hAnsi="Garamond"/>
              </w:rPr>
              <w:t>fruit, péricarpe</w:t>
            </w:r>
          </w:p>
        </w:tc>
        <w:tc>
          <w:tcPr>
            <w:tcW w:w="5966" w:type="dxa"/>
            <w:tcBorders>
              <w:top w:val="single" w:sz="4" w:space="0" w:color="auto"/>
              <w:left w:val="single" w:sz="4" w:space="0" w:color="auto"/>
              <w:bottom w:val="single" w:sz="4" w:space="0" w:color="auto"/>
              <w:right w:val="single" w:sz="4" w:space="0" w:color="auto"/>
            </w:tcBorders>
            <w:hideMark/>
          </w:tcPr>
          <w:p w14:paraId="74082D1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939B7C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5F9A2E0" w14:textId="77777777" w:rsidR="009565D9" w:rsidRPr="00E24BB1" w:rsidRDefault="009565D9" w:rsidP="0099097F">
            <w:pPr>
              <w:rPr>
                <w:rFonts w:ascii="Garamond" w:eastAsia="Calibri" w:hAnsi="Garamond"/>
              </w:rPr>
            </w:pPr>
            <w:r w:rsidRPr="00E24BB1">
              <w:rPr>
                <w:rFonts w:ascii="Garamond" w:eastAsia="Calibri" w:hAnsi="Garamond"/>
              </w:rPr>
              <w:t>Citrus nobilis Lour.</w:t>
            </w:r>
          </w:p>
        </w:tc>
        <w:tc>
          <w:tcPr>
            <w:tcW w:w="1454" w:type="dxa"/>
            <w:tcBorders>
              <w:top w:val="single" w:sz="4" w:space="0" w:color="auto"/>
              <w:left w:val="single" w:sz="4" w:space="0" w:color="auto"/>
              <w:bottom w:val="single" w:sz="4" w:space="0" w:color="auto"/>
              <w:right w:val="single" w:sz="4" w:space="0" w:color="auto"/>
            </w:tcBorders>
            <w:hideMark/>
          </w:tcPr>
          <w:p w14:paraId="04EA6117" w14:textId="77777777" w:rsidR="009565D9" w:rsidRPr="00E24BB1" w:rsidRDefault="009565D9" w:rsidP="0099097F">
            <w:pPr>
              <w:rPr>
                <w:rFonts w:ascii="Garamond" w:eastAsia="Calibri" w:hAnsi="Garamond"/>
              </w:rPr>
            </w:pPr>
            <w:r w:rsidRPr="00E24BB1">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2E9B709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E5382F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2AE7D7D"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hideMark/>
          </w:tcPr>
          <w:p w14:paraId="04E2BB5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3A6BA2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64BDF21" w14:textId="77777777" w:rsidR="009565D9" w:rsidRPr="00E24BB1" w:rsidRDefault="009565D9" w:rsidP="0099097F">
            <w:pPr>
              <w:rPr>
                <w:rFonts w:ascii="Garamond" w:eastAsia="Calibri" w:hAnsi="Garamond"/>
              </w:rPr>
            </w:pPr>
            <w:r w:rsidRPr="00E24BB1">
              <w:rPr>
                <w:rFonts w:ascii="Garamond" w:eastAsia="Calibri" w:hAnsi="Garamond"/>
              </w:rPr>
              <w:t xml:space="preserve">Citrus paradisi Macfad. </w:t>
            </w:r>
          </w:p>
        </w:tc>
        <w:tc>
          <w:tcPr>
            <w:tcW w:w="1454" w:type="dxa"/>
            <w:tcBorders>
              <w:top w:val="single" w:sz="4" w:space="0" w:color="auto"/>
              <w:left w:val="single" w:sz="4" w:space="0" w:color="auto"/>
              <w:bottom w:val="single" w:sz="4" w:space="0" w:color="auto"/>
              <w:right w:val="single" w:sz="4" w:space="0" w:color="auto"/>
            </w:tcBorders>
            <w:hideMark/>
          </w:tcPr>
          <w:p w14:paraId="27BBB14F" w14:textId="77777777" w:rsidR="009565D9" w:rsidRPr="00E24BB1" w:rsidRDefault="009565D9" w:rsidP="0099097F">
            <w:pPr>
              <w:rPr>
                <w:rFonts w:ascii="Garamond" w:eastAsia="Calibri" w:hAnsi="Garamond"/>
              </w:rPr>
            </w:pPr>
            <w:r w:rsidRPr="00E24BB1">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noWrap/>
            <w:hideMark/>
          </w:tcPr>
          <w:p w14:paraId="668DDFA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BB675DA" w14:textId="77777777" w:rsidR="009565D9" w:rsidRPr="00E24BB1" w:rsidRDefault="009565D9" w:rsidP="0099097F">
            <w:pPr>
              <w:rPr>
                <w:rFonts w:ascii="Garamond" w:eastAsia="Calibri" w:hAnsi="Garamond"/>
              </w:rPr>
            </w:pPr>
            <w:r w:rsidRPr="00E24BB1">
              <w:rPr>
                <w:rFonts w:ascii="Garamond" w:eastAsia="Calibri" w:hAnsi="Garamond"/>
              </w:rPr>
              <w:t>grapefruit</w:t>
            </w:r>
          </w:p>
        </w:tc>
        <w:tc>
          <w:tcPr>
            <w:tcW w:w="1225" w:type="dxa"/>
            <w:tcBorders>
              <w:top w:val="single" w:sz="4" w:space="0" w:color="auto"/>
              <w:left w:val="single" w:sz="4" w:space="0" w:color="auto"/>
              <w:bottom w:val="single" w:sz="4" w:space="0" w:color="auto"/>
              <w:right w:val="single" w:sz="4" w:space="0" w:color="auto"/>
            </w:tcBorders>
            <w:hideMark/>
          </w:tcPr>
          <w:p w14:paraId="0CD8E5E1"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6FA40D7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117024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E4004C5" w14:textId="77777777" w:rsidR="009565D9" w:rsidRPr="00E24BB1" w:rsidRDefault="009565D9" w:rsidP="0099097F">
            <w:pPr>
              <w:rPr>
                <w:rFonts w:ascii="Garamond" w:eastAsia="Calibri" w:hAnsi="Garamond"/>
              </w:rPr>
            </w:pPr>
            <w:r w:rsidRPr="00E24BB1">
              <w:rPr>
                <w:rFonts w:ascii="Garamond" w:eastAsia="Calibri" w:hAnsi="Garamond"/>
              </w:rPr>
              <w:t>Citrus reticulata Blanco</w:t>
            </w:r>
          </w:p>
        </w:tc>
        <w:tc>
          <w:tcPr>
            <w:tcW w:w="1454" w:type="dxa"/>
            <w:tcBorders>
              <w:top w:val="single" w:sz="4" w:space="0" w:color="auto"/>
              <w:left w:val="single" w:sz="4" w:space="0" w:color="auto"/>
              <w:bottom w:val="single" w:sz="4" w:space="0" w:color="auto"/>
              <w:right w:val="single" w:sz="4" w:space="0" w:color="auto"/>
            </w:tcBorders>
            <w:hideMark/>
          </w:tcPr>
          <w:p w14:paraId="6903BF8C" w14:textId="77777777" w:rsidR="009565D9" w:rsidRPr="00E24BB1" w:rsidRDefault="009565D9" w:rsidP="0099097F">
            <w:pPr>
              <w:rPr>
                <w:rFonts w:ascii="Garamond" w:eastAsia="Calibri" w:hAnsi="Garamond"/>
              </w:rPr>
            </w:pPr>
            <w:r w:rsidRPr="00E24BB1">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noWrap/>
            <w:hideMark/>
          </w:tcPr>
          <w:p w14:paraId="4FD850B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52296E7" w14:textId="77777777" w:rsidR="009565D9" w:rsidRPr="00E24BB1" w:rsidRDefault="009565D9" w:rsidP="0099097F">
            <w:pPr>
              <w:rPr>
                <w:rFonts w:ascii="Garamond" w:eastAsia="Calibri" w:hAnsi="Garamond"/>
              </w:rPr>
            </w:pPr>
            <w:r w:rsidRPr="00E24BB1">
              <w:rPr>
                <w:rFonts w:ascii="Garamond" w:eastAsia="Calibri" w:hAnsi="Garamond"/>
              </w:rPr>
              <w:t>mandarinier, clémentine</w:t>
            </w:r>
          </w:p>
        </w:tc>
        <w:tc>
          <w:tcPr>
            <w:tcW w:w="1225" w:type="dxa"/>
            <w:tcBorders>
              <w:top w:val="single" w:sz="4" w:space="0" w:color="auto"/>
              <w:left w:val="single" w:sz="4" w:space="0" w:color="auto"/>
              <w:bottom w:val="single" w:sz="4" w:space="0" w:color="auto"/>
              <w:right w:val="single" w:sz="4" w:space="0" w:color="auto"/>
            </w:tcBorders>
            <w:hideMark/>
          </w:tcPr>
          <w:p w14:paraId="0BFBCA15"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4E467C2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9913B7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BFF4AC" w14:textId="77777777" w:rsidR="009565D9" w:rsidRPr="00E24BB1" w:rsidRDefault="009565D9" w:rsidP="0099097F">
            <w:pPr>
              <w:rPr>
                <w:rFonts w:ascii="Garamond" w:eastAsia="Calibri" w:hAnsi="Garamond"/>
              </w:rPr>
            </w:pPr>
            <w:r w:rsidRPr="00E24BB1">
              <w:rPr>
                <w:rFonts w:ascii="Garamond" w:eastAsia="Calibri" w:hAnsi="Garamond"/>
              </w:rPr>
              <w:t>Citrus sinensis (L.) Osbeck</w:t>
            </w:r>
          </w:p>
        </w:tc>
        <w:tc>
          <w:tcPr>
            <w:tcW w:w="1454" w:type="dxa"/>
            <w:tcBorders>
              <w:top w:val="single" w:sz="4" w:space="0" w:color="auto"/>
              <w:left w:val="single" w:sz="4" w:space="0" w:color="auto"/>
              <w:bottom w:val="single" w:sz="4" w:space="0" w:color="auto"/>
              <w:right w:val="single" w:sz="4" w:space="0" w:color="auto"/>
            </w:tcBorders>
            <w:hideMark/>
          </w:tcPr>
          <w:p w14:paraId="611A6D3C" w14:textId="77777777" w:rsidR="009565D9" w:rsidRPr="00E24BB1" w:rsidRDefault="009565D9" w:rsidP="0099097F">
            <w:pPr>
              <w:rPr>
                <w:rFonts w:ascii="Garamond" w:eastAsia="Calibri" w:hAnsi="Garamond"/>
              </w:rPr>
            </w:pPr>
            <w:r w:rsidRPr="00E24BB1">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4DDD7AA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652C133" w14:textId="77777777" w:rsidR="009565D9" w:rsidRPr="00E24BB1" w:rsidRDefault="009565D9" w:rsidP="0099097F">
            <w:pPr>
              <w:rPr>
                <w:rFonts w:ascii="Garamond" w:eastAsia="Calibri" w:hAnsi="Garamond"/>
              </w:rPr>
            </w:pPr>
            <w:r w:rsidRPr="00E24BB1">
              <w:rPr>
                <w:rFonts w:ascii="Garamond" w:eastAsia="Calibri" w:hAnsi="Garamond"/>
              </w:rPr>
              <w:t>oranger</w:t>
            </w:r>
          </w:p>
        </w:tc>
        <w:tc>
          <w:tcPr>
            <w:tcW w:w="1225" w:type="dxa"/>
            <w:tcBorders>
              <w:top w:val="single" w:sz="4" w:space="0" w:color="auto"/>
              <w:left w:val="single" w:sz="4" w:space="0" w:color="auto"/>
              <w:bottom w:val="single" w:sz="4" w:space="0" w:color="auto"/>
              <w:right w:val="single" w:sz="4" w:space="0" w:color="auto"/>
            </w:tcBorders>
            <w:hideMark/>
          </w:tcPr>
          <w:p w14:paraId="707F9437" w14:textId="77777777" w:rsidR="009565D9" w:rsidRPr="00E24BB1" w:rsidRDefault="009565D9" w:rsidP="0099097F">
            <w:pPr>
              <w:rPr>
                <w:rFonts w:ascii="Garamond" w:eastAsia="Calibri" w:hAnsi="Garamond"/>
              </w:rPr>
            </w:pPr>
            <w:r w:rsidRPr="00E24BB1">
              <w:rPr>
                <w:rFonts w:ascii="Garamond" w:eastAsia="Calibri" w:hAnsi="Garamond"/>
              </w:rPr>
              <w:t>fleur, feuille, fruit</w:t>
            </w:r>
          </w:p>
        </w:tc>
        <w:tc>
          <w:tcPr>
            <w:tcW w:w="5966" w:type="dxa"/>
            <w:tcBorders>
              <w:top w:val="single" w:sz="4" w:space="0" w:color="auto"/>
              <w:left w:val="single" w:sz="4" w:space="0" w:color="auto"/>
              <w:bottom w:val="single" w:sz="4" w:space="0" w:color="auto"/>
              <w:right w:val="single" w:sz="4" w:space="0" w:color="auto"/>
            </w:tcBorders>
            <w:hideMark/>
          </w:tcPr>
          <w:p w14:paraId="07830CD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C6512B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3A36BD8"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Cladonia rangiferina (L.) Weber ex F.H. Wigg.</w:t>
            </w:r>
          </w:p>
        </w:tc>
        <w:tc>
          <w:tcPr>
            <w:tcW w:w="1454" w:type="dxa"/>
            <w:tcBorders>
              <w:top w:val="single" w:sz="4" w:space="0" w:color="auto"/>
              <w:left w:val="single" w:sz="4" w:space="0" w:color="auto"/>
              <w:bottom w:val="single" w:sz="4" w:space="0" w:color="auto"/>
              <w:right w:val="single" w:sz="4" w:space="0" w:color="auto"/>
            </w:tcBorders>
            <w:hideMark/>
          </w:tcPr>
          <w:p w14:paraId="0F6D23F9" w14:textId="77777777" w:rsidR="009565D9" w:rsidRPr="00E24BB1" w:rsidRDefault="009565D9" w:rsidP="0099097F">
            <w:pPr>
              <w:rPr>
                <w:rFonts w:ascii="Garamond" w:eastAsia="Calibri" w:hAnsi="Garamond"/>
              </w:rPr>
            </w:pPr>
            <w:r w:rsidRPr="00E24BB1">
              <w:rPr>
                <w:rFonts w:ascii="Garamond" w:eastAsia="Calibri" w:hAnsi="Garamond"/>
              </w:rPr>
              <w:t>Cladoniaceae</w:t>
            </w:r>
          </w:p>
        </w:tc>
        <w:tc>
          <w:tcPr>
            <w:tcW w:w="1227" w:type="dxa"/>
            <w:tcBorders>
              <w:top w:val="single" w:sz="4" w:space="0" w:color="auto"/>
              <w:left w:val="single" w:sz="4" w:space="0" w:color="auto"/>
              <w:bottom w:val="single" w:sz="4" w:space="0" w:color="auto"/>
              <w:right w:val="single" w:sz="4" w:space="0" w:color="auto"/>
            </w:tcBorders>
            <w:noWrap/>
            <w:hideMark/>
          </w:tcPr>
          <w:p w14:paraId="6909CD8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5025A68" w14:textId="77777777" w:rsidR="009565D9" w:rsidRPr="00E24BB1" w:rsidRDefault="009565D9" w:rsidP="0099097F">
            <w:pPr>
              <w:rPr>
                <w:rFonts w:ascii="Garamond" w:eastAsia="Calibri" w:hAnsi="Garamond"/>
              </w:rPr>
            </w:pPr>
            <w:r w:rsidRPr="00E24BB1">
              <w:rPr>
                <w:rFonts w:ascii="Garamond" w:eastAsia="Calibri" w:hAnsi="Garamond"/>
              </w:rPr>
              <w:t>lichen des rennes, lichen des caribous</w:t>
            </w:r>
          </w:p>
        </w:tc>
        <w:tc>
          <w:tcPr>
            <w:tcW w:w="1225" w:type="dxa"/>
            <w:tcBorders>
              <w:top w:val="single" w:sz="4" w:space="0" w:color="auto"/>
              <w:left w:val="single" w:sz="4" w:space="0" w:color="auto"/>
              <w:bottom w:val="single" w:sz="4" w:space="0" w:color="auto"/>
              <w:right w:val="single" w:sz="4" w:space="0" w:color="auto"/>
            </w:tcBorders>
            <w:noWrap/>
            <w:hideMark/>
          </w:tcPr>
          <w:p w14:paraId="74ACB854"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hideMark/>
          </w:tcPr>
          <w:p w14:paraId="23F07FD7"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d'acide usnique supérieure à 30 mg. La concentration en acide usnique dans le produit fini ne peut pas dépasser 3 %. </w:t>
            </w:r>
          </w:p>
        </w:tc>
      </w:tr>
      <w:tr w:rsidR="00E24BB1" w:rsidRPr="00E24BB1" w14:paraId="4182947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2C8B54B0" w14:textId="77777777" w:rsidR="009565D9" w:rsidRPr="00E24BB1" w:rsidRDefault="009565D9" w:rsidP="0099097F">
            <w:pPr>
              <w:rPr>
                <w:rFonts w:ascii="Garamond" w:eastAsia="Calibri" w:hAnsi="Garamond"/>
              </w:rPr>
            </w:pPr>
            <w:r w:rsidRPr="00E24BB1">
              <w:rPr>
                <w:rFonts w:ascii="Garamond" w:eastAsia="Calibri" w:hAnsi="Garamond"/>
              </w:rPr>
              <w:t>Clematis armandii Franch.</w:t>
            </w:r>
          </w:p>
        </w:tc>
        <w:tc>
          <w:tcPr>
            <w:tcW w:w="1454" w:type="dxa"/>
            <w:tcBorders>
              <w:top w:val="single" w:sz="4" w:space="0" w:color="auto"/>
              <w:left w:val="single" w:sz="4" w:space="0" w:color="auto"/>
              <w:bottom w:val="single" w:sz="4" w:space="0" w:color="auto"/>
              <w:right w:val="single" w:sz="4" w:space="0" w:color="auto"/>
            </w:tcBorders>
            <w:hideMark/>
          </w:tcPr>
          <w:p w14:paraId="783CC0D8" w14:textId="77777777" w:rsidR="009565D9" w:rsidRPr="00E24BB1" w:rsidRDefault="009565D9" w:rsidP="0099097F">
            <w:pPr>
              <w:rPr>
                <w:rFonts w:ascii="Garamond" w:eastAsia="Calibri" w:hAnsi="Garamond"/>
              </w:rPr>
            </w:pPr>
            <w:r w:rsidRPr="00E24BB1">
              <w:rPr>
                <w:rFonts w:ascii="Garamond" w:eastAsia="Calibri" w:hAnsi="Garamond"/>
              </w:rPr>
              <w:t>Ranunculaceae</w:t>
            </w:r>
          </w:p>
        </w:tc>
        <w:tc>
          <w:tcPr>
            <w:tcW w:w="1227" w:type="dxa"/>
            <w:tcBorders>
              <w:top w:val="single" w:sz="4" w:space="0" w:color="auto"/>
              <w:left w:val="single" w:sz="4" w:space="0" w:color="auto"/>
              <w:bottom w:val="single" w:sz="4" w:space="0" w:color="auto"/>
              <w:right w:val="single" w:sz="4" w:space="0" w:color="auto"/>
            </w:tcBorders>
            <w:noWrap/>
            <w:hideMark/>
          </w:tcPr>
          <w:p w14:paraId="4DBF27A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noWrap/>
            <w:hideMark/>
          </w:tcPr>
          <w:p w14:paraId="69E120AB" w14:textId="77777777" w:rsidR="009565D9" w:rsidRPr="00E24BB1" w:rsidRDefault="009565D9" w:rsidP="0099097F">
            <w:pPr>
              <w:rPr>
                <w:rFonts w:ascii="Garamond" w:eastAsia="Calibri" w:hAnsi="Garamond"/>
              </w:rPr>
            </w:pPr>
            <w:r w:rsidRPr="00E24BB1">
              <w:rPr>
                <w:rFonts w:ascii="Garamond" w:eastAsia="Calibri" w:hAnsi="Garamond"/>
              </w:rPr>
              <w:t>clématite d'armand</w:t>
            </w:r>
          </w:p>
        </w:tc>
        <w:tc>
          <w:tcPr>
            <w:tcW w:w="1225" w:type="dxa"/>
            <w:tcBorders>
              <w:top w:val="single" w:sz="4" w:space="0" w:color="auto"/>
              <w:left w:val="single" w:sz="4" w:space="0" w:color="auto"/>
              <w:bottom w:val="single" w:sz="4" w:space="0" w:color="auto"/>
              <w:right w:val="single" w:sz="4" w:space="0" w:color="auto"/>
            </w:tcBorders>
            <w:noWrap/>
            <w:hideMark/>
          </w:tcPr>
          <w:p w14:paraId="68E4D19A" w14:textId="77777777" w:rsidR="009565D9" w:rsidRPr="00E24BB1" w:rsidRDefault="009565D9" w:rsidP="0099097F">
            <w:pPr>
              <w:rPr>
                <w:rFonts w:ascii="Garamond" w:eastAsia="Calibri" w:hAnsi="Garamond"/>
              </w:rPr>
            </w:pPr>
            <w:r w:rsidRPr="00E24BB1">
              <w:rPr>
                <w:rFonts w:ascii="Garamond" w:eastAsia="Calibri" w:hAnsi="Garamond"/>
              </w:rPr>
              <w:t>tige séchée</w:t>
            </w:r>
          </w:p>
        </w:tc>
        <w:tc>
          <w:tcPr>
            <w:tcW w:w="5966" w:type="dxa"/>
            <w:tcBorders>
              <w:top w:val="single" w:sz="4" w:space="0" w:color="auto"/>
              <w:left w:val="single" w:sz="4" w:space="0" w:color="auto"/>
              <w:bottom w:val="single" w:sz="4" w:space="0" w:color="auto"/>
              <w:right w:val="single" w:sz="4" w:space="0" w:color="auto"/>
            </w:tcBorders>
            <w:hideMark/>
          </w:tcPr>
          <w:p w14:paraId="05E51C7D"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acide aristolochique. Un certificat botanique doit démontrer que les parties utilisées proviennent de cette plante.</w:t>
            </w:r>
          </w:p>
        </w:tc>
      </w:tr>
      <w:tr w:rsidR="00E24BB1" w:rsidRPr="00E24BB1" w14:paraId="44C2646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49859342" w14:textId="77777777" w:rsidR="009565D9" w:rsidRPr="00E24BB1" w:rsidRDefault="009565D9" w:rsidP="0099097F">
            <w:pPr>
              <w:rPr>
                <w:rFonts w:ascii="Garamond" w:eastAsia="Calibri" w:hAnsi="Garamond"/>
              </w:rPr>
            </w:pPr>
            <w:r w:rsidRPr="00E24BB1">
              <w:rPr>
                <w:rFonts w:ascii="Garamond" w:eastAsia="Calibri" w:hAnsi="Garamond"/>
              </w:rPr>
              <w:t>Clematis chinensis Osbeck</w:t>
            </w:r>
          </w:p>
        </w:tc>
        <w:tc>
          <w:tcPr>
            <w:tcW w:w="1454" w:type="dxa"/>
            <w:tcBorders>
              <w:top w:val="single" w:sz="4" w:space="0" w:color="auto"/>
              <w:left w:val="single" w:sz="4" w:space="0" w:color="auto"/>
              <w:bottom w:val="single" w:sz="4" w:space="0" w:color="auto"/>
              <w:right w:val="single" w:sz="4" w:space="0" w:color="auto"/>
            </w:tcBorders>
            <w:hideMark/>
          </w:tcPr>
          <w:p w14:paraId="246F2D82" w14:textId="77777777" w:rsidR="009565D9" w:rsidRPr="00E24BB1" w:rsidRDefault="009565D9" w:rsidP="0099097F">
            <w:pPr>
              <w:rPr>
                <w:rFonts w:ascii="Garamond" w:eastAsia="Calibri" w:hAnsi="Garamond"/>
              </w:rPr>
            </w:pPr>
            <w:r w:rsidRPr="00E24BB1">
              <w:rPr>
                <w:rFonts w:ascii="Garamond" w:eastAsia="Calibri" w:hAnsi="Garamond"/>
              </w:rPr>
              <w:t>Ranunculaceae</w:t>
            </w:r>
          </w:p>
        </w:tc>
        <w:tc>
          <w:tcPr>
            <w:tcW w:w="1227" w:type="dxa"/>
            <w:tcBorders>
              <w:top w:val="single" w:sz="4" w:space="0" w:color="auto"/>
              <w:left w:val="single" w:sz="4" w:space="0" w:color="auto"/>
              <w:bottom w:val="single" w:sz="4" w:space="0" w:color="auto"/>
              <w:right w:val="single" w:sz="4" w:space="0" w:color="auto"/>
            </w:tcBorders>
            <w:noWrap/>
            <w:hideMark/>
          </w:tcPr>
          <w:p w14:paraId="5831A89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3F3933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noWrap/>
            <w:hideMark/>
          </w:tcPr>
          <w:p w14:paraId="1CAED7A4" w14:textId="77777777" w:rsidR="009565D9" w:rsidRPr="00E24BB1" w:rsidRDefault="009565D9" w:rsidP="0099097F">
            <w:pPr>
              <w:rPr>
                <w:rFonts w:ascii="Garamond" w:eastAsia="Calibri" w:hAnsi="Garamond"/>
              </w:rPr>
            </w:pPr>
            <w:r w:rsidRPr="00E24BB1">
              <w:rPr>
                <w:rFonts w:ascii="Garamond" w:eastAsia="Calibri" w:hAnsi="Garamond"/>
              </w:rPr>
              <w:t>racine séchée</w:t>
            </w:r>
          </w:p>
        </w:tc>
        <w:tc>
          <w:tcPr>
            <w:tcW w:w="5966" w:type="dxa"/>
            <w:tcBorders>
              <w:top w:val="single" w:sz="4" w:space="0" w:color="auto"/>
              <w:left w:val="single" w:sz="4" w:space="0" w:color="auto"/>
              <w:bottom w:val="single" w:sz="4" w:space="0" w:color="auto"/>
              <w:right w:val="single" w:sz="4" w:space="0" w:color="auto"/>
            </w:tcBorders>
            <w:hideMark/>
          </w:tcPr>
          <w:p w14:paraId="08050CA2"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acide aristolochique. Un certificat botanique doit démontrer que les parties utilisées proviennent de cette plante.</w:t>
            </w:r>
          </w:p>
        </w:tc>
      </w:tr>
      <w:tr w:rsidR="00E24BB1" w:rsidRPr="00E24BB1" w14:paraId="5935E34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0930DDF" w14:textId="77777777" w:rsidR="009565D9" w:rsidRPr="00E24BB1" w:rsidRDefault="009565D9" w:rsidP="0099097F">
            <w:pPr>
              <w:rPr>
                <w:rFonts w:ascii="Garamond" w:eastAsia="Calibri" w:hAnsi="Garamond"/>
              </w:rPr>
            </w:pPr>
            <w:r w:rsidRPr="00E24BB1">
              <w:rPr>
                <w:rFonts w:ascii="Garamond" w:eastAsia="Calibri" w:hAnsi="Garamond"/>
                <w:lang w:val="en-US"/>
              </w:rPr>
              <w:t xml:space="preserve">Clinopodium nepeta subsp. glandulosum (Req.) </w:t>
            </w:r>
            <w:r w:rsidRPr="00E24BB1">
              <w:rPr>
                <w:rFonts w:ascii="Garamond" w:eastAsia="Calibri" w:hAnsi="Garamond"/>
              </w:rPr>
              <w:t>Govaerts</w:t>
            </w:r>
          </w:p>
        </w:tc>
        <w:tc>
          <w:tcPr>
            <w:tcW w:w="1454" w:type="dxa"/>
            <w:tcBorders>
              <w:top w:val="single" w:sz="4" w:space="0" w:color="auto"/>
              <w:left w:val="single" w:sz="4" w:space="0" w:color="auto"/>
              <w:bottom w:val="single" w:sz="4" w:space="0" w:color="auto"/>
              <w:right w:val="single" w:sz="4" w:space="0" w:color="auto"/>
            </w:tcBorders>
            <w:hideMark/>
          </w:tcPr>
          <w:p w14:paraId="54881C45"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04B17171"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Calamintha nepeta subsp. glandulosa (Req.) P.W.Ball</w:t>
            </w:r>
          </w:p>
        </w:tc>
        <w:tc>
          <w:tcPr>
            <w:tcW w:w="1599" w:type="dxa"/>
            <w:tcBorders>
              <w:top w:val="single" w:sz="4" w:space="0" w:color="auto"/>
              <w:left w:val="single" w:sz="4" w:space="0" w:color="auto"/>
              <w:bottom w:val="single" w:sz="4" w:space="0" w:color="auto"/>
              <w:right w:val="single" w:sz="4" w:space="0" w:color="auto"/>
            </w:tcBorders>
            <w:hideMark/>
          </w:tcPr>
          <w:p w14:paraId="57231D12"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 </w:t>
            </w:r>
          </w:p>
        </w:tc>
        <w:tc>
          <w:tcPr>
            <w:tcW w:w="1225" w:type="dxa"/>
            <w:tcBorders>
              <w:top w:val="single" w:sz="4" w:space="0" w:color="auto"/>
              <w:left w:val="single" w:sz="4" w:space="0" w:color="auto"/>
              <w:bottom w:val="single" w:sz="4" w:space="0" w:color="auto"/>
              <w:right w:val="single" w:sz="4" w:space="0" w:color="auto"/>
            </w:tcBorders>
            <w:noWrap/>
            <w:hideMark/>
          </w:tcPr>
          <w:p w14:paraId="3AA90336"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1D62251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ADAC7B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35C42A5" w14:textId="77777777" w:rsidR="009565D9" w:rsidRPr="00E24BB1" w:rsidRDefault="009565D9" w:rsidP="0099097F">
            <w:pPr>
              <w:rPr>
                <w:rFonts w:ascii="Garamond" w:eastAsia="Calibri" w:hAnsi="Garamond"/>
              </w:rPr>
            </w:pPr>
            <w:r w:rsidRPr="00E24BB1">
              <w:rPr>
                <w:rFonts w:ascii="Garamond" w:eastAsia="Calibri" w:hAnsi="Garamond"/>
              </w:rPr>
              <w:t>Clinopodium vulgare L.</w:t>
            </w:r>
          </w:p>
        </w:tc>
        <w:tc>
          <w:tcPr>
            <w:tcW w:w="1454" w:type="dxa"/>
            <w:tcBorders>
              <w:top w:val="single" w:sz="4" w:space="0" w:color="auto"/>
              <w:left w:val="single" w:sz="4" w:space="0" w:color="auto"/>
              <w:bottom w:val="single" w:sz="4" w:space="0" w:color="auto"/>
              <w:right w:val="single" w:sz="4" w:space="0" w:color="auto"/>
            </w:tcBorders>
            <w:hideMark/>
          </w:tcPr>
          <w:p w14:paraId="05755FB4"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02E532DE" w14:textId="77777777" w:rsidR="009565D9" w:rsidRPr="00E24BB1" w:rsidRDefault="009565D9" w:rsidP="0099097F">
            <w:pPr>
              <w:rPr>
                <w:rFonts w:ascii="Garamond" w:eastAsia="Calibri" w:hAnsi="Garamond"/>
              </w:rPr>
            </w:pPr>
            <w:r w:rsidRPr="00E24BB1">
              <w:rPr>
                <w:rFonts w:ascii="Garamond" w:eastAsia="Calibri" w:hAnsi="Garamond"/>
              </w:rPr>
              <w:t>Calamintha vulgaris (L.) Druce</w:t>
            </w:r>
          </w:p>
        </w:tc>
        <w:tc>
          <w:tcPr>
            <w:tcW w:w="1599" w:type="dxa"/>
            <w:tcBorders>
              <w:top w:val="single" w:sz="4" w:space="0" w:color="auto"/>
              <w:left w:val="single" w:sz="4" w:space="0" w:color="auto"/>
              <w:bottom w:val="single" w:sz="4" w:space="0" w:color="auto"/>
              <w:right w:val="single" w:sz="4" w:space="0" w:color="auto"/>
            </w:tcBorders>
            <w:hideMark/>
          </w:tcPr>
          <w:p w14:paraId="17C093CF" w14:textId="77777777" w:rsidR="009565D9" w:rsidRPr="00E24BB1" w:rsidRDefault="009565D9" w:rsidP="0099097F">
            <w:pPr>
              <w:rPr>
                <w:rFonts w:ascii="Garamond" w:eastAsia="Calibri" w:hAnsi="Garamond"/>
              </w:rPr>
            </w:pPr>
            <w:r w:rsidRPr="00E24BB1">
              <w:rPr>
                <w:rFonts w:ascii="Garamond" w:eastAsia="Calibri" w:hAnsi="Garamond"/>
              </w:rPr>
              <w:t>clinopode, clinopode commun, sariette vulgaire</w:t>
            </w:r>
          </w:p>
        </w:tc>
        <w:tc>
          <w:tcPr>
            <w:tcW w:w="1225" w:type="dxa"/>
            <w:tcBorders>
              <w:top w:val="single" w:sz="4" w:space="0" w:color="auto"/>
              <w:left w:val="single" w:sz="4" w:space="0" w:color="auto"/>
              <w:bottom w:val="single" w:sz="4" w:space="0" w:color="auto"/>
              <w:right w:val="single" w:sz="4" w:space="0" w:color="auto"/>
            </w:tcBorders>
            <w:hideMark/>
          </w:tcPr>
          <w:p w14:paraId="7B06D3FE"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2131496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099976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62BBD20" w14:textId="77777777" w:rsidR="009565D9" w:rsidRPr="00E24BB1" w:rsidRDefault="009565D9" w:rsidP="0099097F">
            <w:pPr>
              <w:rPr>
                <w:rFonts w:ascii="Garamond" w:eastAsia="Calibri" w:hAnsi="Garamond"/>
              </w:rPr>
            </w:pPr>
            <w:r w:rsidRPr="00E24BB1">
              <w:rPr>
                <w:rFonts w:ascii="Garamond" w:eastAsia="Calibri" w:hAnsi="Garamond"/>
              </w:rPr>
              <w:t>Clitoria ternatea L.</w:t>
            </w:r>
          </w:p>
        </w:tc>
        <w:tc>
          <w:tcPr>
            <w:tcW w:w="1454" w:type="dxa"/>
            <w:tcBorders>
              <w:top w:val="single" w:sz="4" w:space="0" w:color="auto"/>
              <w:left w:val="single" w:sz="4" w:space="0" w:color="auto"/>
              <w:bottom w:val="single" w:sz="4" w:space="0" w:color="auto"/>
              <w:right w:val="single" w:sz="4" w:space="0" w:color="auto"/>
            </w:tcBorders>
            <w:hideMark/>
          </w:tcPr>
          <w:p w14:paraId="470336C9"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6159A5C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C6CBBD9" w14:textId="77777777" w:rsidR="009565D9" w:rsidRPr="00E24BB1" w:rsidRDefault="009565D9" w:rsidP="0099097F">
            <w:pPr>
              <w:rPr>
                <w:rFonts w:ascii="Garamond" w:eastAsia="Calibri" w:hAnsi="Garamond"/>
              </w:rPr>
            </w:pPr>
            <w:r w:rsidRPr="00E24BB1">
              <w:rPr>
                <w:rFonts w:ascii="Garamond" w:eastAsia="Calibri" w:hAnsi="Garamond"/>
              </w:rPr>
              <w:t>pois bleu</w:t>
            </w:r>
          </w:p>
        </w:tc>
        <w:tc>
          <w:tcPr>
            <w:tcW w:w="1225" w:type="dxa"/>
            <w:tcBorders>
              <w:top w:val="single" w:sz="4" w:space="0" w:color="auto"/>
              <w:left w:val="single" w:sz="4" w:space="0" w:color="auto"/>
              <w:bottom w:val="single" w:sz="4" w:space="0" w:color="auto"/>
              <w:right w:val="single" w:sz="4" w:space="0" w:color="auto"/>
            </w:tcBorders>
            <w:hideMark/>
          </w:tcPr>
          <w:p w14:paraId="36B266D0" w14:textId="77777777" w:rsidR="009565D9" w:rsidRPr="00E24BB1" w:rsidRDefault="009565D9" w:rsidP="0099097F">
            <w:pPr>
              <w:rPr>
                <w:rFonts w:ascii="Garamond" w:eastAsia="Calibri" w:hAnsi="Garamond"/>
              </w:rPr>
            </w:pPr>
            <w:r w:rsidRPr="00E24BB1">
              <w:rPr>
                <w:rFonts w:ascii="Garamond" w:eastAsia="Calibri" w:hAnsi="Garamond"/>
              </w:rPr>
              <w:t>fleur</w:t>
            </w:r>
          </w:p>
        </w:tc>
        <w:tc>
          <w:tcPr>
            <w:tcW w:w="5966" w:type="dxa"/>
            <w:tcBorders>
              <w:top w:val="single" w:sz="4" w:space="0" w:color="auto"/>
              <w:left w:val="single" w:sz="4" w:space="0" w:color="auto"/>
              <w:bottom w:val="single" w:sz="4" w:space="0" w:color="auto"/>
              <w:right w:val="single" w:sz="4" w:space="0" w:color="auto"/>
            </w:tcBorders>
            <w:hideMark/>
          </w:tcPr>
          <w:p w14:paraId="43DC2C3A"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acide aristolochique.</w:t>
            </w:r>
          </w:p>
        </w:tc>
      </w:tr>
      <w:tr w:rsidR="00E24BB1" w:rsidRPr="00E24BB1" w14:paraId="0789C12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F51CDDD" w14:textId="77777777" w:rsidR="009565D9" w:rsidRPr="00E24BB1" w:rsidRDefault="009565D9" w:rsidP="0099097F">
            <w:pPr>
              <w:rPr>
                <w:rFonts w:ascii="Garamond" w:eastAsia="Calibri" w:hAnsi="Garamond"/>
              </w:rPr>
            </w:pPr>
            <w:r w:rsidRPr="00E24BB1">
              <w:rPr>
                <w:rFonts w:ascii="Garamond" w:eastAsia="Calibri" w:hAnsi="Garamond"/>
              </w:rPr>
              <w:lastRenderedPageBreak/>
              <w:t>Cnicus benedictus L.</w:t>
            </w:r>
          </w:p>
        </w:tc>
        <w:tc>
          <w:tcPr>
            <w:tcW w:w="1454" w:type="dxa"/>
            <w:tcBorders>
              <w:top w:val="single" w:sz="4" w:space="0" w:color="auto"/>
              <w:left w:val="single" w:sz="4" w:space="0" w:color="auto"/>
              <w:bottom w:val="single" w:sz="4" w:space="0" w:color="auto"/>
              <w:right w:val="single" w:sz="4" w:space="0" w:color="auto"/>
            </w:tcBorders>
            <w:hideMark/>
          </w:tcPr>
          <w:p w14:paraId="10537EEA"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E38928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469169B" w14:textId="77777777" w:rsidR="009565D9" w:rsidRPr="00E24BB1" w:rsidRDefault="009565D9" w:rsidP="0099097F">
            <w:pPr>
              <w:rPr>
                <w:rFonts w:ascii="Garamond" w:eastAsia="Calibri" w:hAnsi="Garamond"/>
              </w:rPr>
            </w:pPr>
            <w:r w:rsidRPr="00E24BB1">
              <w:rPr>
                <w:rFonts w:ascii="Garamond" w:eastAsia="Calibri" w:hAnsi="Garamond"/>
              </w:rPr>
              <w:t>chardon-bénit</w:t>
            </w:r>
          </w:p>
        </w:tc>
        <w:tc>
          <w:tcPr>
            <w:tcW w:w="1225" w:type="dxa"/>
            <w:tcBorders>
              <w:top w:val="single" w:sz="4" w:space="0" w:color="auto"/>
              <w:left w:val="single" w:sz="4" w:space="0" w:color="auto"/>
              <w:bottom w:val="single" w:sz="4" w:space="0" w:color="auto"/>
              <w:right w:val="single" w:sz="4" w:space="0" w:color="auto"/>
            </w:tcBorders>
            <w:hideMark/>
          </w:tcPr>
          <w:p w14:paraId="3D35B04E"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1A99562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4E64ED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AC39922" w14:textId="77777777" w:rsidR="009565D9" w:rsidRPr="00E24BB1" w:rsidRDefault="009565D9" w:rsidP="0099097F">
            <w:pPr>
              <w:rPr>
                <w:rFonts w:ascii="Garamond" w:eastAsia="Calibri" w:hAnsi="Garamond"/>
              </w:rPr>
            </w:pPr>
            <w:r w:rsidRPr="00E24BB1">
              <w:rPr>
                <w:rFonts w:ascii="Garamond" w:eastAsia="Calibri" w:hAnsi="Garamond"/>
              </w:rPr>
              <w:t>Cochlearia officinalis L.</w:t>
            </w:r>
          </w:p>
        </w:tc>
        <w:tc>
          <w:tcPr>
            <w:tcW w:w="1454" w:type="dxa"/>
            <w:tcBorders>
              <w:top w:val="single" w:sz="4" w:space="0" w:color="auto"/>
              <w:left w:val="single" w:sz="4" w:space="0" w:color="auto"/>
              <w:bottom w:val="single" w:sz="4" w:space="0" w:color="auto"/>
              <w:right w:val="single" w:sz="4" w:space="0" w:color="auto"/>
            </w:tcBorders>
            <w:hideMark/>
          </w:tcPr>
          <w:p w14:paraId="4CD68E62"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5E21280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5FD3B05" w14:textId="77777777" w:rsidR="009565D9" w:rsidRPr="00E24BB1" w:rsidRDefault="009565D9" w:rsidP="0099097F">
            <w:pPr>
              <w:rPr>
                <w:rFonts w:ascii="Garamond" w:eastAsia="Calibri" w:hAnsi="Garamond"/>
              </w:rPr>
            </w:pPr>
            <w:r w:rsidRPr="00E24BB1">
              <w:rPr>
                <w:rFonts w:ascii="Garamond" w:eastAsia="Calibri" w:hAnsi="Garamond"/>
              </w:rPr>
              <w:t>cochléaire officinale, cranson</w:t>
            </w:r>
          </w:p>
        </w:tc>
        <w:tc>
          <w:tcPr>
            <w:tcW w:w="1225" w:type="dxa"/>
            <w:tcBorders>
              <w:top w:val="single" w:sz="4" w:space="0" w:color="auto"/>
              <w:left w:val="single" w:sz="4" w:space="0" w:color="auto"/>
              <w:bottom w:val="single" w:sz="4" w:space="0" w:color="auto"/>
              <w:right w:val="single" w:sz="4" w:space="0" w:color="auto"/>
            </w:tcBorders>
            <w:hideMark/>
          </w:tcPr>
          <w:p w14:paraId="05E63064"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72A23C0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0A878C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26B1D51" w14:textId="77777777" w:rsidR="009565D9" w:rsidRPr="00E24BB1" w:rsidRDefault="009565D9" w:rsidP="0099097F">
            <w:pPr>
              <w:rPr>
                <w:rFonts w:ascii="Garamond" w:eastAsia="Calibri" w:hAnsi="Garamond"/>
              </w:rPr>
            </w:pPr>
            <w:r w:rsidRPr="00E24BB1">
              <w:rPr>
                <w:rFonts w:ascii="Garamond" w:eastAsia="Calibri" w:hAnsi="Garamond"/>
              </w:rPr>
              <w:t>Cocos nucifera L.</w:t>
            </w:r>
          </w:p>
        </w:tc>
        <w:tc>
          <w:tcPr>
            <w:tcW w:w="1454" w:type="dxa"/>
            <w:tcBorders>
              <w:top w:val="single" w:sz="4" w:space="0" w:color="auto"/>
              <w:left w:val="single" w:sz="4" w:space="0" w:color="auto"/>
              <w:bottom w:val="single" w:sz="4" w:space="0" w:color="auto"/>
              <w:right w:val="single" w:sz="4" w:space="0" w:color="auto"/>
            </w:tcBorders>
            <w:hideMark/>
          </w:tcPr>
          <w:p w14:paraId="02508166" w14:textId="77777777" w:rsidR="009565D9" w:rsidRPr="00E24BB1" w:rsidRDefault="009565D9" w:rsidP="0099097F">
            <w:pPr>
              <w:rPr>
                <w:rFonts w:ascii="Garamond" w:eastAsia="Calibri" w:hAnsi="Garamond"/>
              </w:rPr>
            </w:pPr>
            <w:r w:rsidRPr="00E24BB1">
              <w:rPr>
                <w:rFonts w:ascii="Garamond" w:eastAsia="Calibri" w:hAnsi="Garamond"/>
              </w:rPr>
              <w:t>Arecaceae</w:t>
            </w:r>
          </w:p>
        </w:tc>
        <w:tc>
          <w:tcPr>
            <w:tcW w:w="1227" w:type="dxa"/>
            <w:tcBorders>
              <w:top w:val="single" w:sz="4" w:space="0" w:color="auto"/>
              <w:left w:val="single" w:sz="4" w:space="0" w:color="auto"/>
              <w:bottom w:val="single" w:sz="4" w:space="0" w:color="auto"/>
              <w:right w:val="single" w:sz="4" w:space="0" w:color="auto"/>
            </w:tcBorders>
            <w:hideMark/>
          </w:tcPr>
          <w:p w14:paraId="6580D8C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E50B4C0" w14:textId="77777777" w:rsidR="009565D9" w:rsidRPr="00E24BB1" w:rsidRDefault="009565D9" w:rsidP="0099097F">
            <w:pPr>
              <w:rPr>
                <w:rFonts w:ascii="Garamond" w:eastAsia="Calibri" w:hAnsi="Garamond"/>
              </w:rPr>
            </w:pPr>
            <w:r w:rsidRPr="00E24BB1">
              <w:rPr>
                <w:rFonts w:ascii="Garamond" w:eastAsia="Calibri" w:hAnsi="Garamond"/>
              </w:rPr>
              <w:t>cocotier</w:t>
            </w:r>
          </w:p>
        </w:tc>
        <w:tc>
          <w:tcPr>
            <w:tcW w:w="1225" w:type="dxa"/>
            <w:tcBorders>
              <w:top w:val="single" w:sz="4" w:space="0" w:color="auto"/>
              <w:left w:val="single" w:sz="4" w:space="0" w:color="auto"/>
              <w:bottom w:val="single" w:sz="4" w:space="0" w:color="auto"/>
              <w:right w:val="single" w:sz="4" w:space="0" w:color="auto"/>
            </w:tcBorders>
            <w:hideMark/>
          </w:tcPr>
          <w:p w14:paraId="0734317A" w14:textId="77777777" w:rsidR="009565D9" w:rsidRPr="00E24BB1" w:rsidRDefault="009565D9" w:rsidP="0099097F">
            <w:pPr>
              <w:rPr>
                <w:rFonts w:ascii="Garamond" w:eastAsia="Calibri" w:hAnsi="Garamond"/>
              </w:rPr>
            </w:pPr>
            <w:r w:rsidRPr="00E24BB1">
              <w:rPr>
                <w:rFonts w:ascii="Garamond" w:eastAsia="Calibri" w:hAnsi="Garamond"/>
              </w:rPr>
              <w:t>graine, huile grasse</w:t>
            </w:r>
          </w:p>
        </w:tc>
        <w:tc>
          <w:tcPr>
            <w:tcW w:w="5966" w:type="dxa"/>
            <w:tcBorders>
              <w:top w:val="single" w:sz="4" w:space="0" w:color="auto"/>
              <w:left w:val="single" w:sz="4" w:space="0" w:color="auto"/>
              <w:bottom w:val="single" w:sz="4" w:space="0" w:color="auto"/>
              <w:right w:val="single" w:sz="4" w:space="0" w:color="auto"/>
            </w:tcBorders>
            <w:hideMark/>
          </w:tcPr>
          <w:p w14:paraId="4DE18B4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6ECC47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A2D8823" w14:textId="77777777" w:rsidR="009565D9" w:rsidRPr="00E24BB1" w:rsidRDefault="009565D9" w:rsidP="0099097F">
            <w:pPr>
              <w:rPr>
                <w:rFonts w:ascii="Garamond" w:eastAsia="Calibri" w:hAnsi="Garamond"/>
              </w:rPr>
            </w:pPr>
            <w:r w:rsidRPr="00E24BB1">
              <w:rPr>
                <w:rFonts w:ascii="Garamond" w:eastAsia="Calibri" w:hAnsi="Garamond"/>
              </w:rPr>
              <w:t>Codonopsis pilosula (Franch.) Nannf.</w:t>
            </w:r>
          </w:p>
        </w:tc>
        <w:tc>
          <w:tcPr>
            <w:tcW w:w="1454" w:type="dxa"/>
            <w:tcBorders>
              <w:top w:val="single" w:sz="4" w:space="0" w:color="auto"/>
              <w:left w:val="single" w:sz="4" w:space="0" w:color="auto"/>
              <w:bottom w:val="single" w:sz="4" w:space="0" w:color="auto"/>
              <w:right w:val="single" w:sz="4" w:space="0" w:color="auto"/>
            </w:tcBorders>
            <w:hideMark/>
          </w:tcPr>
          <w:p w14:paraId="7FCC8280" w14:textId="77777777" w:rsidR="009565D9" w:rsidRPr="00E24BB1" w:rsidRDefault="009565D9" w:rsidP="0099097F">
            <w:pPr>
              <w:rPr>
                <w:rFonts w:ascii="Garamond" w:eastAsia="Calibri" w:hAnsi="Garamond"/>
              </w:rPr>
            </w:pPr>
            <w:r w:rsidRPr="00E24BB1">
              <w:rPr>
                <w:rFonts w:ascii="Garamond" w:eastAsia="Calibri" w:hAnsi="Garamond"/>
              </w:rPr>
              <w:t>Campanulaceae</w:t>
            </w:r>
          </w:p>
        </w:tc>
        <w:tc>
          <w:tcPr>
            <w:tcW w:w="1227" w:type="dxa"/>
            <w:tcBorders>
              <w:top w:val="single" w:sz="4" w:space="0" w:color="auto"/>
              <w:left w:val="single" w:sz="4" w:space="0" w:color="auto"/>
              <w:bottom w:val="single" w:sz="4" w:space="0" w:color="auto"/>
              <w:right w:val="single" w:sz="4" w:space="0" w:color="auto"/>
            </w:tcBorders>
            <w:noWrap/>
            <w:hideMark/>
          </w:tcPr>
          <w:p w14:paraId="63B755E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C64D3A6" w14:textId="77777777" w:rsidR="009565D9" w:rsidRPr="00E24BB1" w:rsidRDefault="009565D9" w:rsidP="0099097F">
            <w:pPr>
              <w:rPr>
                <w:rFonts w:ascii="Garamond" w:eastAsia="Calibri" w:hAnsi="Garamond"/>
              </w:rPr>
            </w:pPr>
            <w:r w:rsidRPr="00E24BB1">
              <w:rPr>
                <w:rFonts w:ascii="Garamond" w:eastAsia="Calibri" w:hAnsi="Garamond"/>
              </w:rPr>
              <w:t>codonopsis</w:t>
            </w:r>
          </w:p>
        </w:tc>
        <w:tc>
          <w:tcPr>
            <w:tcW w:w="1225" w:type="dxa"/>
            <w:tcBorders>
              <w:top w:val="single" w:sz="4" w:space="0" w:color="auto"/>
              <w:left w:val="single" w:sz="4" w:space="0" w:color="auto"/>
              <w:bottom w:val="single" w:sz="4" w:space="0" w:color="auto"/>
              <w:right w:val="single" w:sz="4" w:space="0" w:color="auto"/>
            </w:tcBorders>
            <w:hideMark/>
          </w:tcPr>
          <w:p w14:paraId="24FE0C09"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15FA1B0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45C9E4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43A2E60" w14:textId="77777777" w:rsidR="009565D9" w:rsidRPr="00E24BB1" w:rsidRDefault="009565D9" w:rsidP="0099097F">
            <w:pPr>
              <w:rPr>
                <w:rFonts w:ascii="Garamond" w:eastAsia="Calibri" w:hAnsi="Garamond"/>
              </w:rPr>
            </w:pPr>
            <w:r w:rsidRPr="00E24BB1">
              <w:rPr>
                <w:rFonts w:ascii="Garamond" w:eastAsia="Calibri" w:hAnsi="Garamond"/>
              </w:rPr>
              <w:t>Coffea arabica L.</w:t>
            </w:r>
          </w:p>
        </w:tc>
        <w:tc>
          <w:tcPr>
            <w:tcW w:w="1454" w:type="dxa"/>
            <w:tcBorders>
              <w:top w:val="single" w:sz="4" w:space="0" w:color="auto"/>
              <w:left w:val="single" w:sz="4" w:space="0" w:color="auto"/>
              <w:bottom w:val="single" w:sz="4" w:space="0" w:color="auto"/>
              <w:right w:val="single" w:sz="4" w:space="0" w:color="auto"/>
            </w:tcBorders>
            <w:hideMark/>
          </w:tcPr>
          <w:p w14:paraId="3711D93D"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noWrap/>
            <w:hideMark/>
          </w:tcPr>
          <w:p w14:paraId="42C7D42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EA06C3C" w14:textId="77777777" w:rsidR="009565D9" w:rsidRPr="00E24BB1" w:rsidRDefault="009565D9" w:rsidP="0099097F">
            <w:pPr>
              <w:rPr>
                <w:rFonts w:ascii="Garamond" w:eastAsia="Calibri" w:hAnsi="Garamond"/>
              </w:rPr>
            </w:pPr>
            <w:r w:rsidRPr="00E24BB1">
              <w:rPr>
                <w:rFonts w:ascii="Garamond" w:eastAsia="Calibri" w:hAnsi="Garamond"/>
              </w:rPr>
              <w:t>caféier</w:t>
            </w:r>
          </w:p>
        </w:tc>
        <w:tc>
          <w:tcPr>
            <w:tcW w:w="1225" w:type="dxa"/>
            <w:tcBorders>
              <w:top w:val="single" w:sz="4" w:space="0" w:color="auto"/>
              <w:left w:val="single" w:sz="4" w:space="0" w:color="auto"/>
              <w:bottom w:val="single" w:sz="4" w:space="0" w:color="auto"/>
              <w:right w:val="single" w:sz="4" w:space="0" w:color="auto"/>
            </w:tcBorders>
            <w:hideMark/>
          </w:tcPr>
          <w:p w14:paraId="4EC9303B"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hideMark/>
          </w:tcPr>
          <w:p w14:paraId="61FDE59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E5A70C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02FEE64"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Coffea canephora Pierre ex Froehner</w:t>
            </w:r>
          </w:p>
        </w:tc>
        <w:tc>
          <w:tcPr>
            <w:tcW w:w="1454" w:type="dxa"/>
            <w:tcBorders>
              <w:top w:val="single" w:sz="4" w:space="0" w:color="auto"/>
              <w:left w:val="single" w:sz="4" w:space="0" w:color="auto"/>
              <w:bottom w:val="single" w:sz="4" w:space="0" w:color="auto"/>
              <w:right w:val="single" w:sz="4" w:space="0" w:color="auto"/>
            </w:tcBorders>
            <w:hideMark/>
          </w:tcPr>
          <w:p w14:paraId="59D956CE"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01E40CEF"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Coffea robusta Lind. ex De Wild</w:t>
            </w:r>
          </w:p>
        </w:tc>
        <w:tc>
          <w:tcPr>
            <w:tcW w:w="1599" w:type="dxa"/>
            <w:tcBorders>
              <w:top w:val="single" w:sz="4" w:space="0" w:color="auto"/>
              <w:left w:val="single" w:sz="4" w:space="0" w:color="auto"/>
              <w:bottom w:val="single" w:sz="4" w:space="0" w:color="auto"/>
              <w:right w:val="single" w:sz="4" w:space="0" w:color="auto"/>
            </w:tcBorders>
            <w:hideMark/>
          </w:tcPr>
          <w:p w14:paraId="7AB2CD3B" w14:textId="77777777" w:rsidR="009565D9" w:rsidRPr="00E24BB1" w:rsidRDefault="009565D9" w:rsidP="0099097F">
            <w:pPr>
              <w:rPr>
                <w:rFonts w:ascii="Garamond" w:eastAsia="Calibri" w:hAnsi="Garamond"/>
              </w:rPr>
            </w:pPr>
            <w:r w:rsidRPr="00E24BB1">
              <w:rPr>
                <w:rFonts w:ascii="Garamond" w:eastAsia="Calibri" w:hAnsi="Garamond"/>
              </w:rPr>
              <w:t>caféier robusta</w:t>
            </w:r>
          </w:p>
        </w:tc>
        <w:tc>
          <w:tcPr>
            <w:tcW w:w="1225" w:type="dxa"/>
            <w:tcBorders>
              <w:top w:val="single" w:sz="4" w:space="0" w:color="auto"/>
              <w:left w:val="single" w:sz="4" w:space="0" w:color="auto"/>
              <w:bottom w:val="single" w:sz="4" w:space="0" w:color="auto"/>
              <w:right w:val="single" w:sz="4" w:space="0" w:color="auto"/>
            </w:tcBorders>
            <w:hideMark/>
          </w:tcPr>
          <w:p w14:paraId="7BDCA1D2"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noWrap/>
            <w:hideMark/>
          </w:tcPr>
          <w:p w14:paraId="56FACB6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FC23D4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EA5893E" w14:textId="77777777" w:rsidR="009565D9" w:rsidRPr="00E24BB1" w:rsidRDefault="009565D9" w:rsidP="0099097F">
            <w:pPr>
              <w:rPr>
                <w:rFonts w:ascii="Garamond" w:eastAsia="Calibri" w:hAnsi="Garamond"/>
              </w:rPr>
            </w:pPr>
            <w:r w:rsidRPr="00E24BB1">
              <w:rPr>
                <w:rFonts w:ascii="Garamond" w:eastAsia="Calibri" w:hAnsi="Garamond"/>
              </w:rPr>
              <w:t>Coix lacryma-jobi L.</w:t>
            </w:r>
          </w:p>
        </w:tc>
        <w:tc>
          <w:tcPr>
            <w:tcW w:w="1454" w:type="dxa"/>
            <w:tcBorders>
              <w:top w:val="single" w:sz="4" w:space="0" w:color="auto"/>
              <w:left w:val="single" w:sz="4" w:space="0" w:color="auto"/>
              <w:bottom w:val="single" w:sz="4" w:space="0" w:color="auto"/>
              <w:right w:val="single" w:sz="4" w:space="0" w:color="auto"/>
            </w:tcBorders>
            <w:hideMark/>
          </w:tcPr>
          <w:p w14:paraId="4F8EC83E"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33A4DF9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C2CF8CC" w14:textId="77777777" w:rsidR="009565D9" w:rsidRPr="00E24BB1" w:rsidRDefault="009565D9" w:rsidP="0099097F">
            <w:pPr>
              <w:rPr>
                <w:rFonts w:ascii="Garamond" w:eastAsia="Calibri" w:hAnsi="Garamond"/>
              </w:rPr>
            </w:pPr>
            <w:r w:rsidRPr="00E24BB1">
              <w:rPr>
                <w:rFonts w:ascii="Garamond" w:eastAsia="Calibri" w:hAnsi="Garamond"/>
              </w:rPr>
              <w:t>larmes de job</w:t>
            </w:r>
          </w:p>
        </w:tc>
        <w:tc>
          <w:tcPr>
            <w:tcW w:w="1225" w:type="dxa"/>
            <w:tcBorders>
              <w:top w:val="single" w:sz="4" w:space="0" w:color="auto"/>
              <w:left w:val="single" w:sz="4" w:space="0" w:color="auto"/>
              <w:bottom w:val="single" w:sz="4" w:space="0" w:color="auto"/>
              <w:right w:val="single" w:sz="4" w:space="0" w:color="auto"/>
            </w:tcBorders>
            <w:hideMark/>
          </w:tcPr>
          <w:p w14:paraId="31B0C775"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noWrap/>
            <w:hideMark/>
          </w:tcPr>
          <w:p w14:paraId="751C750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D75A8E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9B57508" w14:textId="77777777" w:rsidR="009565D9" w:rsidRPr="00E24BB1" w:rsidRDefault="009565D9" w:rsidP="0099097F">
            <w:pPr>
              <w:rPr>
                <w:rFonts w:ascii="Garamond" w:eastAsia="Calibri" w:hAnsi="Garamond"/>
              </w:rPr>
            </w:pPr>
            <w:r w:rsidRPr="00E24BB1">
              <w:rPr>
                <w:rFonts w:ascii="Garamond" w:eastAsia="Calibri" w:hAnsi="Garamond"/>
              </w:rPr>
              <w:t xml:space="preserve">Coix lacryma-jobi var. ma-yuen (Rom.Caill.) Stapf </w:t>
            </w:r>
          </w:p>
        </w:tc>
        <w:tc>
          <w:tcPr>
            <w:tcW w:w="1454" w:type="dxa"/>
            <w:tcBorders>
              <w:top w:val="single" w:sz="4" w:space="0" w:color="auto"/>
              <w:left w:val="single" w:sz="4" w:space="0" w:color="auto"/>
              <w:bottom w:val="single" w:sz="4" w:space="0" w:color="auto"/>
              <w:right w:val="single" w:sz="4" w:space="0" w:color="auto"/>
            </w:tcBorders>
            <w:hideMark/>
          </w:tcPr>
          <w:p w14:paraId="01577C24"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14422874" w14:textId="77777777" w:rsidR="009565D9" w:rsidRPr="00E24BB1" w:rsidRDefault="009565D9" w:rsidP="0099097F">
            <w:pPr>
              <w:rPr>
                <w:rFonts w:ascii="Garamond" w:eastAsia="Calibri" w:hAnsi="Garamond"/>
              </w:rPr>
            </w:pPr>
            <w:r w:rsidRPr="00E24BB1">
              <w:rPr>
                <w:rFonts w:ascii="Garamond" w:eastAsia="Calibri" w:hAnsi="Garamond"/>
              </w:rPr>
              <w:t xml:space="preserve">Coix ma-yuen Rom. Caill. </w:t>
            </w:r>
          </w:p>
        </w:tc>
        <w:tc>
          <w:tcPr>
            <w:tcW w:w="1599" w:type="dxa"/>
            <w:tcBorders>
              <w:top w:val="single" w:sz="4" w:space="0" w:color="auto"/>
              <w:left w:val="single" w:sz="4" w:space="0" w:color="auto"/>
              <w:bottom w:val="single" w:sz="4" w:space="0" w:color="auto"/>
              <w:right w:val="single" w:sz="4" w:space="0" w:color="auto"/>
            </w:tcBorders>
            <w:hideMark/>
          </w:tcPr>
          <w:p w14:paraId="04FFA430" w14:textId="77777777" w:rsidR="009565D9" w:rsidRPr="00E24BB1" w:rsidRDefault="009565D9" w:rsidP="0099097F">
            <w:pPr>
              <w:rPr>
                <w:rFonts w:ascii="Garamond" w:eastAsia="Calibri" w:hAnsi="Garamond"/>
              </w:rPr>
            </w:pPr>
            <w:r w:rsidRPr="00E24BB1">
              <w:rPr>
                <w:rFonts w:ascii="Garamond" w:eastAsia="Calibri" w:hAnsi="Garamond"/>
              </w:rPr>
              <w:t>larmes de job</w:t>
            </w:r>
          </w:p>
        </w:tc>
        <w:tc>
          <w:tcPr>
            <w:tcW w:w="1225" w:type="dxa"/>
            <w:tcBorders>
              <w:top w:val="single" w:sz="4" w:space="0" w:color="auto"/>
              <w:left w:val="single" w:sz="4" w:space="0" w:color="auto"/>
              <w:bottom w:val="single" w:sz="4" w:space="0" w:color="auto"/>
              <w:right w:val="single" w:sz="4" w:space="0" w:color="auto"/>
            </w:tcBorders>
            <w:hideMark/>
          </w:tcPr>
          <w:p w14:paraId="67AEF5F7" w14:textId="77777777" w:rsidR="009565D9" w:rsidRPr="00E24BB1" w:rsidRDefault="009565D9" w:rsidP="0099097F">
            <w:pPr>
              <w:rPr>
                <w:rFonts w:ascii="Garamond" w:eastAsia="Calibri" w:hAnsi="Garamond"/>
              </w:rPr>
            </w:pPr>
            <w:r w:rsidRPr="00E24BB1">
              <w:rPr>
                <w:rFonts w:ascii="Garamond" w:eastAsia="Calibri" w:hAnsi="Garamond"/>
              </w:rPr>
              <w:t>graine, huile de la graine</w:t>
            </w:r>
          </w:p>
        </w:tc>
        <w:tc>
          <w:tcPr>
            <w:tcW w:w="5966" w:type="dxa"/>
            <w:tcBorders>
              <w:top w:val="single" w:sz="4" w:space="0" w:color="auto"/>
              <w:left w:val="single" w:sz="4" w:space="0" w:color="auto"/>
              <w:bottom w:val="single" w:sz="4" w:space="0" w:color="auto"/>
              <w:right w:val="single" w:sz="4" w:space="0" w:color="auto"/>
            </w:tcBorders>
            <w:hideMark/>
          </w:tcPr>
          <w:p w14:paraId="45104D6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2EAD43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5DC9861" w14:textId="77777777" w:rsidR="009565D9" w:rsidRPr="00E24BB1" w:rsidRDefault="009565D9" w:rsidP="0099097F">
            <w:pPr>
              <w:rPr>
                <w:rFonts w:ascii="Garamond" w:eastAsia="Calibri" w:hAnsi="Garamond"/>
              </w:rPr>
            </w:pPr>
            <w:r w:rsidRPr="00E24BB1">
              <w:rPr>
                <w:rFonts w:ascii="Garamond" w:eastAsia="Calibri" w:hAnsi="Garamond"/>
              </w:rPr>
              <w:t>Cola acuminata (P.Beauv.) Schott et Endl.</w:t>
            </w:r>
          </w:p>
        </w:tc>
        <w:tc>
          <w:tcPr>
            <w:tcW w:w="1454" w:type="dxa"/>
            <w:tcBorders>
              <w:top w:val="single" w:sz="4" w:space="0" w:color="auto"/>
              <w:left w:val="single" w:sz="4" w:space="0" w:color="auto"/>
              <w:bottom w:val="single" w:sz="4" w:space="0" w:color="auto"/>
              <w:right w:val="single" w:sz="4" w:space="0" w:color="auto"/>
            </w:tcBorders>
            <w:hideMark/>
          </w:tcPr>
          <w:p w14:paraId="3ACE9682"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noWrap/>
            <w:hideMark/>
          </w:tcPr>
          <w:p w14:paraId="2270C7D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DAAC69F" w14:textId="77777777" w:rsidR="009565D9" w:rsidRPr="00E24BB1" w:rsidRDefault="009565D9" w:rsidP="0099097F">
            <w:pPr>
              <w:rPr>
                <w:rFonts w:ascii="Garamond" w:eastAsia="Calibri" w:hAnsi="Garamond"/>
              </w:rPr>
            </w:pPr>
            <w:r w:rsidRPr="00E24BB1">
              <w:rPr>
                <w:rFonts w:ascii="Garamond" w:eastAsia="Calibri" w:hAnsi="Garamond"/>
              </w:rPr>
              <w:t>noix de cola, colatier</w:t>
            </w:r>
          </w:p>
        </w:tc>
        <w:tc>
          <w:tcPr>
            <w:tcW w:w="1225" w:type="dxa"/>
            <w:tcBorders>
              <w:top w:val="single" w:sz="4" w:space="0" w:color="auto"/>
              <w:left w:val="single" w:sz="4" w:space="0" w:color="auto"/>
              <w:bottom w:val="single" w:sz="4" w:space="0" w:color="auto"/>
              <w:right w:val="single" w:sz="4" w:space="0" w:color="auto"/>
            </w:tcBorders>
            <w:hideMark/>
          </w:tcPr>
          <w:p w14:paraId="43BE453A"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hideMark/>
          </w:tcPr>
          <w:p w14:paraId="4A04BD9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DDCB44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5DC84A4" w14:textId="77777777" w:rsidR="009565D9" w:rsidRPr="00E24BB1" w:rsidRDefault="009565D9" w:rsidP="0099097F">
            <w:pPr>
              <w:rPr>
                <w:rFonts w:ascii="Garamond" w:eastAsia="Calibri" w:hAnsi="Garamond"/>
              </w:rPr>
            </w:pPr>
            <w:r w:rsidRPr="00E24BB1">
              <w:rPr>
                <w:rFonts w:ascii="Garamond" w:eastAsia="Calibri" w:hAnsi="Garamond"/>
              </w:rPr>
              <w:t>Cola nitida (Vent.) Schott et Endl.</w:t>
            </w:r>
          </w:p>
        </w:tc>
        <w:tc>
          <w:tcPr>
            <w:tcW w:w="1454" w:type="dxa"/>
            <w:tcBorders>
              <w:top w:val="single" w:sz="4" w:space="0" w:color="auto"/>
              <w:left w:val="single" w:sz="4" w:space="0" w:color="auto"/>
              <w:bottom w:val="single" w:sz="4" w:space="0" w:color="auto"/>
              <w:right w:val="single" w:sz="4" w:space="0" w:color="auto"/>
            </w:tcBorders>
            <w:hideMark/>
          </w:tcPr>
          <w:p w14:paraId="27D98409"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noWrap/>
            <w:hideMark/>
          </w:tcPr>
          <w:p w14:paraId="5EAB1BD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2B7E243" w14:textId="77777777" w:rsidR="009565D9" w:rsidRPr="00E24BB1" w:rsidRDefault="009565D9" w:rsidP="0099097F">
            <w:pPr>
              <w:rPr>
                <w:rFonts w:ascii="Garamond" w:eastAsia="Calibri" w:hAnsi="Garamond"/>
              </w:rPr>
            </w:pPr>
            <w:r w:rsidRPr="00E24BB1">
              <w:rPr>
                <w:rFonts w:ascii="Garamond" w:eastAsia="Calibri" w:hAnsi="Garamond"/>
              </w:rPr>
              <w:t>noix de cola, colatier</w:t>
            </w:r>
          </w:p>
        </w:tc>
        <w:tc>
          <w:tcPr>
            <w:tcW w:w="1225" w:type="dxa"/>
            <w:tcBorders>
              <w:top w:val="single" w:sz="4" w:space="0" w:color="auto"/>
              <w:left w:val="single" w:sz="4" w:space="0" w:color="auto"/>
              <w:bottom w:val="single" w:sz="4" w:space="0" w:color="auto"/>
              <w:right w:val="single" w:sz="4" w:space="0" w:color="auto"/>
            </w:tcBorders>
            <w:hideMark/>
          </w:tcPr>
          <w:p w14:paraId="760D4F34"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hideMark/>
          </w:tcPr>
          <w:p w14:paraId="7DB402C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B22FC5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6FE374F" w14:textId="77777777" w:rsidR="009565D9" w:rsidRPr="00E24BB1" w:rsidRDefault="009565D9" w:rsidP="0099097F">
            <w:pPr>
              <w:rPr>
                <w:rFonts w:ascii="Garamond" w:eastAsia="Calibri" w:hAnsi="Garamond"/>
              </w:rPr>
            </w:pPr>
            <w:r w:rsidRPr="00E24BB1">
              <w:rPr>
                <w:rFonts w:ascii="Garamond" w:eastAsia="Calibri" w:hAnsi="Garamond"/>
              </w:rPr>
              <w:t>Coleus forskohlii (Poir.) Briq.</w:t>
            </w:r>
          </w:p>
        </w:tc>
        <w:tc>
          <w:tcPr>
            <w:tcW w:w="1454" w:type="dxa"/>
            <w:tcBorders>
              <w:top w:val="single" w:sz="4" w:space="0" w:color="auto"/>
              <w:left w:val="single" w:sz="4" w:space="0" w:color="auto"/>
              <w:bottom w:val="single" w:sz="4" w:space="0" w:color="auto"/>
              <w:right w:val="single" w:sz="4" w:space="0" w:color="auto"/>
            </w:tcBorders>
            <w:hideMark/>
          </w:tcPr>
          <w:p w14:paraId="319C87E0" w14:textId="77777777" w:rsidR="009565D9" w:rsidRPr="00E24BB1" w:rsidRDefault="009565D9" w:rsidP="0099097F">
            <w:pPr>
              <w:tabs>
                <w:tab w:val="left" w:pos="678"/>
              </w:tabs>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tcPr>
          <w:p w14:paraId="5D155C5D" w14:textId="77777777" w:rsidR="009565D9" w:rsidRPr="00E24BB1" w:rsidRDefault="009565D9" w:rsidP="0099097F">
            <w:pPr>
              <w:rPr>
                <w:rFonts w:ascii="Garamond" w:eastAsia="Calibri" w:hAnsi="Garamond"/>
              </w:rPr>
            </w:pPr>
          </w:p>
        </w:tc>
        <w:tc>
          <w:tcPr>
            <w:tcW w:w="1599" w:type="dxa"/>
            <w:tcBorders>
              <w:top w:val="single" w:sz="4" w:space="0" w:color="auto"/>
              <w:left w:val="single" w:sz="4" w:space="0" w:color="auto"/>
              <w:bottom w:val="single" w:sz="4" w:space="0" w:color="auto"/>
              <w:right w:val="single" w:sz="4" w:space="0" w:color="auto"/>
            </w:tcBorders>
          </w:tcPr>
          <w:p w14:paraId="6D1944C7" w14:textId="77777777" w:rsidR="009565D9" w:rsidRPr="00E24BB1" w:rsidRDefault="009565D9" w:rsidP="0099097F">
            <w:pPr>
              <w:rPr>
                <w:rFonts w:ascii="Garamond" w:eastAsia="Calibri" w:hAnsi="Garamond"/>
              </w:rPr>
            </w:pPr>
          </w:p>
        </w:tc>
        <w:tc>
          <w:tcPr>
            <w:tcW w:w="1225" w:type="dxa"/>
            <w:tcBorders>
              <w:top w:val="single" w:sz="4" w:space="0" w:color="auto"/>
              <w:left w:val="single" w:sz="4" w:space="0" w:color="auto"/>
              <w:bottom w:val="single" w:sz="4" w:space="0" w:color="auto"/>
              <w:right w:val="single" w:sz="4" w:space="0" w:color="auto"/>
            </w:tcBorders>
            <w:hideMark/>
          </w:tcPr>
          <w:p w14:paraId="5D07B45F" w14:textId="77777777" w:rsidR="009565D9" w:rsidRPr="00E24BB1" w:rsidRDefault="009565D9" w:rsidP="0099097F">
            <w:pPr>
              <w:rPr>
                <w:rFonts w:ascii="Garamond" w:eastAsia="Calibri" w:hAnsi="Garamond"/>
              </w:rPr>
            </w:pPr>
            <w:r w:rsidRPr="00E24BB1">
              <w:rPr>
                <w:rFonts w:ascii="Garamond" w:eastAsia="Calibri" w:hAnsi="Garamond"/>
              </w:rPr>
              <w:t>parties aériennes, racine</w:t>
            </w:r>
          </w:p>
        </w:tc>
        <w:tc>
          <w:tcPr>
            <w:tcW w:w="5966" w:type="dxa"/>
            <w:tcBorders>
              <w:top w:val="single" w:sz="4" w:space="0" w:color="auto"/>
              <w:left w:val="single" w:sz="4" w:space="0" w:color="auto"/>
              <w:bottom w:val="single" w:sz="4" w:space="0" w:color="auto"/>
              <w:right w:val="single" w:sz="4" w:space="0" w:color="auto"/>
            </w:tcBorders>
            <w:hideMark/>
          </w:tcPr>
          <w:p w14:paraId="5020888A"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les avertissements suivants : Ne pas utiliser avec des médicaments pour le cœur. </w:t>
            </w:r>
            <w:r w:rsidRPr="00E24BB1">
              <w:rPr>
                <w:rFonts w:ascii="Garamond" w:eastAsia="Calibri" w:hAnsi="Garamond" w:cs="Arial"/>
                <w:lang w:val="fr-BE"/>
              </w:rPr>
              <w:t>Consultez votre médecin ou votre pharmacien en cas d’usage concomitant d’anticoagulants.</w:t>
            </w:r>
          </w:p>
        </w:tc>
      </w:tr>
      <w:tr w:rsidR="00E24BB1" w:rsidRPr="00E24BB1" w14:paraId="450EA5B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8374B41" w14:textId="77777777" w:rsidR="009565D9" w:rsidRPr="00E24BB1" w:rsidRDefault="009565D9" w:rsidP="0099097F">
            <w:pPr>
              <w:rPr>
                <w:rFonts w:ascii="Garamond" w:eastAsia="Calibri" w:hAnsi="Garamond"/>
              </w:rPr>
            </w:pPr>
            <w:r w:rsidRPr="00E24BB1">
              <w:rPr>
                <w:rFonts w:ascii="Garamond" w:eastAsia="Calibri" w:hAnsi="Garamond"/>
              </w:rPr>
              <w:t xml:space="preserve">Combretum micranthum G.Don </w:t>
            </w:r>
          </w:p>
        </w:tc>
        <w:tc>
          <w:tcPr>
            <w:tcW w:w="1454" w:type="dxa"/>
            <w:tcBorders>
              <w:top w:val="single" w:sz="4" w:space="0" w:color="auto"/>
              <w:left w:val="single" w:sz="4" w:space="0" w:color="auto"/>
              <w:bottom w:val="single" w:sz="4" w:space="0" w:color="auto"/>
              <w:right w:val="single" w:sz="4" w:space="0" w:color="auto"/>
            </w:tcBorders>
            <w:hideMark/>
          </w:tcPr>
          <w:p w14:paraId="5C4ED88D" w14:textId="77777777" w:rsidR="009565D9" w:rsidRPr="00E24BB1" w:rsidRDefault="009565D9" w:rsidP="0099097F">
            <w:pPr>
              <w:rPr>
                <w:rFonts w:ascii="Garamond" w:eastAsia="Calibri" w:hAnsi="Garamond"/>
              </w:rPr>
            </w:pPr>
            <w:r w:rsidRPr="00E24BB1">
              <w:rPr>
                <w:rFonts w:ascii="Garamond" w:eastAsia="Calibri" w:hAnsi="Garamond"/>
              </w:rPr>
              <w:t>combretaceae</w:t>
            </w:r>
          </w:p>
        </w:tc>
        <w:tc>
          <w:tcPr>
            <w:tcW w:w="1227" w:type="dxa"/>
            <w:tcBorders>
              <w:top w:val="single" w:sz="4" w:space="0" w:color="auto"/>
              <w:left w:val="single" w:sz="4" w:space="0" w:color="auto"/>
              <w:bottom w:val="single" w:sz="4" w:space="0" w:color="auto"/>
              <w:right w:val="single" w:sz="4" w:space="0" w:color="auto"/>
            </w:tcBorders>
            <w:noWrap/>
            <w:hideMark/>
          </w:tcPr>
          <w:p w14:paraId="57D66E3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936D18B" w14:textId="77777777" w:rsidR="009565D9" w:rsidRPr="00E24BB1" w:rsidRDefault="009565D9" w:rsidP="0099097F">
            <w:pPr>
              <w:rPr>
                <w:rFonts w:ascii="Garamond" w:eastAsia="Calibri" w:hAnsi="Garamond"/>
              </w:rPr>
            </w:pPr>
            <w:r w:rsidRPr="00E24BB1">
              <w:rPr>
                <w:rFonts w:ascii="Garamond" w:eastAsia="Calibri" w:hAnsi="Garamond"/>
              </w:rPr>
              <w:t>kinkéliba</w:t>
            </w:r>
          </w:p>
        </w:tc>
        <w:tc>
          <w:tcPr>
            <w:tcW w:w="1225" w:type="dxa"/>
            <w:tcBorders>
              <w:top w:val="single" w:sz="4" w:space="0" w:color="auto"/>
              <w:left w:val="single" w:sz="4" w:space="0" w:color="auto"/>
              <w:bottom w:val="single" w:sz="4" w:space="0" w:color="auto"/>
              <w:right w:val="single" w:sz="4" w:space="0" w:color="auto"/>
            </w:tcBorders>
            <w:hideMark/>
          </w:tcPr>
          <w:p w14:paraId="59DCFFC6"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444C7AC5"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les avertissements suivants : </w:t>
            </w:r>
            <w:r w:rsidRPr="00E24BB1">
              <w:rPr>
                <w:rFonts w:ascii="Garamond" w:eastAsia="Calibri" w:hAnsi="Garamond" w:cs="Arial"/>
                <w:lang w:val="fr-BE"/>
              </w:rPr>
              <w:t>Consultez votre médecin ou votre pharmacien en cas d’usage concomitant de traitement contre le diabète.</w:t>
            </w:r>
          </w:p>
        </w:tc>
      </w:tr>
      <w:tr w:rsidR="00E24BB1" w:rsidRPr="00E24BB1" w14:paraId="6109B7C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DF848A0" w14:textId="77777777" w:rsidR="009565D9" w:rsidRPr="00E24BB1" w:rsidRDefault="009565D9" w:rsidP="0099097F">
            <w:pPr>
              <w:rPr>
                <w:rFonts w:ascii="Garamond" w:eastAsia="Calibri" w:hAnsi="Garamond"/>
              </w:rPr>
            </w:pPr>
            <w:r w:rsidRPr="00E24BB1">
              <w:rPr>
                <w:rFonts w:ascii="Garamond" w:eastAsia="Calibri" w:hAnsi="Garamond"/>
              </w:rPr>
              <w:t>Combretum sundaicum Miq.</w:t>
            </w:r>
          </w:p>
        </w:tc>
        <w:tc>
          <w:tcPr>
            <w:tcW w:w="1454" w:type="dxa"/>
            <w:tcBorders>
              <w:top w:val="single" w:sz="4" w:space="0" w:color="auto"/>
              <w:left w:val="single" w:sz="4" w:space="0" w:color="auto"/>
              <w:bottom w:val="single" w:sz="4" w:space="0" w:color="auto"/>
              <w:right w:val="single" w:sz="4" w:space="0" w:color="auto"/>
            </w:tcBorders>
            <w:hideMark/>
          </w:tcPr>
          <w:p w14:paraId="19071897" w14:textId="77777777" w:rsidR="009565D9" w:rsidRPr="00E24BB1" w:rsidRDefault="009565D9" w:rsidP="0099097F">
            <w:pPr>
              <w:rPr>
                <w:rFonts w:ascii="Garamond" w:eastAsia="Calibri" w:hAnsi="Garamond"/>
              </w:rPr>
            </w:pPr>
            <w:r w:rsidRPr="00E24BB1">
              <w:rPr>
                <w:rFonts w:ascii="Garamond" w:eastAsia="Calibri" w:hAnsi="Garamond"/>
              </w:rPr>
              <w:t>Combretaceae</w:t>
            </w:r>
          </w:p>
        </w:tc>
        <w:tc>
          <w:tcPr>
            <w:tcW w:w="1227" w:type="dxa"/>
            <w:tcBorders>
              <w:top w:val="single" w:sz="4" w:space="0" w:color="auto"/>
              <w:left w:val="single" w:sz="4" w:space="0" w:color="auto"/>
              <w:bottom w:val="single" w:sz="4" w:space="0" w:color="auto"/>
              <w:right w:val="single" w:sz="4" w:space="0" w:color="auto"/>
            </w:tcBorders>
            <w:hideMark/>
          </w:tcPr>
          <w:p w14:paraId="4047130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49DCCE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2B5689F0" w14:textId="77777777" w:rsidR="009565D9" w:rsidRPr="00E24BB1" w:rsidRDefault="009565D9" w:rsidP="0099097F">
            <w:pPr>
              <w:rPr>
                <w:rFonts w:ascii="Garamond" w:eastAsia="Calibri" w:hAnsi="Garamond"/>
              </w:rPr>
            </w:pPr>
            <w:r w:rsidRPr="00E24BB1">
              <w:rPr>
                <w:rFonts w:ascii="Garamond" w:eastAsia="Calibri" w:hAnsi="Garamond"/>
              </w:rPr>
              <w:t>feuille, pédoncule</w:t>
            </w:r>
          </w:p>
        </w:tc>
        <w:tc>
          <w:tcPr>
            <w:tcW w:w="5966" w:type="dxa"/>
            <w:tcBorders>
              <w:top w:val="single" w:sz="4" w:space="0" w:color="auto"/>
              <w:left w:val="single" w:sz="4" w:space="0" w:color="auto"/>
              <w:bottom w:val="single" w:sz="4" w:space="0" w:color="auto"/>
              <w:right w:val="single" w:sz="4" w:space="0" w:color="auto"/>
            </w:tcBorders>
            <w:hideMark/>
          </w:tcPr>
          <w:p w14:paraId="599916B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C10ECF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CDC682B"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Commiphora africana (A.Rich.) Endl.</w:t>
            </w:r>
          </w:p>
        </w:tc>
        <w:tc>
          <w:tcPr>
            <w:tcW w:w="1454" w:type="dxa"/>
            <w:tcBorders>
              <w:top w:val="single" w:sz="4" w:space="0" w:color="auto"/>
              <w:left w:val="single" w:sz="4" w:space="0" w:color="auto"/>
              <w:bottom w:val="single" w:sz="4" w:space="0" w:color="auto"/>
              <w:right w:val="single" w:sz="4" w:space="0" w:color="auto"/>
            </w:tcBorders>
            <w:hideMark/>
          </w:tcPr>
          <w:p w14:paraId="3E9524C5" w14:textId="77777777" w:rsidR="009565D9" w:rsidRPr="00E24BB1" w:rsidRDefault="009565D9" w:rsidP="0099097F">
            <w:pPr>
              <w:rPr>
                <w:rFonts w:ascii="Garamond" w:eastAsia="Calibri" w:hAnsi="Garamond"/>
              </w:rPr>
            </w:pPr>
            <w:r w:rsidRPr="00E24BB1">
              <w:rPr>
                <w:rFonts w:ascii="Garamond" w:eastAsia="Calibri" w:hAnsi="Garamond"/>
              </w:rPr>
              <w:t>Burseraceae</w:t>
            </w:r>
          </w:p>
        </w:tc>
        <w:tc>
          <w:tcPr>
            <w:tcW w:w="1227" w:type="dxa"/>
            <w:tcBorders>
              <w:top w:val="single" w:sz="4" w:space="0" w:color="auto"/>
              <w:left w:val="single" w:sz="4" w:space="0" w:color="auto"/>
              <w:bottom w:val="single" w:sz="4" w:space="0" w:color="auto"/>
              <w:right w:val="single" w:sz="4" w:space="0" w:color="auto"/>
            </w:tcBorders>
            <w:hideMark/>
          </w:tcPr>
          <w:p w14:paraId="7AB069A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2692BBF" w14:textId="77777777" w:rsidR="009565D9" w:rsidRPr="00E24BB1" w:rsidRDefault="009565D9" w:rsidP="0099097F">
            <w:pPr>
              <w:rPr>
                <w:rFonts w:ascii="Garamond" w:eastAsia="Calibri" w:hAnsi="Garamond"/>
              </w:rPr>
            </w:pPr>
            <w:r w:rsidRPr="00E24BB1">
              <w:rPr>
                <w:rFonts w:ascii="Garamond" w:eastAsia="Calibri" w:hAnsi="Garamond"/>
              </w:rPr>
              <w:t>myrrhe africaine</w:t>
            </w:r>
          </w:p>
        </w:tc>
        <w:tc>
          <w:tcPr>
            <w:tcW w:w="1225" w:type="dxa"/>
            <w:tcBorders>
              <w:top w:val="single" w:sz="4" w:space="0" w:color="auto"/>
              <w:left w:val="single" w:sz="4" w:space="0" w:color="auto"/>
              <w:bottom w:val="single" w:sz="4" w:space="0" w:color="auto"/>
              <w:right w:val="single" w:sz="4" w:space="0" w:color="auto"/>
            </w:tcBorders>
            <w:hideMark/>
          </w:tcPr>
          <w:p w14:paraId="4C2400A2" w14:textId="77777777" w:rsidR="009565D9" w:rsidRPr="00E24BB1" w:rsidRDefault="009565D9" w:rsidP="0099097F">
            <w:pPr>
              <w:rPr>
                <w:rFonts w:ascii="Garamond" w:eastAsia="Calibri" w:hAnsi="Garamond"/>
              </w:rPr>
            </w:pPr>
            <w:r w:rsidRPr="00E24BB1">
              <w:rPr>
                <w:rFonts w:ascii="Garamond" w:eastAsia="Calibri" w:hAnsi="Garamond"/>
              </w:rPr>
              <w:t>gomme-résine</w:t>
            </w:r>
          </w:p>
        </w:tc>
        <w:tc>
          <w:tcPr>
            <w:tcW w:w="5966" w:type="dxa"/>
            <w:tcBorders>
              <w:top w:val="single" w:sz="4" w:space="0" w:color="auto"/>
              <w:left w:val="single" w:sz="4" w:space="0" w:color="auto"/>
              <w:bottom w:val="single" w:sz="4" w:space="0" w:color="auto"/>
              <w:right w:val="single" w:sz="4" w:space="0" w:color="auto"/>
            </w:tcBorders>
            <w:hideMark/>
          </w:tcPr>
          <w:p w14:paraId="59513952"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 ou d'allaitement.</w:t>
            </w:r>
          </w:p>
        </w:tc>
      </w:tr>
      <w:tr w:rsidR="00E24BB1" w:rsidRPr="00E24BB1" w14:paraId="1320308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05E671D" w14:textId="77777777" w:rsidR="009565D9" w:rsidRPr="00E24BB1" w:rsidRDefault="009565D9" w:rsidP="0099097F">
            <w:pPr>
              <w:rPr>
                <w:rFonts w:ascii="Garamond" w:eastAsia="Calibri" w:hAnsi="Garamond"/>
              </w:rPr>
            </w:pPr>
            <w:r w:rsidRPr="00E24BB1">
              <w:rPr>
                <w:rFonts w:ascii="Garamond" w:eastAsia="Calibri" w:hAnsi="Garamond"/>
              </w:rPr>
              <w:lastRenderedPageBreak/>
              <w:t>Commiphora habessinica (O.Berg) Engl.</w:t>
            </w:r>
          </w:p>
        </w:tc>
        <w:tc>
          <w:tcPr>
            <w:tcW w:w="1454" w:type="dxa"/>
            <w:tcBorders>
              <w:top w:val="single" w:sz="4" w:space="0" w:color="auto"/>
              <w:left w:val="single" w:sz="4" w:space="0" w:color="auto"/>
              <w:bottom w:val="single" w:sz="4" w:space="0" w:color="auto"/>
              <w:right w:val="single" w:sz="4" w:space="0" w:color="auto"/>
            </w:tcBorders>
            <w:hideMark/>
          </w:tcPr>
          <w:p w14:paraId="50A698A7" w14:textId="77777777" w:rsidR="009565D9" w:rsidRPr="00E24BB1" w:rsidRDefault="009565D9" w:rsidP="0099097F">
            <w:pPr>
              <w:rPr>
                <w:rFonts w:ascii="Garamond" w:eastAsia="Calibri" w:hAnsi="Garamond"/>
              </w:rPr>
            </w:pPr>
            <w:r w:rsidRPr="00E24BB1">
              <w:rPr>
                <w:rFonts w:ascii="Garamond" w:eastAsia="Calibri" w:hAnsi="Garamond"/>
              </w:rPr>
              <w:t>Burseraceae</w:t>
            </w:r>
          </w:p>
        </w:tc>
        <w:tc>
          <w:tcPr>
            <w:tcW w:w="1227" w:type="dxa"/>
            <w:tcBorders>
              <w:top w:val="single" w:sz="4" w:space="0" w:color="auto"/>
              <w:left w:val="single" w:sz="4" w:space="0" w:color="auto"/>
              <w:bottom w:val="single" w:sz="4" w:space="0" w:color="auto"/>
              <w:right w:val="single" w:sz="4" w:space="0" w:color="auto"/>
            </w:tcBorders>
            <w:hideMark/>
          </w:tcPr>
          <w:p w14:paraId="223B25B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AB991B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6943AFC6" w14:textId="77777777" w:rsidR="009565D9" w:rsidRPr="00E24BB1" w:rsidRDefault="009565D9" w:rsidP="0099097F">
            <w:pPr>
              <w:rPr>
                <w:rFonts w:ascii="Garamond" w:eastAsia="Calibri" w:hAnsi="Garamond"/>
              </w:rPr>
            </w:pPr>
            <w:r w:rsidRPr="00E24BB1">
              <w:rPr>
                <w:rFonts w:ascii="Garamond" w:eastAsia="Calibri" w:hAnsi="Garamond"/>
              </w:rPr>
              <w:t>gomme-résine</w:t>
            </w:r>
          </w:p>
        </w:tc>
        <w:tc>
          <w:tcPr>
            <w:tcW w:w="5966" w:type="dxa"/>
            <w:tcBorders>
              <w:top w:val="single" w:sz="4" w:space="0" w:color="auto"/>
              <w:left w:val="single" w:sz="4" w:space="0" w:color="auto"/>
              <w:bottom w:val="single" w:sz="4" w:space="0" w:color="auto"/>
              <w:right w:val="single" w:sz="4" w:space="0" w:color="auto"/>
            </w:tcBorders>
            <w:hideMark/>
          </w:tcPr>
          <w:p w14:paraId="7950281F"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 ou d'allaitement.</w:t>
            </w:r>
          </w:p>
        </w:tc>
      </w:tr>
      <w:tr w:rsidR="00E24BB1" w:rsidRPr="00E24BB1" w14:paraId="16DF26E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4F2DA99" w14:textId="77777777" w:rsidR="009565D9" w:rsidRPr="00E24BB1" w:rsidRDefault="009565D9" w:rsidP="0099097F">
            <w:pPr>
              <w:rPr>
                <w:rFonts w:ascii="Garamond" w:eastAsia="Calibri" w:hAnsi="Garamond"/>
              </w:rPr>
            </w:pPr>
            <w:r w:rsidRPr="00E24BB1">
              <w:rPr>
                <w:rFonts w:ascii="Garamond" w:eastAsia="Calibri" w:hAnsi="Garamond"/>
              </w:rPr>
              <w:t>Commiphora mukul Engl.</w:t>
            </w:r>
          </w:p>
        </w:tc>
        <w:tc>
          <w:tcPr>
            <w:tcW w:w="1454" w:type="dxa"/>
            <w:tcBorders>
              <w:top w:val="single" w:sz="4" w:space="0" w:color="auto"/>
              <w:left w:val="single" w:sz="4" w:space="0" w:color="auto"/>
              <w:bottom w:val="single" w:sz="4" w:space="0" w:color="auto"/>
              <w:right w:val="single" w:sz="4" w:space="0" w:color="auto"/>
            </w:tcBorders>
            <w:hideMark/>
          </w:tcPr>
          <w:p w14:paraId="03B90FD4" w14:textId="77777777" w:rsidR="009565D9" w:rsidRPr="00E24BB1" w:rsidRDefault="009565D9" w:rsidP="0099097F">
            <w:pPr>
              <w:rPr>
                <w:rFonts w:ascii="Garamond" w:eastAsia="Calibri" w:hAnsi="Garamond"/>
              </w:rPr>
            </w:pPr>
            <w:r w:rsidRPr="00E24BB1">
              <w:rPr>
                <w:rFonts w:ascii="Garamond" w:eastAsia="Calibri" w:hAnsi="Garamond"/>
              </w:rPr>
              <w:t>Burseraceae</w:t>
            </w:r>
          </w:p>
        </w:tc>
        <w:tc>
          <w:tcPr>
            <w:tcW w:w="1227" w:type="dxa"/>
            <w:tcBorders>
              <w:top w:val="single" w:sz="4" w:space="0" w:color="auto"/>
              <w:left w:val="single" w:sz="4" w:space="0" w:color="auto"/>
              <w:bottom w:val="single" w:sz="4" w:space="0" w:color="auto"/>
              <w:right w:val="single" w:sz="4" w:space="0" w:color="auto"/>
            </w:tcBorders>
            <w:hideMark/>
          </w:tcPr>
          <w:p w14:paraId="6DA0EF3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9CC2756" w14:textId="77777777" w:rsidR="009565D9" w:rsidRPr="00E24BB1" w:rsidRDefault="009565D9" w:rsidP="0099097F">
            <w:pPr>
              <w:rPr>
                <w:rFonts w:ascii="Garamond" w:eastAsia="Calibri" w:hAnsi="Garamond"/>
              </w:rPr>
            </w:pPr>
            <w:r w:rsidRPr="00E24BB1">
              <w:rPr>
                <w:rFonts w:ascii="Garamond" w:eastAsia="Calibri" w:hAnsi="Garamond"/>
              </w:rPr>
              <w:t>myrrhe des indes</w:t>
            </w:r>
          </w:p>
        </w:tc>
        <w:tc>
          <w:tcPr>
            <w:tcW w:w="1225" w:type="dxa"/>
            <w:tcBorders>
              <w:top w:val="single" w:sz="4" w:space="0" w:color="auto"/>
              <w:left w:val="single" w:sz="4" w:space="0" w:color="auto"/>
              <w:bottom w:val="single" w:sz="4" w:space="0" w:color="auto"/>
              <w:right w:val="single" w:sz="4" w:space="0" w:color="auto"/>
            </w:tcBorders>
            <w:hideMark/>
          </w:tcPr>
          <w:p w14:paraId="299E5304" w14:textId="77777777" w:rsidR="009565D9" w:rsidRPr="00E24BB1" w:rsidRDefault="009565D9" w:rsidP="0099097F">
            <w:pPr>
              <w:rPr>
                <w:rFonts w:ascii="Garamond" w:eastAsia="Calibri" w:hAnsi="Garamond"/>
              </w:rPr>
            </w:pPr>
            <w:r w:rsidRPr="00E24BB1">
              <w:rPr>
                <w:rFonts w:ascii="Garamond" w:eastAsia="Calibri" w:hAnsi="Garamond"/>
              </w:rPr>
              <w:t>ol</w:t>
            </w:r>
            <w:r w:rsidRPr="00E24BB1">
              <w:rPr>
                <w:rFonts w:ascii="Garamond" w:eastAsia="Calibri" w:hAnsi="Garamond"/>
                <w:strike/>
              </w:rPr>
              <w:t>é</w:t>
            </w:r>
            <w:r w:rsidRPr="00E24BB1">
              <w:rPr>
                <w:rFonts w:ascii="Garamond" w:eastAsia="Calibri" w:hAnsi="Garamond"/>
              </w:rPr>
              <w:t>o-gomme-résine</w:t>
            </w:r>
          </w:p>
        </w:tc>
        <w:tc>
          <w:tcPr>
            <w:tcW w:w="5966" w:type="dxa"/>
            <w:tcBorders>
              <w:top w:val="single" w:sz="4" w:space="0" w:color="auto"/>
              <w:left w:val="single" w:sz="4" w:space="0" w:color="auto"/>
              <w:bottom w:val="single" w:sz="4" w:space="0" w:color="auto"/>
              <w:right w:val="single" w:sz="4" w:space="0" w:color="auto"/>
            </w:tcBorders>
            <w:hideMark/>
          </w:tcPr>
          <w:p w14:paraId="6A63EF45"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 ou d'allaitement.</w:t>
            </w:r>
          </w:p>
        </w:tc>
      </w:tr>
      <w:tr w:rsidR="00E24BB1" w:rsidRPr="00E24BB1" w14:paraId="1B3C7AD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9E41090" w14:textId="77777777" w:rsidR="009565D9" w:rsidRPr="00E24BB1" w:rsidRDefault="009565D9" w:rsidP="0099097F">
            <w:pPr>
              <w:rPr>
                <w:rFonts w:ascii="Garamond" w:eastAsia="Calibri" w:hAnsi="Garamond"/>
              </w:rPr>
            </w:pPr>
            <w:r w:rsidRPr="00E24BB1">
              <w:rPr>
                <w:rFonts w:ascii="Garamond" w:eastAsia="Calibri" w:hAnsi="Garamond"/>
              </w:rPr>
              <w:t>Commiphora myrrha (Nees) Engl.</w:t>
            </w:r>
          </w:p>
        </w:tc>
        <w:tc>
          <w:tcPr>
            <w:tcW w:w="1454" w:type="dxa"/>
            <w:tcBorders>
              <w:top w:val="single" w:sz="4" w:space="0" w:color="auto"/>
              <w:left w:val="single" w:sz="4" w:space="0" w:color="auto"/>
              <w:bottom w:val="single" w:sz="4" w:space="0" w:color="auto"/>
              <w:right w:val="single" w:sz="4" w:space="0" w:color="auto"/>
            </w:tcBorders>
            <w:hideMark/>
          </w:tcPr>
          <w:p w14:paraId="0D5C10F9" w14:textId="77777777" w:rsidR="009565D9" w:rsidRPr="00E24BB1" w:rsidRDefault="009565D9" w:rsidP="0099097F">
            <w:pPr>
              <w:rPr>
                <w:rFonts w:ascii="Garamond" w:eastAsia="Calibri" w:hAnsi="Garamond"/>
              </w:rPr>
            </w:pPr>
            <w:r w:rsidRPr="00E24BB1">
              <w:rPr>
                <w:rFonts w:ascii="Garamond" w:eastAsia="Calibri" w:hAnsi="Garamond"/>
              </w:rPr>
              <w:t>Burseraceae</w:t>
            </w:r>
          </w:p>
        </w:tc>
        <w:tc>
          <w:tcPr>
            <w:tcW w:w="1227" w:type="dxa"/>
            <w:tcBorders>
              <w:top w:val="single" w:sz="4" w:space="0" w:color="auto"/>
              <w:left w:val="single" w:sz="4" w:space="0" w:color="auto"/>
              <w:bottom w:val="single" w:sz="4" w:space="0" w:color="auto"/>
              <w:right w:val="single" w:sz="4" w:space="0" w:color="auto"/>
            </w:tcBorders>
            <w:hideMark/>
          </w:tcPr>
          <w:p w14:paraId="2003DDD3"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Commiphora molmol (Engl.) Engl. ex Tschirch</w:t>
            </w:r>
          </w:p>
        </w:tc>
        <w:tc>
          <w:tcPr>
            <w:tcW w:w="1599" w:type="dxa"/>
            <w:tcBorders>
              <w:top w:val="single" w:sz="4" w:space="0" w:color="auto"/>
              <w:left w:val="single" w:sz="4" w:space="0" w:color="auto"/>
              <w:bottom w:val="single" w:sz="4" w:space="0" w:color="auto"/>
              <w:right w:val="single" w:sz="4" w:space="0" w:color="auto"/>
            </w:tcBorders>
            <w:hideMark/>
          </w:tcPr>
          <w:p w14:paraId="72ED0017" w14:textId="77777777" w:rsidR="009565D9" w:rsidRPr="00E24BB1" w:rsidRDefault="009565D9" w:rsidP="0099097F">
            <w:pPr>
              <w:rPr>
                <w:rFonts w:ascii="Garamond" w:eastAsia="Calibri" w:hAnsi="Garamond"/>
              </w:rPr>
            </w:pPr>
            <w:r w:rsidRPr="00E24BB1">
              <w:rPr>
                <w:rFonts w:ascii="Garamond" w:eastAsia="Calibri" w:hAnsi="Garamond"/>
              </w:rPr>
              <w:t>myrrhe</w:t>
            </w:r>
          </w:p>
        </w:tc>
        <w:tc>
          <w:tcPr>
            <w:tcW w:w="1225" w:type="dxa"/>
            <w:tcBorders>
              <w:top w:val="single" w:sz="4" w:space="0" w:color="auto"/>
              <w:left w:val="single" w:sz="4" w:space="0" w:color="auto"/>
              <w:bottom w:val="single" w:sz="4" w:space="0" w:color="auto"/>
              <w:right w:val="single" w:sz="4" w:space="0" w:color="auto"/>
            </w:tcBorders>
            <w:hideMark/>
          </w:tcPr>
          <w:p w14:paraId="16088A87" w14:textId="77777777" w:rsidR="009565D9" w:rsidRPr="00E24BB1" w:rsidRDefault="009565D9" w:rsidP="0099097F">
            <w:pPr>
              <w:rPr>
                <w:rFonts w:ascii="Garamond" w:eastAsia="Calibri" w:hAnsi="Garamond"/>
              </w:rPr>
            </w:pPr>
            <w:r w:rsidRPr="00E24BB1">
              <w:rPr>
                <w:rFonts w:ascii="Garamond" w:eastAsia="Calibri" w:hAnsi="Garamond"/>
              </w:rPr>
              <w:t>ol</w:t>
            </w:r>
            <w:r w:rsidRPr="00E24BB1">
              <w:rPr>
                <w:rFonts w:ascii="Garamond" w:eastAsia="Calibri" w:hAnsi="Garamond"/>
                <w:strike/>
              </w:rPr>
              <w:t>é</w:t>
            </w:r>
            <w:r w:rsidRPr="00E24BB1">
              <w:rPr>
                <w:rFonts w:ascii="Garamond" w:eastAsia="Calibri" w:hAnsi="Garamond"/>
              </w:rPr>
              <w:t>o-gomme-résine</w:t>
            </w:r>
          </w:p>
        </w:tc>
        <w:tc>
          <w:tcPr>
            <w:tcW w:w="5966" w:type="dxa"/>
            <w:tcBorders>
              <w:top w:val="single" w:sz="4" w:space="0" w:color="auto"/>
              <w:left w:val="single" w:sz="4" w:space="0" w:color="auto"/>
              <w:bottom w:val="single" w:sz="4" w:space="0" w:color="auto"/>
              <w:right w:val="single" w:sz="4" w:space="0" w:color="auto"/>
            </w:tcBorders>
            <w:hideMark/>
          </w:tcPr>
          <w:p w14:paraId="6E42FEF9"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 ou d'allaitement.</w:t>
            </w:r>
          </w:p>
        </w:tc>
      </w:tr>
      <w:tr w:rsidR="00E24BB1" w:rsidRPr="00E24BB1" w14:paraId="15929D7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A42330B" w14:textId="77777777" w:rsidR="009565D9" w:rsidRPr="00E24BB1" w:rsidRDefault="009565D9" w:rsidP="0099097F">
            <w:pPr>
              <w:rPr>
                <w:rFonts w:ascii="Garamond" w:eastAsia="Calibri" w:hAnsi="Garamond"/>
              </w:rPr>
            </w:pPr>
            <w:r w:rsidRPr="00E24BB1">
              <w:rPr>
                <w:rFonts w:ascii="Garamond" w:eastAsia="Calibri" w:hAnsi="Garamond"/>
              </w:rPr>
              <w:t>Commiphora schimperi (O.Bergman) Engl.</w:t>
            </w:r>
          </w:p>
        </w:tc>
        <w:tc>
          <w:tcPr>
            <w:tcW w:w="1454" w:type="dxa"/>
            <w:tcBorders>
              <w:top w:val="single" w:sz="4" w:space="0" w:color="auto"/>
              <w:left w:val="single" w:sz="4" w:space="0" w:color="auto"/>
              <w:bottom w:val="single" w:sz="4" w:space="0" w:color="auto"/>
              <w:right w:val="single" w:sz="4" w:space="0" w:color="auto"/>
            </w:tcBorders>
            <w:hideMark/>
          </w:tcPr>
          <w:p w14:paraId="58AD2721" w14:textId="77777777" w:rsidR="009565D9" w:rsidRPr="00E24BB1" w:rsidRDefault="009565D9" w:rsidP="0099097F">
            <w:pPr>
              <w:rPr>
                <w:rFonts w:ascii="Garamond" w:eastAsia="Calibri" w:hAnsi="Garamond"/>
              </w:rPr>
            </w:pPr>
            <w:r w:rsidRPr="00E24BB1">
              <w:rPr>
                <w:rFonts w:ascii="Garamond" w:eastAsia="Calibri" w:hAnsi="Garamond"/>
              </w:rPr>
              <w:t>Burseraceae</w:t>
            </w:r>
          </w:p>
        </w:tc>
        <w:tc>
          <w:tcPr>
            <w:tcW w:w="1227" w:type="dxa"/>
            <w:tcBorders>
              <w:top w:val="single" w:sz="4" w:space="0" w:color="auto"/>
              <w:left w:val="single" w:sz="4" w:space="0" w:color="auto"/>
              <w:bottom w:val="single" w:sz="4" w:space="0" w:color="auto"/>
              <w:right w:val="single" w:sz="4" w:space="0" w:color="auto"/>
            </w:tcBorders>
            <w:hideMark/>
          </w:tcPr>
          <w:p w14:paraId="05C2F9D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34F68F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370C488" w14:textId="77777777" w:rsidR="009565D9" w:rsidRPr="00E24BB1" w:rsidRDefault="009565D9" w:rsidP="0099097F">
            <w:pPr>
              <w:rPr>
                <w:rFonts w:ascii="Garamond" w:eastAsia="Calibri" w:hAnsi="Garamond"/>
              </w:rPr>
            </w:pPr>
            <w:r w:rsidRPr="00E24BB1">
              <w:rPr>
                <w:rFonts w:ascii="Garamond" w:eastAsia="Calibri" w:hAnsi="Garamond"/>
              </w:rPr>
              <w:t>gomme-résine</w:t>
            </w:r>
          </w:p>
        </w:tc>
        <w:tc>
          <w:tcPr>
            <w:tcW w:w="5966" w:type="dxa"/>
            <w:tcBorders>
              <w:top w:val="single" w:sz="4" w:space="0" w:color="auto"/>
              <w:left w:val="single" w:sz="4" w:space="0" w:color="auto"/>
              <w:bottom w:val="single" w:sz="4" w:space="0" w:color="auto"/>
              <w:right w:val="single" w:sz="4" w:space="0" w:color="auto"/>
            </w:tcBorders>
            <w:hideMark/>
          </w:tcPr>
          <w:p w14:paraId="0BCB6948"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 ou d'allaitement.</w:t>
            </w:r>
          </w:p>
        </w:tc>
      </w:tr>
      <w:tr w:rsidR="00E24BB1" w:rsidRPr="00E24BB1" w14:paraId="3380C7D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4AF9B73" w14:textId="77777777" w:rsidR="009565D9" w:rsidRPr="00E24BB1" w:rsidRDefault="009565D9" w:rsidP="0099097F">
            <w:pPr>
              <w:rPr>
                <w:rFonts w:ascii="Garamond" w:eastAsia="Calibri" w:hAnsi="Garamond"/>
              </w:rPr>
            </w:pPr>
            <w:r w:rsidRPr="00E24BB1">
              <w:rPr>
                <w:rFonts w:ascii="Garamond" w:eastAsia="Calibri" w:hAnsi="Garamond"/>
              </w:rPr>
              <w:t>Conyza canadensis (L.) Cronquist</w:t>
            </w:r>
          </w:p>
        </w:tc>
        <w:tc>
          <w:tcPr>
            <w:tcW w:w="1454" w:type="dxa"/>
            <w:tcBorders>
              <w:top w:val="single" w:sz="4" w:space="0" w:color="auto"/>
              <w:left w:val="single" w:sz="4" w:space="0" w:color="auto"/>
              <w:bottom w:val="single" w:sz="4" w:space="0" w:color="auto"/>
              <w:right w:val="single" w:sz="4" w:space="0" w:color="auto"/>
            </w:tcBorders>
            <w:hideMark/>
          </w:tcPr>
          <w:p w14:paraId="4FEB4D9D"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110D5AC7" w14:textId="77777777" w:rsidR="009565D9" w:rsidRPr="00E24BB1" w:rsidRDefault="009565D9" w:rsidP="0099097F">
            <w:pPr>
              <w:rPr>
                <w:rFonts w:ascii="Garamond" w:eastAsia="Calibri" w:hAnsi="Garamond"/>
              </w:rPr>
            </w:pPr>
            <w:r w:rsidRPr="00E24BB1">
              <w:rPr>
                <w:rFonts w:ascii="Garamond" w:eastAsia="Calibri" w:hAnsi="Garamond"/>
              </w:rPr>
              <w:t>Erigeron canadensis L.</w:t>
            </w:r>
          </w:p>
        </w:tc>
        <w:tc>
          <w:tcPr>
            <w:tcW w:w="1599" w:type="dxa"/>
            <w:tcBorders>
              <w:top w:val="single" w:sz="4" w:space="0" w:color="auto"/>
              <w:left w:val="single" w:sz="4" w:space="0" w:color="auto"/>
              <w:bottom w:val="single" w:sz="4" w:space="0" w:color="auto"/>
              <w:right w:val="single" w:sz="4" w:space="0" w:color="auto"/>
            </w:tcBorders>
            <w:hideMark/>
          </w:tcPr>
          <w:p w14:paraId="2E177470" w14:textId="77777777" w:rsidR="009565D9" w:rsidRPr="00E24BB1" w:rsidRDefault="009565D9" w:rsidP="0099097F">
            <w:pPr>
              <w:rPr>
                <w:rFonts w:ascii="Garamond" w:eastAsia="Calibri" w:hAnsi="Garamond"/>
              </w:rPr>
            </w:pPr>
            <w:r w:rsidRPr="00E24BB1">
              <w:rPr>
                <w:rFonts w:ascii="Garamond" w:eastAsia="Calibri" w:hAnsi="Garamond"/>
              </w:rPr>
              <w:t>vergerette du cananda, conyze du canada</w:t>
            </w:r>
          </w:p>
        </w:tc>
        <w:tc>
          <w:tcPr>
            <w:tcW w:w="1225" w:type="dxa"/>
            <w:tcBorders>
              <w:top w:val="single" w:sz="4" w:space="0" w:color="auto"/>
              <w:left w:val="single" w:sz="4" w:space="0" w:color="auto"/>
              <w:bottom w:val="single" w:sz="4" w:space="0" w:color="auto"/>
              <w:right w:val="single" w:sz="4" w:space="0" w:color="auto"/>
            </w:tcBorders>
            <w:hideMark/>
          </w:tcPr>
          <w:p w14:paraId="66EDE700"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257FD0F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BD31FF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E800FDF" w14:textId="77777777" w:rsidR="009565D9" w:rsidRPr="00E24BB1" w:rsidRDefault="009565D9" w:rsidP="0099097F">
            <w:pPr>
              <w:rPr>
                <w:rFonts w:ascii="Garamond" w:eastAsia="Calibri" w:hAnsi="Garamond"/>
              </w:rPr>
            </w:pPr>
            <w:r w:rsidRPr="00E24BB1">
              <w:rPr>
                <w:rFonts w:ascii="Garamond" w:eastAsia="Calibri" w:hAnsi="Garamond"/>
              </w:rPr>
              <w:t>Copaifera langsdorffii Desf.</w:t>
            </w:r>
          </w:p>
        </w:tc>
        <w:tc>
          <w:tcPr>
            <w:tcW w:w="1454" w:type="dxa"/>
            <w:tcBorders>
              <w:top w:val="single" w:sz="4" w:space="0" w:color="auto"/>
              <w:left w:val="single" w:sz="4" w:space="0" w:color="auto"/>
              <w:bottom w:val="single" w:sz="4" w:space="0" w:color="auto"/>
              <w:right w:val="single" w:sz="4" w:space="0" w:color="auto"/>
            </w:tcBorders>
            <w:hideMark/>
          </w:tcPr>
          <w:p w14:paraId="41EDCCC2"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5AD4F3E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CDA5F3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E53DB76" w14:textId="77777777" w:rsidR="009565D9" w:rsidRPr="00E24BB1" w:rsidRDefault="009565D9" w:rsidP="0099097F">
            <w:pPr>
              <w:rPr>
                <w:rFonts w:ascii="Garamond" w:eastAsia="Calibri" w:hAnsi="Garamond"/>
              </w:rPr>
            </w:pPr>
            <w:r w:rsidRPr="00E24BB1">
              <w:rPr>
                <w:rFonts w:ascii="Garamond" w:eastAsia="Calibri" w:hAnsi="Garamond"/>
              </w:rPr>
              <w:t>oléorésine de l'écorce</w:t>
            </w:r>
          </w:p>
        </w:tc>
        <w:tc>
          <w:tcPr>
            <w:tcW w:w="5966" w:type="dxa"/>
            <w:tcBorders>
              <w:top w:val="single" w:sz="4" w:space="0" w:color="auto"/>
              <w:left w:val="single" w:sz="4" w:space="0" w:color="auto"/>
              <w:bottom w:val="single" w:sz="4" w:space="0" w:color="auto"/>
              <w:right w:val="single" w:sz="4" w:space="0" w:color="auto"/>
            </w:tcBorders>
            <w:noWrap/>
            <w:hideMark/>
          </w:tcPr>
          <w:p w14:paraId="396B7E2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C28C93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D7E2E5C" w14:textId="77777777" w:rsidR="009565D9" w:rsidRPr="00E24BB1" w:rsidRDefault="009565D9" w:rsidP="0099097F">
            <w:pPr>
              <w:rPr>
                <w:rFonts w:ascii="Garamond" w:eastAsia="Calibri" w:hAnsi="Garamond"/>
              </w:rPr>
            </w:pPr>
            <w:r w:rsidRPr="00E24BB1">
              <w:rPr>
                <w:rFonts w:ascii="Garamond" w:eastAsia="Calibri" w:hAnsi="Garamond"/>
              </w:rPr>
              <w:t xml:space="preserve">Coptis japonica (Thunb.) Makino </w:t>
            </w:r>
          </w:p>
        </w:tc>
        <w:tc>
          <w:tcPr>
            <w:tcW w:w="1454" w:type="dxa"/>
            <w:tcBorders>
              <w:top w:val="single" w:sz="4" w:space="0" w:color="auto"/>
              <w:left w:val="single" w:sz="4" w:space="0" w:color="auto"/>
              <w:bottom w:val="single" w:sz="4" w:space="0" w:color="auto"/>
              <w:right w:val="single" w:sz="4" w:space="0" w:color="auto"/>
            </w:tcBorders>
            <w:hideMark/>
          </w:tcPr>
          <w:p w14:paraId="0CC53AFE" w14:textId="77777777" w:rsidR="009565D9" w:rsidRPr="00E24BB1" w:rsidRDefault="009565D9" w:rsidP="0099097F">
            <w:pPr>
              <w:rPr>
                <w:rFonts w:ascii="Garamond" w:eastAsia="Calibri" w:hAnsi="Garamond"/>
              </w:rPr>
            </w:pPr>
            <w:r w:rsidRPr="00E24BB1">
              <w:rPr>
                <w:rFonts w:ascii="Garamond" w:eastAsia="Calibri" w:hAnsi="Garamond"/>
              </w:rPr>
              <w:t>Ranunculaceae</w:t>
            </w:r>
          </w:p>
        </w:tc>
        <w:tc>
          <w:tcPr>
            <w:tcW w:w="1227" w:type="dxa"/>
            <w:tcBorders>
              <w:top w:val="single" w:sz="4" w:space="0" w:color="auto"/>
              <w:left w:val="single" w:sz="4" w:space="0" w:color="auto"/>
              <w:bottom w:val="single" w:sz="4" w:space="0" w:color="auto"/>
              <w:right w:val="single" w:sz="4" w:space="0" w:color="auto"/>
            </w:tcBorders>
            <w:hideMark/>
          </w:tcPr>
          <w:p w14:paraId="0574E54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58EBFF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0AC535D5" w14:textId="77777777" w:rsidR="009565D9" w:rsidRPr="00E24BB1" w:rsidRDefault="009565D9" w:rsidP="0099097F">
            <w:pPr>
              <w:rPr>
                <w:rFonts w:ascii="Garamond" w:eastAsia="Calibri" w:hAnsi="Garamond"/>
              </w:rPr>
            </w:pPr>
            <w:r w:rsidRPr="00E24BB1">
              <w:rPr>
                <w:rFonts w:ascii="Garamond" w:eastAsia="Calibri" w:hAnsi="Garamond"/>
              </w:rPr>
              <w:t>rhizome</w:t>
            </w:r>
          </w:p>
        </w:tc>
        <w:tc>
          <w:tcPr>
            <w:tcW w:w="5966" w:type="dxa"/>
            <w:tcBorders>
              <w:top w:val="single" w:sz="4" w:space="0" w:color="auto"/>
              <w:left w:val="single" w:sz="4" w:space="0" w:color="auto"/>
              <w:bottom w:val="single" w:sz="4" w:space="0" w:color="auto"/>
              <w:right w:val="single" w:sz="4" w:space="0" w:color="auto"/>
            </w:tcBorders>
            <w:hideMark/>
          </w:tcPr>
          <w:p w14:paraId="346F47F8" w14:textId="47FE6C8E"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d'alcaloïdes isoquinoléiniques (exprimée en coptisine) supérieure à 10 mg.</w:t>
            </w:r>
          </w:p>
        </w:tc>
      </w:tr>
      <w:tr w:rsidR="00E24BB1" w:rsidRPr="00E24BB1" w14:paraId="49769B6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3BD0253" w14:textId="77777777" w:rsidR="009565D9" w:rsidRPr="00E24BB1" w:rsidRDefault="009565D9" w:rsidP="0099097F">
            <w:pPr>
              <w:rPr>
                <w:rFonts w:ascii="Garamond" w:eastAsia="Calibri" w:hAnsi="Garamond"/>
              </w:rPr>
            </w:pPr>
            <w:r w:rsidRPr="00E24BB1">
              <w:rPr>
                <w:rFonts w:ascii="Garamond" w:eastAsia="Calibri" w:hAnsi="Garamond"/>
              </w:rPr>
              <w:t>Coptis teeta Wall.</w:t>
            </w:r>
          </w:p>
        </w:tc>
        <w:tc>
          <w:tcPr>
            <w:tcW w:w="1454" w:type="dxa"/>
            <w:tcBorders>
              <w:top w:val="single" w:sz="4" w:space="0" w:color="auto"/>
              <w:left w:val="single" w:sz="4" w:space="0" w:color="auto"/>
              <w:bottom w:val="single" w:sz="4" w:space="0" w:color="auto"/>
              <w:right w:val="single" w:sz="4" w:space="0" w:color="auto"/>
            </w:tcBorders>
            <w:hideMark/>
          </w:tcPr>
          <w:p w14:paraId="750F09D5" w14:textId="77777777" w:rsidR="009565D9" w:rsidRPr="00E24BB1" w:rsidRDefault="009565D9" w:rsidP="0099097F">
            <w:pPr>
              <w:rPr>
                <w:rFonts w:ascii="Garamond" w:eastAsia="Calibri" w:hAnsi="Garamond"/>
              </w:rPr>
            </w:pPr>
            <w:r w:rsidRPr="00E24BB1">
              <w:rPr>
                <w:rFonts w:ascii="Garamond" w:eastAsia="Calibri" w:hAnsi="Garamond"/>
              </w:rPr>
              <w:t>Ranunculaceae</w:t>
            </w:r>
          </w:p>
        </w:tc>
        <w:tc>
          <w:tcPr>
            <w:tcW w:w="1227" w:type="dxa"/>
            <w:tcBorders>
              <w:top w:val="single" w:sz="4" w:space="0" w:color="auto"/>
              <w:left w:val="single" w:sz="4" w:space="0" w:color="auto"/>
              <w:bottom w:val="single" w:sz="4" w:space="0" w:color="auto"/>
              <w:right w:val="single" w:sz="4" w:space="0" w:color="auto"/>
            </w:tcBorders>
            <w:hideMark/>
          </w:tcPr>
          <w:p w14:paraId="5CF92ED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E312F6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06FD91DC" w14:textId="77777777" w:rsidR="009565D9" w:rsidRPr="00E24BB1" w:rsidRDefault="009565D9" w:rsidP="0099097F">
            <w:pPr>
              <w:rPr>
                <w:rFonts w:ascii="Garamond" w:eastAsia="Calibri" w:hAnsi="Garamond"/>
              </w:rPr>
            </w:pPr>
            <w:r w:rsidRPr="00E24BB1">
              <w:rPr>
                <w:rFonts w:ascii="Garamond" w:eastAsia="Calibri" w:hAnsi="Garamond"/>
              </w:rPr>
              <w:t>rhizome</w:t>
            </w:r>
          </w:p>
        </w:tc>
        <w:tc>
          <w:tcPr>
            <w:tcW w:w="5966" w:type="dxa"/>
            <w:tcBorders>
              <w:top w:val="single" w:sz="4" w:space="0" w:color="auto"/>
              <w:left w:val="single" w:sz="4" w:space="0" w:color="auto"/>
              <w:bottom w:val="single" w:sz="4" w:space="0" w:color="auto"/>
              <w:right w:val="single" w:sz="4" w:space="0" w:color="auto"/>
            </w:tcBorders>
            <w:hideMark/>
          </w:tcPr>
          <w:p w14:paraId="222D933F" w14:textId="46F98559"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d'alcaloïdes isoquinoléiniques (exprimée en coptisine) supérieure à 10 mg.</w:t>
            </w:r>
          </w:p>
        </w:tc>
      </w:tr>
      <w:tr w:rsidR="00E24BB1" w:rsidRPr="00E24BB1" w14:paraId="56525E9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63464C7" w14:textId="77777777" w:rsidR="009565D9" w:rsidRPr="00E24BB1" w:rsidRDefault="009565D9" w:rsidP="0099097F">
            <w:pPr>
              <w:rPr>
                <w:rFonts w:ascii="Garamond" w:eastAsia="Calibri" w:hAnsi="Garamond"/>
              </w:rPr>
            </w:pPr>
            <w:r w:rsidRPr="00E24BB1">
              <w:rPr>
                <w:rFonts w:ascii="Garamond" w:eastAsia="Calibri" w:hAnsi="Garamond"/>
              </w:rPr>
              <w:t>Coptis trifolia (L.) Salisb.</w:t>
            </w:r>
          </w:p>
        </w:tc>
        <w:tc>
          <w:tcPr>
            <w:tcW w:w="1454" w:type="dxa"/>
            <w:tcBorders>
              <w:top w:val="single" w:sz="4" w:space="0" w:color="auto"/>
              <w:left w:val="single" w:sz="4" w:space="0" w:color="auto"/>
              <w:bottom w:val="single" w:sz="4" w:space="0" w:color="auto"/>
              <w:right w:val="single" w:sz="4" w:space="0" w:color="auto"/>
            </w:tcBorders>
            <w:hideMark/>
          </w:tcPr>
          <w:p w14:paraId="030B2680" w14:textId="77777777" w:rsidR="009565D9" w:rsidRPr="00E24BB1" w:rsidRDefault="009565D9" w:rsidP="0099097F">
            <w:pPr>
              <w:rPr>
                <w:rFonts w:ascii="Garamond" w:eastAsia="Calibri" w:hAnsi="Garamond"/>
              </w:rPr>
            </w:pPr>
            <w:r w:rsidRPr="00E24BB1">
              <w:rPr>
                <w:rFonts w:ascii="Garamond" w:eastAsia="Calibri" w:hAnsi="Garamond"/>
              </w:rPr>
              <w:t>Ranunculaceae</w:t>
            </w:r>
          </w:p>
        </w:tc>
        <w:tc>
          <w:tcPr>
            <w:tcW w:w="1227" w:type="dxa"/>
            <w:tcBorders>
              <w:top w:val="single" w:sz="4" w:space="0" w:color="auto"/>
              <w:left w:val="single" w:sz="4" w:space="0" w:color="auto"/>
              <w:bottom w:val="single" w:sz="4" w:space="0" w:color="auto"/>
              <w:right w:val="single" w:sz="4" w:space="0" w:color="auto"/>
            </w:tcBorders>
            <w:hideMark/>
          </w:tcPr>
          <w:p w14:paraId="5DD0A7C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A254B15" w14:textId="77777777" w:rsidR="009565D9" w:rsidRPr="00E24BB1" w:rsidRDefault="009565D9" w:rsidP="0099097F">
            <w:pPr>
              <w:rPr>
                <w:rFonts w:ascii="Garamond" w:eastAsia="Calibri" w:hAnsi="Garamond"/>
              </w:rPr>
            </w:pPr>
            <w:r w:rsidRPr="00E24BB1">
              <w:rPr>
                <w:rFonts w:ascii="Garamond" w:eastAsia="Calibri" w:hAnsi="Garamond"/>
              </w:rPr>
              <w:t>coptide trifoliée</w:t>
            </w:r>
          </w:p>
        </w:tc>
        <w:tc>
          <w:tcPr>
            <w:tcW w:w="1225" w:type="dxa"/>
            <w:tcBorders>
              <w:top w:val="single" w:sz="4" w:space="0" w:color="auto"/>
              <w:left w:val="single" w:sz="4" w:space="0" w:color="auto"/>
              <w:bottom w:val="single" w:sz="4" w:space="0" w:color="auto"/>
              <w:right w:val="single" w:sz="4" w:space="0" w:color="auto"/>
            </w:tcBorders>
            <w:hideMark/>
          </w:tcPr>
          <w:p w14:paraId="06B6D904" w14:textId="77777777" w:rsidR="009565D9" w:rsidRPr="00E24BB1" w:rsidRDefault="009565D9" w:rsidP="0099097F">
            <w:pPr>
              <w:rPr>
                <w:rFonts w:ascii="Garamond" w:eastAsia="Calibri" w:hAnsi="Garamond"/>
              </w:rPr>
            </w:pPr>
            <w:r w:rsidRPr="00E24BB1">
              <w:rPr>
                <w:rFonts w:ascii="Garamond" w:eastAsia="Calibri" w:hAnsi="Garamond"/>
              </w:rPr>
              <w:t>rhizome</w:t>
            </w:r>
          </w:p>
        </w:tc>
        <w:tc>
          <w:tcPr>
            <w:tcW w:w="5966" w:type="dxa"/>
            <w:tcBorders>
              <w:top w:val="single" w:sz="4" w:space="0" w:color="auto"/>
              <w:left w:val="single" w:sz="4" w:space="0" w:color="auto"/>
              <w:bottom w:val="single" w:sz="4" w:space="0" w:color="auto"/>
              <w:right w:val="single" w:sz="4" w:space="0" w:color="auto"/>
            </w:tcBorders>
            <w:hideMark/>
          </w:tcPr>
          <w:p w14:paraId="141DCD1C" w14:textId="0BF1599C"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d'alcaloïdes isoquinoléiniques (exprimée en coptisine) supérieure à 10 mg.</w:t>
            </w:r>
          </w:p>
        </w:tc>
      </w:tr>
      <w:tr w:rsidR="00E24BB1" w:rsidRPr="00E24BB1" w14:paraId="21D6C74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102F81B" w14:textId="77777777" w:rsidR="009565D9" w:rsidRPr="00E24BB1" w:rsidRDefault="009565D9" w:rsidP="0099097F">
            <w:pPr>
              <w:rPr>
                <w:rFonts w:ascii="Garamond" w:eastAsia="Calibri" w:hAnsi="Garamond"/>
              </w:rPr>
            </w:pPr>
            <w:r w:rsidRPr="00E24BB1">
              <w:rPr>
                <w:rFonts w:ascii="Garamond" w:eastAsia="Calibri" w:hAnsi="Garamond"/>
              </w:rPr>
              <w:t>Corallina officinalis L.</w:t>
            </w:r>
          </w:p>
        </w:tc>
        <w:tc>
          <w:tcPr>
            <w:tcW w:w="1454" w:type="dxa"/>
            <w:tcBorders>
              <w:top w:val="single" w:sz="4" w:space="0" w:color="auto"/>
              <w:left w:val="single" w:sz="4" w:space="0" w:color="auto"/>
              <w:bottom w:val="single" w:sz="4" w:space="0" w:color="auto"/>
              <w:right w:val="single" w:sz="4" w:space="0" w:color="auto"/>
            </w:tcBorders>
            <w:hideMark/>
          </w:tcPr>
          <w:p w14:paraId="59F50151" w14:textId="77777777" w:rsidR="009565D9" w:rsidRPr="00E24BB1" w:rsidRDefault="009565D9" w:rsidP="0099097F">
            <w:pPr>
              <w:rPr>
                <w:rFonts w:ascii="Garamond" w:eastAsia="Calibri" w:hAnsi="Garamond"/>
              </w:rPr>
            </w:pPr>
            <w:r w:rsidRPr="00E24BB1">
              <w:rPr>
                <w:rFonts w:ascii="Garamond" w:eastAsia="Calibri" w:hAnsi="Garamond"/>
              </w:rPr>
              <w:t>Corallinaceae</w:t>
            </w:r>
          </w:p>
        </w:tc>
        <w:tc>
          <w:tcPr>
            <w:tcW w:w="1227" w:type="dxa"/>
            <w:tcBorders>
              <w:top w:val="single" w:sz="4" w:space="0" w:color="auto"/>
              <w:left w:val="single" w:sz="4" w:space="0" w:color="auto"/>
              <w:bottom w:val="single" w:sz="4" w:space="0" w:color="auto"/>
              <w:right w:val="single" w:sz="4" w:space="0" w:color="auto"/>
            </w:tcBorders>
            <w:hideMark/>
          </w:tcPr>
          <w:p w14:paraId="274074A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78D39C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7DA5E0B"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hideMark/>
          </w:tcPr>
          <w:p w14:paraId="0DE4E94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0CAC02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7A6B665" w14:textId="77777777" w:rsidR="009565D9" w:rsidRPr="00E24BB1" w:rsidRDefault="009565D9" w:rsidP="0099097F">
            <w:pPr>
              <w:rPr>
                <w:rFonts w:ascii="Garamond" w:eastAsia="Calibri" w:hAnsi="Garamond"/>
              </w:rPr>
            </w:pPr>
            <w:r w:rsidRPr="00E24BB1">
              <w:rPr>
                <w:rFonts w:ascii="Garamond" w:eastAsia="Calibri" w:hAnsi="Garamond"/>
              </w:rPr>
              <w:t>Cordia myxa L.</w:t>
            </w:r>
          </w:p>
        </w:tc>
        <w:tc>
          <w:tcPr>
            <w:tcW w:w="1454" w:type="dxa"/>
            <w:tcBorders>
              <w:top w:val="single" w:sz="4" w:space="0" w:color="auto"/>
              <w:left w:val="single" w:sz="4" w:space="0" w:color="auto"/>
              <w:bottom w:val="single" w:sz="4" w:space="0" w:color="auto"/>
              <w:right w:val="single" w:sz="4" w:space="0" w:color="auto"/>
            </w:tcBorders>
            <w:hideMark/>
          </w:tcPr>
          <w:p w14:paraId="61B019DB" w14:textId="77777777" w:rsidR="009565D9" w:rsidRPr="00E24BB1" w:rsidRDefault="009565D9" w:rsidP="0099097F">
            <w:pPr>
              <w:rPr>
                <w:rFonts w:ascii="Garamond" w:eastAsia="Calibri" w:hAnsi="Garamond"/>
              </w:rPr>
            </w:pPr>
            <w:r w:rsidRPr="00E24BB1">
              <w:rPr>
                <w:rFonts w:ascii="Garamond" w:eastAsia="Calibri" w:hAnsi="Garamond"/>
              </w:rPr>
              <w:t>Boraginaceae</w:t>
            </w:r>
          </w:p>
        </w:tc>
        <w:tc>
          <w:tcPr>
            <w:tcW w:w="1227" w:type="dxa"/>
            <w:tcBorders>
              <w:top w:val="single" w:sz="4" w:space="0" w:color="auto"/>
              <w:left w:val="single" w:sz="4" w:space="0" w:color="auto"/>
              <w:bottom w:val="single" w:sz="4" w:space="0" w:color="auto"/>
              <w:right w:val="single" w:sz="4" w:space="0" w:color="auto"/>
            </w:tcBorders>
            <w:noWrap/>
            <w:hideMark/>
          </w:tcPr>
          <w:p w14:paraId="3BDCC63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3C12E6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25B80AE8"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hideMark/>
          </w:tcPr>
          <w:p w14:paraId="7A921208" w14:textId="77777777" w:rsidR="009565D9" w:rsidRPr="00E24BB1" w:rsidRDefault="009565D9" w:rsidP="0099097F">
            <w:pPr>
              <w:rPr>
                <w:rFonts w:ascii="Garamond" w:eastAsia="Calibri" w:hAnsi="Garamond"/>
              </w:rPr>
            </w:pPr>
            <w:r w:rsidRPr="00E24BB1">
              <w:rPr>
                <w:rFonts w:ascii="Garamond" w:eastAsia="Calibri" w:hAnsi="Garamond"/>
              </w:rPr>
              <w:t>La teneur en alcaloïdes pyrrolizidiniques toxiques dans la préparation doit être inférieure à 4 µg/kg.</w:t>
            </w:r>
          </w:p>
        </w:tc>
      </w:tr>
      <w:tr w:rsidR="00E24BB1" w:rsidRPr="00E24BB1" w14:paraId="190CE5A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D3B878B" w14:textId="77777777" w:rsidR="009565D9" w:rsidRPr="00E24BB1" w:rsidRDefault="009565D9" w:rsidP="0099097F">
            <w:pPr>
              <w:rPr>
                <w:rFonts w:ascii="Garamond" w:eastAsia="Calibri" w:hAnsi="Garamond"/>
              </w:rPr>
            </w:pPr>
            <w:r w:rsidRPr="00E24BB1">
              <w:rPr>
                <w:rFonts w:ascii="Garamond" w:eastAsia="Calibri" w:hAnsi="Garamond"/>
              </w:rPr>
              <w:t>Coriandrum sativum L.</w:t>
            </w:r>
          </w:p>
        </w:tc>
        <w:tc>
          <w:tcPr>
            <w:tcW w:w="1454" w:type="dxa"/>
            <w:tcBorders>
              <w:top w:val="single" w:sz="4" w:space="0" w:color="auto"/>
              <w:left w:val="single" w:sz="4" w:space="0" w:color="auto"/>
              <w:bottom w:val="single" w:sz="4" w:space="0" w:color="auto"/>
              <w:right w:val="single" w:sz="4" w:space="0" w:color="auto"/>
            </w:tcBorders>
            <w:hideMark/>
          </w:tcPr>
          <w:p w14:paraId="3FCBA960"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032DA57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9564F18" w14:textId="77777777" w:rsidR="009565D9" w:rsidRPr="00E24BB1" w:rsidRDefault="009565D9" w:rsidP="0099097F">
            <w:pPr>
              <w:rPr>
                <w:rFonts w:ascii="Garamond" w:eastAsia="Calibri" w:hAnsi="Garamond"/>
              </w:rPr>
            </w:pPr>
            <w:r w:rsidRPr="00E24BB1">
              <w:rPr>
                <w:rFonts w:ascii="Garamond" w:eastAsia="Calibri" w:hAnsi="Garamond"/>
              </w:rPr>
              <w:t>coriandre</w:t>
            </w:r>
          </w:p>
        </w:tc>
        <w:tc>
          <w:tcPr>
            <w:tcW w:w="1225" w:type="dxa"/>
            <w:tcBorders>
              <w:top w:val="single" w:sz="4" w:space="0" w:color="auto"/>
              <w:left w:val="single" w:sz="4" w:space="0" w:color="auto"/>
              <w:bottom w:val="single" w:sz="4" w:space="0" w:color="auto"/>
              <w:right w:val="single" w:sz="4" w:space="0" w:color="auto"/>
            </w:tcBorders>
            <w:hideMark/>
          </w:tcPr>
          <w:p w14:paraId="1DE222D6" w14:textId="77777777" w:rsidR="009565D9" w:rsidRPr="00E24BB1" w:rsidRDefault="009565D9" w:rsidP="0099097F">
            <w:pPr>
              <w:rPr>
                <w:rFonts w:ascii="Garamond" w:hAnsi="Garamond"/>
              </w:rPr>
            </w:pPr>
            <w:r w:rsidRPr="00E24BB1">
              <w:rPr>
                <w:rFonts w:ascii="Garamond" w:hAnsi="Garamond"/>
              </w:rPr>
              <w:t>parties aériennes,</w:t>
            </w:r>
          </w:p>
          <w:p w14:paraId="075F3BFF" w14:textId="77777777" w:rsidR="009565D9" w:rsidRPr="00E24BB1" w:rsidRDefault="009565D9" w:rsidP="0099097F">
            <w:pPr>
              <w:rPr>
                <w:rFonts w:ascii="Garamond" w:hAnsi="Garamond"/>
              </w:rPr>
            </w:pPr>
            <w:r w:rsidRPr="00E24BB1">
              <w:rPr>
                <w:rFonts w:ascii="Garamond" w:hAnsi="Garamond"/>
              </w:rPr>
              <w:t>huile de graine</w:t>
            </w:r>
          </w:p>
        </w:tc>
        <w:tc>
          <w:tcPr>
            <w:tcW w:w="5966" w:type="dxa"/>
            <w:tcBorders>
              <w:top w:val="single" w:sz="4" w:space="0" w:color="auto"/>
              <w:left w:val="single" w:sz="4" w:space="0" w:color="auto"/>
              <w:bottom w:val="single" w:sz="4" w:space="0" w:color="auto"/>
              <w:right w:val="single" w:sz="4" w:space="0" w:color="auto"/>
            </w:tcBorders>
            <w:noWrap/>
            <w:hideMark/>
          </w:tcPr>
          <w:p w14:paraId="25F73DDC" w14:textId="77777777" w:rsidR="009565D9" w:rsidRPr="00E24BB1" w:rsidRDefault="009565D9" w:rsidP="0099097F">
            <w:pPr>
              <w:rPr>
                <w:rFonts w:ascii="Garamond" w:hAnsi="Garamond"/>
              </w:rPr>
            </w:pPr>
            <w:r w:rsidRPr="00E24BB1">
              <w:rPr>
                <w:rFonts w:ascii="Garamond" w:hAnsi="Garamond"/>
              </w:rPr>
              <w:t>Pour l’huile de graine, seuls les produits conformes à l’autorisation en tant que nouvel ingrédient alimentaire sont autorisés (Règlements (CE) n° 258/97 et (UE) 2015/2283).</w:t>
            </w:r>
          </w:p>
        </w:tc>
      </w:tr>
      <w:tr w:rsidR="00E24BB1" w:rsidRPr="00E24BB1" w14:paraId="5A735D6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ED240FC" w14:textId="77777777" w:rsidR="009565D9" w:rsidRPr="00E24BB1" w:rsidRDefault="009565D9" w:rsidP="0099097F">
            <w:pPr>
              <w:rPr>
                <w:rFonts w:ascii="Garamond" w:eastAsia="Calibri" w:hAnsi="Garamond"/>
              </w:rPr>
            </w:pPr>
            <w:r w:rsidRPr="00E24BB1">
              <w:rPr>
                <w:rFonts w:ascii="Garamond" w:eastAsia="Calibri" w:hAnsi="Garamond"/>
              </w:rPr>
              <w:t>Cornus florida L.</w:t>
            </w:r>
          </w:p>
        </w:tc>
        <w:tc>
          <w:tcPr>
            <w:tcW w:w="1454" w:type="dxa"/>
            <w:tcBorders>
              <w:top w:val="single" w:sz="4" w:space="0" w:color="auto"/>
              <w:left w:val="single" w:sz="4" w:space="0" w:color="auto"/>
              <w:bottom w:val="single" w:sz="4" w:space="0" w:color="auto"/>
              <w:right w:val="single" w:sz="4" w:space="0" w:color="auto"/>
            </w:tcBorders>
            <w:hideMark/>
          </w:tcPr>
          <w:p w14:paraId="0313C1D1" w14:textId="77777777" w:rsidR="009565D9" w:rsidRPr="00E24BB1" w:rsidRDefault="009565D9" w:rsidP="0099097F">
            <w:pPr>
              <w:rPr>
                <w:rFonts w:ascii="Garamond" w:eastAsia="Calibri" w:hAnsi="Garamond"/>
              </w:rPr>
            </w:pPr>
            <w:r w:rsidRPr="00E24BB1">
              <w:rPr>
                <w:rFonts w:ascii="Garamond" w:eastAsia="Calibri" w:hAnsi="Garamond"/>
              </w:rPr>
              <w:t>Cornaceae</w:t>
            </w:r>
          </w:p>
        </w:tc>
        <w:tc>
          <w:tcPr>
            <w:tcW w:w="1227" w:type="dxa"/>
            <w:tcBorders>
              <w:top w:val="single" w:sz="4" w:space="0" w:color="auto"/>
              <w:left w:val="single" w:sz="4" w:space="0" w:color="auto"/>
              <w:bottom w:val="single" w:sz="4" w:space="0" w:color="auto"/>
              <w:right w:val="single" w:sz="4" w:space="0" w:color="auto"/>
            </w:tcBorders>
            <w:noWrap/>
            <w:hideMark/>
          </w:tcPr>
          <w:p w14:paraId="27FF203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96BB2EB" w14:textId="77777777" w:rsidR="009565D9" w:rsidRPr="00E24BB1" w:rsidRDefault="009565D9" w:rsidP="0099097F">
            <w:pPr>
              <w:rPr>
                <w:rFonts w:ascii="Garamond" w:eastAsia="Calibri" w:hAnsi="Garamond"/>
              </w:rPr>
            </w:pPr>
            <w:r w:rsidRPr="00E24BB1">
              <w:rPr>
                <w:rFonts w:ascii="Garamond" w:eastAsia="Calibri" w:hAnsi="Garamond"/>
              </w:rPr>
              <w:t>cornouiller à fleurs d'amérique, bois-de-chien</w:t>
            </w:r>
          </w:p>
        </w:tc>
        <w:tc>
          <w:tcPr>
            <w:tcW w:w="1225" w:type="dxa"/>
            <w:tcBorders>
              <w:top w:val="single" w:sz="4" w:space="0" w:color="auto"/>
              <w:left w:val="single" w:sz="4" w:space="0" w:color="auto"/>
              <w:bottom w:val="single" w:sz="4" w:space="0" w:color="auto"/>
              <w:right w:val="single" w:sz="4" w:space="0" w:color="auto"/>
            </w:tcBorders>
            <w:hideMark/>
          </w:tcPr>
          <w:p w14:paraId="150F77FD" w14:textId="77777777" w:rsidR="009565D9" w:rsidRPr="00E24BB1" w:rsidRDefault="009565D9" w:rsidP="0099097F">
            <w:pPr>
              <w:rPr>
                <w:rFonts w:ascii="Garamond" w:eastAsia="Calibri" w:hAnsi="Garamond"/>
              </w:rPr>
            </w:pPr>
            <w:r w:rsidRPr="00E24BB1">
              <w:rPr>
                <w:rFonts w:ascii="Garamond" w:eastAsia="Calibri" w:hAnsi="Garamond"/>
              </w:rPr>
              <w:t>fruit, écorce</w:t>
            </w:r>
          </w:p>
        </w:tc>
        <w:tc>
          <w:tcPr>
            <w:tcW w:w="5966" w:type="dxa"/>
            <w:tcBorders>
              <w:top w:val="single" w:sz="4" w:space="0" w:color="auto"/>
              <w:left w:val="single" w:sz="4" w:space="0" w:color="auto"/>
              <w:bottom w:val="single" w:sz="4" w:space="0" w:color="auto"/>
              <w:right w:val="single" w:sz="4" w:space="0" w:color="auto"/>
            </w:tcBorders>
            <w:noWrap/>
            <w:hideMark/>
          </w:tcPr>
          <w:p w14:paraId="3CD1DF6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9483B5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6D26DF1" w14:textId="77777777" w:rsidR="009565D9" w:rsidRPr="00E24BB1" w:rsidRDefault="009565D9" w:rsidP="0099097F">
            <w:pPr>
              <w:rPr>
                <w:rFonts w:ascii="Garamond" w:eastAsia="Calibri" w:hAnsi="Garamond"/>
              </w:rPr>
            </w:pPr>
            <w:r w:rsidRPr="00E24BB1">
              <w:rPr>
                <w:rFonts w:ascii="Garamond" w:eastAsia="Calibri" w:hAnsi="Garamond"/>
              </w:rPr>
              <w:t>Cornus mas L.</w:t>
            </w:r>
          </w:p>
        </w:tc>
        <w:tc>
          <w:tcPr>
            <w:tcW w:w="1454" w:type="dxa"/>
            <w:tcBorders>
              <w:top w:val="single" w:sz="4" w:space="0" w:color="auto"/>
              <w:left w:val="single" w:sz="4" w:space="0" w:color="auto"/>
              <w:bottom w:val="single" w:sz="4" w:space="0" w:color="auto"/>
              <w:right w:val="single" w:sz="4" w:space="0" w:color="auto"/>
            </w:tcBorders>
            <w:hideMark/>
          </w:tcPr>
          <w:p w14:paraId="21D07B43" w14:textId="77777777" w:rsidR="009565D9" w:rsidRPr="00E24BB1" w:rsidRDefault="009565D9" w:rsidP="0099097F">
            <w:pPr>
              <w:rPr>
                <w:rFonts w:ascii="Garamond" w:eastAsia="Calibri" w:hAnsi="Garamond"/>
              </w:rPr>
            </w:pPr>
            <w:r w:rsidRPr="00E24BB1">
              <w:rPr>
                <w:rFonts w:ascii="Garamond" w:eastAsia="Calibri" w:hAnsi="Garamond"/>
              </w:rPr>
              <w:t>Cornaceae</w:t>
            </w:r>
          </w:p>
        </w:tc>
        <w:tc>
          <w:tcPr>
            <w:tcW w:w="1227" w:type="dxa"/>
            <w:tcBorders>
              <w:top w:val="single" w:sz="4" w:space="0" w:color="auto"/>
              <w:left w:val="single" w:sz="4" w:space="0" w:color="auto"/>
              <w:bottom w:val="single" w:sz="4" w:space="0" w:color="auto"/>
              <w:right w:val="single" w:sz="4" w:space="0" w:color="auto"/>
            </w:tcBorders>
            <w:noWrap/>
            <w:hideMark/>
          </w:tcPr>
          <w:p w14:paraId="5615827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069D461" w14:textId="77777777" w:rsidR="009565D9" w:rsidRPr="00E24BB1" w:rsidRDefault="009565D9" w:rsidP="0099097F">
            <w:pPr>
              <w:rPr>
                <w:rFonts w:ascii="Garamond" w:eastAsia="Calibri" w:hAnsi="Garamond"/>
              </w:rPr>
            </w:pPr>
            <w:r w:rsidRPr="00E24BB1">
              <w:rPr>
                <w:rFonts w:ascii="Garamond" w:eastAsia="Calibri" w:hAnsi="Garamond"/>
              </w:rPr>
              <w:t>cornouiller mâle</w:t>
            </w:r>
          </w:p>
        </w:tc>
        <w:tc>
          <w:tcPr>
            <w:tcW w:w="1225" w:type="dxa"/>
            <w:tcBorders>
              <w:top w:val="single" w:sz="4" w:space="0" w:color="auto"/>
              <w:left w:val="single" w:sz="4" w:space="0" w:color="auto"/>
              <w:bottom w:val="single" w:sz="4" w:space="0" w:color="auto"/>
              <w:right w:val="single" w:sz="4" w:space="0" w:color="auto"/>
            </w:tcBorders>
            <w:hideMark/>
          </w:tcPr>
          <w:p w14:paraId="1CCD5DF8"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057E4C7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68FA03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3191E5F" w14:textId="77777777" w:rsidR="009565D9" w:rsidRPr="00E24BB1" w:rsidRDefault="009565D9" w:rsidP="0099097F">
            <w:pPr>
              <w:rPr>
                <w:rFonts w:ascii="Garamond" w:eastAsia="Calibri" w:hAnsi="Garamond"/>
              </w:rPr>
            </w:pPr>
            <w:r w:rsidRPr="00E24BB1">
              <w:rPr>
                <w:rFonts w:ascii="Garamond" w:eastAsia="Calibri" w:hAnsi="Garamond"/>
              </w:rPr>
              <w:lastRenderedPageBreak/>
              <w:t>Cornus officinalis Siebold &amp; Zucc.</w:t>
            </w:r>
          </w:p>
        </w:tc>
        <w:tc>
          <w:tcPr>
            <w:tcW w:w="1454" w:type="dxa"/>
            <w:tcBorders>
              <w:top w:val="single" w:sz="4" w:space="0" w:color="auto"/>
              <w:left w:val="single" w:sz="4" w:space="0" w:color="auto"/>
              <w:bottom w:val="single" w:sz="4" w:space="0" w:color="auto"/>
              <w:right w:val="single" w:sz="4" w:space="0" w:color="auto"/>
            </w:tcBorders>
            <w:hideMark/>
          </w:tcPr>
          <w:p w14:paraId="35AEEAF8" w14:textId="77777777" w:rsidR="009565D9" w:rsidRPr="00E24BB1" w:rsidRDefault="009565D9" w:rsidP="0099097F">
            <w:pPr>
              <w:rPr>
                <w:rFonts w:ascii="Garamond" w:eastAsia="Calibri" w:hAnsi="Garamond"/>
              </w:rPr>
            </w:pPr>
            <w:r w:rsidRPr="00E24BB1">
              <w:rPr>
                <w:rFonts w:ascii="Garamond" w:eastAsia="Calibri" w:hAnsi="Garamond"/>
              </w:rPr>
              <w:t>Cornaceae</w:t>
            </w:r>
          </w:p>
        </w:tc>
        <w:tc>
          <w:tcPr>
            <w:tcW w:w="1227" w:type="dxa"/>
            <w:tcBorders>
              <w:top w:val="single" w:sz="4" w:space="0" w:color="auto"/>
              <w:left w:val="single" w:sz="4" w:space="0" w:color="auto"/>
              <w:bottom w:val="single" w:sz="4" w:space="0" w:color="auto"/>
              <w:right w:val="single" w:sz="4" w:space="0" w:color="auto"/>
            </w:tcBorders>
            <w:hideMark/>
          </w:tcPr>
          <w:p w14:paraId="1278F86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0C3CA51" w14:textId="77777777" w:rsidR="009565D9" w:rsidRPr="00E24BB1" w:rsidRDefault="009565D9" w:rsidP="0099097F">
            <w:pPr>
              <w:rPr>
                <w:rFonts w:ascii="Garamond" w:eastAsia="Calibri" w:hAnsi="Garamond"/>
              </w:rPr>
            </w:pPr>
            <w:r w:rsidRPr="00E24BB1">
              <w:rPr>
                <w:rFonts w:ascii="Garamond" w:eastAsia="Calibri" w:hAnsi="Garamond"/>
              </w:rPr>
              <w:t>cornouiller officinal</w:t>
            </w:r>
          </w:p>
        </w:tc>
        <w:tc>
          <w:tcPr>
            <w:tcW w:w="1225" w:type="dxa"/>
            <w:tcBorders>
              <w:top w:val="single" w:sz="4" w:space="0" w:color="auto"/>
              <w:left w:val="single" w:sz="4" w:space="0" w:color="auto"/>
              <w:bottom w:val="single" w:sz="4" w:space="0" w:color="auto"/>
              <w:right w:val="single" w:sz="4" w:space="0" w:color="auto"/>
            </w:tcBorders>
            <w:hideMark/>
          </w:tcPr>
          <w:p w14:paraId="542D0A08"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51F607A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8BE0D4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F02AAC3" w14:textId="77777777" w:rsidR="009565D9" w:rsidRPr="00E24BB1" w:rsidRDefault="009565D9" w:rsidP="0099097F">
            <w:pPr>
              <w:rPr>
                <w:rFonts w:ascii="Garamond" w:eastAsia="Calibri" w:hAnsi="Garamond"/>
              </w:rPr>
            </w:pPr>
            <w:r w:rsidRPr="00E24BB1">
              <w:rPr>
                <w:rFonts w:ascii="Garamond" w:eastAsia="Calibri" w:hAnsi="Garamond"/>
              </w:rPr>
              <w:t>Cornus sanguinea L.</w:t>
            </w:r>
          </w:p>
        </w:tc>
        <w:tc>
          <w:tcPr>
            <w:tcW w:w="1454" w:type="dxa"/>
            <w:tcBorders>
              <w:top w:val="single" w:sz="4" w:space="0" w:color="auto"/>
              <w:left w:val="single" w:sz="4" w:space="0" w:color="auto"/>
              <w:bottom w:val="single" w:sz="4" w:space="0" w:color="auto"/>
              <w:right w:val="single" w:sz="4" w:space="0" w:color="auto"/>
            </w:tcBorders>
            <w:hideMark/>
          </w:tcPr>
          <w:p w14:paraId="145DBE94" w14:textId="77777777" w:rsidR="009565D9" w:rsidRPr="00E24BB1" w:rsidRDefault="009565D9" w:rsidP="0099097F">
            <w:pPr>
              <w:rPr>
                <w:rFonts w:ascii="Garamond" w:eastAsia="Calibri" w:hAnsi="Garamond"/>
              </w:rPr>
            </w:pPr>
            <w:r w:rsidRPr="00E24BB1">
              <w:rPr>
                <w:rFonts w:ascii="Garamond" w:eastAsia="Calibri" w:hAnsi="Garamond"/>
              </w:rPr>
              <w:t>Cornaceae</w:t>
            </w:r>
          </w:p>
        </w:tc>
        <w:tc>
          <w:tcPr>
            <w:tcW w:w="1227" w:type="dxa"/>
            <w:tcBorders>
              <w:top w:val="single" w:sz="4" w:space="0" w:color="auto"/>
              <w:left w:val="single" w:sz="4" w:space="0" w:color="auto"/>
              <w:bottom w:val="single" w:sz="4" w:space="0" w:color="auto"/>
              <w:right w:val="single" w:sz="4" w:space="0" w:color="auto"/>
            </w:tcBorders>
            <w:hideMark/>
          </w:tcPr>
          <w:p w14:paraId="6B64EF0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0A3E755" w14:textId="77777777" w:rsidR="009565D9" w:rsidRPr="00E24BB1" w:rsidRDefault="009565D9" w:rsidP="0099097F">
            <w:pPr>
              <w:rPr>
                <w:rFonts w:ascii="Garamond" w:eastAsia="Calibri" w:hAnsi="Garamond"/>
              </w:rPr>
            </w:pPr>
            <w:r w:rsidRPr="00E24BB1">
              <w:rPr>
                <w:rFonts w:ascii="Garamond" w:eastAsia="Calibri" w:hAnsi="Garamond"/>
              </w:rPr>
              <w:t>cornouiller sanguin, sanguin</w:t>
            </w:r>
          </w:p>
        </w:tc>
        <w:tc>
          <w:tcPr>
            <w:tcW w:w="1225" w:type="dxa"/>
            <w:tcBorders>
              <w:top w:val="single" w:sz="4" w:space="0" w:color="auto"/>
              <w:left w:val="single" w:sz="4" w:space="0" w:color="auto"/>
              <w:bottom w:val="single" w:sz="4" w:space="0" w:color="auto"/>
              <w:right w:val="single" w:sz="4" w:space="0" w:color="auto"/>
            </w:tcBorders>
            <w:hideMark/>
          </w:tcPr>
          <w:p w14:paraId="4B635C79" w14:textId="77777777" w:rsidR="009565D9" w:rsidRPr="00E24BB1" w:rsidRDefault="009565D9" w:rsidP="0099097F">
            <w:pPr>
              <w:rPr>
                <w:rFonts w:ascii="Garamond" w:eastAsia="Calibri" w:hAnsi="Garamond"/>
              </w:rPr>
            </w:pPr>
            <w:r w:rsidRPr="00E24BB1">
              <w:rPr>
                <w:rFonts w:ascii="Garamond" w:eastAsia="Calibri" w:hAnsi="Garamond"/>
              </w:rPr>
              <w:t>bourgeon, fruit, feuille</w:t>
            </w:r>
          </w:p>
        </w:tc>
        <w:tc>
          <w:tcPr>
            <w:tcW w:w="5966" w:type="dxa"/>
            <w:tcBorders>
              <w:top w:val="single" w:sz="4" w:space="0" w:color="auto"/>
              <w:left w:val="single" w:sz="4" w:space="0" w:color="auto"/>
              <w:bottom w:val="single" w:sz="4" w:space="0" w:color="auto"/>
              <w:right w:val="single" w:sz="4" w:space="0" w:color="auto"/>
            </w:tcBorders>
            <w:hideMark/>
          </w:tcPr>
          <w:p w14:paraId="3D75BC1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CDB1FC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E115DB3" w14:textId="77777777" w:rsidR="009565D9" w:rsidRPr="00E24BB1" w:rsidRDefault="009565D9" w:rsidP="0099097F">
            <w:pPr>
              <w:rPr>
                <w:rFonts w:ascii="Garamond" w:eastAsia="Calibri" w:hAnsi="Garamond"/>
              </w:rPr>
            </w:pPr>
            <w:r w:rsidRPr="00E24BB1">
              <w:rPr>
                <w:rFonts w:ascii="Garamond" w:eastAsia="Calibri" w:hAnsi="Garamond"/>
              </w:rPr>
              <w:t>Corrigiola telephiifolia Pourr.</w:t>
            </w:r>
          </w:p>
        </w:tc>
        <w:tc>
          <w:tcPr>
            <w:tcW w:w="1454" w:type="dxa"/>
            <w:tcBorders>
              <w:top w:val="single" w:sz="4" w:space="0" w:color="auto"/>
              <w:left w:val="single" w:sz="4" w:space="0" w:color="auto"/>
              <w:bottom w:val="single" w:sz="4" w:space="0" w:color="auto"/>
              <w:right w:val="single" w:sz="4" w:space="0" w:color="auto"/>
            </w:tcBorders>
            <w:hideMark/>
          </w:tcPr>
          <w:p w14:paraId="5B44793D" w14:textId="77777777" w:rsidR="009565D9" w:rsidRPr="00E24BB1" w:rsidRDefault="009565D9" w:rsidP="0099097F">
            <w:pPr>
              <w:rPr>
                <w:rFonts w:ascii="Garamond" w:eastAsia="Calibri" w:hAnsi="Garamond"/>
              </w:rPr>
            </w:pPr>
            <w:r w:rsidRPr="00E24BB1">
              <w:rPr>
                <w:rFonts w:ascii="Garamond" w:eastAsia="Calibri" w:hAnsi="Garamond"/>
              </w:rPr>
              <w:t>Molluginaceae</w:t>
            </w:r>
          </w:p>
        </w:tc>
        <w:tc>
          <w:tcPr>
            <w:tcW w:w="1227" w:type="dxa"/>
            <w:tcBorders>
              <w:top w:val="single" w:sz="4" w:space="0" w:color="auto"/>
              <w:left w:val="single" w:sz="4" w:space="0" w:color="auto"/>
              <w:bottom w:val="single" w:sz="4" w:space="0" w:color="auto"/>
              <w:right w:val="single" w:sz="4" w:space="0" w:color="auto"/>
            </w:tcBorders>
            <w:noWrap/>
            <w:hideMark/>
          </w:tcPr>
          <w:p w14:paraId="6CEBF18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CFD1236" w14:textId="77777777" w:rsidR="009565D9" w:rsidRPr="00E24BB1" w:rsidRDefault="009565D9" w:rsidP="0099097F">
            <w:pPr>
              <w:rPr>
                <w:rFonts w:ascii="Garamond" w:eastAsia="Calibri" w:hAnsi="Garamond"/>
              </w:rPr>
            </w:pPr>
            <w:r w:rsidRPr="00E24BB1">
              <w:rPr>
                <w:rFonts w:ascii="Garamond" w:eastAsia="Calibri" w:hAnsi="Garamond"/>
              </w:rPr>
              <w:t>corrigiole à feuilles de téléphium</w:t>
            </w:r>
          </w:p>
        </w:tc>
        <w:tc>
          <w:tcPr>
            <w:tcW w:w="1225" w:type="dxa"/>
            <w:tcBorders>
              <w:top w:val="single" w:sz="4" w:space="0" w:color="auto"/>
              <w:left w:val="single" w:sz="4" w:space="0" w:color="auto"/>
              <w:bottom w:val="single" w:sz="4" w:space="0" w:color="auto"/>
              <w:right w:val="single" w:sz="4" w:space="0" w:color="auto"/>
            </w:tcBorders>
            <w:hideMark/>
          </w:tcPr>
          <w:p w14:paraId="33B6B21A"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32F06EE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136EB0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D5E3AC8" w14:textId="77777777" w:rsidR="009565D9" w:rsidRPr="00E24BB1" w:rsidRDefault="009565D9" w:rsidP="0099097F">
            <w:pPr>
              <w:rPr>
                <w:rFonts w:ascii="Garamond" w:eastAsia="Calibri" w:hAnsi="Garamond"/>
              </w:rPr>
            </w:pPr>
            <w:r w:rsidRPr="00E24BB1">
              <w:rPr>
                <w:rFonts w:ascii="Garamond" w:eastAsia="Calibri" w:hAnsi="Garamond"/>
              </w:rPr>
              <w:t>Corylus avellana L.</w:t>
            </w:r>
          </w:p>
        </w:tc>
        <w:tc>
          <w:tcPr>
            <w:tcW w:w="1454" w:type="dxa"/>
            <w:tcBorders>
              <w:top w:val="single" w:sz="4" w:space="0" w:color="auto"/>
              <w:left w:val="single" w:sz="4" w:space="0" w:color="auto"/>
              <w:bottom w:val="single" w:sz="4" w:space="0" w:color="auto"/>
              <w:right w:val="single" w:sz="4" w:space="0" w:color="auto"/>
            </w:tcBorders>
            <w:hideMark/>
          </w:tcPr>
          <w:p w14:paraId="7301D44F" w14:textId="77777777" w:rsidR="009565D9" w:rsidRPr="00E24BB1" w:rsidRDefault="009565D9" w:rsidP="0099097F">
            <w:pPr>
              <w:rPr>
                <w:rFonts w:ascii="Garamond" w:eastAsia="Calibri" w:hAnsi="Garamond"/>
              </w:rPr>
            </w:pPr>
            <w:r w:rsidRPr="00E24BB1">
              <w:rPr>
                <w:rFonts w:ascii="Garamond" w:eastAsia="Calibri" w:hAnsi="Garamond"/>
              </w:rPr>
              <w:t>Betulaceae</w:t>
            </w:r>
          </w:p>
        </w:tc>
        <w:tc>
          <w:tcPr>
            <w:tcW w:w="1227" w:type="dxa"/>
            <w:tcBorders>
              <w:top w:val="single" w:sz="4" w:space="0" w:color="auto"/>
              <w:left w:val="single" w:sz="4" w:space="0" w:color="auto"/>
              <w:bottom w:val="single" w:sz="4" w:space="0" w:color="auto"/>
              <w:right w:val="single" w:sz="4" w:space="0" w:color="auto"/>
            </w:tcBorders>
            <w:hideMark/>
          </w:tcPr>
          <w:p w14:paraId="283AC9B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008FE07" w14:textId="77777777" w:rsidR="009565D9" w:rsidRPr="00E24BB1" w:rsidRDefault="009565D9" w:rsidP="0099097F">
            <w:pPr>
              <w:rPr>
                <w:rFonts w:ascii="Garamond" w:eastAsia="Calibri" w:hAnsi="Garamond"/>
              </w:rPr>
            </w:pPr>
            <w:r w:rsidRPr="00E24BB1">
              <w:rPr>
                <w:rFonts w:ascii="Garamond" w:eastAsia="Calibri" w:hAnsi="Garamond"/>
              </w:rPr>
              <w:t>noisetier, coudrier</w:t>
            </w:r>
          </w:p>
        </w:tc>
        <w:tc>
          <w:tcPr>
            <w:tcW w:w="1225" w:type="dxa"/>
            <w:tcBorders>
              <w:top w:val="single" w:sz="4" w:space="0" w:color="auto"/>
              <w:left w:val="single" w:sz="4" w:space="0" w:color="auto"/>
              <w:bottom w:val="single" w:sz="4" w:space="0" w:color="auto"/>
              <w:right w:val="single" w:sz="4" w:space="0" w:color="auto"/>
            </w:tcBorders>
            <w:hideMark/>
          </w:tcPr>
          <w:p w14:paraId="3791AEEF" w14:textId="77777777" w:rsidR="009565D9" w:rsidRPr="00E24BB1" w:rsidRDefault="009565D9" w:rsidP="0099097F">
            <w:pPr>
              <w:rPr>
                <w:rFonts w:ascii="Garamond" w:eastAsia="Calibri" w:hAnsi="Garamond"/>
              </w:rPr>
            </w:pPr>
            <w:r w:rsidRPr="00E24BB1">
              <w:rPr>
                <w:rFonts w:ascii="Garamond" w:eastAsia="Calibri" w:hAnsi="Garamond"/>
              </w:rPr>
              <w:t>bourgeon de feuille, feuille, fruit, graine</w:t>
            </w:r>
          </w:p>
        </w:tc>
        <w:tc>
          <w:tcPr>
            <w:tcW w:w="5966" w:type="dxa"/>
            <w:tcBorders>
              <w:top w:val="single" w:sz="4" w:space="0" w:color="auto"/>
              <w:left w:val="single" w:sz="4" w:space="0" w:color="auto"/>
              <w:bottom w:val="single" w:sz="4" w:space="0" w:color="auto"/>
              <w:right w:val="single" w:sz="4" w:space="0" w:color="auto"/>
            </w:tcBorders>
            <w:noWrap/>
            <w:hideMark/>
          </w:tcPr>
          <w:p w14:paraId="37465BA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4AB27D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2E2A7A8" w14:textId="77777777" w:rsidR="009565D9" w:rsidRPr="00E24BB1" w:rsidRDefault="009565D9" w:rsidP="0099097F">
            <w:pPr>
              <w:rPr>
                <w:rFonts w:ascii="Garamond" w:eastAsia="Calibri" w:hAnsi="Garamond"/>
              </w:rPr>
            </w:pPr>
            <w:r w:rsidRPr="00E24BB1">
              <w:rPr>
                <w:rFonts w:ascii="Garamond" w:eastAsia="Calibri" w:hAnsi="Garamond"/>
              </w:rPr>
              <w:t>Corymbia citriodora (Hook.) K.D.Hill &amp; L.A.S.Johnson</w:t>
            </w:r>
          </w:p>
        </w:tc>
        <w:tc>
          <w:tcPr>
            <w:tcW w:w="1454" w:type="dxa"/>
            <w:tcBorders>
              <w:top w:val="single" w:sz="4" w:space="0" w:color="auto"/>
              <w:left w:val="single" w:sz="4" w:space="0" w:color="auto"/>
              <w:bottom w:val="single" w:sz="4" w:space="0" w:color="auto"/>
              <w:right w:val="single" w:sz="4" w:space="0" w:color="auto"/>
            </w:tcBorders>
            <w:hideMark/>
          </w:tcPr>
          <w:p w14:paraId="5C46C281" w14:textId="77777777" w:rsidR="009565D9" w:rsidRPr="00E24BB1" w:rsidRDefault="009565D9" w:rsidP="0099097F">
            <w:pPr>
              <w:rPr>
                <w:rFonts w:ascii="Garamond" w:eastAsia="Calibri" w:hAnsi="Garamond"/>
              </w:rPr>
            </w:pPr>
            <w:r w:rsidRPr="00E24BB1">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21A0ACFA" w14:textId="77777777" w:rsidR="009565D9" w:rsidRPr="00E24BB1" w:rsidRDefault="009565D9" w:rsidP="0099097F">
            <w:pPr>
              <w:rPr>
                <w:rFonts w:ascii="Garamond" w:eastAsia="Calibri" w:hAnsi="Garamond"/>
              </w:rPr>
            </w:pPr>
            <w:r w:rsidRPr="00E24BB1">
              <w:rPr>
                <w:rFonts w:ascii="Garamond" w:eastAsia="Calibri" w:hAnsi="Garamond"/>
              </w:rPr>
              <w:t>Eucalyptus citriodora Hook.</w:t>
            </w:r>
          </w:p>
        </w:tc>
        <w:tc>
          <w:tcPr>
            <w:tcW w:w="1599" w:type="dxa"/>
            <w:tcBorders>
              <w:top w:val="single" w:sz="4" w:space="0" w:color="auto"/>
              <w:left w:val="single" w:sz="4" w:space="0" w:color="auto"/>
              <w:bottom w:val="single" w:sz="4" w:space="0" w:color="auto"/>
              <w:right w:val="single" w:sz="4" w:space="0" w:color="auto"/>
            </w:tcBorders>
            <w:hideMark/>
          </w:tcPr>
          <w:p w14:paraId="497F79F8" w14:textId="77777777" w:rsidR="009565D9" w:rsidRPr="00E24BB1" w:rsidRDefault="009565D9" w:rsidP="0099097F">
            <w:pPr>
              <w:rPr>
                <w:rFonts w:ascii="Garamond" w:eastAsia="Calibri" w:hAnsi="Garamond"/>
              </w:rPr>
            </w:pPr>
            <w:r w:rsidRPr="00E24BB1">
              <w:rPr>
                <w:rFonts w:ascii="Garamond" w:eastAsia="Calibri" w:hAnsi="Garamond"/>
              </w:rPr>
              <w:t>eucalyptus citronné</w:t>
            </w:r>
          </w:p>
        </w:tc>
        <w:tc>
          <w:tcPr>
            <w:tcW w:w="1225" w:type="dxa"/>
            <w:tcBorders>
              <w:top w:val="single" w:sz="4" w:space="0" w:color="auto"/>
              <w:left w:val="single" w:sz="4" w:space="0" w:color="auto"/>
              <w:bottom w:val="single" w:sz="4" w:space="0" w:color="auto"/>
              <w:right w:val="single" w:sz="4" w:space="0" w:color="auto"/>
            </w:tcBorders>
            <w:hideMark/>
          </w:tcPr>
          <w:p w14:paraId="02AE69B0"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noWrap/>
            <w:hideMark/>
          </w:tcPr>
          <w:p w14:paraId="7AB88AA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C975DE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525405A" w14:textId="77777777" w:rsidR="009565D9" w:rsidRPr="00E24BB1" w:rsidRDefault="009565D9" w:rsidP="0099097F">
            <w:pPr>
              <w:rPr>
                <w:rFonts w:ascii="Garamond" w:eastAsia="Calibri" w:hAnsi="Garamond"/>
              </w:rPr>
            </w:pPr>
            <w:r w:rsidRPr="00E24BB1">
              <w:rPr>
                <w:rFonts w:ascii="Garamond" w:eastAsia="Calibri" w:hAnsi="Garamond"/>
              </w:rPr>
              <w:t>Coscinium fenestratum (Goetgh.) Colebr.</w:t>
            </w:r>
          </w:p>
        </w:tc>
        <w:tc>
          <w:tcPr>
            <w:tcW w:w="1454" w:type="dxa"/>
            <w:tcBorders>
              <w:top w:val="single" w:sz="4" w:space="0" w:color="auto"/>
              <w:left w:val="single" w:sz="4" w:space="0" w:color="auto"/>
              <w:bottom w:val="single" w:sz="4" w:space="0" w:color="auto"/>
              <w:right w:val="single" w:sz="4" w:space="0" w:color="auto"/>
            </w:tcBorders>
            <w:hideMark/>
          </w:tcPr>
          <w:p w14:paraId="012261DD" w14:textId="77777777" w:rsidR="009565D9" w:rsidRPr="00E24BB1" w:rsidRDefault="009565D9" w:rsidP="0099097F">
            <w:pPr>
              <w:rPr>
                <w:rFonts w:ascii="Garamond" w:eastAsia="Calibri" w:hAnsi="Garamond"/>
              </w:rPr>
            </w:pPr>
            <w:r w:rsidRPr="00E24BB1">
              <w:rPr>
                <w:rFonts w:ascii="Garamond" w:eastAsia="Calibri" w:hAnsi="Garamond"/>
              </w:rPr>
              <w:t>Menispermaceae</w:t>
            </w:r>
          </w:p>
        </w:tc>
        <w:tc>
          <w:tcPr>
            <w:tcW w:w="1227" w:type="dxa"/>
            <w:tcBorders>
              <w:top w:val="single" w:sz="4" w:space="0" w:color="auto"/>
              <w:left w:val="single" w:sz="4" w:space="0" w:color="auto"/>
              <w:bottom w:val="single" w:sz="4" w:space="0" w:color="auto"/>
              <w:right w:val="single" w:sz="4" w:space="0" w:color="auto"/>
            </w:tcBorders>
            <w:hideMark/>
          </w:tcPr>
          <w:p w14:paraId="1F11125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1D0013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97700A2" w14:textId="77777777" w:rsidR="009565D9" w:rsidRPr="00E24BB1" w:rsidRDefault="009565D9" w:rsidP="0099097F">
            <w:pPr>
              <w:rPr>
                <w:rFonts w:ascii="Garamond" w:eastAsia="Calibri" w:hAnsi="Garamond"/>
              </w:rPr>
            </w:pPr>
            <w:r w:rsidRPr="00E24BB1">
              <w:rPr>
                <w:rFonts w:ascii="Garamond" w:eastAsia="Calibri" w:hAnsi="Garamond"/>
              </w:rPr>
              <w:t>racine, tige</w:t>
            </w:r>
          </w:p>
        </w:tc>
        <w:tc>
          <w:tcPr>
            <w:tcW w:w="5966" w:type="dxa"/>
            <w:tcBorders>
              <w:top w:val="single" w:sz="4" w:space="0" w:color="auto"/>
              <w:left w:val="single" w:sz="4" w:space="0" w:color="auto"/>
              <w:bottom w:val="single" w:sz="4" w:space="0" w:color="auto"/>
              <w:right w:val="single" w:sz="4" w:space="0" w:color="auto"/>
            </w:tcBorders>
            <w:hideMark/>
          </w:tcPr>
          <w:p w14:paraId="72128C25" w14:textId="24F083F2"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d'alcaloïdes isoquinoléiniques (exprimée en berbérine) supérieure à 10 mg.</w:t>
            </w:r>
          </w:p>
        </w:tc>
      </w:tr>
      <w:tr w:rsidR="00E24BB1" w:rsidRPr="00E24BB1" w14:paraId="3D82BD6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5FA4780" w14:textId="77777777" w:rsidR="009565D9" w:rsidRPr="00E24BB1" w:rsidRDefault="009565D9" w:rsidP="0099097F">
            <w:pPr>
              <w:rPr>
                <w:rFonts w:ascii="Garamond" w:eastAsia="Calibri" w:hAnsi="Garamond"/>
              </w:rPr>
            </w:pPr>
            <w:r w:rsidRPr="00E24BB1">
              <w:rPr>
                <w:rFonts w:ascii="Garamond" w:eastAsia="Calibri" w:hAnsi="Garamond"/>
              </w:rPr>
              <w:t>Crambe maritima L.</w:t>
            </w:r>
          </w:p>
        </w:tc>
        <w:tc>
          <w:tcPr>
            <w:tcW w:w="1454" w:type="dxa"/>
            <w:tcBorders>
              <w:top w:val="single" w:sz="4" w:space="0" w:color="auto"/>
              <w:left w:val="single" w:sz="4" w:space="0" w:color="auto"/>
              <w:bottom w:val="single" w:sz="4" w:space="0" w:color="auto"/>
              <w:right w:val="single" w:sz="4" w:space="0" w:color="auto"/>
            </w:tcBorders>
            <w:hideMark/>
          </w:tcPr>
          <w:p w14:paraId="4D95D882"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noWrap/>
            <w:hideMark/>
          </w:tcPr>
          <w:p w14:paraId="089FD95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F7CF24B" w14:textId="77777777" w:rsidR="009565D9" w:rsidRPr="00E24BB1" w:rsidRDefault="009565D9" w:rsidP="0099097F">
            <w:pPr>
              <w:rPr>
                <w:rFonts w:ascii="Garamond" w:eastAsia="Calibri" w:hAnsi="Garamond"/>
              </w:rPr>
            </w:pPr>
            <w:r w:rsidRPr="00E24BB1">
              <w:rPr>
                <w:rFonts w:ascii="Garamond" w:eastAsia="Calibri" w:hAnsi="Garamond"/>
              </w:rPr>
              <w:t>chou marin, crambé maritime</w:t>
            </w:r>
          </w:p>
        </w:tc>
        <w:tc>
          <w:tcPr>
            <w:tcW w:w="1225" w:type="dxa"/>
            <w:tcBorders>
              <w:top w:val="single" w:sz="4" w:space="0" w:color="auto"/>
              <w:left w:val="single" w:sz="4" w:space="0" w:color="auto"/>
              <w:bottom w:val="single" w:sz="4" w:space="0" w:color="auto"/>
              <w:right w:val="single" w:sz="4" w:space="0" w:color="auto"/>
            </w:tcBorders>
            <w:noWrap/>
            <w:hideMark/>
          </w:tcPr>
          <w:p w14:paraId="77F968F6"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4C78488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70FE7E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A9F7C1" w14:textId="77777777" w:rsidR="009565D9" w:rsidRPr="00E24BB1" w:rsidRDefault="009565D9" w:rsidP="0099097F">
            <w:pPr>
              <w:rPr>
                <w:rFonts w:ascii="Garamond" w:eastAsia="Calibri" w:hAnsi="Garamond"/>
              </w:rPr>
            </w:pPr>
            <w:r w:rsidRPr="00E24BB1">
              <w:rPr>
                <w:rFonts w:ascii="Garamond" w:eastAsia="Calibri" w:hAnsi="Garamond"/>
              </w:rPr>
              <w:t>Crataegus azarolus L.</w:t>
            </w:r>
          </w:p>
        </w:tc>
        <w:tc>
          <w:tcPr>
            <w:tcW w:w="1454" w:type="dxa"/>
            <w:tcBorders>
              <w:top w:val="single" w:sz="4" w:space="0" w:color="auto"/>
              <w:left w:val="single" w:sz="4" w:space="0" w:color="auto"/>
              <w:bottom w:val="single" w:sz="4" w:space="0" w:color="auto"/>
              <w:right w:val="single" w:sz="4" w:space="0" w:color="auto"/>
            </w:tcBorders>
            <w:hideMark/>
          </w:tcPr>
          <w:p w14:paraId="22929C4E"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6D83131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4B2BA86" w14:textId="77777777" w:rsidR="009565D9" w:rsidRPr="00E24BB1" w:rsidRDefault="009565D9" w:rsidP="0099097F">
            <w:pPr>
              <w:rPr>
                <w:rFonts w:ascii="Garamond" w:eastAsia="Calibri" w:hAnsi="Garamond"/>
              </w:rPr>
            </w:pPr>
            <w:r w:rsidRPr="00E24BB1">
              <w:rPr>
                <w:rFonts w:ascii="Garamond" w:eastAsia="Calibri" w:hAnsi="Garamond"/>
              </w:rPr>
              <w:t>azarolier, azérolier</w:t>
            </w:r>
          </w:p>
        </w:tc>
        <w:tc>
          <w:tcPr>
            <w:tcW w:w="1225" w:type="dxa"/>
            <w:tcBorders>
              <w:top w:val="single" w:sz="4" w:space="0" w:color="auto"/>
              <w:left w:val="single" w:sz="4" w:space="0" w:color="auto"/>
              <w:bottom w:val="single" w:sz="4" w:space="0" w:color="auto"/>
              <w:right w:val="single" w:sz="4" w:space="0" w:color="auto"/>
            </w:tcBorders>
            <w:hideMark/>
          </w:tcPr>
          <w:p w14:paraId="25E2BF88" w14:textId="77777777" w:rsidR="009565D9" w:rsidRPr="00E24BB1" w:rsidRDefault="009565D9" w:rsidP="0099097F">
            <w:pPr>
              <w:rPr>
                <w:rFonts w:ascii="Garamond" w:eastAsia="Calibri" w:hAnsi="Garamond"/>
              </w:rPr>
            </w:pPr>
            <w:r w:rsidRPr="00E24BB1">
              <w:rPr>
                <w:rFonts w:ascii="Garamond" w:eastAsia="Calibri" w:hAnsi="Garamond"/>
              </w:rPr>
              <w:t>fruit, feuille, sommité fleurie</w:t>
            </w:r>
          </w:p>
        </w:tc>
        <w:tc>
          <w:tcPr>
            <w:tcW w:w="5966" w:type="dxa"/>
            <w:tcBorders>
              <w:top w:val="single" w:sz="4" w:space="0" w:color="auto"/>
              <w:left w:val="single" w:sz="4" w:space="0" w:color="auto"/>
              <w:bottom w:val="single" w:sz="4" w:space="0" w:color="auto"/>
              <w:right w:val="single" w:sz="4" w:space="0" w:color="auto"/>
            </w:tcBorders>
            <w:hideMark/>
          </w:tcPr>
          <w:p w14:paraId="065B4919"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procyanidines oligomériques supérieure à 22,5 mg et de flavonoides supérieure à 2,6 mg.</w:t>
            </w:r>
          </w:p>
        </w:tc>
      </w:tr>
      <w:tr w:rsidR="00E24BB1" w:rsidRPr="00E24BB1" w14:paraId="2785CD0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84035A7" w14:textId="77777777" w:rsidR="009565D9" w:rsidRPr="00E24BB1" w:rsidRDefault="009565D9" w:rsidP="0099097F">
            <w:pPr>
              <w:rPr>
                <w:rFonts w:ascii="Garamond" w:eastAsia="Calibri" w:hAnsi="Garamond"/>
              </w:rPr>
            </w:pPr>
            <w:r w:rsidRPr="00E24BB1">
              <w:rPr>
                <w:rFonts w:ascii="Garamond" w:eastAsia="Calibri" w:hAnsi="Garamond"/>
              </w:rPr>
              <w:t>Crataegus curvisepala Lindm.</w:t>
            </w:r>
          </w:p>
        </w:tc>
        <w:tc>
          <w:tcPr>
            <w:tcW w:w="1454" w:type="dxa"/>
            <w:tcBorders>
              <w:top w:val="single" w:sz="4" w:space="0" w:color="auto"/>
              <w:left w:val="single" w:sz="4" w:space="0" w:color="auto"/>
              <w:bottom w:val="single" w:sz="4" w:space="0" w:color="auto"/>
              <w:right w:val="single" w:sz="4" w:space="0" w:color="auto"/>
            </w:tcBorders>
            <w:hideMark/>
          </w:tcPr>
          <w:p w14:paraId="12570C15"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30772EE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AF2D926" w14:textId="77777777" w:rsidR="009565D9" w:rsidRPr="00E24BB1" w:rsidRDefault="009565D9" w:rsidP="0099097F">
            <w:pPr>
              <w:rPr>
                <w:rFonts w:ascii="Garamond" w:eastAsia="Calibri" w:hAnsi="Garamond"/>
              </w:rPr>
            </w:pPr>
            <w:r w:rsidRPr="00E24BB1">
              <w:rPr>
                <w:rFonts w:ascii="Garamond" w:eastAsia="Calibri" w:hAnsi="Garamond"/>
              </w:rPr>
              <w:t>aubépine à feuilles en éventail</w:t>
            </w:r>
          </w:p>
        </w:tc>
        <w:tc>
          <w:tcPr>
            <w:tcW w:w="1225" w:type="dxa"/>
            <w:tcBorders>
              <w:top w:val="single" w:sz="4" w:space="0" w:color="auto"/>
              <w:left w:val="single" w:sz="4" w:space="0" w:color="auto"/>
              <w:bottom w:val="single" w:sz="4" w:space="0" w:color="auto"/>
              <w:right w:val="single" w:sz="4" w:space="0" w:color="auto"/>
            </w:tcBorders>
            <w:hideMark/>
          </w:tcPr>
          <w:p w14:paraId="3ABEB31D" w14:textId="77777777" w:rsidR="009565D9" w:rsidRPr="00E24BB1" w:rsidRDefault="009565D9" w:rsidP="0099097F">
            <w:pPr>
              <w:rPr>
                <w:rFonts w:ascii="Garamond" w:eastAsia="Calibri" w:hAnsi="Garamond"/>
              </w:rPr>
            </w:pPr>
            <w:r w:rsidRPr="00E24BB1">
              <w:rPr>
                <w:rFonts w:ascii="Garamond" w:eastAsia="Calibri" w:hAnsi="Garamond"/>
              </w:rPr>
              <w:t>fruit, feuille, sommité fleurie</w:t>
            </w:r>
          </w:p>
        </w:tc>
        <w:tc>
          <w:tcPr>
            <w:tcW w:w="5966" w:type="dxa"/>
            <w:tcBorders>
              <w:top w:val="single" w:sz="4" w:space="0" w:color="auto"/>
              <w:left w:val="single" w:sz="4" w:space="0" w:color="auto"/>
              <w:bottom w:val="single" w:sz="4" w:space="0" w:color="auto"/>
              <w:right w:val="single" w:sz="4" w:space="0" w:color="auto"/>
            </w:tcBorders>
            <w:hideMark/>
          </w:tcPr>
          <w:p w14:paraId="75E9DB0F"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procyanidines oligomériques supérieure à 22,5 mg et de flavonoides supérieure à 2,6 mg.</w:t>
            </w:r>
          </w:p>
        </w:tc>
      </w:tr>
      <w:tr w:rsidR="00E24BB1" w:rsidRPr="00E24BB1" w14:paraId="06B515D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3167142" w14:textId="77777777" w:rsidR="009565D9" w:rsidRPr="00E24BB1" w:rsidRDefault="009565D9" w:rsidP="0099097F">
            <w:pPr>
              <w:rPr>
                <w:rFonts w:ascii="Garamond" w:eastAsia="Calibri" w:hAnsi="Garamond"/>
              </w:rPr>
            </w:pPr>
            <w:r w:rsidRPr="00E24BB1">
              <w:rPr>
                <w:rFonts w:ascii="Garamond" w:eastAsia="Calibri" w:hAnsi="Garamond"/>
              </w:rPr>
              <w:t>Crataegus laevigata (Poir.) DC.</w:t>
            </w:r>
          </w:p>
        </w:tc>
        <w:tc>
          <w:tcPr>
            <w:tcW w:w="1454" w:type="dxa"/>
            <w:tcBorders>
              <w:top w:val="single" w:sz="4" w:space="0" w:color="auto"/>
              <w:left w:val="single" w:sz="4" w:space="0" w:color="auto"/>
              <w:bottom w:val="single" w:sz="4" w:space="0" w:color="auto"/>
              <w:right w:val="single" w:sz="4" w:space="0" w:color="auto"/>
            </w:tcBorders>
            <w:hideMark/>
          </w:tcPr>
          <w:p w14:paraId="1F03DF46"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7299424A" w14:textId="77777777" w:rsidR="009565D9" w:rsidRPr="00E24BB1" w:rsidRDefault="009565D9" w:rsidP="0099097F">
            <w:pPr>
              <w:rPr>
                <w:rFonts w:ascii="Garamond" w:eastAsia="Calibri" w:hAnsi="Garamond"/>
              </w:rPr>
            </w:pPr>
            <w:r w:rsidRPr="00E24BB1">
              <w:rPr>
                <w:rFonts w:ascii="Garamond" w:eastAsia="Calibri" w:hAnsi="Garamond"/>
              </w:rPr>
              <w:t>Crataegus oxyacantha auct.</w:t>
            </w:r>
          </w:p>
        </w:tc>
        <w:tc>
          <w:tcPr>
            <w:tcW w:w="1599" w:type="dxa"/>
            <w:tcBorders>
              <w:top w:val="single" w:sz="4" w:space="0" w:color="auto"/>
              <w:left w:val="single" w:sz="4" w:space="0" w:color="auto"/>
              <w:bottom w:val="single" w:sz="4" w:space="0" w:color="auto"/>
              <w:right w:val="single" w:sz="4" w:space="0" w:color="auto"/>
            </w:tcBorders>
            <w:hideMark/>
          </w:tcPr>
          <w:p w14:paraId="6258012F" w14:textId="77777777" w:rsidR="009565D9" w:rsidRPr="00E24BB1" w:rsidRDefault="009565D9" w:rsidP="0099097F">
            <w:pPr>
              <w:rPr>
                <w:rFonts w:ascii="Garamond" w:eastAsia="Calibri" w:hAnsi="Garamond"/>
              </w:rPr>
            </w:pPr>
            <w:r w:rsidRPr="00E24BB1">
              <w:rPr>
                <w:rFonts w:ascii="Garamond" w:eastAsia="Calibri" w:hAnsi="Garamond"/>
              </w:rPr>
              <w:t>aubépine à deux styles</w:t>
            </w:r>
          </w:p>
        </w:tc>
        <w:tc>
          <w:tcPr>
            <w:tcW w:w="1225" w:type="dxa"/>
            <w:tcBorders>
              <w:top w:val="single" w:sz="4" w:space="0" w:color="auto"/>
              <w:left w:val="single" w:sz="4" w:space="0" w:color="auto"/>
              <w:bottom w:val="single" w:sz="4" w:space="0" w:color="auto"/>
              <w:right w:val="single" w:sz="4" w:space="0" w:color="auto"/>
            </w:tcBorders>
            <w:hideMark/>
          </w:tcPr>
          <w:p w14:paraId="597B419A" w14:textId="77777777" w:rsidR="009565D9" w:rsidRPr="00E24BB1" w:rsidRDefault="009565D9" w:rsidP="0099097F">
            <w:pPr>
              <w:rPr>
                <w:rFonts w:ascii="Garamond" w:eastAsia="Calibri" w:hAnsi="Garamond"/>
              </w:rPr>
            </w:pPr>
            <w:r w:rsidRPr="00E24BB1">
              <w:rPr>
                <w:rFonts w:ascii="Garamond" w:eastAsia="Calibri" w:hAnsi="Garamond"/>
              </w:rPr>
              <w:t>bourgeon de feuille, feuille, sommité fleurie, graine</w:t>
            </w:r>
          </w:p>
        </w:tc>
        <w:tc>
          <w:tcPr>
            <w:tcW w:w="5966" w:type="dxa"/>
            <w:tcBorders>
              <w:top w:val="single" w:sz="4" w:space="0" w:color="auto"/>
              <w:left w:val="single" w:sz="4" w:space="0" w:color="auto"/>
              <w:bottom w:val="single" w:sz="4" w:space="0" w:color="auto"/>
              <w:right w:val="single" w:sz="4" w:space="0" w:color="auto"/>
            </w:tcBorders>
            <w:hideMark/>
          </w:tcPr>
          <w:p w14:paraId="0E9BB680"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procyanidines oligomériques supérieure à 22,5 mg et de flavonoides supérieure à 2,6 mg.</w:t>
            </w:r>
          </w:p>
        </w:tc>
      </w:tr>
      <w:tr w:rsidR="00E24BB1" w:rsidRPr="00E24BB1" w14:paraId="14CDB34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C1445BA" w14:textId="77777777" w:rsidR="009565D9" w:rsidRPr="00E24BB1" w:rsidRDefault="009565D9" w:rsidP="0099097F">
            <w:pPr>
              <w:rPr>
                <w:rFonts w:ascii="Garamond" w:eastAsia="Calibri" w:hAnsi="Garamond"/>
              </w:rPr>
            </w:pPr>
            <w:r w:rsidRPr="00E24BB1">
              <w:rPr>
                <w:rFonts w:ascii="Garamond" w:eastAsia="Calibri" w:hAnsi="Garamond"/>
              </w:rPr>
              <w:t>Crataegus monogyna Jacq.</w:t>
            </w:r>
          </w:p>
        </w:tc>
        <w:tc>
          <w:tcPr>
            <w:tcW w:w="1454" w:type="dxa"/>
            <w:tcBorders>
              <w:top w:val="single" w:sz="4" w:space="0" w:color="auto"/>
              <w:left w:val="single" w:sz="4" w:space="0" w:color="auto"/>
              <w:bottom w:val="single" w:sz="4" w:space="0" w:color="auto"/>
              <w:right w:val="single" w:sz="4" w:space="0" w:color="auto"/>
            </w:tcBorders>
            <w:hideMark/>
          </w:tcPr>
          <w:p w14:paraId="60C3E23C"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55CB06C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7BF4205" w14:textId="77777777" w:rsidR="009565D9" w:rsidRPr="00E24BB1" w:rsidRDefault="009565D9" w:rsidP="0099097F">
            <w:pPr>
              <w:rPr>
                <w:rFonts w:ascii="Garamond" w:eastAsia="Calibri" w:hAnsi="Garamond"/>
              </w:rPr>
            </w:pPr>
            <w:r w:rsidRPr="00E24BB1">
              <w:rPr>
                <w:rFonts w:ascii="Garamond" w:eastAsia="Calibri" w:hAnsi="Garamond"/>
              </w:rPr>
              <w:t>aubépine à un style</w:t>
            </w:r>
          </w:p>
        </w:tc>
        <w:tc>
          <w:tcPr>
            <w:tcW w:w="1225" w:type="dxa"/>
            <w:tcBorders>
              <w:top w:val="single" w:sz="4" w:space="0" w:color="auto"/>
              <w:left w:val="single" w:sz="4" w:space="0" w:color="auto"/>
              <w:bottom w:val="single" w:sz="4" w:space="0" w:color="auto"/>
              <w:right w:val="single" w:sz="4" w:space="0" w:color="auto"/>
            </w:tcBorders>
            <w:hideMark/>
          </w:tcPr>
          <w:p w14:paraId="6D4967FA" w14:textId="77777777" w:rsidR="009565D9" w:rsidRPr="00E24BB1" w:rsidRDefault="009565D9" w:rsidP="0099097F">
            <w:pPr>
              <w:rPr>
                <w:rFonts w:ascii="Garamond" w:eastAsia="Calibri" w:hAnsi="Garamond"/>
              </w:rPr>
            </w:pPr>
            <w:r w:rsidRPr="00E24BB1">
              <w:rPr>
                <w:rFonts w:ascii="Garamond" w:eastAsia="Calibri" w:hAnsi="Garamond"/>
              </w:rPr>
              <w:t xml:space="preserve">bourgeon de feuille, feuille, sommité </w:t>
            </w:r>
            <w:r w:rsidRPr="00E24BB1">
              <w:rPr>
                <w:rFonts w:ascii="Garamond" w:eastAsia="Calibri" w:hAnsi="Garamond"/>
              </w:rPr>
              <w:lastRenderedPageBreak/>
              <w:t>fleurie, graine</w:t>
            </w:r>
          </w:p>
        </w:tc>
        <w:tc>
          <w:tcPr>
            <w:tcW w:w="5966" w:type="dxa"/>
            <w:tcBorders>
              <w:top w:val="single" w:sz="4" w:space="0" w:color="auto"/>
              <w:left w:val="single" w:sz="4" w:space="0" w:color="auto"/>
              <w:bottom w:val="single" w:sz="4" w:space="0" w:color="auto"/>
              <w:right w:val="single" w:sz="4" w:space="0" w:color="auto"/>
            </w:tcBorders>
            <w:hideMark/>
          </w:tcPr>
          <w:p w14:paraId="50137072" w14:textId="77777777" w:rsidR="009565D9" w:rsidRPr="00E24BB1" w:rsidRDefault="009565D9" w:rsidP="0099097F">
            <w:pPr>
              <w:rPr>
                <w:rFonts w:ascii="Garamond" w:eastAsia="Calibri" w:hAnsi="Garamond"/>
              </w:rPr>
            </w:pPr>
            <w:r w:rsidRPr="00E24BB1">
              <w:rPr>
                <w:rFonts w:ascii="Garamond" w:eastAsia="Calibri" w:hAnsi="Garamond"/>
              </w:rPr>
              <w:lastRenderedPageBreak/>
              <w:t>La portion journalière recommandée ne doit pas conduire à une ingestion de procyanidines oligomériques supérieure à 22,5 mg et de flavonoides supérieure à 2,6 mg.</w:t>
            </w:r>
          </w:p>
        </w:tc>
      </w:tr>
      <w:tr w:rsidR="00E24BB1" w:rsidRPr="00E24BB1" w14:paraId="7B4A242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262CFC2" w14:textId="77777777" w:rsidR="009565D9" w:rsidRPr="00E24BB1" w:rsidRDefault="009565D9" w:rsidP="0099097F">
            <w:pPr>
              <w:rPr>
                <w:rFonts w:ascii="Garamond" w:eastAsia="Calibri" w:hAnsi="Garamond"/>
              </w:rPr>
            </w:pPr>
            <w:r w:rsidRPr="00E24BB1">
              <w:rPr>
                <w:rFonts w:ascii="Garamond" w:eastAsia="Calibri" w:hAnsi="Garamond"/>
              </w:rPr>
              <w:t>Crataegus pentagyna Waldst. &amp; Kit.</w:t>
            </w:r>
          </w:p>
        </w:tc>
        <w:tc>
          <w:tcPr>
            <w:tcW w:w="1454" w:type="dxa"/>
            <w:tcBorders>
              <w:top w:val="single" w:sz="4" w:space="0" w:color="auto"/>
              <w:left w:val="single" w:sz="4" w:space="0" w:color="auto"/>
              <w:bottom w:val="single" w:sz="4" w:space="0" w:color="auto"/>
              <w:right w:val="single" w:sz="4" w:space="0" w:color="auto"/>
            </w:tcBorders>
            <w:hideMark/>
          </w:tcPr>
          <w:p w14:paraId="13C904B8"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21C6C60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281E83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55CCA735" w14:textId="77777777" w:rsidR="009565D9" w:rsidRPr="00E24BB1" w:rsidRDefault="009565D9" w:rsidP="0099097F">
            <w:pPr>
              <w:rPr>
                <w:rFonts w:ascii="Garamond" w:eastAsia="Calibri" w:hAnsi="Garamond"/>
              </w:rPr>
            </w:pPr>
            <w:r w:rsidRPr="00E24BB1">
              <w:rPr>
                <w:rFonts w:ascii="Garamond" w:eastAsia="Calibri" w:hAnsi="Garamond"/>
              </w:rPr>
              <w:t>fruit, feuille, sommité fleurie</w:t>
            </w:r>
          </w:p>
        </w:tc>
        <w:tc>
          <w:tcPr>
            <w:tcW w:w="5966" w:type="dxa"/>
            <w:tcBorders>
              <w:top w:val="single" w:sz="4" w:space="0" w:color="auto"/>
              <w:left w:val="single" w:sz="4" w:space="0" w:color="auto"/>
              <w:bottom w:val="single" w:sz="4" w:space="0" w:color="auto"/>
              <w:right w:val="single" w:sz="4" w:space="0" w:color="auto"/>
            </w:tcBorders>
            <w:hideMark/>
          </w:tcPr>
          <w:p w14:paraId="14DCF25A"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procyanidines oligomériques supérieure à 22,5 mg et de flavonoides supérieure à 2,6 mg.</w:t>
            </w:r>
          </w:p>
        </w:tc>
      </w:tr>
      <w:tr w:rsidR="00E24BB1" w:rsidRPr="00E24BB1" w14:paraId="38B993F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6592A74" w14:textId="77777777" w:rsidR="009565D9" w:rsidRPr="00E24BB1" w:rsidRDefault="009565D9" w:rsidP="0099097F">
            <w:pPr>
              <w:rPr>
                <w:rFonts w:ascii="Garamond" w:eastAsia="Calibri" w:hAnsi="Garamond"/>
              </w:rPr>
            </w:pPr>
            <w:r w:rsidRPr="00E24BB1">
              <w:rPr>
                <w:rFonts w:ascii="Garamond" w:eastAsia="Calibri" w:hAnsi="Garamond"/>
              </w:rPr>
              <w:t>Crithmum maritimum L.</w:t>
            </w:r>
          </w:p>
        </w:tc>
        <w:tc>
          <w:tcPr>
            <w:tcW w:w="1454" w:type="dxa"/>
            <w:tcBorders>
              <w:top w:val="single" w:sz="4" w:space="0" w:color="auto"/>
              <w:left w:val="single" w:sz="4" w:space="0" w:color="auto"/>
              <w:bottom w:val="single" w:sz="4" w:space="0" w:color="auto"/>
              <w:right w:val="single" w:sz="4" w:space="0" w:color="auto"/>
            </w:tcBorders>
            <w:hideMark/>
          </w:tcPr>
          <w:p w14:paraId="05BE98F5"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7BFEA94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2839294" w14:textId="77777777" w:rsidR="009565D9" w:rsidRPr="00E24BB1" w:rsidRDefault="009565D9" w:rsidP="0099097F">
            <w:pPr>
              <w:rPr>
                <w:rFonts w:ascii="Garamond" w:eastAsia="Calibri" w:hAnsi="Garamond"/>
              </w:rPr>
            </w:pPr>
            <w:r w:rsidRPr="00E24BB1">
              <w:rPr>
                <w:rFonts w:ascii="Garamond" w:eastAsia="Calibri" w:hAnsi="Garamond"/>
              </w:rPr>
              <w:t>fenouil marin, perce-pierre</w:t>
            </w:r>
          </w:p>
        </w:tc>
        <w:tc>
          <w:tcPr>
            <w:tcW w:w="1225" w:type="dxa"/>
            <w:tcBorders>
              <w:top w:val="single" w:sz="4" w:space="0" w:color="auto"/>
              <w:left w:val="single" w:sz="4" w:space="0" w:color="auto"/>
              <w:bottom w:val="single" w:sz="4" w:space="0" w:color="auto"/>
              <w:right w:val="single" w:sz="4" w:space="0" w:color="auto"/>
            </w:tcBorders>
            <w:hideMark/>
          </w:tcPr>
          <w:p w14:paraId="2CEC4A76"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675B6834"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 xml:space="preserve">L'étiquetage doit comporter l’avertissement suivant : Ne pas utiliser en cas de grossesse.  </w:t>
            </w:r>
          </w:p>
        </w:tc>
      </w:tr>
      <w:tr w:rsidR="00E24BB1" w:rsidRPr="00E24BB1" w14:paraId="646ED6A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26F4FD7" w14:textId="77777777" w:rsidR="009565D9" w:rsidRPr="00E24BB1" w:rsidRDefault="009565D9" w:rsidP="0099097F">
            <w:pPr>
              <w:rPr>
                <w:rFonts w:ascii="Garamond" w:eastAsia="Calibri" w:hAnsi="Garamond"/>
              </w:rPr>
            </w:pPr>
            <w:r w:rsidRPr="00E24BB1">
              <w:rPr>
                <w:rFonts w:ascii="Garamond" w:eastAsia="Calibri" w:hAnsi="Garamond"/>
              </w:rPr>
              <w:t>Crocus sativus L.</w:t>
            </w:r>
          </w:p>
        </w:tc>
        <w:tc>
          <w:tcPr>
            <w:tcW w:w="1454" w:type="dxa"/>
            <w:tcBorders>
              <w:top w:val="single" w:sz="4" w:space="0" w:color="auto"/>
              <w:left w:val="single" w:sz="4" w:space="0" w:color="auto"/>
              <w:bottom w:val="single" w:sz="4" w:space="0" w:color="auto"/>
              <w:right w:val="single" w:sz="4" w:space="0" w:color="auto"/>
            </w:tcBorders>
            <w:hideMark/>
          </w:tcPr>
          <w:p w14:paraId="4356B968" w14:textId="77777777" w:rsidR="009565D9" w:rsidRPr="00E24BB1" w:rsidRDefault="009565D9" w:rsidP="0099097F">
            <w:pPr>
              <w:rPr>
                <w:rFonts w:ascii="Garamond" w:eastAsia="Calibri" w:hAnsi="Garamond"/>
              </w:rPr>
            </w:pPr>
            <w:r w:rsidRPr="00E24BB1">
              <w:rPr>
                <w:rFonts w:ascii="Garamond" w:eastAsia="Calibri" w:hAnsi="Garamond"/>
              </w:rPr>
              <w:t>Iridaceae</w:t>
            </w:r>
          </w:p>
        </w:tc>
        <w:tc>
          <w:tcPr>
            <w:tcW w:w="1227" w:type="dxa"/>
            <w:tcBorders>
              <w:top w:val="single" w:sz="4" w:space="0" w:color="auto"/>
              <w:left w:val="single" w:sz="4" w:space="0" w:color="auto"/>
              <w:bottom w:val="single" w:sz="4" w:space="0" w:color="auto"/>
              <w:right w:val="single" w:sz="4" w:space="0" w:color="auto"/>
            </w:tcBorders>
            <w:noWrap/>
            <w:hideMark/>
          </w:tcPr>
          <w:p w14:paraId="71139D8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049E52E" w14:textId="77777777" w:rsidR="009565D9" w:rsidRPr="00E24BB1" w:rsidRDefault="009565D9" w:rsidP="0099097F">
            <w:pPr>
              <w:rPr>
                <w:rFonts w:ascii="Garamond" w:eastAsia="Calibri" w:hAnsi="Garamond"/>
              </w:rPr>
            </w:pPr>
            <w:r w:rsidRPr="00E24BB1">
              <w:rPr>
                <w:rFonts w:ascii="Garamond" w:eastAsia="Calibri" w:hAnsi="Garamond"/>
              </w:rPr>
              <w:t>safran</w:t>
            </w:r>
          </w:p>
        </w:tc>
        <w:tc>
          <w:tcPr>
            <w:tcW w:w="1225" w:type="dxa"/>
            <w:tcBorders>
              <w:top w:val="single" w:sz="4" w:space="0" w:color="auto"/>
              <w:left w:val="single" w:sz="4" w:space="0" w:color="auto"/>
              <w:bottom w:val="single" w:sz="4" w:space="0" w:color="auto"/>
              <w:right w:val="single" w:sz="4" w:space="0" w:color="auto"/>
            </w:tcBorders>
            <w:hideMark/>
          </w:tcPr>
          <w:p w14:paraId="1C902B58" w14:textId="77777777" w:rsidR="009565D9" w:rsidRPr="00E24BB1" w:rsidRDefault="009565D9" w:rsidP="0099097F">
            <w:pPr>
              <w:rPr>
                <w:rFonts w:ascii="Garamond" w:eastAsia="Calibri" w:hAnsi="Garamond"/>
              </w:rPr>
            </w:pPr>
            <w:r w:rsidRPr="00E24BB1">
              <w:rPr>
                <w:rFonts w:ascii="Garamond" w:eastAsia="Calibri" w:hAnsi="Garamond"/>
              </w:rPr>
              <w:t>fleur</w:t>
            </w:r>
          </w:p>
        </w:tc>
        <w:tc>
          <w:tcPr>
            <w:tcW w:w="5966" w:type="dxa"/>
            <w:tcBorders>
              <w:top w:val="single" w:sz="4" w:space="0" w:color="auto"/>
              <w:left w:val="single" w:sz="4" w:space="0" w:color="auto"/>
              <w:bottom w:val="single" w:sz="4" w:space="0" w:color="auto"/>
              <w:right w:val="single" w:sz="4" w:space="0" w:color="auto"/>
            </w:tcBorders>
            <w:hideMark/>
          </w:tcPr>
          <w:p w14:paraId="4107D478" w14:textId="77777777" w:rsidR="009565D9" w:rsidRPr="00E24BB1" w:rsidRDefault="009565D9" w:rsidP="0099097F">
            <w:pPr>
              <w:rPr>
                <w:rFonts w:ascii="Garamond" w:eastAsia="Calibri" w:hAnsi="Garamond" w:cs="Arial"/>
                <w:lang w:val="fr-BE"/>
              </w:rPr>
            </w:pPr>
            <w:r w:rsidRPr="00E24BB1">
              <w:rPr>
                <w:rFonts w:ascii="Garamond" w:eastAsia="Calibri" w:hAnsi="Garamond"/>
              </w:rPr>
              <w:t xml:space="preserve">L'étiquetage doit comporter les avertissements suivants : Ne pas utiliser en cas de grossesse. </w:t>
            </w:r>
            <w:r w:rsidRPr="00E24BB1">
              <w:rPr>
                <w:rFonts w:ascii="Garamond" w:eastAsia="Calibri" w:hAnsi="Garamond" w:cs="Arial"/>
                <w:lang w:val="fr-BE"/>
              </w:rPr>
              <w:t>Consultez votre médecin ou votre pharmacien en cas d’usage concomitant de traitement contre la dépression.</w:t>
            </w:r>
          </w:p>
        </w:tc>
      </w:tr>
      <w:tr w:rsidR="00E24BB1" w:rsidRPr="00E24BB1" w14:paraId="0A12992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B2DEDC9" w14:textId="77777777" w:rsidR="009565D9" w:rsidRPr="00E24BB1" w:rsidRDefault="009565D9" w:rsidP="0099097F">
            <w:pPr>
              <w:rPr>
                <w:rFonts w:ascii="Garamond" w:eastAsia="Calibri" w:hAnsi="Garamond"/>
              </w:rPr>
            </w:pPr>
            <w:r w:rsidRPr="00E24BB1">
              <w:rPr>
                <w:rFonts w:ascii="Garamond" w:eastAsia="Calibri" w:hAnsi="Garamond"/>
                <w:lang w:val="en-US"/>
              </w:rPr>
              <w:t xml:space="preserve">Crossostephium chinense (A.Gray ex L.) </w:t>
            </w:r>
            <w:r w:rsidRPr="00E24BB1">
              <w:rPr>
                <w:rFonts w:ascii="Garamond" w:eastAsia="Calibri" w:hAnsi="Garamond"/>
              </w:rPr>
              <w:t>Makino</w:t>
            </w:r>
          </w:p>
        </w:tc>
        <w:tc>
          <w:tcPr>
            <w:tcW w:w="1454" w:type="dxa"/>
            <w:tcBorders>
              <w:top w:val="single" w:sz="4" w:space="0" w:color="auto"/>
              <w:left w:val="single" w:sz="4" w:space="0" w:color="auto"/>
              <w:bottom w:val="single" w:sz="4" w:space="0" w:color="auto"/>
              <w:right w:val="single" w:sz="4" w:space="0" w:color="auto"/>
            </w:tcBorders>
            <w:hideMark/>
          </w:tcPr>
          <w:p w14:paraId="7C07EA11" w14:textId="77777777" w:rsidR="009565D9" w:rsidRPr="00E24BB1" w:rsidRDefault="009565D9" w:rsidP="0099097F">
            <w:pPr>
              <w:rPr>
                <w:rFonts w:ascii="Garamond" w:eastAsia="Calibri" w:hAnsi="Garamond"/>
              </w:rPr>
            </w:pPr>
            <w:r w:rsidRPr="00E24BB1">
              <w:rPr>
                <w:rFonts w:ascii="Garamond" w:eastAsia="Calibri" w:hAnsi="Garamond"/>
              </w:rPr>
              <w:t>Compositeae</w:t>
            </w:r>
          </w:p>
        </w:tc>
        <w:tc>
          <w:tcPr>
            <w:tcW w:w="1227" w:type="dxa"/>
            <w:tcBorders>
              <w:top w:val="single" w:sz="4" w:space="0" w:color="auto"/>
              <w:left w:val="single" w:sz="4" w:space="0" w:color="auto"/>
              <w:bottom w:val="single" w:sz="4" w:space="0" w:color="auto"/>
              <w:right w:val="single" w:sz="4" w:space="0" w:color="auto"/>
            </w:tcBorders>
            <w:hideMark/>
          </w:tcPr>
          <w:p w14:paraId="56AB9B4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155F91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4A9968E"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44FF1D4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868E16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68AA379" w14:textId="77777777" w:rsidR="009565D9" w:rsidRPr="00E24BB1" w:rsidRDefault="009565D9" w:rsidP="0099097F">
            <w:pPr>
              <w:rPr>
                <w:rFonts w:ascii="Garamond" w:eastAsia="Calibri" w:hAnsi="Garamond"/>
              </w:rPr>
            </w:pPr>
            <w:r w:rsidRPr="00E24BB1">
              <w:rPr>
                <w:rFonts w:ascii="Garamond" w:eastAsia="Calibri" w:hAnsi="Garamond"/>
              </w:rPr>
              <w:t>Cruciata laevipes Opiz</w:t>
            </w:r>
          </w:p>
        </w:tc>
        <w:tc>
          <w:tcPr>
            <w:tcW w:w="1454" w:type="dxa"/>
            <w:tcBorders>
              <w:top w:val="single" w:sz="4" w:space="0" w:color="auto"/>
              <w:left w:val="single" w:sz="4" w:space="0" w:color="auto"/>
              <w:bottom w:val="single" w:sz="4" w:space="0" w:color="auto"/>
              <w:right w:val="single" w:sz="4" w:space="0" w:color="auto"/>
            </w:tcBorders>
            <w:hideMark/>
          </w:tcPr>
          <w:p w14:paraId="0FAE09D0"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22BB3486" w14:textId="77777777" w:rsidR="009565D9" w:rsidRPr="00E24BB1" w:rsidRDefault="009565D9" w:rsidP="0099097F">
            <w:pPr>
              <w:rPr>
                <w:rFonts w:ascii="Garamond" w:eastAsia="Calibri" w:hAnsi="Garamond"/>
              </w:rPr>
            </w:pPr>
            <w:r w:rsidRPr="00E24BB1">
              <w:rPr>
                <w:rFonts w:ascii="Garamond" w:eastAsia="Calibri" w:hAnsi="Garamond"/>
              </w:rPr>
              <w:t>Galium cruciata (L.) Scop.</w:t>
            </w:r>
          </w:p>
        </w:tc>
        <w:tc>
          <w:tcPr>
            <w:tcW w:w="1599" w:type="dxa"/>
            <w:tcBorders>
              <w:top w:val="single" w:sz="4" w:space="0" w:color="auto"/>
              <w:left w:val="single" w:sz="4" w:space="0" w:color="auto"/>
              <w:bottom w:val="single" w:sz="4" w:space="0" w:color="auto"/>
              <w:right w:val="single" w:sz="4" w:space="0" w:color="auto"/>
            </w:tcBorders>
            <w:hideMark/>
          </w:tcPr>
          <w:p w14:paraId="1E583AAC" w14:textId="77777777" w:rsidR="009565D9" w:rsidRPr="00E24BB1" w:rsidRDefault="009565D9" w:rsidP="0099097F">
            <w:pPr>
              <w:rPr>
                <w:rFonts w:ascii="Garamond" w:eastAsia="Calibri" w:hAnsi="Garamond"/>
              </w:rPr>
            </w:pPr>
            <w:r w:rsidRPr="00E24BB1">
              <w:rPr>
                <w:rFonts w:ascii="Garamond" w:eastAsia="Calibri" w:hAnsi="Garamond"/>
              </w:rPr>
              <w:t>gaillet croisette</w:t>
            </w:r>
          </w:p>
        </w:tc>
        <w:tc>
          <w:tcPr>
            <w:tcW w:w="1225" w:type="dxa"/>
            <w:tcBorders>
              <w:top w:val="single" w:sz="4" w:space="0" w:color="auto"/>
              <w:left w:val="single" w:sz="4" w:space="0" w:color="auto"/>
              <w:bottom w:val="single" w:sz="4" w:space="0" w:color="auto"/>
              <w:right w:val="single" w:sz="4" w:space="0" w:color="auto"/>
            </w:tcBorders>
            <w:hideMark/>
          </w:tcPr>
          <w:p w14:paraId="6F15ED0B"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52D9CBB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D5FC58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A9D0A69" w14:textId="77777777" w:rsidR="009565D9" w:rsidRPr="00E24BB1" w:rsidRDefault="009565D9" w:rsidP="0099097F">
            <w:pPr>
              <w:rPr>
                <w:rFonts w:ascii="Garamond" w:eastAsia="Calibri" w:hAnsi="Garamond"/>
                <w:lang w:val="nl-BE"/>
              </w:rPr>
            </w:pPr>
            <w:r w:rsidRPr="00E24BB1">
              <w:rPr>
                <w:rFonts w:ascii="Garamond" w:eastAsia="Calibri" w:hAnsi="Garamond"/>
                <w:lang w:val="nl-BE"/>
              </w:rPr>
              <w:t>Cryptocarya agathophylla van der Werff</w:t>
            </w:r>
          </w:p>
        </w:tc>
        <w:tc>
          <w:tcPr>
            <w:tcW w:w="1454" w:type="dxa"/>
            <w:tcBorders>
              <w:top w:val="single" w:sz="4" w:space="0" w:color="auto"/>
              <w:left w:val="single" w:sz="4" w:space="0" w:color="auto"/>
              <w:bottom w:val="single" w:sz="4" w:space="0" w:color="auto"/>
              <w:right w:val="single" w:sz="4" w:space="0" w:color="auto"/>
            </w:tcBorders>
            <w:hideMark/>
          </w:tcPr>
          <w:p w14:paraId="35A522A1" w14:textId="77777777" w:rsidR="009565D9" w:rsidRPr="00E24BB1" w:rsidRDefault="009565D9" w:rsidP="0099097F">
            <w:pPr>
              <w:rPr>
                <w:rFonts w:ascii="Garamond" w:eastAsia="Calibri" w:hAnsi="Garamond"/>
              </w:rPr>
            </w:pPr>
            <w:r w:rsidRPr="00E24BB1">
              <w:rPr>
                <w:rFonts w:ascii="Garamond" w:eastAsia="Calibri" w:hAnsi="Garamond"/>
              </w:rPr>
              <w:t>Lauraceae</w:t>
            </w:r>
          </w:p>
        </w:tc>
        <w:tc>
          <w:tcPr>
            <w:tcW w:w="1227" w:type="dxa"/>
            <w:tcBorders>
              <w:top w:val="single" w:sz="4" w:space="0" w:color="auto"/>
              <w:left w:val="single" w:sz="4" w:space="0" w:color="auto"/>
              <w:bottom w:val="single" w:sz="4" w:space="0" w:color="auto"/>
              <w:right w:val="single" w:sz="4" w:space="0" w:color="auto"/>
            </w:tcBorders>
            <w:hideMark/>
          </w:tcPr>
          <w:p w14:paraId="1B2E5514" w14:textId="77777777" w:rsidR="009565D9" w:rsidRPr="00E24BB1" w:rsidRDefault="009565D9" w:rsidP="0099097F">
            <w:pPr>
              <w:rPr>
                <w:rFonts w:ascii="Garamond" w:eastAsia="Calibri" w:hAnsi="Garamond"/>
              </w:rPr>
            </w:pPr>
            <w:r w:rsidRPr="00E24BB1">
              <w:rPr>
                <w:rFonts w:ascii="Garamond" w:eastAsia="Calibri" w:hAnsi="Garamond"/>
                <w:lang w:val="en-US"/>
              </w:rPr>
              <w:t xml:space="preserve">Ravensara aromatica Sonn.; Agathophyllum aromaticum (Sonn.) </w:t>
            </w:r>
            <w:r w:rsidRPr="00E24BB1">
              <w:rPr>
                <w:rFonts w:ascii="Garamond" w:eastAsia="Calibri" w:hAnsi="Garamond"/>
              </w:rPr>
              <w:t>Willd</w:t>
            </w:r>
          </w:p>
        </w:tc>
        <w:tc>
          <w:tcPr>
            <w:tcW w:w="1599" w:type="dxa"/>
            <w:tcBorders>
              <w:top w:val="single" w:sz="4" w:space="0" w:color="auto"/>
              <w:left w:val="single" w:sz="4" w:space="0" w:color="auto"/>
              <w:bottom w:val="single" w:sz="4" w:space="0" w:color="auto"/>
              <w:right w:val="single" w:sz="4" w:space="0" w:color="auto"/>
            </w:tcBorders>
            <w:hideMark/>
          </w:tcPr>
          <w:p w14:paraId="3EE2E9BC" w14:textId="77777777" w:rsidR="009565D9" w:rsidRPr="00E24BB1" w:rsidRDefault="009565D9" w:rsidP="0099097F">
            <w:pPr>
              <w:rPr>
                <w:rFonts w:ascii="Garamond" w:eastAsia="Calibri" w:hAnsi="Garamond"/>
              </w:rPr>
            </w:pPr>
            <w:r w:rsidRPr="00E24BB1">
              <w:rPr>
                <w:rFonts w:ascii="Garamond" w:eastAsia="Calibri" w:hAnsi="Garamond"/>
              </w:rPr>
              <w:t>ravensare aromatique, ravensara aromatica</w:t>
            </w:r>
          </w:p>
        </w:tc>
        <w:tc>
          <w:tcPr>
            <w:tcW w:w="1225" w:type="dxa"/>
            <w:tcBorders>
              <w:top w:val="single" w:sz="4" w:space="0" w:color="auto"/>
              <w:left w:val="single" w:sz="4" w:space="0" w:color="auto"/>
              <w:bottom w:val="single" w:sz="4" w:space="0" w:color="auto"/>
              <w:right w:val="single" w:sz="4" w:space="0" w:color="auto"/>
            </w:tcBorders>
            <w:hideMark/>
          </w:tcPr>
          <w:p w14:paraId="4BDD5CF7"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065105F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CF9CA6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E29A73C" w14:textId="77777777" w:rsidR="009565D9" w:rsidRPr="00E24BB1" w:rsidRDefault="009565D9" w:rsidP="0099097F">
            <w:pPr>
              <w:rPr>
                <w:rFonts w:ascii="Garamond" w:eastAsia="Calibri" w:hAnsi="Garamond"/>
              </w:rPr>
            </w:pPr>
            <w:r w:rsidRPr="00E24BB1">
              <w:rPr>
                <w:rFonts w:ascii="Garamond" w:eastAsia="Calibri" w:hAnsi="Garamond"/>
              </w:rPr>
              <w:t>Cucumis melo L.</w:t>
            </w:r>
          </w:p>
        </w:tc>
        <w:tc>
          <w:tcPr>
            <w:tcW w:w="1454" w:type="dxa"/>
            <w:tcBorders>
              <w:top w:val="single" w:sz="4" w:space="0" w:color="auto"/>
              <w:left w:val="single" w:sz="4" w:space="0" w:color="auto"/>
              <w:bottom w:val="single" w:sz="4" w:space="0" w:color="auto"/>
              <w:right w:val="single" w:sz="4" w:space="0" w:color="auto"/>
            </w:tcBorders>
            <w:hideMark/>
          </w:tcPr>
          <w:p w14:paraId="6F015E85" w14:textId="77777777" w:rsidR="009565D9" w:rsidRPr="00E24BB1" w:rsidRDefault="009565D9" w:rsidP="0099097F">
            <w:pPr>
              <w:rPr>
                <w:rFonts w:ascii="Garamond" w:eastAsia="Calibri" w:hAnsi="Garamond"/>
              </w:rPr>
            </w:pPr>
            <w:r w:rsidRPr="00E24BB1">
              <w:rPr>
                <w:rFonts w:ascii="Garamond" w:eastAsia="Calibri" w:hAnsi="Garamond"/>
              </w:rPr>
              <w:t>Cucurbitaceae</w:t>
            </w:r>
          </w:p>
        </w:tc>
        <w:tc>
          <w:tcPr>
            <w:tcW w:w="1227" w:type="dxa"/>
            <w:tcBorders>
              <w:top w:val="single" w:sz="4" w:space="0" w:color="auto"/>
              <w:left w:val="single" w:sz="4" w:space="0" w:color="auto"/>
              <w:bottom w:val="single" w:sz="4" w:space="0" w:color="auto"/>
              <w:right w:val="single" w:sz="4" w:space="0" w:color="auto"/>
            </w:tcBorders>
            <w:noWrap/>
            <w:hideMark/>
          </w:tcPr>
          <w:p w14:paraId="2293F73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9EE1F0D" w14:textId="77777777" w:rsidR="009565D9" w:rsidRPr="00E24BB1" w:rsidRDefault="009565D9" w:rsidP="0099097F">
            <w:pPr>
              <w:rPr>
                <w:rFonts w:ascii="Garamond" w:eastAsia="Calibri" w:hAnsi="Garamond"/>
              </w:rPr>
            </w:pPr>
            <w:r w:rsidRPr="00E24BB1">
              <w:rPr>
                <w:rFonts w:ascii="Garamond" w:eastAsia="Calibri" w:hAnsi="Garamond"/>
              </w:rPr>
              <w:t>melon</w:t>
            </w:r>
          </w:p>
        </w:tc>
        <w:tc>
          <w:tcPr>
            <w:tcW w:w="1225" w:type="dxa"/>
            <w:tcBorders>
              <w:top w:val="single" w:sz="4" w:space="0" w:color="auto"/>
              <w:left w:val="single" w:sz="4" w:space="0" w:color="auto"/>
              <w:bottom w:val="single" w:sz="4" w:space="0" w:color="auto"/>
              <w:right w:val="single" w:sz="4" w:space="0" w:color="auto"/>
            </w:tcBorders>
            <w:hideMark/>
          </w:tcPr>
          <w:p w14:paraId="1AF1A101" w14:textId="77777777" w:rsidR="009565D9" w:rsidRPr="00E24BB1" w:rsidRDefault="009565D9" w:rsidP="0099097F">
            <w:pPr>
              <w:rPr>
                <w:rFonts w:ascii="Garamond" w:eastAsia="Calibri" w:hAnsi="Garamond"/>
              </w:rPr>
            </w:pPr>
            <w:r w:rsidRPr="00E24BB1">
              <w:rPr>
                <w:rFonts w:ascii="Garamond" w:eastAsia="Calibri" w:hAnsi="Garamond"/>
              </w:rPr>
              <w:t>fruit, graine</w:t>
            </w:r>
          </w:p>
        </w:tc>
        <w:tc>
          <w:tcPr>
            <w:tcW w:w="5966" w:type="dxa"/>
            <w:tcBorders>
              <w:top w:val="single" w:sz="4" w:space="0" w:color="auto"/>
              <w:left w:val="single" w:sz="4" w:space="0" w:color="auto"/>
              <w:bottom w:val="single" w:sz="4" w:space="0" w:color="auto"/>
              <w:right w:val="single" w:sz="4" w:space="0" w:color="auto"/>
            </w:tcBorders>
            <w:noWrap/>
            <w:hideMark/>
          </w:tcPr>
          <w:p w14:paraId="055C9CD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6074CE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5D5E91F" w14:textId="77777777" w:rsidR="009565D9" w:rsidRPr="00E24BB1" w:rsidRDefault="009565D9" w:rsidP="0099097F">
            <w:pPr>
              <w:rPr>
                <w:rFonts w:ascii="Garamond" w:eastAsia="Calibri" w:hAnsi="Garamond"/>
              </w:rPr>
            </w:pPr>
            <w:r w:rsidRPr="00E24BB1">
              <w:rPr>
                <w:rFonts w:ascii="Garamond" w:eastAsia="Calibri" w:hAnsi="Garamond"/>
              </w:rPr>
              <w:t>Cucumis sativus L.</w:t>
            </w:r>
          </w:p>
        </w:tc>
        <w:tc>
          <w:tcPr>
            <w:tcW w:w="1454" w:type="dxa"/>
            <w:tcBorders>
              <w:top w:val="single" w:sz="4" w:space="0" w:color="auto"/>
              <w:left w:val="single" w:sz="4" w:space="0" w:color="auto"/>
              <w:bottom w:val="single" w:sz="4" w:space="0" w:color="auto"/>
              <w:right w:val="single" w:sz="4" w:space="0" w:color="auto"/>
            </w:tcBorders>
            <w:hideMark/>
          </w:tcPr>
          <w:p w14:paraId="1A5D03BC" w14:textId="77777777" w:rsidR="009565D9" w:rsidRPr="00E24BB1" w:rsidRDefault="009565D9" w:rsidP="0099097F">
            <w:pPr>
              <w:rPr>
                <w:rFonts w:ascii="Garamond" w:eastAsia="Calibri" w:hAnsi="Garamond"/>
              </w:rPr>
            </w:pPr>
            <w:r w:rsidRPr="00E24BB1">
              <w:rPr>
                <w:rFonts w:ascii="Garamond" w:eastAsia="Calibri" w:hAnsi="Garamond"/>
              </w:rPr>
              <w:t>Cucurbitaceae</w:t>
            </w:r>
          </w:p>
        </w:tc>
        <w:tc>
          <w:tcPr>
            <w:tcW w:w="1227" w:type="dxa"/>
            <w:tcBorders>
              <w:top w:val="single" w:sz="4" w:space="0" w:color="auto"/>
              <w:left w:val="single" w:sz="4" w:space="0" w:color="auto"/>
              <w:bottom w:val="single" w:sz="4" w:space="0" w:color="auto"/>
              <w:right w:val="single" w:sz="4" w:space="0" w:color="auto"/>
            </w:tcBorders>
            <w:hideMark/>
          </w:tcPr>
          <w:p w14:paraId="7D6502F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6D9E897" w14:textId="77777777" w:rsidR="009565D9" w:rsidRPr="00E24BB1" w:rsidRDefault="009565D9" w:rsidP="0099097F">
            <w:pPr>
              <w:rPr>
                <w:rFonts w:ascii="Garamond" w:eastAsia="Calibri" w:hAnsi="Garamond"/>
              </w:rPr>
            </w:pPr>
            <w:r w:rsidRPr="00E24BB1">
              <w:rPr>
                <w:rFonts w:ascii="Garamond" w:eastAsia="Calibri" w:hAnsi="Garamond"/>
              </w:rPr>
              <w:t>concombre</w:t>
            </w:r>
          </w:p>
        </w:tc>
        <w:tc>
          <w:tcPr>
            <w:tcW w:w="1225" w:type="dxa"/>
            <w:tcBorders>
              <w:top w:val="single" w:sz="4" w:space="0" w:color="auto"/>
              <w:left w:val="single" w:sz="4" w:space="0" w:color="auto"/>
              <w:bottom w:val="single" w:sz="4" w:space="0" w:color="auto"/>
              <w:right w:val="single" w:sz="4" w:space="0" w:color="auto"/>
            </w:tcBorders>
            <w:hideMark/>
          </w:tcPr>
          <w:p w14:paraId="117AFB63"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hideMark/>
          </w:tcPr>
          <w:p w14:paraId="54E811F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6B7EF2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11E685A" w14:textId="77777777" w:rsidR="009565D9" w:rsidRPr="00E24BB1" w:rsidRDefault="009565D9" w:rsidP="0099097F">
            <w:pPr>
              <w:rPr>
                <w:rFonts w:ascii="Garamond" w:eastAsia="Calibri" w:hAnsi="Garamond"/>
              </w:rPr>
            </w:pPr>
            <w:r w:rsidRPr="00E24BB1">
              <w:rPr>
                <w:rFonts w:ascii="Garamond" w:eastAsia="Calibri" w:hAnsi="Garamond"/>
              </w:rPr>
              <w:t>Cucurbita maxima Duch.</w:t>
            </w:r>
          </w:p>
        </w:tc>
        <w:tc>
          <w:tcPr>
            <w:tcW w:w="1454" w:type="dxa"/>
            <w:tcBorders>
              <w:top w:val="single" w:sz="4" w:space="0" w:color="auto"/>
              <w:left w:val="single" w:sz="4" w:space="0" w:color="auto"/>
              <w:bottom w:val="single" w:sz="4" w:space="0" w:color="auto"/>
              <w:right w:val="single" w:sz="4" w:space="0" w:color="auto"/>
            </w:tcBorders>
            <w:hideMark/>
          </w:tcPr>
          <w:p w14:paraId="46961924" w14:textId="77777777" w:rsidR="009565D9" w:rsidRPr="00E24BB1" w:rsidRDefault="009565D9" w:rsidP="0099097F">
            <w:pPr>
              <w:rPr>
                <w:rFonts w:ascii="Garamond" w:eastAsia="Calibri" w:hAnsi="Garamond"/>
              </w:rPr>
            </w:pPr>
            <w:r w:rsidRPr="00E24BB1">
              <w:rPr>
                <w:rFonts w:ascii="Garamond" w:eastAsia="Calibri" w:hAnsi="Garamond"/>
              </w:rPr>
              <w:t>Cucurbitaceae</w:t>
            </w:r>
          </w:p>
        </w:tc>
        <w:tc>
          <w:tcPr>
            <w:tcW w:w="1227" w:type="dxa"/>
            <w:tcBorders>
              <w:top w:val="single" w:sz="4" w:space="0" w:color="auto"/>
              <w:left w:val="single" w:sz="4" w:space="0" w:color="auto"/>
              <w:bottom w:val="single" w:sz="4" w:space="0" w:color="auto"/>
              <w:right w:val="single" w:sz="4" w:space="0" w:color="auto"/>
            </w:tcBorders>
            <w:hideMark/>
          </w:tcPr>
          <w:p w14:paraId="074F48C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86B4DAE" w14:textId="77777777" w:rsidR="009565D9" w:rsidRPr="00E24BB1" w:rsidRDefault="009565D9" w:rsidP="0099097F">
            <w:pPr>
              <w:rPr>
                <w:rFonts w:ascii="Garamond" w:eastAsia="Calibri" w:hAnsi="Garamond"/>
              </w:rPr>
            </w:pPr>
            <w:r w:rsidRPr="00E24BB1">
              <w:rPr>
                <w:rFonts w:ascii="Garamond" w:eastAsia="Calibri" w:hAnsi="Garamond"/>
              </w:rPr>
              <w:t>potiron</w:t>
            </w:r>
          </w:p>
        </w:tc>
        <w:tc>
          <w:tcPr>
            <w:tcW w:w="1225" w:type="dxa"/>
            <w:tcBorders>
              <w:top w:val="single" w:sz="4" w:space="0" w:color="auto"/>
              <w:left w:val="single" w:sz="4" w:space="0" w:color="auto"/>
              <w:bottom w:val="single" w:sz="4" w:space="0" w:color="auto"/>
              <w:right w:val="single" w:sz="4" w:space="0" w:color="auto"/>
            </w:tcBorders>
            <w:hideMark/>
          </w:tcPr>
          <w:p w14:paraId="221E0493"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hideMark/>
          </w:tcPr>
          <w:p w14:paraId="10C4532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D59C97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95E1357" w14:textId="77777777" w:rsidR="009565D9" w:rsidRPr="00E24BB1" w:rsidRDefault="009565D9" w:rsidP="0099097F">
            <w:pPr>
              <w:rPr>
                <w:rFonts w:ascii="Garamond" w:eastAsia="Calibri" w:hAnsi="Garamond"/>
              </w:rPr>
            </w:pPr>
            <w:r w:rsidRPr="00E24BB1">
              <w:rPr>
                <w:rFonts w:ascii="Garamond" w:eastAsia="Calibri" w:hAnsi="Garamond"/>
              </w:rPr>
              <w:t xml:space="preserve">Cucurbita pepo L. </w:t>
            </w:r>
          </w:p>
        </w:tc>
        <w:tc>
          <w:tcPr>
            <w:tcW w:w="1454" w:type="dxa"/>
            <w:tcBorders>
              <w:top w:val="single" w:sz="4" w:space="0" w:color="auto"/>
              <w:left w:val="single" w:sz="4" w:space="0" w:color="auto"/>
              <w:bottom w:val="single" w:sz="4" w:space="0" w:color="auto"/>
              <w:right w:val="single" w:sz="4" w:space="0" w:color="auto"/>
            </w:tcBorders>
            <w:hideMark/>
          </w:tcPr>
          <w:p w14:paraId="5918D396" w14:textId="77777777" w:rsidR="009565D9" w:rsidRPr="00E24BB1" w:rsidRDefault="009565D9" w:rsidP="0099097F">
            <w:pPr>
              <w:rPr>
                <w:rFonts w:ascii="Garamond" w:eastAsia="Calibri" w:hAnsi="Garamond"/>
              </w:rPr>
            </w:pPr>
            <w:r w:rsidRPr="00E24BB1">
              <w:rPr>
                <w:rFonts w:ascii="Garamond" w:eastAsia="Calibri" w:hAnsi="Garamond"/>
              </w:rPr>
              <w:t>Cucurbitaceae</w:t>
            </w:r>
          </w:p>
        </w:tc>
        <w:tc>
          <w:tcPr>
            <w:tcW w:w="1227" w:type="dxa"/>
            <w:tcBorders>
              <w:top w:val="single" w:sz="4" w:space="0" w:color="auto"/>
              <w:left w:val="single" w:sz="4" w:space="0" w:color="auto"/>
              <w:bottom w:val="single" w:sz="4" w:space="0" w:color="auto"/>
              <w:right w:val="single" w:sz="4" w:space="0" w:color="auto"/>
            </w:tcBorders>
            <w:hideMark/>
          </w:tcPr>
          <w:p w14:paraId="2879F94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8267891" w14:textId="77777777" w:rsidR="009565D9" w:rsidRPr="00E24BB1" w:rsidRDefault="009565D9" w:rsidP="0099097F">
            <w:pPr>
              <w:rPr>
                <w:rFonts w:ascii="Garamond" w:eastAsia="Calibri" w:hAnsi="Garamond"/>
              </w:rPr>
            </w:pPr>
            <w:r w:rsidRPr="00E24BB1">
              <w:rPr>
                <w:rFonts w:ascii="Garamond" w:eastAsia="Calibri" w:hAnsi="Garamond"/>
              </w:rPr>
              <w:t>courge, pépon, citrouille</w:t>
            </w:r>
          </w:p>
        </w:tc>
        <w:tc>
          <w:tcPr>
            <w:tcW w:w="1225" w:type="dxa"/>
            <w:tcBorders>
              <w:top w:val="single" w:sz="4" w:space="0" w:color="auto"/>
              <w:left w:val="single" w:sz="4" w:space="0" w:color="auto"/>
              <w:bottom w:val="single" w:sz="4" w:space="0" w:color="auto"/>
              <w:right w:val="single" w:sz="4" w:space="0" w:color="auto"/>
            </w:tcBorders>
            <w:hideMark/>
          </w:tcPr>
          <w:p w14:paraId="1A32FB22" w14:textId="77777777" w:rsidR="009565D9" w:rsidRPr="00E24BB1" w:rsidRDefault="009565D9" w:rsidP="0099097F">
            <w:pPr>
              <w:rPr>
                <w:rFonts w:ascii="Garamond" w:eastAsia="Calibri" w:hAnsi="Garamond"/>
              </w:rPr>
            </w:pPr>
            <w:r w:rsidRPr="00E24BB1">
              <w:rPr>
                <w:rFonts w:ascii="Garamond" w:eastAsia="Calibri" w:hAnsi="Garamond"/>
              </w:rPr>
              <w:t>fleur, fruit</w:t>
            </w:r>
          </w:p>
        </w:tc>
        <w:tc>
          <w:tcPr>
            <w:tcW w:w="5966" w:type="dxa"/>
            <w:tcBorders>
              <w:top w:val="single" w:sz="4" w:space="0" w:color="auto"/>
              <w:left w:val="single" w:sz="4" w:space="0" w:color="auto"/>
              <w:bottom w:val="single" w:sz="4" w:space="0" w:color="auto"/>
              <w:right w:val="single" w:sz="4" w:space="0" w:color="auto"/>
            </w:tcBorders>
            <w:hideMark/>
          </w:tcPr>
          <w:p w14:paraId="0FEA5F6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1B5A87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8925056" w14:textId="77777777" w:rsidR="009565D9" w:rsidRPr="00E24BB1" w:rsidRDefault="009565D9" w:rsidP="0099097F">
            <w:pPr>
              <w:rPr>
                <w:rFonts w:ascii="Garamond" w:eastAsia="Calibri" w:hAnsi="Garamond"/>
              </w:rPr>
            </w:pPr>
            <w:r w:rsidRPr="00E24BB1">
              <w:rPr>
                <w:rFonts w:ascii="Garamond" w:eastAsia="Calibri" w:hAnsi="Garamond"/>
              </w:rPr>
              <w:t>Cuminum cyminum L.</w:t>
            </w:r>
          </w:p>
        </w:tc>
        <w:tc>
          <w:tcPr>
            <w:tcW w:w="1454" w:type="dxa"/>
            <w:tcBorders>
              <w:top w:val="single" w:sz="4" w:space="0" w:color="auto"/>
              <w:left w:val="single" w:sz="4" w:space="0" w:color="auto"/>
              <w:bottom w:val="single" w:sz="4" w:space="0" w:color="auto"/>
              <w:right w:val="single" w:sz="4" w:space="0" w:color="auto"/>
            </w:tcBorders>
            <w:hideMark/>
          </w:tcPr>
          <w:p w14:paraId="5020F458"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1B4AAC8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B8CCF42" w14:textId="77777777" w:rsidR="009565D9" w:rsidRPr="00E24BB1" w:rsidRDefault="009565D9" w:rsidP="0099097F">
            <w:pPr>
              <w:rPr>
                <w:rFonts w:ascii="Garamond" w:eastAsia="Calibri" w:hAnsi="Garamond"/>
              </w:rPr>
            </w:pPr>
            <w:r w:rsidRPr="00E24BB1">
              <w:rPr>
                <w:rFonts w:ascii="Garamond" w:eastAsia="Calibri" w:hAnsi="Garamond"/>
              </w:rPr>
              <w:t>cumin officinal</w:t>
            </w:r>
          </w:p>
        </w:tc>
        <w:tc>
          <w:tcPr>
            <w:tcW w:w="1225" w:type="dxa"/>
            <w:tcBorders>
              <w:top w:val="single" w:sz="4" w:space="0" w:color="auto"/>
              <w:left w:val="single" w:sz="4" w:space="0" w:color="auto"/>
              <w:bottom w:val="single" w:sz="4" w:space="0" w:color="auto"/>
              <w:right w:val="single" w:sz="4" w:space="0" w:color="auto"/>
            </w:tcBorders>
            <w:hideMark/>
          </w:tcPr>
          <w:p w14:paraId="0CEC306D"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17862E9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D5D6B3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10D1974" w14:textId="77777777" w:rsidR="009565D9" w:rsidRPr="00E24BB1" w:rsidRDefault="009565D9" w:rsidP="0099097F">
            <w:pPr>
              <w:rPr>
                <w:rFonts w:ascii="Garamond" w:eastAsia="Calibri" w:hAnsi="Garamond"/>
              </w:rPr>
            </w:pPr>
            <w:r w:rsidRPr="00E24BB1">
              <w:rPr>
                <w:rFonts w:ascii="Garamond" w:eastAsia="Calibri" w:hAnsi="Garamond"/>
              </w:rPr>
              <w:t>Cupressus sempervirens L.</w:t>
            </w:r>
          </w:p>
        </w:tc>
        <w:tc>
          <w:tcPr>
            <w:tcW w:w="1454" w:type="dxa"/>
            <w:tcBorders>
              <w:top w:val="single" w:sz="4" w:space="0" w:color="auto"/>
              <w:left w:val="single" w:sz="4" w:space="0" w:color="auto"/>
              <w:bottom w:val="single" w:sz="4" w:space="0" w:color="auto"/>
              <w:right w:val="single" w:sz="4" w:space="0" w:color="auto"/>
            </w:tcBorders>
            <w:hideMark/>
          </w:tcPr>
          <w:p w14:paraId="6E963567" w14:textId="77777777" w:rsidR="009565D9" w:rsidRPr="00E24BB1" w:rsidRDefault="009565D9" w:rsidP="0099097F">
            <w:pPr>
              <w:rPr>
                <w:rFonts w:ascii="Garamond" w:eastAsia="Calibri" w:hAnsi="Garamond"/>
              </w:rPr>
            </w:pPr>
            <w:r w:rsidRPr="00E24BB1">
              <w:rPr>
                <w:rFonts w:ascii="Garamond" w:eastAsia="Calibri" w:hAnsi="Garamond"/>
              </w:rPr>
              <w:t>Cupressaceae</w:t>
            </w:r>
          </w:p>
        </w:tc>
        <w:tc>
          <w:tcPr>
            <w:tcW w:w="1227" w:type="dxa"/>
            <w:tcBorders>
              <w:top w:val="single" w:sz="4" w:space="0" w:color="auto"/>
              <w:left w:val="single" w:sz="4" w:space="0" w:color="auto"/>
              <w:bottom w:val="single" w:sz="4" w:space="0" w:color="auto"/>
              <w:right w:val="single" w:sz="4" w:space="0" w:color="auto"/>
            </w:tcBorders>
            <w:hideMark/>
          </w:tcPr>
          <w:p w14:paraId="138BAE7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54949F8" w14:textId="77777777" w:rsidR="009565D9" w:rsidRPr="00E24BB1" w:rsidRDefault="009565D9" w:rsidP="0099097F">
            <w:pPr>
              <w:rPr>
                <w:rFonts w:ascii="Garamond" w:eastAsia="Calibri" w:hAnsi="Garamond"/>
              </w:rPr>
            </w:pPr>
            <w:r w:rsidRPr="00E24BB1">
              <w:rPr>
                <w:rFonts w:ascii="Garamond" w:eastAsia="Calibri" w:hAnsi="Garamond"/>
              </w:rPr>
              <w:t>cyprès provençal</w:t>
            </w:r>
          </w:p>
        </w:tc>
        <w:tc>
          <w:tcPr>
            <w:tcW w:w="1225" w:type="dxa"/>
            <w:tcBorders>
              <w:top w:val="single" w:sz="4" w:space="0" w:color="auto"/>
              <w:left w:val="single" w:sz="4" w:space="0" w:color="auto"/>
              <w:bottom w:val="single" w:sz="4" w:space="0" w:color="auto"/>
              <w:right w:val="single" w:sz="4" w:space="0" w:color="auto"/>
            </w:tcBorders>
            <w:hideMark/>
          </w:tcPr>
          <w:p w14:paraId="508512C6" w14:textId="77777777" w:rsidR="009565D9" w:rsidRPr="00E24BB1" w:rsidRDefault="009565D9" w:rsidP="0099097F">
            <w:pPr>
              <w:rPr>
                <w:rFonts w:ascii="Garamond" w:eastAsia="Calibri" w:hAnsi="Garamond"/>
              </w:rPr>
            </w:pPr>
            <w:r w:rsidRPr="00E24BB1">
              <w:rPr>
                <w:rFonts w:ascii="Garamond" w:eastAsia="Calibri" w:hAnsi="Garamond"/>
              </w:rPr>
              <w:t>écorce, fruit, feuille</w:t>
            </w:r>
          </w:p>
        </w:tc>
        <w:tc>
          <w:tcPr>
            <w:tcW w:w="5966" w:type="dxa"/>
            <w:tcBorders>
              <w:top w:val="single" w:sz="4" w:space="0" w:color="auto"/>
              <w:left w:val="single" w:sz="4" w:space="0" w:color="auto"/>
              <w:bottom w:val="single" w:sz="4" w:space="0" w:color="auto"/>
              <w:right w:val="single" w:sz="4" w:space="0" w:color="auto"/>
            </w:tcBorders>
            <w:noWrap/>
            <w:hideMark/>
          </w:tcPr>
          <w:p w14:paraId="2D56934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7EBF1C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3E68441" w14:textId="77777777" w:rsidR="009565D9" w:rsidRPr="00E24BB1" w:rsidRDefault="009565D9" w:rsidP="0099097F">
            <w:pPr>
              <w:rPr>
                <w:rFonts w:ascii="Garamond" w:eastAsia="Calibri" w:hAnsi="Garamond"/>
              </w:rPr>
            </w:pPr>
            <w:r w:rsidRPr="00E24BB1">
              <w:rPr>
                <w:rFonts w:ascii="Garamond" w:eastAsia="Calibri" w:hAnsi="Garamond"/>
              </w:rPr>
              <w:t>Curcuma longa L.</w:t>
            </w:r>
          </w:p>
        </w:tc>
        <w:tc>
          <w:tcPr>
            <w:tcW w:w="1454" w:type="dxa"/>
            <w:tcBorders>
              <w:top w:val="single" w:sz="4" w:space="0" w:color="auto"/>
              <w:left w:val="single" w:sz="4" w:space="0" w:color="auto"/>
              <w:bottom w:val="single" w:sz="4" w:space="0" w:color="auto"/>
              <w:right w:val="single" w:sz="4" w:space="0" w:color="auto"/>
            </w:tcBorders>
            <w:hideMark/>
          </w:tcPr>
          <w:p w14:paraId="2D6C8DDA" w14:textId="77777777" w:rsidR="009565D9" w:rsidRPr="00E24BB1" w:rsidRDefault="009565D9" w:rsidP="0099097F">
            <w:pPr>
              <w:rPr>
                <w:rFonts w:ascii="Garamond" w:eastAsia="Calibri" w:hAnsi="Garamond"/>
              </w:rPr>
            </w:pPr>
            <w:r w:rsidRPr="00E24BB1">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hideMark/>
          </w:tcPr>
          <w:p w14:paraId="388AAEAD" w14:textId="77777777" w:rsidR="009565D9" w:rsidRPr="00E24BB1" w:rsidRDefault="009565D9" w:rsidP="0099097F">
            <w:pPr>
              <w:rPr>
                <w:rFonts w:ascii="Garamond" w:eastAsia="Calibri" w:hAnsi="Garamond"/>
              </w:rPr>
            </w:pPr>
            <w:r w:rsidRPr="00E24BB1">
              <w:rPr>
                <w:rFonts w:ascii="Garamond" w:eastAsia="Calibri" w:hAnsi="Garamond"/>
              </w:rPr>
              <w:t xml:space="preserve">Curcuma domestica Val., </w:t>
            </w:r>
            <w:r w:rsidRPr="00E24BB1">
              <w:rPr>
                <w:rFonts w:ascii="Garamond" w:eastAsia="Calibri" w:hAnsi="Garamond"/>
              </w:rPr>
              <w:lastRenderedPageBreak/>
              <w:t>Curcuma domestic Loir., Amomum curcuma Jacq</w:t>
            </w:r>
          </w:p>
        </w:tc>
        <w:tc>
          <w:tcPr>
            <w:tcW w:w="1599" w:type="dxa"/>
            <w:tcBorders>
              <w:top w:val="single" w:sz="4" w:space="0" w:color="auto"/>
              <w:left w:val="single" w:sz="4" w:space="0" w:color="auto"/>
              <w:bottom w:val="single" w:sz="4" w:space="0" w:color="auto"/>
              <w:right w:val="single" w:sz="4" w:space="0" w:color="auto"/>
            </w:tcBorders>
            <w:hideMark/>
          </w:tcPr>
          <w:p w14:paraId="50649B5B" w14:textId="77777777" w:rsidR="009565D9" w:rsidRPr="00E24BB1" w:rsidRDefault="009565D9" w:rsidP="0099097F">
            <w:pPr>
              <w:rPr>
                <w:rFonts w:ascii="Garamond" w:eastAsia="Calibri" w:hAnsi="Garamond"/>
                <w:lang w:val="fr-BE"/>
              </w:rPr>
            </w:pPr>
            <w:r w:rsidRPr="00E24BB1">
              <w:rPr>
                <w:rFonts w:ascii="Garamond" w:eastAsia="Calibri" w:hAnsi="Garamond"/>
                <w:lang w:val="fr-BE"/>
              </w:rPr>
              <w:lastRenderedPageBreak/>
              <w:t xml:space="preserve">curcuma, rhizome de </w:t>
            </w:r>
            <w:r w:rsidRPr="00E24BB1">
              <w:rPr>
                <w:rFonts w:ascii="Garamond" w:eastAsia="Calibri" w:hAnsi="Garamond"/>
                <w:lang w:val="fr-BE"/>
              </w:rPr>
              <w:lastRenderedPageBreak/>
              <w:t>curcuma, safran des indes</w:t>
            </w:r>
          </w:p>
        </w:tc>
        <w:tc>
          <w:tcPr>
            <w:tcW w:w="1225" w:type="dxa"/>
            <w:tcBorders>
              <w:top w:val="single" w:sz="4" w:space="0" w:color="auto"/>
              <w:left w:val="single" w:sz="4" w:space="0" w:color="auto"/>
              <w:bottom w:val="single" w:sz="4" w:space="0" w:color="auto"/>
              <w:right w:val="single" w:sz="4" w:space="0" w:color="auto"/>
            </w:tcBorders>
            <w:hideMark/>
          </w:tcPr>
          <w:p w14:paraId="6AE29C66" w14:textId="77777777" w:rsidR="009565D9" w:rsidRPr="00E24BB1" w:rsidRDefault="009565D9" w:rsidP="0099097F">
            <w:pPr>
              <w:rPr>
                <w:rFonts w:ascii="Garamond" w:eastAsia="Calibri" w:hAnsi="Garamond"/>
              </w:rPr>
            </w:pPr>
            <w:r w:rsidRPr="00E24BB1">
              <w:rPr>
                <w:rFonts w:ascii="Garamond" w:eastAsia="Calibri" w:hAnsi="Garamond"/>
              </w:rPr>
              <w:lastRenderedPageBreak/>
              <w:t>rhizome</w:t>
            </w:r>
          </w:p>
        </w:tc>
        <w:tc>
          <w:tcPr>
            <w:tcW w:w="5966" w:type="dxa"/>
            <w:tcBorders>
              <w:top w:val="single" w:sz="4" w:space="0" w:color="auto"/>
              <w:left w:val="single" w:sz="4" w:space="0" w:color="auto"/>
              <w:bottom w:val="single" w:sz="4" w:space="0" w:color="auto"/>
              <w:right w:val="single" w:sz="4" w:space="0" w:color="auto"/>
            </w:tcBorders>
            <w:noWrap/>
            <w:hideMark/>
          </w:tcPr>
          <w:p w14:paraId="42D60789"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L’étiquetage doit comporter l’avertissement suivant : Consultez votre médecin ou votre pharmacien en cas d’usage concomitant d’anticoagulants.</w:t>
            </w:r>
          </w:p>
        </w:tc>
      </w:tr>
      <w:tr w:rsidR="00E24BB1" w:rsidRPr="00E24BB1" w14:paraId="461A1F7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1A7456C" w14:textId="77777777" w:rsidR="009565D9" w:rsidRPr="00E24BB1" w:rsidRDefault="009565D9" w:rsidP="0099097F">
            <w:pPr>
              <w:rPr>
                <w:rFonts w:ascii="Garamond" w:eastAsia="Calibri" w:hAnsi="Garamond"/>
              </w:rPr>
            </w:pPr>
            <w:r w:rsidRPr="00E24BB1">
              <w:rPr>
                <w:rFonts w:ascii="Garamond" w:eastAsia="Calibri" w:hAnsi="Garamond"/>
              </w:rPr>
              <w:t>Curcuma xanthorrhiza Roxb.</w:t>
            </w:r>
          </w:p>
        </w:tc>
        <w:tc>
          <w:tcPr>
            <w:tcW w:w="1454" w:type="dxa"/>
            <w:tcBorders>
              <w:top w:val="single" w:sz="4" w:space="0" w:color="auto"/>
              <w:left w:val="single" w:sz="4" w:space="0" w:color="auto"/>
              <w:bottom w:val="single" w:sz="4" w:space="0" w:color="auto"/>
              <w:right w:val="single" w:sz="4" w:space="0" w:color="auto"/>
            </w:tcBorders>
            <w:hideMark/>
          </w:tcPr>
          <w:p w14:paraId="291F09D1" w14:textId="77777777" w:rsidR="009565D9" w:rsidRPr="00E24BB1" w:rsidRDefault="009565D9" w:rsidP="0099097F">
            <w:pPr>
              <w:rPr>
                <w:rFonts w:ascii="Garamond" w:eastAsia="Calibri" w:hAnsi="Garamond"/>
              </w:rPr>
            </w:pPr>
            <w:r w:rsidRPr="00E24BB1">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hideMark/>
          </w:tcPr>
          <w:p w14:paraId="26C858A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62099FA" w14:textId="77777777" w:rsidR="009565D9" w:rsidRPr="00E24BB1" w:rsidRDefault="009565D9" w:rsidP="0099097F">
            <w:pPr>
              <w:rPr>
                <w:rFonts w:ascii="Garamond" w:eastAsia="Calibri" w:hAnsi="Garamond"/>
              </w:rPr>
            </w:pPr>
            <w:r w:rsidRPr="00E24BB1">
              <w:rPr>
                <w:rFonts w:ascii="Garamond" w:eastAsia="Calibri" w:hAnsi="Garamond"/>
              </w:rPr>
              <w:t>curcuma</w:t>
            </w:r>
          </w:p>
        </w:tc>
        <w:tc>
          <w:tcPr>
            <w:tcW w:w="1225" w:type="dxa"/>
            <w:tcBorders>
              <w:top w:val="single" w:sz="4" w:space="0" w:color="auto"/>
              <w:left w:val="single" w:sz="4" w:space="0" w:color="auto"/>
              <w:bottom w:val="single" w:sz="4" w:space="0" w:color="auto"/>
              <w:right w:val="single" w:sz="4" w:space="0" w:color="auto"/>
            </w:tcBorders>
            <w:hideMark/>
          </w:tcPr>
          <w:p w14:paraId="738B35C4" w14:textId="77777777" w:rsidR="009565D9" w:rsidRPr="00E24BB1" w:rsidRDefault="009565D9" w:rsidP="0099097F">
            <w:pPr>
              <w:rPr>
                <w:rFonts w:ascii="Garamond" w:eastAsia="Calibri" w:hAnsi="Garamond"/>
              </w:rPr>
            </w:pPr>
            <w:r w:rsidRPr="00E24BB1">
              <w:rPr>
                <w:rFonts w:ascii="Garamond" w:eastAsia="Calibri" w:hAnsi="Garamond"/>
              </w:rPr>
              <w:t>rhizome</w:t>
            </w:r>
          </w:p>
        </w:tc>
        <w:tc>
          <w:tcPr>
            <w:tcW w:w="5966" w:type="dxa"/>
            <w:tcBorders>
              <w:top w:val="single" w:sz="4" w:space="0" w:color="auto"/>
              <w:left w:val="single" w:sz="4" w:space="0" w:color="auto"/>
              <w:bottom w:val="single" w:sz="4" w:space="0" w:color="auto"/>
              <w:right w:val="single" w:sz="4" w:space="0" w:color="auto"/>
            </w:tcBorders>
            <w:noWrap/>
            <w:hideMark/>
          </w:tcPr>
          <w:p w14:paraId="4A0BE9EE"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L’étiquetage doit comporter l’avertissement suivant : Consultez votre médecin ou votre pharmacien en cas d’usage concomitant d’anticoagulants</w:t>
            </w:r>
          </w:p>
        </w:tc>
      </w:tr>
      <w:tr w:rsidR="00E24BB1" w:rsidRPr="00E24BB1" w14:paraId="0A23207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336B195" w14:textId="77777777" w:rsidR="009565D9" w:rsidRPr="00E24BB1" w:rsidRDefault="009565D9" w:rsidP="0099097F">
            <w:pPr>
              <w:rPr>
                <w:rFonts w:ascii="Garamond" w:eastAsia="Calibri" w:hAnsi="Garamond"/>
              </w:rPr>
            </w:pPr>
            <w:r w:rsidRPr="00E24BB1">
              <w:rPr>
                <w:rFonts w:ascii="Garamond" w:eastAsia="Calibri" w:hAnsi="Garamond"/>
              </w:rPr>
              <w:t xml:space="preserve">Curcuma zedoaria (Christm.) Roscoe </w:t>
            </w:r>
          </w:p>
        </w:tc>
        <w:tc>
          <w:tcPr>
            <w:tcW w:w="1454" w:type="dxa"/>
            <w:tcBorders>
              <w:top w:val="single" w:sz="4" w:space="0" w:color="auto"/>
              <w:left w:val="single" w:sz="4" w:space="0" w:color="auto"/>
              <w:bottom w:val="single" w:sz="4" w:space="0" w:color="auto"/>
              <w:right w:val="single" w:sz="4" w:space="0" w:color="auto"/>
            </w:tcBorders>
            <w:hideMark/>
          </w:tcPr>
          <w:p w14:paraId="1447A3A8" w14:textId="77777777" w:rsidR="009565D9" w:rsidRPr="00E24BB1" w:rsidRDefault="009565D9" w:rsidP="0099097F">
            <w:pPr>
              <w:rPr>
                <w:rFonts w:ascii="Garamond" w:eastAsia="Calibri" w:hAnsi="Garamond"/>
              </w:rPr>
            </w:pPr>
            <w:r w:rsidRPr="00E24BB1">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hideMark/>
          </w:tcPr>
          <w:p w14:paraId="1B5E27B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9775453" w14:textId="77777777" w:rsidR="009565D9" w:rsidRPr="00E24BB1" w:rsidRDefault="009565D9" w:rsidP="0099097F">
            <w:pPr>
              <w:rPr>
                <w:rFonts w:ascii="Garamond" w:eastAsia="Calibri" w:hAnsi="Garamond"/>
              </w:rPr>
            </w:pPr>
            <w:r w:rsidRPr="00E24BB1">
              <w:rPr>
                <w:rFonts w:ascii="Garamond" w:eastAsia="Calibri" w:hAnsi="Garamond"/>
              </w:rPr>
              <w:t>safran de java, zedoaire</w:t>
            </w:r>
          </w:p>
        </w:tc>
        <w:tc>
          <w:tcPr>
            <w:tcW w:w="1225" w:type="dxa"/>
            <w:tcBorders>
              <w:top w:val="single" w:sz="4" w:space="0" w:color="auto"/>
              <w:left w:val="single" w:sz="4" w:space="0" w:color="auto"/>
              <w:bottom w:val="single" w:sz="4" w:space="0" w:color="auto"/>
              <w:right w:val="single" w:sz="4" w:space="0" w:color="auto"/>
            </w:tcBorders>
            <w:hideMark/>
          </w:tcPr>
          <w:p w14:paraId="4C908589" w14:textId="77777777" w:rsidR="009565D9" w:rsidRPr="00E24BB1" w:rsidRDefault="009565D9" w:rsidP="0099097F">
            <w:pPr>
              <w:rPr>
                <w:rFonts w:ascii="Garamond" w:eastAsia="Calibri" w:hAnsi="Garamond"/>
              </w:rPr>
            </w:pPr>
            <w:r w:rsidRPr="00E24BB1">
              <w:rPr>
                <w:rFonts w:ascii="Garamond" w:eastAsia="Calibri" w:hAnsi="Garamond"/>
              </w:rPr>
              <w:t>rhizome</w:t>
            </w:r>
          </w:p>
        </w:tc>
        <w:tc>
          <w:tcPr>
            <w:tcW w:w="5966" w:type="dxa"/>
            <w:tcBorders>
              <w:top w:val="single" w:sz="4" w:space="0" w:color="auto"/>
              <w:left w:val="single" w:sz="4" w:space="0" w:color="auto"/>
              <w:bottom w:val="single" w:sz="4" w:space="0" w:color="auto"/>
              <w:right w:val="single" w:sz="4" w:space="0" w:color="auto"/>
            </w:tcBorders>
            <w:noWrap/>
            <w:hideMark/>
          </w:tcPr>
          <w:p w14:paraId="7329154D"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L’étiquetage doit comporter l’avertissement suivant : Consultez votre médecin ou votre pharmacien en cas d’usage concomitant d’anticoagulants</w:t>
            </w:r>
          </w:p>
        </w:tc>
      </w:tr>
      <w:tr w:rsidR="00E24BB1" w:rsidRPr="00E24BB1" w14:paraId="5E7BD70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0A12184" w14:textId="77777777" w:rsidR="009565D9" w:rsidRPr="00E24BB1" w:rsidRDefault="009565D9" w:rsidP="0099097F">
            <w:pPr>
              <w:rPr>
                <w:rFonts w:ascii="Garamond" w:eastAsia="Calibri" w:hAnsi="Garamond"/>
              </w:rPr>
            </w:pPr>
            <w:r w:rsidRPr="00E24BB1">
              <w:rPr>
                <w:rFonts w:ascii="Garamond" w:eastAsia="Calibri" w:hAnsi="Garamond"/>
              </w:rPr>
              <w:t>Cuscuta chinensis Lam.</w:t>
            </w:r>
          </w:p>
        </w:tc>
        <w:tc>
          <w:tcPr>
            <w:tcW w:w="1454" w:type="dxa"/>
            <w:tcBorders>
              <w:top w:val="single" w:sz="4" w:space="0" w:color="auto"/>
              <w:left w:val="single" w:sz="4" w:space="0" w:color="auto"/>
              <w:bottom w:val="single" w:sz="4" w:space="0" w:color="auto"/>
              <w:right w:val="single" w:sz="4" w:space="0" w:color="auto"/>
            </w:tcBorders>
            <w:hideMark/>
          </w:tcPr>
          <w:p w14:paraId="408F85D7" w14:textId="77777777" w:rsidR="009565D9" w:rsidRPr="00E24BB1" w:rsidRDefault="009565D9" w:rsidP="0099097F">
            <w:pPr>
              <w:rPr>
                <w:rFonts w:ascii="Garamond" w:eastAsia="Calibri" w:hAnsi="Garamond"/>
              </w:rPr>
            </w:pPr>
            <w:r w:rsidRPr="00E24BB1">
              <w:rPr>
                <w:rFonts w:ascii="Garamond" w:eastAsia="Calibri" w:hAnsi="Garamond"/>
              </w:rPr>
              <w:t>Convolvulaceae</w:t>
            </w:r>
          </w:p>
        </w:tc>
        <w:tc>
          <w:tcPr>
            <w:tcW w:w="1227" w:type="dxa"/>
            <w:tcBorders>
              <w:top w:val="single" w:sz="4" w:space="0" w:color="auto"/>
              <w:left w:val="single" w:sz="4" w:space="0" w:color="auto"/>
              <w:bottom w:val="single" w:sz="4" w:space="0" w:color="auto"/>
              <w:right w:val="single" w:sz="4" w:space="0" w:color="auto"/>
            </w:tcBorders>
            <w:hideMark/>
          </w:tcPr>
          <w:p w14:paraId="5D0E6E7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9CE6641" w14:textId="77777777" w:rsidR="009565D9" w:rsidRPr="00E24BB1" w:rsidRDefault="009565D9" w:rsidP="0099097F">
            <w:pPr>
              <w:rPr>
                <w:rFonts w:ascii="Garamond" w:eastAsia="Calibri" w:hAnsi="Garamond"/>
              </w:rPr>
            </w:pPr>
            <w:r w:rsidRPr="00E24BB1">
              <w:rPr>
                <w:rFonts w:ascii="Garamond" w:eastAsia="Calibri" w:hAnsi="Garamond"/>
              </w:rPr>
              <w:t>cuscuta de chine</w:t>
            </w:r>
          </w:p>
        </w:tc>
        <w:tc>
          <w:tcPr>
            <w:tcW w:w="1225" w:type="dxa"/>
            <w:tcBorders>
              <w:top w:val="single" w:sz="4" w:space="0" w:color="auto"/>
              <w:left w:val="single" w:sz="4" w:space="0" w:color="auto"/>
              <w:bottom w:val="single" w:sz="4" w:space="0" w:color="auto"/>
              <w:right w:val="single" w:sz="4" w:space="0" w:color="auto"/>
            </w:tcBorders>
            <w:hideMark/>
          </w:tcPr>
          <w:p w14:paraId="5F7FF21D"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noWrap/>
            <w:hideMark/>
          </w:tcPr>
          <w:p w14:paraId="01F2E65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671F6E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FF5C4B9" w14:textId="77777777" w:rsidR="009565D9" w:rsidRPr="00E24BB1" w:rsidRDefault="009565D9" w:rsidP="0099097F">
            <w:pPr>
              <w:rPr>
                <w:rFonts w:ascii="Garamond" w:eastAsia="Calibri" w:hAnsi="Garamond"/>
              </w:rPr>
            </w:pPr>
            <w:r w:rsidRPr="00E24BB1">
              <w:rPr>
                <w:rFonts w:ascii="Garamond" w:eastAsia="Calibri" w:hAnsi="Garamond"/>
              </w:rPr>
              <w:t xml:space="preserve">Cuscuta epithymum Murray </w:t>
            </w:r>
          </w:p>
        </w:tc>
        <w:tc>
          <w:tcPr>
            <w:tcW w:w="1454" w:type="dxa"/>
            <w:tcBorders>
              <w:top w:val="single" w:sz="4" w:space="0" w:color="auto"/>
              <w:left w:val="single" w:sz="4" w:space="0" w:color="auto"/>
              <w:bottom w:val="single" w:sz="4" w:space="0" w:color="auto"/>
              <w:right w:val="single" w:sz="4" w:space="0" w:color="auto"/>
            </w:tcBorders>
            <w:hideMark/>
          </w:tcPr>
          <w:p w14:paraId="2288C420" w14:textId="77777777" w:rsidR="009565D9" w:rsidRPr="00E24BB1" w:rsidRDefault="009565D9" w:rsidP="0099097F">
            <w:pPr>
              <w:rPr>
                <w:rFonts w:ascii="Garamond" w:eastAsia="Calibri" w:hAnsi="Garamond"/>
              </w:rPr>
            </w:pPr>
            <w:r w:rsidRPr="00E24BB1">
              <w:rPr>
                <w:rFonts w:ascii="Garamond" w:eastAsia="Calibri" w:hAnsi="Garamond"/>
              </w:rPr>
              <w:t>Convolvulaceae</w:t>
            </w:r>
          </w:p>
        </w:tc>
        <w:tc>
          <w:tcPr>
            <w:tcW w:w="1227" w:type="dxa"/>
            <w:tcBorders>
              <w:top w:val="single" w:sz="4" w:space="0" w:color="auto"/>
              <w:left w:val="single" w:sz="4" w:space="0" w:color="auto"/>
              <w:bottom w:val="single" w:sz="4" w:space="0" w:color="auto"/>
              <w:right w:val="single" w:sz="4" w:space="0" w:color="auto"/>
            </w:tcBorders>
            <w:noWrap/>
            <w:hideMark/>
          </w:tcPr>
          <w:p w14:paraId="73D8CE1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C9E4713" w14:textId="77777777" w:rsidR="009565D9" w:rsidRPr="00E24BB1" w:rsidRDefault="009565D9" w:rsidP="0099097F">
            <w:pPr>
              <w:rPr>
                <w:rFonts w:ascii="Garamond" w:eastAsia="Calibri" w:hAnsi="Garamond"/>
              </w:rPr>
            </w:pPr>
            <w:r w:rsidRPr="00E24BB1">
              <w:rPr>
                <w:rFonts w:ascii="Garamond" w:eastAsia="Calibri" w:hAnsi="Garamond"/>
              </w:rPr>
              <w:t>cuscute du thym, cuscute à petites fleurs, petite cuscute</w:t>
            </w:r>
          </w:p>
        </w:tc>
        <w:tc>
          <w:tcPr>
            <w:tcW w:w="1225" w:type="dxa"/>
            <w:tcBorders>
              <w:top w:val="single" w:sz="4" w:space="0" w:color="auto"/>
              <w:left w:val="single" w:sz="4" w:space="0" w:color="auto"/>
              <w:bottom w:val="single" w:sz="4" w:space="0" w:color="auto"/>
              <w:right w:val="single" w:sz="4" w:space="0" w:color="auto"/>
            </w:tcBorders>
            <w:hideMark/>
          </w:tcPr>
          <w:p w14:paraId="7349ADB1"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5100600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48B87D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D1961B2" w14:textId="77777777" w:rsidR="009565D9" w:rsidRPr="00E24BB1" w:rsidRDefault="009565D9" w:rsidP="0099097F">
            <w:pPr>
              <w:rPr>
                <w:rFonts w:ascii="Garamond" w:eastAsia="Calibri" w:hAnsi="Garamond"/>
              </w:rPr>
            </w:pPr>
            <w:r w:rsidRPr="00E24BB1">
              <w:rPr>
                <w:rFonts w:ascii="Garamond" w:eastAsia="Calibri" w:hAnsi="Garamond"/>
              </w:rPr>
              <w:t>Cyamopsis tetragonoloba (L.) Taub.</w:t>
            </w:r>
          </w:p>
        </w:tc>
        <w:tc>
          <w:tcPr>
            <w:tcW w:w="1454" w:type="dxa"/>
            <w:tcBorders>
              <w:top w:val="single" w:sz="4" w:space="0" w:color="auto"/>
              <w:left w:val="single" w:sz="4" w:space="0" w:color="auto"/>
              <w:bottom w:val="single" w:sz="4" w:space="0" w:color="auto"/>
              <w:right w:val="single" w:sz="4" w:space="0" w:color="auto"/>
            </w:tcBorders>
            <w:hideMark/>
          </w:tcPr>
          <w:p w14:paraId="41C5AD79"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579CE38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575B983" w14:textId="77777777" w:rsidR="009565D9" w:rsidRPr="00E24BB1" w:rsidRDefault="009565D9" w:rsidP="0099097F">
            <w:pPr>
              <w:rPr>
                <w:rFonts w:ascii="Garamond" w:eastAsia="Calibri" w:hAnsi="Garamond"/>
              </w:rPr>
            </w:pPr>
            <w:r w:rsidRPr="00E24BB1">
              <w:rPr>
                <w:rFonts w:ascii="Garamond" w:eastAsia="Calibri" w:hAnsi="Garamond"/>
              </w:rPr>
              <w:t>plante à guar</w:t>
            </w:r>
          </w:p>
        </w:tc>
        <w:tc>
          <w:tcPr>
            <w:tcW w:w="1225" w:type="dxa"/>
            <w:tcBorders>
              <w:top w:val="single" w:sz="4" w:space="0" w:color="auto"/>
              <w:left w:val="single" w:sz="4" w:space="0" w:color="auto"/>
              <w:bottom w:val="single" w:sz="4" w:space="0" w:color="auto"/>
              <w:right w:val="single" w:sz="4" w:space="0" w:color="auto"/>
            </w:tcBorders>
            <w:hideMark/>
          </w:tcPr>
          <w:p w14:paraId="7A41D8EF" w14:textId="77777777" w:rsidR="009565D9" w:rsidRPr="00E24BB1" w:rsidRDefault="009565D9" w:rsidP="0099097F">
            <w:pPr>
              <w:rPr>
                <w:rFonts w:ascii="Garamond" w:eastAsia="Calibri" w:hAnsi="Garamond"/>
              </w:rPr>
            </w:pPr>
            <w:r w:rsidRPr="00E24BB1">
              <w:rPr>
                <w:rFonts w:ascii="Garamond" w:eastAsia="Calibri" w:hAnsi="Garamond"/>
              </w:rPr>
              <w:t>graine, gomme</w:t>
            </w:r>
          </w:p>
        </w:tc>
        <w:tc>
          <w:tcPr>
            <w:tcW w:w="5966" w:type="dxa"/>
            <w:tcBorders>
              <w:top w:val="single" w:sz="4" w:space="0" w:color="auto"/>
              <w:left w:val="single" w:sz="4" w:space="0" w:color="auto"/>
              <w:bottom w:val="single" w:sz="4" w:space="0" w:color="auto"/>
              <w:right w:val="single" w:sz="4" w:space="0" w:color="auto"/>
            </w:tcBorders>
            <w:noWrap/>
            <w:hideMark/>
          </w:tcPr>
          <w:p w14:paraId="7BFD6EA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49E772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7E7F8EF"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Cyathula officinalis K.C. Kuan</w:t>
            </w:r>
          </w:p>
        </w:tc>
        <w:tc>
          <w:tcPr>
            <w:tcW w:w="1454" w:type="dxa"/>
            <w:tcBorders>
              <w:top w:val="single" w:sz="4" w:space="0" w:color="auto"/>
              <w:left w:val="single" w:sz="4" w:space="0" w:color="auto"/>
              <w:bottom w:val="single" w:sz="4" w:space="0" w:color="auto"/>
              <w:right w:val="single" w:sz="4" w:space="0" w:color="auto"/>
            </w:tcBorders>
            <w:hideMark/>
          </w:tcPr>
          <w:p w14:paraId="5945C5E2" w14:textId="77777777" w:rsidR="009565D9" w:rsidRPr="00E24BB1" w:rsidRDefault="009565D9" w:rsidP="0099097F">
            <w:pPr>
              <w:rPr>
                <w:rFonts w:ascii="Garamond" w:eastAsia="Calibri" w:hAnsi="Garamond"/>
              </w:rPr>
            </w:pPr>
            <w:r w:rsidRPr="00E24BB1">
              <w:rPr>
                <w:rFonts w:ascii="Garamond" w:eastAsia="Calibri" w:hAnsi="Garamond"/>
              </w:rPr>
              <w:t>Amaranthaceae</w:t>
            </w:r>
          </w:p>
        </w:tc>
        <w:tc>
          <w:tcPr>
            <w:tcW w:w="1227" w:type="dxa"/>
            <w:tcBorders>
              <w:top w:val="single" w:sz="4" w:space="0" w:color="auto"/>
              <w:left w:val="single" w:sz="4" w:space="0" w:color="auto"/>
              <w:bottom w:val="single" w:sz="4" w:space="0" w:color="auto"/>
              <w:right w:val="single" w:sz="4" w:space="0" w:color="auto"/>
            </w:tcBorders>
            <w:hideMark/>
          </w:tcPr>
          <w:p w14:paraId="64C55FD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C8E51A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609F585B"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0F04C24B"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690E62B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E4E376A" w14:textId="77777777" w:rsidR="009565D9" w:rsidRPr="00E24BB1" w:rsidRDefault="009565D9" w:rsidP="0099097F">
            <w:pPr>
              <w:rPr>
                <w:rFonts w:ascii="Garamond" w:eastAsia="Calibri" w:hAnsi="Garamond"/>
              </w:rPr>
            </w:pPr>
            <w:r w:rsidRPr="00E24BB1">
              <w:rPr>
                <w:rFonts w:ascii="Garamond" w:eastAsia="Calibri" w:hAnsi="Garamond"/>
              </w:rPr>
              <w:t>Cyclanthera pedata (L.) Schrad.</w:t>
            </w:r>
          </w:p>
        </w:tc>
        <w:tc>
          <w:tcPr>
            <w:tcW w:w="1454" w:type="dxa"/>
            <w:tcBorders>
              <w:top w:val="single" w:sz="4" w:space="0" w:color="auto"/>
              <w:left w:val="single" w:sz="4" w:space="0" w:color="auto"/>
              <w:bottom w:val="single" w:sz="4" w:space="0" w:color="auto"/>
              <w:right w:val="single" w:sz="4" w:space="0" w:color="auto"/>
            </w:tcBorders>
            <w:hideMark/>
          </w:tcPr>
          <w:p w14:paraId="69B096FA" w14:textId="77777777" w:rsidR="009565D9" w:rsidRPr="00E24BB1" w:rsidRDefault="009565D9" w:rsidP="0099097F">
            <w:pPr>
              <w:rPr>
                <w:rFonts w:ascii="Garamond" w:eastAsia="Calibri" w:hAnsi="Garamond"/>
              </w:rPr>
            </w:pPr>
            <w:r w:rsidRPr="00E24BB1">
              <w:rPr>
                <w:rFonts w:ascii="Garamond" w:eastAsia="Calibri" w:hAnsi="Garamond"/>
              </w:rPr>
              <w:t>Cucurbitaceae</w:t>
            </w:r>
          </w:p>
        </w:tc>
        <w:tc>
          <w:tcPr>
            <w:tcW w:w="1227" w:type="dxa"/>
            <w:tcBorders>
              <w:top w:val="single" w:sz="4" w:space="0" w:color="auto"/>
              <w:left w:val="single" w:sz="4" w:space="0" w:color="auto"/>
              <w:bottom w:val="single" w:sz="4" w:space="0" w:color="auto"/>
              <w:right w:val="single" w:sz="4" w:space="0" w:color="auto"/>
            </w:tcBorders>
            <w:hideMark/>
          </w:tcPr>
          <w:p w14:paraId="369CDAE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F7200BF" w14:textId="77777777" w:rsidR="009565D9" w:rsidRPr="00E24BB1" w:rsidRDefault="009565D9" w:rsidP="0099097F">
            <w:pPr>
              <w:rPr>
                <w:rFonts w:ascii="Garamond" w:eastAsia="Calibri" w:hAnsi="Garamond"/>
              </w:rPr>
            </w:pPr>
            <w:r w:rsidRPr="00E24BB1">
              <w:rPr>
                <w:rFonts w:ascii="Garamond" w:eastAsia="Calibri" w:hAnsi="Garamond"/>
              </w:rPr>
              <w:t>caigua, cyclanthère à feuilles digitées</w:t>
            </w:r>
          </w:p>
        </w:tc>
        <w:tc>
          <w:tcPr>
            <w:tcW w:w="1225" w:type="dxa"/>
            <w:tcBorders>
              <w:top w:val="single" w:sz="4" w:space="0" w:color="auto"/>
              <w:left w:val="single" w:sz="4" w:space="0" w:color="auto"/>
              <w:bottom w:val="single" w:sz="4" w:space="0" w:color="auto"/>
              <w:right w:val="single" w:sz="4" w:space="0" w:color="auto"/>
            </w:tcBorders>
            <w:hideMark/>
          </w:tcPr>
          <w:p w14:paraId="078826D2" w14:textId="77777777" w:rsidR="009565D9" w:rsidRPr="00E24BB1" w:rsidRDefault="009565D9" w:rsidP="0099097F">
            <w:pPr>
              <w:rPr>
                <w:rFonts w:ascii="Garamond" w:eastAsia="Calibri" w:hAnsi="Garamond"/>
              </w:rPr>
            </w:pPr>
            <w:r w:rsidRPr="00E24BB1">
              <w:rPr>
                <w:rFonts w:ascii="Garamond" w:eastAsia="Calibri" w:hAnsi="Garamond"/>
              </w:rPr>
              <w:t>fruit, feuille</w:t>
            </w:r>
          </w:p>
        </w:tc>
        <w:tc>
          <w:tcPr>
            <w:tcW w:w="5966" w:type="dxa"/>
            <w:tcBorders>
              <w:top w:val="single" w:sz="4" w:space="0" w:color="auto"/>
              <w:left w:val="single" w:sz="4" w:space="0" w:color="auto"/>
              <w:bottom w:val="single" w:sz="4" w:space="0" w:color="auto"/>
              <w:right w:val="single" w:sz="4" w:space="0" w:color="auto"/>
            </w:tcBorders>
            <w:noWrap/>
            <w:hideMark/>
          </w:tcPr>
          <w:p w14:paraId="510FDFE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4DD356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7EEA5C1" w14:textId="77777777" w:rsidR="009565D9" w:rsidRPr="00E24BB1" w:rsidRDefault="009565D9" w:rsidP="0099097F">
            <w:pPr>
              <w:rPr>
                <w:rFonts w:ascii="Garamond" w:eastAsia="Calibri" w:hAnsi="Garamond"/>
              </w:rPr>
            </w:pPr>
            <w:r w:rsidRPr="00E24BB1">
              <w:rPr>
                <w:rFonts w:ascii="Garamond" w:eastAsia="Calibri" w:hAnsi="Garamond"/>
              </w:rPr>
              <w:t>Cydonia oblonga Mill.</w:t>
            </w:r>
          </w:p>
        </w:tc>
        <w:tc>
          <w:tcPr>
            <w:tcW w:w="1454" w:type="dxa"/>
            <w:tcBorders>
              <w:top w:val="single" w:sz="4" w:space="0" w:color="auto"/>
              <w:left w:val="single" w:sz="4" w:space="0" w:color="auto"/>
              <w:bottom w:val="single" w:sz="4" w:space="0" w:color="auto"/>
              <w:right w:val="single" w:sz="4" w:space="0" w:color="auto"/>
            </w:tcBorders>
            <w:hideMark/>
          </w:tcPr>
          <w:p w14:paraId="4959C6B0"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14282528" w14:textId="77777777" w:rsidR="009565D9" w:rsidRPr="00E24BB1" w:rsidRDefault="009565D9" w:rsidP="0099097F">
            <w:pPr>
              <w:rPr>
                <w:rFonts w:ascii="Garamond" w:eastAsia="Calibri" w:hAnsi="Garamond"/>
              </w:rPr>
            </w:pPr>
            <w:r w:rsidRPr="00E24BB1">
              <w:rPr>
                <w:rFonts w:ascii="Garamond" w:eastAsia="Calibri" w:hAnsi="Garamond"/>
              </w:rPr>
              <w:t>Cydonia vulgaris Pers.</w:t>
            </w:r>
          </w:p>
        </w:tc>
        <w:tc>
          <w:tcPr>
            <w:tcW w:w="1599" w:type="dxa"/>
            <w:tcBorders>
              <w:top w:val="single" w:sz="4" w:space="0" w:color="auto"/>
              <w:left w:val="single" w:sz="4" w:space="0" w:color="auto"/>
              <w:bottom w:val="single" w:sz="4" w:space="0" w:color="auto"/>
              <w:right w:val="single" w:sz="4" w:space="0" w:color="auto"/>
            </w:tcBorders>
            <w:hideMark/>
          </w:tcPr>
          <w:p w14:paraId="4B9238F2" w14:textId="77777777" w:rsidR="009565D9" w:rsidRPr="00E24BB1" w:rsidRDefault="009565D9" w:rsidP="0099097F">
            <w:pPr>
              <w:rPr>
                <w:rFonts w:ascii="Garamond" w:eastAsia="Calibri" w:hAnsi="Garamond"/>
              </w:rPr>
            </w:pPr>
            <w:r w:rsidRPr="00E24BB1">
              <w:rPr>
                <w:rFonts w:ascii="Garamond" w:eastAsia="Calibri" w:hAnsi="Garamond"/>
              </w:rPr>
              <w:t>cognassier</w:t>
            </w:r>
          </w:p>
        </w:tc>
        <w:tc>
          <w:tcPr>
            <w:tcW w:w="1225" w:type="dxa"/>
            <w:tcBorders>
              <w:top w:val="single" w:sz="4" w:space="0" w:color="auto"/>
              <w:left w:val="single" w:sz="4" w:space="0" w:color="auto"/>
              <w:bottom w:val="single" w:sz="4" w:space="0" w:color="auto"/>
              <w:right w:val="single" w:sz="4" w:space="0" w:color="auto"/>
            </w:tcBorders>
            <w:hideMark/>
          </w:tcPr>
          <w:p w14:paraId="5980673F"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2E9D554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22487C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55745A8" w14:textId="77777777" w:rsidR="009565D9" w:rsidRPr="00E24BB1" w:rsidRDefault="009565D9" w:rsidP="0099097F">
            <w:pPr>
              <w:rPr>
                <w:rFonts w:ascii="Garamond" w:eastAsia="Calibri" w:hAnsi="Garamond"/>
              </w:rPr>
            </w:pPr>
            <w:r w:rsidRPr="00E24BB1">
              <w:rPr>
                <w:rFonts w:ascii="Garamond" w:eastAsia="Calibri" w:hAnsi="Garamond"/>
              </w:rPr>
              <w:t>Cymbopogon citratus (DC.) Stapf</w:t>
            </w:r>
          </w:p>
        </w:tc>
        <w:tc>
          <w:tcPr>
            <w:tcW w:w="1454" w:type="dxa"/>
            <w:tcBorders>
              <w:top w:val="single" w:sz="4" w:space="0" w:color="auto"/>
              <w:left w:val="single" w:sz="4" w:space="0" w:color="auto"/>
              <w:bottom w:val="single" w:sz="4" w:space="0" w:color="auto"/>
              <w:right w:val="single" w:sz="4" w:space="0" w:color="auto"/>
            </w:tcBorders>
            <w:hideMark/>
          </w:tcPr>
          <w:p w14:paraId="5017F434"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noWrap/>
            <w:hideMark/>
          </w:tcPr>
          <w:p w14:paraId="4200553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833CA71" w14:textId="77777777" w:rsidR="009565D9" w:rsidRPr="00E24BB1" w:rsidRDefault="009565D9" w:rsidP="0099097F">
            <w:pPr>
              <w:rPr>
                <w:rFonts w:ascii="Garamond" w:eastAsia="Calibri" w:hAnsi="Garamond"/>
              </w:rPr>
            </w:pPr>
            <w:r w:rsidRPr="00E24BB1">
              <w:rPr>
                <w:rFonts w:ascii="Garamond" w:eastAsia="Calibri" w:hAnsi="Garamond"/>
              </w:rPr>
              <w:t>citronelle, lemongrass de l'amerique centrale</w:t>
            </w:r>
          </w:p>
        </w:tc>
        <w:tc>
          <w:tcPr>
            <w:tcW w:w="1225" w:type="dxa"/>
            <w:tcBorders>
              <w:top w:val="single" w:sz="4" w:space="0" w:color="auto"/>
              <w:left w:val="single" w:sz="4" w:space="0" w:color="auto"/>
              <w:bottom w:val="single" w:sz="4" w:space="0" w:color="auto"/>
              <w:right w:val="single" w:sz="4" w:space="0" w:color="auto"/>
            </w:tcBorders>
            <w:hideMark/>
          </w:tcPr>
          <w:p w14:paraId="6F9F6AFC"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70A26C6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133E69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E799C28" w14:textId="77777777" w:rsidR="009565D9" w:rsidRPr="00E24BB1" w:rsidRDefault="009565D9" w:rsidP="0099097F">
            <w:pPr>
              <w:rPr>
                <w:rFonts w:ascii="Garamond" w:eastAsia="Calibri" w:hAnsi="Garamond"/>
              </w:rPr>
            </w:pPr>
            <w:r w:rsidRPr="00E24BB1">
              <w:rPr>
                <w:rFonts w:ascii="Garamond" w:eastAsia="Calibri" w:hAnsi="Garamond"/>
                <w:lang w:val="fr-BE"/>
              </w:rPr>
              <w:t xml:space="preserve">Cymbopogon flexuosus (Nees </w:t>
            </w:r>
            <w:r w:rsidRPr="00E24BB1">
              <w:rPr>
                <w:rFonts w:ascii="Garamond" w:eastAsia="Calibri" w:hAnsi="Garamond"/>
                <w:lang w:val="fr-BE"/>
              </w:rPr>
              <w:lastRenderedPageBreak/>
              <w:t xml:space="preserve">ex Steud.) </w:t>
            </w:r>
            <w:r w:rsidRPr="00E24BB1">
              <w:rPr>
                <w:rFonts w:ascii="Garamond" w:eastAsia="Calibri" w:hAnsi="Garamond"/>
              </w:rPr>
              <w:t>W.Watson</w:t>
            </w:r>
          </w:p>
        </w:tc>
        <w:tc>
          <w:tcPr>
            <w:tcW w:w="1454" w:type="dxa"/>
            <w:tcBorders>
              <w:top w:val="single" w:sz="4" w:space="0" w:color="auto"/>
              <w:left w:val="single" w:sz="4" w:space="0" w:color="auto"/>
              <w:bottom w:val="single" w:sz="4" w:space="0" w:color="auto"/>
              <w:right w:val="single" w:sz="4" w:space="0" w:color="auto"/>
            </w:tcBorders>
            <w:hideMark/>
          </w:tcPr>
          <w:p w14:paraId="4A689395" w14:textId="77777777" w:rsidR="009565D9" w:rsidRPr="00E24BB1" w:rsidRDefault="009565D9" w:rsidP="0099097F">
            <w:pPr>
              <w:rPr>
                <w:rFonts w:ascii="Garamond" w:eastAsia="Calibri" w:hAnsi="Garamond"/>
              </w:rPr>
            </w:pPr>
            <w:r w:rsidRPr="00E24BB1">
              <w:rPr>
                <w:rFonts w:ascii="Garamond" w:eastAsia="Calibri" w:hAnsi="Garamond"/>
              </w:rPr>
              <w:lastRenderedPageBreak/>
              <w:t>Poaceae</w:t>
            </w:r>
          </w:p>
        </w:tc>
        <w:tc>
          <w:tcPr>
            <w:tcW w:w="1227" w:type="dxa"/>
            <w:tcBorders>
              <w:top w:val="single" w:sz="4" w:space="0" w:color="auto"/>
              <w:left w:val="single" w:sz="4" w:space="0" w:color="auto"/>
              <w:bottom w:val="single" w:sz="4" w:space="0" w:color="auto"/>
              <w:right w:val="single" w:sz="4" w:space="0" w:color="auto"/>
            </w:tcBorders>
            <w:hideMark/>
          </w:tcPr>
          <w:p w14:paraId="28F28815" w14:textId="77777777" w:rsidR="009565D9" w:rsidRPr="00E24BB1" w:rsidRDefault="009565D9" w:rsidP="0099097F">
            <w:pPr>
              <w:rPr>
                <w:rFonts w:ascii="Garamond" w:eastAsia="Calibri" w:hAnsi="Garamond"/>
              </w:rPr>
            </w:pPr>
            <w:r w:rsidRPr="00E24BB1">
              <w:rPr>
                <w:rFonts w:ascii="Garamond" w:eastAsia="Calibri" w:hAnsi="Garamond"/>
              </w:rPr>
              <w:t xml:space="preserve">Cymbopogon flexuosus </w:t>
            </w:r>
            <w:r w:rsidRPr="00E24BB1">
              <w:rPr>
                <w:rFonts w:ascii="Garamond" w:eastAsia="Calibri" w:hAnsi="Garamond"/>
              </w:rPr>
              <w:lastRenderedPageBreak/>
              <w:t>(Nees ex Steud.) Stapf</w:t>
            </w:r>
          </w:p>
        </w:tc>
        <w:tc>
          <w:tcPr>
            <w:tcW w:w="1599" w:type="dxa"/>
            <w:tcBorders>
              <w:top w:val="single" w:sz="4" w:space="0" w:color="auto"/>
              <w:left w:val="single" w:sz="4" w:space="0" w:color="auto"/>
              <w:bottom w:val="single" w:sz="4" w:space="0" w:color="auto"/>
              <w:right w:val="single" w:sz="4" w:space="0" w:color="auto"/>
            </w:tcBorders>
            <w:hideMark/>
          </w:tcPr>
          <w:p w14:paraId="79FF7665" w14:textId="77777777" w:rsidR="009565D9" w:rsidRPr="00E24BB1" w:rsidRDefault="009565D9" w:rsidP="0099097F">
            <w:pPr>
              <w:rPr>
                <w:rFonts w:ascii="Garamond" w:eastAsia="Calibri" w:hAnsi="Garamond"/>
              </w:rPr>
            </w:pPr>
            <w:r w:rsidRPr="00E24BB1">
              <w:rPr>
                <w:rFonts w:ascii="Garamond" w:eastAsia="Calibri" w:hAnsi="Garamond"/>
              </w:rPr>
              <w:lastRenderedPageBreak/>
              <w:t> </w:t>
            </w:r>
          </w:p>
        </w:tc>
        <w:tc>
          <w:tcPr>
            <w:tcW w:w="1225" w:type="dxa"/>
            <w:tcBorders>
              <w:top w:val="single" w:sz="4" w:space="0" w:color="auto"/>
              <w:left w:val="single" w:sz="4" w:space="0" w:color="auto"/>
              <w:bottom w:val="single" w:sz="4" w:space="0" w:color="auto"/>
              <w:right w:val="single" w:sz="4" w:space="0" w:color="auto"/>
            </w:tcBorders>
            <w:hideMark/>
          </w:tcPr>
          <w:p w14:paraId="0F41E1A6"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0906B3F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CF3155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234951" w14:textId="77777777" w:rsidR="009565D9" w:rsidRPr="00E24BB1" w:rsidRDefault="009565D9" w:rsidP="0099097F">
            <w:pPr>
              <w:rPr>
                <w:rFonts w:ascii="Garamond" w:eastAsia="Calibri" w:hAnsi="Garamond"/>
              </w:rPr>
            </w:pPr>
            <w:r w:rsidRPr="00E24BB1">
              <w:rPr>
                <w:rFonts w:ascii="Garamond" w:eastAsia="Calibri" w:hAnsi="Garamond"/>
              </w:rPr>
              <w:t xml:space="preserve">Cymbopogon jwarancusa subsp. olivieri (Boiss.) Soenarko </w:t>
            </w:r>
          </w:p>
        </w:tc>
        <w:tc>
          <w:tcPr>
            <w:tcW w:w="1454" w:type="dxa"/>
            <w:tcBorders>
              <w:top w:val="single" w:sz="4" w:space="0" w:color="auto"/>
              <w:left w:val="single" w:sz="4" w:space="0" w:color="auto"/>
              <w:bottom w:val="single" w:sz="4" w:space="0" w:color="auto"/>
              <w:right w:val="single" w:sz="4" w:space="0" w:color="auto"/>
            </w:tcBorders>
            <w:hideMark/>
          </w:tcPr>
          <w:p w14:paraId="27C05CF4"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19BABCC8" w14:textId="77777777" w:rsidR="009565D9" w:rsidRPr="00E24BB1" w:rsidRDefault="009565D9" w:rsidP="0099097F">
            <w:pPr>
              <w:rPr>
                <w:rFonts w:ascii="Garamond" w:eastAsia="Calibri" w:hAnsi="Garamond"/>
              </w:rPr>
            </w:pPr>
            <w:r w:rsidRPr="00E24BB1">
              <w:rPr>
                <w:rFonts w:ascii="Garamond" w:eastAsia="Calibri" w:hAnsi="Garamond"/>
              </w:rPr>
              <w:t xml:space="preserve">Cymbopogon laniger (Desf.) Duthie </w:t>
            </w:r>
          </w:p>
        </w:tc>
        <w:tc>
          <w:tcPr>
            <w:tcW w:w="1599" w:type="dxa"/>
            <w:tcBorders>
              <w:top w:val="single" w:sz="4" w:space="0" w:color="auto"/>
              <w:left w:val="single" w:sz="4" w:space="0" w:color="auto"/>
              <w:bottom w:val="single" w:sz="4" w:space="0" w:color="auto"/>
              <w:right w:val="single" w:sz="4" w:space="0" w:color="auto"/>
            </w:tcBorders>
            <w:hideMark/>
          </w:tcPr>
          <w:p w14:paraId="264CE1F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0188568E"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066F754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AC370B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4865757" w14:textId="77777777" w:rsidR="009565D9" w:rsidRPr="00E24BB1" w:rsidRDefault="009565D9" w:rsidP="0099097F">
            <w:pPr>
              <w:rPr>
                <w:rFonts w:ascii="Garamond" w:eastAsia="Calibri" w:hAnsi="Garamond"/>
              </w:rPr>
            </w:pPr>
            <w:r w:rsidRPr="00E24BB1">
              <w:rPr>
                <w:rFonts w:ascii="Garamond" w:eastAsia="Calibri" w:hAnsi="Garamond"/>
              </w:rPr>
              <w:t>Cymbopogon martini (Roxb.) Will.Watson</w:t>
            </w:r>
          </w:p>
        </w:tc>
        <w:tc>
          <w:tcPr>
            <w:tcW w:w="1454" w:type="dxa"/>
            <w:tcBorders>
              <w:top w:val="single" w:sz="4" w:space="0" w:color="auto"/>
              <w:left w:val="single" w:sz="4" w:space="0" w:color="auto"/>
              <w:bottom w:val="single" w:sz="4" w:space="0" w:color="auto"/>
              <w:right w:val="single" w:sz="4" w:space="0" w:color="auto"/>
            </w:tcBorders>
            <w:hideMark/>
          </w:tcPr>
          <w:p w14:paraId="00D16905"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7CB6921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5C23573" w14:textId="77777777" w:rsidR="009565D9" w:rsidRPr="00E24BB1" w:rsidRDefault="009565D9" w:rsidP="0099097F">
            <w:pPr>
              <w:rPr>
                <w:rFonts w:ascii="Garamond" w:eastAsia="Calibri" w:hAnsi="Garamond"/>
              </w:rPr>
            </w:pPr>
            <w:r w:rsidRPr="00E24BB1">
              <w:rPr>
                <w:rFonts w:ascii="Garamond" w:eastAsia="Calibri" w:hAnsi="Garamond"/>
              </w:rPr>
              <w:t>palmarosa</w:t>
            </w:r>
          </w:p>
        </w:tc>
        <w:tc>
          <w:tcPr>
            <w:tcW w:w="1225" w:type="dxa"/>
            <w:tcBorders>
              <w:top w:val="single" w:sz="4" w:space="0" w:color="auto"/>
              <w:left w:val="single" w:sz="4" w:space="0" w:color="auto"/>
              <w:bottom w:val="single" w:sz="4" w:space="0" w:color="auto"/>
              <w:right w:val="single" w:sz="4" w:space="0" w:color="auto"/>
            </w:tcBorders>
            <w:hideMark/>
          </w:tcPr>
          <w:p w14:paraId="3E09315C"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7274ED6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C15B64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6C7079A" w14:textId="77777777" w:rsidR="009565D9" w:rsidRPr="00E24BB1" w:rsidRDefault="009565D9" w:rsidP="0099097F">
            <w:pPr>
              <w:rPr>
                <w:rFonts w:ascii="Garamond" w:eastAsia="Calibri" w:hAnsi="Garamond"/>
              </w:rPr>
            </w:pPr>
            <w:r w:rsidRPr="00E24BB1">
              <w:rPr>
                <w:rFonts w:ascii="Garamond" w:eastAsia="Calibri" w:hAnsi="Garamond"/>
              </w:rPr>
              <w:t>Cymbopogon nardus (L.) Rendle</w:t>
            </w:r>
          </w:p>
        </w:tc>
        <w:tc>
          <w:tcPr>
            <w:tcW w:w="1454" w:type="dxa"/>
            <w:tcBorders>
              <w:top w:val="single" w:sz="4" w:space="0" w:color="auto"/>
              <w:left w:val="single" w:sz="4" w:space="0" w:color="auto"/>
              <w:bottom w:val="single" w:sz="4" w:space="0" w:color="auto"/>
              <w:right w:val="single" w:sz="4" w:space="0" w:color="auto"/>
            </w:tcBorders>
            <w:hideMark/>
          </w:tcPr>
          <w:p w14:paraId="1C7B557F"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428BA59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3371006" w14:textId="77777777" w:rsidR="009565D9" w:rsidRPr="00E24BB1" w:rsidRDefault="009565D9" w:rsidP="0099097F">
            <w:pPr>
              <w:rPr>
                <w:rFonts w:ascii="Garamond" w:eastAsia="Calibri" w:hAnsi="Garamond"/>
              </w:rPr>
            </w:pPr>
            <w:r w:rsidRPr="00E24BB1">
              <w:rPr>
                <w:rFonts w:ascii="Garamond" w:eastAsia="Calibri" w:hAnsi="Garamond"/>
              </w:rPr>
              <w:t>verveine des indes, citronnelle des indes</w:t>
            </w:r>
          </w:p>
        </w:tc>
        <w:tc>
          <w:tcPr>
            <w:tcW w:w="1225" w:type="dxa"/>
            <w:tcBorders>
              <w:top w:val="single" w:sz="4" w:space="0" w:color="auto"/>
              <w:left w:val="single" w:sz="4" w:space="0" w:color="auto"/>
              <w:bottom w:val="single" w:sz="4" w:space="0" w:color="auto"/>
              <w:right w:val="single" w:sz="4" w:space="0" w:color="auto"/>
            </w:tcBorders>
            <w:hideMark/>
          </w:tcPr>
          <w:p w14:paraId="55D76128"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0470F28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F20260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7FFB92E" w14:textId="77777777" w:rsidR="009565D9" w:rsidRPr="00E24BB1" w:rsidRDefault="009565D9" w:rsidP="0099097F">
            <w:pPr>
              <w:rPr>
                <w:rFonts w:ascii="Garamond" w:eastAsia="Calibri" w:hAnsi="Garamond"/>
              </w:rPr>
            </w:pPr>
            <w:r w:rsidRPr="00E24BB1">
              <w:rPr>
                <w:rFonts w:ascii="Garamond" w:eastAsia="Calibri" w:hAnsi="Garamond"/>
              </w:rPr>
              <w:t xml:space="preserve">Cymbopogon schoenanthus (L.) Spreng. </w:t>
            </w:r>
          </w:p>
        </w:tc>
        <w:tc>
          <w:tcPr>
            <w:tcW w:w="1454" w:type="dxa"/>
            <w:tcBorders>
              <w:top w:val="single" w:sz="4" w:space="0" w:color="auto"/>
              <w:left w:val="single" w:sz="4" w:space="0" w:color="auto"/>
              <w:bottom w:val="single" w:sz="4" w:space="0" w:color="auto"/>
              <w:right w:val="single" w:sz="4" w:space="0" w:color="auto"/>
            </w:tcBorders>
            <w:hideMark/>
          </w:tcPr>
          <w:p w14:paraId="58701AD0"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5FC17620" w14:textId="77777777" w:rsidR="009565D9" w:rsidRPr="00E24BB1" w:rsidRDefault="009565D9" w:rsidP="0099097F">
            <w:pPr>
              <w:rPr>
                <w:rFonts w:ascii="Garamond" w:eastAsia="Calibri" w:hAnsi="Garamond"/>
              </w:rPr>
            </w:pPr>
            <w:r w:rsidRPr="00E24BB1">
              <w:rPr>
                <w:rFonts w:ascii="Garamond" w:eastAsia="Calibri" w:hAnsi="Garamond"/>
              </w:rPr>
              <w:t>Andropogon schoenanthus L.</w:t>
            </w:r>
          </w:p>
        </w:tc>
        <w:tc>
          <w:tcPr>
            <w:tcW w:w="1599" w:type="dxa"/>
            <w:tcBorders>
              <w:top w:val="single" w:sz="4" w:space="0" w:color="auto"/>
              <w:left w:val="single" w:sz="4" w:space="0" w:color="auto"/>
              <w:bottom w:val="single" w:sz="4" w:space="0" w:color="auto"/>
              <w:right w:val="single" w:sz="4" w:space="0" w:color="auto"/>
            </w:tcBorders>
            <w:hideMark/>
          </w:tcPr>
          <w:p w14:paraId="200E4F9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C02ED83"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26DD9EC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695768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F5FEB88"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 xml:space="preserve">Cymbopogon winterianus Jowitt ex Bor </w:t>
            </w:r>
          </w:p>
        </w:tc>
        <w:tc>
          <w:tcPr>
            <w:tcW w:w="1454" w:type="dxa"/>
            <w:tcBorders>
              <w:top w:val="single" w:sz="4" w:space="0" w:color="auto"/>
              <w:left w:val="single" w:sz="4" w:space="0" w:color="auto"/>
              <w:bottom w:val="single" w:sz="4" w:space="0" w:color="auto"/>
              <w:right w:val="single" w:sz="4" w:space="0" w:color="auto"/>
            </w:tcBorders>
            <w:hideMark/>
          </w:tcPr>
          <w:p w14:paraId="0DDB8618"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39B3F75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AB53049" w14:textId="77777777" w:rsidR="009565D9" w:rsidRPr="00E24BB1" w:rsidRDefault="009565D9" w:rsidP="0099097F">
            <w:pPr>
              <w:rPr>
                <w:rFonts w:ascii="Garamond" w:eastAsia="Calibri" w:hAnsi="Garamond"/>
              </w:rPr>
            </w:pPr>
            <w:r w:rsidRPr="00E24BB1">
              <w:rPr>
                <w:rFonts w:ascii="Garamond" w:eastAsia="Calibri" w:hAnsi="Garamond"/>
              </w:rPr>
              <w:t>citronelle de java</w:t>
            </w:r>
          </w:p>
        </w:tc>
        <w:tc>
          <w:tcPr>
            <w:tcW w:w="1225" w:type="dxa"/>
            <w:tcBorders>
              <w:top w:val="single" w:sz="4" w:space="0" w:color="auto"/>
              <w:left w:val="single" w:sz="4" w:space="0" w:color="auto"/>
              <w:bottom w:val="single" w:sz="4" w:space="0" w:color="auto"/>
              <w:right w:val="single" w:sz="4" w:space="0" w:color="auto"/>
            </w:tcBorders>
            <w:hideMark/>
          </w:tcPr>
          <w:p w14:paraId="394DB77F"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1894914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5C2677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EF0116B" w14:textId="77777777" w:rsidR="009565D9" w:rsidRPr="00E24BB1" w:rsidRDefault="009565D9" w:rsidP="0099097F">
            <w:pPr>
              <w:rPr>
                <w:rFonts w:ascii="Garamond" w:eastAsia="Calibri" w:hAnsi="Garamond"/>
              </w:rPr>
            </w:pPr>
            <w:r w:rsidRPr="00E24BB1">
              <w:rPr>
                <w:rFonts w:ascii="Garamond" w:eastAsia="Calibri" w:hAnsi="Garamond"/>
              </w:rPr>
              <w:t>Cynara cardunculus L.</w:t>
            </w:r>
          </w:p>
        </w:tc>
        <w:tc>
          <w:tcPr>
            <w:tcW w:w="1454" w:type="dxa"/>
            <w:tcBorders>
              <w:top w:val="single" w:sz="4" w:space="0" w:color="auto"/>
              <w:left w:val="single" w:sz="4" w:space="0" w:color="auto"/>
              <w:bottom w:val="single" w:sz="4" w:space="0" w:color="auto"/>
              <w:right w:val="single" w:sz="4" w:space="0" w:color="auto"/>
            </w:tcBorders>
            <w:hideMark/>
          </w:tcPr>
          <w:p w14:paraId="5AD93EEA"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5B4F796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7C683CA" w14:textId="77777777" w:rsidR="009565D9" w:rsidRPr="00E24BB1" w:rsidRDefault="009565D9" w:rsidP="0099097F">
            <w:pPr>
              <w:rPr>
                <w:rFonts w:ascii="Garamond" w:eastAsia="Calibri" w:hAnsi="Garamond"/>
              </w:rPr>
            </w:pPr>
            <w:r w:rsidRPr="00E24BB1">
              <w:rPr>
                <w:rFonts w:ascii="Garamond" w:eastAsia="Calibri" w:hAnsi="Garamond"/>
              </w:rPr>
              <w:t>cardon</w:t>
            </w:r>
          </w:p>
        </w:tc>
        <w:tc>
          <w:tcPr>
            <w:tcW w:w="1225" w:type="dxa"/>
            <w:tcBorders>
              <w:top w:val="single" w:sz="4" w:space="0" w:color="auto"/>
              <w:left w:val="single" w:sz="4" w:space="0" w:color="auto"/>
              <w:bottom w:val="single" w:sz="4" w:space="0" w:color="auto"/>
              <w:right w:val="single" w:sz="4" w:space="0" w:color="auto"/>
            </w:tcBorders>
            <w:hideMark/>
          </w:tcPr>
          <w:p w14:paraId="75D6A6EC" w14:textId="77777777" w:rsidR="009565D9" w:rsidRPr="00E24BB1" w:rsidRDefault="009565D9" w:rsidP="0099097F">
            <w:pPr>
              <w:rPr>
                <w:rFonts w:ascii="Garamond" w:eastAsia="Calibri" w:hAnsi="Garamond"/>
              </w:rPr>
            </w:pPr>
            <w:r w:rsidRPr="00E24BB1">
              <w:rPr>
                <w:rFonts w:ascii="Garamond" w:eastAsia="Calibri" w:hAnsi="Garamond"/>
              </w:rPr>
              <w:t>capitule, feuille</w:t>
            </w:r>
          </w:p>
        </w:tc>
        <w:tc>
          <w:tcPr>
            <w:tcW w:w="5966" w:type="dxa"/>
            <w:tcBorders>
              <w:top w:val="single" w:sz="4" w:space="0" w:color="auto"/>
              <w:left w:val="single" w:sz="4" w:space="0" w:color="auto"/>
              <w:bottom w:val="single" w:sz="4" w:space="0" w:color="auto"/>
              <w:right w:val="single" w:sz="4" w:space="0" w:color="auto"/>
            </w:tcBorders>
            <w:noWrap/>
            <w:hideMark/>
          </w:tcPr>
          <w:p w14:paraId="7E3FEF0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FD255D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3E072A00" w14:textId="77777777" w:rsidR="009565D9" w:rsidRPr="00E24BB1" w:rsidRDefault="009565D9" w:rsidP="0099097F">
            <w:pPr>
              <w:rPr>
                <w:rFonts w:ascii="Garamond" w:eastAsia="Calibri" w:hAnsi="Garamond"/>
              </w:rPr>
            </w:pPr>
            <w:r w:rsidRPr="00E24BB1">
              <w:rPr>
                <w:rFonts w:ascii="Garamond" w:eastAsia="Calibri" w:hAnsi="Garamond"/>
              </w:rPr>
              <w:t>Cynara scolymus L.</w:t>
            </w:r>
          </w:p>
        </w:tc>
        <w:tc>
          <w:tcPr>
            <w:tcW w:w="1454" w:type="dxa"/>
            <w:tcBorders>
              <w:top w:val="single" w:sz="4" w:space="0" w:color="auto"/>
              <w:left w:val="single" w:sz="4" w:space="0" w:color="auto"/>
              <w:bottom w:val="single" w:sz="4" w:space="0" w:color="auto"/>
              <w:right w:val="single" w:sz="4" w:space="0" w:color="auto"/>
            </w:tcBorders>
            <w:hideMark/>
          </w:tcPr>
          <w:p w14:paraId="33E314A6"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299BE53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0F3AB56" w14:textId="77777777" w:rsidR="009565D9" w:rsidRPr="00E24BB1" w:rsidRDefault="009565D9" w:rsidP="0099097F">
            <w:pPr>
              <w:rPr>
                <w:rFonts w:ascii="Garamond" w:eastAsia="Calibri" w:hAnsi="Garamond"/>
              </w:rPr>
            </w:pPr>
            <w:r w:rsidRPr="00E24BB1">
              <w:rPr>
                <w:rFonts w:ascii="Garamond" w:eastAsia="Calibri" w:hAnsi="Garamond"/>
              </w:rPr>
              <w:t>artichaut</w:t>
            </w:r>
          </w:p>
        </w:tc>
        <w:tc>
          <w:tcPr>
            <w:tcW w:w="1225" w:type="dxa"/>
            <w:tcBorders>
              <w:top w:val="single" w:sz="4" w:space="0" w:color="auto"/>
              <w:left w:val="single" w:sz="4" w:space="0" w:color="auto"/>
              <w:bottom w:val="single" w:sz="4" w:space="0" w:color="auto"/>
              <w:right w:val="single" w:sz="4" w:space="0" w:color="auto"/>
            </w:tcBorders>
            <w:hideMark/>
          </w:tcPr>
          <w:p w14:paraId="0BD78808" w14:textId="77777777" w:rsidR="009565D9" w:rsidRPr="00E24BB1" w:rsidRDefault="009565D9" w:rsidP="0099097F">
            <w:pPr>
              <w:rPr>
                <w:rFonts w:ascii="Garamond" w:eastAsia="Calibri" w:hAnsi="Garamond"/>
              </w:rPr>
            </w:pPr>
            <w:r w:rsidRPr="00E24BB1">
              <w:rPr>
                <w:rFonts w:ascii="Garamond" w:eastAsia="Calibri" w:hAnsi="Garamond"/>
              </w:rPr>
              <w:t>capitule, feuille</w:t>
            </w:r>
          </w:p>
        </w:tc>
        <w:tc>
          <w:tcPr>
            <w:tcW w:w="5966" w:type="dxa"/>
            <w:tcBorders>
              <w:top w:val="single" w:sz="4" w:space="0" w:color="auto"/>
              <w:left w:val="single" w:sz="4" w:space="0" w:color="auto"/>
              <w:bottom w:val="single" w:sz="4" w:space="0" w:color="auto"/>
              <w:right w:val="single" w:sz="4" w:space="0" w:color="auto"/>
            </w:tcBorders>
            <w:hideMark/>
          </w:tcPr>
          <w:p w14:paraId="65CDB62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C95910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333876C" w14:textId="77777777" w:rsidR="009565D9" w:rsidRPr="00E24BB1" w:rsidRDefault="009565D9" w:rsidP="0099097F">
            <w:pPr>
              <w:rPr>
                <w:rFonts w:ascii="Garamond" w:eastAsia="Calibri" w:hAnsi="Garamond"/>
              </w:rPr>
            </w:pPr>
            <w:r w:rsidRPr="00E24BB1">
              <w:rPr>
                <w:rFonts w:ascii="Garamond" w:eastAsia="Calibri" w:hAnsi="Garamond"/>
              </w:rPr>
              <w:t>Cyperus rotundus L.</w:t>
            </w:r>
          </w:p>
        </w:tc>
        <w:tc>
          <w:tcPr>
            <w:tcW w:w="1454" w:type="dxa"/>
            <w:tcBorders>
              <w:top w:val="single" w:sz="4" w:space="0" w:color="auto"/>
              <w:left w:val="single" w:sz="4" w:space="0" w:color="auto"/>
              <w:bottom w:val="single" w:sz="4" w:space="0" w:color="auto"/>
              <w:right w:val="single" w:sz="4" w:space="0" w:color="auto"/>
            </w:tcBorders>
            <w:hideMark/>
          </w:tcPr>
          <w:p w14:paraId="4ADF192B" w14:textId="77777777" w:rsidR="009565D9" w:rsidRPr="00E24BB1" w:rsidRDefault="009565D9" w:rsidP="0099097F">
            <w:pPr>
              <w:rPr>
                <w:rFonts w:ascii="Garamond" w:eastAsia="Calibri" w:hAnsi="Garamond"/>
              </w:rPr>
            </w:pPr>
            <w:r w:rsidRPr="00E24BB1">
              <w:rPr>
                <w:rFonts w:ascii="Garamond" w:eastAsia="Calibri" w:hAnsi="Garamond"/>
              </w:rPr>
              <w:t>Cyperaceae</w:t>
            </w:r>
          </w:p>
        </w:tc>
        <w:tc>
          <w:tcPr>
            <w:tcW w:w="1227" w:type="dxa"/>
            <w:tcBorders>
              <w:top w:val="single" w:sz="4" w:space="0" w:color="auto"/>
              <w:left w:val="single" w:sz="4" w:space="0" w:color="auto"/>
              <w:bottom w:val="single" w:sz="4" w:space="0" w:color="auto"/>
              <w:right w:val="single" w:sz="4" w:space="0" w:color="auto"/>
            </w:tcBorders>
            <w:hideMark/>
          </w:tcPr>
          <w:p w14:paraId="6BD565C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425C5D5" w14:textId="77777777" w:rsidR="009565D9" w:rsidRPr="00E24BB1" w:rsidRDefault="009565D9" w:rsidP="0099097F">
            <w:pPr>
              <w:rPr>
                <w:rFonts w:ascii="Garamond" w:eastAsia="Calibri" w:hAnsi="Garamond"/>
              </w:rPr>
            </w:pPr>
            <w:r w:rsidRPr="00E24BB1">
              <w:rPr>
                <w:rFonts w:ascii="Garamond" w:eastAsia="Calibri" w:hAnsi="Garamond"/>
              </w:rPr>
              <w:t>souchet rond</w:t>
            </w:r>
          </w:p>
        </w:tc>
        <w:tc>
          <w:tcPr>
            <w:tcW w:w="1225" w:type="dxa"/>
            <w:tcBorders>
              <w:top w:val="single" w:sz="4" w:space="0" w:color="auto"/>
              <w:left w:val="single" w:sz="4" w:space="0" w:color="auto"/>
              <w:bottom w:val="single" w:sz="4" w:space="0" w:color="auto"/>
              <w:right w:val="single" w:sz="4" w:space="0" w:color="auto"/>
            </w:tcBorders>
            <w:hideMark/>
          </w:tcPr>
          <w:p w14:paraId="21FC8DFF" w14:textId="77777777" w:rsidR="009565D9" w:rsidRPr="00E24BB1" w:rsidRDefault="009565D9" w:rsidP="0099097F">
            <w:pPr>
              <w:rPr>
                <w:rFonts w:ascii="Garamond" w:eastAsia="Calibri" w:hAnsi="Garamond"/>
              </w:rPr>
            </w:pPr>
            <w:r w:rsidRPr="00E24BB1">
              <w:rPr>
                <w:rFonts w:ascii="Garamond" w:eastAsia="Calibri" w:hAnsi="Garamond"/>
              </w:rPr>
              <w:t>rhizome</w:t>
            </w:r>
          </w:p>
        </w:tc>
        <w:tc>
          <w:tcPr>
            <w:tcW w:w="5966" w:type="dxa"/>
            <w:tcBorders>
              <w:top w:val="single" w:sz="4" w:space="0" w:color="auto"/>
              <w:left w:val="single" w:sz="4" w:space="0" w:color="auto"/>
              <w:bottom w:val="single" w:sz="4" w:space="0" w:color="auto"/>
              <w:right w:val="single" w:sz="4" w:space="0" w:color="auto"/>
            </w:tcBorders>
            <w:hideMark/>
          </w:tcPr>
          <w:p w14:paraId="6405C64E"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 ou d'allaitement.</w:t>
            </w:r>
          </w:p>
        </w:tc>
      </w:tr>
      <w:tr w:rsidR="00E24BB1" w:rsidRPr="00E24BB1" w14:paraId="06C632A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0EA7D16" w14:textId="77777777" w:rsidR="009565D9" w:rsidRPr="00E24BB1" w:rsidRDefault="009565D9" w:rsidP="0099097F">
            <w:pPr>
              <w:rPr>
                <w:rFonts w:ascii="Garamond" w:eastAsia="Calibri" w:hAnsi="Garamond"/>
              </w:rPr>
            </w:pPr>
            <w:r w:rsidRPr="00E24BB1">
              <w:rPr>
                <w:rFonts w:ascii="Garamond" w:eastAsia="Calibri" w:hAnsi="Garamond"/>
              </w:rPr>
              <w:t xml:space="preserve">Cytinus hypocistis (L.) L. </w:t>
            </w:r>
          </w:p>
        </w:tc>
        <w:tc>
          <w:tcPr>
            <w:tcW w:w="1454" w:type="dxa"/>
            <w:tcBorders>
              <w:top w:val="single" w:sz="4" w:space="0" w:color="auto"/>
              <w:left w:val="single" w:sz="4" w:space="0" w:color="auto"/>
              <w:bottom w:val="single" w:sz="4" w:space="0" w:color="auto"/>
              <w:right w:val="single" w:sz="4" w:space="0" w:color="auto"/>
            </w:tcBorders>
            <w:hideMark/>
          </w:tcPr>
          <w:p w14:paraId="5ECD74E8" w14:textId="77777777" w:rsidR="009565D9" w:rsidRPr="00E24BB1" w:rsidRDefault="009565D9" w:rsidP="0099097F">
            <w:pPr>
              <w:rPr>
                <w:rFonts w:ascii="Garamond" w:eastAsia="Calibri" w:hAnsi="Garamond"/>
              </w:rPr>
            </w:pPr>
            <w:r w:rsidRPr="00E24BB1">
              <w:rPr>
                <w:rFonts w:ascii="Garamond" w:eastAsia="Calibri" w:hAnsi="Garamond"/>
              </w:rPr>
              <w:t>Cytinaceae</w:t>
            </w:r>
          </w:p>
        </w:tc>
        <w:tc>
          <w:tcPr>
            <w:tcW w:w="1227" w:type="dxa"/>
            <w:tcBorders>
              <w:top w:val="single" w:sz="4" w:space="0" w:color="auto"/>
              <w:left w:val="single" w:sz="4" w:space="0" w:color="auto"/>
              <w:bottom w:val="single" w:sz="4" w:space="0" w:color="auto"/>
              <w:right w:val="single" w:sz="4" w:space="0" w:color="auto"/>
            </w:tcBorders>
            <w:hideMark/>
          </w:tcPr>
          <w:p w14:paraId="0B0ABFC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832079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661D2E91" w14:textId="77777777" w:rsidR="009565D9" w:rsidRPr="00E24BB1" w:rsidRDefault="009565D9" w:rsidP="0099097F">
            <w:pPr>
              <w:rPr>
                <w:rFonts w:ascii="Garamond" w:eastAsia="Calibri" w:hAnsi="Garamond"/>
              </w:rPr>
            </w:pPr>
            <w:r w:rsidRPr="00E24BB1">
              <w:rPr>
                <w:rFonts w:ascii="Garamond" w:eastAsia="Calibri" w:hAnsi="Garamond"/>
              </w:rPr>
              <w:t>fleur, jus</w:t>
            </w:r>
          </w:p>
        </w:tc>
        <w:tc>
          <w:tcPr>
            <w:tcW w:w="5966" w:type="dxa"/>
            <w:tcBorders>
              <w:top w:val="single" w:sz="4" w:space="0" w:color="auto"/>
              <w:left w:val="single" w:sz="4" w:space="0" w:color="auto"/>
              <w:bottom w:val="single" w:sz="4" w:space="0" w:color="auto"/>
              <w:right w:val="single" w:sz="4" w:space="0" w:color="auto"/>
            </w:tcBorders>
            <w:noWrap/>
            <w:hideMark/>
          </w:tcPr>
          <w:p w14:paraId="2430FF7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B697A7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C912A9E" w14:textId="77777777" w:rsidR="009565D9" w:rsidRPr="00E24BB1" w:rsidRDefault="009565D9" w:rsidP="0099097F">
            <w:pPr>
              <w:rPr>
                <w:rFonts w:ascii="Garamond" w:eastAsia="Calibri" w:hAnsi="Garamond"/>
              </w:rPr>
            </w:pPr>
            <w:r w:rsidRPr="00E24BB1">
              <w:rPr>
                <w:rFonts w:ascii="Garamond" w:eastAsia="Calibri" w:hAnsi="Garamond"/>
              </w:rPr>
              <w:t>Daemonorops draco (Willd.) Blume</w:t>
            </w:r>
          </w:p>
        </w:tc>
        <w:tc>
          <w:tcPr>
            <w:tcW w:w="1454" w:type="dxa"/>
            <w:tcBorders>
              <w:top w:val="single" w:sz="4" w:space="0" w:color="auto"/>
              <w:left w:val="single" w:sz="4" w:space="0" w:color="auto"/>
              <w:bottom w:val="single" w:sz="4" w:space="0" w:color="auto"/>
              <w:right w:val="single" w:sz="4" w:space="0" w:color="auto"/>
            </w:tcBorders>
            <w:hideMark/>
          </w:tcPr>
          <w:p w14:paraId="681CF152" w14:textId="77777777" w:rsidR="009565D9" w:rsidRPr="00E24BB1" w:rsidRDefault="009565D9" w:rsidP="0099097F">
            <w:pPr>
              <w:rPr>
                <w:rFonts w:ascii="Garamond" w:eastAsia="Calibri" w:hAnsi="Garamond"/>
              </w:rPr>
            </w:pPr>
            <w:r w:rsidRPr="00E24BB1">
              <w:rPr>
                <w:rFonts w:ascii="Garamond" w:eastAsia="Calibri" w:hAnsi="Garamond"/>
              </w:rPr>
              <w:t>Arecaceae</w:t>
            </w:r>
          </w:p>
        </w:tc>
        <w:tc>
          <w:tcPr>
            <w:tcW w:w="1227" w:type="dxa"/>
            <w:tcBorders>
              <w:top w:val="single" w:sz="4" w:space="0" w:color="auto"/>
              <w:left w:val="single" w:sz="4" w:space="0" w:color="auto"/>
              <w:bottom w:val="single" w:sz="4" w:space="0" w:color="auto"/>
              <w:right w:val="single" w:sz="4" w:space="0" w:color="auto"/>
            </w:tcBorders>
            <w:hideMark/>
          </w:tcPr>
          <w:p w14:paraId="3962D5CB" w14:textId="77777777" w:rsidR="009565D9" w:rsidRPr="00E24BB1" w:rsidRDefault="009565D9" w:rsidP="0099097F">
            <w:pPr>
              <w:rPr>
                <w:rFonts w:ascii="Garamond" w:eastAsia="Calibri" w:hAnsi="Garamond"/>
              </w:rPr>
            </w:pPr>
            <w:r w:rsidRPr="00E24BB1">
              <w:rPr>
                <w:rFonts w:ascii="Garamond" w:eastAsia="Calibri" w:hAnsi="Garamond"/>
              </w:rPr>
              <w:t>Daemonorops propinqua Becc.; Calamus draco Willd.</w:t>
            </w:r>
          </w:p>
        </w:tc>
        <w:tc>
          <w:tcPr>
            <w:tcW w:w="1599" w:type="dxa"/>
            <w:tcBorders>
              <w:top w:val="single" w:sz="4" w:space="0" w:color="auto"/>
              <w:left w:val="single" w:sz="4" w:space="0" w:color="auto"/>
              <w:bottom w:val="single" w:sz="4" w:space="0" w:color="auto"/>
              <w:right w:val="single" w:sz="4" w:space="0" w:color="auto"/>
            </w:tcBorders>
            <w:hideMark/>
          </w:tcPr>
          <w:p w14:paraId="5644420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0338902A" w14:textId="77777777" w:rsidR="009565D9" w:rsidRPr="00E24BB1" w:rsidRDefault="009565D9" w:rsidP="0099097F">
            <w:pPr>
              <w:rPr>
                <w:rFonts w:ascii="Garamond" w:eastAsia="Calibri" w:hAnsi="Garamond"/>
              </w:rPr>
            </w:pPr>
            <w:r w:rsidRPr="00E24BB1">
              <w:rPr>
                <w:rFonts w:ascii="Garamond" w:eastAsia="Calibri" w:hAnsi="Garamond"/>
              </w:rPr>
              <w:t>fruit, résine</w:t>
            </w:r>
          </w:p>
        </w:tc>
        <w:tc>
          <w:tcPr>
            <w:tcW w:w="5966" w:type="dxa"/>
            <w:tcBorders>
              <w:top w:val="single" w:sz="4" w:space="0" w:color="auto"/>
              <w:left w:val="single" w:sz="4" w:space="0" w:color="auto"/>
              <w:bottom w:val="single" w:sz="4" w:space="0" w:color="auto"/>
              <w:right w:val="single" w:sz="4" w:space="0" w:color="auto"/>
            </w:tcBorders>
            <w:noWrap/>
            <w:hideMark/>
          </w:tcPr>
          <w:p w14:paraId="7DD2649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6B619C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88C65C5" w14:textId="77777777" w:rsidR="009565D9" w:rsidRPr="00E24BB1" w:rsidRDefault="009565D9" w:rsidP="0099097F">
            <w:pPr>
              <w:rPr>
                <w:rFonts w:ascii="Garamond" w:eastAsia="Calibri" w:hAnsi="Garamond"/>
              </w:rPr>
            </w:pPr>
            <w:r w:rsidRPr="00E24BB1">
              <w:rPr>
                <w:rFonts w:ascii="Garamond" w:eastAsia="Calibri" w:hAnsi="Garamond"/>
              </w:rPr>
              <w:t>Dahlia pinnata Cav.</w:t>
            </w:r>
          </w:p>
        </w:tc>
        <w:tc>
          <w:tcPr>
            <w:tcW w:w="1454" w:type="dxa"/>
            <w:tcBorders>
              <w:top w:val="single" w:sz="4" w:space="0" w:color="auto"/>
              <w:left w:val="single" w:sz="4" w:space="0" w:color="auto"/>
              <w:bottom w:val="single" w:sz="4" w:space="0" w:color="auto"/>
              <w:right w:val="single" w:sz="4" w:space="0" w:color="auto"/>
            </w:tcBorders>
            <w:hideMark/>
          </w:tcPr>
          <w:p w14:paraId="6D293365"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0A59B0E" w14:textId="77777777" w:rsidR="009565D9" w:rsidRPr="00E24BB1" w:rsidRDefault="009565D9" w:rsidP="0099097F">
            <w:pPr>
              <w:rPr>
                <w:rFonts w:ascii="Garamond" w:eastAsia="Calibri" w:hAnsi="Garamond"/>
              </w:rPr>
            </w:pPr>
            <w:r w:rsidRPr="00E24BB1">
              <w:rPr>
                <w:rFonts w:ascii="Garamond" w:eastAsia="Calibri" w:hAnsi="Garamond"/>
              </w:rPr>
              <w:t>Dahlia variabilis (Willd.) Desf.</w:t>
            </w:r>
          </w:p>
        </w:tc>
        <w:tc>
          <w:tcPr>
            <w:tcW w:w="1599" w:type="dxa"/>
            <w:tcBorders>
              <w:top w:val="single" w:sz="4" w:space="0" w:color="auto"/>
              <w:left w:val="single" w:sz="4" w:space="0" w:color="auto"/>
              <w:bottom w:val="single" w:sz="4" w:space="0" w:color="auto"/>
              <w:right w:val="single" w:sz="4" w:space="0" w:color="auto"/>
            </w:tcBorders>
            <w:hideMark/>
          </w:tcPr>
          <w:p w14:paraId="76BCFC31" w14:textId="77777777" w:rsidR="009565D9" w:rsidRPr="00E24BB1" w:rsidRDefault="009565D9" w:rsidP="0099097F">
            <w:pPr>
              <w:rPr>
                <w:rFonts w:ascii="Garamond" w:eastAsia="Calibri" w:hAnsi="Garamond"/>
              </w:rPr>
            </w:pPr>
            <w:r w:rsidRPr="00E24BB1">
              <w:rPr>
                <w:rFonts w:ascii="Garamond" w:eastAsia="Calibri" w:hAnsi="Garamond"/>
              </w:rPr>
              <w:t>dahlia commun</w:t>
            </w:r>
          </w:p>
        </w:tc>
        <w:tc>
          <w:tcPr>
            <w:tcW w:w="1225" w:type="dxa"/>
            <w:tcBorders>
              <w:top w:val="single" w:sz="4" w:space="0" w:color="auto"/>
              <w:left w:val="single" w:sz="4" w:space="0" w:color="auto"/>
              <w:bottom w:val="single" w:sz="4" w:space="0" w:color="auto"/>
              <w:right w:val="single" w:sz="4" w:space="0" w:color="auto"/>
            </w:tcBorders>
            <w:hideMark/>
          </w:tcPr>
          <w:p w14:paraId="38F4E2DF"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7AA3BDD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6A5B7A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3079DC4" w14:textId="77777777" w:rsidR="009565D9" w:rsidRPr="00E24BB1" w:rsidRDefault="009565D9" w:rsidP="0099097F">
            <w:pPr>
              <w:rPr>
                <w:rFonts w:ascii="Garamond" w:eastAsia="Calibri" w:hAnsi="Garamond"/>
              </w:rPr>
            </w:pPr>
            <w:r w:rsidRPr="00E24BB1">
              <w:rPr>
                <w:rFonts w:ascii="Garamond" w:eastAsia="Calibri" w:hAnsi="Garamond"/>
              </w:rPr>
              <w:lastRenderedPageBreak/>
              <w:t>Daucus carota L.</w:t>
            </w:r>
          </w:p>
        </w:tc>
        <w:tc>
          <w:tcPr>
            <w:tcW w:w="1454" w:type="dxa"/>
            <w:tcBorders>
              <w:top w:val="single" w:sz="4" w:space="0" w:color="auto"/>
              <w:left w:val="single" w:sz="4" w:space="0" w:color="auto"/>
              <w:bottom w:val="single" w:sz="4" w:space="0" w:color="auto"/>
              <w:right w:val="single" w:sz="4" w:space="0" w:color="auto"/>
            </w:tcBorders>
            <w:hideMark/>
          </w:tcPr>
          <w:p w14:paraId="163C4425"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210EEE0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85CE37F" w14:textId="77777777" w:rsidR="009565D9" w:rsidRPr="00E24BB1" w:rsidRDefault="009565D9" w:rsidP="0099097F">
            <w:pPr>
              <w:rPr>
                <w:rFonts w:ascii="Garamond" w:eastAsia="Calibri" w:hAnsi="Garamond"/>
              </w:rPr>
            </w:pPr>
            <w:r w:rsidRPr="00E24BB1">
              <w:rPr>
                <w:rFonts w:ascii="Garamond" w:eastAsia="Calibri" w:hAnsi="Garamond"/>
              </w:rPr>
              <w:t>carotte</w:t>
            </w:r>
          </w:p>
        </w:tc>
        <w:tc>
          <w:tcPr>
            <w:tcW w:w="1225" w:type="dxa"/>
            <w:tcBorders>
              <w:top w:val="single" w:sz="4" w:space="0" w:color="auto"/>
              <w:left w:val="single" w:sz="4" w:space="0" w:color="auto"/>
              <w:bottom w:val="single" w:sz="4" w:space="0" w:color="auto"/>
              <w:right w:val="single" w:sz="4" w:space="0" w:color="auto"/>
            </w:tcBorders>
            <w:hideMark/>
          </w:tcPr>
          <w:p w14:paraId="4D4E7E91" w14:textId="77777777" w:rsidR="009565D9" w:rsidRPr="00E24BB1" w:rsidRDefault="009565D9" w:rsidP="0099097F">
            <w:pPr>
              <w:rPr>
                <w:rFonts w:ascii="Garamond" w:eastAsia="Calibri" w:hAnsi="Garamond"/>
              </w:rPr>
            </w:pPr>
            <w:r w:rsidRPr="00E24BB1">
              <w:rPr>
                <w:rFonts w:ascii="Garamond" w:eastAsia="Calibri" w:hAnsi="Garamond"/>
              </w:rPr>
              <w:t>racine, graine</w:t>
            </w:r>
          </w:p>
        </w:tc>
        <w:tc>
          <w:tcPr>
            <w:tcW w:w="5966" w:type="dxa"/>
            <w:tcBorders>
              <w:top w:val="single" w:sz="4" w:space="0" w:color="auto"/>
              <w:left w:val="single" w:sz="4" w:space="0" w:color="auto"/>
              <w:bottom w:val="single" w:sz="4" w:space="0" w:color="auto"/>
              <w:right w:val="single" w:sz="4" w:space="0" w:color="auto"/>
            </w:tcBorders>
            <w:hideMark/>
          </w:tcPr>
          <w:p w14:paraId="4379E72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87DAD0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E84795D" w14:textId="77777777" w:rsidR="009565D9" w:rsidRPr="00E24BB1" w:rsidRDefault="009565D9" w:rsidP="0099097F">
            <w:pPr>
              <w:rPr>
                <w:rFonts w:ascii="Garamond" w:eastAsia="Calibri" w:hAnsi="Garamond"/>
              </w:rPr>
            </w:pPr>
            <w:r w:rsidRPr="00E24BB1">
              <w:rPr>
                <w:rFonts w:ascii="Garamond" w:eastAsia="Calibri" w:hAnsi="Garamond"/>
              </w:rPr>
              <w:t>Dendranthema grandiflorum (Ramat.) Kitam.</w:t>
            </w:r>
          </w:p>
        </w:tc>
        <w:tc>
          <w:tcPr>
            <w:tcW w:w="1454" w:type="dxa"/>
            <w:tcBorders>
              <w:top w:val="single" w:sz="4" w:space="0" w:color="auto"/>
              <w:left w:val="single" w:sz="4" w:space="0" w:color="auto"/>
              <w:bottom w:val="single" w:sz="4" w:space="0" w:color="auto"/>
              <w:right w:val="single" w:sz="4" w:space="0" w:color="auto"/>
            </w:tcBorders>
            <w:hideMark/>
          </w:tcPr>
          <w:p w14:paraId="0B308E86"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60D864D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B8CD28C" w14:textId="77777777" w:rsidR="009565D9" w:rsidRPr="00E24BB1" w:rsidRDefault="009565D9" w:rsidP="0099097F">
            <w:pPr>
              <w:rPr>
                <w:rFonts w:ascii="Garamond" w:eastAsia="Calibri" w:hAnsi="Garamond"/>
              </w:rPr>
            </w:pPr>
            <w:r w:rsidRPr="00E24BB1">
              <w:rPr>
                <w:rFonts w:ascii="Garamond" w:eastAsia="Calibri" w:hAnsi="Garamond"/>
              </w:rPr>
              <w:t>chrysanthème, Chrysanthème d'automne, Chrysanthème horticole</w:t>
            </w:r>
          </w:p>
        </w:tc>
        <w:tc>
          <w:tcPr>
            <w:tcW w:w="1225" w:type="dxa"/>
            <w:tcBorders>
              <w:top w:val="single" w:sz="4" w:space="0" w:color="auto"/>
              <w:left w:val="single" w:sz="4" w:space="0" w:color="auto"/>
              <w:bottom w:val="single" w:sz="4" w:space="0" w:color="auto"/>
              <w:right w:val="single" w:sz="4" w:space="0" w:color="auto"/>
            </w:tcBorders>
            <w:hideMark/>
          </w:tcPr>
          <w:p w14:paraId="25C62546" w14:textId="77777777" w:rsidR="009565D9" w:rsidRPr="00E24BB1" w:rsidRDefault="009565D9" w:rsidP="0099097F">
            <w:pPr>
              <w:rPr>
                <w:rFonts w:ascii="Garamond" w:eastAsia="Calibri" w:hAnsi="Garamond"/>
              </w:rPr>
            </w:pPr>
            <w:r w:rsidRPr="00E24BB1">
              <w:rPr>
                <w:rFonts w:ascii="Garamond" w:eastAsia="Calibri" w:hAnsi="Garamond"/>
              </w:rPr>
              <w:t>fleur, feuille</w:t>
            </w:r>
          </w:p>
        </w:tc>
        <w:tc>
          <w:tcPr>
            <w:tcW w:w="5966" w:type="dxa"/>
            <w:tcBorders>
              <w:top w:val="single" w:sz="4" w:space="0" w:color="auto"/>
              <w:left w:val="single" w:sz="4" w:space="0" w:color="auto"/>
              <w:bottom w:val="single" w:sz="4" w:space="0" w:color="auto"/>
              <w:right w:val="single" w:sz="4" w:space="0" w:color="auto"/>
            </w:tcBorders>
            <w:hideMark/>
          </w:tcPr>
          <w:p w14:paraId="70B9F1C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9915B2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864771A"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 xml:space="preserve">Descurainia sophia (L.) Webb ex Prantl  </w:t>
            </w:r>
          </w:p>
        </w:tc>
        <w:tc>
          <w:tcPr>
            <w:tcW w:w="1454" w:type="dxa"/>
            <w:tcBorders>
              <w:top w:val="single" w:sz="4" w:space="0" w:color="auto"/>
              <w:left w:val="single" w:sz="4" w:space="0" w:color="auto"/>
              <w:bottom w:val="single" w:sz="4" w:space="0" w:color="auto"/>
              <w:right w:val="single" w:sz="4" w:space="0" w:color="auto"/>
            </w:tcBorders>
            <w:hideMark/>
          </w:tcPr>
          <w:p w14:paraId="413A272B"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noWrap/>
            <w:hideMark/>
          </w:tcPr>
          <w:p w14:paraId="6EFD66D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21FA46A" w14:textId="77777777" w:rsidR="009565D9" w:rsidRPr="00E24BB1" w:rsidRDefault="009565D9" w:rsidP="0099097F">
            <w:pPr>
              <w:rPr>
                <w:rFonts w:ascii="Garamond" w:eastAsia="Calibri" w:hAnsi="Garamond"/>
              </w:rPr>
            </w:pPr>
            <w:r w:rsidRPr="00E24BB1">
              <w:rPr>
                <w:rFonts w:ascii="Garamond" w:eastAsia="Calibri" w:hAnsi="Garamond"/>
              </w:rPr>
              <w:t>l'herbe de sainte sophie</w:t>
            </w:r>
          </w:p>
          <w:p w14:paraId="02F3517A" w14:textId="77777777" w:rsidR="009565D9" w:rsidRPr="00E24BB1" w:rsidRDefault="009565D9" w:rsidP="0099097F">
            <w:pPr>
              <w:rPr>
                <w:rFonts w:ascii="Garamond" w:eastAsia="Calibri" w:hAnsi="Garamond"/>
              </w:rPr>
            </w:pPr>
          </w:p>
        </w:tc>
        <w:tc>
          <w:tcPr>
            <w:tcW w:w="1225" w:type="dxa"/>
            <w:tcBorders>
              <w:top w:val="single" w:sz="4" w:space="0" w:color="auto"/>
              <w:left w:val="single" w:sz="4" w:space="0" w:color="auto"/>
              <w:bottom w:val="single" w:sz="4" w:space="0" w:color="auto"/>
              <w:right w:val="single" w:sz="4" w:space="0" w:color="auto"/>
            </w:tcBorders>
            <w:hideMark/>
          </w:tcPr>
          <w:p w14:paraId="6EB78C1D" w14:textId="77777777" w:rsidR="009565D9" w:rsidRPr="00E24BB1" w:rsidRDefault="009565D9" w:rsidP="0099097F">
            <w:pPr>
              <w:rPr>
                <w:rFonts w:ascii="Garamond" w:eastAsia="Calibri" w:hAnsi="Garamond"/>
              </w:rPr>
            </w:pPr>
            <w:r w:rsidRPr="00E24BB1">
              <w:rPr>
                <w:rFonts w:ascii="Garamond" w:eastAsia="Calibri" w:hAnsi="Garamond"/>
              </w:rPr>
              <w:t>feuille, graine</w:t>
            </w:r>
          </w:p>
        </w:tc>
        <w:tc>
          <w:tcPr>
            <w:tcW w:w="5966" w:type="dxa"/>
            <w:tcBorders>
              <w:top w:val="single" w:sz="4" w:space="0" w:color="auto"/>
              <w:left w:val="single" w:sz="4" w:space="0" w:color="auto"/>
              <w:bottom w:val="single" w:sz="4" w:space="0" w:color="auto"/>
              <w:right w:val="single" w:sz="4" w:space="0" w:color="auto"/>
            </w:tcBorders>
            <w:hideMark/>
          </w:tcPr>
          <w:p w14:paraId="64CBCD56"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progoitrine supérieure à 20 mg et de goitrine supérieure à 5 mg.</w:t>
            </w:r>
          </w:p>
        </w:tc>
      </w:tr>
      <w:tr w:rsidR="00E24BB1" w:rsidRPr="00E24BB1" w14:paraId="13A9482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8637549"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Desmodium adscendens DC.</w:t>
            </w:r>
          </w:p>
        </w:tc>
        <w:tc>
          <w:tcPr>
            <w:tcW w:w="1454" w:type="dxa"/>
            <w:tcBorders>
              <w:top w:val="single" w:sz="4" w:space="0" w:color="auto"/>
              <w:left w:val="single" w:sz="4" w:space="0" w:color="auto"/>
              <w:bottom w:val="single" w:sz="4" w:space="0" w:color="auto"/>
              <w:right w:val="single" w:sz="4" w:space="0" w:color="auto"/>
            </w:tcBorders>
          </w:tcPr>
          <w:p w14:paraId="7A974450" w14:textId="77777777" w:rsidR="009565D9" w:rsidRPr="00E24BB1" w:rsidRDefault="009565D9" w:rsidP="0099097F">
            <w:pPr>
              <w:rPr>
                <w:rFonts w:ascii="Garamond" w:eastAsia="Calibri" w:hAnsi="Garamond"/>
                <w:lang w:val="fr-BE"/>
              </w:rPr>
            </w:pPr>
          </w:p>
        </w:tc>
        <w:tc>
          <w:tcPr>
            <w:tcW w:w="1227" w:type="dxa"/>
            <w:tcBorders>
              <w:top w:val="single" w:sz="4" w:space="0" w:color="auto"/>
              <w:left w:val="single" w:sz="4" w:space="0" w:color="auto"/>
              <w:bottom w:val="single" w:sz="4" w:space="0" w:color="auto"/>
              <w:right w:val="single" w:sz="4" w:space="0" w:color="auto"/>
            </w:tcBorders>
            <w:noWrap/>
          </w:tcPr>
          <w:p w14:paraId="1824A641" w14:textId="77777777" w:rsidR="009565D9" w:rsidRPr="00E24BB1" w:rsidRDefault="009565D9" w:rsidP="0099097F">
            <w:pPr>
              <w:rPr>
                <w:rFonts w:ascii="Garamond" w:eastAsia="Calibri" w:hAnsi="Garamond"/>
                <w:lang w:val="fr-BE"/>
              </w:rPr>
            </w:pPr>
          </w:p>
        </w:tc>
        <w:tc>
          <w:tcPr>
            <w:tcW w:w="1599" w:type="dxa"/>
            <w:tcBorders>
              <w:top w:val="single" w:sz="4" w:space="0" w:color="auto"/>
              <w:left w:val="single" w:sz="4" w:space="0" w:color="auto"/>
              <w:bottom w:val="single" w:sz="4" w:space="0" w:color="auto"/>
              <w:right w:val="single" w:sz="4" w:space="0" w:color="auto"/>
            </w:tcBorders>
            <w:hideMark/>
          </w:tcPr>
          <w:p w14:paraId="24D02157"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Desmodium</w:t>
            </w:r>
          </w:p>
        </w:tc>
        <w:tc>
          <w:tcPr>
            <w:tcW w:w="1225" w:type="dxa"/>
            <w:tcBorders>
              <w:top w:val="single" w:sz="4" w:space="0" w:color="auto"/>
              <w:left w:val="single" w:sz="4" w:space="0" w:color="auto"/>
              <w:bottom w:val="single" w:sz="4" w:space="0" w:color="auto"/>
              <w:right w:val="single" w:sz="4" w:space="0" w:color="auto"/>
            </w:tcBorders>
            <w:hideMark/>
          </w:tcPr>
          <w:p w14:paraId="75BFB7F8"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feuille</w:t>
            </w:r>
          </w:p>
        </w:tc>
        <w:tc>
          <w:tcPr>
            <w:tcW w:w="5966" w:type="dxa"/>
            <w:tcBorders>
              <w:top w:val="single" w:sz="4" w:space="0" w:color="auto"/>
              <w:left w:val="single" w:sz="4" w:space="0" w:color="auto"/>
              <w:bottom w:val="single" w:sz="4" w:space="0" w:color="auto"/>
              <w:right w:val="single" w:sz="4" w:space="0" w:color="auto"/>
            </w:tcBorders>
            <w:hideMark/>
          </w:tcPr>
          <w:p w14:paraId="72D94141" w14:textId="77777777" w:rsidR="009565D9" w:rsidRPr="00E24BB1" w:rsidRDefault="009565D9" w:rsidP="0099097F">
            <w:pPr>
              <w:rPr>
                <w:rFonts w:ascii="Garamond" w:eastAsia="Calibri" w:hAnsi="Garamond"/>
                <w:lang w:val="fr-BE"/>
              </w:rPr>
            </w:pPr>
            <w:r w:rsidRPr="00E24BB1">
              <w:rPr>
                <w:rFonts w:ascii="Garamond" w:eastAsia="Calibri" w:hAnsi="Garamond"/>
              </w:rPr>
              <w:t>L’analyse doit démontrer que la préparation ne contient aucune quantité détectable de dérivés de la diméthyltryptamine ni d’alcaloïdes de type bêta-carboline</w:t>
            </w:r>
            <w:r w:rsidRPr="00E24BB1">
              <w:rPr>
                <w:rFonts w:ascii="Garamond" w:eastAsia="Calibri" w:hAnsi="Garamond"/>
                <w:lang w:val="fr-BE"/>
              </w:rPr>
              <w:t xml:space="preserve"> (type harmane)</w:t>
            </w:r>
          </w:p>
        </w:tc>
      </w:tr>
      <w:tr w:rsidR="00E24BB1" w:rsidRPr="00E24BB1" w14:paraId="282BF40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04215F3" w14:textId="77777777" w:rsidR="009565D9" w:rsidRPr="00E24BB1" w:rsidRDefault="009565D9" w:rsidP="0099097F">
            <w:pPr>
              <w:rPr>
                <w:rFonts w:ascii="Garamond" w:eastAsia="Calibri" w:hAnsi="Garamond"/>
              </w:rPr>
            </w:pPr>
            <w:r w:rsidRPr="00E24BB1">
              <w:rPr>
                <w:rFonts w:ascii="Garamond" w:eastAsia="Calibri" w:hAnsi="Garamond"/>
              </w:rPr>
              <w:t>Dianthus caryophyllus L.</w:t>
            </w:r>
          </w:p>
        </w:tc>
        <w:tc>
          <w:tcPr>
            <w:tcW w:w="1454" w:type="dxa"/>
            <w:tcBorders>
              <w:top w:val="single" w:sz="4" w:space="0" w:color="auto"/>
              <w:left w:val="single" w:sz="4" w:space="0" w:color="auto"/>
              <w:bottom w:val="single" w:sz="4" w:space="0" w:color="auto"/>
              <w:right w:val="single" w:sz="4" w:space="0" w:color="auto"/>
            </w:tcBorders>
            <w:hideMark/>
          </w:tcPr>
          <w:p w14:paraId="6250E8F0" w14:textId="77777777" w:rsidR="009565D9" w:rsidRPr="00E24BB1" w:rsidRDefault="009565D9" w:rsidP="0099097F">
            <w:pPr>
              <w:rPr>
                <w:rFonts w:ascii="Garamond" w:eastAsia="Calibri" w:hAnsi="Garamond"/>
              </w:rPr>
            </w:pPr>
            <w:r w:rsidRPr="00E24BB1">
              <w:rPr>
                <w:rFonts w:ascii="Garamond" w:eastAsia="Calibri" w:hAnsi="Garamond"/>
              </w:rPr>
              <w:t>Caryophyllaceae</w:t>
            </w:r>
          </w:p>
        </w:tc>
        <w:tc>
          <w:tcPr>
            <w:tcW w:w="1227" w:type="dxa"/>
            <w:tcBorders>
              <w:top w:val="single" w:sz="4" w:space="0" w:color="auto"/>
              <w:left w:val="single" w:sz="4" w:space="0" w:color="auto"/>
              <w:bottom w:val="single" w:sz="4" w:space="0" w:color="auto"/>
              <w:right w:val="single" w:sz="4" w:space="0" w:color="auto"/>
            </w:tcBorders>
            <w:hideMark/>
          </w:tcPr>
          <w:p w14:paraId="55051AF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CAF1F87" w14:textId="77777777" w:rsidR="009565D9" w:rsidRPr="00E24BB1" w:rsidRDefault="009565D9" w:rsidP="0099097F">
            <w:pPr>
              <w:rPr>
                <w:rFonts w:ascii="Garamond" w:eastAsia="Calibri" w:hAnsi="Garamond"/>
              </w:rPr>
            </w:pPr>
            <w:r w:rsidRPr="00E24BB1">
              <w:rPr>
                <w:rFonts w:ascii="Garamond" w:eastAsia="Calibri" w:hAnsi="Garamond"/>
              </w:rPr>
              <w:t>oeillet des fleuristes</w:t>
            </w:r>
          </w:p>
        </w:tc>
        <w:tc>
          <w:tcPr>
            <w:tcW w:w="1225" w:type="dxa"/>
            <w:tcBorders>
              <w:top w:val="single" w:sz="4" w:space="0" w:color="auto"/>
              <w:left w:val="single" w:sz="4" w:space="0" w:color="auto"/>
              <w:bottom w:val="single" w:sz="4" w:space="0" w:color="auto"/>
              <w:right w:val="single" w:sz="4" w:space="0" w:color="auto"/>
            </w:tcBorders>
            <w:hideMark/>
          </w:tcPr>
          <w:p w14:paraId="0F456E03" w14:textId="77777777" w:rsidR="009565D9" w:rsidRPr="00E24BB1" w:rsidRDefault="009565D9" w:rsidP="0099097F">
            <w:pPr>
              <w:rPr>
                <w:rFonts w:ascii="Garamond" w:eastAsia="Calibri" w:hAnsi="Garamond"/>
              </w:rPr>
            </w:pPr>
            <w:r w:rsidRPr="00E24BB1">
              <w:rPr>
                <w:rFonts w:ascii="Garamond" w:eastAsia="Calibri" w:hAnsi="Garamond"/>
              </w:rPr>
              <w:t>fleur</w:t>
            </w:r>
          </w:p>
        </w:tc>
        <w:tc>
          <w:tcPr>
            <w:tcW w:w="5966" w:type="dxa"/>
            <w:tcBorders>
              <w:top w:val="single" w:sz="4" w:space="0" w:color="auto"/>
              <w:left w:val="single" w:sz="4" w:space="0" w:color="auto"/>
              <w:bottom w:val="single" w:sz="4" w:space="0" w:color="auto"/>
              <w:right w:val="single" w:sz="4" w:space="0" w:color="auto"/>
            </w:tcBorders>
            <w:hideMark/>
          </w:tcPr>
          <w:p w14:paraId="3266ADF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3D81CF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93EA071" w14:textId="77777777" w:rsidR="009565D9" w:rsidRPr="00E24BB1" w:rsidRDefault="009565D9" w:rsidP="0099097F">
            <w:pPr>
              <w:rPr>
                <w:rFonts w:ascii="Garamond" w:eastAsia="Calibri" w:hAnsi="Garamond"/>
              </w:rPr>
            </w:pPr>
            <w:r w:rsidRPr="00E24BB1">
              <w:rPr>
                <w:rFonts w:ascii="Garamond" w:eastAsia="Calibri" w:hAnsi="Garamond"/>
              </w:rPr>
              <w:t xml:space="preserve">Dimocarpus longan Lour. </w:t>
            </w:r>
          </w:p>
        </w:tc>
        <w:tc>
          <w:tcPr>
            <w:tcW w:w="1454" w:type="dxa"/>
            <w:tcBorders>
              <w:top w:val="single" w:sz="4" w:space="0" w:color="auto"/>
              <w:left w:val="single" w:sz="4" w:space="0" w:color="auto"/>
              <w:bottom w:val="single" w:sz="4" w:space="0" w:color="auto"/>
              <w:right w:val="single" w:sz="4" w:space="0" w:color="auto"/>
            </w:tcBorders>
            <w:hideMark/>
          </w:tcPr>
          <w:p w14:paraId="329DE359" w14:textId="77777777" w:rsidR="009565D9" w:rsidRPr="00E24BB1" w:rsidRDefault="009565D9" w:rsidP="0099097F">
            <w:pPr>
              <w:rPr>
                <w:rFonts w:ascii="Garamond" w:eastAsia="Calibri" w:hAnsi="Garamond"/>
              </w:rPr>
            </w:pPr>
            <w:r w:rsidRPr="00E24BB1">
              <w:rPr>
                <w:rFonts w:ascii="Garamond" w:eastAsia="Calibri" w:hAnsi="Garamond"/>
              </w:rPr>
              <w:t>Sapindaceae</w:t>
            </w:r>
          </w:p>
        </w:tc>
        <w:tc>
          <w:tcPr>
            <w:tcW w:w="1227" w:type="dxa"/>
            <w:tcBorders>
              <w:top w:val="single" w:sz="4" w:space="0" w:color="auto"/>
              <w:left w:val="single" w:sz="4" w:space="0" w:color="auto"/>
              <w:bottom w:val="single" w:sz="4" w:space="0" w:color="auto"/>
              <w:right w:val="single" w:sz="4" w:space="0" w:color="auto"/>
            </w:tcBorders>
            <w:hideMark/>
          </w:tcPr>
          <w:p w14:paraId="6E278E11" w14:textId="77777777" w:rsidR="009565D9" w:rsidRPr="00E24BB1" w:rsidRDefault="009565D9" w:rsidP="0099097F">
            <w:pPr>
              <w:rPr>
                <w:rFonts w:ascii="Garamond" w:eastAsia="Calibri" w:hAnsi="Garamond"/>
              </w:rPr>
            </w:pPr>
            <w:r w:rsidRPr="00E24BB1">
              <w:rPr>
                <w:rFonts w:ascii="Garamond" w:eastAsia="Calibri" w:hAnsi="Garamond"/>
              </w:rPr>
              <w:t>Euphoria longan (Lour.) Steud.</w:t>
            </w:r>
          </w:p>
        </w:tc>
        <w:tc>
          <w:tcPr>
            <w:tcW w:w="1599" w:type="dxa"/>
            <w:tcBorders>
              <w:top w:val="single" w:sz="4" w:space="0" w:color="auto"/>
              <w:left w:val="single" w:sz="4" w:space="0" w:color="auto"/>
              <w:bottom w:val="single" w:sz="4" w:space="0" w:color="auto"/>
              <w:right w:val="single" w:sz="4" w:space="0" w:color="auto"/>
            </w:tcBorders>
            <w:hideMark/>
          </w:tcPr>
          <w:p w14:paraId="6111B91F" w14:textId="77777777" w:rsidR="009565D9" w:rsidRPr="00E24BB1" w:rsidRDefault="009565D9" w:rsidP="0099097F">
            <w:pPr>
              <w:rPr>
                <w:rFonts w:ascii="Garamond" w:eastAsia="Calibri" w:hAnsi="Garamond"/>
              </w:rPr>
            </w:pPr>
            <w:r w:rsidRPr="00E24BB1">
              <w:rPr>
                <w:rFonts w:ascii="Garamond" w:eastAsia="Calibri" w:hAnsi="Garamond"/>
              </w:rPr>
              <w:t>longane</w:t>
            </w:r>
          </w:p>
        </w:tc>
        <w:tc>
          <w:tcPr>
            <w:tcW w:w="1225" w:type="dxa"/>
            <w:tcBorders>
              <w:top w:val="single" w:sz="4" w:space="0" w:color="auto"/>
              <w:left w:val="single" w:sz="4" w:space="0" w:color="auto"/>
              <w:bottom w:val="single" w:sz="4" w:space="0" w:color="auto"/>
              <w:right w:val="single" w:sz="4" w:space="0" w:color="auto"/>
            </w:tcBorders>
            <w:hideMark/>
          </w:tcPr>
          <w:p w14:paraId="6045F2C4" w14:textId="77777777" w:rsidR="009565D9" w:rsidRPr="00E24BB1" w:rsidRDefault="009565D9" w:rsidP="0099097F">
            <w:pPr>
              <w:rPr>
                <w:rFonts w:ascii="Garamond" w:eastAsia="Calibri" w:hAnsi="Garamond"/>
              </w:rPr>
            </w:pPr>
            <w:r w:rsidRPr="00E24BB1">
              <w:rPr>
                <w:rFonts w:ascii="Garamond" w:eastAsia="Calibri" w:hAnsi="Garamond"/>
              </w:rPr>
              <w:t>arille, fleur, fruit</w:t>
            </w:r>
          </w:p>
        </w:tc>
        <w:tc>
          <w:tcPr>
            <w:tcW w:w="5966" w:type="dxa"/>
            <w:tcBorders>
              <w:top w:val="single" w:sz="4" w:space="0" w:color="auto"/>
              <w:left w:val="single" w:sz="4" w:space="0" w:color="auto"/>
              <w:bottom w:val="single" w:sz="4" w:space="0" w:color="auto"/>
              <w:right w:val="single" w:sz="4" w:space="0" w:color="auto"/>
            </w:tcBorders>
            <w:noWrap/>
            <w:hideMark/>
          </w:tcPr>
          <w:p w14:paraId="092D8F1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64DCE8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4DCB409" w14:textId="77777777" w:rsidR="009565D9" w:rsidRPr="00E24BB1" w:rsidRDefault="009565D9" w:rsidP="0099097F">
            <w:pPr>
              <w:rPr>
                <w:rFonts w:ascii="Garamond" w:eastAsia="Calibri" w:hAnsi="Garamond"/>
              </w:rPr>
            </w:pPr>
            <w:r w:rsidRPr="00E24BB1">
              <w:rPr>
                <w:rFonts w:ascii="Garamond" w:eastAsia="Calibri" w:hAnsi="Garamond"/>
              </w:rPr>
              <w:t>Dioscorea alata L.</w:t>
            </w:r>
          </w:p>
        </w:tc>
        <w:tc>
          <w:tcPr>
            <w:tcW w:w="1454" w:type="dxa"/>
            <w:tcBorders>
              <w:top w:val="single" w:sz="4" w:space="0" w:color="auto"/>
              <w:left w:val="single" w:sz="4" w:space="0" w:color="auto"/>
              <w:bottom w:val="single" w:sz="4" w:space="0" w:color="auto"/>
              <w:right w:val="single" w:sz="4" w:space="0" w:color="auto"/>
            </w:tcBorders>
            <w:hideMark/>
          </w:tcPr>
          <w:p w14:paraId="21F3717F" w14:textId="77777777" w:rsidR="009565D9" w:rsidRPr="00E24BB1" w:rsidRDefault="009565D9" w:rsidP="0099097F">
            <w:pPr>
              <w:rPr>
                <w:rFonts w:ascii="Garamond" w:eastAsia="Calibri" w:hAnsi="Garamond"/>
              </w:rPr>
            </w:pPr>
            <w:r w:rsidRPr="00E24BB1">
              <w:rPr>
                <w:rFonts w:ascii="Garamond" w:eastAsia="Calibri" w:hAnsi="Garamond"/>
              </w:rPr>
              <w:t>Dioscoreaceae</w:t>
            </w:r>
          </w:p>
        </w:tc>
        <w:tc>
          <w:tcPr>
            <w:tcW w:w="1227" w:type="dxa"/>
            <w:tcBorders>
              <w:top w:val="single" w:sz="4" w:space="0" w:color="auto"/>
              <w:left w:val="single" w:sz="4" w:space="0" w:color="auto"/>
              <w:bottom w:val="single" w:sz="4" w:space="0" w:color="auto"/>
              <w:right w:val="single" w:sz="4" w:space="0" w:color="auto"/>
            </w:tcBorders>
            <w:noWrap/>
            <w:hideMark/>
          </w:tcPr>
          <w:p w14:paraId="1355DFC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26BC95C"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igname ailée, grande igname, cambarre</w:t>
            </w:r>
          </w:p>
        </w:tc>
        <w:tc>
          <w:tcPr>
            <w:tcW w:w="1225" w:type="dxa"/>
            <w:tcBorders>
              <w:top w:val="single" w:sz="4" w:space="0" w:color="auto"/>
              <w:left w:val="single" w:sz="4" w:space="0" w:color="auto"/>
              <w:bottom w:val="single" w:sz="4" w:space="0" w:color="auto"/>
              <w:right w:val="single" w:sz="4" w:space="0" w:color="auto"/>
            </w:tcBorders>
            <w:hideMark/>
          </w:tcPr>
          <w:p w14:paraId="075836E6" w14:textId="77777777" w:rsidR="009565D9" w:rsidRPr="00E24BB1" w:rsidRDefault="009565D9" w:rsidP="0099097F">
            <w:pPr>
              <w:rPr>
                <w:rFonts w:ascii="Garamond" w:eastAsia="Calibri" w:hAnsi="Garamond"/>
              </w:rPr>
            </w:pPr>
            <w:r w:rsidRPr="00E24BB1">
              <w:rPr>
                <w:rFonts w:ascii="Garamond" w:eastAsia="Calibri" w:hAnsi="Garamond"/>
              </w:rPr>
              <w:t>tubercule</w:t>
            </w:r>
          </w:p>
        </w:tc>
        <w:tc>
          <w:tcPr>
            <w:tcW w:w="5966" w:type="dxa"/>
            <w:tcBorders>
              <w:top w:val="single" w:sz="4" w:space="0" w:color="auto"/>
              <w:left w:val="single" w:sz="4" w:space="0" w:color="auto"/>
              <w:bottom w:val="single" w:sz="4" w:space="0" w:color="auto"/>
              <w:right w:val="single" w:sz="4" w:space="0" w:color="auto"/>
            </w:tcBorders>
            <w:hideMark/>
          </w:tcPr>
          <w:p w14:paraId="27D01F4E"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alcaloïdes.</w:t>
            </w:r>
          </w:p>
        </w:tc>
      </w:tr>
      <w:tr w:rsidR="00E24BB1" w:rsidRPr="00E24BB1" w14:paraId="7EEEBBA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1F8C6B2" w14:textId="77777777" w:rsidR="009565D9" w:rsidRPr="00E24BB1" w:rsidRDefault="009565D9" w:rsidP="0099097F">
            <w:pPr>
              <w:rPr>
                <w:rFonts w:ascii="Garamond" w:eastAsia="Calibri" w:hAnsi="Garamond"/>
                <w:lang w:val="nl-BE"/>
              </w:rPr>
            </w:pPr>
            <w:r w:rsidRPr="00E24BB1">
              <w:rPr>
                <w:rFonts w:ascii="Garamond" w:eastAsia="Calibri" w:hAnsi="Garamond"/>
                <w:lang w:val="nl-NL"/>
              </w:rPr>
              <w:t xml:space="preserve">Dioscorea collettii Hook. f. var. hypoglauca (Palib.) </w:t>
            </w:r>
            <w:r w:rsidRPr="00E24BB1">
              <w:rPr>
                <w:rFonts w:ascii="Garamond" w:eastAsia="Calibri" w:hAnsi="Garamond"/>
                <w:lang w:val="nl-BE"/>
              </w:rPr>
              <w:t>C. Pei &amp; C. T. Ting</w:t>
            </w:r>
          </w:p>
        </w:tc>
        <w:tc>
          <w:tcPr>
            <w:tcW w:w="1454" w:type="dxa"/>
            <w:tcBorders>
              <w:top w:val="single" w:sz="4" w:space="0" w:color="auto"/>
              <w:left w:val="single" w:sz="4" w:space="0" w:color="auto"/>
              <w:bottom w:val="single" w:sz="4" w:space="0" w:color="auto"/>
              <w:right w:val="single" w:sz="4" w:space="0" w:color="auto"/>
            </w:tcBorders>
            <w:hideMark/>
          </w:tcPr>
          <w:p w14:paraId="5FEB503C" w14:textId="77777777" w:rsidR="009565D9" w:rsidRPr="00E24BB1" w:rsidRDefault="009565D9" w:rsidP="0099097F">
            <w:pPr>
              <w:rPr>
                <w:rFonts w:ascii="Garamond" w:eastAsia="Calibri" w:hAnsi="Garamond"/>
              </w:rPr>
            </w:pPr>
            <w:r w:rsidRPr="00E24BB1">
              <w:rPr>
                <w:rFonts w:ascii="Garamond" w:eastAsia="Calibri" w:hAnsi="Garamond"/>
              </w:rPr>
              <w:t>Dioscoreaceae</w:t>
            </w:r>
          </w:p>
        </w:tc>
        <w:tc>
          <w:tcPr>
            <w:tcW w:w="1227" w:type="dxa"/>
            <w:tcBorders>
              <w:top w:val="single" w:sz="4" w:space="0" w:color="auto"/>
              <w:left w:val="single" w:sz="4" w:space="0" w:color="auto"/>
              <w:bottom w:val="single" w:sz="4" w:space="0" w:color="auto"/>
              <w:right w:val="single" w:sz="4" w:space="0" w:color="auto"/>
            </w:tcBorders>
            <w:noWrap/>
            <w:hideMark/>
          </w:tcPr>
          <w:p w14:paraId="6172092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ED6A7F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233D0DCA" w14:textId="77777777" w:rsidR="009565D9" w:rsidRPr="00E24BB1" w:rsidRDefault="009565D9" w:rsidP="0099097F">
            <w:pPr>
              <w:rPr>
                <w:rFonts w:ascii="Garamond" w:eastAsia="Calibri" w:hAnsi="Garamond"/>
              </w:rPr>
            </w:pPr>
            <w:r w:rsidRPr="00E24BB1">
              <w:rPr>
                <w:rFonts w:ascii="Garamond" w:eastAsia="Calibri" w:hAnsi="Garamond"/>
              </w:rPr>
              <w:t>rhizome</w:t>
            </w:r>
          </w:p>
        </w:tc>
        <w:tc>
          <w:tcPr>
            <w:tcW w:w="5966" w:type="dxa"/>
            <w:tcBorders>
              <w:top w:val="single" w:sz="4" w:space="0" w:color="auto"/>
              <w:left w:val="single" w:sz="4" w:space="0" w:color="auto"/>
              <w:bottom w:val="single" w:sz="4" w:space="0" w:color="auto"/>
              <w:right w:val="single" w:sz="4" w:space="0" w:color="auto"/>
            </w:tcBorders>
            <w:noWrap/>
            <w:hideMark/>
          </w:tcPr>
          <w:p w14:paraId="4F58061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3D5019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7A2F0CF" w14:textId="77777777" w:rsidR="009565D9" w:rsidRPr="00E24BB1" w:rsidRDefault="009565D9" w:rsidP="0099097F">
            <w:pPr>
              <w:rPr>
                <w:rFonts w:ascii="Garamond" w:eastAsia="Calibri" w:hAnsi="Garamond"/>
              </w:rPr>
            </w:pPr>
            <w:r w:rsidRPr="00E24BB1">
              <w:rPr>
                <w:rFonts w:ascii="Garamond" w:eastAsia="Calibri" w:hAnsi="Garamond"/>
              </w:rPr>
              <w:t>Dioscorea composita Hemsl.</w:t>
            </w:r>
          </w:p>
        </w:tc>
        <w:tc>
          <w:tcPr>
            <w:tcW w:w="1454" w:type="dxa"/>
            <w:tcBorders>
              <w:top w:val="single" w:sz="4" w:space="0" w:color="auto"/>
              <w:left w:val="single" w:sz="4" w:space="0" w:color="auto"/>
              <w:bottom w:val="single" w:sz="4" w:space="0" w:color="auto"/>
              <w:right w:val="single" w:sz="4" w:space="0" w:color="auto"/>
            </w:tcBorders>
            <w:hideMark/>
          </w:tcPr>
          <w:p w14:paraId="30FCEC93" w14:textId="77777777" w:rsidR="009565D9" w:rsidRPr="00E24BB1" w:rsidRDefault="009565D9" w:rsidP="0099097F">
            <w:pPr>
              <w:rPr>
                <w:rFonts w:ascii="Garamond" w:eastAsia="Calibri" w:hAnsi="Garamond"/>
              </w:rPr>
            </w:pPr>
            <w:r w:rsidRPr="00E24BB1">
              <w:rPr>
                <w:rFonts w:ascii="Garamond" w:eastAsia="Calibri" w:hAnsi="Garamond"/>
              </w:rPr>
              <w:t>Dioscoreaceae</w:t>
            </w:r>
          </w:p>
        </w:tc>
        <w:tc>
          <w:tcPr>
            <w:tcW w:w="1227" w:type="dxa"/>
            <w:tcBorders>
              <w:top w:val="single" w:sz="4" w:space="0" w:color="auto"/>
              <w:left w:val="single" w:sz="4" w:space="0" w:color="auto"/>
              <w:bottom w:val="single" w:sz="4" w:space="0" w:color="auto"/>
              <w:right w:val="single" w:sz="4" w:space="0" w:color="auto"/>
            </w:tcBorders>
            <w:noWrap/>
            <w:hideMark/>
          </w:tcPr>
          <w:p w14:paraId="720C7FC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EFC399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28006A31" w14:textId="77777777" w:rsidR="009565D9" w:rsidRPr="00E24BB1" w:rsidRDefault="009565D9" w:rsidP="0099097F">
            <w:pPr>
              <w:rPr>
                <w:rFonts w:ascii="Garamond" w:eastAsia="Calibri" w:hAnsi="Garamond"/>
              </w:rPr>
            </w:pPr>
            <w:r w:rsidRPr="00E24BB1">
              <w:rPr>
                <w:rFonts w:ascii="Garamond" w:eastAsia="Calibri" w:hAnsi="Garamond"/>
              </w:rPr>
              <w:t>tubercule</w:t>
            </w:r>
          </w:p>
        </w:tc>
        <w:tc>
          <w:tcPr>
            <w:tcW w:w="5966" w:type="dxa"/>
            <w:tcBorders>
              <w:top w:val="single" w:sz="4" w:space="0" w:color="auto"/>
              <w:left w:val="single" w:sz="4" w:space="0" w:color="auto"/>
              <w:bottom w:val="single" w:sz="4" w:space="0" w:color="auto"/>
              <w:right w:val="single" w:sz="4" w:space="0" w:color="auto"/>
            </w:tcBorders>
            <w:noWrap/>
            <w:hideMark/>
          </w:tcPr>
          <w:p w14:paraId="3BCC9DF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1EAF5F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DABF207" w14:textId="77777777" w:rsidR="009565D9" w:rsidRPr="00E24BB1" w:rsidRDefault="009565D9" w:rsidP="0099097F">
            <w:pPr>
              <w:rPr>
                <w:rFonts w:ascii="Garamond" w:eastAsia="Calibri" w:hAnsi="Garamond"/>
              </w:rPr>
            </w:pPr>
            <w:r w:rsidRPr="00E24BB1">
              <w:rPr>
                <w:rFonts w:ascii="Garamond" w:eastAsia="Calibri" w:hAnsi="Garamond"/>
              </w:rPr>
              <w:t>Dioscorea oppositifolia L.</w:t>
            </w:r>
          </w:p>
        </w:tc>
        <w:tc>
          <w:tcPr>
            <w:tcW w:w="1454" w:type="dxa"/>
            <w:tcBorders>
              <w:top w:val="single" w:sz="4" w:space="0" w:color="auto"/>
              <w:left w:val="single" w:sz="4" w:space="0" w:color="auto"/>
              <w:bottom w:val="single" w:sz="4" w:space="0" w:color="auto"/>
              <w:right w:val="single" w:sz="4" w:space="0" w:color="auto"/>
            </w:tcBorders>
            <w:hideMark/>
          </w:tcPr>
          <w:p w14:paraId="1870B20A" w14:textId="77777777" w:rsidR="009565D9" w:rsidRPr="00E24BB1" w:rsidRDefault="009565D9" w:rsidP="0099097F">
            <w:pPr>
              <w:rPr>
                <w:rFonts w:ascii="Garamond" w:eastAsia="Calibri" w:hAnsi="Garamond"/>
              </w:rPr>
            </w:pPr>
            <w:r w:rsidRPr="00E24BB1">
              <w:rPr>
                <w:rFonts w:ascii="Garamond" w:eastAsia="Calibri" w:hAnsi="Garamond"/>
              </w:rPr>
              <w:t>Dioscoreaceae</w:t>
            </w:r>
          </w:p>
        </w:tc>
        <w:tc>
          <w:tcPr>
            <w:tcW w:w="1227" w:type="dxa"/>
            <w:tcBorders>
              <w:top w:val="single" w:sz="4" w:space="0" w:color="auto"/>
              <w:left w:val="single" w:sz="4" w:space="0" w:color="auto"/>
              <w:bottom w:val="single" w:sz="4" w:space="0" w:color="auto"/>
              <w:right w:val="single" w:sz="4" w:space="0" w:color="auto"/>
            </w:tcBorders>
            <w:hideMark/>
          </w:tcPr>
          <w:p w14:paraId="366AE5A7" w14:textId="77777777" w:rsidR="009565D9" w:rsidRPr="00E24BB1" w:rsidRDefault="009565D9" w:rsidP="0099097F">
            <w:pPr>
              <w:rPr>
                <w:rFonts w:ascii="Garamond" w:eastAsia="Calibri" w:hAnsi="Garamond"/>
              </w:rPr>
            </w:pPr>
            <w:r w:rsidRPr="00E24BB1">
              <w:rPr>
                <w:rFonts w:ascii="Garamond" w:eastAsia="Calibri" w:hAnsi="Garamond"/>
              </w:rPr>
              <w:t>Dioscorea opposita Thunb.</w:t>
            </w:r>
          </w:p>
        </w:tc>
        <w:tc>
          <w:tcPr>
            <w:tcW w:w="1599" w:type="dxa"/>
            <w:tcBorders>
              <w:top w:val="single" w:sz="4" w:space="0" w:color="auto"/>
              <w:left w:val="single" w:sz="4" w:space="0" w:color="auto"/>
              <w:bottom w:val="single" w:sz="4" w:space="0" w:color="auto"/>
              <w:right w:val="single" w:sz="4" w:space="0" w:color="auto"/>
            </w:tcBorders>
            <w:hideMark/>
          </w:tcPr>
          <w:p w14:paraId="1438FB66" w14:textId="77777777" w:rsidR="009565D9" w:rsidRPr="00E24BB1" w:rsidRDefault="009565D9" w:rsidP="0099097F">
            <w:pPr>
              <w:rPr>
                <w:rFonts w:ascii="Garamond" w:eastAsia="Calibri" w:hAnsi="Garamond"/>
              </w:rPr>
            </w:pPr>
            <w:r w:rsidRPr="00E24BB1">
              <w:rPr>
                <w:rFonts w:ascii="Garamond" w:eastAsia="Calibri" w:hAnsi="Garamond"/>
              </w:rPr>
              <w:t>yam</w:t>
            </w:r>
          </w:p>
        </w:tc>
        <w:tc>
          <w:tcPr>
            <w:tcW w:w="1225" w:type="dxa"/>
            <w:tcBorders>
              <w:top w:val="single" w:sz="4" w:space="0" w:color="auto"/>
              <w:left w:val="single" w:sz="4" w:space="0" w:color="auto"/>
              <w:bottom w:val="single" w:sz="4" w:space="0" w:color="auto"/>
              <w:right w:val="single" w:sz="4" w:space="0" w:color="auto"/>
            </w:tcBorders>
            <w:hideMark/>
          </w:tcPr>
          <w:p w14:paraId="51A8FE9F" w14:textId="77777777" w:rsidR="009565D9" w:rsidRPr="00E24BB1" w:rsidRDefault="009565D9" w:rsidP="0099097F">
            <w:pPr>
              <w:rPr>
                <w:rFonts w:ascii="Garamond" w:eastAsia="Calibri" w:hAnsi="Garamond"/>
              </w:rPr>
            </w:pPr>
            <w:r w:rsidRPr="00E24BB1">
              <w:rPr>
                <w:rFonts w:ascii="Garamond" w:eastAsia="Calibri" w:hAnsi="Garamond"/>
              </w:rPr>
              <w:t>racine, rhizome</w:t>
            </w:r>
          </w:p>
        </w:tc>
        <w:tc>
          <w:tcPr>
            <w:tcW w:w="5966" w:type="dxa"/>
            <w:tcBorders>
              <w:top w:val="single" w:sz="4" w:space="0" w:color="auto"/>
              <w:left w:val="single" w:sz="4" w:space="0" w:color="auto"/>
              <w:bottom w:val="single" w:sz="4" w:space="0" w:color="auto"/>
              <w:right w:val="single" w:sz="4" w:space="0" w:color="auto"/>
            </w:tcBorders>
            <w:noWrap/>
            <w:hideMark/>
          </w:tcPr>
          <w:p w14:paraId="4EB2F19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1C46C4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DE9C7FC" w14:textId="77777777" w:rsidR="009565D9" w:rsidRPr="00E24BB1" w:rsidRDefault="009565D9" w:rsidP="0099097F">
            <w:pPr>
              <w:rPr>
                <w:rFonts w:ascii="Garamond" w:eastAsia="Calibri" w:hAnsi="Garamond"/>
              </w:rPr>
            </w:pPr>
            <w:r w:rsidRPr="00E24BB1">
              <w:rPr>
                <w:rFonts w:ascii="Garamond" w:eastAsia="Calibri" w:hAnsi="Garamond"/>
              </w:rPr>
              <w:t>Dioscorea polystachya Turcz.</w:t>
            </w:r>
          </w:p>
        </w:tc>
        <w:tc>
          <w:tcPr>
            <w:tcW w:w="1454" w:type="dxa"/>
            <w:tcBorders>
              <w:top w:val="single" w:sz="4" w:space="0" w:color="auto"/>
              <w:left w:val="single" w:sz="4" w:space="0" w:color="auto"/>
              <w:bottom w:val="single" w:sz="4" w:space="0" w:color="auto"/>
              <w:right w:val="single" w:sz="4" w:space="0" w:color="auto"/>
            </w:tcBorders>
            <w:hideMark/>
          </w:tcPr>
          <w:p w14:paraId="3CA9F98C" w14:textId="77777777" w:rsidR="009565D9" w:rsidRPr="00E24BB1" w:rsidRDefault="009565D9" w:rsidP="0099097F">
            <w:pPr>
              <w:rPr>
                <w:rFonts w:ascii="Garamond" w:eastAsia="Calibri" w:hAnsi="Garamond"/>
              </w:rPr>
            </w:pPr>
            <w:r w:rsidRPr="00E24BB1">
              <w:rPr>
                <w:rFonts w:ascii="Garamond" w:eastAsia="Calibri" w:hAnsi="Garamond"/>
              </w:rPr>
              <w:t>Dioscoreaceae</w:t>
            </w:r>
          </w:p>
        </w:tc>
        <w:tc>
          <w:tcPr>
            <w:tcW w:w="1227" w:type="dxa"/>
            <w:tcBorders>
              <w:top w:val="single" w:sz="4" w:space="0" w:color="auto"/>
              <w:left w:val="single" w:sz="4" w:space="0" w:color="auto"/>
              <w:bottom w:val="single" w:sz="4" w:space="0" w:color="auto"/>
              <w:right w:val="single" w:sz="4" w:space="0" w:color="auto"/>
            </w:tcBorders>
            <w:hideMark/>
          </w:tcPr>
          <w:p w14:paraId="5FD73205" w14:textId="77777777" w:rsidR="009565D9" w:rsidRPr="00E24BB1" w:rsidRDefault="009565D9" w:rsidP="0099097F">
            <w:pPr>
              <w:rPr>
                <w:rFonts w:ascii="Garamond" w:eastAsia="Calibri" w:hAnsi="Garamond"/>
              </w:rPr>
            </w:pPr>
            <w:r w:rsidRPr="00E24BB1">
              <w:rPr>
                <w:rFonts w:ascii="Garamond" w:eastAsia="Calibri" w:hAnsi="Garamond"/>
              </w:rPr>
              <w:t>Dioscorea batatas Decne</w:t>
            </w:r>
          </w:p>
        </w:tc>
        <w:tc>
          <w:tcPr>
            <w:tcW w:w="1599" w:type="dxa"/>
            <w:tcBorders>
              <w:top w:val="single" w:sz="4" w:space="0" w:color="auto"/>
              <w:left w:val="single" w:sz="4" w:space="0" w:color="auto"/>
              <w:bottom w:val="single" w:sz="4" w:space="0" w:color="auto"/>
              <w:right w:val="single" w:sz="4" w:space="0" w:color="auto"/>
            </w:tcBorders>
            <w:hideMark/>
          </w:tcPr>
          <w:p w14:paraId="63E8DBF7" w14:textId="77777777" w:rsidR="009565D9" w:rsidRPr="00E24BB1" w:rsidRDefault="009565D9" w:rsidP="0099097F">
            <w:pPr>
              <w:rPr>
                <w:rFonts w:ascii="Garamond" w:eastAsia="Calibri" w:hAnsi="Garamond"/>
              </w:rPr>
            </w:pPr>
            <w:r w:rsidRPr="00E24BB1">
              <w:rPr>
                <w:rFonts w:ascii="Garamond" w:eastAsia="Calibri" w:hAnsi="Garamond"/>
              </w:rPr>
              <w:t>igname</w:t>
            </w:r>
          </w:p>
        </w:tc>
        <w:tc>
          <w:tcPr>
            <w:tcW w:w="1225" w:type="dxa"/>
            <w:tcBorders>
              <w:top w:val="single" w:sz="4" w:space="0" w:color="auto"/>
              <w:left w:val="single" w:sz="4" w:space="0" w:color="auto"/>
              <w:bottom w:val="single" w:sz="4" w:space="0" w:color="auto"/>
              <w:right w:val="single" w:sz="4" w:space="0" w:color="auto"/>
            </w:tcBorders>
            <w:hideMark/>
          </w:tcPr>
          <w:p w14:paraId="2714A63C" w14:textId="77777777" w:rsidR="009565D9" w:rsidRPr="00E24BB1" w:rsidRDefault="009565D9" w:rsidP="0099097F">
            <w:pPr>
              <w:rPr>
                <w:rFonts w:ascii="Garamond" w:eastAsia="Calibri" w:hAnsi="Garamond"/>
              </w:rPr>
            </w:pPr>
            <w:r w:rsidRPr="00E24BB1">
              <w:rPr>
                <w:rFonts w:ascii="Garamond" w:eastAsia="Calibri" w:hAnsi="Garamond"/>
              </w:rPr>
              <w:t>rhizome</w:t>
            </w:r>
          </w:p>
        </w:tc>
        <w:tc>
          <w:tcPr>
            <w:tcW w:w="5966" w:type="dxa"/>
            <w:tcBorders>
              <w:top w:val="single" w:sz="4" w:space="0" w:color="auto"/>
              <w:left w:val="single" w:sz="4" w:space="0" w:color="auto"/>
              <w:bottom w:val="single" w:sz="4" w:space="0" w:color="auto"/>
              <w:right w:val="single" w:sz="4" w:space="0" w:color="auto"/>
            </w:tcBorders>
            <w:noWrap/>
            <w:hideMark/>
          </w:tcPr>
          <w:p w14:paraId="741F59C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5A3390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77ACE2A" w14:textId="77777777" w:rsidR="009565D9" w:rsidRPr="00E24BB1" w:rsidRDefault="009565D9" w:rsidP="0099097F">
            <w:pPr>
              <w:rPr>
                <w:rFonts w:ascii="Garamond" w:eastAsia="Calibri" w:hAnsi="Garamond"/>
              </w:rPr>
            </w:pPr>
            <w:r w:rsidRPr="00E24BB1">
              <w:rPr>
                <w:rFonts w:ascii="Garamond" w:eastAsia="Calibri" w:hAnsi="Garamond"/>
              </w:rPr>
              <w:t>Dioscorea villosa L.</w:t>
            </w:r>
          </w:p>
        </w:tc>
        <w:tc>
          <w:tcPr>
            <w:tcW w:w="1454" w:type="dxa"/>
            <w:tcBorders>
              <w:top w:val="single" w:sz="4" w:space="0" w:color="auto"/>
              <w:left w:val="single" w:sz="4" w:space="0" w:color="auto"/>
              <w:bottom w:val="single" w:sz="4" w:space="0" w:color="auto"/>
              <w:right w:val="single" w:sz="4" w:space="0" w:color="auto"/>
            </w:tcBorders>
            <w:hideMark/>
          </w:tcPr>
          <w:p w14:paraId="5D43EA29" w14:textId="77777777" w:rsidR="009565D9" w:rsidRPr="00E24BB1" w:rsidRDefault="009565D9" w:rsidP="0099097F">
            <w:pPr>
              <w:rPr>
                <w:rFonts w:ascii="Garamond" w:eastAsia="Calibri" w:hAnsi="Garamond"/>
              </w:rPr>
            </w:pPr>
            <w:r w:rsidRPr="00E24BB1">
              <w:rPr>
                <w:rFonts w:ascii="Garamond" w:eastAsia="Calibri" w:hAnsi="Garamond"/>
              </w:rPr>
              <w:t>Dioscoreaceae</w:t>
            </w:r>
          </w:p>
        </w:tc>
        <w:tc>
          <w:tcPr>
            <w:tcW w:w="1227" w:type="dxa"/>
            <w:tcBorders>
              <w:top w:val="single" w:sz="4" w:space="0" w:color="auto"/>
              <w:left w:val="single" w:sz="4" w:space="0" w:color="auto"/>
              <w:bottom w:val="single" w:sz="4" w:space="0" w:color="auto"/>
              <w:right w:val="single" w:sz="4" w:space="0" w:color="auto"/>
            </w:tcBorders>
            <w:hideMark/>
          </w:tcPr>
          <w:p w14:paraId="117B1CF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CE8DD43" w14:textId="77777777" w:rsidR="009565D9" w:rsidRPr="00E24BB1" w:rsidRDefault="009565D9" w:rsidP="0099097F">
            <w:pPr>
              <w:rPr>
                <w:rFonts w:ascii="Garamond" w:eastAsia="Calibri" w:hAnsi="Garamond"/>
              </w:rPr>
            </w:pPr>
            <w:r w:rsidRPr="00E24BB1">
              <w:rPr>
                <w:rFonts w:ascii="Garamond" w:eastAsia="Calibri" w:hAnsi="Garamond"/>
              </w:rPr>
              <w:t>igname indigène</w:t>
            </w:r>
          </w:p>
        </w:tc>
        <w:tc>
          <w:tcPr>
            <w:tcW w:w="1225" w:type="dxa"/>
            <w:tcBorders>
              <w:top w:val="single" w:sz="4" w:space="0" w:color="auto"/>
              <w:left w:val="single" w:sz="4" w:space="0" w:color="auto"/>
              <w:bottom w:val="single" w:sz="4" w:space="0" w:color="auto"/>
              <w:right w:val="single" w:sz="4" w:space="0" w:color="auto"/>
            </w:tcBorders>
            <w:hideMark/>
          </w:tcPr>
          <w:p w14:paraId="3B68B65E" w14:textId="77777777" w:rsidR="009565D9" w:rsidRPr="00E24BB1" w:rsidRDefault="009565D9" w:rsidP="0099097F">
            <w:pPr>
              <w:rPr>
                <w:rFonts w:ascii="Garamond" w:eastAsia="Calibri" w:hAnsi="Garamond"/>
              </w:rPr>
            </w:pPr>
            <w:r w:rsidRPr="00E24BB1">
              <w:rPr>
                <w:rFonts w:ascii="Garamond" w:eastAsia="Calibri" w:hAnsi="Garamond"/>
              </w:rPr>
              <w:t>tubercule</w:t>
            </w:r>
          </w:p>
        </w:tc>
        <w:tc>
          <w:tcPr>
            <w:tcW w:w="5966" w:type="dxa"/>
            <w:tcBorders>
              <w:top w:val="single" w:sz="4" w:space="0" w:color="auto"/>
              <w:left w:val="single" w:sz="4" w:space="0" w:color="auto"/>
              <w:bottom w:val="single" w:sz="4" w:space="0" w:color="auto"/>
              <w:right w:val="single" w:sz="4" w:space="0" w:color="auto"/>
            </w:tcBorders>
            <w:noWrap/>
            <w:hideMark/>
          </w:tcPr>
          <w:p w14:paraId="32F03EB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D0191F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1D01BD0" w14:textId="77777777" w:rsidR="009565D9" w:rsidRPr="00E24BB1" w:rsidRDefault="009565D9" w:rsidP="0099097F">
            <w:pPr>
              <w:rPr>
                <w:rFonts w:ascii="Garamond" w:eastAsia="Calibri" w:hAnsi="Garamond"/>
              </w:rPr>
            </w:pPr>
            <w:r w:rsidRPr="00E24BB1">
              <w:rPr>
                <w:rFonts w:ascii="Garamond" w:eastAsia="Calibri" w:hAnsi="Garamond"/>
              </w:rPr>
              <w:lastRenderedPageBreak/>
              <w:t>Diospyros kaki Thunb.</w:t>
            </w:r>
          </w:p>
        </w:tc>
        <w:tc>
          <w:tcPr>
            <w:tcW w:w="1454" w:type="dxa"/>
            <w:tcBorders>
              <w:top w:val="single" w:sz="4" w:space="0" w:color="auto"/>
              <w:left w:val="single" w:sz="4" w:space="0" w:color="auto"/>
              <w:bottom w:val="single" w:sz="4" w:space="0" w:color="auto"/>
              <w:right w:val="single" w:sz="4" w:space="0" w:color="auto"/>
            </w:tcBorders>
            <w:hideMark/>
          </w:tcPr>
          <w:p w14:paraId="47C7B29C" w14:textId="77777777" w:rsidR="009565D9" w:rsidRPr="00E24BB1" w:rsidRDefault="009565D9" w:rsidP="0099097F">
            <w:pPr>
              <w:rPr>
                <w:rFonts w:ascii="Garamond" w:eastAsia="Calibri" w:hAnsi="Garamond"/>
              </w:rPr>
            </w:pPr>
            <w:r w:rsidRPr="00E24BB1">
              <w:rPr>
                <w:rFonts w:ascii="Garamond" w:eastAsia="Calibri" w:hAnsi="Garamond"/>
              </w:rPr>
              <w:t>Ebenaceae</w:t>
            </w:r>
          </w:p>
        </w:tc>
        <w:tc>
          <w:tcPr>
            <w:tcW w:w="1227" w:type="dxa"/>
            <w:tcBorders>
              <w:top w:val="single" w:sz="4" w:space="0" w:color="auto"/>
              <w:left w:val="single" w:sz="4" w:space="0" w:color="auto"/>
              <w:bottom w:val="single" w:sz="4" w:space="0" w:color="auto"/>
              <w:right w:val="single" w:sz="4" w:space="0" w:color="auto"/>
            </w:tcBorders>
            <w:hideMark/>
          </w:tcPr>
          <w:p w14:paraId="531BDF6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0788E29" w14:textId="77777777" w:rsidR="009565D9" w:rsidRPr="00E24BB1" w:rsidRDefault="009565D9" w:rsidP="0099097F">
            <w:pPr>
              <w:rPr>
                <w:rFonts w:ascii="Garamond" w:eastAsia="Calibri" w:hAnsi="Garamond"/>
              </w:rPr>
            </w:pPr>
            <w:r w:rsidRPr="00E24BB1">
              <w:rPr>
                <w:rFonts w:ascii="Garamond" w:eastAsia="Calibri" w:hAnsi="Garamond"/>
              </w:rPr>
              <w:t>kaki, plaqueminier</w:t>
            </w:r>
          </w:p>
        </w:tc>
        <w:tc>
          <w:tcPr>
            <w:tcW w:w="1225" w:type="dxa"/>
            <w:tcBorders>
              <w:top w:val="single" w:sz="4" w:space="0" w:color="auto"/>
              <w:left w:val="single" w:sz="4" w:space="0" w:color="auto"/>
              <w:bottom w:val="single" w:sz="4" w:space="0" w:color="auto"/>
              <w:right w:val="single" w:sz="4" w:space="0" w:color="auto"/>
            </w:tcBorders>
            <w:hideMark/>
          </w:tcPr>
          <w:p w14:paraId="0A343D81" w14:textId="77777777" w:rsidR="009565D9" w:rsidRPr="00E24BB1" w:rsidRDefault="009565D9" w:rsidP="0099097F">
            <w:pPr>
              <w:rPr>
                <w:rFonts w:ascii="Garamond" w:eastAsia="Calibri" w:hAnsi="Garamond"/>
              </w:rPr>
            </w:pPr>
            <w:r w:rsidRPr="00E24BB1">
              <w:rPr>
                <w:rFonts w:ascii="Garamond" w:eastAsia="Calibri" w:hAnsi="Garamond"/>
              </w:rPr>
              <w:t>fruit, feuille, graine</w:t>
            </w:r>
          </w:p>
        </w:tc>
        <w:tc>
          <w:tcPr>
            <w:tcW w:w="5966" w:type="dxa"/>
            <w:tcBorders>
              <w:top w:val="single" w:sz="4" w:space="0" w:color="auto"/>
              <w:left w:val="single" w:sz="4" w:space="0" w:color="auto"/>
              <w:bottom w:val="single" w:sz="4" w:space="0" w:color="auto"/>
              <w:right w:val="single" w:sz="4" w:space="0" w:color="auto"/>
            </w:tcBorders>
            <w:noWrap/>
            <w:hideMark/>
          </w:tcPr>
          <w:p w14:paraId="4F5578A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5220E6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04912D5" w14:textId="77777777" w:rsidR="009565D9" w:rsidRPr="00E24BB1" w:rsidRDefault="009565D9" w:rsidP="0099097F">
            <w:pPr>
              <w:rPr>
                <w:rFonts w:ascii="Garamond" w:eastAsia="Calibri" w:hAnsi="Garamond"/>
              </w:rPr>
            </w:pPr>
            <w:r w:rsidRPr="00E24BB1">
              <w:rPr>
                <w:rFonts w:ascii="Garamond" w:eastAsia="Calibri" w:hAnsi="Garamond"/>
              </w:rPr>
              <w:t>Diospyros virginiana L.</w:t>
            </w:r>
          </w:p>
        </w:tc>
        <w:tc>
          <w:tcPr>
            <w:tcW w:w="1454" w:type="dxa"/>
            <w:tcBorders>
              <w:top w:val="single" w:sz="4" w:space="0" w:color="auto"/>
              <w:left w:val="single" w:sz="4" w:space="0" w:color="auto"/>
              <w:bottom w:val="single" w:sz="4" w:space="0" w:color="auto"/>
              <w:right w:val="single" w:sz="4" w:space="0" w:color="auto"/>
            </w:tcBorders>
            <w:hideMark/>
          </w:tcPr>
          <w:p w14:paraId="6E64635F" w14:textId="77777777" w:rsidR="009565D9" w:rsidRPr="00E24BB1" w:rsidRDefault="009565D9" w:rsidP="0099097F">
            <w:pPr>
              <w:rPr>
                <w:rFonts w:ascii="Garamond" w:eastAsia="Calibri" w:hAnsi="Garamond"/>
              </w:rPr>
            </w:pPr>
            <w:r w:rsidRPr="00E24BB1">
              <w:rPr>
                <w:rFonts w:ascii="Garamond" w:eastAsia="Calibri" w:hAnsi="Garamond"/>
              </w:rPr>
              <w:t>Ebenaceae</w:t>
            </w:r>
          </w:p>
        </w:tc>
        <w:tc>
          <w:tcPr>
            <w:tcW w:w="1227" w:type="dxa"/>
            <w:tcBorders>
              <w:top w:val="single" w:sz="4" w:space="0" w:color="auto"/>
              <w:left w:val="single" w:sz="4" w:space="0" w:color="auto"/>
              <w:bottom w:val="single" w:sz="4" w:space="0" w:color="auto"/>
              <w:right w:val="single" w:sz="4" w:space="0" w:color="auto"/>
            </w:tcBorders>
            <w:hideMark/>
          </w:tcPr>
          <w:p w14:paraId="1C45263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E61AE1C" w14:textId="77777777" w:rsidR="009565D9" w:rsidRPr="00E24BB1" w:rsidRDefault="009565D9" w:rsidP="0099097F">
            <w:pPr>
              <w:rPr>
                <w:rFonts w:ascii="Garamond" w:eastAsia="Calibri" w:hAnsi="Garamond"/>
              </w:rPr>
            </w:pPr>
            <w:r w:rsidRPr="00E24BB1">
              <w:rPr>
                <w:rFonts w:ascii="Garamond" w:eastAsia="Calibri" w:hAnsi="Garamond"/>
              </w:rPr>
              <w:t>plaquemines de virginie.</w:t>
            </w:r>
          </w:p>
        </w:tc>
        <w:tc>
          <w:tcPr>
            <w:tcW w:w="1225" w:type="dxa"/>
            <w:tcBorders>
              <w:top w:val="single" w:sz="4" w:space="0" w:color="auto"/>
              <w:left w:val="single" w:sz="4" w:space="0" w:color="auto"/>
              <w:bottom w:val="single" w:sz="4" w:space="0" w:color="auto"/>
              <w:right w:val="single" w:sz="4" w:space="0" w:color="auto"/>
            </w:tcBorders>
            <w:hideMark/>
          </w:tcPr>
          <w:p w14:paraId="613709E2" w14:textId="77777777" w:rsidR="009565D9" w:rsidRPr="00E24BB1" w:rsidRDefault="009565D9" w:rsidP="0099097F">
            <w:pPr>
              <w:rPr>
                <w:rFonts w:ascii="Garamond" w:eastAsia="Calibri" w:hAnsi="Garamond"/>
              </w:rPr>
            </w:pPr>
            <w:r w:rsidRPr="00E24BB1">
              <w:rPr>
                <w:rFonts w:ascii="Garamond" w:eastAsia="Calibri" w:hAnsi="Garamond"/>
              </w:rPr>
              <w:t>fruit, huile de graine</w:t>
            </w:r>
          </w:p>
        </w:tc>
        <w:tc>
          <w:tcPr>
            <w:tcW w:w="5966" w:type="dxa"/>
            <w:tcBorders>
              <w:top w:val="single" w:sz="4" w:space="0" w:color="auto"/>
              <w:left w:val="single" w:sz="4" w:space="0" w:color="auto"/>
              <w:bottom w:val="single" w:sz="4" w:space="0" w:color="auto"/>
              <w:right w:val="single" w:sz="4" w:space="0" w:color="auto"/>
            </w:tcBorders>
            <w:noWrap/>
            <w:hideMark/>
          </w:tcPr>
          <w:p w14:paraId="187BEC3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52044A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68FCBD3" w14:textId="77777777" w:rsidR="009565D9" w:rsidRPr="00E24BB1" w:rsidRDefault="009565D9" w:rsidP="0099097F">
            <w:pPr>
              <w:rPr>
                <w:rFonts w:ascii="Garamond" w:eastAsia="Calibri" w:hAnsi="Garamond"/>
              </w:rPr>
            </w:pPr>
            <w:r w:rsidRPr="00E24BB1">
              <w:rPr>
                <w:rFonts w:ascii="Garamond" w:eastAsia="Calibri" w:hAnsi="Garamond"/>
              </w:rPr>
              <w:t>Diplotaxis tenuifolia (L.) DC</w:t>
            </w:r>
          </w:p>
        </w:tc>
        <w:tc>
          <w:tcPr>
            <w:tcW w:w="1454" w:type="dxa"/>
            <w:tcBorders>
              <w:top w:val="single" w:sz="4" w:space="0" w:color="auto"/>
              <w:left w:val="single" w:sz="4" w:space="0" w:color="auto"/>
              <w:bottom w:val="single" w:sz="4" w:space="0" w:color="auto"/>
              <w:right w:val="single" w:sz="4" w:space="0" w:color="auto"/>
            </w:tcBorders>
            <w:hideMark/>
          </w:tcPr>
          <w:p w14:paraId="358B5D42"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3E856D4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857A741" w14:textId="77777777" w:rsidR="009565D9" w:rsidRPr="00E24BB1" w:rsidRDefault="009565D9" w:rsidP="0099097F">
            <w:pPr>
              <w:rPr>
                <w:rFonts w:ascii="Garamond" w:eastAsia="Calibri" w:hAnsi="Garamond"/>
              </w:rPr>
            </w:pPr>
            <w:r w:rsidRPr="00E24BB1">
              <w:rPr>
                <w:rFonts w:ascii="Garamond" w:eastAsia="Calibri" w:hAnsi="Garamond"/>
              </w:rPr>
              <w:t>diplotaxis à feuilles étroites</w:t>
            </w:r>
          </w:p>
        </w:tc>
        <w:tc>
          <w:tcPr>
            <w:tcW w:w="1225" w:type="dxa"/>
            <w:tcBorders>
              <w:top w:val="single" w:sz="4" w:space="0" w:color="auto"/>
              <w:left w:val="single" w:sz="4" w:space="0" w:color="auto"/>
              <w:bottom w:val="single" w:sz="4" w:space="0" w:color="auto"/>
              <w:right w:val="single" w:sz="4" w:space="0" w:color="auto"/>
            </w:tcBorders>
            <w:noWrap/>
            <w:hideMark/>
          </w:tcPr>
          <w:p w14:paraId="6AF6957F"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68580E0F"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progoitrine supérieure à 20 mg et de goitrine supérieure à 5 mg.</w:t>
            </w:r>
          </w:p>
        </w:tc>
      </w:tr>
      <w:tr w:rsidR="00E24BB1" w:rsidRPr="00E24BB1" w14:paraId="24B64B3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F636B3" w14:textId="77777777" w:rsidR="009565D9" w:rsidRPr="00E24BB1" w:rsidRDefault="009565D9" w:rsidP="0099097F">
            <w:pPr>
              <w:rPr>
                <w:rFonts w:ascii="Garamond" w:eastAsia="Calibri" w:hAnsi="Garamond"/>
              </w:rPr>
            </w:pPr>
            <w:r w:rsidRPr="00E24BB1">
              <w:rPr>
                <w:rFonts w:ascii="Garamond" w:eastAsia="Calibri" w:hAnsi="Garamond"/>
              </w:rPr>
              <w:t>Dipsacus fullonum L.</w:t>
            </w:r>
          </w:p>
        </w:tc>
        <w:tc>
          <w:tcPr>
            <w:tcW w:w="1454" w:type="dxa"/>
            <w:tcBorders>
              <w:top w:val="single" w:sz="4" w:space="0" w:color="auto"/>
              <w:left w:val="single" w:sz="4" w:space="0" w:color="auto"/>
              <w:bottom w:val="single" w:sz="4" w:space="0" w:color="auto"/>
              <w:right w:val="single" w:sz="4" w:space="0" w:color="auto"/>
            </w:tcBorders>
            <w:hideMark/>
          </w:tcPr>
          <w:p w14:paraId="2D9D32D1" w14:textId="77777777" w:rsidR="009565D9" w:rsidRPr="00E24BB1" w:rsidRDefault="009565D9" w:rsidP="0099097F">
            <w:pPr>
              <w:rPr>
                <w:rFonts w:ascii="Garamond" w:eastAsia="Calibri" w:hAnsi="Garamond"/>
              </w:rPr>
            </w:pPr>
            <w:r w:rsidRPr="00E24BB1">
              <w:rPr>
                <w:rFonts w:ascii="Garamond" w:eastAsia="Calibri" w:hAnsi="Garamond"/>
              </w:rPr>
              <w:t>Caprifoliaceae</w:t>
            </w:r>
          </w:p>
        </w:tc>
        <w:tc>
          <w:tcPr>
            <w:tcW w:w="1227" w:type="dxa"/>
            <w:tcBorders>
              <w:top w:val="single" w:sz="4" w:space="0" w:color="auto"/>
              <w:left w:val="single" w:sz="4" w:space="0" w:color="auto"/>
              <w:bottom w:val="single" w:sz="4" w:space="0" w:color="auto"/>
              <w:right w:val="single" w:sz="4" w:space="0" w:color="auto"/>
            </w:tcBorders>
            <w:hideMark/>
          </w:tcPr>
          <w:p w14:paraId="02B341D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70690DA" w14:textId="77777777" w:rsidR="009565D9" w:rsidRPr="00E24BB1" w:rsidRDefault="009565D9" w:rsidP="0099097F">
            <w:pPr>
              <w:rPr>
                <w:rFonts w:ascii="Garamond" w:eastAsia="Calibri" w:hAnsi="Garamond"/>
              </w:rPr>
            </w:pPr>
            <w:r w:rsidRPr="00E24BB1">
              <w:rPr>
                <w:rFonts w:ascii="Garamond" w:eastAsia="Calibri" w:hAnsi="Garamond"/>
              </w:rPr>
              <w:t>cabaret des oiseaux, cardère à foulon, bonnetier sauvage, chardon à bonnetier</w:t>
            </w:r>
          </w:p>
        </w:tc>
        <w:tc>
          <w:tcPr>
            <w:tcW w:w="1225" w:type="dxa"/>
            <w:tcBorders>
              <w:top w:val="single" w:sz="4" w:space="0" w:color="auto"/>
              <w:left w:val="single" w:sz="4" w:space="0" w:color="auto"/>
              <w:bottom w:val="single" w:sz="4" w:space="0" w:color="auto"/>
              <w:right w:val="single" w:sz="4" w:space="0" w:color="auto"/>
            </w:tcBorders>
            <w:noWrap/>
            <w:hideMark/>
          </w:tcPr>
          <w:p w14:paraId="1711DFDC"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74CE2D8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D7F2D5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0708AD3" w14:textId="77777777" w:rsidR="009565D9" w:rsidRPr="00E24BB1" w:rsidRDefault="009565D9" w:rsidP="0099097F">
            <w:pPr>
              <w:rPr>
                <w:rFonts w:ascii="Garamond" w:eastAsia="Calibri" w:hAnsi="Garamond"/>
              </w:rPr>
            </w:pPr>
            <w:r w:rsidRPr="00E24BB1">
              <w:rPr>
                <w:rFonts w:ascii="Garamond" w:eastAsia="Calibri" w:hAnsi="Garamond"/>
              </w:rPr>
              <w:t>Dipsacus inermis Wall.</w:t>
            </w:r>
          </w:p>
        </w:tc>
        <w:tc>
          <w:tcPr>
            <w:tcW w:w="1454" w:type="dxa"/>
            <w:tcBorders>
              <w:top w:val="single" w:sz="4" w:space="0" w:color="auto"/>
              <w:left w:val="single" w:sz="4" w:space="0" w:color="auto"/>
              <w:bottom w:val="single" w:sz="4" w:space="0" w:color="auto"/>
              <w:right w:val="single" w:sz="4" w:space="0" w:color="auto"/>
            </w:tcBorders>
            <w:hideMark/>
          </w:tcPr>
          <w:p w14:paraId="788A6E35" w14:textId="77777777" w:rsidR="009565D9" w:rsidRPr="00E24BB1" w:rsidRDefault="009565D9" w:rsidP="0099097F">
            <w:pPr>
              <w:rPr>
                <w:rFonts w:ascii="Garamond" w:eastAsia="Calibri" w:hAnsi="Garamond"/>
              </w:rPr>
            </w:pPr>
            <w:r w:rsidRPr="00E24BB1">
              <w:rPr>
                <w:rFonts w:ascii="Garamond" w:eastAsia="Calibri" w:hAnsi="Garamond"/>
              </w:rPr>
              <w:t>Caprifoliaceae</w:t>
            </w:r>
          </w:p>
        </w:tc>
        <w:tc>
          <w:tcPr>
            <w:tcW w:w="1227" w:type="dxa"/>
            <w:tcBorders>
              <w:top w:val="single" w:sz="4" w:space="0" w:color="auto"/>
              <w:left w:val="single" w:sz="4" w:space="0" w:color="auto"/>
              <w:bottom w:val="single" w:sz="4" w:space="0" w:color="auto"/>
              <w:right w:val="single" w:sz="4" w:space="0" w:color="auto"/>
            </w:tcBorders>
            <w:hideMark/>
          </w:tcPr>
          <w:p w14:paraId="71B2D1E0" w14:textId="77777777" w:rsidR="009565D9" w:rsidRPr="00E24BB1" w:rsidRDefault="009565D9" w:rsidP="0099097F">
            <w:pPr>
              <w:rPr>
                <w:rFonts w:ascii="Garamond" w:eastAsia="Calibri" w:hAnsi="Garamond"/>
              </w:rPr>
            </w:pPr>
            <w:r w:rsidRPr="00E24BB1">
              <w:rPr>
                <w:rFonts w:ascii="Garamond" w:eastAsia="Calibri" w:hAnsi="Garamond"/>
              </w:rPr>
              <w:t xml:space="preserve">Dipsacus asper Wallich., Dipsacus asperoidis C. Y. Cheng et T. M. Ai </w:t>
            </w:r>
          </w:p>
        </w:tc>
        <w:tc>
          <w:tcPr>
            <w:tcW w:w="1599" w:type="dxa"/>
            <w:tcBorders>
              <w:top w:val="single" w:sz="4" w:space="0" w:color="auto"/>
              <w:left w:val="single" w:sz="4" w:space="0" w:color="auto"/>
              <w:bottom w:val="single" w:sz="4" w:space="0" w:color="auto"/>
              <w:right w:val="single" w:sz="4" w:space="0" w:color="auto"/>
            </w:tcBorders>
            <w:hideMark/>
          </w:tcPr>
          <w:p w14:paraId="1BFF1442" w14:textId="77777777" w:rsidR="009565D9" w:rsidRPr="00E24BB1" w:rsidRDefault="009565D9" w:rsidP="0099097F">
            <w:pPr>
              <w:rPr>
                <w:rFonts w:ascii="Garamond" w:eastAsia="Calibri" w:hAnsi="Garamond"/>
              </w:rPr>
            </w:pPr>
            <w:r w:rsidRPr="00E24BB1">
              <w:rPr>
                <w:rFonts w:ascii="Garamond" w:eastAsia="Calibri" w:hAnsi="Garamond"/>
              </w:rPr>
              <w:t>xu duan</w:t>
            </w:r>
          </w:p>
        </w:tc>
        <w:tc>
          <w:tcPr>
            <w:tcW w:w="1225" w:type="dxa"/>
            <w:tcBorders>
              <w:top w:val="single" w:sz="4" w:space="0" w:color="auto"/>
              <w:left w:val="single" w:sz="4" w:space="0" w:color="auto"/>
              <w:bottom w:val="single" w:sz="4" w:space="0" w:color="auto"/>
              <w:right w:val="single" w:sz="4" w:space="0" w:color="auto"/>
            </w:tcBorders>
            <w:noWrap/>
            <w:hideMark/>
          </w:tcPr>
          <w:p w14:paraId="082EE724"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06A3304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ABB364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2FC3D5F" w14:textId="77777777" w:rsidR="009565D9" w:rsidRPr="00E24BB1" w:rsidRDefault="009565D9" w:rsidP="0099097F">
            <w:pPr>
              <w:rPr>
                <w:rFonts w:ascii="Garamond" w:eastAsia="Calibri" w:hAnsi="Garamond"/>
              </w:rPr>
            </w:pPr>
            <w:r w:rsidRPr="00E24BB1">
              <w:rPr>
                <w:rFonts w:ascii="Garamond" w:eastAsia="Calibri" w:hAnsi="Garamond"/>
              </w:rPr>
              <w:t>Dipsacus japonicus Miq.</w:t>
            </w:r>
          </w:p>
        </w:tc>
        <w:tc>
          <w:tcPr>
            <w:tcW w:w="1454" w:type="dxa"/>
            <w:tcBorders>
              <w:top w:val="single" w:sz="4" w:space="0" w:color="auto"/>
              <w:left w:val="single" w:sz="4" w:space="0" w:color="auto"/>
              <w:bottom w:val="single" w:sz="4" w:space="0" w:color="auto"/>
              <w:right w:val="single" w:sz="4" w:space="0" w:color="auto"/>
            </w:tcBorders>
            <w:hideMark/>
          </w:tcPr>
          <w:p w14:paraId="31CB57A1" w14:textId="77777777" w:rsidR="009565D9" w:rsidRPr="00E24BB1" w:rsidRDefault="009565D9" w:rsidP="0099097F">
            <w:pPr>
              <w:rPr>
                <w:rFonts w:ascii="Garamond" w:eastAsia="Calibri" w:hAnsi="Garamond"/>
              </w:rPr>
            </w:pPr>
            <w:r w:rsidRPr="00E24BB1">
              <w:rPr>
                <w:rFonts w:ascii="Garamond" w:eastAsia="Calibri" w:hAnsi="Garamond"/>
              </w:rPr>
              <w:t>Caprifoliaceae</w:t>
            </w:r>
          </w:p>
        </w:tc>
        <w:tc>
          <w:tcPr>
            <w:tcW w:w="1227" w:type="dxa"/>
            <w:tcBorders>
              <w:top w:val="single" w:sz="4" w:space="0" w:color="auto"/>
              <w:left w:val="single" w:sz="4" w:space="0" w:color="auto"/>
              <w:bottom w:val="single" w:sz="4" w:space="0" w:color="auto"/>
              <w:right w:val="single" w:sz="4" w:space="0" w:color="auto"/>
            </w:tcBorders>
            <w:hideMark/>
          </w:tcPr>
          <w:p w14:paraId="60ED877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4674A0E" w14:textId="77777777" w:rsidR="009565D9" w:rsidRPr="00E24BB1" w:rsidRDefault="009565D9" w:rsidP="0099097F">
            <w:pPr>
              <w:rPr>
                <w:rFonts w:ascii="Garamond" w:eastAsia="Calibri" w:hAnsi="Garamond"/>
              </w:rPr>
            </w:pPr>
            <w:r w:rsidRPr="00E24BB1">
              <w:rPr>
                <w:rFonts w:ascii="Garamond" w:eastAsia="Calibri" w:hAnsi="Garamond"/>
              </w:rPr>
              <w:t>dipsacus japonicus miq.</w:t>
            </w:r>
          </w:p>
        </w:tc>
        <w:tc>
          <w:tcPr>
            <w:tcW w:w="1225" w:type="dxa"/>
            <w:tcBorders>
              <w:top w:val="single" w:sz="4" w:space="0" w:color="auto"/>
              <w:left w:val="single" w:sz="4" w:space="0" w:color="auto"/>
              <w:bottom w:val="single" w:sz="4" w:space="0" w:color="auto"/>
              <w:right w:val="single" w:sz="4" w:space="0" w:color="auto"/>
            </w:tcBorders>
            <w:noWrap/>
            <w:hideMark/>
          </w:tcPr>
          <w:p w14:paraId="43A46103"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3F05C09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3F5D67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1F1E0F" w14:textId="77777777" w:rsidR="009565D9" w:rsidRPr="00E24BB1" w:rsidRDefault="009565D9" w:rsidP="0099097F">
            <w:pPr>
              <w:rPr>
                <w:rFonts w:ascii="Garamond" w:eastAsia="Calibri" w:hAnsi="Garamond"/>
              </w:rPr>
            </w:pPr>
            <w:r w:rsidRPr="00E24BB1">
              <w:rPr>
                <w:rFonts w:ascii="Garamond" w:eastAsia="Calibri" w:hAnsi="Garamond"/>
              </w:rPr>
              <w:t>Dorstenia contrajerva L.</w:t>
            </w:r>
          </w:p>
        </w:tc>
        <w:tc>
          <w:tcPr>
            <w:tcW w:w="1454" w:type="dxa"/>
            <w:tcBorders>
              <w:top w:val="single" w:sz="4" w:space="0" w:color="auto"/>
              <w:left w:val="single" w:sz="4" w:space="0" w:color="auto"/>
              <w:bottom w:val="single" w:sz="4" w:space="0" w:color="auto"/>
              <w:right w:val="single" w:sz="4" w:space="0" w:color="auto"/>
            </w:tcBorders>
            <w:hideMark/>
          </w:tcPr>
          <w:p w14:paraId="53D1097A" w14:textId="77777777" w:rsidR="009565D9" w:rsidRPr="00E24BB1" w:rsidRDefault="009565D9" w:rsidP="0099097F">
            <w:pPr>
              <w:rPr>
                <w:rFonts w:ascii="Garamond" w:eastAsia="Calibri" w:hAnsi="Garamond"/>
              </w:rPr>
            </w:pPr>
            <w:r w:rsidRPr="00E24BB1">
              <w:rPr>
                <w:rFonts w:ascii="Garamond" w:eastAsia="Calibri" w:hAnsi="Garamond"/>
              </w:rPr>
              <w:t>Moraceae</w:t>
            </w:r>
          </w:p>
        </w:tc>
        <w:tc>
          <w:tcPr>
            <w:tcW w:w="1227" w:type="dxa"/>
            <w:tcBorders>
              <w:top w:val="single" w:sz="4" w:space="0" w:color="auto"/>
              <w:left w:val="single" w:sz="4" w:space="0" w:color="auto"/>
              <w:bottom w:val="single" w:sz="4" w:space="0" w:color="auto"/>
              <w:right w:val="single" w:sz="4" w:space="0" w:color="auto"/>
            </w:tcBorders>
            <w:hideMark/>
          </w:tcPr>
          <w:p w14:paraId="156579F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33CA39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5F22FCA"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1830D20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408F1A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9318C77" w14:textId="77777777" w:rsidR="009565D9" w:rsidRPr="00E24BB1" w:rsidRDefault="009565D9" w:rsidP="0099097F">
            <w:pPr>
              <w:rPr>
                <w:rFonts w:ascii="Garamond" w:eastAsia="Calibri" w:hAnsi="Garamond"/>
              </w:rPr>
            </w:pPr>
            <w:r w:rsidRPr="00E24BB1">
              <w:rPr>
                <w:rFonts w:ascii="Garamond" w:eastAsia="Calibri" w:hAnsi="Garamond"/>
              </w:rPr>
              <w:t>Dracocephalum moldavica L.</w:t>
            </w:r>
          </w:p>
        </w:tc>
        <w:tc>
          <w:tcPr>
            <w:tcW w:w="1454" w:type="dxa"/>
            <w:tcBorders>
              <w:top w:val="single" w:sz="4" w:space="0" w:color="auto"/>
              <w:left w:val="single" w:sz="4" w:space="0" w:color="auto"/>
              <w:bottom w:val="single" w:sz="4" w:space="0" w:color="auto"/>
              <w:right w:val="single" w:sz="4" w:space="0" w:color="auto"/>
            </w:tcBorders>
            <w:hideMark/>
          </w:tcPr>
          <w:p w14:paraId="6CE68705"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62D6CA3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9111800" w14:textId="77777777" w:rsidR="009565D9" w:rsidRPr="00E24BB1" w:rsidRDefault="009565D9" w:rsidP="0099097F">
            <w:pPr>
              <w:rPr>
                <w:rFonts w:ascii="Garamond" w:eastAsia="Calibri" w:hAnsi="Garamond"/>
              </w:rPr>
            </w:pPr>
            <w:r w:rsidRPr="00E24BB1">
              <w:rPr>
                <w:rFonts w:ascii="Garamond" w:eastAsia="Calibri" w:hAnsi="Garamond"/>
              </w:rPr>
              <w:t>thé des jardins, tête de dragon, mélisse de moldavie</w:t>
            </w:r>
          </w:p>
        </w:tc>
        <w:tc>
          <w:tcPr>
            <w:tcW w:w="1225" w:type="dxa"/>
            <w:tcBorders>
              <w:top w:val="single" w:sz="4" w:space="0" w:color="auto"/>
              <w:left w:val="single" w:sz="4" w:space="0" w:color="auto"/>
              <w:bottom w:val="single" w:sz="4" w:space="0" w:color="auto"/>
              <w:right w:val="single" w:sz="4" w:space="0" w:color="auto"/>
            </w:tcBorders>
            <w:hideMark/>
          </w:tcPr>
          <w:p w14:paraId="4F95CFB8" w14:textId="77777777" w:rsidR="009565D9" w:rsidRPr="00E24BB1" w:rsidRDefault="009565D9" w:rsidP="0099097F">
            <w:pPr>
              <w:rPr>
                <w:rFonts w:ascii="Garamond" w:eastAsia="Calibri" w:hAnsi="Garamond"/>
              </w:rPr>
            </w:pPr>
            <w:r w:rsidRPr="00E24BB1">
              <w:rPr>
                <w:rFonts w:ascii="Garamond" w:eastAsia="Calibri" w:hAnsi="Garamond"/>
              </w:rPr>
              <w:t>feuille, graine</w:t>
            </w:r>
          </w:p>
        </w:tc>
        <w:tc>
          <w:tcPr>
            <w:tcW w:w="5966" w:type="dxa"/>
            <w:tcBorders>
              <w:top w:val="single" w:sz="4" w:space="0" w:color="auto"/>
              <w:left w:val="single" w:sz="4" w:space="0" w:color="auto"/>
              <w:bottom w:val="single" w:sz="4" w:space="0" w:color="auto"/>
              <w:right w:val="single" w:sz="4" w:space="0" w:color="auto"/>
            </w:tcBorders>
            <w:noWrap/>
            <w:hideMark/>
          </w:tcPr>
          <w:p w14:paraId="0375AA0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80FED5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62BCACA" w14:textId="77777777" w:rsidR="009565D9" w:rsidRPr="00E24BB1" w:rsidRDefault="009565D9" w:rsidP="0099097F">
            <w:pPr>
              <w:rPr>
                <w:rFonts w:ascii="Garamond" w:eastAsia="Calibri" w:hAnsi="Garamond"/>
                <w:lang w:val="de-DE"/>
              </w:rPr>
            </w:pPr>
            <w:r w:rsidRPr="00E24BB1">
              <w:rPr>
                <w:rFonts w:ascii="Garamond" w:eastAsia="Calibri" w:hAnsi="Garamond"/>
                <w:lang w:val="de-DE"/>
              </w:rPr>
              <w:t>Drimys winteri J.R.Forst. &amp; G.Forst.</w:t>
            </w:r>
          </w:p>
        </w:tc>
        <w:tc>
          <w:tcPr>
            <w:tcW w:w="1454" w:type="dxa"/>
            <w:tcBorders>
              <w:top w:val="single" w:sz="4" w:space="0" w:color="auto"/>
              <w:left w:val="single" w:sz="4" w:space="0" w:color="auto"/>
              <w:bottom w:val="single" w:sz="4" w:space="0" w:color="auto"/>
              <w:right w:val="single" w:sz="4" w:space="0" w:color="auto"/>
            </w:tcBorders>
            <w:hideMark/>
          </w:tcPr>
          <w:p w14:paraId="090FA4E4" w14:textId="77777777" w:rsidR="009565D9" w:rsidRPr="00E24BB1" w:rsidRDefault="009565D9" w:rsidP="0099097F">
            <w:pPr>
              <w:rPr>
                <w:rFonts w:ascii="Garamond" w:eastAsia="Calibri" w:hAnsi="Garamond"/>
              </w:rPr>
            </w:pPr>
            <w:r w:rsidRPr="00E24BB1">
              <w:rPr>
                <w:rFonts w:ascii="Garamond" w:eastAsia="Calibri" w:hAnsi="Garamond"/>
              </w:rPr>
              <w:t>Winteraceae</w:t>
            </w:r>
          </w:p>
        </w:tc>
        <w:tc>
          <w:tcPr>
            <w:tcW w:w="1227" w:type="dxa"/>
            <w:tcBorders>
              <w:top w:val="single" w:sz="4" w:space="0" w:color="auto"/>
              <w:left w:val="single" w:sz="4" w:space="0" w:color="auto"/>
              <w:bottom w:val="single" w:sz="4" w:space="0" w:color="auto"/>
              <w:right w:val="single" w:sz="4" w:space="0" w:color="auto"/>
            </w:tcBorders>
            <w:noWrap/>
            <w:hideMark/>
          </w:tcPr>
          <w:p w14:paraId="38357BE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E95D41F" w14:textId="77777777" w:rsidR="009565D9" w:rsidRPr="00E24BB1" w:rsidRDefault="009565D9" w:rsidP="0099097F">
            <w:pPr>
              <w:rPr>
                <w:rFonts w:ascii="Garamond" w:eastAsia="Calibri" w:hAnsi="Garamond"/>
              </w:rPr>
            </w:pPr>
            <w:r w:rsidRPr="00E24BB1">
              <w:rPr>
                <w:rFonts w:ascii="Garamond" w:eastAsia="Calibri" w:hAnsi="Garamond"/>
              </w:rPr>
              <w:t>écorce de winter, foye, canelo</w:t>
            </w:r>
          </w:p>
        </w:tc>
        <w:tc>
          <w:tcPr>
            <w:tcW w:w="1225" w:type="dxa"/>
            <w:tcBorders>
              <w:top w:val="single" w:sz="4" w:space="0" w:color="auto"/>
              <w:left w:val="single" w:sz="4" w:space="0" w:color="auto"/>
              <w:bottom w:val="single" w:sz="4" w:space="0" w:color="auto"/>
              <w:right w:val="single" w:sz="4" w:space="0" w:color="auto"/>
            </w:tcBorders>
            <w:hideMark/>
          </w:tcPr>
          <w:p w14:paraId="1622917C" w14:textId="77777777" w:rsidR="009565D9" w:rsidRPr="00E24BB1" w:rsidRDefault="009565D9" w:rsidP="0099097F">
            <w:pPr>
              <w:rPr>
                <w:rFonts w:ascii="Garamond" w:eastAsia="Calibri" w:hAnsi="Garamond"/>
              </w:rPr>
            </w:pPr>
            <w:r w:rsidRPr="00E24BB1">
              <w:rPr>
                <w:rFonts w:ascii="Garamond" w:eastAsia="Calibri" w:hAnsi="Garamond"/>
              </w:rPr>
              <w:t>liber</w:t>
            </w:r>
          </w:p>
        </w:tc>
        <w:tc>
          <w:tcPr>
            <w:tcW w:w="5966" w:type="dxa"/>
            <w:tcBorders>
              <w:top w:val="single" w:sz="4" w:space="0" w:color="auto"/>
              <w:left w:val="single" w:sz="4" w:space="0" w:color="auto"/>
              <w:bottom w:val="single" w:sz="4" w:space="0" w:color="auto"/>
              <w:right w:val="single" w:sz="4" w:space="0" w:color="auto"/>
            </w:tcBorders>
            <w:noWrap/>
            <w:hideMark/>
          </w:tcPr>
          <w:p w14:paraId="2E1CF5D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8C310C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610A083" w14:textId="77777777" w:rsidR="009565D9" w:rsidRPr="00E24BB1" w:rsidRDefault="009565D9" w:rsidP="0099097F">
            <w:pPr>
              <w:rPr>
                <w:rFonts w:ascii="Garamond" w:eastAsia="Calibri" w:hAnsi="Garamond"/>
              </w:rPr>
            </w:pPr>
            <w:r w:rsidRPr="00E24BB1">
              <w:rPr>
                <w:rFonts w:ascii="Garamond" w:eastAsia="Calibri" w:hAnsi="Garamond"/>
              </w:rPr>
              <w:t>Drosera anglica Huds.</w:t>
            </w:r>
          </w:p>
        </w:tc>
        <w:tc>
          <w:tcPr>
            <w:tcW w:w="1454" w:type="dxa"/>
            <w:tcBorders>
              <w:top w:val="single" w:sz="4" w:space="0" w:color="auto"/>
              <w:left w:val="single" w:sz="4" w:space="0" w:color="auto"/>
              <w:bottom w:val="single" w:sz="4" w:space="0" w:color="auto"/>
              <w:right w:val="single" w:sz="4" w:space="0" w:color="auto"/>
            </w:tcBorders>
            <w:hideMark/>
          </w:tcPr>
          <w:p w14:paraId="46EA71C5" w14:textId="77777777" w:rsidR="009565D9" w:rsidRPr="00E24BB1" w:rsidRDefault="009565D9" w:rsidP="0099097F">
            <w:pPr>
              <w:rPr>
                <w:rFonts w:ascii="Garamond" w:eastAsia="Calibri" w:hAnsi="Garamond"/>
              </w:rPr>
            </w:pPr>
            <w:r w:rsidRPr="00E24BB1">
              <w:rPr>
                <w:rFonts w:ascii="Garamond" w:eastAsia="Calibri" w:hAnsi="Garamond"/>
              </w:rPr>
              <w:t>Droseraceae</w:t>
            </w:r>
          </w:p>
        </w:tc>
        <w:tc>
          <w:tcPr>
            <w:tcW w:w="1227" w:type="dxa"/>
            <w:tcBorders>
              <w:top w:val="single" w:sz="4" w:space="0" w:color="auto"/>
              <w:left w:val="single" w:sz="4" w:space="0" w:color="auto"/>
              <w:bottom w:val="single" w:sz="4" w:space="0" w:color="auto"/>
              <w:right w:val="single" w:sz="4" w:space="0" w:color="auto"/>
            </w:tcBorders>
            <w:hideMark/>
          </w:tcPr>
          <w:p w14:paraId="2B1B648A" w14:textId="77777777" w:rsidR="009565D9" w:rsidRPr="00E24BB1" w:rsidRDefault="009565D9" w:rsidP="0099097F">
            <w:pPr>
              <w:rPr>
                <w:rFonts w:ascii="Garamond" w:eastAsia="Calibri" w:hAnsi="Garamond"/>
              </w:rPr>
            </w:pPr>
            <w:r w:rsidRPr="00E24BB1">
              <w:rPr>
                <w:rFonts w:ascii="Garamond" w:eastAsia="Calibri" w:hAnsi="Garamond"/>
              </w:rPr>
              <w:t>Drosera longifolia L.</w:t>
            </w:r>
          </w:p>
        </w:tc>
        <w:tc>
          <w:tcPr>
            <w:tcW w:w="1599" w:type="dxa"/>
            <w:tcBorders>
              <w:top w:val="single" w:sz="4" w:space="0" w:color="auto"/>
              <w:left w:val="single" w:sz="4" w:space="0" w:color="auto"/>
              <w:bottom w:val="single" w:sz="4" w:space="0" w:color="auto"/>
              <w:right w:val="single" w:sz="4" w:space="0" w:color="auto"/>
            </w:tcBorders>
            <w:hideMark/>
          </w:tcPr>
          <w:p w14:paraId="1C1C0403" w14:textId="77777777" w:rsidR="009565D9" w:rsidRPr="00E24BB1" w:rsidRDefault="009565D9" w:rsidP="0099097F">
            <w:pPr>
              <w:rPr>
                <w:rFonts w:ascii="Garamond" w:eastAsia="Calibri" w:hAnsi="Garamond"/>
              </w:rPr>
            </w:pPr>
            <w:r w:rsidRPr="00E24BB1">
              <w:rPr>
                <w:rFonts w:ascii="Garamond" w:eastAsia="Calibri" w:hAnsi="Garamond"/>
              </w:rPr>
              <w:t>rossolis d’angleterre, rossalis à feuilles longues</w:t>
            </w:r>
          </w:p>
        </w:tc>
        <w:tc>
          <w:tcPr>
            <w:tcW w:w="1225" w:type="dxa"/>
            <w:tcBorders>
              <w:top w:val="single" w:sz="4" w:space="0" w:color="auto"/>
              <w:left w:val="single" w:sz="4" w:space="0" w:color="auto"/>
              <w:bottom w:val="single" w:sz="4" w:space="0" w:color="auto"/>
              <w:right w:val="single" w:sz="4" w:space="0" w:color="auto"/>
            </w:tcBorders>
            <w:hideMark/>
          </w:tcPr>
          <w:p w14:paraId="235D51DD"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60200DEC"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naphtoquinones.</w:t>
            </w:r>
          </w:p>
        </w:tc>
      </w:tr>
      <w:tr w:rsidR="00E24BB1" w:rsidRPr="00E24BB1" w14:paraId="49A24DB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E681176" w14:textId="77777777" w:rsidR="009565D9" w:rsidRPr="00E24BB1" w:rsidRDefault="009565D9" w:rsidP="0099097F">
            <w:pPr>
              <w:rPr>
                <w:rFonts w:ascii="Garamond" w:eastAsia="Calibri" w:hAnsi="Garamond"/>
              </w:rPr>
            </w:pPr>
            <w:r w:rsidRPr="00E24BB1">
              <w:rPr>
                <w:rFonts w:ascii="Garamond" w:eastAsia="Calibri" w:hAnsi="Garamond"/>
              </w:rPr>
              <w:t>Drosera intermedia Hayne</w:t>
            </w:r>
          </w:p>
        </w:tc>
        <w:tc>
          <w:tcPr>
            <w:tcW w:w="1454" w:type="dxa"/>
            <w:tcBorders>
              <w:top w:val="single" w:sz="4" w:space="0" w:color="auto"/>
              <w:left w:val="single" w:sz="4" w:space="0" w:color="auto"/>
              <w:bottom w:val="single" w:sz="4" w:space="0" w:color="auto"/>
              <w:right w:val="single" w:sz="4" w:space="0" w:color="auto"/>
            </w:tcBorders>
            <w:hideMark/>
          </w:tcPr>
          <w:p w14:paraId="7972D446" w14:textId="77777777" w:rsidR="009565D9" w:rsidRPr="00E24BB1" w:rsidRDefault="009565D9" w:rsidP="0099097F">
            <w:pPr>
              <w:rPr>
                <w:rFonts w:ascii="Garamond" w:eastAsia="Calibri" w:hAnsi="Garamond"/>
              </w:rPr>
            </w:pPr>
            <w:r w:rsidRPr="00E24BB1">
              <w:rPr>
                <w:rFonts w:ascii="Garamond" w:eastAsia="Calibri" w:hAnsi="Garamond"/>
              </w:rPr>
              <w:t>Droseraceae</w:t>
            </w:r>
          </w:p>
        </w:tc>
        <w:tc>
          <w:tcPr>
            <w:tcW w:w="1227" w:type="dxa"/>
            <w:tcBorders>
              <w:top w:val="single" w:sz="4" w:space="0" w:color="auto"/>
              <w:left w:val="single" w:sz="4" w:space="0" w:color="auto"/>
              <w:bottom w:val="single" w:sz="4" w:space="0" w:color="auto"/>
              <w:right w:val="single" w:sz="4" w:space="0" w:color="auto"/>
            </w:tcBorders>
            <w:hideMark/>
          </w:tcPr>
          <w:p w14:paraId="45467DB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3784CA0" w14:textId="77777777" w:rsidR="009565D9" w:rsidRPr="00E24BB1" w:rsidRDefault="009565D9" w:rsidP="0099097F">
            <w:pPr>
              <w:rPr>
                <w:rFonts w:ascii="Garamond" w:eastAsia="Calibri" w:hAnsi="Garamond"/>
              </w:rPr>
            </w:pPr>
            <w:r w:rsidRPr="00E24BB1">
              <w:rPr>
                <w:rFonts w:ascii="Garamond" w:eastAsia="Calibri" w:hAnsi="Garamond"/>
              </w:rPr>
              <w:t>Droséra intermédiaire</w:t>
            </w:r>
          </w:p>
        </w:tc>
        <w:tc>
          <w:tcPr>
            <w:tcW w:w="1225" w:type="dxa"/>
            <w:tcBorders>
              <w:top w:val="single" w:sz="4" w:space="0" w:color="auto"/>
              <w:left w:val="single" w:sz="4" w:space="0" w:color="auto"/>
              <w:bottom w:val="single" w:sz="4" w:space="0" w:color="auto"/>
              <w:right w:val="single" w:sz="4" w:space="0" w:color="auto"/>
            </w:tcBorders>
            <w:hideMark/>
          </w:tcPr>
          <w:p w14:paraId="6CECE2F8"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72628C03"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naphtoquinones.</w:t>
            </w:r>
          </w:p>
        </w:tc>
      </w:tr>
      <w:tr w:rsidR="00E24BB1" w:rsidRPr="00E24BB1" w14:paraId="79A8671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28C64C8" w14:textId="77777777" w:rsidR="009565D9" w:rsidRPr="00E24BB1" w:rsidRDefault="009565D9" w:rsidP="0099097F">
            <w:pPr>
              <w:rPr>
                <w:rFonts w:ascii="Garamond" w:eastAsia="Calibri" w:hAnsi="Garamond"/>
              </w:rPr>
            </w:pPr>
            <w:r w:rsidRPr="00E24BB1">
              <w:rPr>
                <w:rFonts w:ascii="Garamond" w:eastAsia="Calibri" w:hAnsi="Garamond"/>
              </w:rPr>
              <w:lastRenderedPageBreak/>
              <w:t>Drosera peltata Thunb.</w:t>
            </w:r>
          </w:p>
        </w:tc>
        <w:tc>
          <w:tcPr>
            <w:tcW w:w="1454" w:type="dxa"/>
            <w:tcBorders>
              <w:top w:val="single" w:sz="4" w:space="0" w:color="auto"/>
              <w:left w:val="single" w:sz="4" w:space="0" w:color="auto"/>
              <w:bottom w:val="single" w:sz="4" w:space="0" w:color="auto"/>
              <w:right w:val="single" w:sz="4" w:space="0" w:color="auto"/>
            </w:tcBorders>
            <w:hideMark/>
          </w:tcPr>
          <w:p w14:paraId="0F033DCD" w14:textId="77777777" w:rsidR="009565D9" w:rsidRPr="00E24BB1" w:rsidRDefault="009565D9" w:rsidP="0099097F">
            <w:pPr>
              <w:rPr>
                <w:rFonts w:ascii="Garamond" w:eastAsia="Calibri" w:hAnsi="Garamond"/>
              </w:rPr>
            </w:pPr>
            <w:r w:rsidRPr="00E24BB1">
              <w:rPr>
                <w:rFonts w:ascii="Garamond" w:eastAsia="Calibri" w:hAnsi="Garamond"/>
              </w:rPr>
              <w:t>Droseraceae</w:t>
            </w:r>
          </w:p>
        </w:tc>
        <w:tc>
          <w:tcPr>
            <w:tcW w:w="1227" w:type="dxa"/>
            <w:tcBorders>
              <w:top w:val="single" w:sz="4" w:space="0" w:color="auto"/>
              <w:left w:val="single" w:sz="4" w:space="0" w:color="auto"/>
              <w:bottom w:val="single" w:sz="4" w:space="0" w:color="auto"/>
              <w:right w:val="single" w:sz="4" w:space="0" w:color="auto"/>
            </w:tcBorders>
            <w:hideMark/>
          </w:tcPr>
          <w:p w14:paraId="0A669FB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43F76E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E5AD337"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4AC81A5E"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naphtoquinones.</w:t>
            </w:r>
          </w:p>
        </w:tc>
      </w:tr>
      <w:tr w:rsidR="00E24BB1" w:rsidRPr="00E24BB1" w14:paraId="0DEE4EE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C876FCA"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Drosera ramentacea Burch ex DC</w:t>
            </w:r>
          </w:p>
        </w:tc>
        <w:tc>
          <w:tcPr>
            <w:tcW w:w="1454" w:type="dxa"/>
            <w:tcBorders>
              <w:top w:val="single" w:sz="4" w:space="0" w:color="auto"/>
              <w:left w:val="single" w:sz="4" w:space="0" w:color="auto"/>
              <w:bottom w:val="single" w:sz="4" w:space="0" w:color="auto"/>
              <w:right w:val="single" w:sz="4" w:space="0" w:color="auto"/>
            </w:tcBorders>
            <w:hideMark/>
          </w:tcPr>
          <w:p w14:paraId="02D8663D" w14:textId="77777777" w:rsidR="009565D9" w:rsidRPr="00E24BB1" w:rsidRDefault="009565D9" w:rsidP="0099097F">
            <w:pPr>
              <w:rPr>
                <w:rFonts w:ascii="Garamond" w:eastAsia="Calibri" w:hAnsi="Garamond"/>
              </w:rPr>
            </w:pPr>
            <w:r w:rsidRPr="00E24BB1">
              <w:rPr>
                <w:rFonts w:ascii="Garamond" w:eastAsia="Calibri" w:hAnsi="Garamond"/>
              </w:rPr>
              <w:t>Droseraceae</w:t>
            </w:r>
          </w:p>
        </w:tc>
        <w:tc>
          <w:tcPr>
            <w:tcW w:w="1227" w:type="dxa"/>
            <w:tcBorders>
              <w:top w:val="single" w:sz="4" w:space="0" w:color="auto"/>
              <w:left w:val="single" w:sz="4" w:space="0" w:color="auto"/>
              <w:bottom w:val="single" w:sz="4" w:space="0" w:color="auto"/>
              <w:right w:val="single" w:sz="4" w:space="0" w:color="auto"/>
            </w:tcBorders>
            <w:hideMark/>
          </w:tcPr>
          <w:p w14:paraId="42D6DB1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EECF54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0DE4BB2E"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278755AB"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naphtoquinones.</w:t>
            </w:r>
          </w:p>
        </w:tc>
      </w:tr>
      <w:tr w:rsidR="00E24BB1" w:rsidRPr="00E24BB1" w14:paraId="088321C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A5595DD" w14:textId="77777777" w:rsidR="009565D9" w:rsidRPr="00E24BB1" w:rsidRDefault="009565D9" w:rsidP="0099097F">
            <w:pPr>
              <w:rPr>
                <w:rFonts w:ascii="Garamond" w:eastAsia="Calibri" w:hAnsi="Garamond"/>
              </w:rPr>
            </w:pPr>
            <w:r w:rsidRPr="00E24BB1">
              <w:rPr>
                <w:rFonts w:ascii="Garamond" w:eastAsia="Calibri" w:hAnsi="Garamond"/>
              </w:rPr>
              <w:t>Drosera rotundifolia L.</w:t>
            </w:r>
          </w:p>
        </w:tc>
        <w:tc>
          <w:tcPr>
            <w:tcW w:w="1454" w:type="dxa"/>
            <w:tcBorders>
              <w:top w:val="single" w:sz="4" w:space="0" w:color="auto"/>
              <w:left w:val="single" w:sz="4" w:space="0" w:color="auto"/>
              <w:bottom w:val="single" w:sz="4" w:space="0" w:color="auto"/>
              <w:right w:val="single" w:sz="4" w:space="0" w:color="auto"/>
            </w:tcBorders>
            <w:hideMark/>
          </w:tcPr>
          <w:p w14:paraId="1062FDA1" w14:textId="77777777" w:rsidR="009565D9" w:rsidRPr="00E24BB1" w:rsidRDefault="009565D9" w:rsidP="0099097F">
            <w:pPr>
              <w:rPr>
                <w:rFonts w:ascii="Garamond" w:eastAsia="Calibri" w:hAnsi="Garamond"/>
              </w:rPr>
            </w:pPr>
            <w:r w:rsidRPr="00E24BB1">
              <w:rPr>
                <w:rFonts w:ascii="Garamond" w:eastAsia="Calibri" w:hAnsi="Garamond"/>
              </w:rPr>
              <w:t>Droseraceae</w:t>
            </w:r>
          </w:p>
        </w:tc>
        <w:tc>
          <w:tcPr>
            <w:tcW w:w="1227" w:type="dxa"/>
            <w:tcBorders>
              <w:top w:val="single" w:sz="4" w:space="0" w:color="auto"/>
              <w:left w:val="single" w:sz="4" w:space="0" w:color="auto"/>
              <w:bottom w:val="single" w:sz="4" w:space="0" w:color="auto"/>
              <w:right w:val="single" w:sz="4" w:space="0" w:color="auto"/>
            </w:tcBorders>
            <w:hideMark/>
          </w:tcPr>
          <w:p w14:paraId="40A8C1C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EB6BED0" w14:textId="77777777" w:rsidR="009565D9" w:rsidRPr="00E24BB1" w:rsidRDefault="009565D9" w:rsidP="0099097F">
            <w:pPr>
              <w:rPr>
                <w:rFonts w:ascii="Garamond" w:eastAsia="Calibri" w:hAnsi="Garamond"/>
              </w:rPr>
            </w:pPr>
            <w:r w:rsidRPr="00E24BB1">
              <w:rPr>
                <w:rFonts w:ascii="Garamond" w:eastAsia="Calibri" w:hAnsi="Garamond"/>
              </w:rPr>
              <w:t>droséra, rossolis à feuilles rondes</w:t>
            </w:r>
          </w:p>
        </w:tc>
        <w:tc>
          <w:tcPr>
            <w:tcW w:w="1225" w:type="dxa"/>
            <w:tcBorders>
              <w:top w:val="single" w:sz="4" w:space="0" w:color="auto"/>
              <w:left w:val="single" w:sz="4" w:space="0" w:color="auto"/>
              <w:bottom w:val="single" w:sz="4" w:space="0" w:color="auto"/>
              <w:right w:val="single" w:sz="4" w:space="0" w:color="auto"/>
            </w:tcBorders>
            <w:hideMark/>
          </w:tcPr>
          <w:p w14:paraId="38B3CCF7"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5B593640"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naphtoquinones.</w:t>
            </w:r>
          </w:p>
        </w:tc>
      </w:tr>
      <w:tr w:rsidR="00E24BB1" w:rsidRPr="00E24BB1" w14:paraId="07C1DF3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9B276D4" w14:textId="77777777" w:rsidR="009565D9" w:rsidRPr="00E24BB1" w:rsidRDefault="009565D9" w:rsidP="0099097F">
            <w:pPr>
              <w:rPr>
                <w:rFonts w:ascii="Garamond" w:eastAsia="Calibri" w:hAnsi="Garamond"/>
              </w:rPr>
            </w:pPr>
            <w:r w:rsidRPr="00E24BB1">
              <w:rPr>
                <w:rFonts w:ascii="Garamond" w:eastAsia="Calibri" w:hAnsi="Garamond"/>
              </w:rPr>
              <w:t>Dunaliella salina (Dunal) Teodoresco</w:t>
            </w:r>
          </w:p>
        </w:tc>
        <w:tc>
          <w:tcPr>
            <w:tcW w:w="1454" w:type="dxa"/>
            <w:tcBorders>
              <w:top w:val="single" w:sz="4" w:space="0" w:color="auto"/>
              <w:left w:val="single" w:sz="4" w:space="0" w:color="auto"/>
              <w:bottom w:val="single" w:sz="4" w:space="0" w:color="auto"/>
              <w:right w:val="single" w:sz="4" w:space="0" w:color="auto"/>
            </w:tcBorders>
            <w:hideMark/>
          </w:tcPr>
          <w:p w14:paraId="3E855FB5" w14:textId="77777777" w:rsidR="009565D9" w:rsidRPr="00E24BB1" w:rsidRDefault="009565D9" w:rsidP="0099097F">
            <w:pPr>
              <w:rPr>
                <w:rFonts w:ascii="Garamond" w:eastAsia="Calibri" w:hAnsi="Garamond"/>
              </w:rPr>
            </w:pPr>
            <w:r w:rsidRPr="00E24BB1">
              <w:rPr>
                <w:rFonts w:ascii="Garamond" w:eastAsia="Calibri" w:hAnsi="Garamond"/>
              </w:rPr>
              <w:t>Dunaliellaceae</w:t>
            </w:r>
          </w:p>
        </w:tc>
        <w:tc>
          <w:tcPr>
            <w:tcW w:w="1227" w:type="dxa"/>
            <w:tcBorders>
              <w:top w:val="single" w:sz="4" w:space="0" w:color="auto"/>
              <w:left w:val="single" w:sz="4" w:space="0" w:color="auto"/>
              <w:bottom w:val="single" w:sz="4" w:space="0" w:color="auto"/>
              <w:right w:val="single" w:sz="4" w:space="0" w:color="auto"/>
            </w:tcBorders>
            <w:hideMark/>
          </w:tcPr>
          <w:p w14:paraId="1DB5818A" w14:textId="77777777" w:rsidR="009565D9" w:rsidRPr="00E24BB1" w:rsidRDefault="009565D9" w:rsidP="0099097F">
            <w:pPr>
              <w:rPr>
                <w:rFonts w:ascii="Garamond" w:eastAsia="Calibri" w:hAnsi="Garamond"/>
              </w:rPr>
            </w:pPr>
            <w:r w:rsidRPr="00E24BB1">
              <w:rPr>
                <w:rFonts w:ascii="Garamond" w:eastAsia="Calibri" w:hAnsi="Garamond"/>
              </w:rPr>
              <w:t>Haematococcus salinus Dunal</w:t>
            </w:r>
          </w:p>
        </w:tc>
        <w:tc>
          <w:tcPr>
            <w:tcW w:w="1599" w:type="dxa"/>
            <w:tcBorders>
              <w:top w:val="single" w:sz="4" w:space="0" w:color="auto"/>
              <w:left w:val="single" w:sz="4" w:space="0" w:color="auto"/>
              <w:bottom w:val="single" w:sz="4" w:space="0" w:color="auto"/>
              <w:right w:val="single" w:sz="4" w:space="0" w:color="auto"/>
            </w:tcBorders>
            <w:hideMark/>
          </w:tcPr>
          <w:p w14:paraId="01DEE50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B17B52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5966" w:type="dxa"/>
            <w:tcBorders>
              <w:top w:val="single" w:sz="4" w:space="0" w:color="auto"/>
              <w:left w:val="single" w:sz="4" w:space="0" w:color="auto"/>
              <w:bottom w:val="single" w:sz="4" w:space="0" w:color="auto"/>
              <w:right w:val="single" w:sz="4" w:space="0" w:color="auto"/>
            </w:tcBorders>
            <w:hideMark/>
          </w:tcPr>
          <w:p w14:paraId="218BB59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776C33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39DCCED" w14:textId="77777777" w:rsidR="009565D9" w:rsidRPr="00E24BB1" w:rsidRDefault="009565D9" w:rsidP="0099097F">
            <w:pPr>
              <w:rPr>
                <w:rFonts w:ascii="Garamond" w:eastAsia="Calibri" w:hAnsi="Garamond"/>
              </w:rPr>
            </w:pPr>
            <w:r w:rsidRPr="00E24BB1">
              <w:rPr>
                <w:rFonts w:ascii="Garamond" w:eastAsia="Calibri" w:hAnsi="Garamond"/>
              </w:rPr>
              <w:t xml:space="preserve">Durvillea antartica (Chamisso) Hariot </w:t>
            </w:r>
          </w:p>
        </w:tc>
        <w:tc>
          <w:tcPr>
            <w:tcW w:w="1454" w:type="dxa"/>
            <w:tcBorders>
              <w:top w:val="single" w:sz="4" w:space="0" w:color="auto"/>
              <w:left w:val="single" w:sz="4" w:space="0" w:color="auto"/>
              <w:bottom w:val="single" w:sz="4" w:space="0" w:color="auto"/>
              <w:right w:val="single" w:sz="4" w:space="0" w:color="auto"/>
            </w:tcBorders>
            <w:hideMark/>
          </w:tcPr>
          <w:p w14:paraId="47CB688E" w14:textId="77777777" w:rsidR="009565D9" w:rsidRPr="00E24BB1" w:rsidRDefault="009565D9" w:rsidP="0099097F">
            <w:pPr>
              <w:rPr>
                <w:rFonts w:ascii="Garamond" w:eastAsia="Calibri" w:hAnsi="Garamond"/>
              </w:rPr>
            </w:pPr>
            <w:r w:rsidRPr="00E24BB1">
              <w:rPr>
                <w:rFonts w:ascii="Garamond" w:eastAsia="Calibri" w:hAnsi="Garamond"/>
              </w:rPr>
              <w:t>Durvillaeaceae</w:t>
            </w:r>
          </w:p>
        </w:tc>
        <w:tc>
          <w:tcPr>
            <w:tcW w:w="1227" w:type="dxa"/>
            <w:tcBorders>
              <w:top w:val="single" w:sz="4" w:space="0" w:color="auto"/>
              <w:left w:val="single" w:sz="4" w:space="0" w:color="auto"/>
              <w:bottom w:val="single" w:sz="4" w:space="0" w:color="auto"/>
              <w:right w:val="single" w:sz="4" w:space="0" w:color="auto"/>
            </w:tcBorders>
            <w:noWrap/>
            <w:hideMark/>
          </w:tcPr>
          <w:p w14:paraId="6176DBDC" w14:textId="77777777" w:rsidR="009565D9" w:rsidRPr="00E24BB1" w:rsidRDefault="009565D9" w:rsidP="0099097F">
            <w:pPr>
              <w:rPr>
                <w:rFonts w:ascii="Garamond" w:eastAsia="Calibri" w:hAnsi="Garamond"/>
              </w:rPr>
            </w:pPr>
            <w:r w:rsidRPr="00E24BB1">
              <w:rPr>
                <w:rFonts w:ascii="Garamond" w:eastAsia="Calibri" w:hAnsi="Garamond"/>
              </w:rPr>
              <w:t>Fucus antarticus Chamisso</w:t>
            </w:r>
          </w:p>
        </w:tc>
        <w:tc>
          <w:tcPr>
            <w:tcW w:w="1599" w:type="dxa"/>
            <w:tcBorders>
              <w:top w:val="single" w:sz="4" w:space="0" w:color="auto"/>
              <w:left w:val="single" w:sz="4" w:space="0" w:color="auto"/>
              <w:bottom w:val="single" w:sz="4" w:space="0" w:color="auto"/>
              <w:right w:val="single" w:sz="4" w:space="0" w:color="auto"/>
            </w:tcBorders>
            <w:hideMark/>
          </w:tcPr>
          <w:p w14:paraId="78116E3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6BB75F8"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noWrap/>
            <w:hideMark/>
          </w:tcPr>
          <w:p w14:paraId="5853F1F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E55E50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22BBBB9" w14:textId="77777777" w:rsidR="009565D9" w:rsidRPr="00E24BB1" w:rsidRDefault="009565D9" w:rsidP="0099097F">
            <w:pPr>
              <w:rPr>
                <w:rFonts w:ascii="Garamond" w:eastAsia="Calibri" w:hAnsi="Garamond"/>
              </w:rPr>
            </w:pPr>
            <w:r w:rsidRPr="00E24BB1">
              <w:rPr>
                <w:rFonts w:ascii="Garamond" w:eastAsia="Calibri" w:hAnsi="Garamond"/>
              </w:rPr>
              <w:t>Dysphania botrys (L.) Mosyakin &amp; Clemants</w:t>
            </w:r>
          </w:p>
        </w:tc>
        <w:tc>
          <w:tcPr>
            <w:tcW w:w="1454" w:type="dxa"/>
            <w:tcBorders>
              <w:top w:val="single" w:sz="4" w:space="0" w:color="auto"/>
              <w:left w:val="single" w:sz="4" w:space="0" w:color="auto"/>
              <w:bottom w:val="single" w:sz="4" w:space="0" w:color="auto"/>
              <w:right w:val="single" w:sz="4" w:space="0" w:color="auto"/>
            </w:tcBorders>
            <w:hideMark/>
          </w:tcPr>
          <w:p w14:paraId="32CD582A" w14:textId="77777777" w:rsidR="009565D9" w:rsidRPr="00E24BB1" w:rsidRDefault="009565D9" w:rsidP="0099097F">
            <w:pPr>
              <w:rPr>
                <w:rFonts w:ascii="Garamond" w:eastAsia="Calibri" w:hAnsi="Garamond"/>
              </w:rPr>
            </w:pPr>
            <w:r w:rsidRPr="00E24BB1">
              <w:rPr>
                <w:rFonts w:ascii="Garamond" w:eastAsia="Calibri" w:hAnsi="Garamond"/>
              </w:rPr>
              <w:t>Amaranthaceae</w:t>
            </w:r>
          </w:p>
        </w:tc>
        <w:tc>
          <w:tcPr>
            <w:tcW w:w="1227" w:type="dxa"/>
            <w:tcBorders>
              <w:top w:val="single" w:sz="4" w:space="0" w:color="auto"/>
              <w:left w:val="single" w:sz="4" w:space="0" w:color="auto"/>
              <w:bottom w:val="single" w:sz="4" w:space="0" w:color="auto"/>
              <w:right w:val="single" w:sz="4" w:space="0" w:color="auto"/>
            </w:tcBorders>
            <w:noWrap/>
            <w:hideMark/>
          </w:tcPr>
          <w:p w14:paraId="0ABC0054" w14:textId="77777777" w:rsidR="009565D9" w:rsidRPr="00E24BB1" w:rsidRDefault="009565D9" w:rsidP="0099097F">
            <w:pPr>
              <w:rPr>
                <w:rFonts w:ascii="Garamond" w:eastAsia="Calibri" w:hAnsi="Garamond"/>
              </w:rPr>
            </w:pPr>
            <w:r w:rsidRPr="00E24BB1">
              <w:rPr>
                <w:rFonts w:ascii="Garamond" w:eastAsia="Calibri" w:hAnsi="Garamond"/>
              </w:rPr>
              <w:t>Chenopodium botrys L.</w:t>
            </w:r>
          </w:p>
        </w:tc>
        <w:tc>
          <w:tcPr>
            <w:tcW w:w="1599" w:type="dxa"/>
            <w:tcBorders>
              <w:top w:val="single" w:sz="4" w:space="0" w:color="auto"/>
              <w:left w:val="single" w:sz="4" w:space="0" w:color="auto"/>
              <w:bottom w:val="single" w:sz="4" w:space="0" w:color="auto"/>
              <w:right w:val="single" w:sz="4" w:space="0" w:color="auto"/>
            </w:tcBorders>
            <w:hideMark/>
          </w:tcPr>
          <w:p w14:paraId="6E0B047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29FA116A" w14:textId="77777777" w:rsidR="009565D9" w:rsidRPr="00E24BB1" w:rsidRDefault="009565D9" w:rsidP="0099097F">
            <w:pPr>
              <w:rPr>
                <w:rFonts w:ascii="Garamond" w:eastAsia="Calibri" w:hAnsi="Garamond"/>
              </w:rPr>
            </w:pPr>
            <w:r w:rsidRPr="00E24BB1">
              <w:rPr>
                <w:rFonts w:ascii="Garamond" w:eastAsia="Calibri" w:hAnsi="Garamond"/>
              </w:rPr>
              <w:t>inflorescences</w:t>
            </w:r>
          </w:p>
        </w:tc>
        <w:tc>
          <w:tcPr>
            <w:tcW w:w="5966" w:type="dxa"/>
            <w:tcBorders>
              <w:top w:val="single" w:sz="4" w:space="0" w:color="auto"/>
              <w:left w:val="single" w:sz="4" w:space="0" w:color="auto"/>
              <w:bottom w:val="single" w:sz="4" w:space="0" w:color="auto"/>
              <w:right w:val="single" w:sz="4" w:space="0" w:color="auto"/>
            </w:tcBorders>
            <w:hideMark/>
          </w:tcPr>
          <w:p w14:paraId="7AB2F45F"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ascaridole.</w:t>
            </w:r>
          </w:p>
        </w:tc>
      </w:tr>
      <w:tr w:rsidR="00E24BB1" w:rsidRPr="00E24BB1" w14:paraId="7326A94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04156BB" w14:textId="77777777" w:rsidR="009565D9" w:rsidRPr="00E24BB1" w:rsidRDefault="009565D9" w:rsidP="0099097F">
            <w:pPr>
              <w:rPr>
                <w:rFonts w:ascii="Garamond" w:eastAsia="Calibri" w:hAnsi="Garamond"/>
              </w:rPr>
            </w:pPr>
            <w:r w:rsidRPr="00E24BB1">
              <w:rPr>
                <w:rFonts w:ascii="Garamond" w:eastAsia="Calibri" w:hAnsi="Garamond"/>
              </w:rPr>
              <w:t xml:space="preserve">Echinacea angustifolia DC. </w:t>
            </w:r>
          </w:p>
        </w:tc>
        <w:tc>
          <w:tcPr>
            <w:tcW w:w="1454" w:type="dxa"/>
            <w:tcBorders>
              <w:top w:val="single" w:sz="4" w:space="0" w:color="auto"/>
              <w:left w:val="single" w:sz="4" w:space="0" w:color="auto"/>
              <w:bottom w:val="single" w:sz="4" w:space="0" w:color="auto"/>
              <w:right w:val="single" w:sz="4" w:space="0" w:color="auto"/>
            </w:tcBorders>
            <w:hideMark/>
          </w:tcPr>
          <w:p w14:paraId="65A8F516" w14:textId="77777777" w:rsidR="009565D9" w:rsidRPr="00E24BB1" w:rsidRDefault="009565D9" w:rsidP="0099097F">
            <w:pPr>
              <w:rPr>
                <w:rFonts w:ascii="Garamond" w:eastAsia="Calibri" w:hAnsi="Garamond"/>
              </w:rPr>
            </w:pPr>
            <w:r w:rsidRPr="00E24BB1">
              <w:rPr>
                <w:rFonts w:ascii="Garamond" w:eastAsia="Calibri" w:hAnsi="Garamond"/>
              </w:rPr>
              <w:t>Echinacea</w:t>
            </w:r>
          </w:p>
        </w:tc>
        <w:tc>
          <w:tcPr>
            <w:tcW w:w="1227" w:type="dxa"/>
            <w:tcBorders>
              <w:top w:val="single" w:sz="4" w:space="0" w:color="auto"/>
              <w:left w:val="single" w:sz="4" w:space="0" w:color="auto"/>
              <w:bottom w:val="single" w:sz="4" w:space="0" w:color="auto"/>
              <w:right w:val="single" w:sz="4" w:space="0" w:color="auto"/>
            </w:tcBorders>
            <w:noWrap/>
            <w:hideMark/>
          </w:tcPr>
          <w:p w14:paraId="1DCF2CD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7394989" w14:textId="77777777" w:rsidR="009565D9" w:rsidRPr="00E24BB1" w:rsidRDefault="009565D9" w:rsidP="0099097F">
            <w:pPr>
              <w:rPr>
                <w:rFonts w:ascii="Garamond" w:eastAsia="Calibri" w:hAnsi="Garamond"/>
              </w:rPr>
            </w:pPr>
            <w:r w:rsidRPr="00E24BB1">
              <w:rPr>
                <w:rFonts w:ascii="Garamond" w:eastAsia="Calibri" w:hAnsi="Garamond"/>
              </w:rPr>
              <w:t>échinacée à feuilles étroites</w:t>
            </w:r>
          </w:p>
        </w:tc>
        <w:tc>
          <w:tcPr>
            <w:tcW w:w="1225" w:type="dxa"/>
            <w:tcBorders>
              <w:top w:val="single" w:sz="4" w:space="0" w:color="auto"/>
              <w:left w:val="single" w:sz="4" w:space="0" w:color="auto"/>
              <w:bottom w:val="single" w:sz="4" w:space="0" w:color="auto"/>
              <w:right w:val="single" w:sz="4" w:space="0" w:color="auto"/>
            </w:tcBorders>
            <w:hideMark/>
          </w:tcPr>
          <w:p w14:paraId="17B22A0C"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1074FD50"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supérieure à la quantité équivalente à 2,4 g de racine séchée.</w:t>
            </w:r>
          </w:p>
        </w:tc>
      </w:tr>
      <w:tr w:rsidR="00E24BB1" w:rsidRPr="00E24BB1" w14:paraId="633A550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D38B9A6" w14:textId="77777777" w:rsidR="009565D9" w:rsidRPr="00E24BB1" w:rsidRDefault="009565D9" w:rsidP="0099097F">
            <w:pPr>
              <w:rPr>
                <w:rFonts w:ascii="Garamond" w:eastAsia="Calibri" w:hAnsi="Garamond"/>
              </w:rPr>
            </w:pPr>
            <w:r w:rsidRPr="00E24BB1">
              <w:rPr>
                <w:rFonts w:ascii="Garamond" w:eastAsia="Calibri" w:hAnsi="Garamond"/>
              </w:rPr>
              <w:t xml:space="preserve">Echinacea pallida (Nutt.) Nutt. </w:t>
            </w:r>
          </w:p>
        </w:tc>
        <w:tc>
          <w:tcPr>
            <w:tcW w:w="1454" w:type="dxa"/>
            <w:tcBorders>
              <w:top w:val="single" w:sz="4" w:space="0" w:color="auto"/>
              <w:left w:val="single" w:sz="4" w:space="0" w:color="auto"/>
              <w:bottom w:val="single" w:sz="4" w:space="0" w:color="auto"/>
              <w:right w:val="single" w:sz="4" w:space="0" w:color="auto"/>
            </w:tcBorders>
            <w:hideMark/>
          </w:tcPr>
          <w:p w14:paraId="7436D943"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7739D5E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A8E13EF" w14:textId="77777777" w:rsidR="009565D9" w:rsidRPr="00E24BB1" w:rsidRDefault="009565D9" w:rsidP="0099097F">
            <w:pPr>
              <w:rPr>
                <w:rFonts w:ascii="Garamond" w:eastAsia="Calibri" w:hAnsi="Garamond"/>
              </w:rPr>
            </w:pPr>
            <w:r w:rsidRPr="00E24BB1">
              <w:rPr>
                <w:rFonts w:ascii="Garamond" w:eastAsia="Calibri" w:hAnsi="Garamond"/>
              </w:rPr>
              <w:t>echinacée pâle</w:t>
            </w:r>
          </w:p>
        </w:tc>
        <w:tc>
          <w:tcPr>
            <w:tcW w:w="1225" w:type="dxa"/>
            <w:tcBorders>
              <w:top w:val="single" w:sz="4" w:space="0" w:color="auto"/>
              <w:left w:val="single" w:sz="4" w:space="0" w:color="auto"/>
              <w:bottom w:val="single" w:sz="4" w:space="0" w:color="auto"/>
              <w:right w:val="single" w:sz="4" w:space="0" w:color="auto"/>
            </w:tcBorders>
            <w:hideMark/>
          </w:tcPr>
          <w:p w14:paraId="1C374B61"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6E84443A" w14:textId="77777777" w:rsidR="009565D9" w:rsidRPr="00E24BB1" w:rsidRDefault="009565D9" w:rsidP="0099097F">
            <w:pPr>
              <w:rPr>
                <w:rFonts w:ascii="Garamond" w:eastAsia="Calibri" w:hAnsi="Garamond"/>
              </w:rPr>
            </w:pPr>
            <w:r w:rsidRPr="00E24BB1">
              <w:rPr>
                <w:rFonts w:ascii="Garamond" w:eastAsia="Calibri" w:hAnsi="Garamond"/>
              </w:rPr>
              <w:t>Pour les compléments alimentaires avec des préparations de la racine ou rhizome : La portion journalière recommandée ne doit pas conduire à une ingestion supérieure à la quantité équivalente à 720 mg de racine séchée.</w:t>
            </w:r>
          </w:p>
        </w:tc>
      </w:tr>
      <w:tr w:rsidR="00E24BB1" w:rsidRPr="00E24BB1" w14:paraId="24BFD70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FDC3C51" w14:textId="77777777" w:rsidR="009565D9" w:rsidRPr="00E24BB1" w:rsidRDefault="009565D9" w:rsidP="0099097F">
            <w:pPr>
              <w:rPr>
                <w:rFonts w:ascii="Garamond" w:eastAsia="Calibri" w:hAnsi="Garamond"/>
              </w:rPr>
            </w:pPr>
            <w:r w:rsidRPr="00E24BB1">
              <w:rPr>
                <w:rFonts w:ascii="Garamond" w:eastAsia="Calibri" w:hAnsi="Garamond"/>
              </w:rPr>
              <w:t>Echinacea purpurea (L.) Moench</w:t>
            </w:r>
          </w:p>
        </w:tc>
        <w:tc>
          <w:tcPr>
            <w:tcW w:w="1454" w:type="dxa"/>
            <w:tcBorders>
              <w:top w:val="single" w:sz="4" w:space="0" w:color="auto"/>
              <w:left w:val="single" w:sz="4" w:space="0" w:color="auto"/>
              <w:bottom w:val="single" w:sz="4" w:space="0" w:color="auto"/>
              <w:right w:val="single" w:sz="4" w:space="0" w:color="auto"/>
            </w:tcBorders>
            <w:hideMark/>
          </w:tcPr>
          <w:p w14:paraId="4F02BC4D"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36FEBDC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6F216D9" w14:textId="77777777" w:rsidR="009565D9" w:rsidRPr="00E24BB1" w:rsidRDefault="009565D9" w:rsidP="0099097F">
            <w:pPr>
              <w:rPr>
                <w:rFonts w:ascii="Garamond" w:eastAsia="Calibri" w:hAnsi="Garamond"/>
              </w:rPr>
            </w:pPr>
            <w:r w:rsidRPr="00E24BB1">
              <w:rPr>
                <w:rFonts w:ascii="Garamond" w:eastAsia="Calibri" w:hAnsi="Garamond"/>
              </w:rPr>
              <w:t>echinacée pourpre</w:t>
            </w:r>
          </w:p>
        </w:tc>
        <w:tc>
          <w:tcPr>
            <w:tcW w:w="1225" w:type="dxa"/>
            <w:tcBorders>
              <w:top w:val="single" w:sz="4" w:space="0" w:color="auto"/>
              <w:left w:val="single" w:sz="4" w:space="0" w:color="auto"/>
              <w:bottom w:val="single" w:sz="4" w:space="0" w:color="auto"/>
              <w:right w:val="single" w:sz="4" w:space="0" w:color="auto"/>
            </w:tcBorders>
            <w:hideMark/>
          </w:tcPr>
          <w:p w14:paraId="31DB0225"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7DB1B028"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supérieure à la quantité équivalente à 2 g d’herbe séchée.</w:t>
            </w:r>
          </w:p>
        </w:tc>
      </w:tr>
      <w:tr w:rsidR="00E24BB1" w:rsidRPr="00E24BB1" w14:paraId="0A93EF3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EAA1CE8" w14:textId="77777777" w:rsidR="009565D9" w:rsidRPr="00E24BB1" w:rsidRDefault="009565D9" w:rsidP="0099097F">
            <w:pPr>
              <w:rPr>
                <w:rFonts w:ascii="Garamond" w:eastAsia="Calibri" w:hAnsi="Garamond"/>
              </w:rPr>
            </w:pPr>
            <w:r w:rsidRPr="00E24BB1">
              <w:rPr>
                <w:rFonts w:ascii="Garamond" w:eastAsia="Calibri" w:hAnsi="Garamond"/>
              </w:rPr>
              <w:t>Echium plantagineum L.</w:t>
            </w:r>
          </w:p>
        </w:tc>
        <w:tc>
          <w:tcPr>
            <w:tcW w:w="1454" w:type="dxa"/>
            <w:tcBorders>
              <w:top w:val="single" w:sz="4" w:space="0" w:color="auto"/>
              <w:left w:val="single" w:sz="4" w:space="0" w:color="auto"/>
              <w:bottom w:val="single" w:sz="4" w:space="0" w:color="auto"/>
              <w:right w:val="single" w:sz="4" w:space="0" w:color="auto"/>
            </w:tcBorders>
            <w:hideMark/>
          </w:tcPr>
          <w:p w14:paraId="0F23F4E8" w14:textId="77777777" w:rsidR="009565D9" w:rsidRPr="00E24BB1" w:rsidRDefault="009565D9" w:rsidP="0099097F">
            <w:pPr>
              <w:rPr>
                <w:rFonts w:ascii="Garamond" w:eastAsia="Calibri" w:hAnsi="Garamond"/>
              </w:rPr>
            </w:pPr>
            <w:r w:rsidRPr="00E24BB1">
              <w:rPr>
                <w:rFonts w:ascii="Garamond" w:eastAsia="Calibri" w:hAnsi="Garamond"/>
              </w:rPr>
              <w:t>Boraginaceae</w:t>
            </w:r>
          </w:p>
        </w:tc>
        <w:tc>
          <w:tcPr>
            <w:tcW w:w="1227" w:type="dxa"/>
            <w:tcBorders>
              <w:top w:val="single" w:sz="4" w:space="0" w:color="auto"/>
              <w:left w:val="single" w:sz="4" w:space="0" w:color="auto"/>
              <w:bottom w:val="single" w:sz="4" w:space="0" w:color="auto"/>
              <w:right w:val="single" w:sz="4" w:space="0" w:color="auto"/>
            </w:tcBorders>
            <w:noWrap/>
            <w:hideMark/>
          </w:tcPr>
          <w:p w14:paraId="71772F3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B191DEA" w14:textId="77777777" w:rsidR="009565D9" w:rsidRPr="00E24BB1" w:rsidRDefault="009565D9" w:rsidP="0099097F">
            <w:pPr>
              <w:rPr>
                <w:rFonts w:ascii="Garamond" w:eastAsia="Calibri" w:hAnsi="Garamond"/>
              </w:rPr>
            </w:pPr>
            <w:r w:rsidRPr="00E24BB1">
              <w:rPr>
                <w:rFonts w:ascii="Garamond" w:eastAsia="Calibri" w:hAnsi="Garamond"/>
              </w:rPr>
              <w:t>vipérine faux-plantain</w:t>
            </w:r>
          </w:p>
        </w:tc>
        <w:tc>
          <w:tcPr>
            <w:tcW w:w="1225" w:type="dxa"/>
            <w:tcBorders>
              <w:top w:val="single" w:sz="4" w:space="0" w:color="auto"/>
              <w:left w:val="single" w:sz="4" w:space="0" w:color="auto"/>
              <w:bottom w:val="single" w:sz="4" w:space="0" w:color="auto"/>
              <w:right w:val="single" w:sz="4" w:space="0" w:color="auto"/>
            </w:tcBorders>
            <w:noWrap/>
            <w:hideMark/>
          </w:tcPr>
          <w:p w14:paraId="4FE495CD" w14:textId="77777777" w:rsidR="009565D9" w:rsidRPr="00E24BB1" w:rsidRDefault="009565D9" w:rsidP="0099097F">
            <w:pPr>
              <w:rPr>
                <w:rFonts w:ascii="Garamond" w:eastAsia="Calibri" w:hAnsi="Garamond"/>
              </w:rPr>
            </w:pPr>
            <w:r w:rsidRPr="00E24BB1">
              <w:rPr>
                <w:rFonts w:ascii="Garamond" w:eastAsia="Calibri" w:hAnsi="Garamond"/>
              </w:rPr>
              <w:t>huile de la graine</w:t>
            </w:r>
          </w:p>
        </w:tc>
        <w:tc>
          <w:tcPr>
            <w:tcW w:w="5966" w:type="dxa"/>
            <w:tcBorders>
              <w:top w:val="single" w:sz="4" w:space="0" w:color="auto"/>
              <w:left w:val="single" w:sz="4" w:space="0" w:color="auto"/>
              <w:bottom w:val="single" w:sz="4" w:space="0" w:color="auto"/>
              <w:right w:val="single" w:sz="4" w:space="0" w:color="auto"/>
            </w:tcBorders>
            <w:hideMark/>
          </w:tcPr>
          <w:p w14:paraId="1844E208" w14:textId="77777777" w:rsidR="009565D9" w:rsidRPr="00E24BB1" w:rsidRDefault="009565D9" w:rsidP="0099097F">
            <w:pPr>
              <w:rPr>
                <w:rFonts w:ascii="Garamond" w:eastAsia="Calibri" w:hAnsi="Garamond"/>
              </w:rPr>
            </w:pPr>
            <w:r w:rsidRPr="00E24BB1">
              <w:rPr>
                <w:rFonts w:ascii="Garamond" w:eastAsia="Calibri" w:hAnsi="Garamond"/>
              </w:rPr>
              <w:t>La teneur en alcaloïdes pyrrolizidiniques toxiques dans la préparation doit être inférieure à 4 µg/kg.</w:t>
            </w:r>
          </w:p>
          <w:p w14:paraId="25A01D62" w14:textId="77777777" w:rsidR="009565D9" w:rsidRPr="00E24BB1" w:rsidRDefault="009565D9" w:rsidP="0099097F">
            <w:pPr>
              <w:rPr>
                <w:rFonts w:ascii="Garamond" w:eastAsia="Calibri" w:hAnsi="Garamond"/>
              </w:rPr>
            </w:pPr>
            <w:r w:rsidRPr="00E24BB1">
              <w:rPr>
                <w:rFonts w:ascii="Garamond" w:eastAsia="Calibri" w:hAnsi="Garamond"/>
              </w:rPr>
              <w:t>Seuls les produits conformes à l’autorisation en tant que nouvel ingrédient alimentaire sont autorisés (Règlements (CE) n° 258/97 et (UE) 2015/2283).</w:t>
            </w:r>
          </w:p>
        </w:tc>
      </w:tr>
      <w:tr w:rsidR="00E24BB1" w:rsidRPr="00E24BB1" w14:paraId="78DF158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84D4781" w14:textId="77777777" w:rsidR="009565D9" w:rsidRPr="00E24BB1" w:rsidRDefault="009565D9" w:rsidP="0099097F">
            <w:pPr>
              <w:rPr>
                <w:rFonts w:ascii="Garamond" w:eastAsia="Calibri" w:hAnsi="Garamond"/>
              </w:rPr>
            </w:pPr>
            <w:r w:rsidRPr="00E24BB1">
              <w:rPr>
                <w:rFonts w:ascii="Garamond" w:eastAsia="Calibri" w:hAnsi="Garamond"/>
              </w:rPr>
              <w:t>Eisenia bicyclis (Kjellman) Setchell</w:t>
            </w:r>
          </w:p>
        </w:tc>
        <w:tc>
          <w:tcPr>
            <w:tcW w:w="1454" w:type="dxa"/>
            <w:tcBorders>
              <w:top w:val="single" w:sz="4" w:space="0" w:color="auto"/>
              <w:left w:val="single" w:sz="4" w:space="0" w:color="auto"/>
              <w:bottom w:val="single" w:sz="4" w:space="0" w:color="auto"/>
              <w:right w:val="single" w:sz="4" w:space="0" w:color="auto"/>
            </w:tcBorders>
            <w:hideMark/>
          </w:tcPr>
          <w:p w14:paraId="77BD0BFB" w14:textId="77777777" w:rsidR="009565D9" w:rsidRPr="00E24BB1" w:rsidRDefault="009565D9" w:rsidP="0099097F">
            <w:pPr>
              <w:rPr>
                <w:rFonts w:ascii="Garamond" w:eastAsia="Calibri" w:hAnsi="Garamond"/>
              </w:rPr>
            </w:pPr>
            <w:r w:rsidRPr="00E24BB1">
              <w:rPr>
                <w:rFonts w:ascii="Garamond" w:eastAsia="Calibri" w:hAnsi="Garamond"/>
              </w:rPr>
              <w:t>Lessoniaceae</w:t>
            </w:r>
          </w:p>
        </w:tc>
        <w:tc>
          <w:tcPr>
            <w:tcW w:w="1227" w:type="dxa"/>
            <w:tcBorders>
              <w:top w:val="single" w:sz="4" w:space="0" w:color="auto"/>
              <w:left w:val="single" w:sz="4" w:space="0" w:color="auto"/>
              <w:bottom w:val="single" w:sz="4" w:space="0" w:color="auto"/>
              <w:right w:val="single" w:sz="4" w:space="0" w:color="auto"/>
            </w:tcBorders>
            <w:hideMark/>
          </w:tcPr>
          <w:p w14:paraId="2A81A08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410ED55" w14:textId="77777777" w:rsidR="009565D9" w:rsidRPr="00E24BB1" w:rsidRDefault="009565D9" w:rsidP="0099097F">
            <w:pPr>
              <w:rPr>
                <w:rFonts w:ascii="Garamond" w:eastAsia="Calibri" w:hAnsi="Garamond"/>
              </w:rPr>
            </w:pPr>
            <w:r w:rsidRPr="00E24BB1">
              <w:rPr>
                <w:rFonts w:ascii="Garamond" w:eastAsia="Calibri" w:hAnsi="Garamond"/>
              </w:rPr>
              <w:t>aramé</w:t>
            </w:r>
          </w:p>
        </w:tc>
        <w:tc>
          <w:tcPr>
            <w:tcW w:w="1225" w:type="dxa"/>
            <w:tcBorders>
              <w:top w:val="single" w:sz="4" w:space="0" w:color="auto"/>
              <w:left w:val="single" w:sz="4" w:space="0" w:color="auto"/>
              <w:bottom w:val="single" w:sz="4" w:space="0" w:color="auto"/>
              <w:right w:val="single" w:sz="4" w:space="0" w:color="auto"/>
            </w:tcBorders>
            <w:hideMark/>
          </w:tcPr>
          <w:p w14:paraId="7317B638"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tcPr>
          <w:p w14:paraId="473C8C4C" w14:textId="77777777" w:rsidR="009565D9" w:rsidRPr="00E24BB1" w:rsidRDefault="009565D9" w:rsidP="0099097F">
            <w:pPr>
              <w:rPr>
                <w:rFonts w:ascii="Garamond" w:eastAsia="Calibri" w:hAnsi="Garamond"/>
              </w:rPr>
            </w:pPr>
          </w:p>
        </w:tc>
      </w:tr>
      <w:tr w:rsidR="00E24BB1" w:rsidRPr="00E24BB1" w14:paraId="442CEB8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14AA92D" w14:textId="77777777" w:rsidR="009565D9" w:rsidRPr="00E24BB1" w:rsidRDefault="009565D9" w:rsidP="0099097F">
            <w:pPr>
              <w:rPr>
                <w:rFonts w:ascii="Garamond" w:eastAsia="Calibri" w:hAnsi="Garamond"/>
              </w:rPr>
            </w:pPr>
            <w:r w:rsidRPr="00E24BB1">
              <w:rPr>
                <w:rFonts w:ascii="Garamond" w:eastAsia="Calibri" w:hAnsi="Garamond"/>
              </w:rPr>
              <w:t>Elaeis guineensis Jacq.</w:t>
            </w:r>
          </w:p>
        </w:tc>
        <w:tc>
          <w:tcPr>
            <w:tcW w:w="1454" w:type="dxa"/>
            <w:tcBorders>
              <w:top w:val="single" w:sz="4" w:space="0" w:color="auto"/>
              <w:left w:val="single" w:sz="4" w:space="0" w:color="auto"/>
              <w:bottom w:val="single" w:sz="4" w:space="0" w:color="auto"/>
              <w:right w:val="single" w:sz="4" w:space="0" w:color="auto"/>
            </w:tcBorders>
            <w:hideMark/>
          </w:tcPr>
          <w:p w14:paraId="4848ED01" w14:textId="77777777" w:rsidR="009565D9" w:rsidRPr="00E24BB1" w:rsidRDefault="009565D9" w:rsidP="0099097F">
            <w:pPr>
              <w:rPr>
                <w:rFonts w:ascii="Garamond" w:eastAsia="Calibri" w:hAnsi="Garamond"/>
              </w:rPr>
            </w:pPr>
            <w:r w:rsidRPr="00E24BB1">
              <w:rPr>
                <w:rFonts w:ascii="Garamond" w:eastAsia="Calibri" w:hAnsi="Garamond"/>
              </w:rPr>
              <w:t>Arecaceae</w:t>
            </w:r>
          </w:p>
        </w:tc>
        <w:tc>
          <w:tcPr>
            <w:tcW w:w="1227" w:type="dxa"/>
            <w:tcBorders>
              <w:top w:val="single" w:sz="4" w:space="0" w:color="auto"/>
              <w:left w:val="single" w:sz="4" w:space="0" w:color="auto"/>
              <w:bottom w:val="single" w:sz="4" w:space="0" w:color="auto"/>
              <w:right w:val="single" w:sz="4" w:space="0" w:color="auto"/>
            </w:tcBorders>
            <w:hideMark/>
          </w:tcPr>
          <w:p w14:paraId="30B9080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B9401BD" w14:textId="77777777" w:rsidR="009565D9" w:rsidRPr="00E24BB1" w:rsidRDefault="009565D9" w:rsidP="0099097F">
            <w:pPr>
              <w:rPr>
                <w:rFonts w:ascii="Garamond" w:eastAsia="Calibri" w:hAnsi="Garamond"/>
              </w:rPr>
            </w:pPr>
            <w:r w:rsidRPr="00E24BB1">
              <w:rPr>
                <w:rFonts w:ascii="Garamond" w:eastAsia="Calibri" w:hAnsi="Garamond"/>
              </w:rPr>
              <w:t>palmier à huile d'afrique</w:t>
            </w:r>
          </w:p>
        </w:tc>
        <w:tc>
          <w:tcPr>
            <w:tcW w:w="1225" w:type="dxa"/>
            <w:tcBorders>
              <w:top w:val="single" w:sz="4" w:space="0" w:color="auto"/>
              <w:left w:val="single" w:sz="4" w:space="0" w:color="auto"/>
              <w:bottom w:val="single" w:sz="4" w:space="0" w:color="auto"/>
              <w:right w:val="single" w:sz="4" w:space="0" w:color="auto"/>
            </w:tcBorders>
            <w:hideMark/>
          </w:tcPr>
          <w:p w14:paraId="133526BB" w14:textId="77777777" w:rsidR="009565D9" w:rsidRPr="00E24BB1" w:rsidRDefault="009565D9" w:rsidP="0099097F">
            <w:pPr>
              <w:rPr>
                <w:rFonts w:ascii="Garamond" w:eastAsia="Calibri" w:hAnsi="Garamond"/>
              </w:rPr>
            </w:pPr>
            <w:r w:rsidRPr="00E24BB1">
              <w:rPr>
                <w:rFonts w:ascii="Garamond" w:eastAsia="Calibri" w:hAnsi="Garamond"/>
              </w:rPr>
              <w:t>huile de noyaux</w:t>
            </w:r>
          </w:p>
        </w:tc>
        <w:tc>
          <w:tcPr>
            <w:tcW w:w="5966" w:type="dxa"/>
            <w:tcBorders>
              <w:top w:val="single" w:sz="4" w:space="0" w:color="auto"/>
              <w:left w:val="single" w:sz="4" w:space="0" w:color="auto"/>
              <w:bottom w:val="single" w:sz="4" w:space="0" w:color="auto"/>
              <w:right w:val="single" w:sz="4" w:space="0" w:color="auto"/>
            </w:tcBorders>
            <w:noWrap/>
            <w:hideMark/>
          </w:tcPr>
          <w:p w14:paraId="2F1B44D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745BA2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A55A5AB" w14:textId="77777777" w:rsidR="009565D9" w:rsidRPr="00E24BB1" w:rsidRDefault="009565D9" w:rsidP="0099097F">
            <w:pPr>
              <w:rPr>
                <w:rFonts w:ascii="Garamond" w:eastAsia="Calibri" w:hAnsi="Garamond"/>
              </w:rPr>
            </w:pPr>
            <w:r w:rsidRPr="00E24BB1">
              <w:rPr>
                <w:rFonts w:ascii="Garamond" w:eastAsia="Calibri" w:hAnsi="Garamond"/>
              </w:rPr>
              <w:lastRenderedPageBreak/>
              <w:t xml:space="preserve">Elettaria cardamomum (L.) Maton. </w:t>
            </w:r>
          </w:p>
        </w:tc>
        <w:tc>
          <w:tcPr>
            <w:tcW w:w="1454" w:type="dxa"/>
            <w:tcBorders>
              <w:top w:val="single" w:sz="4" w:space="0" w:color="auto"/>
              <w:left w:val="single" w:sz="4" w:space="0" w:color="auto"/>
              <w:bottom w:val="single" w:sz="4" w:space="0" w:color="auto"/>
              <w:right w:val="single" w:sz="4" w:space="0" w:color="auto"/>
            </w:tcBorders>
            <w:hideMark/>
          </w:tcPr>
          <w:p w14:paraId="12C146FF" w14:textId="77777777" w:rsidR="009565D9" w:rsidRPr="00E24BB1" w:rsidRDefault="009565D9" w:rsidP="0099097F">
            <w:pPr>
              <w:rPr>
                <w:rFonts w:ascii="Garamond" w:eastAsia="Calibri" w:hAnsi="Garamond"/>
              </w:rPr>
            </w:pPr>
            <w:r w:rsidRPr="00E24BB1">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hideMark/>
          </w:tcPr>
          <w:p w14:paraId="1BCD6F1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1302114" w14:textId="77777777" w:rsidR="009565D9" w:rsidRPr="00E24BB1" w:rsidRDefault="009565D9" w:rsidP="0099097F">
            <w:pPr>
              <w:rPr>
                <w:rFonts w:ascii="Garamond" w:eastAsia="Calibri" w:hAnsi="Garamond"/>
              </w:rPr>
            </w:pPr>
            <w:r w:rsidRPr="00E24BB1">
              <w:rPr>
                <w:rFonts w:ascii="Garamond" w:eastAsia="Calibri" w:hAnsi="Garamond"/>
              </w:rPr>
              <w:t>cardamome</w:t>
            </w:r>
          </w:p>
        </w:tc>
        <w:tc>
          <w:tcPr>
            <w:tcW w:w="1225" w:type="dxa"/>
            <w:tcBorders>
              <w:top w:val="single" w:sz="4" w:space="0" w:color="auto"/>
              <w:left w:val="single" w:sz="4" w:space="0" w:color="auto"/>
              <w:bottom w:val="single" w:sz="4" w:space="0" w:color="auto"/>
              <w:right w:val="single" w:sz="4" w:space="0" w:color="auto"/>
            </w:tcBorders>
            <w:hideMark/>
          </w:tcPr>
          <w:p w14:paraId="2E6F2FA8"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noWrap/>
            <w:hideMark/>
          </w:tcPr>
          <w:p w14:paraId="376BA27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1ED968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9043A9A" w14:textId="77777777" w:rsidR="009565D9" w:rsidRPr="00E24BB1" w:rsidRDefault="009565D9" w:rsidP="0099097F">
            <w:pPr>
              <w:rPr>
                <w:rFonts w:ascii="Garamond" w:eastAsia="Calibri" w:hAnsi="Garamond"/>
              </w:rPr>
            </w:pPr>
            <w:r w:rsidRPr="00E24BB1">
              <w:rPr>
                <w:rFonts w:ascii="Garamond" w:eastAsia="Calibri" w:hAnsi="Garamond"/>
              </w:rPr>
              <w:t>Eleutherococcus senticosus (Rupr. et Maxim.) Maxim</w:t>
            </w:r>
          </w:p>
        </w:tc>
        <w:tc>
          <w:tcPr>
            <w:tcW w:w="1454" w:type="dxa"/>
            <w:tcBorders>
              <w:top w:val="single" w:sz="4" w:space="0" w:color="auto"/>
              <w:left w:val="single" w:sz="4" w:space="0" w:color="auto"/>
              <w:bottom w:val="single" w:sz="4" w:space="0" w:color="auto"/>
              <w:right w:val="single" w:sz="4" w:space="0" w:color="auto"/>
            </w:tcBorders>
            <w:hideMark/>
          </w:tcPr>
          <w:p w14:paraId="0248C8CB" w14:textId="77777777" w:rsidR="009565D9" w:rsidRPr="00E24BB1" w:rsidRDefault="009565D9" w:rsidP="0099097F">
            <w:pPr>
              <w:rPr>
                <w:rFonts w:ascii="Garamond" w:eastAsia="Calibri" w:hAnsi="Garamond"/>
              </w:rPr>
            </w:pPr>
            <w:r w:rsidRPr="00E24BB1">
              <w:rPr>
                <w:rFonts w:ascii="Garamond" w:eastAsia="Calibri" w:hAnsi="Garamond"/>
              </w:rPr>
              <w:t>Araliaceae</w:t>
            </w:r>
          </w:p>
        </w:tc>
        <w:tc>
          <w:tcPr>
            <w:tcW w:w="1227" w:type="dxa"/>
            <w:tcBorders>
              <w:top w:val="single" w:sz="4" w:space="0" w:color="auto"/>
              <w:left w:val="single" w:sz="4" w:space="0" w:color="auto"/>
              <w:bottom w:val="single" w:sz="4" w:space="0" w:color="auto"/>
              <w:right w:val="single" w:sz="4" w:space="0" w:color="auto"/>
            </w:tcBorders>
            <w:hideMark/>
          </w:tcPr>
          <w:p w14:paraId="3D4BB29E" w14:textId="77777777" w:rsidR="009565D9" w:rsidRPr="00E24BB1" w:rsidRDefault="009565D9" w:rsidP="0099097F">
            <w:pPr>
              <w:rPr>
                <w:rFonts w:ascii="Garamond" w:eastAsia="Calibri" w:hAnsi="Garamond"/>
              </w:rPr>
            </w:pPr>
            <w:r w:rsidRPr="00E24BB1">
              <w:rPr>
                <w:rFonts w:ascii="Garamond" w:eastAsia="Calibri" w:hAnsi="Garamond"/>
              </w:rPr>
              <w:t>Acanthopanax senticosus (Rupr. et Maxim.) Harms.</w:t>
            </w:r>
          </w:p>
        </w:tc>
        <w:tc>
          <w:tcPr>
            <w:tcW w:w="1599" w:type="dxa"/>
            <w:tcBorders>
              <w:top w:val="single" w:sz="4" w:space="0" w:color="auto"/>
              <w:left w:val="single" w:sz="4" w:space="0" w:color="auto"/>
              <w:bottom w:val="single" w:sz="4" w:space="0" w:color="auto"/>
              <w:right w:val="single" w:sz="4" w:space="0" w:color="auto"/>
            </w:tcBorders>
            <w:hideMark/>
          </w:tcPr>
          <w:p w14:paraId="334C64B3" w14:textId="77777777" w:rsidR="009565D9" w:rsidRPr="00E24BB1" w:rsidRDefault="009565D9" w:rsidP="0099097F">
            <w:pPr>
              <w:rPr>
                <w:rFonts w:ascii="Garamond" w:eastAsia="Calibri" w:hAnsi="Garamond"/>
              </w:rPr>
            </w:pPr>
            <w:r w:rsidRPr="00E24BB1">
              <w:rPr>
                <w:rFonts w:ascii="Garamond" w:eastAsia="Calibri" w:hAnsi="Garamond"/>
              </w:rPr>
              <w:t>eleuthérocoque</w:t>
            </w:r>
          </w:p>
        </w:tc>
        <w:tc>
          <w:tcPr>
            <w:tcW w:w="1225" w:type="dxa"/>
            <w:tcBorders>
              <w:top w:val="single" w:sz="4" w:space="0" w:color="auto"/>
              <w:left w:val="single" w:sz="4" w:space="0" w:color="auto"/>
              <w:bottom w:val="single" w:sz="4" w:space="0" w:color="auto"/>
              <w:right w:val="single" w:sz="4" w:space="0" w:color="auto"/>
            </w:tcBorders>
            <w:hideMark/>
          </w:tcPr>
          <w:p w14:paraId="23A38532"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624CA89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1991AD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2B3BC4B" w14:textId="77777777" w:rsidR="009565D9" w:rsidRPr="00E24BB1" w:rsidRDefault="009565D9" w:rsidP="0099097F">
            <w:pPr>
              <w:rPr>
                <w:rFonts w:ascii="Garamond" w:eastAsia="Calibri" w:hAnsi="Garamond"/>
              </w:rPr>
            </w:pPr>
            <w:r w:rsidRPr="00E24BB1">
              <w:rPr>
                <w:rFonts w:ascii="Garamond" w:eastAsia="Calibri" w:hAnsi="Garamond"/>
              </w:rPr>
              <w:t>Elymus repens (L.) Gould</w:t>
            </w:r>
          </w:p>
        </w:tc>
        <w:tc>
          <w:tcPr>
            <w:tcW w:w="1454" w:type="dxa"/>
            <w:tcBorders>
              <w:top w:val="single" w:sz="4" w:space="0" w:color="auto"/>
              <w:left w:val="single" w:sz="4" w:space="0" w:color="auto"/>
              <w:bottom w:val="single" w:sz="4" w:space="0" w:color="auto"/>
              <w:right w:val="single" w:sz="4" w:space="0" w:color="auto"/>
            </w:tcBorders>
            <w:hideMark/>
          </w:tcPr>
          <w:p w14:paraId="444B2C2A"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12EA1377" w14:textId="77777777" w:rsidR="009565D9" w:rsidRPr="00E24BB1" w:rsidRDefault="009565D9" w:rsidP="0099097F">
            <w:pPr>
              <w:rPr>
                <w:rFonts w:ascii="Garamond" w:eastAsia="Calibri" w:hAnsi="Garamond"/>
              </w:rPr>
            </w:pPr>
            <w:r w:rsidRPr="00E24BB1">
              <w:rPr>
                <w:rFonts w:ascii="Garamond" w:eastAsia="Calibri" w:hAnsi="Garamond"/>
              </w:rPr>
              <w:t>Agropyron repens (L.) P. Beauv.</w:t>
            </w:r>
          </w:p>
        </w:tc>
        <w:tc>
          <w:tcPr>
            <w:tcW w:w="1599" w:type="dxa"/>
            <w:tcBorders>
              <w:top w:val="single" w:sz="4" w:space="0" w:color="auto"/>
              <w:left w:val="single" w:sz="4" w:space="0" w:color="auto"/>
              <w:bottom w:val="single" w:sz="4" w:space="0" w:color="auto"/>
              <w:right w:val="single" w:sz="4" w:space="0" w:color="auto"/>
            </w:tcBorders>
            <w:hideMark/>
          </w:tcPr>
          <w:p w14:paraId="56222EB3" w14:textId="77777777" w:rsidR="009565D9" w:rsidRPr="00E24BB1" w:rsidRDefault="009565D9" w:rsidP="0099097F">
            <w:pPr>
              <w:rPr>
                <w:rFonts w:ascii="Garamond" w:eastAsia="Calibri" w:hAnsi="Garamond"/>
              </w:rPr>
            </w:pPr>
            <w:r w:rsidRPr="00E24BB1">
              <w:rPr>
                <w:rFonts w:ascii="Garamond" w:eastAsia="Calibri" w:hAnsi="Garamond"/>
              </w:rPr>
              <w:t>chiendent commun, chiendent rampant</w:t>
            </w:r>
          </w:p>
        </w:tc>
        <w:tc>
          <w:tcPr>
            <w:tcW w:w="1225" w:type="dxa"/>
            <w:tcBorders>
              <w:top w:val="single" w:sz="4" w:space="0" w:color="auto"/>
              <w:left w:val="single" w:sz="4" w:space="0" w:color="auto"/>
              <w:bottom w:val="single" w:sz="4" w:space="0" w:color="auto"/>
              <w:right w:val="single" w:sz="4" w:space="0" w:color="auto"/>
            </w:tcBorders>
            <w:hideMark/>
          </w:tcPr>
          <w:p w14:paraId="0A957434" w14:textId="77777777" w:rsidR="009565D9" w:rsidRPr="00E24BB1" w:rsidRDefault="009565D9" w:rsidP="0099097F">
            <w:pPr>
              <w:rPr>
                <w:rFonts w:ascii="Garamond" w:eastAsia="Calibri" w:hAnsi="Garamond"/>
              </w:rPr>
            </w:pPr>
            <w:r w:rsidRPr="00E24BB1">
              <w:rPr>
                <w:rFonts w:ascii="Garamond" w:eastAsia="Calibri" w:hAnsi="Garamond"/>
              </w:rPr>
              <w:t>rhizome</w:t>
            </w:r>
          </w:p>
        </w:tc>
        <w:tc>
          <w:tcPr>
            <w:tcW w:w="5966" w:type="dxa"/>
            <w:tcBorders>
              <w:top w:val="single" w:sz="4" w:space="0" w:color="auto"/>
              <w:left w:val="single" w:sz="4" w:space="0" w:color="auto"/>
              <w:bottom w:val="single" w:sz="4" w:space="0" w:color="auto"/>
              <w:right w:val="single" w:sz="4" w:space="0" w:color="auto"/>
            </w:tcBorders>
            <w:noWrap/>
            <w:hideMark/>
          </w:tcPr>
          <w:p w14:paraId="2F7333D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452ABA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9A8AD56" w14:textId="77777777" w:rsidR="009565D9" w:rsidRPr="00E24BB1" w:rsidRDefault="009565D9" w:rsidP="0099097F">
            <w:pPr>
              <w:rPr>
                <w:rFonts w:ascii="Garamond" w:eastAsia="Calibri" w:hAnsi="Garamond"/>
              </w:rPr>
            </w:pPr>
            <w:r w:rsidRPr="00E24BB1">
              <w:rPr>
                <w:rFonts w:ascii="Garamond" w:eastAsia="Calibri" w:hAnsi="Garamond"/>
              </w:rPr>
              <w:t>Embelia ribes Burm.f.</w:t>
            </w:r>
          </w:p>
        </w:tc>
        <w:tc>
          <w:tcPr>
            <w:tcW w:w="1454" w:type="dxa"/>
            <w:tcBorders>
              <w:top w:val="single" w:sz="4" w:space="0" w:color="auto"/>
              <w:left w:val="single" w:sz="4" w:space="0" w:color="auto"/>
              <w:bottom w:val="single" w:sz="4" w:space="0" w:color="auto"/>
              <w:right w:val="single" w:sz="4" w:space="0" w:color="auto"/>
            </w:tcBorders>
            <w:hideMark/>
          </w:tcPr>
          <w:p w14:paraId="770E8B4A" w14:textId="77777777" w:rsidR="009565D9" w:rsidRPr="00E24BB1" w:rsidRDefault="009565D9" w:rsidP="0099097F">
            <w:pPr>
              <w:rPr>
                <w:rFonts w:ascii="Garamond" w:eastAsia="Calibri" w:hAnsi="Garamond"/>
              </w:rPr>
            </w:pPr>
            <w:r w:rsidRPr="00E24BB1">
              <w:rPr>
                <w:rFonts w:ascii="Garamond" w:eastAsia="Calibri" w:hAnsi="Garamond"/>
              </w:rPr>
              <w:t>Primulaceae</w:t>
            </w:r>
          </w:p>
        </w:tc>
        <w:tc>
          <w:tcPr>
            <w:tcW w:w="1227" w:type="dxa"/>
            <w:tcBorders>
              <w:top w:val="single" w:sz="4" w:space="0" w:color="auto"/>
              <w:left w:val="single" w:sz="4" w:space="0" w:color="auto"/>
              <w:bottom w:val="single" w:sz="4" w:space="0" w:color="auto"/>
              <w:right w:val="single" w:sz="4" w:space="0" w:color="auto"/>
            </w:tcBorders>
            <w:hideMark/>
          </w:tcPr>
          <w:p w14:paraId="040287E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31E348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0731010" w14:textId="77777777" w:rsidR="009565D9" w:rsidRPr="00E24BB1" w:rsidRDefault="009565D9" w:rsidP="0099097F">
            <w:pPr>
              <w:rPr>
                <w:rFonts w:ascii="Garamond" w:eastAsia="Calibri" w:hAnsi="Garamond"/>
              </w:rPr>
            </w:pPr>
            <w:r w:rsidRPr="00E24BB1">
              <w:rPr>
                <w:rFonts w:ascii="Garamond" w:eastAsia="Calibri" w:hAnsi="Garamond"/>
              </w:rPr>
              <w:t>racine, feuille, fruit</w:t>
            </w:r>
          </w:p>
        </w:tc>
        <w:tc>
          <w:tcPr>
            <w:tcW w:w="5966" w:type="dxa"/>
            <w:tcBorders>
              <w:top w:val="single" w:sz="4" w:space="0" w:color="auto"/>
              <w:left w:val="single" w:sz="4" w:space="0" w:color="auto"/>
              <w:bottom w:val="single" w:sz="4" w:space="0" w:color="auto"/>
              <w:right w:val="single" w:sz="4" w:space="0" w:color="auto"/>
            </w:tcBorders>
            <w:hideMark/>
          </w:tcPr>
          <w:p w14:paraId="6486D97E"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0806FCD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2905A06" w14:textId="77777777" w:rsidR="009565D9" w:rsidRPr="00E24BB1" w:rsidRDefault="009565D9" w:rsidP="0099097F">
            <w:pPr>
              <w:rPr>
                <w:rFonts w:ascii="Garamond" w:eastAsia="Calibri" w:hAnsi="Garamond"/>
              </w:rPr>
            </w:pPr>
            <w:r w:rsidRPr="00E24BB1">
              <w:rPr>
                <w:rFonts w:ascii="Garamond" w:eastAsia="Calibri" w:hAnsi="Garamond"/>
              </w:rPr>
              <w:t>Epilobium angustifolium L.</w:t>
            </w:r>
          </w:p>
        </w:tc>
        <w:tc>
          <w:tcPr>
            <w:tcW w:w="1454" w:type="dxa"/>
            <w:tcBorders>
              <w:top w:val="single" w:sz="4" w:space="0" w:color="auto"/>
              <w:left w:val="single" w:sz="4" w:space="0" w:color="auto"/>
              <w:bottom w:val="single" w:sz="4" w:space="0" w:color="auto"/>
              <w:right w:val="single" w:sz="4" w:space="0" w:color="auto"/>
            </w:tcBorders>
            <w:hideMark/>
          </w:tcPr>
          <w:p w14:paraId="46DA53AC" w14:textId="77777777" w:rsidR="009565D9" w:rsidRPr="00E24BB1" w:rsidRDefault="009565D9" w:rsidP="0099097F">
            <w:pPr>
              <w:rPr>
                <w:rFonts w:ascii="Garamond" w:eastAsia="Calibri" w:hAnsi="Garamond"/>
              </w:rPr>
            </w:pPr>
            <w:r w:rsidRPr="00E24BB1">
              <w:rPr>
                <w:rFonts w:ascii="Garamond" w:eastAsia="Calibri" w:hAnsi="Garamond"/>
              </w:rPr>
              <w:t>Onagraceae</w:t>
            </w:r>
          </w:p>
        </w:tc>
        <w:tc>
          <w:tcPr>
            <w:tcW w:w="1227" w:type="dxa"/>
            <w:tcBorders>
              <w:top w:val="single" w:sz="4" w:space="0" w:color="auto"/>
              <w:left w:val="single" w:sz="4" w:space="0" w:color="auto"/>
              <w:bottom w:val="single" w:sz="4" w:space="0" w:color="auto"/>
              <w:right w:val="single" w:sz="4" w:space="0" w:color="auto"/>
            </w:tcBorders>
            <w:noWrap/>
            <w:hideMark/>
          </w:tcPr>
          <w:p w14:paraId="40C8CFD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FE97B93" w14:textId="77777777" w:rsidR="009565D9" w:rsidRPr="00E24BB1" w:rsidRDefault="009565D9" w:rsidP="0099097F">
            <w:pPr>
              <w:rPr>
                <w:rFonts w:ascii="Garamond" w:eastAsia="Calibri" w:hAnsi="Garamond"/>
              </w:rPr>
            </w:pPr>
            <w:r w:rsidRPr="00E24BB1">
              <w:rPr>
                <w:rFonts w:ascii="Garamond" w:eastAsia="Calibri" w:hAnsi="Garamond"/>
              </w:rPr>
              <w:t>epilobe en épi, epilobe à feuilles étroites</w:t>
            </w:r>
          </w:p>
        </w:tc>
        <w:tc>
          <w:tcPr>
            <w:tcW w:w="1225" w:type="dxa"/>
            <w:tcBorders>
              <w:top w:val="single" w:sz="4" w:space="0" w:color="auto"/>
              <w:left w:val="single" w:sz="4" w:space="0" w:color="auto"/>
              <w:bottom w:val="single" w:sz="4" w:space="0" w:color="auto"/>
              <w:right w:val="single" w:sz="4" w:space="0" w:color="auto"/>
            </w:tcBorders>
            <w:hideMark/>
          </w:tcPr>
          <w:p w14:paraId="1BF43666"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260AD12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F2EEA4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F1DD67D" w14:textId="77777777" w:rsidR="009565D9" w:rsidRPr="00E24BB1" w:rsidRDefault="009565D9" w:rsidP="0099097F">
            <w:pPr>
              <w:rPr>
                <w:rFonts w:ascii="Garamond" w:eastAsia="Calibri" w:hAnsi="Garamond"/>
              </w:rPr>
            </w:pPr>
            <w:r w:rsidRPr="00E24BB1">
              <w:rPr>
                <w:rFonts w:ascii="Garamond" w:eastAsia="Calibri" w:hAnsi="Garamond"/>
              </w:rPr>
              <w:t>Epilobium parviflorum Schreb.</w:t>
            </w:r>
          </w:p>
        </w:tc>
        <w:tc>
          <w:tcPr>
            <w:tcW w:w="1454" w:type="dxa"/>
            <w:tcBorders>
              <w:top w:val="single" w:sz="4" w:space="0" w:color="auto"/>
              <w:left w:val="single" w:sz="4" w:space="0" w:color="auto"/>
              <w:bottom w:val="single" w:sz="4" w:space="0" w:color="auto"/>
              <w:right w:val="single" w:sz="4" w:space="0" w:color="auto"/>
            </w:tcBorders>
            <w:hideMark/>
          </w:tcPr>
          <w:p w14:paraId="06BA36DB" w14:textId="77777777" w:rsidR="009565D9" w:rsidRPr="00E24BB1" w:rsidRDefault="009565D9" w:rsidP="0099097F">
            <w:pPr>
              <w:rPr>
                <w:rFonts w:ascii="Garamond" w:eastAsia="Calibri" w:hAnsi="Garamond"/>
              </w:rPr>
            </w:pPr>
            <w:r w:rsidRPr="00E24BB1">
              <w:rPr>
                <w:rFonts w:ascii="Garamond" w:eastAsia="Calibri" w:hAnsi="Garamond"/>
              </w:rPr>
              <w:t>Onagraceae</w:t>
            </w:r>
          </w:p>
        </w:tc>
        <w:tc>
          <w:tcPr>
            <w:tcW w:w="1227" w:type="dxa"/>
            <w:tcBorders>
              <w:top w:val="single" w:sz="4" w:space="0" w:color="auto"/>
              <w:left w:val="single" w:sz="4" w:space="0" w:color="auto"/>
              <w:bottom w:val="single" w:sz="4" w:space="0" w:color="auto"/>
              <w:right w:val="single" w:sz="4" w:space="0" w:color="auto"/>
            </w:tcBorders>
            <w:noWrap/>
            <w:hideMark/>
          </w:tcPr>
          <w:p w14:paraId="30D720F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4A01F00" w14:textId="77777777" w:rsidR="009565D9" w:rsidRPr="00E24BB1" w:rsidRDefault="009565D9" w:rsidP="0099097F">
            <w:pPr>
              <w:rPr>
                <w:rFonts w:ascii="Garamond" w:eastAsia="Calibri" w:hAnsi="Garamond"/>
              </w:rPr>
            </w:pPr>
            <w:r w:rsidRPr="00E24BB1">
              <w:rPr>
                <w:rFonts w:ascii="Garamond" w:eastAsia="Calibri" w:hAnsi="Garamond"/>
              </w:rPr>
              <w:t>epilobe à petites fleurs</w:t>
            </w:r>
          </w:p>
        </w:tc>
        <w:tc>
          <w:tcPr>
            <w:tcW w:w="1225" w:type="dxa"/>
            <w:tcBorders>
              <w:top w:val="single" w:sz="4" w:space="0" w:color="auto"/>
              <w:left w:val="single" w:sz="4" w:space="0" w:color="auto"/>
              <w:bottom w:val="single" w:sz="4" w:space="0" w:color="auto"/>
              <w:right w:val="single" w:sz="4" w:space="0" w:color="auto"/>
            </w:tcBorders>
            <w:hideMark/>
          </w:tcPr>
          <w:p w14:paraId="1318F9B7"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26B4BFC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724826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5DF42BF" w14:textId="77777777" w:rsidR="009565D9" w:rsidRPr="00E24BB1" w:rsidRDefault="009565D9" w:rsidP="0099097F">
            <w:pPr>
              <w:rPr>
                <w:rFonts w:ascii="Garamond" w:eastAsia="Calibri" w:hAnsi="Garamond"/>
              </w:rPr>
            </w:pPr>
            <w:r w:rsidRPr="00E24BB1">
              <w:rPr>
                <w:rFonts w:ascii="Garamond" w:eastAsia="Calibri" w:hAnsi="Garamond"/>
              </w:rPr>
              <w:t>Equisetum arvense L.</w:t>
            </w:r>
          </w:p>
        </w:tc>
        <w:tc>
          <w:tcPr>
            <w:tcW w:w="1454" w:type="dxa"/>
            <w:tcBorders>
              <w:top w:val="single" w:sz="4" w:space="0" w:color="auto"/>
              <w:left w:val="single" w:sz="4" w:space="0" w:color="auto"/>
              <w:bottom w:val="single" w:sz="4" w:space="0" w:color="auto"/>
              <w:right w:val="single" w:sz="4" w:space="0" w:color="auto"/>
            </w:tcBorders>
            <w:hideMark/>
          </w:tcPr>
          <w:p w14:paraId="21106AD6" w14:textId="77777777" w:rsidR="009565D9" w:rsidRPr="00E24BB1" w:rsidRDefault="009565D9" w:rsidP="0099097F">
            <w:pPr>
              <w:rPr>
                <w:rFonts w:ascii="Garamond" w:eastAsia="Calibri" w:hAnsi="Garamond"/>
              </w:rPr>
            </w:pPr>
            <w:r w:rsidRPr="00E24BB1">
              <w:rPr>
                <w:rFonts w:ascii="Garamond" w:eastAsia="Calibri" w:hAnsi="Garamond"/>
              </w:rPr>
              <w:t>Equisetaceae</w:t>
            </w:r>
          </w:p>
        </w:tc>
        <w:tc>
          <w:tcPr>
            <w:tcW w:w="1227" w:type="dxa"/>
            <w:tcBorders>
              <w:top w:val="single" w:sz="4" w:space="0" w:color="auto"/>
              <w:left w:val="single" w:sz="4" w:space="0" w:color="auto"/>
              <w:bottom w:val="single" w:sz="4" w:space="0" w:color="auto"/>
              <w:right w:val="single" w:sz="4" w:space="0" w:color="auto"/>
            </w:tcBorders>
            <w:noWrap/>
            <w:hideMark/>
          </w:tcPr>
          <w:p w14:paraId="0DDF583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4EFB507" w14:textId="77777777" w:rsidR="009565D9" w:rsidRPr="00E24BB1" w:rsidRDefault="009565D9" w:rsidP="0099097F">
            <w:pPr>
              <w:rPr>
                <w:rFonts w:ascii="Garamond" w:eastAsia="Calibri" w:hAnsi="Garamond"/>
              </w:rPr>
            </w:pPr>
            <w:r w:rsidRPr="00E24BB1">
              <w:rPr>
                <w:rFonts w:ascii="Garamond" w:eastAsia="Calibri" w:hAnsi="Garamond"/>
              </w:rPr>
              <w:t>prêle des champs</w:t>
            </w:r>
          </w:p>
        </w:tc>
        <w:tc>
          <w:tcPr>
            <w:tcW w:w="1225" w:type="dxa"/>
            <w:tcBorders>
              <w:top w:val="single" w:sz="4" w:space="0" w:color="auto"/>
              <w:left w:val="single" w:sz="4" w:space="0" w:color="auto"/>
              <w:bottom w:val="single" w:sz="4" w:space="0" w:color="auto"/>
              <w:right w:val="single" w:sz="4" w:space="0" w:color="auto"/>
            </w:tcBorders>
            <w:hideMark/>
          </w:tcPr>
          <w:p w14:paraId="6CE3F42D"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33FCDFD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4E5E95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EAC0B08" w14:textId="77777777" w:rsidR="009565D9" w:rsidRPr="00E24BB1" w:rsidRDefault="009565D9" w:rsidP="0099097F">
            <w:pPr>
              <w:rPr>
                <w:rFonts w:ascii="Garamond" w:eastAsia="Calibri" w:hAnsi="Garamond"/>
              </w:rPr>
            </w:pPr>
            <w:r w:rsidRPr="00E24BB1">
              <w:rPr>
                <w:rFonts w:ascii="Garamond" w:eastAsia="Calibri" w:hAnsi="Garamond"/>
              </w:rPr>
              <w:t>Equisetum fluviatile L.</w:t>
            </w:r>
          </w:p>
        </w:tc>
        <w:tc>
          <w:tcPr>
            <w:tcW w:w="1454" w:type="dxa"/>
            <w:tcBorders>
              <w:top w:val="single" w:sz="4" w:space="0" w:color="auto"/>
              <w:left w:val="single" w:sz="4" w:space="0" w:color="auto"/>
              <w:bottom w:val="single" w:sz="4" w:space="0" w:color="auto"/>
              <w:right w:val="single" w:sz="4" w:space="0" w:color="auto"/>
            </w:tcBorders>
            <w:hideMark/>
          </w:tcPr>
          <w:p w14:paraId="492FE24F" w14:textId="77777777" w:rsidR="009565D9" w:rsidRPr="00E24BB1" w:rsidRDefault="009565D9" w:rsidP="0099097F">
            <w:pPr>
              <w:rPr>
                <w:rFonts w:ascii="Garamond" w:eastAsia="Calibri" w:hAnsi="Garamond"/>
              </w:rPr>
            </w:pPr>
            <w:r w:rsidRPr="00E24BB1">
              <w:rPr>
                <w:rFonts w:ascii="Garamond" w:eastAsia="Calibri" w:hAnsi="Garamond"/>
              </w:rPr>
              <w:t>Equisetaceae</w:t>
            </w:r>
          </w:p>
        </w:tc>
        <w:tc>
          <w:tcPr>
            <w:tcW w:w="1227" w:type="dxa"/>
            <w:tcBorders>
              <w:top w:val="single" w:sz="4" w:space="0" w:color="auto"/>
              <w:left w:val="single" w:sz="4" w:space="0" w:color="auto"/>
              <w:bottom w:val="single" w:sz="4" w:space="0" w:color="auto"/>
              <w:right w:val="single" w:sz="4" w:space="0" w:color="auto"/>
            </w:tcBorders>
            <w:noWrap/>
            <w:hideMark/>
          </w:tcPr>
          <w:p w14:paraId="4D09D79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FDE6E33" w14:textId="77777777" w:rsidR="009565D9" w:rsidRPr="00E24BB1" w:rsidRDefault="009565D9" w:rsidP="0099097F">
            <w:pPr>
              <w:rPr>
                <w:rFonts w:ascii="Garamond" w:eastAsia="Calibri" w:hAnsi="Garamond"/>
              </w:rPr>
            </w:pPr>
            <w:r w:rsidRPr="00E24BB1">
              <w:rPr>
                <w:rFonts w:ascii="Garamond" w:eastAsia="Calibri" w:hAnsi="Garamond"/>
              </w:rPr>
              <w:t>prêle des eaux</w:t>
            </w:r>
          </w:p>
        </w:tc>
        <w:tc>
          <w:tcPr>
            <w:tcW w:w="1225" w:type="dxa"/>
            <w:tcBorders>
              <w:top w:val="single" w:sz="4" w:space="0" w:color="auto"/>
              <w:left w:val="single" w:sz="4" w:space="0" w:color="auto"/>
              <w:bottom w:val="single" w:sz="4" w:space="0" w:color="auto"/>
              <w:right w:val="single" w:sz="4" w:space="0" w:color="auto"/>
            </w:tcBorders>
            <w:hideMark/>
          </w:tcPr>
          <w:p w14:paraId="7D629190"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00248A9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2CA1DF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335C609" w14:textId="77777777" w:rsidR="009565D9" w:rsidRPr="00E24BB1" w:rsidRDefault="009565D9" w:rsidP="0099097F">
            <w:pPr>
              <w:rPr>
                <w:rFonts w:ascii="Garamond" w:eastAsia="Calibri" w:hAnsi="Garamond"/>
              </w:rPr>
            </w:pPr>
            <w:r w:rsidRPr="00E24BB1">
              <w:rPr>
                <w:rFonts w:ascii="Garamond" w:eastAsia="Calibri" w:hAnsi="Garamond"/>
              </w:rPr>
              <w:t>Equisetum hyemale L.</w:t>
            </w:r>
          </w:p>
        </w:tc>
        <w:tc>
          <w:tcPr>
            <w:tcW w:w="1454" w:type="dxa"/>
            <w:tcBorders>
              <w:top w:val="single" w:sz="4" w:space="0" w:color="auto"/>
              <w:left w:val="single" w:sz="4" w:space="0" w:color="auto"/>
              <w:bottom w:val="single" w:sz="4" w:space="0" w:color="auto"/>
              <w:right w:val="single" w:sz="4" w:space="0" w:color="auto"/>
            </w:tcBorders>
            <w:hideMark/>
          </w:tcPr>
          <w:p w14:paraId="50FB3326" w14:textId="77777777" w:rsidR="009565D9" w:rsidRPr="00E24BB1" w:rsidRDefault="009565D9" w:rsidP="0099097F">
            <w:pPr>
              <w:rPr>
                <w:rFonts w:ascii="Garamond" w:eastAsia="Calibri" w:hAnsi="Garamond"/>
              </w:rPr>
            </w:pPr>
            <w:r w:rsidRPr="00E24BB1">
              <w:rPr>
                <w:rFonts w:ascii="Garamond" w:eastAsia="Calibri" w:hAnsi="Garamond"/>
              </w:rPr>
              <w:t>Equisetaceae</w:t>
            </w:r>
          </w:p>
        </w:tc>
        <w:tc>
          <w:tcPr>
            <w:tcW w:w="1227" w:type="dxa"/>
            <w:tcBorders>
              <w:top w:val="single" w:sz="4" w:space="0" w:color="auto"/>
              <w:left w:val="single" w:sz="4" w:space="0" w:color="auto"/>
              <w:bottom w:val="single" w:sz="4" w:space="0" w:color="auto"/>
              <w:right w:val="single" w:sz="4" w:space="0" w:color="auto"/>
            </w:tcBorders>
            <w:noWrap/>
            <w:hideMark/>
          </w:tcPr>
          <w:p w14:paraId="4FE609B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C9CC86F" w14:textId="77777777" w:rsidR="009565D9" w:rsidRPr="00E24BB1" w:rsidRDefault="009565D9" w:rsidP="0099097F">
            <w:pPr>
              <w:rPr>
                <w:rFonts w:ascii="Garamond" w:eastAsia="Calibri" w:hAnsi="Garamond"/>
              </w:rPr>
            </w:pPr>
            <w:r w:rsidRPr="00E24BB1">
              <w:rPr>
                <w:rFonts w:ascii="Garamond" w:eastAsia="Calibri" w:hAnsi="Garamond"/>
              </w:rPr>
              <w:t>prêle d'hiver</w:t>
            </w:r>
          </w:p>
        </w:tc>
        <w:tc>
          <w:tcPr>
            <w:tcW w:w="1225" w:type="dxa"/>
            <w:tcBorders>
              <w:top w:val="single" w:sz="4" w:space="0" w:color="auto"/>
              <w:left w:val="single" w:sz="4" w:space="0" w:color="auto"/>
              <w:bottom w:val="single" w:sz="4" w:space="0" w:color="auto"/>
              <w:right w:val="single" w:sz="4" w:space="0" w:color="auto"/>
            </w:tcBorders>
            <w:hideMark/>
          </w:tcPr>
          <w:p w14:paraId="7705CD7E"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5D84980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09920E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EEC4E24" w14:textId="77777777" w:rsidR="009565D9" w:rsidRPr="00E24BB1" w:rsidRDefault="009565D9" w:rsidP="0099097F">
            <w:pPr>
              <w:rPr>
                <w:rFonts w:ascii="Garamond" w:eastAsia="Calibri" w:hAnsi="Garamond"/>
              </w:rPr>
            </w:pPr>
            <w:r w:rsidRPr="00E24BB1">
              <w:rPr>
                <w:rFonts w:ascii="Garamond" w:eastAsia="Calibri" w:hAnsi="Garamond"/>
              </w:rPr>
              <w:t>Equisetum telmateia Ehrh.</w:t>
            </w:r>
          </w:p>
        </w:tc>
        <w:tc>
          <w:tcPr>
            <w:tcW w:w="1454" w:type="dxa"/>
            <w:tcBorders>
              <w:top w:val="single" w:sz="4" w:space="0" w:color="auto"/>
              <w:left w:val="single" w:sz="4" w:space="0" w:color="auto"/>
              <w:bottom w:val="single" w:sz="4" w:space="0" w:color="auto"/>
              <w:right w:val="single" w:sz="4" w:space="0" w:color="auto"/>
            </w:tcBorders>
            <w:hideMark/>
          </w:tcPr>
          <w:p w14:paraId="2A7EAADF" w14:textId="77777777" w:rsidR="009565D9" w:rsidRPr="00E24BB1" w:rsidRDefault="009565D9" w:rsidP="0099097F">
            <w:pPr>
              <w:rPr>
                <w:rFonts w:ascii="Garamond" w:eastAsia="Calibri" w:hAnsi="Garamond"/>
              </w:rPr>
            </w:pPr>
            <w:r w:rsidRPr="00E24BB1">
              <w:rPr>
                <w:rFonts w:ascii="Garamond" w:eastAsia="Calibri" w:hAnsi="Garamond"/>
              </w:rPr>
              <w:t>Equisetaceae</w:t>
            </w:r>
          </w:p>
        </w:tc>
        <w:tc>
          <w:tcPr>
            <w:tcW w:w="1227" w:type="dxa"/>
            <w:tcBorders>
              <w:top w:val="single" w:sz="4" w:space="0" w:color="auto"/>
              <w:left w:val="single" w:sz="4" w:space="0" w:color="auto"/>
              <w:bottom w:val="single" w:sz="4" w:space="0" w:color="auto"/>
              <w:right w:val="single" w:sz="4" w:space="0" w:color="auto"/>
            </w:tcBorders>
            <w:noWrap/>
            <w:hideMark/>
          </w:tcPr>
          <w:p w14:paraId="586E072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706879A" w14:textId="77777777" w:rsidR="009565D9" w:rsidRPr="00E24BB1" w:rsidRDefault="009565D9" w:rsidP="0099097F">
            <w:pPr>
              <w:rPr>
                <w:rFonts w:ascii="Garamond" w:eastAsia="Calibri" w:hAnsi="Garamond"/>
              </w:rPr>
            </w:pPr>
            <w:r w:rsidRPr="00E24BB1">
              <w:rPr>
                <w:rFonts w:ascii="Garamond" w:eastAsia="Calibri" w:hAnsi="Garamond"/>
              </w:rPr>
              <w:t>grande prêle, grande queue-de-cheval</w:t>
            </w:r>
          </w:p>
        </w:tc>
        <w:tc>
          <w:tcPr>
            <w:tcW w:w="1225" w:type="dxa"/>
            <w:tcBorders>
              <w:top w:val="single" w:sz="4" w:space="0" w:color="auto"/>
              <w:left w:val="single" w:sz="4" w:space="0" w:color="auto"/>
              <w:bottom w:val="single" w:sz="4" w:space="0" w:color="auto"/>
              <w:right w:val="single" w:sz="4" w:space="0" w:color="auto"/>
            </w:tcBorders>
            <w:hideMark/>
          </w:tcPr>
          <w:p w14:paraId="69ACFA26"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67BAB40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48B054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D8EEAEC" w14:textId="77777777" w:rsidR="009565D9" w:rsidRPr="00E24BB1" w:rsidRDefault="009565D9" w:rsidP="0099097F">
            <w:pPr>
              <w:rPr>
                <w:rFonts w:ascii="Garamond" w:eastAsia="Calibri" w:hAnsi="Garamond"/>
              </w:rPr>
            </w:pPr>
            <w:r w:rsidRPr="00E24BB1">
              <w:rPr>
                <w:rFonts w:ascii="Garamond" w:eastAsia="Calibri" w:hAnsi="Garamond"/>
              </w:rPr>
              <w:t>Erica cinerea L.</w:t>
            </w:r>
          </w:p>
        </w:tc>
        <w:tc>
          <w:tcPr>
            <w:tcW w:w="1454" w:type="dxa"/>
            <w:tcBorders>
              <w:top w:val="single" w:sz="4" w:space="0" w:color="auto"/>
              <w:left w:val="single" w:sz="4" w:space="0" w:color="auto"/>
              <w:bottom w:val="single" w:sz="4" w:space="0" w:color="auto"/>
              <w:right w:val="single" w:sz="4" w:space="0" w:color="auto"/>
            </w:tcBorders>
            <w:hideMark/>
          </w:tcPr>
          <w:p w14:paraId="3ED72665" w14:textId="77777777" w:rsidR="009565D9" w:rsidRPr="00E24BB1" w:rsidRDefault="009565D9" w:rsidP="0099097F">
            <w:pPr>
              <w:rPr>
                <w:rFonts w:ascii="Garamond" w:eastAsia="Calibri" w:hAnsi="Garamond"/>
              </w:rPr>
            </w:pPr>
            <w:r w:rsidRPr="00E24BB1">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hideMark/>
          </w:tcPr>
          <w:p w14:paraId="5EE8BAA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06C0DD8" w14:textId="77777777" w:rsidR="009565D9" w:rsidRPr="00E24BB1" w:rsidRDefault="009565D9" w:rsidP="0099097F">
            <w:pPr>
              <w:rPr>
                <w:rFonts w:ascii="Garamond" w:eastAsia="Calibri" w:hAnsi="Garamond"/>
              </w:rPr>
            </w:pPr>
            <w:r w:rsidRPr="00E24BB1">
              <w:rPr>
                <w:rFonts w:ascii="Garamond" w:eastAsia="Calibri" w:hAnsi="Garamond"/>
              </w:rPr>
              <w:t>bruyère cendrée</w:t>
            </w:r>
          </w:p>
        </w:tc>
        <w:tc>
          <w:tcPr>
            <w:tcW w:w="1225" w:type="dxa"/>
            <w:tcBorders>
              <w:top w:val="single" w:sz="4" w:space="0" w:color="auto"/>
              <w:left w:val="single" w:sz="4" w:space="0" w:color="auto"/>
              <w:bottom w:val="single" w:sz="4" w:space="0" w:color="auto"/>
              <w:right w:val="single" w:sz="4" w:space="0" w:color="auto"/>
            </w:tcBorders>
            <w:hideMark/>
          </w:tcPr>
          <w:p w14:paraId="5F564915" w14:textId="77777777" w:rsidR="009565D9" w:rsidRPr="00E24BB1" w:rsidRDefault="009565D9" w:rsidP="0099097F">
            <w:pPr>
              <w:rPr>
                <w:rFonts w:ascii="Garamond" w:eastAsia="Calibri" w:hAnsi="Garamond"/>
              </w:rPr>
            </w:pPr>
            <w:r w:rsidRPr="00E24BB1">
              <w:rPr>
                <w:rFonts w:ascii="Garamond" w:eastAsia="Calibri" w:hAnsi="Garamond"/>
              </w:rPr>
              <w:t>inflorescences</w:t>
            </w:r>
          </w:p>
        </w:tc>
        <w:tc>
          <w:tcPr>
            <w:tcW w:w="5966" w:type="dxa"/>
            <w:tcBorders>
              <w:top w:val="single" w:sz="4" w:space="0" w:color="auto"/>
              <w:left w:val="single" w:sz="4" w:space="0" w:color="auto"/>
              <w:bottom w:val="single" w:sz="4" w:space="0" w:color="auto"/>
              <w:right w:val="single" w:sz="4" w:space="0" w:color="auto"/>
            </w:tcBorders>
            <w:noWrap/>
            <w:hideMark/>
          </w:tcPr>
          <w:p w14:paraId="59ED6D6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63A1BC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4553340" w14:textId="77777777" w:rsidR="009565D9" w:rsidRPr="00E24BB1" w:rsidRDefault="009565D9" w:rsidP="0099097F">
            <w:pPr>
              <w:rPr>
                <w:rFonts w:ascii="Garamond" w:eastAsia="Calibri" w:hAnsi="Garamond"/>
              </w:rPr>
            </w:pPr>
            <w:r w:rsidRPr="00E24BB1">
              <w:rPr>
                <w:rFonts w:ascii="Garamond" w:eastAsia="Calibri" w:hAnsi="Garamond"/>
              </w:rPr>
              <w:t>Erica tetralix L.</w:t>
            </w:r>
          </w:p>
        </w:tc>
        <w:tc>
          <w:tcPr>
            <w:tcW w:w="1454" w:type="dxa"/>
            <w:tcBorders>
              <w:top w:val="single" w:sz="4" w:space="0" w:color="auto"/>
              <w:left w:val="single" w:sz="4" w:space="0" w:color="auto"/>
              <w:bottom w:val="single" w:sz="4" w:space="0" w:color="auto"/>
              <w:right w:val="single" w:sz="4" w:space="0" w:color="auto"/>
            </w:tcBorders>
            <w:hideMark/>
          </w:tcPr>
          <w:p w14:paraId="339C17A3" w14:textId="77777777" w:rsidR="009565D9" w:rsidRPr="00E24BB1" w:rsidRDefault="009565D9" w:rsidP="0099097F">
            <w:pPr>
              <w:rPr>
                <w:rFonts w:ascii="Garamond" w:eastAsia="Calibri" w:hAnsi="Garamond"/>
              </w:rPr>
            </w:pPr>
            <w:r w:rsidRPr="00E24BB1">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hideMark/>
          </w:tcPr>
          <w:p w14:paraId="0643859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D7FF16A" w14:textId="77777777" w:rsidR="009565D9" w:rsidRPr="00E24BB1" w:rsidRDefault="009565D9" w:rsidP="0099097F">
            <w:pPr>
              <w:rPr>
                <w:rFonts w:ascii="Garamond" w:eastAsia="Calibri" w:hAnsi="Garamond"/>
              </w:rPr>
            </w:pPr>
            <w:r w:rsidRPr="00E24BB1">
              <w:rPr>
                <w:rFonts w:ascii="Garamond" w:eastAsia="Calibri" w:hAnsi="Garamond"/>
              </w:rPr>
              <w:t>bruyère quaternée, bruyère à quatre angles, caminet</w:t>
            </w:r>
          </w:p>
        </w:tc>
        <w:tc>
          <w:tcPr>
            <w:tcW w:w="1225" w:type="dxa"/>
            <w:tcBorders>
              <w:top w:val="single" w:sz="4" w:space="0" w:color="auto"/>
              <w:left w:val="single" w:sz="4" w:space="0" w:color="auto"/>
              <w:bottom w:val="single" w:sz="4" w:space="0" w:color="auto"/>
              <w:right w:val="single" w:sz="4" w:space="0" w:color="auto"/>
            </w:tcBorders>
            <w:hideMark/>
          </w:tcPr>
          <w:p w14:paraId="35BF8DE9" w14:textId="77777777" w:rsidR="009565D9" w:rsidRPr="00E24BB1" w:rsidRDefault="009565D9" w:rsidP="0099097F">
            <w:pPr>
              <w:rPr>
                <w:rFonts w:ascii="Garamond" w:eastAsia="Calibri" w:hAnsi="Garamond"/>
              </w:rPr>
            </w:pPr>
            <w:r w:rsidRPr="00E24BB1">
              <w:rPr>
                <w:rFonts w:ascii="Garamond" w:eastAsia="Calibri" w:hAnsi="Garamond"/>
              </w:rPr>
              <w:t>fleur</w:t>
            </w:r>
          </w:p>
        </w:tc>
        <w:tc>
          <w:tcPr>
            <w:tcW w:w="5966" w:type="dxa"/>
            <w:tcBorders>
              <w:top w:val="single" w:sz="4" w:space="0" w:color="auto"/>
              <w:left w:val="single" w:sz="4" w:space="0" w:color="auto"/>
              <w:bottom w:val="single" w:sz="4" w:space="0" w:color="auto"/>
              <w:right w:val="single" w:sz="4" w:space="0" w:color="auto"/>
            </w:tcBorders>
            <w:noWrap/>
            <w:hideMark/>
          </w:tcPr>
          <w:p w14:paraId="629200E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222A1D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4E48640E" w14:textId="77777777" w:rsidR="009565D9" w:rsidRPr="00E24BB1" w:rsidRDefault="009565D9" w:rsidP="0099097F">
            <w:pPr>
              <w:rPr>
                <w:rFonts w:ascii="Garamond" w:eastAsia="Calibri" w:hAnsi="Garamond"/>
              </w:rPr>
            </w:pPr>
            <w:r w:rsidRPr="00E24BB1">
              <w:rPr>
                <w:rFonts w:ascii="Garamond" w:eastAsia="Calibri" w:hAnsi="Garamond"/>
              </w:rPr>
              <w:lastRenderedPageBreak/>
              <w:t>Eriobotrya japonica (Thunb.) Lindl.</w:t>
            </w:r>
          </w:p>
        </w:tc>
        <w:tc>
          <w:tcPr>
            <w:tcW w:w="1454" w:type="dxa"/>
            <w:tcBorders>
              <w:top w:val="single" w:sz="4" w:space="0" w:color="auto"/>
              <w:left w:val="single" w:sz="4" w:space="0" w:color="auto"/>
              <w:bottom w:val="single" w:sz="4" w:space="0" w:color="auto"/>
              <w:right w:val="single" w:sz="4" w:space="0" w:color="auto"/>
            </w:tcBorders>
            <w:hideMark/>
          </w:tcPr>
          <w:p w14:paraId="4A3340DB"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2B4BEE3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EC865CE" w14:textId="77777777" w:rsidR="009565D9" w:rsidRPr="00E24BB1" w:rsidRDefault="009565D9" w:rsidP="0099097F">
            <w:pPr>
              <w:rPr>
                <w:rFonts w:ascii="Garamond" w:eastAsia="Calibri" w:hAnsi="Garamond"/>
              </w:rPr>
            </w:pPr>
            <w:r w:rsidRPr="00E24BB1">
              <w:rPr>
                <w:rFonts w:ascii="Garamond" w:eastAsia="Calibri" w:hAnsi="Garamond"/>
              </w:rPr>
              <w:t>néflier du japon, bibassier</w:t>
            </w:r>
          </w:p>
        </w:tc>
        <w:tc>
          <w:tcPr>
            <w:tcW w:w="1225" w:type="dxa"/>
            <w:tcBorders>
              <w:top w:val="single" w:sz="4" w:space="0" w:color="auto"/>
              <w:left w:val="single" w:sz="4" w:space="0" w:color="auto"/>
              <w:bottom w:val="single" w:sz="4" w:space="0" w:color="auto"/>
              <w:right w:val="single" w:sz="4" w:space="0" w:color="auto"/>
            </w:tcBorders>
            <w:hideMark/>
          </w:tcPr>
          <w:p w14:paraId="30A57EFF" w14:textId="77777777" w:rsidR="009565D9" w:rsidRPr="00E24BB1" w:rsidRDefault="009565D9" w:rsidP="0099097F">
            <w:pPr>
              <w:rPr>
                <w:rFonts w:ascii="Garamond" w:eastAsia="Calibri" w:hAnsi="Garamond"/>
              </w:rPr>
            </w:pPr>
            <w:r w:rsidRPr="00E24BB1">
              <w:rPr>
                <w:rFonts w:ascii="Garamond" w:eastAsia="Calibri" w:hAnsi="Garamond"/>
              </w:rPr>
              <w:t>feuille, graine</w:t>
            </w:r>
          </w:p>
        </w:tc>
        <w:tc>
          <w:tcPr>
            <w:tcW w:w="5966" w:type="dxa"/>
            <w:tcBorders>
              <w:top w:val="single" w:sz="4" w:space="0" w:color="auto"/>
              <w:left w:val="single" w:sz="4" w:space="0" w:color="auto"/>
              <w:bottom w:val="single" w:sz="4" w:space="0" w:color="auto"/>
              <w:right w:val="single" w:sz="4" w:space="0" w:color="auto"/>
            </w:tcBorders>
            <w:noWrap/>
            <w:hideMark/>
          </w:tcPr>
          <w:p w14:paraId="6E926B1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8ED329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5A7FC0B" w14:textId="77777777" w:rsidR="009565D9" w:rsidRPr="00E24BB1" w:rsidRDefault="009565D9" w:rsidP="0099097F">
            <w:pPr>
              <w:rPr>
                <w:rFonts w:ascii="Garamond" w:eastAsia="Calibri" w:hAnsi="Garamond"/>
              </w:rPr>
            </w:pPr>
            <w:r w:rsidRPr="00E24BB1">
              <w:rPr>
                <w:rFonts w:ascii="Garamond" w:eastAsia="Calibri" w:hAnsi="Garamond"/>
                <w:lang w:val="en-US"/>
              </w:rPr>
              <w:t xml:space="preserve">Eriodictyon californicum (Hook. et Arn.) </w:t>
            </w:r>
            <w:r w:rsidRPr="00E24BB1">
              <w:rPr>
                <w:rFonts w:ascii="Garamond" w:eastAsia="Calibri" w:hAnsi="Garamond"/>
              </w:rPr>
              <w:t>Torr.</w:t>
            </w:r>
          </w:p>
        </w:tc>
        <w:tc>
          <w:tcPr>
            <w:tcW w:w="1454" w:type="dxa"/>
            <w:tcBorders>
              <w:top w:val="single" w:sz="4" w:space="0" w:color="auto"/>
              <w:left w:val="single" w:sz="4" w:space="0" w:color="auto"/>
              <w:bottom w:val="single" w:sz="4" w:space="0" w:color="auto"/>
              <w:right w:val="single" w:sz="4" w:space="0" w:color="auto"/>
            </w:tcBorders>
            <w:hideMark/>
          </w:tcPr>
          <w:p w14:paraId="187CEF4B" w14:textId="77777777" w:rsidR="009565D9" w:rsidRPr="00E24BB1" w:rsidRDefault="009565D9" w:rsidP="0099097F">
            <w:pPr>
              <w:rPr>
                <w:rFonts w:ascii="Garamond" w:eastAsia="Calibri" w:hAnsi="Garamond"/>
              </w:rPr>
            </w:pPr>
            <w:r w:rsidRPr="00E24BB1">
              <w:rPr>
                <w:rFonts w:ascii="Garamond" w:eastAsia="Calibri" w:hAnsi="Garamond"/>
              </w:rPr>
              <w:t>Boraginaceae</w:t>
            </w:r>
          </w:p>
        </w:tc>
        <w:tc>
          <w:tcPr>
            <w:tcW w:w="1227" w:type="dxa"/>
            <w:tcBorders>
              <w:top w:val="single" w:sz="4" w:space="0" w:color="auto"/>
              <w:left w:val="single" w:sz="4" w:space="0" w:color="auto"/>
              <w:bottom w:val="single" w:sz="4" w:space="0" w:color="auto"/>
              <w:right w:val="single" w:sz="4" w:space="0" w:color="auto"/>
            </w:tcBorders>
            <w:hideMark/>
          </w:tcPr>
          <w:p w14:paraId="0BF4CAA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354D4B6" w14:textId="77777777" w:rsidR="009565D9" w:rsidRPr="00E24BB1" w:rsidRDefault="009565D9" w:rsidP="0099097F">
            <w:pPr>
              <w:rPr>
                <w:rFonts w:ascii="Garamond" w:eastAsia="Calibri" w:hAnsi="Garamond"/>
              </w:rPr>
            </w:pPr>
            <w:r w:rsidRPr="00E24BB1">
              <w:rPr>
                <w:rFonts w:ascii="Garamond" w:eastAsia="Calibri" w:hAnsi="Garamond"/>
              </w:rPr>
              <w:t>herbe sainte</w:t>
            </w:r>
          </w:p>
        </w:tc>
        <w:tc>
          <w:tcPr>
            <w:tcW w:w="1225" w:type="dxa"/>
            <w:tcBorders>
              <w:top w:val="single" w:sz="4" w:space="0" w:color="auto"/>
              <w:left w:val="single" w:sz="4" w:space="0" w:color="auto"/>
              <w:bottom w:val="single" w:sz="4" w:space="0" w:color="auto"/>
              <w:right w:val="single" w:sz="4" w:space="0" w:color="auto"/>
            </w:tcBorders>
            <w:hideMark/>
          </w:tcPr>
          <w:p w14:paraId="618CA416"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22B79C2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0990A7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EBAC92F" w14:textId="77777777" w:rsidR="009565D9" w:rsidRPr="00E24BB1" w:rsidRDefault="009565D9" w:rsidP="0099097F">
            <w:pPr>
              <w:rPr>
                <w:rFonts w:ascii="Garamond" w:eastAsia="Calibri" w:hAnsi="Garamond"/>
              </w:rPr>
            </w:pPr>
            <w:r w:rsidRPr="00E24BB1">
              <w:rPr>
                <w:rFonts w:ascii="Garamond" w:eastAsia="Calibri" w:hAnsi="Garamond"/>
              </w:rPr>
              <w:t>Erodium cicutarium L 'Hérit.</w:t>
            </w:r>
          </w:p>
        </w:tc>
        <w:tc>
          <w:tcPr>
            <w:tcW w:w="1454" w:type="dxa"/>
            <w:tcBorders>
              <w:top w:val="single" w:sz="4" w:space="0" w:color="auto"/>
              <w:left w:val="single" w:sz="4" w:space="0" w:color="auto"/>
              <w:bottom w:val="single" w:sz="4" w:space="0" w:color="auto"/>
              <w:right w:val="single" w:sz="4" w:space="0" w:color="auto"/>
            </w:tcBorders>
            <w:hideMark/>
          </w:tcPr>
          <w:p w14:paraId="1EC4F382" w14:textId="77777777" w:rsidR="009565D9" w:rsidRPr="00E24BB1" w:rsidRDefault="009565D9" w:rsidP="0099097F">
            <w:pPr>
              <w:rPr>
                <w:rFonts w:ascii="Garamond" w:eastAsia="Calibri" w:hAnsi="Garamond"/>
              </w:rPr>
            </w:pPr>
            <w:r w:rsidRPr="00E24BB1">
              <w:rPr>
                <w:rFonts w:ascii="Garamond" w:eastAsia="Calibri" w:hAnsi="Garamond"/>
              </w:rPr>
              <w:t>Geraniaceae</w:t>
            </w:r>
          </w:p>
        </w:tc>
        <w:tc>
          <w:tcPr>
            <w:tcW w:w="1227" w:type="dxa"/>
            <w:tcBorders>
              <w:top w:val="single" w:sz="4" w:space="0" w:color="auto"/>
              <w:left w:val="single" w:sz="4" w:space="0" w:color="auto"/>
              <w:bottom w:val="single" w:sz="4" w:space="0" w:color="auto"/>
              <w:right w:val="single" w:sz="4" w:space="0" w:color="auto"/>
            </w:tcBorders>
            <w:noWrap/>
            <w:hideMark/>
          </w:tcPr>
          <w:p w14:paraId="04BE772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0CAB720" w14:textId="77777777" w:rsidR="009565D9" w:rsidRPr="00E24BB1" w:rsidRDefault="009565D9" w:rsidP="0099097F">
            <w:pPr>
              <w:rPr>
                <w:rFonts w:ascii="Garamond" w:eastAsia="Calibri" w:hAnsi="Garamond"/>
              </w:rPr>
            </w:pPr>
            <w:r w:rsidRPr="00E24BB1">
              <w:rPr>
                <w:rFonts w:ascii="Garamond" w:eastAsia="Calibri" w:hAnsi="Garamond"/>
              </w:rPr>
              <w:t>bec-de-cigogne commun, erodium à feuilles de ciguë</w:t>
            </w:r>
          </w:p>
        </w:tc>
        <w:tc>
          <w:tcPr>
            <w:tcW w:w="1225" w:type="dxa"/>
            <w:tcBorders>
              <w:top w:val="single" w:sz="4" w:space="0" w:color="auto"/>
              <w:left w:val="single" w:sz="4" w:space="0" w:color="auto"/>
              <w:bottom w:val="single" w:sz="4" w:space="0" w:color="auto"/>
              <w:right w:val="single" w:sz="4" w:space="0" w:color="auto"/>
            </w:tcBorders>
            <w:hideMark/>
          </w:tcPr>
          <w:p w14:paraId="0F9DCEAA"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1B22C98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E1C224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A345931" w14:textId="77777777" w:rsidR="009565D9" w:rsidRPr="00E24BB1" w:rsidRDefault="009565D9" w:rsidP="0099097F">
            <w:pPr>
              <w:rPr>
                <w:rFonts w:ascii="Garamond" w:eastAsia="Calibri" w:hAnsi="Garamond"/>
              </w:rPr>
            </w:pPr>
            <w:r w:rsidRPr="00E24BB1">
              <w:rPr>
                <w:rFonts w:ascii="Garamond" w:eastAsia="Calibri" w:hAnsi="Garamond"/>
              </w:rPr>
              <w:t>Eruca vesicaria L. Cav.</w:t>
            </w:r>
          </w:p>
        </w:tc>
        <w:tc>
          <w:tcPr>
            <w:tcW w:w="1454" w:type="dxa"/>
            <w:tcBorders>
              <w:top w:val="single" w:sz="4" w:space="0" w:color="auto"/>
              <w:left w:val="single" w:sz="4" w:space="0" w:color="auto"/>
              <w:bottom w:val="single" w:sz="4" w:space="0" w:color="auto"/>
              <w:right w:val="single" w:sz="4" w:space="0" w:color="auto"/>
            </w:tcBorders>
            <w:hideMark/>
          </w:tcPr>
          <w:p w14:paraId="354E8957"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20F78E99" w14:textId="77777777" w:rsidR="009565D9" w:rsidRPr="00E24BB1" w:rsidRDefault="009565D9" w:rsidP="0099097F">
            <w:pPr>
              <w:rPr>
                <w:rFonts w:ascii="Garamond" w:eastAsia="Calibri" w:hAnsi="Garamond"/>
              </w:rPr>
            </w:pPr>
            <w:r w:rsidRPr="00E24BB1">
              <w:rPr>
                <w:rFonts w:ascii="Garamond" w:eastAsia="Calibri" w:hAnsi="Garamond"/>
              </w:rPr>
              <w:t xml:space="preserve">Eruca sativa Mill. </w:t>
            </w:r>
          </w:p>
        </w:tc>
        <w:tc>
          <w:tcPr>
            <w:tcW w:w="1599" w:type="dxa"/>
            <w:tcBorders>
              <w:top w:val="single" w:sz="4" w:space="0" w:color="auto"/>
              <w:left w:val="single" w:sz="4" w:space="0" w:color="auto"/>
              <w:bottom w:val="single" w:sz="4" w:space="0" w:color="auto"/>
              <w:right w:val="single" w:sz="4" w:space="0" w:color="auto"/>
            </w:tcBorders>
            <w:hideMark/>
          </w:tcPr>
          <w:p w14:paraId="59CD441A" w14:textId="77777777" w:rsidR="009565D9" w:rsidRPr="00E24BB1" w:rsidRDefault="009565D9" w:rsidP="0099097F">
            <w:pPr>
              <w:rPr>
                <w:rFonts w:ascii="Garamond" w:eastAsia="Calibri" w:hAnsi="Garamond"/>
              </w:rPr>
            </w:pPr>
            <w:r w:rsidRPr="00E24BB1">
              <w:rPr>
                <w:rFonts w:ascii="Garamond" w:eastAsia="Calibri" w:hAnsi="Garamond"/>
              </w:rPr>
              <w:t>roquette</w:t>
            </w:r>
          </w:p>
        </w:tc>
        <w:tc>
          <w:tcPr>
            <w:tcW w:w="1225" w:type="dxa"/>
            <w:tcBorders>
              <w:top w:val="single" w:sz="4" w:space="0" w:color="auto"/>
              <w:left w:val="single" w:sz="4" w:space="0" w:color="auto"/>
              <w:bottom w:val="single" w:sz="4" w:space="0" w:color="auto"/>
              <w:right w:val="single" w:sz="4" w:space="0" w:color="auto"/>
            </w:tcBorders>
            <w:hideMark/>
          </w:tcPr>
          <w:p w14:paraId="37C87377"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19222618"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progoitrine supérieure à 20 mg et de goitrine supérieure à 5 mg</w:t>
            </w:r>
          </w:p>
        </w:tc>
      </w:tr>
      <w:tr w:rsidR="00E24BB1" w:rsidRPr="00E24BB1" w14:paraId="6BD3844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85C33DF" w14:textId="77777777" w:rsidR="009565D9" w:rsidRPr="00E24BB1" w:rsidRDefault="009565D9" w:rsidP="0099097F">
            <w:pPr>
              <w:rPr>
                <w:rFonts w:ascii="Garamond" w:eastAsia="Calibri" w:hAnsi="Garamond"/>
              </w:rPr>
            </w:pPr>
            <w:r w:rsidRPr="00E24BB1">
              <w:rPr>
                <w:rFonts w:ascii="Garamond" w:eastAsia="Calibri" w:hAnsi="Garamond"/>
              </w:rPr>
              <w:t>Eryngium campestre L.</w:t>
            </w:r>
          </w:p>
        </w:tc>
        <w:tc>
          <w:tcPr>
            <w:tcW w:w="1454" w:type="dxa"/>
            <w:tcBorders>
              <w:top w:val="single" w:sz="4" w:space="0" w:color="auto"/>
              <w:left w:val="single" w:sz="4" w:space="0" w:color="auto"/>
              <w:bottom w:val="single" w:sz="4" w:space="0" w:color="auto"/>
              <w:right w:val="single" w:sz="4" w:space="0" w:color="auto"/>
            </w:tcBorders>
            <w:hideMark/>
          </w:tcPr>
          <w:p w14:paraId="743EB452"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2498A47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BBD2730" w14:textId="77777777" w:rsidR="009565D9" w:rsidRPr="00E24BB1" w:rsidRDefault="009565D9" w:rsidP="0099097F">
            <w:pPr>
              <w:rPr>
                <w:rFonts w:ascii="Garamond" w:eastAsia="Calibri" w:hAnsi="Garamond"/>
              </w:rPr>
            </w:pPr>
            <w:r w:rsidRPr="00E24BB1">
              <w:rPr>
                <w:rFonts w:ascii="Garamond" w:eastAsia="Calibri" w:hAnsi="Garamond"/>
              </w:rPr>
              <w:t>panicaut champêtre, chardon roulant</w:t>
            </w:r>
          </w:p>
        </w:tc>
        <w:tc>
          <w:tcPr>
            <w:tcW w:w="1225" w:type="dxa"/>
            <w:tcBorders>
              <w:top w:val="single" w:sz="4" w:space="0" w:color="auto"/>
              <w:left w:val="single" w:sz="4" w:space="0" w:color="auto"/>
              <w:bottom w:val="single" w:sz="4" w:space="0" w:color="auto"/>
              <w:right w:val="single" w:sz="4" w:space="0" w:color="auto"/>
            </w:tcBorders>
            <w:hideMark/>
          </w:tcPr>
          <w:p w14:paraId="33F0B534"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09C5297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BEFF8B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C877D47" w14:textId="77777777" w:rsidR="009565D9" w:rsidRPr="00E24BB1" w:rsidRDefault="009565D9" w:rsidP="0099097F">
            <w:pPr>
              <w:rPr>
                <w:rFonts w:ascii="Garamond" w:eastAsia="Calibri" w:hAnsi="Garamond"/>
              </w:rPr>
            </w:pPr>
            <w:r w:rsidRPr="00E24BB1">
              <w:rPr>
                <w:rFonts w:ascii="Garamond" w:eastAsia="Calibri" w:hAnsi="Garamond"/>
              </w:rPr>
              <w:t>Eschschol</w:t>
            </w:r>
            <w:r w:rsidRPr="00E24BB1">
              <w:rPr>
                <w:rFonts w:ascii="Garamond" w:eastAsia="Calibri" w:hAnsi="Garamond"/>
                <w:strike/>
              </w:rPr>
              <w:t>t</w:t>
            </w:r>
            <w:r w:rsidRPr="00E24BB1">
              <w:rPr>
                <w:rFonts w:ascii="Garamond" w:eastAsia="Calibri" w:hAnsi="Garamond"/>
              </w:rPr>
              <w:t>zia californica Cham.</w:t>
            </w:r>
          </w:p>
        </w:tc>
        <w:tc>
          <w:tcPr>
            <w:tcW w:w="1454" w:type="dxa"/>
            <w:tcBorders>
              <w:top w:val="single" w:sz="4" w:space="0" w:color="auto"/>
              <w:left w:val="single" w:sz="4" w:space="0" w:color="auto"/>
              <w:bottom w:val="single" w:sz="4" w:space="0" w:color="auto"/>
              <w:right w:val="single" w:sz="4" w:space="0" w:color="auto"/>
            </w:tcBorders>
            <w:hideMark/>
          </w:tcPr>
          <w:p w14:paraId="64DDD7A5" w14:textId="77777777" w:rsidR="009565D9" w:rsidRPr="00E24BB1" w:rsidRDefault="009565D9" w:rsidP="0099097F">
            <w:pPr>
              <w:rPr>
                <w:rFonts w:ascii="Garamond" w:eastAsia="Calibri" w:hAnsi="Garamond"/>
              </w:rPr>
            </w:pPr>
            <w:r w:rsidRPr="00E24BB1">
              <w:rPr>
                <w:rFonts w:ascii="Garamond" w:eastAsia="Calibri" w:hAnsi="Garamond"/>
              </w:rPr>
              <w:t>Papaveraceae</w:t>
            </w:r>
          </w:p>
        </w:tc>
        <w:tc>
          <w:tcPr>
            <w:tcW w:w="1227" w:type="dxa"/>
            <w:tcBorders>
              <w:top w:val="single" w:sz="4" w:space="0" w:color="auto"/>
              <w:left w:val="single" w:sz="4" w:space="0" w:color="auto"/>
              <w:bottom w:val="single" w:sz="4" w:space="0" w:color="auto"/>
              <w:right w:val="single" w:sz="4" w:space="0" w:color="auto"/>
            </w:tcBorders>
            <w:noWrap/>
            <w:hideMark/>
          </w:tcPr>
          <w:p w14:paraId="2DA6C06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698A436" w14:textId="7737570C" w:rsidR="009565D9" w:rsidRPr="00E24BB1" w:rsidRDefault="009565D9" w:rsidP="0099097F">
            <w:pPr>
              <w:rPr>
                <w:rFonts w:ascii="Garamond" w:eastAsia="Calibri" w:hAnsi="Garamond"/>
                <w:lang w:val="fr-BE"/>
              </w:rPr>
            </w:pPr>
            <w:r w:rsidRPr="00E24BB1">
              <w:rPr>
                <w:rFonts w:ascii="Garamond" w:eastAsia="Calibri" w:hAnsi="Garamond"/>
                <w:lang w:val="fr-BE"/>
              </w:rPr>
              <w:t>eschscholzia de californie, pavot jaune de californie</w:t>
            </w:r>
          </w:p>
        </w:tc>
        <w:tc>
          <w:tcPr>
            <w:tcW w:w="1225" w:type="dxa"/>
            <w:tcBorders>
              <w:top w:val="single" w:sz="4" w:space="0" w:color="auto"/>
              <w:left w:val="single" w:sz="4" w:space="0" w:color="auto"/>
              <w:bottom w:val="single" w:sz="4" w:space="0" w:color="auto"/>
              <w:right w:val="single" w:sz="4" w:space="0" w:color="auto"/>
            </w:tcBorders>
            <w:hideMark/>
          </w:tcPr>
          <w:p w14:paraId="08612BB2"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3910FE1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62AFC8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2018E18" w14:textId="77777777" w:rsidR="009565D9" w:rsidRPr="00E24BB1" w:rsidRDefault="009565D9" w:rsidP="0099097F">
            <w:pPr>
              <w:rPr>
                <w:rFonts w:ascii="Garamond" w:eastAsia="Calibri" w:hAnsi="Garamond"/>
              </w:rPr>
            </w:pPr>
            <w:r w:rsidRPr="00E24BB1">
              <w:rPr>
                <w:rFonts w:ascii="Garamond" w:eastAsia="Calibri" w:hAnsi="Garamond"/>
              </w:rPr>
              <w:t xml:space="preserve">Eucalyptus globulus Labill. </w:t>
            </w:r>
          </w:p>
        </w:tc>
        <w:tc>
          <w:tcPr>
            <w:tcW w:w="1454" w:type="dxa"/>
            <w:tcBorders>
              <w:top w:val="single" w:sz="4" w:space="0" w:color="auto"/>
              <w:left w:val="single" w:sz="4" w:space="0" w:color="auto"/>
              <w:bottom w:val="single" w:sz="4" w:space="0" w:color="auto"/>
              <w:right w:val="single" w:sz="4" w:space="0" w:color="auto"/>
            </w:tcBorders>
            <w:hideMark/>
          </w:tcPr>
          <w:p w14:paraId="70B51FDC" w14:textId="77777777" w:rsidR="009565D9" w:rsidRPr="00E24BB1" w:rsidRDefault="009565D9" w:rsidP="0099097F">
            <w:pPr>
              <w:rPr>
                <w:rFonts w:ascii="Garamond" w:eastAsia="Calibri" w:hAnsi="Garamond"/>
              </w:rPr>
            </w:pPr>
            <w:r w:rsidRPr="00E24BB1">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6F941F6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BFB6D66" w14:textId="77777777" w:rsidR="009565D9" w:rsidRPr="00E24BB1" w:rsidRDefault="009565D9" w:rsidP="0099097F">
            <w:pPr>
              <w:rPr>
                <w:rFonts w:ascii="Garamond" w:eastAsia="Calibri" w:hAnsi="Garamond"/>
              </w:rPr>
            </w:pPr>
            <w:r w:rsidRPr="00E24BB1">
              <w:rPr>
                <w:rFonts w:ascii="Garamond" w:eastAsia="Calibri" w:hAnsi="Garamond"/>
              </w:rPr>
              <w:t>eucalyptus, arbre à fièvre, gommier bleu</w:t>
            </w:r>
          </w:p>
        </w:tc>
        <w:tc>
          <w:tcPr>
            <w:tcW w:w="1225" w:type="dxa"/>
            <w:tcBorders>
              <w:top w:val="single" w:sz="4" w:space="0" w:color="auto"/>
              <w:left w:val="single" w:sz="4" w:space="0" w:color="auto"/>
              <w:bottom w:val="single" w:sz="4" w:space="0" w:color="auto"/>
              <w:right w:val="single" w:sz="4" w:space="0" w:color="auto"/>
            </w:tcBorders>
            <w:hideMark/>
          </w:tcPr>
          <w:p w14:paraId="2D3DE764" w14:textId="77777777" w:rsidR="009565D9" w:rsidRPr="00E24BB1" w:rsidRDefault="009565D9" w:rsidP="0099097F">
            <w:pPr>
              <w:rPr>
                <w:rFonts w:ascii="Garamond" w:eastAsia="Calibri" w:hAnsi="Garamond"/>
              </w:rPr>
            </w:pPr>
            <w:r w:rsidRPr="00E24BB1">
              <w:rPr>
                <w:rFonts w:ascii="Garamond" w:eastAsia="Calibri" w:hAnsi="Garamond"/>
              </w:rPr>
              <w:t>écorce, fruit, feuille</w:t>
            </w:r>
          </w:p>
        </w:tc>
        <w:tc>
          <w:tcPr>
            <w:tcW w:w="5966" w:type="dxa"/>
            <w:tcBorders>
              <w:top w:val="single" w:sz="4" w:space="0" w:color="auto"/>
              <w:left w:val="single" w:sz="4" w:space="0" w:color="auto"/>
              <w:bottom w:val="single" w:sz="4" w:space="0" w:color="auto"/>
              <w:right w:val="single" w:sz="4" w:space="0" w:color="auto"/>
            </w:tcBorders>
            <w:noWrap/>
            <w:hideMark/>
          </w:tcPr>
          <w:p w14:paraId="24002F8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C7D30F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A273F6F" w14:textId="77777777" w:rsidR="009565D9" w:rsidRPr="00E24BB1" w:rsidRDefault="009565D9" w:rsidP="0099097F">
            <w:pPr>
              <w:rPr>
                <w:rFonts w:ascii="Garamond" w:eastAsia="Calibri" w:hAnsi="Garamond"/>
              </w:rPr>
            </w:pPr>
            <w:r w:rsidRPr="00E24BB1">
              <w:rPr>
                <w:rFonts w:ascii="Garamond" w:eastAsia="Calibri" w:hAnsi="Garamond"/>
              </w:rPr>
              <w:t>Eucalyptus odorata Behr</w:t>
            </w:r>
          </w:p>
        </w:tc>
        <w:tc>
          <w:tcPr>
            <w:tcW w:w="1454" w:type="dxa"/>
            <w:tcBorders>
              <w:top w:val="single" w:sz="4" w:space="0" w:color="auto"/>
              <w:left w:val="single" w:sz="4" w:space="0" w:color="auto"/>
              <w:bottom w:val="single" w:sz="4" w:space="0" w:color="auto"/>
              <w:right w:val="single" w:sz="4" w:space="0" w:color="auto"/>
            </w:tcBorders>
            <w:hideMark/>
          </w:tcPr>
          <w:p w14:paraId="3EB93E1F" w14:textId="77777777" w:rsidR="009565D9" w:rsidRPr="00E24BB1" w:rsidRDefault="009565D9" w:rsidP="0099097F">
            <w:pPr>
              <w:rPr>
                <w:rFonts w:ascii="Garamond" w:eastAsia="Calibri" w:hAnsi="Garamond"/>
              </w:rPr>
            </w:pPr>
            <w:r w:rsidRPr="00E24BB1">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6390F8F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B4CBE0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13EA526"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noWrap/>
            <w:hideMark/>
          </w:tcPr>
          <w:p w14:paraId="34820EC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F2FF48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9F58D30"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 xml:space="preserve">Eucalyptus smithii R.T.Baker </w:t>
            </w:r>
          </w:p>
        </w:tc>
        <w:tc>
          <w:tcPr>
            <w:tcW w:w="1454" w:type="dxa"/>
            <w:tcBorders>
              <w:top w:val="single" w:sz="4" w:space="0" w:color="auto"/>
              <w:left w:val="single" w:sz="4" w:space="0" w:color="auto"/>
              <w:bottom w:val="single" w:sz="4" w:space="0" w:color="auto"/>
              <w:right w:val="single" w:sz="4" w:space="0" w:color="auto"/>
            </w:tcBorders>
            <w:hideMark/>
          </w:tcPr>
          <w:p w14:paraId="5C3669BD" w14:textId="77777777" w:rsidR="009565D9" w:rsidRPr="00E24BB1" w:rsidRDefault="009565D9" w:rsidP="0099097F">
            <w:pPr>
              <w:rPr>
                <w:rFonts w:ascii="Garamond" w:eastAsia="Calibri" w:hAnsi="Garamond"/>
              </w:rPr>
            </w:pPr>
            <w:r w:rsidRPr="00E24BB1">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2E8368E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26C184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35AEA52" w14:textId="77777777" w:rsidR="009565D9" w:rsidRPr="00E24BB1" w:rsidRDefault="009565D9" w:rsidP="0099097F">
            <w:pPr>
              <w:rPr>
                <w:rFonts w:ascii="Garamond" w:eastAsia="Calibri" w:hAnsi="Garamond"/>
              </w:rPr>
            </w:pPr>
            <w:r w:rsidRPr="00E24BB1">
              <w:rPr>
                <w:rFonts w:ascii="Garamond" w:eastAsia="Calibri" w:hAnsi="Garamond"/>
              </w:rPr>
              <w:t>écorce, fruit, feuille</w:t>
            </w:r>
          </w:p>
        </w:tc>
        <w:tc>
          <w:tcPr>
            <w:tcW w:w="5966" w:type="dxa"/>
            <w:tcBorders>
              <w:top w:val="single" w:sz="4" w:space="0" w:color="auto"/>
              <w:left w:val="single" w:sz="4" w:space="0" w:color="auto"/>
              <w:bottom w:val="single" w:sz="4" w:space="0" w:color="auto"/>
              <w:right w:val="single" w:sz="4" w:space="0" w:color="auto"/>
            </w:tcBorders>
            <w:noWrap/>
            <w:hideMark/>
          </w:tcPr>
          <w:p w14:paraId="7934F1D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7799C3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DC56511" w14:textId="77777777" w:rsidR="009565D9" w:rsidRPr="00E24BB1" w:rsidRDefault="009565D9" w:rsidP="0099097F">
            <w:pPr>
              <w:rPr>
                <w:rFonts w:ascii="Garamond" w:eastAsia="Calibri" w:hAnsi="Garamond"/>
              </w:rPr>
            </w:pPr>
            <w:r w:rsidRPr="00E24BB1">
              <w:rPr>
                <w:rFonts w:ascii="Garamond" w:eastAsia="Calibri" w:hAnsi="Garamond"/>
              </w:rPr>
              <w:t>Eucheuma horridum J. Agardh</w:t>
            </w:r>
          </w:p>
        </w:tc>
        <w:tc>
          <w:tcPr>
            <w:tcW w:w="1454" w:type="dxa"/>
            <w:tcBorders>
              <w:top w:val="single" w:sz="4" w:space="0" w:color="auto"/>
              <w:left w:val="single" w:sz="4" w:space="0" w:color="auto"/>
              <w:bottom w:val="single" w:sz="4" w:space="0" w:color="auto"/>
              <w:right w:val="single" w:sz="4" w:space="0" w:color="auto"/>
            </w:tcBorders>
            <w:hideMark/>
          </w:tcPr>
          <w:p w14:paraId="48C31EA8" w14:textId="77777777" w:rsidR="009565D9" w:rsidRPr="00E24BB1" w:rsidRDefault="009565D9" w:rsidP="0099097F">
            <w:pPr>
              <w:rPr>
                <w:rFonts w:ascii="Garamond" w:eastAsia="Calibri" w:hAnsi="Garamond"/>
              </w:rPr>
            </w:pPr>
            <w:r w:rsidRPr="00E24BB1">
              <w:rPr>
                <w:rFonts w:ascii="Garamond" w:eastAsia="Calibri" w:hAnsi="Garamond"/>
              </w:rPr>
              <w:t>Solieriaceae</w:t>
            </w:r>
          </w:p>
        </w:tc>
        <w:tc>
          <w:tcPr>
            <w:tcW w:w="1227" w:type="dxa"/>
            <w:tcBorders>
              <w:top w:val="single" w:sz="4" w:space="0" w:color="auto"/>
              <w:left w:val="single" w:sz="4" w:space="0" w:color="auto"/>
              <w:bottom w:val="single" w:sz="4" w:space="0" w:color="auto"/>
              <w:right w:val="single" w:sz="4" w:space="0" w:color="auto"/>
            </w:tcBorders>
            <w:noWrap/>
            <w:hideMark/>
          </w:tcPr>
          <w:p w14:paraId="007BF90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2F22D4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noWrap/>
            <w:hideMark/>
          </w:tcPr>
          <w:p w14:paraId="08AFEFB0"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noWrap/>
            <w:hideMark/>
          </w:tcPr>
          <w:p w14:paraId="49A559F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87C15A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F6AE65D" w14:textId="77777777" w:rsidR="009565D9" w:rsidRPr="00E24BB1" w:rsidRDefault="009565D9" w:rsidP="0099097F">
            <w:pPr>
              <w:rPr>
                <w:rFonts w:ascii="Garamond" w:eastAsia="Calibri" w:hAnsi="Garamond"/>
              </w:rPr>
            </w:pPr>
            <w:r w:rsidRPr="00E24BB1">
              <w:rPr>
                <w:rFonts w:ascii="Garamond" w:eastAsia="Calibri" w:hAnsi="Garamond"/>
              </w:rPr>
              <w:t>Eucheuma spinosum J. Agardh.</w:t>
            </w:r>
          </w:p>
        </w:tc>
        <w:tc>
          <w:tcPr>
            <w:tcW w:w="1454" w:type="dxa"/>
            <w:tcBorders>
              <w:top w:val="single" w:sz="4" w:space="0" w:color="auto"/>
              <w:left w:val="single" w:sz="4" w:space="0" w:color="auto"/>
              <w:bottom w:val="single" w:sz="4" w:space="0" w:color="auto"/>
              <w:right w:val="single" w:sz="4" w:space="0" w:color="auto"/>
            </w:tcBorders>
            <w:hideMark/>
          </w:tcPr>
          <w:p w14:paraId="03144559" w14:textId="77777777" w:rsidR="009565D9" w:rsidRPr="00E24BB1" w:rsidRDefault="009565D9" w:rsidP="0099097F">
            <w:pPr>
              <w:rPr>
                <w:rFonts w:ascii="Garamond" w:eastAsia="Calibri" w:hAnsi="Garamond"/>
              </w:rPr>
            </w:pPr>
            <w:r w:rsidRPr="00E24BB1">
              <w:rPr>
                <w:rFonts w:ascii="Garamond" w:eastAsia="Calibri" w:hAnsi="Garamond"/>
              </w:rPr>
              <w:t>Solieriaceae</w:t>
            </w:r>
          </w:p>
        </w:tc>
        <w:tc>
          <w:tcPr>
            <w:tcW w:w="1227" w:type="dxa"/>
            <w:tcBorders>
              <w:top w:val="single" w:sz="4" w:space="0" w:color="auto"/>
              <w:left w:val="single" w:sz="4" w:space="0" w:color="auto"/>
              <w:bottom w:val="single" w:sz="4" w:space="0" w:color="auto"/>
              <w:right w:val="single" w:sz="4" w:space="0" w:color="auto"/>
            </w:tcBorders>
            <w:noWrap/>
            <w:hideMark/>
          </w:tcPr>
          <w:p w14:paraId="3BB5065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E2B974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noWrap/>
            <w:hideMark/>
          </w:tcPr>
          <w:p w14:paraId="1343CB65"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noWrap/>
            <w:hideMark/>
          </w:tcPr>
          <w:p w14:paraId="3997329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63DFB1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B57A938" w14:textId="77777777" w:rsidR="009565D9" w:rsidRPr="00E24BB1" w:rsidRDefault="009565D9" w:rsidP="0099097F">
            <w:pPr>
              <w:rPr>
                <w:rFonts w:ascii="Garamond" w:eastAsia="Calibri" w:hAnsi="Garamond"/>
              </w:rPr>
            </w:pPr>
            <w:r w:rsidRPr="00E24BB1">
              <w:rPr>
                <w:rFonts w:ascii="Garamond" w:eastAsia="Calibri" w:hAnsi="Garamond"/>
              </w:rPr>
              <w:t xml:space="preserve">Eucommia ulmoides Oliv. </w:t>
            </w:r>
          </w:p>
        </w:tc>
        <w:tc>
          <w:tcPr>
            <w:tcW w:w="1454" w:type="dxa"/>
            <w:tcBorders>
              <w:top w:val="single" w:sz="4" w:space="0" w:color="auto"/>
              <w:left w:val="single" w:sz="4" w:space="0" w:color="auto"/>
              <w:bottom w:val="single" w:sz="4" w:space="0" w:color="auto"/>
              <w:right w:val="single" w:sz="4" w:space="0" w:color="auto"/>
            </w:tcBorders>
            <w:hideMark/>
          </w:tcPr>
          <w:p w14:paraId="7D03A56D" w14:textId="77777777" w:rsidR="009565D9" w:rsidRPr="00E24BB1" w:rsidRDefault="009565D9" w:rsidP="0099097F">
            <w:pPr>
              <w:rPr>
                <w:rFonts w:ascii="Garamond" w:eastAsia="Calibri" w:hAnsi="Garamond"/>
              </w:rPr>
            </w:pPr>
            <w:r w:rsidRPr="00E24BB1">
              <w:rPr>
                <w:rFonts w:ascii="Garamond" w:eastAsia="Calibri" w:hAnsi="Garamond"/>
              </w:rPr>
              <w:t>Eucommiaceae</w:t>
            </w:r>
          </w:p>
        </w:tc>
        <w:tc>
          <w:tcPr>
            <w:tcW w:w="1227" w:type="dxa"/>
            <w:tcBorders>
              <w:top w:val="single" w:sz="4" w:space="0" w:color="auto"/>
              <w:left w:val="single" w:sz="4" w:space="0" w:color="auto"/>
              <w:bottom w:val="single" w:sz="4" w:space="0" w:color="auto"/>
              <w:right w:val="single" w:sz="4" w:space="0" w:color="auto"/>
            </w:tcBorders>
            <w:hideMark/>
          </w:tcPr>
          <w:p w14:paraId="0FEE4FD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56A899A" w14:textId="77777777" w:rsidR="009565D9" w:rsidRPr="00E24BB1" w:rsidRDefault="009565D9" w:rsidP="0099097F">
            <w:pPr>
              <w:rPr>
                <w:rFonts w:ascii="Garamond" w:eastAsia="Calibri" w:hAnsi="Garamond"/>
              </w:rPr>
            </w:pPr>
            <w:r w:rsidRPr="00E24BB1">
              <w:rPr>
                <w:rFonts w:ascii="Garamond" w:eastAsia="Calibri" w:hAnsi="Garamond"/>
              </w:rPr>
              <w:t>arbre à gutta-percha</w:t>
            </w:r>
          </w:p>
        </w:tc>
        <w:tc>
          <w:tcPr>
            <w:tcW w:w="1225" w:type="dxa"/>
            <w:tcBorders>
              <w:top w:val="single" w:sz="4" w:space="0" w:color="auto"/>
              <w:left w:val="single" w:sz="4" w:space="0" w:color="auto"/>
              <w:bottom w:val="single" w:sz="4" w:space="0" w:color="auto"/>
              <w:right w:val="single" w:sz="4" w:space="0" w:color="auto"/>
            </w:tcBorders>
            <w:hideMark/>
          </w:tcPr>
          <w:p w14:paraId="1A7E62B6"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noWrap/>
            <w:hideMark/>
          </w:tcPr>
          <w:p w14:paraId="24EE54F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6D3C99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2D5A0A0" w14:textId="77777777" w:rsidR="009565D9" w:rsidRPr="00E24BB1" w:rsidRDefault="009565D9" w:rsidP="0099097F">
            <w:pPr>
              <w:rPr>
                <w:rFonts w:ascii="Garamond" w:eastAsia="Calibri" w:hAnsi="Garamond"/>
              </w:rPr>
            </w:pPr>
            <w:r w:rsidRPr="00E24BB1">
              <w:rPr>
                <w:rFonts w:ascii="Garamond" w:eastAsia="Calibri" w:hAnsi="Garamond"/>
              </w:rPr>
              <w:t>Eugenia uniflora L.</w:t>
            </w:r>
          </w:p>
        </w:tc>
        <w:tc>
          <w:tcPr>
            <w:tcW w:w="1454" w:type="dxa"/>
            <w:tcBorders>
              <w:top w:val="single" w:sz="4" w:space="0" w:color="auto"/>
              <w:left w:val="single" w:sz="4" w:space="0" w:color="auto"/>
              <w:bottom w:val="single" w:sz="4" w:space="0" w:color="auto"/>
              <w:right w:val="single" w:sz="4" w:space="0" w:color="auto"/>
            </w:tcBorders>
            <w:hideMark/>
          </w:tcPr>
          <w:p w14:paraId="08801815" w14:textId="77777777" w:rsidR="009565D9" w:rsidRPr="00E24BB1" w:rsidRDefault="009565D9" w:rsidP="0099097F">
            <w:pPr>
              <w:rPr>
                <w:rFonts w:ascii="Garamond" w:eastAsia="Calibri" w:hAnsi="Garamond"/>
              </w:rPr>
            </w:pPr>
            <w:r w:rsidRPr="00E24BB1">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35289E2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3D0630C" w14:textId="77777777" w:rsidR="009565D9" w:rsidRPr="00E24BB1" w:rsidRDefault="009565D9" w:rsidP="0099097F">
            <w:pPr>
              <w:rPr>
                <w:rFonts w:ascii="Garamond" w:eastAsia="Calibri" w:hAnsi="Garamond"/>
              </w:rPr>
            </w:pPr>
            <w:r w:rsidRPr="00E24BB1">
              <w:rPr>
                <w:rFonts w:ascii="Garamond" w:eastAsia="Calibri" w:hAnsi="Garamond"/>
              </w:rPr>
              <w:t>ceriser de cayenne</w:t>
            </w:r>
          </w:p>
        </w:tc>
        <w:tc>
          <w:tcPr>
            <w:tcW w:w="1225" w:type="dxa"/>
            <w:tcBorders>
              <w:top w:val="single" w:sz="4" w:space="0" w:color="auto"/>
              <w:left w:val="single" w:sz="4" w:space="0" w:color="auto"/>
              <w:bottom w:val="single" w:sz="4" w:space="0" w:color="auto"/>
              <w:right w:val="single" w:sz="4" w:space="0" w:color="auto"/>
            </w:tcBorders>
            <w:hideMark/>
          </w:tcPr>
          <w:p w14:paraId="1309E4D2" w14:textId="77777777" w:rsidR="009565D9" w:rsidRPr="00E24BB1" w:rsidRDefault="009565D9" w:rsidP="0099097F">
            <w:pPr>
              <w:rPr>
                <w:rFonts w:ascii="Garamond" w:eastAsia="Calibri" w:hAnsi="Garamond"/>
              </w:rPr>
            </w:pPr>
            <w:r w:rsidRPr="00E24BB1">
              <w:rPr>
                <w:rFonts w:ascii="Garamond" w:eastAsia="Calibri" w:hAnsi="Garamond"/>
              </w:rPr>
              <w:t>écorce, fleur, fruit, feuille</w:t>
            </w:r>
          </w:p>
        </w:tc>
        <w:tc>
          <w:tcPr>
            <w:tcW w:w="5966" w:type="dxa"/>
            <w:tcBorders>
              <w:top w:val="single" w:sz="4" w:space="0" w:color="auto"/>
              <w:left w:val="single" w:sz="4" w:space="0" w:color="auto"/>
              <w:bottom w:val="single" w:sz="4" w:space="0" w:color="auto"/>
              <w:right w:val="single" w:sz="4" w:space="0" w:color="auto"/>
            </w:tcBorders>
            <w:noWrap/>
            <w:hideMark/>
          </w:tcPr>
          <w:p w14:paraId="651D0EF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623144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5EA4223" w14:textId="77777777" w:rsidR="009565D9" w:rsidRPr="00E24BB1" w:rsidRDefault="009565D9" w:rsidP="0099097F">
            <w:pPr>
              <w:rPr>
                <w:rFonts w:ascii="Garamond" w:eastAsia="Calibri" w:hAnsi="Garamond"/>
              </w:rPr>
            </w:pPr>
            <w:r w:rsidRPr="00E24BB1">
              <w:rPr>
                <w:rFonts w:ascii="Garamond" w:eastAsia="Calibri" w:hAnsi="Garamond"/>
              </w:rPr>
              <w:lastRenderedPageBreak/>
              <w:t>Euphrasia rostkoviana Hayne</w:t>
            </w:r>
          </w:p>
        </w:tc>
        <w:tc>
          <w:tcPr>
            <w:tcW w:w="1454" w:type="dxa"/>
            <w:tcBorders>
              <w:top w:val="single" w:sz="4" w:space="0" w:color="auto"/>
              <w:left w:val="single" w:sz="4" w:space="0" w:color="auto"/>
              <w:bottom w:val="single" w:sz="4" w:space="0" w:color="auto"/>
              <w:right w:val="single" w:sz="4" w:space="0" w:color="auto"/>
            </w:tcBorders>
            <w:hideMark/>
          </w:tcPr>
          <w:p w14:paraId="26F7F1BD" w14:textId="77777777" w:rsidR="009565D9" w:rsidRPr="00E24BB1" w:rsidRDefault="009565D9" w:rsidP="0099097F">
            <w:pPr>
              <w:rPr>
                <w:rFonts w:ascii="Garamond" w:eastAsia="Calibri" w:hAnsi="Garamond"/>
              </w:rPr>
            </w:pPr>
            <w:r w:rsidRPr="00E24BB1">
              <w:rPr>
                <w:rFonts w:ascii="Garamond" w:eastAsia="Calibri" w:hAnsi="Garamond"/>
              </w:rPr>
              <w:t>Orobanchaceae</w:t>
            </w:r>
          </w:p>
        </w:tc>
        <w:tc>
          <w:tcPr>
            <w:tcW w:w="1227" w:type="dxa"/>
            <w:tcBorders>
              <w:top w:val="single" w:sz="4" w:space="0" w:color="auto"/>
              <w:left w:val="single" w:sz="4" w:space="0" w:color="auto"/>
              <w:bottom w:val="single" w:sz="4" w:space="0" w:color="auto"/>
              <w:right w:val="single" w:sz="4" w:space="0" w:color="auto"/>
            </w:tcBorders>
            <w:hideMark/>
          </w:tcPr>
          <w:p w14:paraId="11019BE8" w14:textId="77777777" w:rsidR="009565D9" w:rsidRPr="00E24BB1" w:rsidRDefault="009565D9" w:rsidP="0099097F">
            <w:pPr>
              <w:rPr>
                <w:rFonts w:ascii="Garamond" w:eastAsia="Calibri" w:hAnsi="Garamond"/>
              </w:rPr>
            </w:pPr>
            <w:r w:rsidRPr="00E24BB1">
              <w:rPr>
                <w:rFonts w:ascii="Garamond" w:eastAsia="Calibri" w:hAnsi="Garamond"/>
              </w:rPr>
              <w:t>Euphrasia officinalis L.</w:t>
            </w:r>
          </w:p>
        </w:tc>
        <w:tc>
          <w:tcPr>
            <w:tcW w:w="1599" w:type="dxa"/>
            <w:tcBorders>
              <w:top w:val="single" w:sz="4" w:space="0" w:color="auto"/>
              <w:left w:val="single" w:sz="4" w:space="0" w:color="auto"/>
              <w:bottom w:val="single" w:sz="4" w:space="0" w:color="auto"/>
              <w:right w:val="single" w:sz="4" w:space="0" w:color="auto"/>
            </w:tcBorders>
            <w:hideMark/>
          </w:tcPr>
          <w:p w14:paraId="35FD4F90" w14:textId="77777777" w:rsidR="009565D9" w:rsidRPr="00E24BB1" w:rsidRDefault="009565D9" w:rsidP="0099097F">
            <w:pPr>
              <w:rPr>
                <w:rFonts w:ascii="Garamond" w:eastAsia="Calibri" w:hAnsi="Garamond"/>
              </w:rPr>
            </w:pPr>
            <w:r w:rsidRPr="00E24BB1">
              <w:rPr>
                <w:rFonts w:ascii="Garamond" w:eastAsia="Calibri" w:hAnsi="Garamond"/>
              </w:rPr>
              <w:t>euphraise glanduleuse</w:t>
            </w:r>
          </w:p>
        </w:tc>
        <w:tc>
          <w:tcPr>
            <w:tcW w:w="1225" w:type="dxa"/>
            <w:tcBorders>
              <w:top w:val="single" w:sz="4" w:space="0" w:color="auto"/>
              <w:left w:val="single" w:sz="4" w:space="0" w:color="auto"/>
              <w:bottom w:val="single" w:sz="4" w:space="0" w:color="auto"/>
              <w:right w:val="single" w:sz="4" w:space="0" w:color="auto"/>
            </w:tcBorders>
            <w:hideMark/>
          </w:tcPr>
          <w:p w14:paraId="6A32F171"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3231A8B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AB97F9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ACDDBC7"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 xml:space="preserve">Euphrasia stricta D. Wolff ex J.F. Lehm. </w:t>
            </w:r>
          </w:p>
        </w:tc>
        <w:tc>
          <w:tcPr>
            <w:tcW w:w="1454" w:type="dxa"/>
            <w:tcBorders>
              <w:top w:val="single" w:sz="4" w:space="0" w:color="auto"/>
              <w:left w:val="single" w:sz="4" w:space="0" w:color="auto"/>
              <w:bottom w:val="single" w:sz="4" w:space="0" w:color="auto"/>
              <w:right w:val="single" w:sz="4" w:space="0" w:color="auto"/>
            </w:tcBorders>
            <w:hideMark/>
          </w:tcPr>
          <w:p w14:paraId="46756863" w14:textId="77777777" w:rsidR="009565D9" w:rsidRPr="00E24BB1" w:rsidRDefault="009565D9" w:rsidP="0099097F">
            <w:pPr>
              <w:rPr>
                <w:rFonts w:ascii="Garamond" w:eastAsia="Calibri" w:hAnsi="Garamond"/>
              </w:rPr>
            </w:pPr>
            <w:r w:rsidRPr="00E24BB1">
              <w:rPr>
                <w:rFonts w:ascii="Garamond" w:eastAsia="Calibri" w:hAnsi="Garamond"/>
              </w:rPr>
              <w:t>Orobanchaceae</w:t>
            </w:r>
          </w:p>
        </w:tc>
        <w:tc>
          <w:tcPr>
            <w:tcW w:w="1227" w:type="dxa"/>
            <w:tcBorders>
              <w:top w:val="single" w:sz="4" w:space="0" w:color="auto"/>
              <w:left w:val="single" w:sz="4" w:space="0" w:color="auto"/>
              <w:bottom w:val="single" w:sz="4" w:space="0" w:color="auto"/>
              <w:right w:val="single" w:sz="4" w:space="0" w:color="auto"/>
            </w:tcBorders>
            <w:hideMark/>
          </w:tcPr>
          <w:p w14:paraId="21328AF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80397A0" w14:textId="77777777" w:rsidR="009565D9" w:rsidRPr="00E24BB1" w:rsidRDefault="009565D9" w:rsidP="0099097F">
            <w:pPr>
              <w:rPr>
                <w:rFonts w:ascii="Garamond" w:eastAsia="Calibri" w:hAnsi="Garamond"/>
              </w:rPr>
            </w:pPr>
            <w:r w:rsidRPr="00E24BB1">
              <w:rPr>
                <w:rFonts w:ascii="Garamond" w:eastAsia="Calibri" w:hAnsi="Garamond"/>
              </w:rPr>
              <w:t>euphraise raide, euphraise glanduleuse, casse-lunettes</w:t>
            </w:r>
          </w:p>
        </w:tc>
        <w:tc>
          <w:tcPr>
            <w:tcW w:w="1225" w:type="dxa"/>
            <w:tcBorders>
              <w:top w:val="single" w:sz="4" w:space="0" w:color="auto"/>
              <w:left w:val="single" w:sz="4" w:space="0" w:color="auto"/>
              <w:bottom w:val="single" w:sz="4" w:space="0" w:color="auto"/>
              <w:right w:val="single" w:sz="4" w:space="0" w:color="auto"/>
            </w:tcBorders>
            <w:hideMark/>
          </w:tcPr>
          <w:p w14:paraId="5A535E57"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65DE42E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6F96B8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961B939" w14:textId="77777777" w:rsidR="009565D9" w:rsidRPr="00E24BB1" w:rsidRDefault="009565D9" w:rsidP="0099097F">
            <w:pPr>
              <w:rPr>
                <w:rFonts w:ascii="Garamond" w:eastAsia="Calibri" w:hAnsi="Garamond"/>
              </w:rPr>
            </w:pPr>
            <w:r w:rsidRPr="00E24BB1">
              <w:rPr>
                <w:rFonts w:ascii="Garamond" w:eastAsia="Calibri" w:hAnsi="Garamond"/>
              </w:rPr>
              <w:t>Euterpe oleracea Mart.</w:t>
            </w:r>
          </w:p>
        </w:tc>
        <w:tc>
          <w:tcPr>
            <w:tcW w:w="1454" w:type="dxa"/>
            <w:tcBorders>
              <w:top w:val="single" w:sz="4" w:space="0" w:color="auto"/>
              <w:left w:val="single" w:sz="4" w:space="0" w:color="auto"/>
              <w:bottom w:val="single" w:sz="4" w:space="0" w:color="auto"/>
              <w:right w:val="single" w:sz="4" w:space="0" w:color="auto"/>
            </w:tcBorders>
            <w:hideMark/>
          </w:tcPr>
          <w:p w14:paraId="150B9DF8" w14:textId="77777777" w:rsidR="009565D9" w:rsidRPr="00E24BB1" w:rsidRDefault="009565D9" w:rsidP="0099097F">
            <w:pPr>
              <w:rPr>
                <w:rFonts w:ascii="Garamond" w:eastAsia="Calibri" w:hAnsi="Garamond"/>
              </w:rPr>
            </w:pPr>
            <w:r w:rsidRPr="00E24BB1">
              <w:rPr>
                <w:rFonts w:ascii="Garamond" w:eastAsia="Calibri" w:hAnsi="Garamond"/>
              </w:rPr>
              <w:t>Arecaceae</w:t>
            </w:r>
          </w:p>
        </w:tc>
        <w:tc>
          <w:tcPr>
            <w:tcW w:w="1227" w:type="dxa"/>
            <w:tcBorders>
              <w:top w:val="single" w:sz="4" w:space="0" w:color="auto"/>
              <w:left w:val="single" w:sz="4" w:space="0" w:color="auto"/>
              <w:bottom w:val="single" w:sz="4" w:space="0" w:color="auto"/>
              <w:right w:val="single" w:sz="4" w:space="0" w:color="auto"/>
            </w:tcBorders>
            <w:hideMark/>
          </w:tcPr>
          <w:p w14:paraId="79B7F9E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057174D" w14:textId="77777777" w:rsidR="009565D9" w:rsidRPr="00E24BB1" w:rsidRDefault="009565D9" w:rsidP="0099097F">
            <w:pPr>
              <w:rPr>
                <w:rFonts w:ascii="Garamond" w:eastAsia="Calibri" w:hAnsi="Garamond"/>
              </w:rPr>
            </w:pPr>
            <w:r w:rsidRPr="00E24BB1">
              <w:rPr>
                <w:rFonts w:ascii="Garamond" w:eastAsia="Calibri" w:hAnsi="Garamond"/>
              </w:rPr>
              <w:t>açai</w:t>
            </w:r>
          </w:p>
        </w:tc>
        <w:tc>
          <w:tcPr>
            <w:tcW w:w="1225" w:type="dxa"/>
            <w:tcBorders>
              <w:top w:val="single" w:sz="4" w:space="0" w:color="auto"/>
              <w:left w:val="single" w:sz="4" w:space="0" w:color="auto"/>
              <w:bottom w:val="single" w:sz="4" w:space="0" w:color="auto"/>
              <w:right w:val="single" w:sz="4" w:space="0" w:color="auto"/>
            </w:tcBorders>
            <w:hideMark/>
          </w:tcPr>
          <w:p w14:paraId="76955717" w14:textId="77777777" w:rsidR="009565D9" w:rsidRPr="00E24BB1" w:rsidRDefault="009565D9" w:rsidP="0099097F">
            <w:pPr>
              <w:rPr>
                <w:rFonts w:ascii="Garamond" w:eastAsia="Calibri" w:hAnsi="Garamond"/>
              </w:rPr>
            </w:pPr>
            <w:r w:rsidRPr="00E24BB1">
              <w:rPr>
                <w:rFonts w:ascii="Garamond" w:eastAsia="Calibri" w:hAnsi="Garamond"/>
              </w:rPr>
              <w:t>fruit, graine</w:t>
            </w:r>
          </w:p>
        </w:tc>
        <w:tc>
          <w:tcPr>
            <w:tcW w:w="5966" w:type="dxa"/>
            <w:tcBorders>
              <w:top w:val="single" w:sz="4" w:space="0" w:color="auto"/>
              <w:left w:val="single" w:sz="4" w:space="0" w:color="auto"/>
              <w:bottom w:val="single" w:sz="4" w:space="0" w:color="auto"/>
              <w:right w:val="single" w:sz="4" w:space="0" w:color="auto"/>
            </w:tcBorders>
            <w:noWrap/>
            <w:hideMark/>
          </w:tcPr>
          <w:p w14:paraId="26E2D45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CB9646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99F8E17" w14:textId="77777777" w:rsidR="009565D9" w:rsidRPr="00E24BB1" w:rsidRDefault="009565D9" w:rsidP="0099097F">
            <w:pPr>
              <w:rPr>
                <w:rFonts w:ascii="Garamond" w:eastAsia="Calibri" w:hAnsi="Garamond"/>
              </w:rPr>
            </w:pPr>
            <w:r w:rsidRPr="00E24BB1">
              <w:rPr>
                <w:rFonts w:ascii="Garamond" w:eastAsia="Calibri" w:hAnsi="Garamond"/>
              </w:rPr>
              <w:t xml:space="preserve">Evernia prunastri (L.) Ach. </w:t>
            </w:r>
          </w:p>
        </w:tc>
        <w:tc>
          <w:tcPr>
            <w:tcW w:w="1454" w:type="dxa"/>
            <w:tcBorders>
              <w:top w:val="single" w:sz="4" w:space="0" w:color="auto"/>
              <w:left w:val="single" w:sz="4" w:space="0" w:color="auto"/>
              <w:bottom w:val="single" w:sz="4" w:space="0" w:color="auto"/>
              <w:right w:val="single" w:sz="4" w:space="0" w:color="auto"/>
            </w:tcBorders>
            <w:hideMark/>
          </w:tcPr>
          <w:p w14:paraId="491AAC9F" w14:textId="77777777" w:rsidR="009565D9" w:rsidRPr="00E24BB1" w:rsidRDefault="009565D9" w:rsidP="0099097F">
            <w:pPr>
              <w:rPr>
                <w:rFonts w:ascii="Garamond" w:eastAsia="Calibri" w:hAnsi="Garamond"/>
              </w:rPr>
            </w:pPr>
            <w:r w:rsidRPr="00E24BB1">
              <w:rPr>
                <w:rFonts w:ascii="Garamond" w:eastAsia="Calibri" w:hAnsi="Garamond"/>
              </w:rPr>
              <w:t>Parmeliaceae</w:t>
            </w:r>
          </w:p>
        </w:tc>
        <w:tc>
          <w:tcPr>
            <w:tcW w:w="1227" w:type="dxa"/>
            <w:tcBorders>
              <w:top w:val="single" w:sz="4" w:space="0" w:color="auto"/>
              <w:left w:val="single" w:sz="4" w:space="0" w:color="auto"/>
              <w:bottom w:val="single" w:sz="4" w:space="0" w:color="auto"/>
              <w:right w:val="single" w:sz="4" w:space="0" w:color="auto"/>
            </w:tcBorders>
            <w:hideMark/>
          </w:tcPr>
          <w:p w14:paraId="1F5D264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57CB599" w14:textId="77777777" w:rsidR="009565D9" w:rsidRPr="00E24BB1" w:rsidRDefault="009565D9" w:rsidP="0099097F">
            <w:pPr>
              <w:rPr>
                <w:rFonts w:ascii="Garamond" w:eastAsia="Calibri" w:hAnsi="Garamond"/>
              </w:rPr>
            </w:pPr>
            <w:r w:rsidRPr="00E24BB1">
              <w:rPr>
                <w:rFonts w:ascii="Garamond" w:eastAsia="Calibri" w:hAnsi="Garamond"/>
              </w:rPr>
              <w:t>evernia, lichen de chêne, mousse de chêne</w:t>
            </w:r>
          </w:p>
        </w:tc>
        <w:tc>
          <w:tcPr>
            <w:tcW w:w="1225" w:type="dxa"/>
            <w:tcBorders>
              <w:top w:val="single" w:sz="4" w:space="0" w:color="auto"/>
              <w:left w:val="single" w:sz="4" w:space="0" w:color="auto"/>
              <w:bottom w:val="single" w:sz="4" w:space="0" w:color="auto"/>
              <w:right w:val="single" w:sz="4" w:space="0" w:color="auto"/>
            </w:tcBorders>
            <w:hideMark/>
          </w:tcPr>
          <w:p w14:paraId="03BB3731"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hideMark/>
          </w:tcPr>
          <w:p w14:paraId="1B2A317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2273C5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F4E5F2C" w14:textId="77777777" w:rsidR="009565D9" w:rsidRPr="00E24BB1" w:rsidRDefault="009565D9" w:rsidP="0099097F">
            <w:pPr>
              <w:rPr>
                <w:rFonts w:ascii="Garamond" w:eastAsia="Calibri" w:hAnsi="Garamond"/>
              </w:rPr>
            </w:pPr>
            <w:r w:rsidRPr="00E24BB1">
              <w:rPr>
                <w:rFonts w:ascii="Garamond" w:eastAsia="Calibri" w:hAnsi="Garamond"/>
              </w:rPr>
              <w:t>Exostema caribaeum (Jacq.) Schult.</w:t>
            </w:r>
          </w:p>
        </w:tc>
        <w:tc>
          <w:tcPr>
            <w:tcW w:w="1454" w:type="dxa"/>
            <w:tcBorders>
              <w:top w:val="single" w:sz="4" w:space="0" w:color="auto"/>
              <w:left w:val="single" w:sz="4" w:space="0" w:color="auto"/>
              <w:bottom w:val="single" w:sz="4" w:space="0" w:color="auto"/>
              <w:right w:val="single" w:sz="4" w:space="0" w:color="auto"/>
            </w:tcBorders>
            <w:hideMark/>
          </w:tcPr>
          <w:p w14:paraId="6CA5EFF3"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noWrap/>
            <w:hideMark/>
          </w:tcPr>
          <w:p w14:paraId="34F33CB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43B5E6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6E89E3B3"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hideMark/>
          </w:tcPr>
          <w:p w14:paraId="564C24A9"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de traitement contre le diabète.</w:t>
            </w:r>
          </w:p>
        </w:tc>
      </w:tr>
      <w:tr w:rsidR="00E24BB1" w:rsidRPr="00E24BB1" w14:paraId="5B85D0F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64394DF" w14:textId="77777777" w:rsidR="009565D9" w:rsidRPr="00E24BB1" w:rsidRDefault="009565D9" w:rsidP="0099097F">
            <w:pPr>
              <w:rPr>
                <w:rFonts w:ascii="Garamond" w:eastAsia="Calibri" w:hAnsi="Garamond"/>
              </w:rPr>
            </w:pPr>
            <w:r w:rsidRPr="00E24BB1">
              <w:rPr>
                <w:rFonts w:ascii="Garamond" w:eastAsia="Calibri" w:hAnsi="Garamond"/>
              </w:rPr>
              <w:t>Fabiana imbricata Ruiz &amp; Pav</w:t>
            </w:r>
          </w:p>
        </w:tc>
        <w:tc>
          <w:tcPr>
            <w:tcW w:w="1454" w:type="dxa"/>
            <w:tcBorders>
              <w:top w:val="single" w:sz="4" w:space="0" w:color="auto"/>
              <w:left w:val="single" w:sz="4" w:space="0" w:color="auto"/>
              <w:bottom w:val="single" w:sz="4" w:space="0" w:color="auto"/>
              <w:right w:val="single" w:sz="4" w:space="0" w:color="auto"/>
            </w:tcBorders>
            <w:hideMark/>
          </w:tcPr>
          <w:p w14:paraId="19B32E18" w14:textId="77777777" w:rsidR="009565D9" w:rsidRPr="00E24BB1" w:rsidRDefault="009565D9" w:rsidP="0099097F">
            <w:pPr>
              <w:rPr>
                <w:rFonts w:ascii="Garamond" w:eastAsia="Calibri" w:hAnsi="Garamond"/>
              </w:rPr>
            </w:pPr>
            <w:r w:rsidRPr="00E24BB1">
              <w:rPr>
                <w:rFonts w:ascii="Garamond" w:eastAsia="Calibri" w:hAnsi="Garamond"/>
              </w:rPr>
              <w:t>Solanaceae</w:t>
            </w:r>
          </w:p>
        </w:tc>
        <w:tc>
          <w:tcPr>
            <w:tcW w:w="1227" w:type="dxa"/>
            <w:tcBorders>
              <w:top w:val="single" w:sz="4" w:space="0" w:color="auto"/>
              <w:left w:val="single" w:sz="4" w:space="0" w:color="auto"/>
              <w:bottom w:val="single" w:sz="4" w:space="0" w:color="auto"/>
              <w:right w:val="single" w:sz="4" w:space="0" w:color="auto"/>
            </w:tcBorders>
            <w:noWrap/>
            <w:hideMark/>
          </w:tcPr>
          <w:p w14:paraId="09FC049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06C6CA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0F4F2354"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45CCC3F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59FB01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7AD5F9B" w14:textId="77777777" w:rsidR="009565D9" w:rsidRPr="00E24BB1" w:rsidRDefault="009565D9" w:rsidP="0099097F">
            <w:pPr>
              <w:rPr>
                <w:rFonts w:ascii="Garamond" w:eastAsia="Calibri" w:hAnsi="Garamond"/>
              </w:rPr>
            </w:pPr>
            <w:r w:rsidRPr="00E24BB1">
              <w:rPr>
                <w:rFonts w:ascii="Garamond" w:eastAsia="Calibri" w:hAnsi="Garamond"/>
              </w:rPr>
              <w:t>Fagopyrum esculentum Moench</w:t>
            </w:r>
          </w:p>
        </w:tc>
        <w:tc>
          <w:tcPr>
            <w:tcW w:w="1454" w:type="dxa"/>
            <w:tcBorders>
              <w:top w:val="single" w:sz="4" w:space="0" w:color="auto"/>
              <w:left w:val="single" w:sz="4" w:space="0" w:color="auto"/>
              <w:bottom w:val="single" w:sz="4" w:space="0" w:color="auto"/>
              <w:right w:val="single" w:sz="4" w:space="0" w:color="auto"/>
            </w:tcBorders>
            <w:hideMark/>
          </w:tcPr>
          <w:p w14:paraId="11397DAD" w14:textId="77777777" w:rsidR="009565D9" w:rsidRPr="00E24BB1" w:rsidRDefault="009565D9" w:rsidP="0099097F">
            <w:pPr>
              <w:rPr>
                <w:rFonts w:ascii="Garamond" w:eastAsia="Calibri" w:hAnsi="Garamond"/>
              </w:rPr>
            </w:pPr>
            <w:r w:rsidRPr="00E24BB1">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65970A72" w14:textId="77777777" w:rsidR="009565D9" w:rsidRPr="00E24BB1" w:rsidRDefault="009565D9" w:rsidP="0099097F">
            <w:pPr>
              <w:rPr>
                <w:rFonts w:ascii="Garamond" w:eastAsia="Calibri" w:hAnsi="Garamond"/>
              </w:rPr>
            </w:pPr>
            <w:r w:rsidRPr="00E24BB1">
              <w:rPr>
                <w:rFonts w:ascii="Garamond" w:eastAsia="Calibri" w:hAnsi="Garamond"/>
              </w:rPr>
              <w:t>Polygonum fagopyrum L.</w:t>
            </w:r>
          </w:p>
        </w:tc>
        <w:tc>
          <w:tcPr>
            <w:tcW w:w="1599" w:type="dxa"/>
            <w:tcBorders>
              <w:top w:val="single" w:sz="4" w:space="0" w:color="auto"/>
              <w:left w:val="single" w:sz="4" w:space="0" w:color="auto"/>
              <w:bottom w:val="single" w:sz="4" w:space="0" w:color="auto"/>
              <w:right w:val="single" w:sz="4" w:space="0" w:color="auto"/>
            </w:tcBorders>
            <w:hideMark/>
          </w:tcPr>
          <w:p w14:paraId="255A5A67" w14:textId="77777777" w:rsidR="009565D9" w:rsidRPr="00E24BB1" w:rsidRDefault="009565D9" w:rsidP="0099097F">
            <w:pPr>
              <w:rPr>
                <w:rFonts w:ascii="Garamond" w:eastAsia="Calibri" w:hAnsi="Garamond"/>
              </w:rPr>
            </w:pPr>
            <w:r w:rsidRPr="00E24BB1">
              <w:rPr>
                <w:rFonts w:ascii="Garamond" w:eastAsia="Calibri" w:hAnsi="Garamond"/>
              </w:rPr>
              <w:t>sarrasin commun, blé noir</w:t>
            </w:r>
          </w:p>
        </w:tc>
        <w:tc>
          <w:tcPr>
            <w:tcW w:w="1225" w:type="dxa"/>
            <w:tcBorders>
              <w:top w:val="single" w:sz="4" w:space="0" w:color="auto"/>
              <w:left w:val="single" w:sz="4" w:space="0" w:color="auto"/>
              <w:bottom w:val="single" w:sz="4" w:space="0" w:color="auto"/>
              <w:right w:val="single" w:sz="4" w:space="0" w:color="auto"/>
            </w:tcBorders>
            <w:hideMark/>
          </w:tcPr>
          <w:p w14:paraId="54AFEEFE"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017CA3A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9B116F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A322097" w14:textId="77777777" w:rsidR="009565D9" w:rsidRPr="00E24BB1" w:rsidRDefault="009565D9" w:rsidP="0099097F">
            <w:pPr>
              <w:rPr>
                <w:rFonts w:ascii="Garamond" w:eastAsia="Calibri" w:hAnsi="Garamond"/>
              </w:rPr>
            </w:pPr>
            <w:r w:rsidRPr="00E24BB1">
              <w:rPr>
                <w:rFonts w:ascii="Garamond" w:eastAsia="Calibri" w:hAnsi="Garamond"/>
              </w:rPr>
              <w:t>Fagus sylvatica L.</w:t>
            </w:r>
          </w:p>
        </w:tc>
        <w:tc>
          <w:tcPr>
            <w:tcW w:w="1454" w:type="dxa"/>
            <w:tcBorders>
              <w:top w:val="single" w:sz="4" w:space="0" w:color="auto"/>
              <w:left w:val="single" w:sz="4" w:space="0" w:color="auto"/>
              <w:bottom w:val="single" w:sz="4" w:space="0" w:color="auto"/>
              <w:right w:val="single" w:sz="4" w:space="0" w:color="auto"/>
            </w:tcBorders>
            <w:hideMark/>
          </w:tcPr>
          <w:p w14:paraId="701930D5" w14:textId="77777777" w:rsidR="009565D9" w:rsidRPr="00E24BB1" w:rsidRDefault="009565D9" w:rsidP="0099097F">
            <w:pPr>
              <w:rPr>
                <w:rFonts w:ascii="Garamond" w:eastAsia="Calibri" w:hAnsi="Garamond"/>
              </w:rPr>
            </w:pPr>
            <w:r w:rsidRPr="00E24BB1">
              <w:rPr>
                <w:rFonts w:ascii="Garamond" w:eastAsia="Calibri" w:hAnsi="Garamond"/>
              </w:rPr>
              <w:t>Fagaceae</w:t>
            </w:r>
          </w:p>
        </w:tc>
        <w:tc>
          <w:tcPr>
            <w:tcW w:w="1227" w:type="dxa"/>
            <w:tcBorders>
              <w:top w:val="single" w:sz="4" w:space="0" w:color="auto"/>
              <w:left w:val="single" w:sz="4" w:space="0" w:color="auto"/>
              <w:bottom w:val="single" w:sz="4" w:space="0" w:color="auto"/>
              <w:right w:val="single" w:sz="4" w:space="0" w:color="auto"/>
            </w:tcBorders>
            <w:hideMark/>
          </w:tcPr>
          <w:p w14:paraId="11735A3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03EE3B4" w14:textId="77777777" w:rsidR="009565D9" w:rsidRPr="00E24BB1" w:rsidRDefault="009565D9" w:rsidP="0099097F">
            <w:pPr>
              <w:rPr>
                <w:rFonts w:ascii="Garamond" w:eastAsia="Calibri" w:hAnsi="Garamond"/>
              </w:rPr>
            </w:pPr>
            <w:r w:rsidRPr="00E24BB1">
              <w:rPr>
                <w:rFonts w:ascii="Garamond" w:eastAsia="Calibri" w:hAnsi="Garamond"/>
              </w:rPr>
              <w:t>hêtre commun</w:t>
            </w:r>
          </w:p>
        </w:tc>
        <w:tc>
          <w:tcPr>
            <w:tcW w:w="1225" w:type="dxa"/>
            <w:tcBorders>
              <w:top w:val="single" w:sz="4" w:space="0" w:color="auto"/>
              <w:left w:val="single" w:sz="4" w:space="0" w:color="auto"/>
              <w:bottom w:val="single" w:sz="4" w:space="0" w:color="auto"/>
              <w:right w:val="single" w:sz="4" w:space="0" w:color="auto"/>
            </w:tcBorders>
            <w:hideMark/>
          </w:tcPr>
          <w:p w14:paraId="0A7831E8" w14:textId="77777777" w:rsidR="009565D9" w:rsidRPr="00E24BB1" w:rsidRDefault="009565D9" w:rsidP="0099097F">
            <w:pPr>
              <w:rPr>
                <w:rFonts w:ascii="Garamond" w:eastAsia="Calibri" w:hAnsi="Garamond"/>
              </w:rPr>
            </w:pPr>
            <w:r w:rsidRPr="00E24BB1">
              <w:rPr>
                <w:rFonts w:ascii="Garamond" w:eastAsia="Calibri" w:hAnsi="Garamond"/>
              </w:rPr>
              <w:t>ecorce, bourgeon, fruit</w:t>
            </w:r>
          </w:p>
        </w:tc>
        <w:tc>
          <w:tcPr>
            <w:tcW w:w="5966" w:type="dxa"/>
            <w:tcBorders>
              <w:top w:val="single" w:sz="4" w:space="0" w:color="auto"/>
              <w:left w:val="single" w:sz="4" w:space="0" w:color="auto"/>
              <w:bottom w:val="single" w:sz="4" w:space="0" w:color="auto"/>
              <w:right w:val="single" w:sz="4" w:space="0" w:color="auto"/>
            </w:tcBorders>
            <w:noWrap/>
            <w:hideMark/>
          </w:tcPr>
          <w:p w14:paraId="0BDF89A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6545D6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9CA3A1A" w14:textId="77777777" w:rsidR="009565D9" w:rsidRPr="00E24BB1" w:rsidRDefault="009565D9" w:rsidP="0099097F">
            <w:pPr>
              <w:rPr>
                <w:rFonts w:ascii="Garamond" w:eastAsia="Calibri" w:hAnsi="Garamond"/>
              </w:rPr>
            </w:pPr>
            <w:r w:rsidRPr="00E24BB1">
              <w:rPr>
                <w:rFonts w:ascii="Garamond" w:eastAsia="Calibri" w:hAnsi="Garamond"/>
              </w:rPr>
              <w:t>Fallopia japonica (Houtt.) Ronse Dec.</w:t>
            </w:r>
          </w:p>
        </w:tc>
        <w:tc>
          <w:tcPr>
            <w:tcW w:w="1454" w:type="dxa"/>
            <w:tcBorders>
              <w:top w:val="single" w:sz="4" w:space="0" w:color="auto"/>
              <w:left w:val="single" w:sz="4" w:space="0" w:color="auto"/>
              <w:bottom w:val="single" w:sz="4" w:space="0" w:color="auto"/>
              <w:right w:val="single" w:sz="4" w:space="0" w:color="auto"/>
            </w:tcBorders>
            <w:hideMark/>
          </w:tcPr>
          <w:p w14:paraId="1E23B869" w14:textId="77777777" w:rsidR="009565D9" w:rsidRPr="00E24BB1" w:rsidRDefault="009565D9" w:rsidP="0099097F">
            <w:pPr>
              <w:rPr>
                <w:rFonts w:ascii="Garamond" w:eastAsia="Calibri" w:hAnsi="Garamond"/>
              </w:rPr>
            </w:pPr>
            <w:r w:rsidRPr="00E24BB1">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5B665A20" w14:textId="77777777" w:rsidR="009565D9" w:rsidRPr="00E24BB1" w:rsidRDefault="009565D9" w:rsidP="0099097F">
            <w:pPr>
              <w:rPr>
                <w:rFonts w:ascii="Garamond" w:eastAsia="Calibri" w:hAnsi="Garamond"/>
              </w:rPr>
            </w:pPr>
            <w:r w:rsidRPr="00E24BB1">
              <w:rPr>
                <w:rFonts w:ascii="Garamond" w:eastAsia="Calibri" w:hAnsi="Garamond"/>
              </w:rPr>
              <w:t>Polygonum cuspidatum Siebold &amp; Zucc.</w:t>
            </w:r>
          </w:p>
        </w:tc>
        <w:tc>
          <w:tcPr>
            <w:tcW w:w="1599" w:type="dxa"/>
            <w:tcBorders>
              <w:top w:val="single" w:sz="4" w:space="0" w:color="auto"/>
              <w:left w:val="single" w:sz="4" w:space="0" w:color="auto"/>
              <w:bottom w:val="single" w:sz="4" w:space="0" w:color="auto"/>
              <w:right w:val="single" w:sz="4" w:space="0" w:color="auto"/>
            </w:tcBorders>
            <w:hideMark/>
          </w:tcPr>
          <w:p w14:paraId="0C9456B6" w14:textId="77777777" w:rsidR="009565D9" w:rsidRPr="00E24BB1" w:rsidRDefault="009565D9" w:rsidP="0099097F">
            <w:pPr>
              <w:rPr>
                <w:rFonts w:ascii="Garamond" w:eastAsia="Calibri" w:hAnsi="Garamond"/>
              </w:rPr>
            </w:pPr>
            <w:r w:rsidRPr="00E24BB1">
              <w:rPr>
                <w:rFonts w:ascii="Garamond" w:eastAsia="Calibri" w:hAnsi="Garamond"/>
              </w:rPr>
              <w:t>renouée du japon, reynoutria du japon</w:t>
            </w:r>
          </w:p>
        </w:tc>
        <w:tc>
          <w:tcPr>
            <w:tcW w:w="1225" w:type="dxa"/>
            <w:tcBorders>
              <w:top w:val="single" w:sz="4" w:space="0" w:color="auto"/>
              <w:left w:val="single" w:sz="4" w:space="0" w:color="auto"/>
              <w:bottom w:val="single" w:sz="4" w:space="0" w:color="auto"/>
              <w:right w:val="single" w:sz="4" w:space="0" w:color="auto"/>
            </w:tcBorders>
            <w:hideMark/>
          </w:tcPr>
          <w:p w14:paraId="76359826"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7CDA1B4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474B5B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D8F7CFF" w14:textId="77777777" w:rsidR="009565D9" w:rsidRPr="00E24BB1" w:rsidRDefault="009565D9" w:rsidP="0099097F">
            <w:pPr>
              <w:rPr>
                <w:rFonts w:ascii="Garamond" w:eastAsia="Calibri" w:hAnsi="Garamond"/>
              </w:rPr>
            </w:pPr>
            <w:r w:rsidRPr="00E24BB1">
              <w:rPr>
                <w:rFonts w:ascii="Garamond" w:eastAsia="Calibri" w:hAnsi="Garamond"/>
              </w:rPr>
              <w:t xml:space="preserve">Ferula assa-foetida L. </w:t>
            </w:r>
          </w:p>
        </w:tc>
        <w:tc>
          <w:tcPr>
            <w:tcW w:w="1454" w:type="dxa"/>
            <w:tcBorders>
              <w:top w:val="single" w:sz="4" w:space="0" w:color="auto"/>
              <w:left w:val="single" w:sz="4" w:space="0" w:color="auto"/>
              <w:bottom w:val="single" w:sz="4" w:space="0" w:color="auto"/>
              <w:right w:val="single" w:sz="4" w:space="0" w:color="auto"/>
            </w:tcBorders>
            <w:hideMark/>
          </w:tcPr>
          <w:p w14:paraId="04BB4145"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1EC3A6A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C8CC152" w14:textId="77777777" w:rsidR="009565D9" w:rsidRPr="00E24BB1" w:rsidRDefault="009565D9" w:rsidP="0099097F">
            <w:pPr>
              <w:rPr>
                <w:rFonts w:ascii="Garamond" w:eastAsia="Calibri" w:hAnsi="Garamond"/>
              </w:rPr>
            </w:pPr>
            <w:r w:rsidRPr="00E24BB1">
              <w:rPr>
                <w:rFonts w:ascii="Garamond" w:eastAsia="Calibri" w:hAnsi="Garamond"/>
              </w:rPr>
              <w:t>ase fétide</w:t>
            </w:r>
          </w:p>
        </w:tc>
        <w:tc>
          <w:tcPr>
            <w:tcW w:w="1225" w:type="dxa"/>
            <w:tcBorders>
              <w:top w:val="single" w:sz="4" w:space="0" w:color="auto"/>
              <w:left w:val="single" w:sz="4" w:space="0" w:color="auto"/>
              <w:bottom w:val="single" w:sz="4" w:space="0" w:color="auto"/>
              <w:right w:val="single" w:sz="4" w:space="0" w:color="auto"/>
            </w:tcBorders>
            <w:hideMark/>
          </w:tcPr>
          <w:p w14:paraId="65CEEBC0" w14:textId="77777777" w:rsidR="009565D9" w:rsidRPr="00E24BB1" w:rsidRDefault="009565D9" w:rsidP="0099097F">
            <w:pPr>
              <w:rPr>
                <w:rFonts w:ascii="Garamond" w:eastAsia="Calibri" w:hAnsi="Garamond"/>
              </w:rPr>
            </w:pPr>
            <w:r w:rsidRPr="00E24BB1">
              <w:rPr>
                <w:rFonts w:ascii="Garamond" w:eastAsia="Calibri" w:hAnsi="Garamond"/>
              </w:rPr>
              <w:t>racine, gomme- résine</w:t>
            </w:r>
          </w:p>
        </w:tc>
        <w:tc>
          <w:tcPr>
            <w:tcW w:w="5966" w:type="dxa"/>
            <w:tcBorders>
              <w:top w:val="single" w:sz="4" w:space="0" w:color="auto"/>
              <w:left w:val="single" w:sz="4" w:space="0" w:color="auto"/>
              <w:bottom w:val="single" w:sz="4" w:space="0" w:color="auto"/>
              <w:right w:val="single" w:sz="4" w:space="0" w:color="auto"/>
            </w:tcBorders>
            <w:hideMark/>
          </w:tcPr>
          <w:p w14:paraId="2F4D52F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439120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C6CA545" w14:textId="77777777" w:rsidR="009565D9" w:rsidRPr="00E24BB1" w:rsidRDefault="009565D9" w:rsidP="0099097F">
            <w:pPr>
              <w:rPr>
                <w:rFonts w:ascii="Garamond" w:eastAsia="Calibri" w:hAnsi="Garamond"/>
              </w:rPr>
            </w:pPr>
            <w:r w:rsidRPr="00E24BB1">
              <w:rPr>
                <w:rFonts w:ascii="Garamond" w:eastAsia="Calibri" w:hAnsi="Garamond"/>
              </w:rPr>
              <w:t>Ficus benghalensis L.</w:t>
            </w:r>
          </w:p>
        </w:tc>
        <w:tc>
          <w:tcPr>
            <w:tcW w:w="1454" w:type="dxa"/>
            <w:tcBorders>
              <w:top w:val="single" w:sz="4" w:space="0" w:color="auto"/>
              <w:left w:val="single" w:sz="4" w:space="0" w:color="auto"/>
              <w:bottom w:val="single" w:sz="4" w:space="0" w:color="auto"/>
              <w:right w:val="single" w:sz="4" w:space="0" w:color="auto"/>
            </w:tcBorders>
            <w:hideMark/>
          </w:tcPr>
          <w:p w14:paraId="7F0D15D7" w14:textId="77777777" w:rsidR="009565D9" w:rsidRPr="00E24BB1" w:rsidRDefault="009565D9" w:rsidP="0099097F">
            <w:pPr>
              <w:rPr>
                <w:rFonts w:ascii="Garamond" w:eastAsia="Calibri" w:hAnsi="Garamond"/>
              </w:rPr>
            </w:pPr>
            <w:r w:rsidRPr="00E24BB1">
              <w:rPr>
                <w:rFonts w:ascii="Garamond" w:eastAsia="Calibri" w:hAnsi="Garamond"/>
              </w:rPr>
              <w:t>Moraceae</w:t>
            </w:r>
          </w:p>
        </w:tc>
        <w:tc>
          <w:tcPr>
            <w:tcW w:w="1227" w:type="dxa"/>
            <w:tcBorders>
              <w:top w:val="single" w:sz="4" w:space="0" w:color="auto"/>
              <w:left w:val="single" w:sz="4" w:space="0" w:color="auto"/>
              <w:bottom w:val="single" w:sz="4" w:space="0" w:color="auto"/>
              <w:right w:val="single" w:sz="4" w:space="0" w:color="auto"/>
            </w:tcBorders>
            <w:hideMark/>
          </w:tcPr>
          <w:p w14:paraId="340BC7C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328945B" w14:textId="77777777" w:rsidR="009565D9" w:rsidRPr="00E24BB1" w:rsidRDefault="009565D9" w:rsidP="0099097F">
            <w:pPr>
              <w:rPr>
                <w:rFonts w:ascii="Garamond" w:eastAsia="Calibri" w:hAnsi="Garamond"/>
              </w:rPr>
            </w:pPr>
            <w:r w:rsidRPr="00E24BB1">
              <w:rPr>
                <w:rFonts w:ascii="Garamond" w:eastAsia="Calibri" w:hAnsi="Garamond"/>
              </w:rPr>
              <w:t>figuier des banians, banian de l’inde</w:t>
            </w:r>
          </w:p>
        </w:tc>
        <w:tc>
          <w:tcPr>
            <w:tcW w:w="1225" w:type="dxa"/>
            <w:tcBorders>
              <w:top w:val="single" w:sz="4" w:space="0" w:color="auto"/>
              <w:left w:val="single" w:sz="4" w:space="0" w:color="auto"/>
              <w:bottom w:val="single" w:sz="4" w:space="0" w:color="auto"/>
              <w:right w:val="single" w:sz="4" w:space="0" w:color="auto"/>
            </w:tcBorders>
            <w:hideMark/>
          </w:tcPr>
          <w:p w14:paraId="1016F50E" w14:textId="77777777" w:rsidR="009565D9" w:rsidRPr="00E24BB1" w:rsidRDefault="009565D9" w:rsidP="0099097F">
            <w:pPr>
              <w:rPr>
                <w:rFonts w:ascii="Garamond" w:eastAsia="Calibri" w:hAnsi="Garamond"/>
              </w:rPr>
            </w:pPr>
            <w:r w:rsidRPr="00E24BB1">
              <w:rPr>
                <w:rFonts w:ascii="Garamond" w:eastAsia="Calibri" w:hAnsi="Garamond"/>
              </w:rPr>
              <w:t>écorce, fruit</w:t>
            </w:r>
          </w:p>
        </w:tc>
        <w:tc>
          <w:tcPr>
            <w:tcW w:w="5966" w:type="dxa"/>
            <w:tcBorders>
              <w:top w:val="single" w:sz="4" w:space="0" w:color="auto"/>
              <w:left w:val="single" w:sz="4" w:space="0" w:color="auto"/>
              <w:bottom w:val="single" w:sz="4" w:space="0" w:color="auto"/>
              <w:right w:val="single" w:sz="4" w:space="0" w:color="auto"/>
            </w:tcBorders>
            <w:hideMark/>
          </w:tcPr>
          <w:p w14:paraId="03050FBA"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de traitement contre le diabète.</w:t>
            </w:r>
          </w:p>
        </w:tc>
      </w:tr>
      <w:tr w:rsidR="00E24BB1" w:rsidRPr="00E24BB1" w14:paraId="23C3245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C75B757" w14:textId="77777777" w:rsidR="009565D9" w:rsidRPr="00E24BB1" w:rsidRDefault="009565D9" w:rsidP="0099097F">
            <w:pPr>
              <w:rPr>
                <w:rFonts w:ascii="Garamond" w:eastAsia="Calibri" w:hAnsi="Garamond"/>
              </w:rPr>
            </w:pPr>
            <w:r w:rsidRPr="00E24BB1">
              <w:rPr>
                <w:rFonts w:ascii="Garamond" w:eastAsia="Calibri" w:hAnsi="Garamond"/>
              </w:rPr>
              <w:t>Ficus carica L.</w:t>
            </w:r>
          </w:p>
        </w:tc>
        <w:tc>
          <w:tcPr>
            <w:tcW w:w="1454" w:type="dxa"/>
            <w:tcBorders>
              <w:top w:val="single" w:sz="4" w:space="0" w:color="auto"/>
              <w:left w:val="single" w:sz="4" w:space="0" w:color="auto"/>
              <w:bottom w:val="single" w:sz="4" w:space="0" w:color="auto"/>
              <w:right w:val="single" w:sz="4" w:space="0" w:color="auto"/>
            </w:tcBorders>
            <w:hideMark/>
          </w:tcPr>
          <w:p w14:paraId="5B076DE1" w14:textId="77777777" w:rsidR="009565D9" w:rsidRPr="00E24BB1" w:rsidRDefault="009565D9" w:rsidP="0099097F">
            <w:pPr>
              <w:rPr>
                <w:rFonts w:ascii="Garamond" w:eastAsia="Calibri" w:hAnsi="Garamond"/>
              </w:rPr>
            </w:pPr>
            <w:r w:rsidRPr="00E24BB1">
              <w:rPr>
                <w:rFonts w:ascii="Garamond" w:eastAsia="Calibri" w:hAnsi="Garamond"/>
              </w:rPr>
              <w:t>Moraceae</w:t>
            </w:r>
          </w:p>
        </w:tc>
        <w:tc>
          <w:tcPr>
            <w:tcW w:w="1227" w:type="dxa"/>
            <w:tcBorders>
              <w:top w:val="single" w:sz="4" w:space="0" w:color="auto"/>
              <w:left w:val="single" w:sz="4" w:space="0" w:color="auto"/>
              <w:bottom w:val="single" w:sz="4" w:space="0" w:color="auto"/>
              <w:right w:val="single" w:sz="4" w:space="0" w:color="auto"/>
            </w:tcBorders>
            <w:noWrap/>
            <w:hideMark/>
          </w:tcPr>
          <w:p w14:paraId="470F327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679AD99" w14:textId="77777777" w:rsidR="009565D9" w:rsidRPr="00E24BB1" w:rsidRDefault="009565D9" w:rsidP="0099097F">
            <w:pPr>
              <w:rPr>
                <w:rFonts w:ascii="Garamond" w:eastAsia="Calibri" w:hAnsi="Garamond"/>
              </w:rPr>
            </w:pPr>
            <w:r w:rsidRPr="00E24BB1">
              <w:rPr>
                <w:rFonts w:ascii="Garamond" w:eastAsia="Calibri" w:hAnsi="Garamond"/>
              </w:rPr>
              <w:t>figuier commestible</w:t>
            </w:r>
          </w:p>
        </w:tc>
        <w:tc>
          <w:tcPr>
            <w:tcW w:w="1225" w:type="dxa"/>
            <w:tcBorders>
              <w:top w:val="single" w:sz="4" w:space="0" w:color="auto"/>
              <w:left w:val="single" w:sz="4" w:space="0" w:color="auto"/>
              <w:bottom w:val="single" w:sz="4" w:space="0" w:color="auto"/>
              <w:right w:val="single" w:sz="4" w:space="0" w:color="auto"/>
            </w:tcBorders>
            <w:hideMark/>
          </w:tcPr>
          <w:p w14:paraId="724FF345"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794D40F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103599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56248E" w14:textId="77777777" w:rsidR="009565D9" w:rsidRPr="00E24BB1" w:rsidRDefault="009565D9" w:rsidP="0099097F">
            <w:pPr>
              <w:rPr>
                <w:rFonts w:ascii="Garamond" w:eastAsia="Calibri" w:hAnsi="Garamond"/>
              </w:rPr>
            </w:pPr>
            <w:r w:rsidRPr="00E24BB1">
              <w:rPr>
                <w:rFonts w:ascii="Garamond" w:eastAsia="Calibri" w:hAnsi="Garamond"/>
              </w:rPr>
              <w:lastRenderedPageBreak/>
              <w:t>Ficus religiosa L.</w:t>
            </w:r>
          </w:p>
        </w:tc>
        <w:tc>
          <w:tcPr>
            <w:tcW w:w="1454" w:type="dxa"/>
            <w:tcBorders>
              <w:top w:val="single" w:sz="4" w:space="0" w:color="auto"/>
              <w:left w:val="single" w:sz="4" w:space="0" w:color="auto"/>
              <w:bottom w:val="single" w:sz="4" w:space="0" w:color="auto"/>
              <w:right w:val="single" w:sz="4" w:space="0" w:color="auto"/>
            </w:tcBorders>
            <w:hideMark/>
          </w:tcPr>
          <w:p w14:paraId="53C5143B" w14:textId="77777777" w:rsidR="009565D9" w:rsidRPr="00E24BB1" w:rsidRDefault="009565D9" w:rsidP="0099097F">
            <w:pPr>
              <w:rPr>
                <w:rFonts w:ascii="Garamond" w:eastAsia="Calibri" w:hAnsi="Garamond"/>
              </w:rPr>
            </w:pPr>
            <w:r w:rsidRPr="00E24BB1">
              <w:rPr>
                <w:rFonts w:ascii="Garamond" w:eastAsia="Calibri" w:hAnsi="Garamond"/>
              </w:rPr>
              <w:t>Moraceae</w:t>
            </w:r>
          </w:p>
        </w:tc>
        <w:tc>
          <w:tcPr>
            <w:tcW w:w="1227" w:type="dxa"/>
            <w:tcBorders>
              <w:top w:val="single" w:sz="4" w:space="0" w:color="auto"/>
              <w:left w:val="single" w:sz="4" w:space="0" w:color="auto"/>
              <w:bottom w:val="single" w:sz="4" w:space="0" w:color="auto"/>
              <w:right w:val="single" w:sz="4" w:space="0" w:color="auto"/>
            </w:tcBorders>
            <w:hideMark/>
          </w:tcPr>
          <w:p w14:paraId="4AA6018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A8CA4E6" w14:textId="77777777" w:rsidR="009565D9" w:rsidRPr="00E24BB1" w:rsidRDefault="009565D9" w:rsidP="0099097F">
            <w:pPr>
              <w:rPr>
                <w:rFonts w:ascii="Garamond" w:eastAsia="Calibri" w:hAnsi="Garamond"/>
              </w:rPr>
            </w:pPr>
            <w:r w:rsidRPr="00E24BB1">
              <w:rPr>
                <w:rFonts w:ascii="Garamond" w:eastAsia="Calibri" w:hAnsi="Garamond"/>
              </w:rPr>
              <w:t>figuier des pagodes, arbre de la bodhi, pipal</w:t>
            </w:r>
          </w:p>
        </w:tc>
        <w:tc>
          <w:tcPr>
            <w:tcW w:w="1225" w:type="dxa"/>
            <w:tcBorders>
              <w:top w:val="single" w:sz="4" w:space="0" w:color="auto"/>
              <w:left w:val="single" w:sz="4" w:space="0" w:color="auto"/>
              <w:bottom w:val="single" w:sz="4" w:space="0" w:color="auto"/>
              <w:right w:val="single" w:sz="4" w:space="0" w:color="auto"/>
            </w:tcBorders>
            <w:hideMark/>
          </w:tcPr>
          <w:p w14:paraId="724AAF5C" w14:textId="77777777" w:rsidR="009565D9" w:rsidRPr="00E24BB1" w:rsidRDefault="009565D9" w:rsidP="0099097F">
            <w:pPr>
              <w:rPr>
                <w:rFonts w:ascii="Garamond" w:eastAsia="Calibri" w:hAnsi="Garamond"/>
              </w:rPr>
            </w:pPr>
            <w:r w:rsidRPr="00E24BB1">
              <w:rPr>
                <w:rFonts w:ascii="Garamond" w:eastAsia="Calibri" w:hAnsi="Garamond"/>
              </w:rPr>
              <w:t>écorce, fruit, feuille</w:t>
            </w:r>
          </w:p>
        </w:tc>
        <w:tc>
          <w:tcPr>
            <w:tcW w:w="5966" w:type="dxa"/>
            <w:tcBorders>
              <w:top w:val="single" w:sz="4" w:space="0" w:color="auto"/>
              <w:left w:val="single" w:sz="4" w:space="0" w:color="auto"/>
              <w:bottom w:val="single" w:sz="4" w:space="0" w:color="auto"/>
              <w:right w:val="single" w:sz="4" w:space="0" w:color="auto"/>
            </w:tcBorders>
            <w:hideMark/>
          </w:tcPr>
          <w:p w14:paraId="5BFA00F3"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de traitement contre le diabète.</w:t>
            </w:r>
          </w:p>
        </w:tc>
      </w:tr>
      <w:tr w:rsidR="00E24BB1" w:rsidRPr="00E24BB1" w14:paraId="3C01EFB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1891FF75" w14:textId="77777777" w:rsidR="009565D9" w:rsidRPr="00E24BB1" w:rsidRDefault="009565D9" w:rsidP="0099097F">
            <w:pPr>
              <w:rPr>
                <w:rFonts w:ascii="Garamond" w:eastAsia="Calibri" w:hAnsi="Garamond"/>
              </w:rPr>
            </w:pPr>
            <w:r w:rsidRPr="00E24BB1">
              <w:rPr>
                <w:rFonts w:ascii="Garamond" w:eastAsia="Calibri" w:hAnsi="Garamond"/>
              </w:rPr>
              <w:t>Filipendula ulmaria (L.) Maxim</w:t>
            </w:r>
          </w:p>
        </w:tc>
        <w:tc>
          <w:tcPr>
            <w:tcW w:w="1454" w:type="dxa"/>
            <w:tcBorders>
              <w:top w:val="single" w:sz="4" w:space="0" w:color="auto"/>
              <w:left w:val="single" w:sz="4" w:space="0" w:color="auto"/>
              <w:bottom w:val="single" w:sz="4" w:space="0" w:color="auto"/>
              <w:right w:val="single" w:sz="4" w:space="0" w:color="auto"/>
            </w:tcBorders>
            <w:hideMark/>
          </w:tcPr>
          <w:p w14:paraId="3401E50D"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47BCEA61" w14:textId="77777777" w:rsidR="009565D9" w:rsidRPr="00E24BB1" w:rsidRDefault="009565D9" w:rsidP="0099097F">
            <w:pPr>
              <w:rPr>
                <w:rFonts w:ascii="Garamond" w:eastAsia="Calibri" w:hAnsi="Garamond"/>
              </w:rPr>
            </w:pPr>
            <w:r w:rsidRPr="00E24BB1">
              <w:rPr>
                <w:rFonts w:ascii="Garamond" w:eastAsia="Calibri" w:hAnsi="Garamond"/>
              </w:rPr>
              <w:t>Spirea ulmaria L.</w:t>
            </w:r>
          </w:p>
        </w:tc>
        <w:tc>
          <w:tcPr>
            <w:tcW w:w="1599" w:type="dxa"/>
            <w:tcBorders>
              <w:top w:val="single" w:sz="4" w:space="0" w:color="auto"/>
              <w:left w:val="single" w:sz="4" w:space="0" w:color="auto"/>
              <w:bottom w:val="single" w:sz="4" w:space="0" w:color="auto"/>
              <w:right w:val="single" w:sz="4" w:space="0" w:color="auto"/>
            </w:tcBorders>
            <w:hideMark/>
          </w:tcPr>
          <w:p w14:paraId="68710EED" w14:textId="77777777" w:rsidR="009565D9" w:rsidRPr="00E24BB1" w:rsidRDefault="009565D9" w:rsidP="0099097F">
            <w:pPr>
              <w:rPr>
                <w:rFonts w:ascii="Garamond" w:eastAsia="Calibri" w:hAnsi="Garamond"/>
              </w:rPr>
            </w:pPr>
            <w:r w:rsidRPr="00E24BB1">
              <w:rPr>
                <w:rFonts w:ascii="Garamond" w:eastAsia="Calibri" w:hAnsi="Garamond"/>
              </w:rPr>
              <w:t>reine-des-prés, ulmaire, barbe de bouc</w:t>
            </w:r>
          </w:p>
        </w:tc>
        <w:tc>
          <w:tcPr>
            <w:tcW w:w="1225" w:type="dxa"/>
            <w:tcBorders>
              <w:top w:val="single" w:sz="4" w:space="0" w:color="auto"/>
              <w:left w:val="single" w:sz="4" w:space="0" w:color="auto"/>
              <w:bottom w:val="single" w:sz="4" w:space="0" w:color="auto"/>
              <w:right w:val="single" w:sz="4" w:space="0" w:color="auto"/>
            </w:tcBorders>
            <w:hideMark/>
          </w:tcPr>
          <w:p w14:paraId="14CCE2CD"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57037DE7" w14:textId="77777777" w:rsidR="009565D9" w:rsidRPr="00E24BB1" w:rsidRDefault="009565D9" w:rsidP="0099097F">
            <w:pPr>
              <w:rPr>
                <w:rFonts w:ascii="Garamond" w:eastAsia="Calibri" w:hAnsi="Garamond"/>
              </w:rPr>
            </w:pPr>
            <w:r w:rsidRPr="00E24BB1">
              <w:rPr>
                <w:rFonts w:ascii="Garamond" w:eastAsia="Calibri" w:hAnsi="Garamond"/>
              </w:rPr>
              <w:t xml:space="preserve">L’étiquetage doit comporter les avertissement suivants : </w:t>
            </w:r>
            <w:r w:rsidRPr="00E24BB1">
              <w:rPr>
                <w:rFonts w:ascii="Garamond" w:eastAsia="Calibri" w:hAnsi="Garamond" w:cs="Arial"/>
                <w:lang w:val="fr-BE"/>
              </w:rPr>
              <w:t xml:space="preserve">Consultez votre médecin ou votre pharmacien en cas d’usage concomitant d’anticoagulants. </w:t>
            </w:r>
            <w:r w:rsidRPr="00E24BB1">
              <w:rPr>
                <w:rFonts w:ascii="Garamond" w:eastAsia="Calibri" w:hAnsi="Garamond"/>
              </w:rPr>
              <w:t>Ne pas utiliser chez les enfants et adolescents de moins de 18 ans.</w:t>
            </w:r>
          </w:p>
        </w:tc>
      </w:tr>
      <w:tr w:rsidR="00E24BB1" w:rsidRPr="00E24BB1" w14:paraId="3FA9669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1572A49" w14:textId="77777777" w:rsidR="009565D9" w:rsidRPr="00E24BB1" w:rsidRDefault="009565D9" w:rsidP="0099097F">
            <w:pPr>
              <w:rPr>
                <w:rFonts w:ascii="Garamond" w:eastAsia="Calibri" w:hAnsi="Garamond"/>
              </w:rPr>
            </w:pPr>
            <w:r w:rsidRPr="00E24BB1">
              <w:rPr>
                <w:rFonts w:ascii="Garamond" w:eastAsia="Calibri" w:hAnsi="Garamond"/>
              </w:rPr>
              <w:t>Filipendula vulgaris Moench.</w:t>
            </w:r>
          </w:p>
        </w:tc>
        <w:tc>
          <w:tcPr>
            <w:tcW w:w="1454" w:type="dxa"/>
            <w:tcBorders>
              <w:top w:val="single" w:sz="4" w:space="0" w:color="auto"/>
              <w:left w:val="single" w:sz="4" w:space="0" w:color="auto"/>
              <w:bottom w:val="single" w:sz="4" w:space="0" w:color="auto"/>
              <w:right w:val="single" w:sz="4" w:space="0" w:color="auto"/>
            </w:tcBorders>
            <w:hideMark/>
          </w:tcPr>
          <w:p w14:paraId="77FDF953"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6552D7F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1E7C5E5" w14:textId="77777777" w:rsidR="009565D9" w:rsidRPr="00E24BB1" w:rsidRDefault="009565D9" w:rsidP="0099097F">
            <w:pPr>
              <w:rPr>
                <w:rFonts w:ascii="Garamond" w:eastAsia="Calibri" w:hAnsi="Garamond"/>
              </w:rPr>
            </w:pPr>
            <w:r w:rsidRPr="00E24BB1">
              <w:rPr>
                <w:rFonts w:ascii="Garamond" w:eastAsia="Calibri" w:hAnsi="Garamond"/>
              </w:rPr>
              <w:t>spirée filipendule</w:t>
            </w:r>
          </w:p>
        </w:tc>
        <w:tc>
          <w:tcPr>
            <w:tcW w:w="1225" w:type="dxa"/>
            <w:tcBorders>
              <w:top w:val="single" w:sz="4" w:space="0" w:color="auto"/>
              <w:left w:val="single" w:sz="4" w:space="0" w:color="auto"/>
              <w:bottom w:val="single" w:sz="4" w:space="0" w:color="auto"/>
              <w:right w:val="single" w:sz="4" w:space="0" w:color="auto"/>
            </w:tcBorders>
            <w:hideMark/>
          </w:tcPr>
          <w:p w14:paraId="71B293F0"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03110996" w14:textId="77777777" w:rsidR="009565D9" w:rsidRPr="00E24BB1" w:rsidRDefault="009565D9" w:rsidP="0099097F">
            <w:pPr>
              <w:rPr>
                <w:rFonts w:ascii="Garamond" w:eastAsia="Calibri" w:hAnsi="Garamond"/>
              </w:rPr>
            </w:pPr>
            <w:r w:rsidRPr="00E24BB1">
              <w:rPr>
                <w:rFonts w:ascii="Garamond" w:eastAsia="Calibri" w:hAnsi="Garamond"/>
              </w:rPr>
              <w:t xml:space="preserve">L’étiquetage doit comporter les avertissement suivants : </w:t>
            </w:r>
            <w:r w:rsidRPr="00E24BB1">
              <w:rPr>
                <w:rFonts w:ascii="Garamond" w:eastAsia="Calibri" w:hAnsi="Garamond" w:cs="Arial"/>
                <w:lang w:val="fr-BE"/>
              </w:rPr>
              <w:t xml:space="preserve">Consultez votre médecin ou votre pharmacien en cas d’usage concomitant d’anticoagulants. </w:t>
            </w:r>
            <w:r w:rsidRPr="00E24BB1">
              <w:rPr>
                <w:rFonts w:ascii="Garamond" w:eastAsia="Calibri" w:hAnsi="Garamond"/>
              </w:rPr>
              <w:t>Ne pas utiliser chez les enfants et adolescents de moins de 18 ans.</w:t>
            </w:r>
          </w:p>
        </w:tc>
      </w:tr>
      <w:tr w:rsidR="00E24BB1" w:rsidRPr="00E24BB1" w14:paraId="45FD90C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0D21B1B" w14:textId="77777777" w:rsidR="009565D9" w:rsidRPr="00E24BB1" w:rsidRDefault="009565D9" w:rsidP="0099097F">
            <w:pPr>
              <w:rPr>
                <w:rFonts w:ascii="Garamond" w:eastAsia="Calibri" w:hAnsi="Garamond"/>
              </w:rPr>
            </w:pPr>
            <w:r w:rsidRPr="00E24BB1">
              <w:rPr>
                <w:rFonts w:ascii="Garamond" w:eastAsia="Calibri" w:hAnsi="Garamond"/>
              </w:rPr>
              <w:t>Foeniculum vulgare Mill.</w:t>
            </w:r>
          </w:p>
        </w:tc>
        <w:tc>
          <w:tcPr>
            <w:tcW w:w="1454" w:type="dxa"/>
            <w:tcBorders>
              <w:top w:val="single" w:sz="4" w:space="0" w:color="auto"/>
              <w:left w:val="single" w:sz="4" w:space="0" w:color="auto"/>
              <w:bottom w:val="single" w:sz="4" w:space="0" w:color="auto"/>
              <w:right w:val="single" w:sz="4" w:space="0" w:color="auto"/>
            </w:tcBorders>
            <w:hideMark/>
          </w:tcPr>
          <w:p w14:paraId="7766C0A2"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3BF9014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4DA5307" w14:textId="77777777" w:rsidR="009565D9" w:rsidRPr="00E24BB1" w:rsidRDefault="009565D9" w:rsidP="0099097F">
            <w:pPr>
              <w:rPr>
                <w:rFonts w:ascii="Garamond" w:eastAsia="Calibri" w:hAnsi="Garamond"/>
              </w:rPr>
            </w:pPr>
            <w:r w:rsidRPr="00E24BB1">
              <w:rPr>
                <w:rFonts w:ascii="Garamond" w:eastAsia="Calibri" w:hAnsi="Garamond"/>
              </w:rPr>
              <w:t>fenouil</w:t>
            </w:r>
          </w:p>
        </w:tc>
        <w:tc>
          <w:tcPr>
            <w:tcW w:w="1225" w:type="dxa"/>
            <w:tcBorders>
              <w:top w:val="single" w:sz="4" w:space="0" w:color="auto"/>
              <w:left w:val="single" w:sz="4" w:space="0" w:color="auto"/>
              <w:bottom w:val="single" w:sz="4" w:space="0" w:color="auto"/>
              <w:right w:val="single" w:sz="4" w:space="0" w:color="auto"/>
            </w:tcBorders>
            <w:hideMark/>
          </w:tcPr>
          <w:p w14:paraId="09718C20"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3AB4D288"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d’estragol supérieure à 0,05 mg/kg de poids corporel pour les enfants de moins de 12 ans.</w:t>
            </w:r>
          </w:p>
        </w:tc>
      </w:tr>
      <w:tr w:rsidR="00E24BB1" w:rsidRPr="00E24BB1" w14:paraId="791CC8D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BA83FA5" w14:textId="77777777" w:rsidR="009565D9" w:rsidRPr="00E24BB1" w:rsidRDefault="009565D9" w:rsidP="0099097F">
            <w:pPr>
              <w:rPr>
                <w:rFonts w:ascii="Garamond" w:eastAsia="Calibri" w:hAnsi="Garamond"/>
              </w:rPr>
            </w:pPr>
            <w:r w:rsidRPr="00E24BB1">
              <w:rPr>
                <w:rFonts w:ascii="Garamond" w:eastAsia="Calibri" w:hAnsi="Garamond"/>
              </w:rPr>
              <w:t xml:space="preserve">Forsythia suspensa (Thunb.) Vahl </w:t>
            </w:r>
          </w:p>
        </w:tc>
        <w:tc>
          <w:tcPr>
            <w:tcW w:w="1454" w:type="dxa"/>
            <w:tcBorders>
              <w:top w:val="single" w:sz="4" w:space="0" w:color="auto"/>
              <w:left w:val="single" w:sz="4" w:space="0" w:color="auto"/>
              <w:bottom w:val="single" w:sz="4" w:space="0" w:color="auto"/>
              <w:right w:val="single" w:sz="4" w:space="0" w:color="auto"/>
            </w:tcBorders>
            <w:hideMark/>
          </w:tcPr>
          <w:p w14:paraId="709E6180" w14:textId="77777777" w:rsidR="009565D9" w:rsidRPr="00E24BB1" w:rsidRDefault="009565D9" w:rsidP="0099097F">
            <w:pPr>
              <w:rPr>
                <w:rFonts w:ascii="Garamond" w:eastAsia="Calibri" w:hAnsi="Garamond"/>
              </w:rPr>
            </w:pPr>
            <w:r w:rsidRPr="00E24BB1">
              <w:rPr>
                <w:rFonts w:ascii="Garamond" w:eastAsia="Calibri" w:hAnsi="Garamond"/>
              </w:rPr>
              <w:t>Oleaceae</w:t>
            </w:r>
          </w:p>
        </w:tc>
        <w:tc>
          <w:tcPr>
            <w:tcW w:w="1227" w:type="dxa"/>
            <w:tcBorders>
              <w:top w:val="single" w:sz="4" w:space="0" w:color="auto"/>
              <w:left w:val="single" w:sz="4" w:space="0" w:color="auto"/>
              <w:bottom w:val="single" w:sz="4" w:space="0" w:color="auto"/>
              <w:right w:val="single" w:sz="4" w:space="0" w:color="auto"/>
            </w:tcBorders>
            <w:hideMark/>
          </w:tcPr>
          <w:p w14:paraId="070F4D0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44693A9" w14:textId="77777777" w:rsidR="009565D9" w:rsidRPr="00E24BB1" w:rsidRDefault="009565D9" w:rsidP="0099097F">
            <w:pPr>
              <w:rPr>
                <w:rFonts w:ascii="Garamond" w:eastAsia="Calibri" w:hAnsi="Garamond"/>
              </w:rPr>
            </w:pPr>
            <w:r w:rsidRPr="00E24BB1">
              <w:rPr>
                <w:rFonts w:ascii="Garamond" w:eastAsia="Calibri" w:hAnsi="Garamond"/>
              </w:rPr>
              <w:t>forsythia</w:t>
            </w:r>
          </w:p>
        </w:tc>
        <w:tc>
          <w:tcPr>
            <w:tcW w:w="1225" w:type="dxa"/>
            <w:tcBorders>
              <w:top w:val="single" w:sz="4" w:space="0" w:color="auto"/>
              <w:left w:val="single" w:sz="4" w:space="0" w:color="auto"/>
              <w:bottom w:val="single" w:sz="4" w:space="0" w:color="auto"/>
              <w:right w:val="single" w:sz="4" w:space="0" w:color="auto"/>
            </w:tcBorders>
            <w:hideMark/>
          </w:tcPr>
          <w:p w14:paraId="3866F2F4" w14:textId="77777777" w:rsidR="009565D9" w:rsidRPr="00E24BB1" w:rsidRDefault="009565D9" w:rsidP="0099097F">
            <w:pPr>
              <w:rPr>
                <w:rFonts w:ascii="Garamond" w:eastAsia="Calibri" w:hAnsi="Garamond"/>
              </w:rPr>
            </w:pPr>
            <w:r w:rsidRPr="00E24BB1">
              <w:rPr>
                <w:rFonts w:ascii="Garamond" w:eastAsia="Calibri" w:hAnsi="Garamond"/>
              </w:rPr>
              <w:t>fruit, feuille, racine</w:t>
            </w:r>
          </w:p>
        </w:tc>
        <w:tc>
          <w:tcPr>
            <w:tcW w:w="5966" w:type="dxa"/>
            <w:tcBorders>
              <w:top w:val="single" w:sz="4" w:space="0" w:color="auto"/>
              <w:left w:val="single" w:sz="4" w:space="0" w:color="auto"/>
              <w:bottom w:val="single" w:sz="4" w:space="0" w:color="auto"/>
              <w:right w:val="single" w:sz="4" w:space="0" w:color="auto"/>
            </w:tcBorders>
            <w:noWrap/>
            <w:hideMark/>
          </w:tcPr>
          <w:p w14:paraId="29DF5DC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854307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052F458"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Fragaria × ananassa (Duchesne ex Weston) Duchesne ex Rozier</w:t>
            </w:r>
          </w:p>
        </w:tc>
        <w:tc>
          <w:tcPr>
            <w:tcW w:w="1454" w:type="dxa"/>
            <w:tcBorders>
              <w:top w:val="single" w:sz="4" w:space="0" w:color="auto"/>
              <w:left w:val="single" w:sz="4" w:space="0" w:color="auto"/>
              <w:bottom w:val="single" w:sz="4" w:space="0" w:color="auto"/>
              <w:right w:val="single" w:sz="4" w:space="0" w:color="auto"/>
            </w:tcBorders>
            <w:hideMark/>
          </w:tcPr>
          <w:p w14:paraId="6974AC02"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3BF7B2F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3B3D3C7" w14:textId="77777777" w:rsidR="009565D9" w:rsidRPr="00E24BB1" w:rsidRDefault="009565D9" w:rsidP="0099097F">
            <w:pPr>
              <w:rPr>
                <w:rFonts w:ascii="Garamond" w:eastAsia="Calibri" w:hAnsi="Garamond"/>
              </w:rPr>
            </w:pPr>
            <w:r w:rsidRPr="00E24BB1">
              <w:rPr>
                <w:rFonts w:ascii="Garamond" w:eastAsia="Calibri" w:hAnsi="Garamond"/>
              </w:rPr>
              <w:t>fraiser</w:t>
            </w:r>
          </w:p>
        </w:tc>
        <w:tc>
          <w:tcPr>
            <w:tcW w:w="1225" w:type="dxa"/>
            <w:tcBorders>
              <w:top w:val="single" w:sz="4" w:space="0" w:color="auto"/>
              <w:left w:val="single" w:sz="4" w:space="0" w:color="auto"/>
              <w:bottom w:val="single" w:sz="4" w:space="0" w:color="auto"/>
              <w:right w:val="single" w:sz="4" w:space="0" w:color="auto"/>
            </w:tcBorders>
            <w:hideMark/>
          </w:tcPr>
          <w:p w14:paraId="16209BE4"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072D1A3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2E53D5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0D3EF58" w14:textId="77777777" w:rsidR="009565D9" w:rsidRPr="00E24BB1" w:rsidRDefault="009565D9" w:rsidP="0099097F">
            <w:pPr>
              <w:rPr>
                <w:rFonts w:ascii="Garamond" w:eastAsia="Calibri" w:hAnsi="Garamond"/>
              </w:rPr>
            </w:pPr>
            <w:r w:rsidRPr="00E24BB1">
              <w:rPr>
                <w:rFonts w:ascii="Garamond" w:eastAsia="Calibri" w:hAnsi="Garamond"/>
              </w:rPr>
              <w:t>Fragaria vesca L.</w:t>
            </w:r>
          </w:p>
        </w:tc>
        <w:tc>
          <w:tcPr>
            <w:tcW w:w="1454" w:type="dxa"/>
            <w:tcBorders>
              <w:top w:val="single" w:sz="4" w:space="0" w:color="auto"/>
              <w:left w:val="single" w:sz="4" w:space="0" w:color="auto"/>
              <w:bottom w:val="single" w:sz="4" w:space="0" w:color="auto"/>
              <w:right w:val="single" w:sz="4" w:space="0" w:color="auto"/>
            </w:tcBorders>
            <w:hideMark/>
          </w:tcPr>
          <w:p w14:paraId="5D91B997"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3A89BFA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4C1D08E" w14:textId="77777777" w:rsidR="009565D9" w:rsidRPr="00E24BB1" w:rsidRDefault="009565D9" w:rsidP="0099097F">
            <w:pPr>
              <w:rPr>
                <w:rFonts w:ascii="Garamond" w:eastAsia="Calibri" w:hAnsi="Garamond"/>
              </w:rPr>
            </w:pPr>
            <w:r w:rsidRPr="00E24BB1">
              <w:rPr>
                <w:rFonts w:ascii="Garamond" w:eastAsia="Calibri" w:hAnsi="Garamond"/>
              </w:rPr>
              <w:t>fraisier sauvage, fraisier des bois</w:t>
            </w:r>
          </w:p>
        </w:tc>
        <w:tc>
          <w:tcPr>
            <w:tcW w:w="1225" w:type="dxa"/>
            <w:tcBorders>
              <w:top w:val="single" w:sz="4" w:space="0" w:color="auto"/>
              <w:left w:val="single" w:sz="4" w:space="0" w:color="auto"/>
              <w:bottom w:val="single" w:sz="4" w:space="0" w:color="auto"/>
              <w:right w:val="single" w:sz="4" w:space="0" w:color="auto"/>
            </w:tcBorders>
            <w:hideMark/>
          </w:tcPr>
          <w:p w14:paraId="4C1C7DA3" w14:textId="77777777" w:rsidR="009565D9" w:rsidRPr="00E24BB1" w:rsidRDefault="009565D9" w:rsidP="0099097F">
            <w:pPr>
              <w:rPr>
                <w:rFonts w:ascii="Garamond" w:eastAsia="Calibri" w:hAnsi="Garamond"/>
              </w:rPr>
            </w:pPr>
            <w:r w:rsidRPr="00E24BB1">
              <w:rPr>
                <w:rFonts w:ascii="Garamond" w:eastAsia="Calibri" w:hAnsi="Garamond"/>
              </w:rPr>
              <w:t>fruit, feuille</w:t>
            </w:r>
          </w:p>
        </w:tc>
        <w:tc>
          <w:tcPr>
            <w:tcW w:w="5966" w:type="dxa"/>
            <w:tcBorders>
              <w:top w:val="single" w:sz="4" w:space="0" w:color="auto"/>
              <w:left w:val="single" w:sz="4" w:space="0" w:color="auto"/>
              <w:bottom w:val="single" w:sz="4" w:space="0" w:color="auto"/>
              <w:right w:val="single" w:sz="4" w:space="0" w:color="auto"/>
            </w:tcBorders>
            <w:noWrap/>
            <w:hideMark/>
          </w:tcPr>
          <w:p w14:paraId="0EE1AE3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F21796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B8B3AD6" w14:textId="77777777" w:rsidR="009565D9" w:rsidRPr="00E24BB1" w:rsidRDefault="009565D9" w:rsidP="0099097F">
            <w:pPr>
              <w:rPr>
                <w:rFonts w:ascii="Garamond" w:eastAsia="Calibri" w:hAnsi="Garamond"/>
              </w:rPr>
            </w:pPr>
            <w:r w:rsidRPr="00E24BB1">
              <w:rPr>
                <w:rFonts w:ascii="Garamond" w:eastAsia="Calibri" w:hAnsi="Garamond"/>
              </w:rPr>
              <w:t>Frangula alnus Mill.</w:t>
            </w:r>
          </w:p>
        </w:tc>
        <w:tc>
          <w:tcPr>
            <w:tcW w:w="1454" w:type="dxa"/>
            <w:tcBorders>
              <w:top w:val="single" w:sz="4" w:space="0" w:color="auto"/>
              <w:left w:val="single" w:sz="4" w:space="0" w:color="auto"/>
              <w:bottom w:val="single" w:sz="4" w:space="0" w:color="auto"/>
              <w:right w:val="single" w:sz="4" w:space="0" w:color="auto"/>
            </w:tcBorders>
            <w:hideMark/>
          </w:tcPr>
          <w:p w14:paraId="375D041A" w14:textId="77777777" w:rsidR="009565D9" w:rsidRPr="00E24BB1" w:rsidRDefault="009565D9" w:rsidP="0099097F">
            <w:pPr>
              <w:rPr>
                <w:rFonts w:ascii="Garamond" w:eastAsia="Calibri" w:hAnsi="Garamond"/>
              </w:rPr>
            </w:pPr>
            <w:r w:rsidRPr="00E24BB1">
              <w:rPr>
                <w:rFonts w:ascii="Garamond" w:eastAsia="Calibri" w:hAnsi="Garamond"/>
              </w:rPr>
              <w:t>Rhamnaceae</w:t>
            </w:r>
          </w:p>
        </w:tc>
        <w:tc>
          <w:tcPr>
            <w:tcW w:w="1227" w:type="dxa"/>
            <w:tcBorders>
              <w:top w:val="single" w:sz="4" w:space="0" w:color="auto"/>
              <w:left w:val="single" w:sz="4" w:space="0" w:color="auto"/>
              <w:bottom w:val="single" w:sz="4" w:space="0" w:color="auto"/>
              <w:right w:val="single" w:sz="4" w:space="0" w:color="auto"/>
            </w:tcBorders>
            <w:hideMark/>
          </w:tcPr>
          <w:p w14:paraId="0673238E" w14:textId="77777777" w:rsidR="009565D9" w:rsidRPr="00E24BB1" w:rsidRDefault="009565D9" w:rsidP="0099097F">
            <w:pPr>
              <w:rPr>
                <w:rFonts w:ascii="Garamond" w:eastAsia="Calibri" w:hAnsi="Garamond"/>
              </w:rPr>
            </w:pPr>
            <w:r w:rsidRPr="00E24BB1">
              <w:rPr>
                <w:rFonts w:ascii="Garamond" w:eastAsia="Calibri" w:hAnsi="Garamond"/>
              </w:rPr>
              <w:t>Frangula dodonei Ard., Rhamnus frangula L.</w:t>
            </w:r>
          </w:p>
        </w:tc>
        <w:tc>
          <w:tcPr>
            <w:tcW w:w="1599" w:type="dxa"/>
            <w:tcBorders>
              <w:top w:val="single" w:sz="4" w:space="0" w:color="auto"/>
              <w:left w:val="single" w:sz="4" w:space="0" w:color="auto"/>
              <w:bottom w:val="single" w:sz="4" w:space="0" w:color="auto"/>
              <w:right w:val="single" w:sz="4" w:space="0" w:color="auto"/>
            </w:tcBorders>
            <w:hideMark/>
          </w:tcPr>
          <w:p w14:paraId="2DD8D927" w14:textId="77777777" w:rsidR="009565D9" w:rsidRPr="00E24BB1" w:rsidRDefault="009565D9" w:rsidP="0099097F">
            <w:pPr>
              <w:rPr>
                <w:rFonts w:ascii="Garamond" w:eastAsia="Calibri" w:hAnsi="Garamond"/>
              </w:rPr>
            </w:pPr>
            <w:r w:rsidRPr="00E24BB1">
              <w:rPr>
                <w:rFonts w:ascii="Garamond" w:eastAsia="Calibri" w:hAnsi="Garamond"/>
              </w:rPr>
              <w:t>bourdaine, frangule</w:t>
            </w:r>
          </w:p>
        </w:tc>
        <w:tc>
          <w:tcPr>
            <w:tcW w:w="1225" w:type="dxa"/>
            <w:tcBorders>
              <w:top w:val="single" w:sz="4" w:space="0" w:color="auto"/>
              <w:left w:val="single" w:sz="4" w:space="0" w:color="auto"/>
              <w:bottom w:val="single" w:sz="4" w:space="0" w:color="auto"/>
              <w:right w:val="single" w:sz="4" w:space="0" w:color="auto"/>
            </w:tcBorders>
            <w:hideMark/>
          </w:tcPr>
          <w:p w14:paraId="33B2E0CF"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hideMark/>
          </w:tcPr>
          <w:p w14:paraId="40A899CF"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glucofranguline A ) supérieure à 14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74E5494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23C6BFE" w14:textId="77777777" w:rsidR="009565D9" w:rsidRPr="00E24BB1" w:rsidRDefault="009565D9" w:rsidP="0099097F">
            <w:pPr>
              <w:rPr>
                <w:rFonts w:ascii="Garamond" w:eastAsia="Calibri" w:hAnsi="Garamond"/>
              </w:rPr>
            </w:pPr>
            <w:r w:rsidRPr="00E24BB1">
              <w:rPr>
                <w:rFonts w:ascii="Garamond" w:eastAsia="Calibri" w:hAnsi="Garamond"/>
              </w:rPr>
              <w:t>Frangula purshiana Cooper</w:t>
            </w:r>
          </w:p>
        </w:tc>
        <w:tc>
          <w:tcPr>
            <w:tcW w:w="1454" w:type="dxa"/>
            <w:tcBorders>
              <w:top w:val="single" w:sz="4" w:space="0" w:color="auto"/>
              <w:left w:val="single" w:sz="4" w:space="0" w:color="auto"/>
              <w:bottom w:val="single" w:sz="4" w:space="0" w:color="auto"/>
              <w:right w:val="single" w:sz="4" w:space="0" w:color="auto"/>
            </w:tcBorders>
            <w:hideMark/>
          </w:tcPr>
          <w:p w14:paraId="4307D2DA" w14:textId="77777777" w:rsidR="009565D9" w:rsidRPr="00E24BB1" w:rsidRDefault="009565D9" w:rsidP="0099097F">
            <w:pPr>
              <w:rPr>
                <w:rFonts w:ascii="Garamond" w:eastAsia="Calibri" w:hAnsi="Garamond"/>
              </w:rPr>
            </w:pPr>
            <w:r w:rsidRPr="00E24BB1">
              <w:rPr>
                <w:rFonts w:ascii="Garamond" w:eastAsia="Calibri" w:hAnsi="Garamond"/>
              </w:rPr>
              <w:t>Rhamnaceae</w:t>
            </w:r>
          </w:p>
        </w:tc>
        <w:tc>
          <w:tcPr>
            <w:tcW w:w="1227" w:type="dxa"/>
            <w:tcBorders>
              <w:top w:val="single" w:sz="4" w:space="0" w:color="auto"/>
              <w:left w:val="single" w:sz="4" w:space="0" w:color="auto"/>
              <w:bottom w:val="single" w:sz="4" w:space="0" w:color="auto"/>
              <w:right w:val="single" w:sz="4" w:space="0" w:color="auto"/>
            </w:tcBorders>
            <w:hideMark/>
          </w:tcPr>
          <w:p w14:paraId="1E30DE66" w14:textId="77777777" w:rsidR="009565D9" w:rsidRPr="00E24BB1" w:rsidRDefault="009565D9" w:rsidP="0099097F">
            <w:pPr>
              <w:rPr>
                <w:rFonts w:ascii="Garamond" w:eastAsia="Calibri" w:hAnsi="Garamond"/>
              </w:rPr>
            </w:pPr>
            <w:r w:rsidRPr="00E24BB1">
              <w:rPr>
                <w:rFonts w:ascii="Garamond" w:eastAsia="Calibri" w:hAnsi="Garamond"/>
              </w:rPr>
              <w:t>Rhamnus purshiana DC.</w:t>
            </w:r>
          </w:p>
        </w:tc>
        <w:tc>
          <w:tcPr>
            <w:tcW w:w="1599" w:type="dxa"/>
            <w:tcBorders>
              <w:top w:val="single" w:sz="4" w:space="0" w:color="auto"/>
              <w:left w:val="single" w:sz="4" w:space="0" w:color="auto"/>
              <w:bottom w:val="single" w:sz="4" w:space="0" w:color="auto"/>
              <w:right w:val="single" w:sz="4" w:space="0" w:color="auto"/>
            </w:tcBorders>
            <w:hideMark/>
          </w:tcPr>
          <w:p w14:paraId="061A8B88" w14:textId="77777777" w:rsidR="009565D9" w:rsidRPr="00E24BB1" w:rsidRDefault="009565D9" w:rsidP="0099097F">
            <w:pPr>
              <w:rPr>
                <w:rFonts w:ascii="Garamond" w:eastAsia="Calibri" w:hAnsi="Garamond"/>
              </w:rPr>
            </w:pPr>
            <w:r w:rsidRPr="00E24BB1">
              <w:rPr>
                <w:rFonts w:ascii="Garamond" w:eastAsia="Calibri" w:hAnsi="Garamond"/>
              </w:rPr>
              <w:t>cascara, écorce sacrée</w:t>
            </w:r>
          </w:p>
        </w:tc>
        <w:tc>
          <w:tcPr>
            <w:tcW w:w="1225" w:type="dxa"/>
            <w:tcBorders>
              <w:top w:val="single" w:sz="4" w:space="0" w:color="auto"/>
              <w:left w:val="single" w:sz="4" w:space="0" w:color="auto"/>
              <w:bottom w:val="single" w:sz="4" w:space="0" w:color="auto"/>
              <w:right w:val="single" w:sz="4" w:space="0" w:color="auto"/>
            </w:tcBorders>
            <w:hideMark/>
          </w:tcPr>
          <w:p w14:paraId="75E66AB0"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hideMark/>
          </w:tcPr>
          <w:p w14:paraId="12196FDE"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d’anthranoïdes totaux* (exprimés en cascaroside A) supérieure à 14 mg. Les résultats d’analyse doivent être disponibles pour chaque lot de produits. L’étiquetage doit comporter les avertissements suivants : Ne pas administrer aux enfants de moins de 12 ans. Consultez votre médecin en </w:t>
            </w:r>
            <w:r w:rsidRPr="00E24BB1">
              <w:rPr>
                <w:rFonts w:ascii="Garamond" w:eastAsia="Calibri" w:hAnsi="Garamond"/>
              </w:rPr>
              <w:lastRenderedPageBreak/>
              <w:t>cas de grossesse ou d’allaitement. Pas d’utilisation prolongée sans avis d’un spécialiste.</w:t>
            </w:r>
          </w:p>
        </w:tc>
      </w:tr>
      <w:tr w:rsidR="00E24BB1" w:rsidRPr="00E24BB1" w14:paraId="3457AF9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B37FF88" w14:textId="77777777" w:rsidR="009565D9" w:rsidRPr="00E24BB1" w:rsidRDefault="009565D9" w:rsidP="0099097F">
            <w:pPr>
              <w:rPr>
                <w:rFonts w:ascii="Garamond" w:eastAsia="Calibri" w:hAnsi="Garamond"/>
              </w:rPr>
            </w:pPr>
            <w:r w:rsidRPr="00E24BB1">
              <w:rPr>
                <w:rFonts w:ascii="Garamond" w:eastAsia="Calibri" w:hAnsi="Garamond"/>
              </w:rPr>
              <w:lastRenderedPageBreak/>
              <w:t>Fraxinus excelsior L.</w:t>
            </w:r>
          </w:p>
        </w:tc>
        <w:tc>
          <w:tcPr>
            <w:tcW w:w="1454" w:type="dxa"/>
            <w:tcBorders>
              <w:top w:val="single" w:sz="4" w:space="0" w:color="auto"/>
              <w:left w:val="single" w:sz="4" w:space="0" w:color="auto"/>
              <w:bottom w:val="single" w:sz="4" w:space="0" w:color="auto"/>
              <w:right w:val="single" w:sz="4" w:space="0" w:color="auto"/>
            </w:tcBorders>
            <w:hideMark/>
          </w:tcPr>
          <w:p w14:paraId="4E52D1CE" w14:textId="77777777" w:rsidR="009565D9" w:rsidRPr="00E24BB1" w:rsidRDefault="009565D9" w:rsidP="0099097F">
            <w:pPr>
              <w:rPr>
                <w:rFonts w:ascii="Garamond" w:eastAsia="Calibri" w:hAnsi="Garamond"/>
              </w:rPr>
            </w:pPr>
            <w:r w:rsidRPr="00E24BB1">
              <w:rPr>
                <w:rFonts w:ascii="Garamond" w:eastAsia="Calibri" w:hAnsi="Garamond"/>
              </w:rPr>
              <w:t>Oleaceae</w:t>
            </w:r>
          </w:p>
        </w:tc>
        <w:tc>
          <w:tcPr>
            <w:tcW w:w="1227" w:type="dxa"/>
            <w:tcBorders>
              <w:top w:val="single" w:sz="4" w:space="0" w:color="auto"/>
              <w:left w:val="single" w:sz="4" w:space="0" w:color="auto"/>
              <w:bottom w:val="single" w:sz="4" w:space="0" w:color="auto"/>
              <w:right w:val="single" w:sz="4" w:space="0" w:color="auto"/>
            </w:tcBorders>
            <w:hideMark/>
          </w:tcPr>
          <w:p w14:paraId="5A47BE0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9DDC92D" w14:textId="77777777" w:rsidR="009565D9" w:rsidRPr="00E24BB1" w:rsidRDefault="009565D9" w:rsidP="0099097F">
            <w:pPr>
              <w:rPr>
                <w:rFonts w:ascii="Garamond" w:eastAsia="Calibri" w:hAnsi="Garamond"/>
              </w:rPr>
            </w:pPr>
            <w:r w:rsidRPr="00E24BB1">
              <w:rPr>
                <w:rFonts w:ascii="Garamond" w:eastAsia="Calibri" w:hAnsi="Garamond"/>
              </w:rPr>
              <w:t>frêne commun</w:t>
            </w:r>
          </w:p>
        </w:tc>
        <w:tc>
          <w:tcPr>
            <w:tcW w:w="1225" w:type="dxa"/>
            <w:tcBorders>
              <w:top w:val="single" w:sz="4" w:space="0" w:color="auto"/>
              <w:left w:val="single" w:sz="4" w:space="0" w:color="auto"/>
              <w:bottom w:val="single" w:sz="4" w:space="0" w:color="auto"/>
              <w:right w:val="single" w:sz="4" w:space="0" w:color="auto"/>
            </w:tcBorders>
            <w:hideMark/>
          </w:tcPr>
          <w:p w14:paraId="56CC96DC"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63A7B85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421A99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2F8C186" w14:textId="77777777" w:rsidR="009565D9" w:rsidRPr="00E24BB1" w:rsidRDefault="009565D9" w:rsidP="0099097F">
            <w:pPr>
              <w:rPr>
                <w:rFonts w:ascii="Garamond" w:eastAsia="Calibri" w:hAnsi="Garamond"/>
              </w:rPr>
            </w:pPr>
            <w:r w:rsidRPr="00E24BB1">
              <w:rPr>
                <w:rFonts w:ascii="Garamond" w:eastAsia="Calibri" w:hAnsi="Garamond"/>
              </w:rPr>
              <w:t>Fraxinus ornus L.</w:t>
            </w:r>
          </w:p>
        </w:tc>
        <w:tc>
          <w:tcPr>
            <w:tcW w:w="1454" w:type="dxa"/>
            <w:tcBorders>
              <w:top w:val="single" w:sz="4" w:space="0" w:color="auto"/>
              <w:left w:val="single" w:sz="4" w:space="0" w:color="auto"/>
              <w:bottom w:val="single" w:sz="4" w:space="0" w:color="auto"/>
              <w:right w:val="single" w:sz="4" w:space="0" w:color="auto"/>
            </w:tcBorders>
            <w:hideMark/>
          </w:tcPr>
          <w:p w14:paraId="3C2500F4" w14:textId="77777777" w:rsidR="009565D9" w:rsidRPr="00E24BB1" w:rsidRDefault="009565D9" w:rsidP="0099097F">
            <w:pPr>
              <w:rPr>
                <w:rFonts w:ascii="Garamond" w:eastAsia="Calibri" w:hAnsi="Garamond"/>
              </w:rPr>
            </w:pPr>
            <w:r w:rsidRPr="00E24BB1">
              <w:rPr>
                <w:rFonts w:ascii="Garamond" w:eastAsia="Calibri" w:hAnsi="Garamond"/>
              </w:rPr>
              <w:t>Oleaceae</w:t>
            </w:r>
          </w:p>
        </w:tc>
        <w:tc>
          <w:tcPr>
            <w:tcW w:w="1227" w:type="dxa"/>
            <w:tcBorders>
              <w:top w:val="single" w:sz="4" w:space="0" w:color="auto"/>
              <w:left w:val="single" w:sz="4" w:space="0" w:color="auto"/>
              <w:bottom w:val="single" w:sz="4" w:space="0" w:color="auto"/>
              <w:right w:val="single" w:sz="4" w:space="0" w:color="auto"/>
            </w:tcBorders>
            <w:hideMark/>
          </w:tcPr>
          <w:p w14:paraId="72A2713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D7D309B" w14:textId="77777777" w:rsidR="009565D9" w:rsidRPr="00E24BB1" w:rsidRDefault="009565D9" w:rsidP="0099097F">
            <w:pPr>
              <w:rPr>
                <w:rFonts w:ascii="Garamond" w:eastAsia="Calibri" w:hAnsi="Garamond"/>
              </w:rPr>
            </w:pPr>
            <w:r w:rsidRPr="00E24BB1">
              <w:rPr>
                <w:rFonts w:ascii="Garamond" w:eastAsia="Calibri" w:hAnsi="Garamond"/>
              </w:rPr>
              <w:t>frêne à fleurs, frêne à manne</w:t>
            </w:r>
          </w:p>
        </w:tc>
        <w:tc>
          <w:tcPr>
            <w:tcW w:w="1225" w:type="dxa"/>
            <w:tcBorders>
              <w:top w:val="single" w:sz="4" w:space="0" w:color="auto"/>
              <w:left w:val="single" w:sz="4" w:space="0" w:color="auto"/>
              <w:bottom w:val="single" w:sz="4" w:space="0" w:color="auto"/>
              <w:right w:val="single" w:sz="4" w:space="0" w:color="auto"/>
            </w:tcBorders>
            <w:hideMark/>
          </w:tcPr>
          <w:p w14:paraId="79307152" w14:textId="77777777" w:rsidR="009565D9" w:rsidRPr="00E24BB1" w:rsidRDefault="009565D9" w:rsidP="0099097F">
            <w:pPr>
              <w:rPr>
                <w:rFonts w:ascii="Garamond" w:eastAsia="Calibri" w:hAnsi="Garamond"/>
              </w:rPr>
            </w:pPr>
            <w:r w:rsidRPr="00E24BB1">
              <w:rPr>
                <w:rFonts w:ascii="Garamond" w:eastAsia="Calibri" w:hAnsi="Garamond"/>
              </w:rPr>
              <w:t>feuille, manne</w:t>
            </w:r>
          </w:p>
        </w:tc>
        <w:tc>
          <w:tcPr>
            <w:tcW w:w="5966" w:type="dxa"/>
            <w:tcBorders>
              <w:top w:val="single" w:sz="4" w:space="0" w:color="auto"/>
              <w:left w:val="single" w:sz="4" w:space="0" w:color="auto"/>
              <w:bottom w:val="single" w:sz="4" w:space="0" w:color="auto"/>
              <w:right w:val="single" w:sz="4" w:space="0" w:color="auto"/>
            </w:tcBorders>
            <w:hideMark/>
          </w:tcPr>
          <w:p w14:paraId="6F65EC2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B68BA6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A734DBD" w14:textId="77777777" w:rsidR="009565D9" w:rsidRPr="00E24BB1" w:rsidRDefault="009565D9" w:rsidP="0099097F">
            <w:pPr>
              <w:rPr>
                <w:rFonts w:ascii="Garamond" w:eastAsia="Calibri" w:hAnsi="Garamond"/>
              </w:rPr>
            </w:pPr>
            <w:r w:rsidRPr="00E24BB1">
              <w:rPr>
                <w:rFonts w:ascii="Garamond" w:eastAsia="Calibri" w:hAnsi="Garamond"/>
              </w:rPr>
              <w:t>Fucus serratus L.</w:t>
            </w:r>
          </w:p>
        </w:tc>
        <w:tc>
          <w:tcPr>
            <w:tcW w:w="1454" w:type="dxa"/>
            <w:tcBorders>
              <w:top w:val="single" w:sz="4" w:space="0" w:color="auto"/>
              <w:left w:val="single" w:sz="4" w:space="0" w:color="auto"/>
              <w:bottom w:val="single" w:sz="4" w:space="0" w:color="auto"/>
              <w:right w:val="single" w:sz="4" w:space="0" w:color="auto"/>
            </w:tcBorders>
            <w:hideMark/>
          </w:tcPr>
          <w:p w14:paraId="0479FD44" w14:textId="77777777" w:rsidR="009565D9" w:rsidRPr="00E24BB1" w:rsidRDefault="009565D9" w:rsidP="0099097F">
            <w:pPr>
              <w:rPr>
                <w:rFonts w:ascii="Garamond" w:eastAsia="Calibri" w:hAnsi="Garamond"/>
              </w:rPr>
            </w:pPr>
            <w:r w:rsidRPr="00E24BB1">
              <w:rPr>
                <w:rFonts w:ascii="Garamond" w:eastAsia="Calibri" w:hAnsi="Garamond"/>
              </w:rPr>
              <w:t>Fucaceae</w:t>
            </w:r>
          </w:p>
        </w:tc>
        <w:tc>
          <w:tcPr>
            <w:tcW w:w="1227" w:type="dxa"/>
            <w:tcBorders>
              <w:top w:val="single" w:sz="4" w:space="0" w:color="auto"/>
              <w:left w:val="single" w:sz="4" w:space="0" w:color="auto"/>
              <w:bottom w:val="single" w:sz="4" w:space="0" w:color="auto"/>
              <w:right w:val="single" w:sz="4" w:space="0" w:color="auto"/>
            </w:tcBorders>
            <w:noWrap/>
            <w:hideMark/>
          </w:tcPr>
          <w:p w14:paraId="56F5D69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747BA37" w14:textId="77777777" w:rsidR="009565D9" w:rsidRPr="00E24BB1" w:rsidRDefault="009565D9" w:rsidP="0099097F">
            <w:pPr>
              <w:rPr>
                <w:rFonts w:ascii="Garamond" w:eastAsia="Calibri" w:hAnsi="Garamond"/>
              </w:rPr>
            </w:pPr>
            <w:r w:rsidRPr="00E24BB1">
              <w:rPr>
                <w:rFonts w:ascii="Garamond" w:eastAsia="Calibri" w:hAnsi="Garamond"/>
              </w:rPr>
              <w:t>varech denté</w:t>
            </w:r>
          </w:p>
        </w:tc>
        <w:tc>
          <w:tcPr>
            <w:tcW w:w="1225" w:type="dxa"/>
            <w:tcBorders>
              <w:top w:val="single" w:sz="4" w:space="0" w:color="auto"/>
              <w:left w:val="single" w:sz="4" w:space="0" w:color="auto"/>
              <w:bottom w:val="single" w:sz="4" w:space="0" w:color="auto"/>
              <w:right w:val="single" w:sz="4" w:space="0" w:color="auto"/>
            </w:tcBorders>
            <w:hideMark/>
          </w:tcPr>
          <w:p w14:paraId="547853BF"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tcPr>
          <w:p w14:paraId="35A8E512" w14:textId="77777777" w:rsidR="009565D9" w:rsidRPr="00E24BB1" w:rsidRDefault="009565D9" w:rsidP="0099097F">
            <w:pPr>
              <w:rPr>
                <w:rFonts w:ascii="Garamond" w:eastAsia="Calibri" w:hAnsi="Garamond"/>
              </w:rPr>
            </w:pPr>
          </w:p>
        </w:tc>
      </w:tr>
      <w:tr w:rsidR="00E24BB1" w:rsidRPr="00E24BB1" w14:paraId="7EDCD99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BC30915" w14:textId="77777777" w:rsidR="009565D9" w:rsidRPr="00E24BB1" w:rsidRDefault="009565D9" w:rsidP="0099097F">
            <w:pPr>
              <w:rPr>
                <w:rFonts w:ascii="Garamond" w:eastAsia="Calibri" w:hAnsi="Garamond"/>
              </w:rPr>
            </w:pPr>
            <w:r w:rsidRPr="00E24BB1">
              <w:rPr>
                <w:rFonts w:ascii="Garamond" w:eastAsia="Calibri" w:hAnsi="Garamond"/>
              </w:rPr>
              <w:t>Fucus vesiculosus L.</w:t>
            </w:r>
          </w:p>
        </w:tc>
        <w:tc>
          <w:tcPr>
            <w:tcW w:w="1454" w:type="dxa"/>
            <w:tcBorders>
              <w:top w:val="single" w:sz="4" w:space="0" w:color="auto"/>
              <w:left w:val="single" w:sz="4" w:space="0" w:color="auto"/>
              <w:bottom w:val="single" w:sz="4" w:space="0" w:color="auto"/>
              <w:right w:val="single" w:sz="4" w:space="0" w:color="auto"/>
            </w:tcBorders>
            <w:hideMark/>
          </w:tcPr>
          <w:p w14:paraId="34404F69" w14:textId="77777777" w:rsidR="009565D9" w:rsidRPr="00E24BB1" w:rsidRDefault="009565D9" w:rsidP="0099097F">
            <w:pPr>
              <w:rPr>
                <w:rFonts w:ascii="Garamond" w:eastAsia="Calibri" w:hAnsi="Garamond"/>
              </w:rPr>
            </w:pPr>
            <w:r w:rsidRPr="00E24BB1">
              <w:rPr>
                <w:rFonts w:ascii="Garamond" w:eastAsia="Calibri" w:hAnsi="Garamond"/>
              </w:rPr>
              <w:t>Fucaceae</w:t>
            </w:r>
          </w:p>
        </w:tc>
        <w:tc>
          <w:tcPr>
            <w:tcW w:w="1227" w:type="dxa"/>
            <w:tcBorders>
              <w:top w:val="single" w:sz="4" w:space="0" w:color="auto"/>
              <w:left w:val="single" w:sz="4" w:space="0" w:color="auto"/>
              <w:bottom w:val="single" w:sz="4" w:space="0" w:color="auto"/>
              <w:right w:val="single" w:sz="4" w:space="0" w:color="auto"/>
            </w:tcBorders>
            <w:noWrap/>
            <w:hideMark/>
          </w:tcPr>
          <w:p w14:paraId="22332E7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FA07970" w14:textId="77777777" w:rsidR="009565D9" w:rsidRPr="00E24BB1" w:rsidRDefault="009565D9" w:rsidP="0099097F">
            <w:pPr>
              <w:rPr>
                <w:rFonts w:ascii="Garamond" w:eastAsia="Calibri" w:hAnsi="Garamond"/>
              </w:rPr>
            </w:pPr>
            <w:r w:rsidRPr="00E24BB1">
              <w:rPr>
                <w:rFonts w:ascii="Garamond" w:eastAsia="Calibri" w:hAnsi="Garamond"/>
              </w:rPr>
              <w:t>fucus, varech vésiculeux</w:t>
            </w:r>
          </w:p>
        </w:tc>
        <w:tc>
          <w:tcPr>
            <w:tcW w:w="1225" w:type="dxa"/>
            <w:tcBorders>
              <w:top w:val="single" w:sz="4" w:space="0" w:color="auto"/>
              <w:left w:val="single" w:sz="4" w:space="0" w:color="auto"/>
              <w:bottom w:val="single" w:sz="4" w:space="0" w:color="auto"/>
              <w:right w:val="single" w:sz="4" w:space="0" w:color="auto"/>
            </w:tcBorders>
            <w:hideMark/>
          </w:tcPr>
          <w:p w14:paraId="41A677F5"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tcPr>
          <w:p w14:paraId="12EBE5D5" w14:textId="77777777" w:rsidR="009565D9" w:rsidRPr="00E24BB1" w:rsidRDefault="009565D9" w:rsidP="0099097F">
            <w:pPr>
              <w:rPr>
                <w:rFonts w:ascii="Garamond" w:eastAsia="Calibri" w:hAnsi="Garamond"/>
              </w:rPr>
            </w:pPr>
          </w:p>
        </w:tc>
      </w:tr>
      <w:tr w:rsidR="00E24BB1" w:rsidRPr="00E24BB1" w14:paraId="16F2B66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7994856A" w14:textId="77777777" w:rsidR="009565D9" w:rsidRPr="00E24BB1" w:rsidRDefault="009565D9" w:rsidP="0099097F">
            <w:pPr>
              <w:rPr>
                <w:rFonts w:ascii="Garamond" w:eastAsia="Calibri" w:hAnsi="Garamond"/>
              </w:rPr>
            </w:pPr>
            <w:r w:rsidRPr="00E24BB1">
              <w:rPr>
                <w:rFonts w:ascii="Garamond" w:eastAsia="Calibri" w:hAnsi="Garamond"/>
              </w:rPr>
              <w:t>Fumaria officinalis L.</w:t>
            </w:r>
          </w:p>
        </w:tc>
        <w:tc>
          <w:tcPr>
            <w:tcW w:w="1454" w:type="dxa"/>
            <w:tcBorders>
              <w:top w:val="single" w:sz="4" w:space="0" w:color="auto"/>
              <w:left w:val="single" w:sz="4" w:space="0" w:color="auto"/>
              <w:bottom w:val="single" w:sz="4" w:space="0" w:color="auto"/>
              <w:right w:val="single" w:sz="4" w:space="0" w:color="auto"/>
            </w:tcBorders>
            <w:hideMark/>
          </w:tcPr>
          <w:p w14:paraId="51CF349C" w14:textId="77777777" w:rsidR="009565D9" w:rsidRPr="00E24BB1" w:rsidRDefault="009565D9" w:rsidP="0099097F">
            <w:pPr>
              <w:rPr>
                <w:rFonts w:ascii="Garamond" w:eastAsia="Calibri" w:hAnsi="Garamond"/>
              </w:rPr>
            </w:pPr>
            <w:r w:rsidRPr="00E24BB1">
              <w:rPr>
                <w:rFonts w:ascii="Garamond" w:eastAsia="Calibri" w:hAnsi="Garamond"/>
              </w:rPr>
              <w:t>Papaveraceae</w:t>
            </w:r>
          </w:p>
        </w:tc>
        <w:tc>
          <w:tcPr>
            <w:tcW w:w="1227" w:type="dxa"/>
            <w:tcBorders>
              <w:top w:val="single" w:sz="4" w:space="0" w:color="auto"/>
              <w:left w:val="single" w:sz="4" w:space="0" w:color="auto"/>
              <w:bottom w:val="single" w:sz="4" w:space="0" w:color="auto"/>
              <w:right w:val="single" w:sz="4" w:space="0" w:color="auto"/>
            </w:tcBorders>
            <w:noWrap/>
            <w:hideMark/>
          </w:tcPr>
          <w:p w14:paraId="15221D5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C7B9A7B" w14:textId="77777777" w:rsidR="009565D9" w:rsidRPr="00E24BB1" w:rsidRDefault="009565D9" w:rsidP="0099097F">
            <w:pPr>
              <w:rPr>
                <w:rFonts w:ascii="Garamond" w:eastAsia="Calibri" w:hAnsi="Garamond"/>
              </w:rPr>
            </w:pPr>
            <w:r w:rsidRPr="00E24BB1">
              <w:rPr>
                <w:rFonts w:ascii="Garamond" w:eastAsia="Calibri" w:hAnsi="Garamond"/>
              </w:rPr>
              <w:t>fumeterre officinale</w:t>
            </w:r>
          </w:p>
        </w:tc>
        <w:tc>
          <w:tcPr>
            <w:tcW w:w="1225" w:type="dxa"/>
            <w:tcBorders>
              <w:top w:val="single" w:sz="4" w:space="0" w:color="auto"/>
              <w:left w:val="single" w:sz="4" w:space="0" w:color="auto"/>
              <w:bottom w:val="single" w:sz="4" w:space="0" w:color="auto"/>
              <w:right w:val="single" w:sz="4" w:space="0" w:color="auto"/>
            </w:tcBorders>
            <w:hideMark/>
          </w:tcPr>
          <w:p w14:paraId="0B4876BF"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01B8507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4A2517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84D2FFD" w14:textId="77777777" w:rsidR="009565D9" w:rsidRPr="00E24BB1" w:rsidRDefault="009565D9" w:rsidP="0099097F">
            <w:pPr>
              <w:rPr>
                <w:rFonts w:ascii="Garamond" w:eastAsia="Calibri" w:hAnsi="Garamond"/>
              </w:rPr>
            </w:pPr>
            <w:r w:rsidRPr="00E24BB1">
              <w:rPr>
                <w:rFonts w:ascii="Garamond" w:eastAsia="Calibri" w:hAnsi="Garamond"/>
              </w:rPr>
              <w:t>Galeopsis segetum Neck.</w:t>
            </w:r>
          </w:p>
        </w:tc>
        <w:tc>
          <w:tcPr>
            <w:tcW w:w="1454" w:type="dxa"/>
            <w:tcBorders>
              <w:top w:val="single" w:sz="4" w:space="0" w:color="auto"/>
              <w:left w:val="single" w:sz="4" w:space="0" w:color="auto"/>
              <w:bottom w:val="single" w:sz="4" w:space="0" w:color="auto"/>
              <w:right w:val="single" w:sz="4" w:space="0" w:color="auto"/>
            </w:tcBorders>
            <w:hideMark/>
          </w:tcPr>
          <w:p w14:paraId="4436FD30"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0C9BF315" w14:textId="77777777" w:rsidR="009565D9" w:rsidRPr="00E24BB1" w:rsidRDefault="009565D9" w:rsidP="0099097F">
            <w:pPr>
              <w:rPr>
                <w:rFonts w:ascii="Garamond" w:eastAsia="Calibri" w:hAnsi="Garamond"/>
              </w:rPr>
            </w:pPr>
            <w:r w:rsidRPr="00E24BB1">
              <w:rPr>
                <w:rFonts w:ascii="Garamond" w:eastAsia="Calibri" w:hAnsi="Garamond"/>
              </w:rPr>
              <w:t>Galeopsis ochroleuca Lam.</w:t>
            </w:r>
          </w:p>
        </w:tc>
        <w:tc>
          <w:tcPr>
            <w:tcW w:w="1599" w:type="dxa"/>
            <w:tcBorders>
              <w:top w:val="single" w:sz="4" w:space="0" w:color="auto"/>
              <w:left w:val="single" w:sz="4" w:space="0" w:color="auto"/>
              <w:bottom w:val="single" w:sz="4" w:space="0" w:color="auto"/>
              <w:right w:val="single" w:sz="4" w:space="0" w:color="auto"/>
            </w:tcBorders>
            <w:hideMark/>
          </w:tcPr>
          <w:p w14:paraId="1F32255F" w14:textId="77777777" w:rsidR="009565D9" w:rsidRPr="00E24BB1" w:rsidRDefault="009565D9" w:rsidP="0099097F">
            <w:pPr>
              <w:rPr>
                <w:rFonts w:ascii="Garamond" w:eastAsia="Calibri" w:hAnsi="Garamond"/>
              </w:rPr>
            </w:pPr>
            <w:r w:rsidRPr="00E24BB1">
              <w:rPr>
                <w:rFonts w:ascii="Garamond" w:eastAsia="Calibri" w:hAnsi="Garamond"/>
              </w:rPr>
              <w:t>galéopsis des champs, chanvre bâtard</w:t>
            </w:r>
          </w:p>
        </w:tc>
        <w:tc>
          <w:tcPr>
            <w:tcW w:w="1225" w:type="dxa"/>
            <w:tcBorders>
              <w:top w:val="single" w:sz="4" w:space="0" w:color="auto"/>
              <w:left w:val="single" w:sz="4" w:space="0" w:color="auto"/>
              <w:bottom w:val="single" w:sz="4" w:space="0" w:color="auto"/>
              <w:right w:val="single" w:sz="4" w:space="0" w:color="auto"/>
            </w:tcBorders>
            <w:hideMark/>
          </w:tcPr>
          <w:p w14:paraId="1541D7C3"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691E90B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A1E750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21BF04F" w14:textId="77777777" w:rsidR="009565D9" w:rsidRPr="00E24BB1" w:rsidRDefault="009565D9" w:rsidP="0099097F">
            <w:pPr>
              <w:rPr>
                <w:rFonts w:ascii="Garamond" w:eastAsia="Calibri" w:hAnsi="Garamond"/>
              </w:rPr>
            </w:pPr>
            <w:r w:rsidRPr="00E24BB1">
              <w:rPr>
                <w:rFonts w:ascii="Garamond" w:eastAsia="Calibri" w:hAnsi="Garamond"/>
              </w:rPr>
              <w:t>Galium aparine L.</w:t>
            </w:r>
          </w:p>
        </w:tc>
        <w:tc>
          <w:tcPr>
            <w:tcW w:w="1454" w:type="dxa"/>
            <w:tcBorders>
              <w:top w:val="single" w:sz="4" w:space="0" w:color="auto"/>
              <w:left w:val="single" w:sz="4" w:space="0" w:color="auto"/>
              <w:bottom w:val="single" w:sz="4" w:space="0" w:color="auto"/>
              <w:right w:val="single" w:sz="4" w:space="0" w:color="auto"/>
            </w:tcBorders>
            <w:hideMark/>
          </w:tcPr>
          <w:p w14:paraId="34DEFBBD"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696C510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173FBAF" w14:textId="77777777" w:rsidR="009565D9" w:rsidRPr="00E24BB1" w:rsidRDefault="009565D9" w:rsidP="0099097F">
            <w:pPr>
              <w:rPr>
                <w:rFonts w:ascii="Garamond" w:eastAsia="Calibri" w:hAnsi="Garamond"/>
              </w:rPr>
            </w:pPr>
            <w:r w:rsidRPr="00E24BB1">
              <w:rPr>
                <w:rFonts w:ascii="Garamond" w:eastAsia="Calibri" w:hAnsi="Garamond"/>
              </w:rPr>
              <w:t>gaillet gratteron, rièble, grateron, gratte-langue, gaille</w:t>
            </w:r>
          </w:p>
        </w:tc>
        <w:tc>
          <w:tcPr>
            <w:tcW w:w="1225" w:type="dxa"/>
            <w:tcBorders>
              <w:top w:val="single" w:sz="4" w:space="0" w:color="auto"/>
              <w:left w:val="single" w:sz="4" w:space="0" w:color="auto"/>
              <w:bottom w:val="single" w:sz="4" w:space="0" w:color="auto"/>
              <w:right w:val="single" w:sz="4" w:space="0" w:color="auto"/>
            </w:tcBorders>
            <w:hideMark/>
          </w:tcPr>
          <w:p w14:paraId="5AA89A68"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3F33325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78C421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D7CE722" w14:textId="77777777" w:rsidR="009565D9" w:rsidRPr="00E24BB1" w:rsidRDefault="009565D9" w:rsidP="0099097F">
            <w:pPr>
              <w:rPr>
                <w:rFonts w:ascii="Garamond" w:eastAsia="Calibri" w:hAnsi="Garamond"/>
              </w:rPr>
            </w:pPr>
            <w:r w:rsidRPr="00E24BB1">
              <w:rPr>
                <w:rFonts w:ascii="Garamond" w:eastAsia="Calibri" w:hAnsi="Garamond"/>
              </w:rPr>
              <w:t>Galium mollugo L.</w:t>
            </w:r>
          </w:p>
        </w:tc>
        <w:tc>
          <w:tcPr>
            <w:tcW w:w="1454" w:type="dxa"/>
            <w:tcBorders>
              <w:top w:val="single" w:sz="4" w:space="0" w:color="auto"/>
              <w:left w:val="single" w:sz="4" w:space="0" w:color="auto"/>
              <w:bottom w:val="single" w:sz="4" w:space="0" w:color="auto"/>
              <w:right w:val="single" w:sz="4" w:space="0" w:color="auto"/>
            </w:tcBorders>
            <w:hideMark/>
          </w:tcPr>
          <w:p w14:paraId="6BBBEFC5"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23EA527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140D19A" w14:textId="77777777" w:rsidR="009565D9" w:rsidRPr="00E24BB1" w:rsidRDefault="009565D9" w:rsidP="0099097F">
            <w:pPr>
              <w:rPr>
                <w:rFonts w:ascii="Garamond" w:eastAsia="Calibri" w:hAnsi="Garamond"/>
              </w:rPr>
            </w:pPr>
            <w:r w:rsidRPr="00E24BB1">
              <w:rPr>
                <w:rFonts w:ascii="Garamond" w:eastAsia="Calibri" w:hAnsi="Garamond"/>
              </w:rPr>
              <w:t>caille-lait blanc, gaillet mou</w:t>
            </w:r>
          </w:p>
        </w:tc>
        <w:tc>
          <w:tcPr>
            <w:tcW w:w="1225" w:type="dxa"/>
            <w:tcBorders>
              <w:top w:val="single" w:sz="4" w:space="0" w:color="auto"/>
              <w:left w:val="single" w:sz="4" w:space="0" w:color="auto"/>
              <w:bottom w:val="single" w:sz="4" w:space="0" w:color="auto"/>
              <w:right w:val="single" w:sz="4" w:space="0" w:color="auto"/>
            </w:tcBorders>
            <w:hideMark/>
          </w:tcPr>
          <w:p w14:paraId="06096F8F"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0AA503B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B08180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AD17368" w14:textId="77777777" w:rsidR="009565D9" w:rsidRPr="00E24BB1" w:rsidRDefault="009565D9" w:rsidP="0099097F">
            <w:pPr>
              <w:rPr>
                <w:rFonts w:ascii="Garamond" w:eastAsia="Calibri" w:hAnsi="Garamond"/>
              </w:rPr>
            </w:pPr>
            <w:r w:rsidRPr="00E24BB1">
              <w:rPr>
                <w:rFonts w:ascii="Garamond" w:eastAsia="Calibri" w:hAnsi="Garamond"/>
              </w:rPr>
              <w:t xml:space="preserve">Galium odoratum (L.) Scop. </w:t>
            </w:r>
          </w:p>
        </w:tc>
        <w:tc>
          <w:tcPr>
            <w:tcW w:w="1454" w:type="dxa"/>
            <w:tcBorders>
              <w:top w:val="single" w:sz="4" w:space="0" w:color="auto"/>
              <w:left w:val="single" w:sz="4" w:space="0" w:color="auto"/>
              <w:bottom w:val="single" w:sz="4" w:space="0" w:color="auto"/>
              <w:right w:val="single" w:sz="4" w:space="0" w:color="auto"/>
            </w:tcBorders>
            <w:hideMark/>
          </w:tcPr>
          <w:p w14:paraId="30453606"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6A364477" w14:textId="77777777" w:rsidR="009565D9" w:rsidRPr="00E24BB1" w:rsidRDefault="009565D9" w:rsidP="0099097F">
            <w:pPr>
              <w:rPr>
                <w:rFonts w:ascii="Garamond" w:eastAsia="Calibri" w:hAnsi="Garamond"/>
              </w:rPr>
            </w:pPr>
            <w:r w:rsidRPr="00E24BB1">
              <w:rPr>
                <w:rFonts w:ascii="Garamond" w:eastAsia="Calibri" w:hAnsi="Garamond"/>
              </w:rPr>
              <w:t>Asperula odorata L.</w:t>
            </w:r>
          </w:p>
        </w:tc>
        <w:tc>
          <w:tcPr>
            <w:tcW w:w="1599" w:type="dxa"/>
            <w:tcBorders>
              <w:top w:val="single" w:sz="4" w:space="0" w:color="auto"/>
              <w:left w:val="single" w:sz="4" w:space="0" w:color="auto"/>
              <w:bottom w:val="single" w:sz="4" w:space="0" w:color="auto"/>
              <w:right w:val="single" w:sz="4" w:space="0" w:color="auto"/>
            </w:tcBorders>
            <w:hideMark/>
          </w:tcPr>
          <w:p w14:paraId="38DE0316" w14:textId="77777777" w:rsidR="009565D9" w:rsidRPr="00E24BB1" w:rsidRDefault="009565D9" w:rsidP="0099097F">
            <w:pPr>
              <w:rPr>
                <w:rFonts w:ascii="Garamond" w:eastAsia="Calibri" w:hAnsi="Garamond"/>
              </w:rPr>
            </w:pPr>
            <w:r w:rsidRPr="00E24BB1">
              <w:rPr>
                <w:rFonts w:ascii="Garamond" w:eastAsia="Calibri" w:hAnsi="Garamond"/>
              </w:rPr>
              <w:t>on la connaît aussi sous les noms de « rièble », « grateron », « gratte-langue », « gaille ».</w:t>
            </w:r>
          </w:p>
        </w:tc>
        <w:tc>
          <w:tcPr>
            <w:tcW w:w="1225" w:type="dxa"/>
            <w:tcBorders>
              <w:top w:val="single" w:sz="4" w:space="0" w:color="auto"/>
              <w:left w:val="single" w:sz="4" w:space="0" w:color="auto"/>
              <w:bottom w:val="single" w:sz="4" w:space="0" w:color="auto"/>
              <w:right w:val="single" w:sz="4" w:space="0" w:color="auto"/>
            </w:tcBorders>
            <w:hideMark/>
          </w:tcPr>
          <w:p w14:paraId="1D6C32F4"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197B521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1D3336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08F0482" w14:textId="77777777" w:rsidR="009565D9" w:rsidRPr="00E24BB1" w:rsidRDefault="009565D9" w:rsidP="0099097F">
            <w:pPr>
              <w:rPr>
                <w:rFonts w:ascii="Garamond" w:eastAsia="Calibri" w:hAnsi="Garamond"/>
              </w:rPr>
            </w:pPr>
            <w:r w:rsidRPr="00E24BB1">
              <w:rPr>
                <w:rFonts w:ascii="Garamond" w:eastAsia="Calibri" w:hAnsi="Garamond"/>
              </w:rPr>
              <w:t>Galium verum L.</w:t>
            </w:r>
          </w:p>
        </w:tc>
        <w:tc>
          <w:tcPr>
            <w:tcW w:w="1454" w:type="dxa"/>
            <w:tcBorders>
              <w:top w:val="single" w:sz="4" w:space="0" w:color="auto"/>
              <w:left w:val="single" w:sz="4" w:space="0" w:color="auto"/>
              <w:bottom w:val="single" w:sz="4" w:space="0" w:color="auto"/>
              <w:right w:val="single" w:sz="4" w:space="0" w:color="auto"/>
            </w:tcBorders>
            <w:hideMark/>
          </w:tcPr>
          <w:p w14:paraId="39ACD701"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36C10AD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C5E2089" w14:textId="77777777" w:rsidR="009565D9" w:rsidRPr="00E24BB1" w:rsidRDefault="009565D9" w:rsidP="0099097F">
            <w:pPr>
              <w:rPr>
                <w:rFonts w:ascii="Garamond" w:eastAsia="Calibri" w:hAnsi="Garamond"/>
              </w:rPr>
            </w:pPr>
            <w:r w:rsidRPr="00E24BB1">
              <w:rPr>
                <w:rFonts w:ascii="Garamond" w:eastAsia="Calibri" w:hAnsi="Garamond"/>
              </w:rPr>
              <w:t>gaillet jaune, caille-lait jaune</w:t>
            </w:r>
          </w:p>
        </w:tc>
        <w:tc>
          <w:tcPr>
            <w:tcW w:w="1225" w:type="dxa"/>
            <w:tcBorders>
              <w:top w:val="single" w:sz="4" w:space="0" w:color="auto"/>
              <w:left w:val="single" w:sz="4" w:space="0" w:color="auto"/>
              <w:bottom w:val="single" w:sz="4" w:space="0" w:color="auto"/>
              <w:right w:val="single" w:sz="4" w:space="0" w:color="auto"/>
            </w:tcBorders>
            <w:hideMark/>
          </w:tcPr>
          <w:p w14:paraId="417609B6"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2D214EA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555B0D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E691033" w14:textId="77777777" w:rsidR="009565D9" w:rsidRPr="00E24BB1" w:rsidRDefault="009565D9" w:rsidP="0099097F">
            <w:pPr>
              <w:rPr>
                <w:rFonts w:ascii="Garamond" w:eastAsia="Calibri" w:hAnsi="Garamond"/>
              </w:rPr>
            </w:pPr>
            <w:r w:rsidRPr="00E24BB1">
              <w:rPr>
                <w:rFonts w:ascii="Garamond" w:eastAsia="Calibri" w:hAnsi="Garamond"/>
              </w:rPr>
              <w:t>Garcinia × mangostana L.</w:t>
            </w:r>
          </w:p>
        </w:tc>
        <w:tc>
          <w:tcPr>
            <w:tcW w:w="1454" w:type="dxa"/>
            <w:tcBorders>
              <w:top w:val="single" w:sz="4" w:space="0" w:color="auto"/>
              <w:left w:val="single" w:sz="4" w:space="0" w:color="auto"/>
              <w:bottom w:val="single" w:sz="4" w:space="0" w:color="auto"/>
              <w:right w:val="single" w:sz="4" w:space="0" w:color="auto"/>
            </w:tcBorders>
            <w:hideMark/>
          </w:tcPr>
          <w:p w14:paraId="2F9F5D81" w14:textId="77777777" w:rsidR="009565D9" w:rsidRPr="00E24BB1" w:rsidRDefault="009565D9" w:rsidP="0099097F">
            <w:pPr>
              <w:rPr>
                <w:rFonts w:ascii="Garamond" w:eastAsia="Calibri" w:hAnsi="Garamond"/>
              </w:rPr>
            </w:pPr>
            <w:r w:rsidRPr="00E24BB1">
              <w:rPr>
                <w:rFonts w:ascii="Garamond" w:eastAsia="Calibri" w:hAnsi="Garamond"/>
              </w:rPr>
              <w:t>Clusiaceae</w:t>
            </w:r>
          </w:p>
        </w:tc>
        <w:tc>
          <w:tcPr>
            <w:tcW w:w="1227" w:type="dxa"/>
            <w:tcBorders>
              <w:top w:val="single" w:sz="4" w:space="0" w:color="auto"/>
              <w:left w:val="single" w:sz="4" w:space="0" w:color="auto"/>
              <w:bottom w:val="single" w:sz="4" w:space="0" w:color="auto"/>
              <w:right w:val="single" w:sz="4" w:space="0" w:color="auto"/>
            </w:tcBorders>
            <w:hideMark/>
          </w:tcPr>
          <w:p w14:paraId="0FD2E3B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3347C65" w14:textId="77777777" w:rsidR="009565D9" w:rsidRPr="00E24BB1" w:rsidRDefault="009565D9" w:rsidP="0099097F">
            <w:pPr>
              <w:rPr>
                <w:rFonts w:ascii="Garamond" w:eastAsia="Calibri" w:hAnsi="Garamond"/>
              </w:rPr>
            </w:pPr>
            <w:r w:rsidRPr="00E24BB1">
              <w:rPr>
                <w:rFonts w:ascii="Garamond" w:eastAsia="Calibri" w:hAnsi="Garamond"/>
              </w:rPr>
              <w:t xml:space="preserve">mangoustanier </w:t>
            </w:r>
          </w:p>
        </w:tc>
        <w:tc>
          <w:tcPr>
            <w:tcW w:w="1225" w:type="dxa"/>
            <w:tcBorders>
              <w:top w:val="single" w:sz="4" w:space="0" w:color="auto"/>
              <w:left w:val="single" w:sz="4" w:space="0" w:color="auto"/>
              <w:bottom w:val="single" w:sz="4" w:space="0" w:color="auto"/>
              <w:right w:val="single" w:sz="4" w:space="0" w:color="auto"/>
            </w:tcBorders>
            <w:hideMark/>
          </w:tcPr>
          <w:p w14:paraId="33F95521"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628F0F9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EB9B0C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36E8059" w14:textId="77777777" w:rsidR="009565D9" w:rsidRPr="00E24BB1" w:rsidRDefault="009565D9" w:rsidP="0099097F">
            <w:pPr>
              <w:rPr>
                <w:rFonts w:ascii="Garamond" w:eastAsia="Calibri" w:hAnsi="Garamond"/>
              </w:rPr>
            </w:pPr>
            <w:r w:rsidRPr="00E24BB1">
              <w:rPr>
                <w:rFonts w:ascii="Garamond" w:eastAsia="Calibri" w:hAnsi="Garamond"/>
              </w:rPr>
              <w:t>Garcinia gummi-gutta (L.) Roxb..</w:t>
            </w:r>
          </w:p>
        </w:tc>
        <w:tc>
          <w:tcPr>
            <w:tcW w:w="1454" w:type="dxa"/>
            <w:tcBorders>
              <w:top w:val="single" w:sz="4" w:space="0" w:color="auto"/>
              <w:left w:val="single" w:sz="4" w:space="0" w:color="auto"/>
              <w:bottom w:val="single" w:sz="4" w:space="0" w:color="auto"/>
              <w:right w:val="single" w:sz="4" w:space="0" w:color="auto"/>
            </w:tcBorders>
            <w:hideMark/>
          </w:tcPr>
          <w:p w14:paraId="213EB86A" w14:textId="77777777" w:rsidR="009565D9" w:rsidRPr="00E24BB1" w:rsidRDefault="009565D9" w:rsidP="0099097F">
            <w:pPr>
              <w:rPr>
                <w:rFonts w:ascii="Garamond" w:eastAsia="Calibri" w:hAnsi="Garamond"/>
              </w:rPr>
            </w:pPr>
            <w:r w:rsidRPr="00E24BB1">
              <w:rPr>
                <w:rFonts w:ascii="Garamond" w:eastAsia="Calibri" w:hAnsi="Garamond"/>
              </w:rPr>
              <w:t>Clusiaceae</w:t>
            </w:r>
          </w:p>
        </w:tc>
        <w:tc>
          <w:tcPr>
            <w:tcW w:w="1227" w:type="dxa"/>
            <w:tcBorders>
              <w:top w:val="single" w:sz="4" w:space="0" w:color="auto"/>
              <w:left w:val="single" w:sz="4" w:space="0" w:color="auto"/>
              <w:bottom w:val="single" w:sz="4" w:space="0" w:color="auto"/>
              <w:right w:val="single" w:sz="4" w:space="0" w:color="auto"/>
            </w:tcBorders>
            <w:hideMark/>
          </w:tcPr>
          <w:p w14:paraId="7E358B6D" w14:textId="77777777" w:rsidR="009565D9" w:rsidRPr="00E24BB1" w:rsidRDefault="009565D9" w:rsidP="0099097F">
            <w:pPr>
              <w:rPr>
                <w:rFonts w:ascii="Garamond" w:eastAsia="Calibri" w:hAnsi="Garamond"/>
              </w:rPr>
            </w:pPr>
            <w:r w:rsidRPr="00E24BB1">
              <w:rPr>
                <w:rFonts w:ascii="Garamond" w:eastAsia="Calibri" w:hAnsi="Garamond"/>
              </w:rPr>
              <w:t>Garcinia cambogia (Gaernt) Desr.</w:t>
            </w:r>
          </w:p>
        </w:tc>
        <w:tc>
          <w:tcPr>
            <w:tcW w:w="1599" w:type="dxa"/>
            <w:tcBorders>
              <w:top w:val="single" w:sz="4" w:space="0" w:color="auto"/>
              <w:left w:val="single" w:sz="4" w:space="0" w:color="auto"/>
              <w:bottom w:val="single" w:sz="4" w:space="0" w:color="auto"/>
              <w:right w:val="single" w:sz="4" w:space="0" w:color="auto"/>
            </w:tcBorders>
            <w:hideMark/>
          </w:tcPr>
          <w:p w14:paraId="251782D7" w14:textId="77777777" w:rsidR="009565D9" w:rsidRPr="00E24BB1" w:rsidRDefault="009565D9" w:rsidP="0099097F">
            <w:pPr>
              <w:rPr>
                <w:rFonts w:ascii="Garamond" w:eastAsia="Calibri" w:hAnsi="Garamond"/>
              </w:rPr>
            </w:pPr>
            <w:r w:rsidRPr="00E24BB1">
              <w:rPr>
                <w:rFonts w:ascii="Garamond" w:eastAsia="Calibri" w:hAnsi="Garamond"/>
              </w:rPr>
              <w:t>guttier</w:t>
            </w:r>
          </w:p>
        </w:tc>
        <w:tc>
          <w:tcPr>
            <w:tcW w:w="1225" w:type="dxa"/>
            <w:tcBorders>
              <w:top w:val="single" w:sz="4" w:space="0" w:color="auto"/>
              <w:left w:val="single" w:sz="4" w:space="0" w:color="auto"/>
              <w:bottom w:val="single" w:sz="4" w:space="0" w:color="auto"/>
              <w:right w:val="single" w:sz="4" w:space="0" w:color="auto"/>
            </w:tcBorders>
            <w:hideMark/>
          </w:tcPr>
          <w:p w14:paraId="21E48757" w14:textId="77777777" w:rsidR="009565D9" w:rsidRPr="00E24BB1" w:rsidRDefault="009565D9" w:rsidP="0099097F">
            <w:pPr>
              <w:rPr>
                <w:rFonts w:ascii="Garamond" w:eastAsia="Calibri" w:hAnsi="Garamond"/>
              </w:rPr>
            </w:pPr>
            <w:r w:rsidRPr="00E24BB1">
              <w:rPr>
                <w:rFonts w:ascii="Garamond" w:eastAsia="Calibri" w:hAnsi="Garamond"/>
              </w:rPr>
              <w:t>gomme-résine</w:t>
            </w:r>
          </w:p>
        </w:tc>
        <w:tc>
          <w:tcPr>
            <w:tcW w:w="5966" w:type="dxa"/>
            <w:tcBorders>
              <w:top w:val="single" w:sz="4" w:space="0" w:color="auto"/>
              <w:left w:val="single" w:sz="4" w:space="0" w:color="auto"/>
              <w:bottom w:val="single" w:sz="4" w:space="0" w:color="auto"/>
              <w:right w:val="single" w:sz="4" w:space="0" w:color="auto"/>
            </w:tcBorders>
            <w:hideMark/>
          </w:tcPr>
          <w:p w14:paraId="55CF59E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FF7417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4BF169D" w14:textId="77777777" w:rsidR="009565D9" w:rsidRPr="00E24BB1" w:rsidRDefault="009565D9" w:rsidP="0099097F">
            <w:pPr>
              <w:rPr>
                <w:rFonts w:ascii="Garamond" w:eastAsia="Calibri" w:hAnsi="Garamond"/>
              </w:rPr>
            </w:pPr>
            <w:r w:rsidRPr="00E24BB1">
              <w:rPr>
                <w:rFonts w:ascii="Garamond" w:eastAsia="Calibri" w:hAnsi="Garamond"/>
              </w:rPr>
              <w:t xml:space="preserve">Gardenia jasminoides J. Ellis </w:t>
            </w:r>
          </w:p>
        </w:tc>
        <w:tc>
          <w:tcPr>
            <w:tcW w:w="1454" w:type="dxa"/>
            <w:tcBorders>
              <w:top w:val="single" w:sz="4" w:space="0" w:color="auto"/>
              <w:left w:val="single" w:sz="4" w:space="0" w:color="auto"/>
              <w:bottom w:val="single" w:sz="4" w:space="0" w:color="auto"/>
              <w:right w:val="single" w:sz="4" w:space="0" w:color="auto"/>
            </w:tcBorders>
            <w:hideMark/>
          </w:tcPr>
          <w:p w14:paraId="31D33C7C"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0FC42469" w14:textId="77777777" w:rsidR="009565D9" w:rsidRPr="00E24BB1" w:rsidRDefault="009565D9" w:rsidP="0099097F">
            <w:pPr>
              <w:rPr>
                <w:rFonts w:ascii="Garamond" w:eastAsia="Calibri" w:hAnsi="Garamond"/>
              </w:rPr>
            </w:pPr>
            <w:r w:rsidRPr="00E24BB1">
              <w:rPr>
                <w:rFonts w:ascii="Garamond" w:eastAsia="Calibri" w:hAnsi="Garamond"/>
              </w:rPr>
              <w:t>Gardenia augusta (L.) Merr.</w:t>
            </w:r>
          </w:p>
        </w:tc>
        <w:tc>
          <w:tcPr>
            <w:tcW w:w="1599" w:type="dxa"/>
            <w:tcBorders>
              <w:top w:val="single" w:sz="4" w:space="0" w:color="auto"/>
              <w:left w:val="single" w:sz="4" w:space="0" w:color="auto"/>
              <w:bottom w:val="single" w:sz="4" w:space="0" w:color="auto"/>
              <w:right w:val="single" w:sz="4" w:space="0" w:color="auto"/>
            </w:tcBorders>
            <w:hideMark/>
          </w:tcPr>
          <w:p w14:paraId="3A3948E8" w14:textId="77777777" w:rsidR="009565D9" w:rsidRPr="00E24BB1" w:rsidRDefault="009565D9" w:rsidP="0099097F">
            <w:pPr>
              <w:rPr>
                <w:rFonts w:ascii="Garamond" w:eastAsia="Calibri" w:hAnsi="Garamond"/>
              </w:rPr>
            </w:pPr>
            <w:r w:rsidRPr="00E24BB1">
              <w:rPr>
                <w:rFonts w:ascii="Garamond" w:eastAsia="Calibri" w:hAnsi="Garamond"/>
              </w:rPr>
              <w:t>gardénie commun, jasmin du cap</w:t>
            </w:r>
          </w:p>
        </w:tc>
        <w:tc>
          <w:tcPr>
            <w:tcW w:w="1225" w:type="dxa"/>
            <w:tcBorders>
              <w:top w:val="single" w:sz="4" w:space="0" w:color="auto"/>
              <w:left w:val="single" w:sz="4" w:space="0" w:color="auto"/>
              <w:bottom w:val="single" w:sz="4" w:space="0" w:color="auto"/>
              <w:right w:val="single" w:sz="4" w:space="0" w:color="auto"/>
            </w:tcBorders>
            <w:hideMark/>
          </w:tcPr>
          <w:p w14:paraId="44A03432"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68BF5A4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67B69B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B974CBF" w14:textId="77777777" w:rsidR="009565D9" w:rsidRPr="00E24BB1" w:rsidRDefault="009565D9" w:rsidP="0099097F">
            <w:pPr>
              <w:rPr>
                <w:rFonts w:ascii="Garamond" w:eastAsia="Calibri" w:hAnsi="Garamond"/>
              </w:rPr>
            </w:pPr>
            <w:r w:rsidRPr="00E24BB1">
              <w:rPr>
                <w:rFonts w:ascii="Garamond" w:eastAsia="Calibri" w:hAnsi="Garamond"/>
              </w:rPr>
              <w:lastRenderedPageBreak/>
              <w:t>Gastrodia elata Blume</w:t>
            </w:r>
          </w:p>
        </w:tc>
        <w:tc>
          <w:tcPr>
            <w:tcW w:w="1454" w:type="dxa"/>
            <w:tcBorders>
              <w:top w:val="single" w:sz="4" w:space="0" w:color="auto"/>
              <w:left w:val="single" w:sz="4" w:space="0" w:color="auto"/>
              <w:bottom w:val="single" w:sz="4" w:space="0" w:color="auto"/>
              <w:right w:val="single" w:sz="4" w:space="0" w:color="auto"/>
            </w:tcBorders>
            <w:hideMark/>
          </w:tcPr>
          <w:p w14:paraId="1667FF0D" w14:textId="77777777" w:rsidR="009565D9" w:rsidRPr="00E24BB1" w:rsidRDefault="009565D9" w:rsidP="0099097F">
            <w:pPr>
              <w:rPr>
                <w:rFonts w:ascii="Garamond" w:eastAsia="Calibri" w:hAnsi="Garamond"/>
              </w:rPr>
            </w:pPr>
            <w:r w:rsidRPr="00E24BB1">
              <w:rPr>
                <w:rFonts w:ascii="Garamond" w:eastAsia="Calibri" w:hAnsi="Garamond"/>
              </w:rPr>
              <w:t>Orchidaceae</w:t>
            </w:r>
          </w:p>
        </w:tc>
        <w:tc>
          <w:tcPr>
            <w:tcW w:w="1227" w:type="dxa"/>
            <w:tcBorders>
              <w:top w:val="single" w:sz="4" w:space="0" w:color="auto"/>
              <w:left w:val="single" w:sz="4" w:space="0" w:color="auto"/>
              <w:bottom w:val="single" w:sz="4" w:space="0" w:color="auto"/>
              <w:right w:val="single" w:sz="4" w:space="0" w:color="auto"/>
            </w:tcBorders>
            <w:hideMark/>
          </w:tcPr>
          <w:p w14:paraId="2EB04A0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D5C39B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C7CD777"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5A2D49F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559DC1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792606E" w14:textId="77777777" w:rsidR="009565D9" w:rsidRPr="00E24BB1" w:rsidRDefault="009565D9" w:rsidP="0099097F">
            <w:pPr>
              <w:rPr>
                <w:rFonts w:ascii="Garamond" w:eastAsia="Calibri" w:hAnsi="Garamond"/>
              </w:rPr>
            </w:pPr>
            <w:r w:rsidRPr="00E24BB1">
              <w:rPr>
                <w:rFonts w:ascii="Garamond" w:eastAsia="Calibri" w:hAnsi="Garamond"/>
              </w:rPr>
              <w:t>Gaultheria procumbens L.</w:t>
            </w:r>
          </w:p>
        </w:tc>
        <w:tc>
          <w:tcPr>
            <w:tcW w:w="1454" w:type="dxa"/>
            <w:tcBorders>
              <w:top w:val="single" w:sz="4" w:space="0" w:color="auto"/>
              <w:left w:val="single" w:sz="4" w:space="0" w:color="auto"/>
              <w:bottom w:val="single" w:sz="4" w:space="0" w:color="auto"/>
              <w:right w:val="single" w:sz="4" w:space="0" w:color="auto"/>
            </w:tcBorders>
            <w:hideMark/>
          </w:tcPr>
          <w:p w14:paraId="658A071E" w14:textId="77777777" w:rsidR="009565D9" w:rsidRPr="00E24BB1" w:rsidRDefault="009565D9" w:rsidP="0099097F">
            <w:pPr>
              <w:rPr>
                <w:rFonts w:ascii="Garamond" w:eastAsia="Calibri" w:hAnsi="Garamond"/>
              </w:rPr>
            </w:pPr>
            <w:r w:rsidRPr="00E24BB1">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hideMark/>
          </w:tcPr>
          <w:p w14:paraId="7B3FFBB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928426E" w14:textId="77777777" w:rsidR="009565D9" w:rsidRPr="00E24BB1" w:rsidRDefault="009565D9" w:rsidP="0099097F">
            <w:pPr>
              <w:rPr>
                <w:rFonts w:ascii="Garamond" w:eastAsia="Calibri" w:hAnsi="Garamond"/>
              </w:rPr>
            </w:pPr>
            <w:r w:rsidRPr="00E24BB1">
              <w:rPr>
                <w:rFonts w:ascii="Garamond" w:eastAsia="Calibri" w:hAnsi="Garamond"/>
              </w:rPr>
              <w:t>gaulthérie du canada</w:t>
            </w:r>
          </w:p>
        </w:tc>
        <w:tc>
          <w:tcPr>
            <w:tcW w:w="1225" w:type="dxa"/>
            <w:tcBorders>
              <w:top w:val="single" w:sz="4" w:space="0" w:color="auto"/>
              <w:left w:val="single" w:sz="4" w:space="0" w:color="auto"/>
              <w:bottom w:val="single" w:sz="4" w:space="0" w:color="auto"/>
              <w:right w:val="single" w:sz="4" w:space="0" w:color="auto"/>
            </w:tcBorders>
            <w:hideMark/>
          </w:tcPr>
          <w:p w14:paraId="27D850DC"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727CB5D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E8C8FD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35E360D" w14:textId="77777777" w:rsidR="009565D9" w:rsidRPr="00E24BB1" w:rsidRDefault="009565D9" w:rsidP="0099097F">
            <w:pPr>
              <w:rPr>
                <w:rFonts w:ascii="Garamond" w:eastAsia="Calibri" w:hAnsi="Garamond"/>
              </w:rPr>
            </w:pPr>
            <w:r w:rsidRPr="00E24BB1">
              <w:rPr>
                <w:rFonts w:ascii="Garamond" w:eastAsia="Calibri" w:hAnsi="Garamond"/>
              </w:rPr>
              <w:t>Gelidium amansii J.V. Lamouroux</w:t>
            </w:r>
          </w:p>
        </w:tc>
        <w:tc>
          <w:tcPr>
            <w:tcW w:w="1454" w:type="dxa"/>
            <w:tcBorders>
              <w:top w:val="single" w:sz="4" w:space="0" w:color="auto"/>
              <w:left w:val="single" w:sz="4" w:space="0" w:color="auto"/>
              <w:bottom w:val="single" w:sz="4" w:space="0" w:color="auto"/>
              <w:right w:val="single" w:sz="4" w:space="0" w:color="auto"/>
            </w:tcBorders>
            <w:hideMark/>
          </w:tcPr>
          <w:p w14:paraId="604C71AE" w14:textId="77777777" w:rsidR="009565D9" w:rsidRPr="00E24BB1" w:rsidRDefault="009565D9" w:rsidP="0099097F">
            <w:pPr>
              <w:rPr>
                <w:rFonts w:ascii="Garamond" w:eastAsia="Calibri" w:hAnsi="Garamond"/>
              </w:rPr>
            </w:pPr>
            <w:r w:rsidRPr="00E24BB1">
              <w:rPr>
                <w:rFonts w:ascii="Garamond" w:eastAsia="Calibri" w:hAnsi="Garamond"/>
              </w:rPr>
              <w:t>Gelidiaceae</w:t>
            </w:r>
          </w:p>
        </w:tc>
        <w:tc>
          <w:tcPr>
            <w:tcW w:w="1227" w:type="dxa"/>
            <w:tcBorders>
              <w:top w:val="single" w:sz="4" w:space="0" w:color="auto"/>
              <w:left w:val="single" w:sz="4" w:space="0" w:color="auto"/>
              <w:bottom w:val="single" w:sz="4" w:space="0" w:color="auto"/>
              <w:right w:val="single" w:sz="4" w:space="0" w:color="auto"/>
            </w:tcBorders>
            <w:hideMark/>
          </w:tcPr>
          <w:p w14:paraId="6FB1FBB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8ED93A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E2F306D"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noWrap/>
            <w:hideMark/>
          </w:tcPr>
          <w:p w14:paraId="07E886E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585528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FE2699" w14:textId="77777777" w:rsidR="009565D9" w:rsidRPr="00E24BB1" w:rsidRDefault="009565D9" w:rsidP="0099097F">
            <w:pPr>
              <w:rPr>
                <w:rFonts w:ascii="Garamond" w:eastAsia="Calibri" w:hAnsi="Garamond"/>
              </w:rPr>
            </w:pPr>
            <w:r w:rsidRPr="00E24BB1">
              <w:rPr>
                <w:rFonts w:ascii="Garamond" w:eastAsia="Calibri" w:hAnsi="Garamond"/>
              </w:rPr>
              <w:t xml:space="preserve">Gentiana lutea L. </w:t>
            </w:r>
          </w:p>
        </w:tc>
        <w:tc>
          <w:tcPr>
            <w:tcW w:w="1454" w:type="dxa"/>
            <w:tcBorders>
              <w:top w:val="single" w:sz="4" w:space="0" w:color="auto"/>
              <w:left w:val="single" w:sz="4" w:space="0" w:color="auto"/>
              <w:bottom w:val="single" w:sz="4" w:space="0" w:color="auto"/>
              <w:right w:val="single" w:sz="4" w:space="0" w:color="auto"/>
            </w:tcBorders>
            <w:hideMark/>
          </w:tcPr>
          <w:p w14:paraId="3C1B695D" w14:textId="77777777" w:rsidR="009565D9" w:rsidRPr="00E24BB1" w:rsidRDefault="009565D9" w:rsidP="0099097F">
            <w:pPr>
              <w:rPr>
                <w:rFonts w:ascii="Garamond" w:eastAsia="Calibri" w:hAnsi="Garamond"/>
              </w:rPr>
            </w:pPr>
            <w:r w:rsidRPr="00E24BB1">
              <w:rPr>
                <w:rFonts w:ascii="Garamond" w:eastAsia="Calibri" w:hAnsi="Garamond"/>
              </w:rPr>
              <w:t>Gentianaceae</w:t>
            </w:r>
          </w:p>
        </w:tc>
        <w:tc>
          <w:tcPr>
            <w:tcW w:w="1227" w:type="dxa"/>
            <w:tcBorders>
              <w:top w:val="single" w:sz="4" w:space="0" w:color="auto"/>
              <w:left w:val="single" w:sz="4" w:space="0" w:color="auto"/>
              <w:bottom w:val="single" w:sz="4" w:space="0" w:color="auto"/>
              <w:right w:val="single" w:sz="4" w:space="0" w:color="auto"/>
            </w:tcBorders>
            <w:hideMark/>
          </w:tcPr>
          <w:p w14:paraId="02A5EDF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42F4F7C" w14:textId="77777777" w:rsidR="009565D9" w:rsidRPr="00E24BB1" w:rsidRDefault="009565D9" w:rsidP="0099097F">
            <w:pPr>
              <w:rPr>
                <w:rFonts w:ascii="Garamond" w:eastAsia="Calibri" w:hAnsi="Garamond"/>
              </w:rPr>
            </w:pPr>
            <w:r w:rsidRPr="00E24BB1">
              <w:rPr>
                <w:rFonts w:ascii="Garamond" w:eastAsia="Calibri" w:hAnsi="Garamond"/>
              </w:rPr>
              <w:t>grande gentiane, gentiane jaune</w:t>
            </w:r>
          </w:p>
        </w:tc>
        <w:tc>
          <w:tcPr>
            <w:tcW w:w="1225" w:type="dxa"/>
            <w:tcBorders>
              <w:top w:val="single" w:sz="4" w:space="0" w:color="auto"/>
              <w:left w:val="single" w:sz="4" w:space="0" w:color="auto"/>
              <w:bottom w:val="single" w:sz="4" w:space="0" w:color="auto"/>
              <w:right w:val="single" w:sz="4" w:space="0" w:color="auto"/>
            </w:tcBorders>
            <w:hideMark/>
          </w:tcPr>
          <w:p w14:paraId="7899654C" w14:textId="77777777" w:rsidR="009565D9" w:rsidRPr="00E24BB1" w:rsidRDefault="009565D9" w:rsidP="0099097F">
            <w:pPr>
              <w:rPr>
                <w:rFonts w:ascii="Garamond" w:eastAsia="Calibri" w:hAnsi="Garamond"/>
              </w:rPr>
            </w:pPr>
            <w:r w:rsidRPr="00E24BB1">
              <w:rPr>
                <w:rFonts w:ascii="Garamond" w:eastAsia="Calibri" w:hAnsi="Garamond"/>
              </w:rPr>
              <w:t>rhizome, racine</w:t>
            </w:r>
          </w:p>
        </w:tc>
        <w:tc>
          <w:tcPr>
            <w:tcW w:w="5966" w:type="dxa"/>
            <w:tcBorders>
              <w:top w:val="single" w:sz="4" w:space="0" w:color="auto"/>
              <w:left w:val="single" w:sz="4" w:space="0" w:color="auto"/>
              <w:bottom w:val="single" w:sz="4" w:space="0" w:color="auto"/>
              <w:right w:val="single" w:sz="4" w:space="0" w:color="auto"/>
            </w:tcBorders>
            <w:noWrap/>
            <w:hideMark/>
          </w:tcPr>
          <w:p w14:paraId="59D2C2B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8482CD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6BAFF25" w14:textId="77777777" w:rsidR="009565D9" w:rsidRPr="00E24BB1" w:rsidRDefault="009565D9" w:rsidP="0099097F">
            <w:pPr>
              <w:rPr>
                <w:rFonts w:ascii="Garamond" w:eastAsia="Calibri" w:hAnsi="Garamond"/>
              </w:rPr>
            </w:pPr>
            <w:r w:rsidRPr="00E24BB1">
              <w:rPr>
                <w:rFonts w:ascii="Garamond" w:eastAsia="Calibri" w:hAnsi="Garamond"/>
              </w:rPr>
              <w:t>Geranium maculatum L.</w:t>
            </w:r>
          </w:p>
        </w:tc>
        <w:tc>
          <w:tcPr>
            <w:tcW w:w="1454" w:type="dxa"/>
            <w:tcBorders>
              <w:top w:val="single" w:sz="4" w:space="0" w:color="auto"/>
              <w:left w:val="single" w:sz="4" w:space="0" w:color="auto"/>
              <w:bottom w:val="single" w:sz="4" w:space="0" w:color="auto"/>
              <w:right w:val="single" w:sz="4" w:space="0" w:color="auto"/>
            </w:tcBorders>
            <w:hideMark/>
          </w:tcPr>
          <w:p w14:paraId="2EDB17F1" w14:textId="77777777" w:rsidR="009565D9" w:rsidRPr="00E24BB1" w:rsidRDefault="009565D9" w:rsidP="0099097F">
            <w:pPr>
              <w:rPr>
                <w:rFonts w:ascii="Garamond" w:eastAsia="Calibri" w:hAnsi="Garamond"/>
              </w:rPr>
            </w:pPr>
            <w:r w:rsidRPr="00E24BB1">
              <w:rPr>
                <w:rFonts w:ascii="Garamond" w:eastAsia="Calibri" w:hAnsi="Garamond"/>
              </w:rPr>
              <w:t>Geraniaceae</w:t>
            </w:r>
          </w:p>
        </w:tc>
        <w:tc>
          <w:tcPr>
            <w:tcW w:w="1227" w:type="dxa"/>
            <w:tcBorders>
              <w:top w:val="single" w:sz="4" w:space="0" w:color="auto"/>
              <w:left w:val="single" w:sz="4" w:space="0" w:color="auto"/>
              <w:bottom w:val="single" w:sz="4" w:space="0" w:color="auto"/>
              <w:right w:val="single" w:sz="4" w:space="0" w:color="auto"/>
            </w:tcBorders>
            <w:hideMark/>
          </w:tcPr>
          <w:p w14:paraId="263248C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3921F6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1CA6FEFB"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408E907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3DCB83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3EC5219" w14:textId="77777777" w:rsidR="009565D9" w:rsidRPr="00E24BB1" w:rsidRDefault="009565D9" w:rsidP="0099097F">
            <w:pPr>
              <w:rPr>
                <w:rFonts w:ascii="Garamond" w:eastAsia="Calibri" w:hAnsi="Garamond"/>
              </w:rPr>
            </w:pPr>
            <w:r w:rsidRPr="00E24BB1">
              <w:rPr>
                <w:rFonts w:ascii="Garamond" w:eastAsia="Calibri" w:hAnsi="Garamond"/>
              </w:rPr>
              <w:t>Geranium pratense L.</w:t>
            </w:r>
          </w:p>
        </w:tc>
        <w:tc>
          <w:tcPr>
            <w:tcW w:w="1454" w:type="dxa"/>
            <w:tcBorders>
              <w:top w:val="single" w:sz="4" w:space="0" w:color="auto"/>
              <w:left w:val="single" w:sz="4" w:space="0" w:color="auto"/>
              <w:bottom w:val="single" w:sz="4" w:space="0" w:color="auto"/>
              <w:right w:val="single" w:sz="4" w:space="0" w:color="auto"/>
            </w:tcBorders>
            <w:hideMark/>
          </w:tcPr>
          <w:p w14:paraId="5C1672CE" w14:textId="77777777" w:rsidR="009565D9" w:rsidRPr="00E24BB1" w:rsidRDefault="009565D9" w:rsidP="0099097F">
            <w:pPr>
              <w:rPr>
                <w:rFonts w:ascii="Garamond" w:eastAsia="Calibri" w:hAnsi="Garamond"/>
              </w:rPr>
            </w:pPr>
            <w:r w:rsidRPr="00E24BB1">
              <w:rPr>
                <w:rFonts w:ascii="Garamond" w:eastAsia="Calibri" w:hAnsi="Garamond"/>
              </w:rPr>
              <w:t>Geraniaceae</w:t>
            </w:r>
          </w:p>
        </w:tc>
        <w:tc>
          <w:tcPr>
            <w:tcW w:w="1227" w:type="dxa"/>
            <w:tcBorders>
              <w:top w:val="single" w:sz="4" w:space="0" w:color="auto"/>
              <w:left w:val="single" w:sz="4" w:space="0" w:color="auto"/>
              <w:bottom w:val="single" w:sz="4" w:space="0" w:color="auto"/>
              <w:right w:val="single" w:sz="4" w:space="0" w:color="auto"/>
            </w:tcBorders>
            <w:hideMark/>
          </w:tcPr>
          <w:p w14:paraId="643F2DF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39BF531" w14:textId="77777777" w:rsidR="009565D9" w:rsidRPr="00E24BB1" w:rsidRDefault="009565D9" w:rsidP="0099097F">
            <w:pPr>
              <w:rPr>
                <w:rFonts w:ascii="Garamond" w:eastAsia="Calibri" w:hAnsi="Garamond"/>
              </w:rPr>
            </w:pPr>
            <w:r w:rsidRPr="00E24BB1">
              <w:rPr>
                <w:rFonts w:ascii="Garamond" w:eastAsia="Calibri" w:hAnsi="Garamond"/>
              </w:rPr>
              <w:t>géranium des prés</w:t>
            </w:r>
          </w:p>
        </w:tc>
        <w:tc>
          <w:tcPr>
            <w:tcW w:w="1225" w:type="dxa"/>
            <w:tcBorders>
              <w:top w:val="single" w:sz="4" w:space="0" w:color="auto"/>
              <w:left w:val="single" w:sz="4" w:space="0" w:color="auto"/>
              <w:bottom w:val="single" w:sz="4" w:space="0" w:color="auto"/>
              <w:right w:val="single" w:sz="4" w:space="0" w:color="auto"/>
            </w:tcBorders>
            <w:hideMark/>
          </w:tcPr>
          <w:p w14:paraId="2BD241BB"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298EBC5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1B97AE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592EE11" w14:textId="77777777" w:rsidR="009565D9" w:rsidRPr="00E24BB1" w:rsidRDefault="009565D9" w:rsidP="0099097F">
            <w:pPr>
              <w:rPr>
                <w:rFonts w:ascii="Garamond" w:eastAsia="Calibri" w:hAnsi="Garamond"/>
              </w:rPr>
            </w:pPr>
            <w:r w:rsidRPr="00E24BB1">
              <w:rPr>
                <w:rFonts w:ascii="Garamond" w:eastAsia="Calibri" w:hAnsi="Garamond"/>
              </w:rPr>
              <w:t>Geranium robertianum L.</w:t>
            </w:r>
          </w:p>
        </w:tc>
        <w:tc>
          <w:tcPr>
            <w:tcW w:w="1454" w:type="dxa"/>
            <w:tcBorders>
              <w:top w:val="single" w:sz="4" w:space="0" w:color="auto"/>
              <w:left w:val="single" w:sz="4" w:space="0" w:color="auto"/>
              <w:bottom w:val="single" w:sz="4" w:space="0" w:color="auto"/>
              <w:right w:val="single" w:sz="4" w:space="0" w:color="auto"/>
            </w:tcBorders>
            <w:hideMark/>
          </w:tcPr>
          <w:p w14:paraId="10C3D9D8" w14:textId="77777777" w:rsidR="009565D9" w:rsidRPr="00E24BB1" w:rsidRDefault="009565D9" w:rsidP="0099097F">
            <w:pPr>
              <w:rPr>
                <w:rFonts w:ascii="Garamond" w:eastAsia="Calibri" w:hAnsi="Garamond"/>
              </w:rPr>
            </w:pPr>
            <w:r w:rsidRPr="00E24BB1">
              <w:rPr>
                <w:rFonts w:ascii="Garamond" w:eastAsia="Calibri" w:hAnsi="Garamond"/>
              </w:rPr>
              <w:t>Geraniaceae</w:t>
            </w:r>
          </w:p>
        </w:tc>
        <w:tc>
          <w:tcPr>
            <w:tcW w:w="1227" w:type="dxa"/>
            <w:tcBorders>
              <w:top w:val="single" w:sz="4" w:space="0" w:color="auto"/>
              <w:left w:val="single" w:sz="4" w:space="0" w:color="auto"/>
              <w:bottom w:val="single" w:sz="4" w:space="0" w:color="auto"/>
              <w:right w:val="single" w:sz="4" w:space="0" w:color="auto"/>
            </w:tcBorders>
            <w:hideMark/>
          </w:tcPr>
          <w:p w14:paraId="4488FAE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58A91CC" w14:textId="77777777" w:rsidR="009565D9" w:rsidRPr="00E24BB1" w:rsidRDefault="009565D9" w:rsidP="0099097F">
            <w:pPr>
              <w:rPr>
                <w:rFonts w:ascii="Garamond" w:eastAsia="Calibri" w:hAnsi="Garamond"/>
              </w:rPr>
            </w:pPr>
            <w:r w:rsidRPr="00E24BB1">
              <w:rPr>
                <w:rFonts w:ascii="Garamond" w:eastAsia="Calibri" w:hAnsi="Garamond"/>
              </w:rPr>
              <w:t>géranium herbe à robert</w:t>
            </w:r>
          </w:p>
        </w:tc>
        <w:tc>
          <w:tcPr>
            <w:tcW w:w="1225" w:type="dxa"/>
            <w:tcBorders>
              <w:top w:val="single" w:sz="4" w:space="0" w:color="auto"/>
              <w:left w:val="single" w:sz="4" w:space="0" w:color="auto"/>
              <w:bottom w:val="single" w:sz="4" w:space="0" w:color="auto"/>
              <w:right w:val="single" w:sz="4" w:space="0" w:color="auto"/>
            </w:tcBorders>
            <w:hideMark/>
          </w:tcPr>
          <w:p w14:paraId="1364006D"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501FDEF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D19656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3ABD8B6" w14:textId="77777777" w:rsidR="009565D9" w:rsidRPr="00E24BB1" w:rsidRDefault="009565D9" w:rsidP="0099097F">
            <w:pPr>
              <w:rPr>
                <w:rFonts w:ascii="Garamond" w:eastAsia="Calibri" w:hAnsi="Garamond"/>
              </w:rPr>
            </w:pPr>
            <w:r w:rsidRPr="00E24BB1">
              <w:rPr>
                <w:rFonts w:ascii="Garamond" w:eastAsia="Calibri" w:hAnsi="Garamond"/>
              </w:rPr>
              <w:t>Geranium sanguineum L.</w:t>
            </w:r>
          </w:p>
        </w:tc>
        <w:tc>
          <w:tcPr>
            <w:tcW w:w="1454" w:type="dxa"/>
            <w:tcBorders>
              <w:top w:val="single" w:sz="4" w:space="0" w:color="auto"/>
              <w:left w:val="single" w:sz="4" w:space="0" w:color="auto"/>
              <w:bottom w:val="single" w:sz="4" w:space="0" w:color="auto"/>
              <w:right w:val="single" w:sz="4" w:space="0" w:color="auto"/>
            </w:tcBorders>
            <w:hideMark/>
          </w:tcPr>
          <w:p w14:paraId="22A5A957" w14:textId="77777777" w:rsidR="009565D9" w:rsidRPr="00E24BB1" w:rsidRDefault="009565D9" w:rsidP="0099097F">
            <w:pPr>
              <w:rPr>
                <w:rFonts w:ascii="Garamond" w:eastAsia="Calibri" w:hAnsi="Garamond"/>
              </w:rPr>
            </w:pPr>
            <w:r w:rsidRPr="00E24BB1">
              <w:rPr>
                <w:rFonts w:ascii="Garamond" w:eastAsia="Calibri" w:hAnsi="Garamond"/>
              </w:rPr>
              <w:t>Geraniaceae</w:t>
            </w:r>
          </w:p>
        </w:tc>
        <w:tc>
          <w:tcPr>
            <w:tcW w:w="1227" w:type="dxa"/>
            <w:tcBorders>
              <w:top w:val="single" w:sz="4" w:space="0" w:color="auto"/>
              <w:left w:val="single" w:sz="4" w:space="0" w:color="auto"/>
              <w:bottom w:val="single" w:sz="4" w:space="0" w:color="auto"/>
              <w:right w:val="single" w:sz="4" w:space="0" w:color="auto"/>
            </w:tcBorders>
            <w:hideMark/>
          </w:tcPr>
          <w:p w14:paraId="485E45B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87EB452" w14:textId="77777777" w:rsidR="009565D9" w:rsidRPr="00E24BB1" w:rsidRDefault="009565D9" w:rsidP="0099097F">
            <w:pPr>
              <w:rPr>
                <w:rFonts w:ascii="Garamond" w:eastAsia="Calibri" w:hAnsi="Garamond"/>
              </w:rPr>
            </w:pPr>
            <w:r w:rsidRPr="00E24BB1">
              <w:rPr>
                <w:rFonts w:ascii="Garamond" w:eastAsia="Calibri" w:hAnsi="Garamond"/>
              </w:rPr>
              <w:t>géranium sanguin, herbe à becquet </w:t>
            </w:r>
          </w:p>
        </w:tc>
        <w:tc>
          <w:tcPr>
            <w:tcW w:w="1225" w:type="dxa"/>
            <w:tcBorders>
              <w:top w:val="single" w:sz="4" w:space="0" w:color="auto"/>
              <w:left w:val="single" w:sz="4" w:space="0" w:color="auto"/>
              <w:bottom w:val="single" w:sz="4" w:space="0" w:color="auto"/>
              <w:right w:val="single" w:sz="4" w:space="0" w:color="auto"/>
            </w:tcBorders>
            <w:hideMark/>
          </w:tcPr>
          <w:p w14:paraId="2D15087C"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043695B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6241A9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254839B" w14:textId="77777777" w:rsidR="009565D9" w:rsidRPr="00E24BB1" w:rsidRDefault="009565D9" w:rsidP="0099097F">
            <w:pPr>
              <w:rPr>
                <w:rFonts w:ascii="Garamond" w:eastAsia="Calibri" w:hAnsi="Garamond"/>
              </w:rPr>
            </w:pPr>
            <w:r w:rsidRPr="00E24BB1">
              <w:rPr>
                <w:rFonts w:ascii="Garamond" w:eastAsia="Calibri" w:hAnsi="Garamond"/>
              </w:rPr>
              <w:t>Geum rivale L.</w:t>
            </w:r>
          </w:p>
        </w:tc>
        <w:tc>
          <w:tcPr>
            <w:tcW w:w="1454" w:type="dxa"/>
            <w:tcBorders>
              <w:top w:val="single" w:sz="4" w:space="0" w:color="auto"/>
              <w:left w:val="single" w:sz="4" w:space="0" w:color="auto"/>
              <w:bottom w:val="single" w:sz="4" w:space="0" w:color="auto"/>
              <w:right w:val="single" w:sz="4" w:space="0" w:color="auto"/>
            </w:tcBorders>
            <w:hideMark/>
          </w:tcPr>
          <w:p w14:paraId="4F497A98"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50F0F64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F7A3FF2" w14:textId="77777777" w:rsidR="009565D9" w:rsidRPr="00E24BB1" w:rsidRDefault="009565D9" w:rsidP="0099097F">
            <w:pPr>
              <w:rPr>
                <w:rFonts w:ascii="Garamond" w:eastAsia="Calibri" w:hAnsi="Garamond"/>
              </w:rPr>
            </w:pPr>
            <w:r w:rsidRPr="00E24BB1">
              <w:rPr>
                <w:rFonts w:ascii="Garamond" w:eastAsia="Calibri" w:hAnsi="Garamond"/>
              </w:rPr>
              <w:t>benoîte des ruisseaux, benoite des ruisseaux</w:t>
            </w:r>
          </w:p>
        </w:tc>
        <w:tc>
          <w:tcPr>
            <w:tcW w:w="1225" w:type="dxa"/>
            <w:tcBorders>
              <w:top w:val="single" w:sz="4" w:space="0" w:color="auto"/>
              <w:left w:val="single" w:sz="4" w:space="0" w:color="auto"/>
              <w:bottom w:val="single" w:sz="4" w:space="0" w:color="auto"/>
              <w:right w:val="single" w:sz="4" w:space="0" w:color="auto"/>
            </w:tcBorders>
            <w:hideMark/>
          </w:tcPr>
          <w:p w14:paraId="1539F3E3"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2E64A53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3FC8B5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21D9968" w14:textId="77777777" w:rsidR="009565D9" w:rsidRPr="00E24BB1" w:rsidRDefault="009565D9" w:rsidP="0099097F">
            <w:pPr>
              <w:rPr>
                <w:rFonts w:ascii="Garamond" w:eastAsia="Calibri" w:hAnsi="Garamond"/>
              </w:rPr>
            </w:pPr>
            <w:r w:rsidRPr="00E24BB1">
              <w:rPr>
                <w:rFonts w:ascii="Garamond" w:eastAsia="Calibri" w:hAnsi="Garamond"/>
              </w:rPr>
              <w:t>Geum urbanum L.</w:t>
            </w:r>
          </w:p>
        </w:tc>
        <w:tc>
          <w:tcPr>
            <w:tcW w:w="1454" w:type="dxa"/>
            <w:tcBorders>
              <w:top w:val="single" w:sz="4" w:space="0" w:color="auto"/>
              <w:left w:val="single" w:sz="4" w:space="0" w:color="auto"/>
              <w:bottom w:val="single" w:sz="4" w:space="0" w:color="auto"/>
              <w:right w:val="single" w:sz="4" w:space="0" w:color="auto"/>
            </w:tcBorders>
            <w:hideMark/>
          </w:tcPr>
          <w:p w14:paraId="1492F03E"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64173C9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AA0538D" w14:textId="77777777" w:rsidR="009565D9" w:rsidRPr="00E24BB1" w:rsidRDefault="009565D9" w:rsidP="0099097F">
            <w:pPr>
              <w:rPr>
                <w:rFonts w:ascii="Garamond" w:eastAsia="Calibri" w:hAnsi="Garamond"/>
              </w:rPr>
            </w:pPr>
            <w:r w:rsidRPr="00E24BB1">
              <w:rPr>
                <w:rFonts w:ascii="Garamond" w:eastAsia="Calibri" w:hAnsi="Garamond"/>
              </w:rPr>
              <w:t>benoîte commune</w:t>
            </w:r>
          </w:p>
        </w:tc>
        <w:tc>
          <w:tcPr>
            <w:tcW w:w="1225" w:type="dxa"/>
            <w:tcBorders>
              <w:top w:val="single" w:sz="4" w:space="0" w:color="auto"/>
              <w:left w:val="single" w:sz="4" w:space="0" w:color="auto"/>
              <w:bottom w:val="single" w:sz="4" w:space="0" w:color="auto"/>
              <w:right w:val="single" w:sz="4" w:space="0" w:color="auto"/>
            </w:tcBorders>
            <w:hideMark/>
          </w:tcPr>
          <w:p w14:paraId="7746E9A6"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6E44E47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A78816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7B06D6" w14:textId="77777777" w:rsidR="009565D9" w:rsidRPr="00E24BB1" w:rsidRDefault="009565D9" w:rsidP="0099097F">
            <w:pPr>
              <w:rPr>
                <w:rFonts w:ascii="Garamond" w:eastAsia="Calibri" w:hAnsi="Garamond"/>
              </w:rPr>
            </w:pPr>
            <w:r w:rsidRPr="00E24BB1">
              <w:rPr>
                <w:rFonts w:ascii="Garamond" w:eastAsia="Calibri" w:hAnsi="Garamond"/>
              </w:rPr>
              <w:t xml:space="preserve">Ginkgo biloba L. </w:t>
            </w:r>
          </w:p>
        </w:tc>
        <w:tc>
          <w:tcPr>
            <w:tcW w:w="1454" w:type="dxa"/>
            <w:tcBorders>
              <w:top w:val="single" w:sz="4" w:space="0" w:color="auto"/>
              <w:left w:val="single" w:sz="4" w:space="0" w:color="auto"/>
              <w:bottom w:val="single" w:sz="4" w:space="0" w:color="auto"/>
              <w:right w:val="single" w:sz="4" w:space="0" w:color="auto"/>
            </w:tcBorders>
            <w:hideMark/>
          </w:tcPr>
          <w:p w14:paraId="0CC22559" w14:textId="77777777" w:rsidR="009565D9" w:rsidRPr="00E24BB1" w:rsidRDefault="009565D9" w:rsidP="0099097F">
            <w:pPr>
              <w:rPr>
                <w:rFonts w:ascii="Garamond" w:eastAsia="Calibri" w:hAnsi="Garamond"/>
              </w:rPr>
            </w:pPr>
            <w:r w:rsidRPr="00E24BB1">
              <w:rPr>
                <w:rFonts w:ascii="Garamond" w:eastAsia="Calibri" w:hAnsi="Garamond"/>
              </w:rPr>
              <w:t>Ginkgoaceae</w:t>
            </w:r>
          </w:p>
        </w:tc>
        <w:tc>
          <w:tcPr>
            <w:tcW w:w="1227" w:type="dxa"/>
            <w:tcBorders>
              <w:top w:val="single" w:sz="4" w:space="0" w:color="auto"/>
              <w:left w:val="single" w:sz="4" w:space="0" w:color="auto"/>
              <w:bottom w:val="single" w:sz="4" w:space="0" w:color="auto"/>
              <w:right w:val="single" w:sz="4" w:space="0" w:color="auto"/>
            </w:tcBorders>
            <w:noWrap/>
            <w:hideMark/>
          </w:tcPr>
          <w:p w14:paraId="0F1F868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1905358" w14:textId="77777777" w:rsidR="009565D9" w:rsidRPr="00E24BB1" w:rsidRDefault="009565D9" w:rsidP="0099097F">
            <w:pPr>
              <w:rPr>
                <w:rFonts w:ascii="Garamond" w:eastAsia="Calibri" w:hAnsi="Garamond"/>
              </w:rPr>
            </w:pPr>
            <w:r w:rsidRPr="00E24BB1">
              <w:rPr>
                <w:rFonts w:ascii="Garamond" w:eastAsia="Calibri" w:hAnsi="Garamond"/>
              </w:rPr>
              <w:t>ginkgo, arbre des pagodes, arbre aux quarante écus</w:t>
            </w:r>
          </w:p>
        </w:tc>
        <w:tc>
          <w:tcPr>
            <w:tcW w:w="1225" w:type="dxa"/>
            <w:tcBorders>
              <w:top w:val="single" w:sz="4" w:space="0" w:color="auto"/>
              <w:left w:val="single" w:sz="4" w:space="0" w:color="auto"/>
              <w:bottom w:val="single" w:sz="4" w:space="0" w:color="auto"/>
              <w:right w:val="single" w:sz="4" w:space="0" w:color="auto"/>
            </w:tcBorders>
            <w:hideMark/>
          </w:tcPr>
          <w:p w14:paraId="56D41842"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7BDE4E8D"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La portion journalière recommandée ne doit pas conduire à une ingestion de glycosides de flavonol supérieure à 21,6 mg et de lactones terpéniques supérieure à 5,4 mg. L’étiquetage doit comporter les avertissements suivants : Consulter votre médecin en cas d’utilisation simultanée d’anticoagulants. </w:t>
            </w:r>
            <w:r w:rsidRPr="00E24BB1">
              <w:rPr>
                <w:rFonts w:ascii="Garamond" w:eastAsia="Calibri" w:hAnsi="Garamond"/>
                <w:lang w:val="fr-BE"/>
              </w:rPr>
              <w:t>Ne pas utiliser pendant la grossesse ou l’allaitement.</w:t>
            </w:r>
          </w:p>
        </w:tc>
      </w:tr>
      <w:tr w:rsidR="00E24BB1" w:rsidRPr="00E24BB1" w14:paraId="3752299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C08B112"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Glycine max (L.) Merr.</w:t>
            </w:r>
          </w:p>
        </w:tc>
        <w:tc>
          <w:tcPr>
            <w:tcW w:w="1454" w:type="dxa"/>
            <w:tcBorders>
              <w:top w:val="single" w:sz="4" w:space="0" w:color="auto"/>
              <w:left w:val="single" w:sz="4" w:space="0" w:color="auto"/>
              <w:bottom w:val="single" w:sz="4" w:space="0" w:color="auto"/>
              <w:right w:val="single" w:sz="4" w:space="0" w:color="auto"/>
            </w:tcBorders>
            <w:hideMark/>
          </w:tcPr>
          <w:p w14:paraId="147DCDEB"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395163B3"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 </w:t>
            </w:r>
          </w:p>
        </w:tc>
        <w:tc>
          <w:tcPr>
            <w:tcW w:w="1599" w:type="dxa"/>
            <w:tcBorders>
              <w:top w:val="single" w:sz="4" w:space="0" w:color="auto"/>
              <w:left w:val="single" w:sz="4" w:space="0" w:color="auto"/>
              <w:bottom w:val="single" w:sz="4" w:space="0" w:color="auto"/>
              <w:right w:val="single" w:sz="4" w:space="0" w:color="auto"/>
            </w:tcBorders>
            <w:hideMark/>
          </w:tcPr>
          <w:p w14:paraId="4CCD5379"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soja</w:t>
            </w:r>
          </w:p>
        </w:tc>
        <w:tc>
          <w:tcPr>
            <w:tcW w:w="1225" w:type="dxa"/>
            <w:tcBorders>
              <w:top w:val="single" w:sz="4" w:space="0" w:color="auto"/>
              <w:left w:val="single" w:sz="4" w:space="0" w:color="auto"/>
              <w:bottom w:val="single" w:sz="4" w:space="0" w:color="auto"/>
              <w:right w:val="single" w:sz="4" w:space="0" w:color="auto"/>
            </w:tcBorders>
            <w:hideMark/>
          </w:tcPr>
          <w:p w14:paraId="5D518A1F"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graine</w:t>
            </w:r>
          </w:p>
        </w:tc>
        <w:tc>
          <w:tcPr>
            <w:tcW w:w="5966" w:type="dxa"/>
            <w:tcBorders>
              <w:top w:val="single" w:sz="4" w:space="0" w:color="auto"/>
              <w:left w:val="single" w:sz="4" w:space="0" w:color="auto"/>
              <w:bottom w:val="single" w:sz="4" w:space="0" w:color="auto"/>
              <w:right w:val="single" w:sz="4" w:space="0" w:color="auto"/>
            </w:tcBorders>
            <w:hideMark/>
          </w:tcPr>
          <w:p w14:paraId="79EA948F"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d’isoflavones (exprimés en glycoside du composant principal) supérieure à 40 mg. Les résultats d’analyse doivent être disponibles pour chaque lot de produits.</w:t>
            </w:r>
          </w:p>
        </w:tc>
      </w:tr>
      <w:tr w:rsidR="00E24BB1" w:rsidRPr="00E24BB1" w14:paraId="70BBE2F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61322A8" w14:textId="77777777" w:rsidR="009565D9" w:rsidRPr="00E24BB1" w:rsidRDefault="009565D9" w:rsidP="0099097F">
            <w:pPr>
              <w:rPr>
                <w:rFonts w:ascii="Garamond" w:eastAsia="Calibri" w:hAnsi="Garamond"/>
              </w:rPr>
            </w:pPr>
            <w:r w:rsidRPr="00E24BB1">
              <w:rPr>
                <w:rFonts w:ascii="Garamond" w:eastAsia="Calibri" w:hAnsi="Garamond"/>
              </w:rPr>
              <w:t xml:space="preserve">Glycyrrhiza glabra L. </w:t>
            </w:r>
          </w:p>
        </w:tc>
        <w:tc>
          <w:tcPr>
            <w:tcW w:w="1454" w:type="dxa"/>
            <w:tcBorders>
              <w:top w:val="single" w:sz="4" w:space="0" w:color="auto"/>
              <w:left w:val="single" w:sz="4" w:space="0" w:color="auto"/>
              <w:bottom w:val="single" w:sz="4" w:space="0" w:color="auto"/>
              <w:right w:val="single" w:sz="4" w:space="0" w:color="auto"/>
            </w:tcBorders>
            <w:hideMark/>
          </w:tcPr>
          <w:p w14:paraId="072570D5"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4266612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7E21325" w14:textId="77777777" w:rsidR="009565D9" w:rsidRPr="00E24BB1" w:rsidRDefault="009565D9" w:rsidP="0099097F">
            <w:pPr>
              <w:rPr>
                <w:rFonts w:ascii="Garamond" w:eastAsia="Calibri" w:hAnsi="Garamond"/>
              </w:rPr>
            </w:pPr>
            <w:r w:rsidRPr="00E24BB1">
              <w:rPr>
                <w:rFonts w:ascii="Garamond" w:eastAsia="Calibri" w:hAnsi="Garamond"/>
              </w:rPr>
              <w:t>réglisse</w:t>
            </w:r>
          </w:p>
        </w:tc>
        <w:tc>
          <w:tcPr>
            <w:tcW w:w="1225" w:type="dxa"/>
            <w:tcBorders>
              <w:top w:val="single" w:sz="4" w:space="0" w:color="auto"/>
              <w:left w:val="single" w:sz="4" w:space="0" w:color="auto"/>
              <w:bottom w:val="single" w:sz="4" w:space="0" w:color="auto"/>
              <w:right w:val="single" w:sz="4" w:space="0" w:color="auto"/>
            </w:tcBorders>
            <w:hideMark/>
          </w:tcPr>
          <w:p w14:paraId="21C4F266"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16BD2187"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d’acide glycyrrhizinique supérieure à 100 mg.  Les résultats d’analyse doivent être disponibles pour chaque lot de produits. L’étiquetage doit comporter l’avertissement suivant : Ne pas utiliser plus de 6 semaines sans avis médical.</w:t>
            </w:r>
          </w:p>
        </w:tc>
      </w:tr>
      <w:tr w:rsidR="00E24BB1" w:rsidRPr="00E24BB1" w14:paraId="411104F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2FF6DBB" w14:textId="77777777" w:rsidR="009565D9" w:rsidRPr="00E24BB1" w:rsidRDefault="009565D9" w:rsidP="0099097F">
            <w:pPr>
              <w:rPr>
                <w:rFonts w:ascii="Garamond" w:eastAsia="Calibri" w:hAnsi="Garamond"/>
              </w:rPr>
            </w:pPr>
            <w:r w:rsidRPr="00E24BB1">
              <w:rPr>
                <w:rFonts w:ascii="Garamond" w:eastAsia="Calibri" w:hAnsi="Garamond"/>
              </w:rPr>
              <w:lastRenderedPageBreak/>
              <w:t xml:space="preserve">Glycyrrhiza uralensis Fisch. Ex DC. </w:t>
            </w:r>
          </w:p>
        </w:tc>
        <w:tc>
          <w:tcPr>
            <w:tcW w:w="1454" w:type="dxa"/>
            <w:tcBorders>
              <w:top w:val="single" w:sz="4" w:space="0" w:color="auto"/>
              <w:left w:val="single" w:sz="4" w:space="0" w:color="auto"/>
              <w:bottom w:val="single" w:sz="4" w:space="0" w:color="auto"/>
              <w:right w:val="single" w:sz="4" w:space="0" w:color="auto"/>
            </w:tcBorders>
            <w:hideMark/>
          </w:tcPr>
          <w:p w14:paraId="4C2181C3"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3C7C062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66D49B1" w14:textId="77777777" w:rsidR="009565D9" w:rsidRPr="00E24BB1" w:rsidRDefault="009565D9" w:rsidP="0099097F">
            <w:pPr>
              <w:rPr>
                <w:rFonts w:ascii="Garamond" w:eastAsia="Calibri" w:hAnsi="Garamond"/>
              </w:rPr>
            </w:pPr>
            <w:r w:rsidRPr="00E24BB1">
              <w:rPr>
                <w:rFonts w:ascii="Garamond" w:eastAsia="Calibri" w:hAnsi="Garamond"/>
              </w:rPr>
              <w:t>réglisse de l’oural, réglisse de sibérie</w:t>
            </w:r>
          </w:p>
        </w:tc>
        <w:tc>
          <w:tcPr>
            <w:tcW w:w="1225" w:type="dxa"/>
            <w:tcBorders>
              <w:top w:val="single" w:sz="4" w:space="0" w:color="auto"/>
              <w:left w:val="single" w:sz="4" w:space="0" w:color="auto"/>
              <w:bottom w:val="single" w:sz="4" w:space="0" w:color="auto"/>
              <w:right w:val="single" w:sz="4" w:space="0" w:color="auto"/>
            </w:tcBorders>
            <w:hideMark/>
          </w:tcPr>
          <w:p w14:paraId="40314052" w14:textId="77777777" w:rsidR="009565D9" w:rsidRPr="00E24BB1" w:rsidRDefault="009565D9" w:rsidP="0099097F">
            <w:pPr>
              <w:rPr>
                <w:rFonts w:ascii="Garamond" w:eastAsia="Calibri" w:hAnsi="Garamond"/>
              </w:rPr>
            </w:pPr>
            <w:r w:rsidRPr="00E24BB1">
              <w:rPr>
                <w:rFonts w:ascii="Garamond" w:eastAsia="Calibri" w:hAnsi="Garamond"/>
              </w:rPr>
              <w:t>racine, rhizome, stolon</w:t>
            </w:r>
          </w:p>
        </w:tc>
        <w:tc>
          <w:tcPr>
            <w:tcW w:w="5966" w:type="dxa"/>
            <w:tcBorders>
              <w:top w:val="single" w:sz="4" w:space="0" w:color="auto"/>
              <w:left w:val="single" w:sz="4" w:space="0" w:color="auto"/>
              <w:bottom w:val="single" w:sz="4" w:space="0" w:color="auto"/>
              <w:right w:val="single" w:sz="4" w:space="0" w:color="auto"/>
            </w:tcBorders>
            <w:hideMark/>
          </w:tcPr>
          <w:p w14:paraId="33AE4EC7"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d’acide glycyrrhizinique supérieure à 100 mg.  Les résultats d’analyse doivent être disponibles pour chaque lot de produits. L’étiquetage doit comporter l’avertissement suivant : Ne pas utiliser plus de 6 semaines sans avis médical.</w:t>
            </w:r>
          </w:p>
        </w:tc>
      </w:tr>
      <w:tr w:rsidR="00E24BB1" w:rsidRPr="00E24BB1" w14:paraId="18BEF73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4F8DF1C" w14:textId="77777777" w:rsidR="009565D9" w:rsidRPr="00E24BB1" w:rsidRDefault="009565D9" w:rsidP="0099097F">
            <w:pPr>
              <w:rPr>
                <w:rFonts w:ascii="Garamond" w:eastAsia="Calibri" w:hAnsi="Garamond"/>
              </w:rPr>
            </w:pPr>
            <w:r w:rsidRPr="00E24BB1">
              <w:rPr>
                <w:rFonts w:ascii="Garamond" w:eastAsia="Calibri" w:hAnsi="Garamond"/>
              </w:rPr>
              <w:t xml:space="preserve">Gossypium herbaceum L. </w:t>
            </w:r>
          </w:p>
        </w:tc>
        <w:tc>
          <w:tcPr>
            <w:tcW w:w="1454" w:type="dxa"/>
            <w:tcBorders>
              <w:top w:val="single" w:sz="4" w:space="0" w:color="auto"/>
              <w:left w:val="single" w:sz="4" w:space="0" w:color="auto"/>
              <w:bottom w:val="single" w:sz="4" w:space="0" w:color="auto"/>
              <w:right w:val="single" w:sz="4" w:space="0" w:color="auto"/>
            </w:tcBorders>
            <w:hideMark/>
          </w:tcPr>
          <w:p w14:paraId="1A940B6B"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3C86BDF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BF5D4EC" w14:textId="77777777" w:rsidR="009565D9" w:rsidRPr="00E24BB1" w:rsidRDefault="009565D9" w:rsidP="0099097F">
            <w:pPr>
              <w:rPr>
                <w:rFonts w:ascii="Garamond" w:eastAsia="Calibri" w:hAnsi="Garamond"/>
              </w:rPr>
            </w:pPr>
            <w:r w:rsidRPr="00E24BB1">
              <w:rPr>
                <w:rFonts w:ascii="Garamond" w:eastAsia="Calibri" w:hAnsi="Garamond"/>
              </w:rPr>
              <w:t>cotonnier</w:t>
            </w:r>
          </w:p>
        </w:tc>
        <w:tc>
          <w:tcPr>
            <w:tcW w:w="1225" w:type="dxa"/>
            <w:tcBorders>
              <w:top w:val="single" w:sz="4" w:space="0" w:color="auto"/>
              <w:left w:val="single" w:sz="4" w:space="0" w:color="auto"/>
              <w:bottom w:val="single" w:sz="4" w:space="0" w:color="auto"/>
              <w:right w:val="single" w:sz="4" w:space="0" w:color="auto"/>
            </w:tcBorders>
            <w:hideMark/>
          </w:tcPr>
          <w:p w14:paraId="1751835A" w14:textId="77777777" w:rsidR="009565D9" w:rsidRPr="00E24BB1" w:rsidRDefault="009565D9" w:rsidP="0099097F">
            <w:pPr>
              <w:rPr>
                <w:rFonts w:ascii="Garamond" w:eastAsia="Calibri" w:hAnsi="Garamond"/>
              </w:rPr>
            </w:pPr>
            <w:r w:rsidRPr="00E24BB1">
              <w:rPr>
                <w:rFonts w:ascii="Garamond" w:eastAsia="Calibri" w:hAnsi="Garamond"/>
              </w:rPr>
              <w:t>pilus, racine, graine</w:t>
            </w:r>
          </w:p>
        </w:tc>
        <w:tc>
          <w:tcPr>
            <w:tcW w:w="5966" w:type="dxa"/>
            <w:tcBorders>
              <w:top w:val="single" w:sz="4" w:space="0" w:color="auto"/>
              <w:left w:val="single" w:sz="4" w:space="0" w:color="auto"/>
              <w:bottom w:val="single" w:sz="4" w:space="0" w:color="auto"/>
              <w:right w:val="single" w:sz="4" w:space="0" w:color="auto"/>
            </w:tcBorders>
            <w:hideMark/>
          </w:tcPr>
          <w:p w14:paraId="108D533D"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gossypol.</w:t>
            </w:r>
          </w:p>
        </w:tc>
      </w:tr>
      <w:tr w:rsidR="00E24BB1" w:rsidRPr="00E24BB1" w14:paraId="71BA62E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11EF1B0" w14:textId="77777777" w:rsidR="009565D9" w:rsidRPr="00E24BB1" w:rsidRDefault="009565D9" w:rsidP="0099097F">
            <w:pPr>
              <w:rPr>
                <w:rFonts w:ascii="Garamond" w:eastAsia="Calibri" w:hAnsi="Garamond"/>
              </w:rPr>
            </w:pPr>
            <w:r w:rsidRPr="00E24BB1">
              <w:rPr>
                <w:rFonts w:ascii="Garamond" w:eastAsia="Calibri" w:hAnsi="Garamond"/>
              </w:rPr>
              <w:t>Gossypium hirsutum L.</w:t>
            </w:r>
          </w:p>
        </w:tc>
        <w:tc>
          <w:tcPr>
            <w:tcW w:w="1454" w:type="dxa"/>
            <w:tcBorders>
              <w:top w:val="single" w:sz="4" w:space="0" w:color="auto"/>
              <w:left w:val="single" w:sz="4" w:space="0" w:color="auto"/>
              <w:bottom w:val="single" w:sz="4" w:space="0" w:color="auto"/>
              <w:right w:val="single" w:sz="4" w:space="0" w:color="auto"/>
            </w:tcBorders>
            <w:hideMark/>
          </w:tcPr>
          <w:p w14:paraId="4B2ADEAE"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46AD88D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BF859F3" w14:textId="77777777" w:rsidR="009565D9" w:rsidRPr="00E24BB1" w:rsidRDefault="009565D9" w:rsidP="0099097F">
            <w:pPr>
              <w:rPr>
                <w:rFonts w:ascii="Garamond" w:eastAsia="Calibri" w:hAnsi="Garamond"/>
              </w:rPr>
            </w:pPr>
            <w:r w:rsidRPr="00E24BB1">
              <w:rPr>
                <w:rFonts w:ascii="Garamond" w:eastAsia="Calibri" w:hAnsi="Garamond"/>
              </w:rPr>
              <w:t>coton mexicain</w:t>
            </w:r>
          </w:p>
        </w:tc>
        <w:tc>
          <w:tcPr>
            <w:tcW w:w="1225" w:type="dxa"/>
            <w:tcBorders>
              <w:top w:val="single" w:sz="4" w:space="0" w:color="auto"/>
              <w:left w:val="single" w:sz="4" w:space="0" w:color="auto"/>
              <w:bottom w:val="single" w:sz="4" w:space="0" w:color="auto"/>
              <w:right w:val="single" w:sz="4" w:space="0" w:color="auto"/>
            </w:tcBorders>
            <w:hideMark/>
          </w:tcPr>
          <w:p w14:paraId="44E12D21"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hideMark/>
          </w:tcPr>
          <w:p w14:paraId="78FBDF81"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gossypol.</w:t>
            </w:r>
          </w:p>
        </w:tc>
      </w:tr>
      <w:tr w:rsidR="00E24BB1" w:rsidRPr="00E24BB1" w14:paraId="2133DC8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6722319"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Gracilaria gracilis  (Stackhouse) M. Steentoft, L.M. Irvine &amp; W.F. Farnham</w:t>
            </w:r>
          </w:p>
        </w:tc>
        <w:tc>
          <w:tcPr>
            <w:tcW w:w="1454" w:type="dxa"/>
            <w:tcBorders>
              <w:top w:val="single" w:sz="4" w:space="0" w:color="auto"/>
              <w:left w:val="single" w:sz="4" w:space="0" w:color="auto"/>
              <w:bottom w:val="single" w:sz="4" w:space="0" w:color="auto"/>
              <w:right w:val="single" w:sz="4" w:space="0" w:color="auto"/>
            </w:tcBorders>
            <w:hideMark/>
          </w:tcPr>
          <w:p w14:paraId="33B93972" w14:textId="77777777" w:rsidR="009565D9" w:rsidRPr="00E24BB1" w:rsidRDefault="009565D9" w:rsidP="0099097F">
            <w:pPr>
              <w:rPr>
                <w:rFonts w:ascii="Garamond" w:eastAsia="Calibri" w:hAnsi="Garamond"/>
              </w:rPr>
            </w:pPr>
            <w:r w:rsidRPr="00E24BB1">
              <w:rPr>
                <w:rFonts w:ascii="Garamond" w:eastAsia="Calibri" w:hAnsi="Garamond"/>
              </w:rPr>
              <w:t>Gracilariaceae</w:t>
            </w:r>
          </w:p>
        </w:tc>
        <w:tc>
          <w:tcPr>
            <w:tcW w:w="1227" w:type="dxa"/>
            <w:tcBorders>
              <w:top w:val="single" w:sz="4" w:space="0" w:color="auto"/>
              <w:left w:val="single" w:sz="4" w:space="0" w:color="auto"/>
              <w:bottom w:val="single" w:sz="4" w:space="0" w:color="auto"/>
              <w:right w:val="single" w:sz="4" w:space="0" w:color="auto"/>
            </w:tcBorders>
            <w:hideMark/>
          </w:tcPr>
          <w:p w14:paraId="63DD893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1522E6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D2DDA8F"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noWrap/>
            <w:hideMark/>
          </w:tcPr>
          <w:p w14:paraId="136EEAD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797297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D9EDC49" w14:textId="77777777" w:rsidR="009565D9" w:rsidRPr="00E24BB1" w:rsidRDefault="009565D9" w:rsidP="0099097F">
            <w:pPr>
              <w:rPr>
                <w:rFonts w:ascii="Garamond" w:eastAsia="Calibri" w:hAnsi="Garamond"/>
              </w:rPr>
            </w:pPr>
            <w:r w:rsidRPr="00E24BB1">
              <w:rPr>
                <w:rFonts w:ascii="Garamond" w:eastAsia="Calibri" w:hAnsi="Garamond"/>
              </w:rPr>
              <w:t>Grindelia camporum Greene</w:t>
            </w:r>
          </w:p>
        </w:tc>
        <w:tc>
          <w:tcPr>
            <w:tcW w:w="1454" w:type="dxa"/>
            <w:tcBorders>
              <w:top w:val="single" w:sz="4" w:space="0" w:color="auto"/>
              <w:left w:val="single" w:sz="4" w:space="0" w:color="auto"/>
              <w:bottom w:val="single" w:sz="4" w:space="0" w:color="auto"/>
              <w:right w:val="single" w:sz="4" w:space="0" w:color="auto"/>
            </w:tcBorders>
            <w:hideMark/>
          </w:tcPr>
          <w:p w14:paraId="3275C8CB"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BA4D94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21ABD5B" w14:textId="77777777" w:rsidR="009565D9" w:rsidRPr="00E24BB1" w:rsidRDefault="009565D9" w:rsidP="0099097F">
            <w:pPr>
              <w:rPr>
                <w:rFonts w:ascii="Garamond" w:eastAsia="Calibri" w:hAnsi="Garamond"/>
              </w:rPr>
            </w:pPr>
            <w:r w:rsidRPr="00E24BB1">
              <w:rPr>
                <w:rFonts w:ascii="Garamond" w:eastAsia="Calibri" w:hAnsi="Garamond"/>
              </w:rPr>
              <w:t>grindélia</w:t>
            </w:r>
          </w:p>
        </w:tc>
        <w:tc>
          <w:tcPr>
            <w:tcW w:w="1225" w:type="dxa"/>
            <w:tcBorders>
              <w:top w:val="single" w:sz="4" w:space="0" w:color="auto"/>
              <w:left w:val="single" w:sz="4" w:space="0" w:color="auto"/>
              <w:bottom w:val="single" w:sz="4" w:space="0" w:color="auto"/>
              <w:right w:val="single" w:sz="4" w:space="0" w:color="auto"/>
            </w:tcBorders>
            <w:hideMark/>
          </w:tcPr>
          <w:p w14:paraId="55540D0D"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628F896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7EC84F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D1E3CB4" w14:textId="77777777" w:rsidR="009565D9" w:rsidRPr="00E24BB1" w:rsidRDefault="009565D9" w:rsidP="0099097F">
            <w:pPr>
              <w:rPr>
                <w:rFonts w:ascii="Garamond" w:eastAsia="Calibri" w:hAnsi="Garamond"/>
              </w:rPr>
            </w:pPr>
            <w:r w:rsidRPr="00E24BB1">
              <w:rPr>
                <w:rFonts w:ascii="Garamond" w:eastAsia="Calibri" w:hAnsi="Garamond"/>
              </w:rPr>
              <w:t>Grindelia hirsutula Hook. &amp; Arn.</w:t>
            </w:r>
          </w:p>
        </w:tc>
        <w:tc>
          <w:tcPr>
            <w:tcW w:w="1454" w:type="dxa"/>
            <w:tcBorders>
              <w:top w:val="single" w:sz="4" w:space="0" w:color="auto"/>
              <w:left w:val="single" w:sz="4" w:space="0" w:color="auto"/>
              <w:bottom w:val="single" w:sz="4" w:space="0" w:color="auto"/>
              <w:right w:val="single" w:sz="4" w:space="0" w:color="auto"/>
            </w:tcBorders>
            <w:hideMark/>
          </w:tcPr>
          <w:p w14:paraId="4C0B9F01"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74DFCC7E" w14:textId="77777777" w:rsidR="009565D9" w:rsidRPr="00E24BB1" w:rsidRDefault="009565D9" w:rsidP="0099097F">
            <w:pPr>
              <w:rPr>
                <w:rFonts w:ascii="Garamond" w:eastAsia="Calibri" w:hAnsi="Garamond"/>
              </w:rPr>
            </w:pPr>
            <w:r w:rsidRPr="00E24BB1">
              <w:rPr>
                <w:rFonts w:ascii="Garamond" w:eastAsia="Calibri" w:hAnsi="Garamond"/>
              </w:rPr>
              <w:t>Grindelia humilis Hook &amp; Ar.</w:t>
            </w:r>
          </w:p>
        </w:tc>
        <w:tc>
          <w:tcPr>
            <w:tcW w:w="1599" w:type="dxa"/>
            <w:tcBorders>
              <w:top w:val="single" w:sz="4" w:space="0" w:color="auto"/>
              <w:left w:val="single" w:sz="4" w:space="0" w:color="auto"/>
              <w:bottom w:val="single" w:sz="4" w:space="0" w:color="auto"/>
              <w:right w:val="single" w:sz="4" w:space="0" w:color="auto"/>
            </w:tcBorders>
            <w:hideMark/>
          </w:tcPr>
          <w:p w14:paraId="5E897F4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0581BDB1"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699A1A3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59B91A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7B5375E" w14:textId="77777777" w:rsidR="009565D9" w:rsidRPr="00E24BB1" w:rsidRDefault="009565D9" w:rsidP="0099097F">
            <w:pPr>
              <w:rPr>
                <w:rFonts w:ascii="Garamond" w:eastAsia="Calibri" w:hAnsi="Garamond"/>
              </w:rPr>
            </w:pPr>
            <w:r w:rsidRPr="00E24BB1">
              <w:rPr>
                <w:rFonts w:ascii="Garamond" w:eastAsia="Calibri" w:hAnsi="Garamond"/>
              </w:rPr>
              <w:t>Grindelia robusta Nutt.</w:t>
            </w:r>
          </w:p>
        </w:tc>
        <w:tc>
          <w:tcPr>
            <w:tcW w:w="1454" w:type="dxa"/>
            <w:tcBorders>
              <w:top w:val="single" w:sz="4" w:space="0" w:color="auto"/>
              <w:left w:val="single" w:sz="4" w:space="0" w:color="auto"/>
              <w:bottom w:val="single" w:sz="4" w:space="0" w:color="auto"/>
              <w:right w:val="single" w:sz="4" w:space="0" w:color="auto"/>
            </w:tcBorders>
            <w:hideMark/>
          </w:tcPr>
          <w:p w14:paraId="6E19E9DC"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732D9F8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555A773" w14:textId="77777777" w:rsidR="009565D9" w:rsidRPr="00E24BB1" w:rsidRDefault="009565D9" w:rsidP="0099097F">
            <w:pPr>
              <w:rPr>
                <w:rFonts w:ascii="Garamond" w:eastAsia="Calibri" w:hAnsi="Garamond"/>
              </w:rPr>
            </w:pPr>
            <w:r w:rsidRPr="00E24BB1">
              <w:rPr>
                <w:rFonts w:ascii="Garamond" w:eastAsia="Calibri" w:hAnsi="Garamond"/>
              </w:rPr>
              <w:t>grindélia robuste</w:t>
            </w:r>
          </w:p>
        </w:tc>
        <w:tc>
          <w:tcPr>
            <w:tcW w:w="1225" w:type="dxa"/>
            <w:tcBorders>
              <w:top w:val="single" w:sz="4" w:space="0" w:color="auto"/>
              <w:left w:val="single" w:sz="4" w:space="0" w:color="auto"/>
              <w:bottom w:val="single" w:sz="4" w:space="0" w:color="auto"/>
              <w:right w:val="single" w:sz="4" w:space="0" w:color="auto"/>
            </w:tcBorders>
            <w:hideMark/>
          </w:tcPr>
          <w:p w14:paraId="7C771BB9"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4E307F9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6EC097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C2EC79F" w14:textId="77777777" w:rsidR="009565D9" w:rsidRPr="00E24BB1" w:rsidRDefault="009565D9" w:rsidP="0099097F">
            <w:pPr>
              <w:rPr>
                <w:rFonts w:ascii="Garamond" w:eastAsia="Calibri" w:hAnsi="Garamond"/>
              </w:rPr>
            </w:pPr>
            <w:r w:rsidRPr="00E24BB1">
              <w:rPr>
                <w:rFonts w:ascii="Garamond" w:eastAsia="Calibri" w:hAnsi="Garamond"/>
              </w:rPr>
              <w:t>Grindelia squarrosa (Pursh) Dun.</w:t>
            </w:r>
          </w:p>
        </w:tc>
        <w:tc>
          <w:tcPr>
            <w:tcW w:w="1454" w:type="dxa"/>
            <w:tcBorders>
              <w:top w:val="single" w:sz="4" w:space="0" w:color="auto"/>
              <w:left w:val="single" w:sz="4" w:space="0" w:color="auto"/>
              <w:bottom w:val="single" w:sz="4" w:space="0" w:color="auto"/>
              <w:right w:val="single" w:sz="4" w:space="0" w:color="auto"/>
            </w:tcBorders>
            <w:hideMark/>
          </w:tcPr>
          <w:p w14:paraId="19ACFB73"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1C3738B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5084E51" w14:textId="77777777" w:rsidR="009565D9" w:rsidRPr="00E24BB1" w:rsidRDefault="009565D9" w:rsidP="0099097F">
            <w:pPr>
              <w:rPr>
                <w:rFonts w:ascii="Garamond" w:eastAsia="Calibri" w:hAnsi="Garamond"/>
              </w:rPr>
            </w:pPr>
            <w:r w:rsidRPr="00E24BB1">
              <w:rPr>
                <w:rFonts w:ascii="Garamond" w:eastAsia="Calibri" w:hAnsi="Garamond"/>
              </w:rPr>
              <w:t>grindélia</w:t>
            </w:r>
          </w:p>
        </w:tc>
        <w:tc>
          <w:tcPr>
            <w:tcW w:w="1225" w:type="dxa"/>
            <w:tcBorders>
              <w:top w:val="single" w:sz="4" w:space="0" w:color="auto"/>
              <w:left w:val="single" w:sz="4" w:space="0" w:color="auto"/>
              <w:bottom w:val="single" w:sz="4" w:space="0" w:color="auto"/>
              <w:right w:val="single" w:sz="4" w:space="0" w:color="auto"/>
            </w:tcBorders>
            <w:hideMark/>
          </w:tcPr>
          <w:p w14:paraId="7AE92204"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712BC33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3F2EE1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833EBFB" w14:textId="77777777" w:rsidR="009565D9" w:rsidRPr="00E24BB1" w:rsidRDefault="009565D9" w:rsidP="0099097F">
            <w:pPr>
              <w:rPr>
                <w:rFonts w:ascii="Garamond" w:eastAsia="Calibri" w:hAnsi="Garamond"/>
              </w:rPr>
            </w:pPr>
            <w:r w:rsidRPr="00E24BB1">
              <w:rPr>
                <w:rFonts w:ascii="Garamond" w:eastAsia="Calibri" w:hAnsi="Garamond"/>
              </w:rPr>
              <w:t>Guaiacum officinale L.</w:t>
            </w:r>
          </w:p>
        </w:tc>
        <w:tc>
          <w:tcPr>
            <w:tcW w:w="1454" w:type="dxa"/>
            <w:tcBorders>
              <w:top w:val="single" w:sz="4" w:space="0" w:color="auto"/>
              <w:left w:val="single" w:sz="4" w:space="0" w:color="auto"/>
              <w:bottom w:val="single" w:sz="4" w:space="0" w:color="auto"/>
              <w:right w:val="single" w:sz="4" w:space="0" w:color="auto"/>
            </w:tcBorders>
            <w:hideMark/>
          </w:tcPr>
          <w:p w14:paraId="1AF0B62E" w14:textId="77777777" w:rsidR="009565D9" w:rsidRPr="00E24BB1" w:rsidRDefault="009565D9" w:rsidP="0099097F">
            <w:pPr>
              <w:rPr>
                <w:rFonts w:ascii="Garamond" w:eastAsia="Calibri" w:hAnsi="Garamond"/>
              </w:rPr>
            </w:pPr>
            <w:r w:rsidRPr="00E24BB1">
              <w:rPr>
                <w:rFonts w:ascii="Garamond" w:eastAsia="Calibri" w:hAnsi="Garamond"/>
              </w:rPr>
              <w:t>Zygophyllaceae</w:t>
            </w:r>
          </w:p>
        </w:tc>
        <w:tc>
          <w:tcPr>
            <w:tcW w:w="1227" w:type="dxa"/>
            <w:tcBorders>
              <w:top w:val="single" w:sz="4" w:space="0" w:color="auto"/>
              <w:left w:val="single" w:sz="4" w:space="0" w:color="auto"/>
              <w:bottom w:val="single" w:sz="4" w:space="0" w:color="auto"/>
              <w:right w:val="single" w:sz="4" w:space="0" w:color="auto"/>
            </w:tcBorders>
            <w:noWrap/>
            <w:hideMark/>
          </w:tcPr>
          <w:p w14:paraId="1F89CCD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956F38B" w14:textId="77777777" w:rsidR="009565D9" w:rsidRPr="00E24BB1" w:rsidRDefault="009565D9" w:rsidP="0099097F">
            <w:pPr>
              <w:rPr>
                <w:rFonts w:ascii="Garamond" w:eastAsia="Calibri" w:hAnsi="Garamond"/>
              </w:rPr>
            </w:pPr>
            <w:r w:rsidRPr="00E24BB1">
              <w:rPr>
                <w:rFonts w:ascii="Garamond" w:eastAsia="Calibri" w:hAnsi="Garamond"/>
              </w:rPr>
              <w:t>bois de gaiac</w:t>
            </w:r>
          </w:p>
        </w:tc>
        <w:tc>
          <w:tcPr>
            <w:tcW w:w="1225" w:type="dxa"/>
            <w:tcBorders>
              <w:top w:val="single" w:sz="4" w:space="0" w:color="auto"/>
              <w:left w:val="single" w:sz="4" w:space="0" w:color="auto"/>
              <w:bottom w:val="single" w:sz="4" w:space="0" w:color="auto"/>
              <w:right w:val="single" w:sz="4" w:space="0" w:color="auto"/>
            </w:tcBorders>
            <w:hideMark/>
          </w:tcPr>
          <w:p w14:paraId="77CD6D52" w14:textId="77777777" w:rsidR="009565D9" w:rsidRPr="00E24BB1" w:rsidRDefault="009565D9" w:rsidP="0099097F">
            <w:pPr>
              <w:rPr>
                <w:rFonts w:ascii="Garamond" w:eastAsia="Calibri" w:hAnsi="Garamond"/>
              </w:rPr>
            </w:pPr>
            <w:r w:rsidRPr="00E24BB1">
              <w:rPr>
                <w:rFonts w:ascii="Garamond" w:eastAsia="Calibri" w:hAnsi="Garamond"/>
              </w:rPr>
              <w:t>écorce, bois</w:t>
            </w:r>
          </w:p>
        </w:tc>
        <w:tc>
          <w:tcPr>
            <w:tcW w:w="5966" w:type="dxa"/>
            <w:tcBorders>
              <w:top w:val="single" w:sz="4" w:space="0" w:color="auto"/>
              <w:left w:val="single" w:sz="4" w:space="0" w:color="auto"/>
              <w:bottom w:val="single" w:sz="4" w:space="0" w:color="auto"/>
              <w:right w:val="single" w:sz="4" w:space="0" w:color="auto"/>
            </w:tcBorders>
            <w:hideMark/>
          </w:tcPr>
          <w:p w14:paraId="3DB7819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7EB3E6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9A5EF8E" w14:textId="77777777" w:rsidR="009565D9" w:rsidRPr="00E24BB1" w:rsidRDefault="009565D9" w:rsidP="0099097F">
            <w:pPr>
              <w:rPr>
                <w:rFonts w:ascii="Garamond" w:eastAsia="Calibri" w:hAnsi="Garamond"/>
              </w:rPr>
            </w:pPr>
            <w:r w:rsidRPr="00E24BB1">
              <w:rPr>
                <w:rFonts w:ascii="Garamond" w:eastAsia="Calibri" w:hAnsi="Garamond"/>
              </w:rPr>
              <w:t>Guaiacum sanctum L.</w:t>
            </w:r>
          </w:p>
        </w:tc>
        <w:tc>
          <w:tcPr>
            <w:tcW w:w="1454" w:type="dxa"/>
            <w:tcBorders>
              <w:top w:val="single" w:sz="4" w:space="0" w:color="auto"/>
              <w:left w:val="single" w:sz="4" w:space="0" w:color="auto"/>
              <w:bottom w:val="single" w:sz="4" w:space="0" w:color="auto"/>
              <w:right w:val="single" w:sz="4" w:space="0" w:color="auto"/>
            </w:tcBorders>
            <w:hideMark/>
          </w:tcPr>
          <w:p w14:paraId="4DE401B0" w14:textId="77777777" w:rsidR="009565D9" w:rsidRPr="00E24BB1" w:rsidRDefault="009565D9" w:rsidP="0099097F">
            <w:pPr>
              <w:rPr>
                <w:rFonts w:ascii="Garamond" w:eastAsia="Calibri" w:hAnsi="Garamond"/>
              </w:rPr>
            </w:pPr>
            <w:r w:rsidRPr="00E24BB1">
              <w:rPr>
                <w:rFonts w:ascii="Garamond" w:eastAsia="Calibri" w:hAnsi="Garamond"/>
              </w:rPr>
              <w:t>Zygophyllaceae</w:t>
            </w:r>
          </w:p>
        </w:tc>
        <w:tc>
          <w:tcPr>
            <w:tcW w:w="1227" w:type="dxa"/>
            <w:tcBorders>
              <w:top w:val="single" w:sz="4" w:space="0" w:color="auto"/>
              <w:left w:val="single" w:sz="4" w:space="0" w:color="auto"/>
              <w:bottom w:val="single" w:sz="4" w:space="0" w:color="auto"/>
              <w:right w:val="single" w:sz="4" w:space="0" w:color="auto"/>
            </w:tcBorders>
            <w:noWrap/>
            <w:hideMark/>
          </w:tcPr>
          <w:p w14:paraId="3F21946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C309D9E" w14:textId="77777777" w:rsidR="009565D9" w:rsidRPr="00E24BB1" w:rsidRDefault="009565D9" w:rsidP="0099097F">
            <w:pPr>
              <w:rPr>
                <w:rFonts w:ascii="Garamond" w:eastAsia="Calibri" w:hAnsi="Garamond"/>
              </w:rPr>
            </w:pPr>
            <w:r w:rsidRPr="00E24BB1">
              <w:rPr>
                <w:rFonts w:ascii="Garamond" w:eastAsia="Calibri" w:hAnsi="Garamond"/>
              </w:rPr>
              <w:t>bois de gaiac</w:t>
            </w:r>
          </w:p>
        </w:tc>
        <w:tc>
          <w:tcPr>
            <w:tcW w:w="1225" w:type="dxa"/>
            <w:tcBorders>
              <w:top w:val="single" w:sz="4" w:space="0" w:color="auto"/>
              <w:left w:val="single" w:sz="4" w:space="0" w:color="auto"/>
              <w:bottom w:val="single" w:sz="4" w:space="0" w:color="auto"/>
              <w:right w:val="single" w:sz="4" w:space="0" w:color="auto"/>
            </w:tcBorders>
            <w:hideMark/>
          </w:tcPr>
          <w:p w14:paraId="3EAF8C5B" w14:textId="77777777" w:rsidR="009565D9" w:rsidRPr="00E24BB1" w:rsidRDefault="009565D9" w:rsidP="0099097F">
            <w:pPr>
              <w:rPr>
                <w:rFonts w:ascii="Garamond" w:eastAsia="Calibri" w:hAnsi="Garamond"/>
              </w:rPr>
            </w:pPr>
            <w:r w:rsidRPr="00E24BB1">
              <w:rPr>
                <w:rFonts w:ascii="Garamond" w:eastAsia="Calibri" w:hAnsi="Garamond"/>
              </w:rPr>
              <w:t>écorce, bois</w:t>
            </w:r>
          </w:p>
        </w:tc>
        <w:tc>
          <w:tcPr>
            <w:tcW w:w="5966" w:type="dxa"/>
            <w:tcBorders>
              <w:top w:val="single" w:sz="4" w:space="0" w:color="auto"/>
              <w:left w:val="single" w:sz="4" w:space="0" w:color="auto"/>
              <w:bottom w:val="single" w:sz="4" w:space="0" w:color="auto"/>
              <w:right w:val="single" w:sz="4" w:space="0" w:color="auto"/>
            </w:tcBorders>
            <w:hideMark/>
          </w:tcPr>
          <w:p w14:paraId="27677B2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8AA138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6C710ED" w14:textId="77777777" w:rsidR="009565D9" w:rsidRPr="00E24BB1" w:rsidRDefault="009565D9" w:rsidP="0099097F">
            <w:pPr>
              <w:rPr>
                <w:rFonts w:ascii="Garamond" w:eastAsia="Calibri" w:hAnsi="Garamond"/>
              </w:rPr>
            </w:pPr>
            <w:r w:rsidRPr="00E24BB1">
              <w:rPr>
                <w:rFonts w:ascii="Garamond" w:eastAsia="Calibri" w:hAnsi="Garamond"/>
              </w:rPr>
              <w:t>Guazuma ulmifolia Lamk.</w:t>
            </w:r>
          </w:p>
        </w:tc>
        <w:tc>
          <w:tcPr>
            <w:tcW w:w="1454" w:type="dxa"/>
            <w:tcBorders>
              <w:top w:val="single" w:sz="4" w:space="0" w:color="auto"/>
              <w:left w:val="single" w:sz="4" w:space="0" w:color="auto"/>
              <w:bottom w:val="single" w:sz="4" w:space="0" w:color="auto"/>
              <w:right w:val="single" w:sz="4" w:space="0" w:color="auto"/>
            </w:tcBorders>
            <w:hideMark/>
          </w:tcPr>
          <w:p w14:paraId="3DE11D74"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noWrap/>
            <w:hideMark/>
          </w:tcPr>
          <w:p w14:paraId="0033BE5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EB1B4AE" w14:textId="77777777" w:rsidR="009565D9" w:rsidRPr="00E24BB1" w:rsidRDefault="009565D9" w:rsidP="0099097F">
            <w:pPr>
              <w:rPr>
                <w:rFonts w:ascii="Garamond" w:eastAsia="Calibri" w:hAnsi="Garamond"/>
              </w:rPr>
            </w:pPr>
            <w:r w:rsidRPr="00E24BB1">
              <w:rPr>
                <w:rFonts w:ascii="Garamond" w:eastAsia="Calibri" w:hAnsi="Garamond"/>
              </w:rPr>
              <w:t>bois de hêtre, bois d’homme, bois d’orme</w:t>
            </w:r>
          </w:p>
        </w:tc>
        <w:tc>
          <w:tcPr>
            <w:tcW w:w="1225" w:type="dxa"/>
            <w:tcBorders>
              <w:top w:val="single" w:sz="4" w:space="0" w:color="auto"/>
              <w:left w:val="single" w:sz="4" w:space="0" w:color="auto"/>
              <w:bottom w:val="single" w:sz="4" w:space="0" w:color="auto"/>
              <w:right w:val="single" w:sz="4" w:space="0" w:color="auto"/>
            </w:tcBorders>
            <w:hideMark/>
          </w:tcPr>
          <w:p w14:paraId="77F623F1" w14:textId="77777777" w:rsidR="009565D9" w:rsidRPr="00E24BB1" w:rsidRDefault="009565D9" w:rsidP="0099097F">
            <w:pPr>
              <w:rPr>
                <w:rFonts w:ascii="Garamond" w:eastAsia="Calibri" w:hAnsi="Garamond"/>
              </w:rPr>
            </w:pPr>
            <w:r w:rsidRPr="00E24BB1">
              <w:rPr>
                <w:rFonts w:ascii="Garamond" w:eastAsia="Calibri" w:hAnsi="Garamond"/>
              </w:rPr>
              <w:t>écorce, feuille, fruit, graine</w:t>
            </w:r>
          </w:p>
        </w:tc>
        <w:tc>
          <w:tcPr>
            <w:tcW w:w="5966" w:type="dxa"/>
            <w:tcBorders>
              <w:top w:val="single" w:sz="4" w:space="0" w:color="auto"/>
              <w:left w:val="single" w:sz="4" w:space="0" w:color="auto"/>
              <w:bottom w:val="single" w:sz="4" w:space="0" w:color="auto"/>
              <w:right w:val="single" w:sz="4" w:space="0" w:color="auto"/>
            </w:tcBorders>
            <w:hideMark/>
          </w:tcPr>
          <w:p w14:paraId="4A598E04"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de traitement contre le diabète.</w:t>
            </w:r>
          </w:p>
        </w:tc>
      </w:tr>
      <w:tr w:rsidR="00E24BB1" w:rsidRPr="00E24BB1" w14:paraId="460A2BC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FBD2233" w14:textId="77777777" w:rsidR="009565D9" w:rsidRPr="00E24BB1" w:rsidRDefault="009565D9" w:rsidP="0099097F">
            <w:pPr>
              <w:rPr>
                <w:rFonts w:ascii="Garamond" w:eastAsia="Calibri" w:hAnsi="Garamond"/>
              </w:rPr>
            </w:pPr>
            <w:r w:rsidRPr="00E24BB1">
              <w:rPr>
                <w:rFonts w:ascii="Garamond" w:eastAsia="Calibri" w:hAnsi="Garamond"/>
              </w:rPr>
              <w:t>Gynostemma pentaphyllum (Thunb.) Makino</w:t>
            </w:r>
          </w:p>
        </w:tc>
        <w:tc>
          <w:tcPr>
            <w:tcW w:w="1454" w:type="dxa"/>
            <w:tcBorders>
              <w:top w:val="single" w:sz="4" w:space="0" w:color="auto"/>
              <w:left w:val="single" w:sz="4" w:space="0" w:color="auto"/>
              <w:bottom w:val="single" w:sz="4" w:space="0" w:color="auto"/>
              <w:right w:val="single" w:sz="4" w:space="0" w:color="auto"/>
            </w:tcBorders>
            <w:hideMark/>
          </w:tcPr>
          <w:p w14:paraId="75D5E2C7" w14:textId="77777777" w:rsidR="009565D9" w:rsidRPr="00E24BB1" w:rsidRDefault="009565D9" w:rsidP="0099097F">
            <w:pPr>
              <w:rPr>
                <w:rFonts w:ascii="Garamond" w:eastAsia="Calibri" w:hAnsi="Garamond"/>
              </w:rPr>
            </w:pPr>
            <w:r w:rsidRPr="00E24BB1">
              <w:rPr>
                <w:rFonts w:ascii="Garamond" w:eastAsia="Calibri" w:hAnsi="Garamond"/>
              </w:rPr>
              <w:t>Cucurbitaceae</w:t>
            </w:r>
          </w:p>
        </w:tc>
        <w:tc>
          <w:tcPr>
            <w:tcW w:w="1227" w:type="dxa"/>
            <w:tcBorders>
              <w:top w:val="single" w:sz="4" w:space="0" w:color="auto"/>
              <w:left w:val="single" w:sz="4" w:space="0" w:color="auto"/>
              <w:bottom w:val="single" w:sz="4" w:space="0" w:color="auto"/>
              <w:right w:val="single" w:sz="4" w:space="0" w:color="auto"/>
            </w:tcBorders>
            <w:noWrap/>
            <w:hideMark/>
          </w:tcPr>
          <w:p w14:paraId="2969EDD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C50517E" w14:textId="77777777" w:rsidR="009565D9" w:rsidRPr="00E24BB1" w:rsidRDefault="009565D9" w:rsidP="0099097F">
            <w:pPr>
              <w:rPr>
                <w:rFonts w:ascii="Garamond" w:eastAsia="Calibri" w:hAnsi="Garamond"/>
              </w:rPr>
            </w:pPr>
            <w:r w:rsidRPr="00E24BB1">
              <w:rPr>
                <w:rFonts w:ascii="Garamond" w:eastAsia="Calibri" w:hAnsi="Garamond"/>
              </w:rPr>
              <w:t>jiaogulan, herbe de l’immortalité</w:t>
            </w:r>
          </w:p>
        </w:tc>
        <w:tc>
          <w:tcPr>
            <w:tcW w:w="1225" w:type="dxa"/>
            <w:tcBorders>
              <w:top w:val="single" w:sz="4" w:space="0" w:color="auto"/>
              <w:left w:val="single" w:sz="4" w:space="0" w:color="auto"/>
              <w:bottom w:val="single" w:sz="4" w:space="0" w:color="auto"/>
              <w:right w:val="single" w:sz="4" w:space="0" w:color="auto"/>
            </w:tcBorders>
            <w:hideMark/>
          </w:tcPr>
          <w:p w14:paraId="3FF0F03A"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24D78161" w14:textId="77777777" w:rsidR="009565D9" w:rsidRPr="00E24BB1" w:rsidRDefault="009565D9" w:rsidP="0099097F">
            <w:pPr>
              <w:rPr>
                <w:rFonts w:ascii="Garamond" w:eastAsia="Calibri" w:hAnsi="Garamond" w:cs="Arial"/>
                <w:lang w:val="fr-BE"/>
              </w:rPr>
            </w:pPr>
            <w:r w:rsidRPr="00E24BB1">
              <w:rPr>
                <w:rFonts w:ascii="Garamond" w:eastAsia="Calibri" w:hAnsi="Garamond"/>
              </w:rPr>
              <w:t xml:space="preserve">L’étiquetage doit comporter les avertissements suivants : </w:t>
            </w:r>
            <w:r w:rsidRPr="00E24BB1">
              <w:rPr>
                <w:rFonts w:ascii="Garamond" w:eastAsia="Calibri" w:hAnsi="Garamond" w:cs="Arial"/>
                <w:lang w:val="fr-BE"/>
              </w:rPr>
              <w:t>Consultez votre médecin ou votre pharmacien en cas d’usage concomitant de traitement contre le diabète.</w:t>
            </w:r>
          </w:p>
          <w:p w14:paraId="7A8B1DFB" w14:textId="77777777" w:rsidR="009565D9" w:rsidRPr="00E24BB1" w:rsidRDefault="009565D9" w:rsidP="0099097F">
            <w:pPr>
              <w:rPr>
                <w:rFonts w:ascii="Garamond" w:eastAsia="Calibri" w:hAnsi="Garamond"/>
              </w:rPr>
            </w:pPr>
            <w:r w:rsidRPr="00E24BB1">
              <w:rPr>
                <w:rFonts w:ascii="Garamond" w:eastAsia="Calibri" w:hAnsi="Garamond"/>
              </w:rPr>
              <w:t>Ne pas utiliser en cas de grossesse ou d’allaitement.</w:t>
            </w:r>
          </w:p>
        </w:tc>
      </w:tr>
      <w:tr w:rsidR="00E24BB1" w:rsidRPr="00E24BB1" w14:paraId="6198414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F3E6C67" w14:textId="77777777" w:rsidR="009565D9" w:rsidRPr="00E24BB1" w:rsidRDefault="009565D9" w:rsidP="0099097F">
            <w:pPr>
              <w:rPr>
                <w:rFonts w:ascii="Garamond" w:eastAsia="Calibri" w:hAnsi="Garamond"/>
              </w:rPr>
            </w:pPr>
            <w:r w:rsidRPr="00E24BB1">
              <w:rPr>
                <w:rFonts w:ascii="Garamond" w:eastAsia="Calibri" w:hAnsi="Garamond"/>
              </w:rPr>
              <w:t>Gypsophila paniculata L.</w:t>
            </w:r>
          </w:p>
        </w:tc>
        <w:tc>
          <w:tcPr>
            <w:tcW w:w="1454" w:type="dxa"/>
            <w:tcBorders>
              <w:top w:val="single" w:sz="4" w:space="0" w:color="auto"/>
              <w:left w:val="single" w:sz="4" w:space="0" w:color="auto"/>
              <w:bottom w:val="single" w:sz="4" w:space="0" w:color="auto"/>
              <w:right w:val="single" w:sz="4" w:space="0" w:color="auto"/>
            </w:tcBorders>
            <w:hideMark/>
          </w:tcPr>
          <w:p w14:paraId="68D16F9A" w14:textId="77777777" w:rsidR="009565D9" w:rsidRPr="00E24BB1" w:rsidRDefault="009565D9" w:rsidP="0099097F">
            <w:pPr>
              <w:rPr>
                <w:rFonts w:ascii="Garamond" w:eastAsia="Calibri" w:hAnsi="Garamond"/>
              </w:rPr>
            </w:pPr>
            <w:r w:rsidRPr="00E24BB1">
              <w:rPr>
                <w:rFonts w:ascii="Garamond" w:eastAsia="Calibri" w:hAnsi="Garamond"/>
              </w:rPr>
              <w:t>Caryophyllaceae</w:t>
            </w:r>
          </w:p>
        </w:tc>
        <w:tc>
          <w:tcPr>
            <w:tcW w:w="1227" w:type="dxa"/>
            <w:tcBorders>
              <w:top w:val="single" w:sz="4" w:space="0" w:color="auto"/>
              <w:left w:val="single" w:sz="4" w:space="0" w:color="auto"/>
              <w:bottom w:val="single" w:sz="4" w:space="0" w:color="auto"/>
              <w:right w:val="single" w:sz="4" w:space="0" w:color="auto"/>
            </w:tcBorders>
            <w:noWrap/>
            <w:hideMark/>
          </w:tcPr>
          <w:p w14:paraId="45B34C0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69FDB4A" w14:textId="77777777" w:rsidR="009565D9" w:rsidRPr="00E24BB1" w:rsidRDefault="009565D9" w:rsidP="0099097F">
            <w:pPr>
              <w:rPr>
                <w:rFonts w:ascii="Garamond" w:eastAsia="Calibri" w:hAnsi="Garamond"/>
              </w:rPr>
            </w:pPr>
            <w:r w:rsidRPr="00E24BB1">
              <w:rPr>
                <w:rFonts w:ascii="Garamond" w:eastAsia="Calibri" w:hAnsi="Garamond"/>
              </w:rPr>
              <w:t>gypsophile paniculée</w:t>
            </w:r>
          </w:p>
        </w:tc>
        <w:tc>
          <w:tcPr>
            <w:tcW w:w="1225" w:type="dxa"/>
            <w:tcBorders>
              <w:top w:val="single" w:sz="4" w:space="0" w:color="auto"/>
              <w:left w:val="single" w:sz="4" w:space="0" w:color="auto"/>
              <w:bottom w:val="single" w:sz="4" w:space="0" w:color="auto"/>
              <w:right w:val="single" w:sz="4" w:space="0" w:color="auto"/>
            </w:tcBorders>
            <w:hideMark/>
          </w:tcPr>
          <w:p w14:paraId="5E9B4325"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119022E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EC2FDA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90C10B7" w14:textId="77777777" w:rsidR="009565D9" w:rsidRPr="00E24BB1" w:rsidRDefault="009565D9" w:rsidP="0099097F">
            <w:pPr>
              <w:rPr>
                <w:rFonts w:ascii="Garamond" w:eastAsia="Calibri" w:hAnsi="Garamond"/>
              </w:rPr>
            </w:pPr>
            <w:r w:rsidRPr="00E24BB1">
              <w:rPr>
                <w:rFonts w:ascii="Garamond" w:eastAsia="Calibri" w:hAnsi="Garamond"/>
              </w:rPr>
              <w:lastRenderedPageBreak/>
              <w:t>Haematococcus pluvialis Flotow</w:t>
            </w:r>
          </w:p>
        </w:tc>
        <w:tc>
          <w:tcPr>
            <w:tcW w:w="1454" w:type="dxa"/>
            <w:tcBorders>
              <w:top w:val="single" w:sz="4" w:space="0" w:color="auto"/>
              <w:left w:val="single" w:sz="4" w:space="0" w:color="auto"/>
              <w:bottom w:val="single" w:sz="4" w:space="0" w:color="auto"/>
              <w:right w:val="single" w:sz="4" w:space="0" w:color="auto"/>
            </w:tcBorders>
            <w:hideMark/>
          </w:tcPr>
          <w:p w14:paraId="4EE9F580" w14:textId="77777777" w:rsidR="009565D9" w:rsidRPr="00E24BB1" w:rsidRDefault="009565D9" w:rsidP="0099097F">
            <w:pPr>
              <w:rPr>
                <w:rFonts w:ascii="Garamond" w:eastAsia="Calibri" w:hAnsi="Garamond"/>
              </w:rPr>
            </w:pPr>
            <w:r w:rsidRPr="00E24BB1">
              <w:rPr>
                <w:rFonts w:ascii="Garamond" w:eastAsia="Calibri" w:hAnsi="Garamond"/>
              </w:rPr>
              <w:t>Haematococcaceae</w:t>
            </w:r>
          </w:p>
        </w:tc>
        <w:tc>
          <w:tcPr>
            <w:tcW w:w="1227" w:type="dxa"/>
            <w:tcBorders>
              <w:top w:val="single" w:sz="4" w:space="0" w:color="auto"/>
              <w:left w:val="single" w:sz="4" w:space="0" w:color="auto"/>
              <w:bottom w:val="single" w:sz="4" w:space="0" w:color="auto"/>
              <w:right w:val="single" w:sz="4" w:space="0" w:color="auto"/>
            </w:tcBorders>
            <w:hideMark/>
          </w:tcPr>
          <w:p w14:paraId="007C121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B348264" w14:textId="77777777" w:rsidR="009565D9" w:rsidRPr="00E24BB1" w:rsidRDefault="009565D9" w:rsidP="0099097F">
            <w:pPr>
              <w:rPr>
                <w:rFonts w:ascii="Garamond" w:eastAsia="Calibri" w:hAnsi="Garamond"/>
              </w:rPr>
            </w:pPr>
            <w:r w:rsidRPr="00E24BB1">
              <w:rPr>
                <w:rFonts w:ascii="Garamond" w:eastAsia="Calibri" w:hAnsi="Garamond"/>
              </w:rPr>
              <w:t>haematococcus pluvialis</w:t>
            </w:r>
          </w:p>
        </w:tc>
        <w:tc>
          <w:tcPr>
            <w:tcW w:w="1225" w:type="dxa"/>
            <w:tcBorders>
              <w:top w:val="single" w:sz="4" w:space="0" w:color="auto"/>
              <w:left w:val="single" w:sz="4" w:space="0" w:color="auto"/>
              <w:bottom w:val="single" w:sz="4" w:space="0" w:color="auto"/>
              <w:right w:val="single" w:sz="4" w:space="0" w:color="auto"/>
            </w:tcBorders>
            <w:hideMark/>
          </w:tcPr>
          <w:p w14:paraId="74F59A15" w14:textId="77777777" w:rsidR="009565D9" w:rsidRPr="00E24BB1" w:rsidRDefault="009565D9" w:rsidP="0099097F">
            <w:pPr>
              <w:rPr>
                <w:rFonts w:ascii="Garamond" w:eastAsia="Calibri" w:hAnsi="Garamond"/>
              </w:rPr>
            </w:pPr>
            <w:r w:rsidRPr="00E24BB1">
              <w:rPr>
                <w:rFonts w:ascii="Garamond" w:eastAsia="Calibri" w:hAnsi="Garamond"/>
              </w:rPr>
              <w:t>algue unicellulaire</w:t>
            </w:r>
          </w:p>
        </w:tc>
        <w:tc>
          <w:tcPr>
            <w:tcW w:w="5966" w:type="dxa"/>
            <w:tcBorders>
              <w:top w:val="single" w:sz="4" w:space="0" w:color="auto"/>
              <w:left w:val="single" w:sz="4" w:space="0" w:color="auto"/>
              <w:bottom w:val="single" w:sz="4" w:space="0" w:color="auto"/>
              <w:right w:val="single" w:sz="4" w:space="0" w:color="auto"/>
            </w:tcBorders>
            <w:noWrap/>
            <w:hideMark/>
          </w:tcPr>
          <w:p w14:paraId="5F9ABFF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862680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98A0633" w14:textId="77777777" w:rsidR="009565D9" w:rsidRPr="00E24BB1" w:rsidRDefault="009565D9" w:rsidP="0099097F">
            <w:pPr>
              <w:rPr>
                <w:rFonts w:ascii="Garamond" w:eastAsia="Calibri" w:hAnsi="Garamond"/>
              </w:rPr>
            </w:pPr>
            <w:r w:rsidRPr="00E24BB1">
              <w:rPr>
                <w:rFonts w:ascii="Garamond" w:eastAsia="Calibri" w:hAnsi="Garamond"/>
              </w:rPr>
              <w:t>Haematoxylum campechianum L.</w:t>
            </w:r>
          </w:p>
        </w:tc>
        <w:tc>
          <w:tcPr>
            <w:tcW w:w="1454" w:type="dxa"/>
            <w:tcBorders>
              <w:top w:val="single" w:sz="4" w:space="0" w:color="auto"/>
              <w:left w:val="single" w:sz="4" w:space="0" w:color="auto"/>
              <w:bottom w:val="single" w:sz="4" w:space="0" w:color="auto"/>
              <w:right w:val="single" w:sz="4" w:space="0" w:color="auto"/>
            </w:tcBorders>
            <w:hideMark/>
          </w:tcPr>
          <w:p w14:paraId="2F1CA925"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7991C96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40E90DF" w14:textId="77777777" w:rsidR="009565D9" w:rsidRPr="00E24BB1" w:rsidRDefault="009565D9" w:rsidP="0099097F">
            <w:pPr>
              <w:rPr>
                <w:rFonts w:ascii="Garamond" w:eastAsia="Calibri" w:hAnsi="Garamond"/>
              </w:rPr>
            </w:pPr>
            <w:r w:rsidRPr="00E24BB1">
              <w:rPr>
                <w:rFonts w:ascii="Garamond" w:eastAsia="Calibri" w:hAnsi="Garamond"/>
              </w:rPr>
              <w:t>bois de campêche</w:t>
            </w:r>
          </w:p>
        </w:tc>
        <w:tc>
          <w:tcPr>
            <w:tcW w:w="1225" w:type="dxa"/>
            <w:tcBorders>
              <w:top w:val="single" w:sz="4" w:space="0" w:color="auto"/>
              <w:left w:val="single" w:sz="4" w:space="0" w:color="auto"/>
              <w:bottom w:val="single" w:sz="4" w:space="0" w:color="auto"/>
              <w:right w:val="single" w:sz="4" w:space="0" w:color="auto"/>
            </w:tcBorders>
            <w:hideMark/>
          </w:tcPr>
          <w:p w14:paraId="42C026D5" w14:textId="77777777" w:rsidR="009565D9" w:rsidRPr="00E24BB1" w:rsidRDefault="009565D9" w:rsidP="0099097F">
            <w:pPr>
              <w:rPr>
                <w:rFonts w:ascii="Garamond" w:eastAsia="Calibri" w:hAnsi="Garamond"/>
              </w:rPr>
            </w:pPr>
            <w:r w:rsidRPr="00E24BB1">
              <w:rPr>
                <w:rFonts w:ascii="Garamond" w:eastAsia="Calibri" w:hAnsi="Garamond"/>
              </w:rPr>
              <w:t>duramen non fermenté</w:t>
            </w:r>
          </w:p>
        </w:tc>
        <w:tc>
          <w:tcPr>
            <w:tcW w:w="5966" w:type="dxa"/>
            <w:tcBorders>
              <w:top w:val="single" w:sz="4" w:space="0" w:color="auto"/>
              <w:left w:val="single" w:sz="4" w:space="0" w:color="auto"/>
              <w:bottom w:val="single" w:sz="4" w:space="0" w:color="auto"/>
              <w:right w:val="single" w:sz="4" w:space="0" w:color="auto"/>
            </w:tcBorders>
            <w:noWrap/>
            <w:hideMark/>
          </w:tcPr>
          <w:p w14:paraId="3F1AF62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900080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23E7671" w14:textId="77777777" w:rsidR="009565D9" w:rsidRPr="00E24BB1" w:rsidRDefault="009565D9" w:rsidP="0099097F">
            <w:pPr>
              <w:rPr>
                <w:rFonts w:ascii="Garamond" w:eastAsia="Calibri" w:hAnsi="Garamond"/>
              </w:rPr>
            </w:pPr>
            <w:r w:rsidRPr="00E24BB1">
              <w:rPr>
                <w:rFonts w:ascii="Garamond" w:eastAsia="Calibri" w:hAnsi="Garamond"/>
              </w:rPr>
              <w:t xml:space="preserve">Hamamelis virginiana L. </w:t>
            </w:r>
          </w:p>
        </w:tc>
        <w:tc>
          <w:tcPr>
            <w:tcW w:w="1454" w:type="dxa"/>
            <w:tcBorders>
              <w:top w:val="single" w:sz="4" w:space="0" w:color="auto"/>
              <w:left w:val="single" w:sz="4" w:space="0" w:color="auto"/>
              <w:bottom w:val="single" w:sz="4" w:space="0" w:color="auto"/>
              <w:right w:val="single" w:sz="4" w:space="0" w:color="auto"/>
            </w:tcBorders>
            <w:hideMark/>
          </w:tcPr>
          <w:p w14:paraId="71529DF8" w14:textId="77777777" w:rsidR="009565D9" w:rsidRPr="00E24BB1" w:rsidRDefault="009565D9" w:rsidP="0099097F">
            <w:pPr>
              <w:rPr>
                <w:rFonts w:ascii="Garamond" w:eastAsia="Calibri" w:hAnsi="Garamond"/>
              </w:rPr>
            </w:pPr>
            <w:r w:rsidRPr="00E24BB1">
              <w:rPr>
                <w:rFonts w:ascii="Garamond" w:eastAsia="Calibri" w:hAnsi="Garamond"/>
              </w:rPr>
              <w:t>Hamamelidaceae</w:t>
            </w:r>
          </w:p>
        </w:tc>
        <w:tc>
          <w:tcPr>
            <w:tcW w:w="1227" w:type="dxa"/>
            <w:tcBorders>
              <w:top w:val="single" w:sz="4" w:space="0" w:color="auto"/>
              <w:left w:val="single" w:sz="4" w:space="0" w:color="auto"/>
              <w:bottom w:val="single" w:sz="4" w:space="0" w:color="auto"/>
              <w:right w:val="single" w:sz="4" w:space="0" w:color="auto"/>
            </w:tcBorders>
            <w:noWrap/>
            <w:hideMark/>
          </w:tcPr>
          <w:p w14:paraId="098339E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4A235CB" w14:textId="77777777" w:rsidR="009565D9" w:rsidRPr="00E24BB1" w:rsidRDefault="009565D9" w:rsidP="0099097F">
            <w:pPr>
              <w:rPr>
                <w:rFonts w:ascii="Garamond" w:eastAsia="Calibri" w:hAnsi="Garamond"/>
              </w:rPr>
            </w:pPr>
            <w:r w:rsidRPr="00E24BB1">
              <w:rPr>
                <w:rFonts w:ascii="Garamond" w:eastAsia="Calibri" w:hAnsi="Garamond"/>
              </w:rPr>
              <w:t>hamamélis de virginie</w:t>
            </w:r>
          </w:p>
        </w:tc>
        <w:tc>
          <w:tcPr>
            <w:tcW w:w="1225" w:type="dxa"/>
            <w:tcBorders>
              <w:top w:val="single" w:sz="4" w:space="0" w:color="auto"/>
              <w:left w:val="single" w:sz="4" w:space="0" w:color="auto"/>
              <w:bottom w:val="single" w:sz="4" w:space="0" w:color="auto"/>
              <w:right w:val="single" w:sz="4" w:space="0" w:color="auto"/>
            </w:tcBorders>
            <w:hideMark/>
          </w:tcPr>
          <w:p w14:paraId="282B1C6C" w14:textId="77777777" w:rsidR="009565D9" w:rsidRPr="00E24BB1" w:rsidRDefault="009565D9" w:rsidP="0099097F">
            <w:pPr>
              <w:rPr>
                <w:rFonts w:ascii="Garamond" w:eastAsia="Calibri" w:hAnsi="Garamond"/>
              </w:rPr>
            </w:pPr>
            <w:r w:rsidRPr="00E24BB1">
              <w:rPr>
                <w:rFonts w:ascii="Garamond" w:eastAsia="Calibri" w:hAnsi="Garamond"/>
              </w:rPr>
              <w:t>écorce, feuille</w:t>
            </w:r>
          </w:p>
        </w:tc>
        <w:tc>
          <w:tcPr>
            <w:tcW w:w="5966" w:type="dxa"/>
            <w:tcBorders>
              <w:top w:val="single" w:sz="4" w:space="0" w:color="auto"/>
              <w:left w:val="single" w:sz="4" w:space="0" w:color="auto"/>
              <w:bottom w:val="single" w:sz="4" w:space="0" w:color="auto"/>
              <w:right w:val="single" w:sz="4" w:space="0" w:color="auto"/>
            </w:tcBorders>
            <w:noWrap/>
            <w:hideMark/>
          </w:tcPr>
          <w:p w14:paraId="01551B2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B09F6C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140D25B" w14:textId="77777777" w:rsidR="009565D9" w:rsidRPr="00E24BB1" w:rsidRDefault="009565D9" w:rsidP="0099097F">
            <w:pPr>
              <w:rPr>
                <w:rFonts w:ascii="Garamond" w:eastAsia="Calibri" w:hAnsi="Garamond"/>
              </w:rPr>
            </w:pPr>
            <w:r w:rsidRPr="00E24BB1">
              <w:rPr>
                <w:rFonts w:ascii="Garamond" w:eastAsia="Calibri" w:hAnsi="Garamond"/>
              </w:rPr>
              <w:t>Haplopappus baylahuen Remy</w:t>
            </w:r>
          </w:p>
        </w:tc>
        <w:tc>
          <w:tcPr>
            <w:tcW w:w="1454" w:type="dxa"/>
            <w:tcBorders>
              <w:top w:val="single" w:sz="4" w:space="0" w:color="auto"/>
              <w:left w:val="single" w:sz="4" w:space="0" w:color="auto"/>
              <w:bottom w:val="single" w:sz="4" w:space="0" w:color="auto"/>
              <w:right w:val="single" w:sz="4" w:space="0" w:color="auto"/>
            </w:tcBorders>
            <w:hideMark/>
          </w:tcPr>
          <w:p w14:paraId="3ED2BBE2"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357EAA3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E6EC04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542A94B0"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3B9B2C9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F6E4A7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584DA48F" w14:textId="77777777" w:rsidR="009565D9" w:rsidRPr="00E24BB1" w:rsidRDefault="009565D9" w:rsidP="0099097F">
            <w:pPr>
              <w:rPr>
                <w:rFonts w:ascii="Garamond" w:eastAsia="Calibri" w:hAnsi="Garamond"/>
              </w:rPr>
            </w:pPr>
            <w:r w:rsidRPr="00E24BB1">
              <w:rPr>
                <w:rFonts w:ascii="Garamond" w:eastAsia="Calibri" w:hAnsi="Garamond"/>
              </w:rPr>
              <w:t xml:space="preserve">Harpagophytum procumbens (Burch.) DC. </w:t>
            </w:r>
          </w:p>
        </w:tc>
        <w:tc>
          <w:tcPr>
            <w:tcW w:w="1454" w:type="dxa"/>
            <w:tcBorders>
              <w:top w:val="single" w:sz="4" w:space="0" w:color="auto"/>
              <w:left w:val="single" w:sz="4" w:space="0" w:color="auto"/>
              <w:bottom w:val="single" w:sz="4" w:space="0" w:color="auto"/>
              <w:right w:val="single" w:sz="4" w:space="0" w:color="auto"/>
            </w:tcBorders>
            <w:hideMark/>
          </w:tcPr>
          <w:p w14:paraId="35AEE17C" w14:textId="77777777" w:rsidR="009565D9" w:rsidRPr="00E24BB1" w:rsidRDefault="009565D9" w:rsidP="0099097F">
            <w:pPr>
              <w:rPr>
                <w:rFonts w:ascii="Garamond" w:eastAsia="Calibri" w:hAnsi="Garamond"/>
              </w:rPr>
            </w:pPr>
            <w:r w:rsidRPr="00E24BB1">
              <w:rPr>
                <w:rFonts w:ascii="Garamond" w:eastAsia="Calibri" w:hAnsi="Garamond"/>
              </w:rPr>
              <w:t>Pedaliaceae</w:t>
            </w:r>
          </w:p>
        </w:tc>
        <w:tc>
          <w:tcPr>
            <w:tcW w:w="1227" w:type="dxa"/>
            <w:tcBorders>
              <w:top w:val="single" w:sz="4" w:space="0" w:color="auto"/>
              <w:left w:val="single" w:sz="4" w:space="0" w:color="auto"/>
              <w:bottom w:val="single" w:sz="4" w:space="0" w:color="auto"/>
              <w:right w:val="single" w:sz="4" w:space="0" w:color="auto"/>
            </w:tcBorders>
            <w:noWrap/>
            <w:hideMark/>
          </w:tcPr>
          <w:p w14:paraId="110D1C3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87325F5" w14:textId="77777777" w:rsidR="009565D9" w:rsidRPr="00E24BB1" w:rsidRDefault="009565D9" w:rsidP="0099097F">
            <w:pPr>
              <w:rPr>
                <w:rFonts w:ascii="Garamond" w:eastAsia="Calibri" w:hAnsi="Garamond"/>
              </w:rPr>
            </w:pPr>
            <w:r w:rsidRPr="00E24BB1">
              <w:rPr>
                <w:rFonts w:ascii="Garamond" w:eastAsia="Calibri" w:hAnsi="Garamond"/>
              </w:rPr>
              <w:t>griffe du diable</w:t>
            </w:r>
          </w:p>
        </w:tc>
        <w:tc>
          <w:tcPr>
            <w:tcW w:w="1225" w:type="dxa"/>
            <w:tcBorders>
              <w:top w:val="single" w:sz="4" w:space="0" w:color="auto"/>
              <w:left w:val="single" w:sz="4" w:space="0" w:color="auto"/>
              <w:bottom w:val="single" w:sz="4" w:space="0" w:color="auto"/>
              <w:right w:val="single" w:sz="4" w:space="0" w:color="auto"/>
            </w:tcBorders>
            <w:hideMark/>
          </w:tcPr>
          <w:p w14:paraId="254DA3E7" w14:textId="77777777" w:rsidR="009565D9" w:rsidRPr="00E24BB1" w:rsidRDefault="009565D9" w:rsidP="0099097F">
            <w:pPr>
              <w:rPr>
                <w:rFonts w:ascii="Garamond" w:eastAsia="Calibri" w:hAnsi="Garamond"/>
              </w:rPr>
            </w:pPr>
            <w:r w:rsidRPr="00E24BB1">
              <w:rPr>
                <w:rFonts w:ascii="Garamond" w:eastAsia="Calibri" w:hAnsi="Garamond"/>
              </w:rPr>
              <w:t>tubercule secundaire</w:t>
            </w:r>
          </w:p>
        </w:tc>
        <w:tc>
          <w:tcPr>
            <w:tcW w:w="5966" w:type="dxa"/>
            <w:tcBorders>
              <w:top w:val="single" w:sz="4" w:space="0" w:color="auto"/>
              <w:left w:val="single" w:sz="4" w:space="0" w:color="auto"/>
              <w:bottom w:val="single" w:sz="4" w:space="0" w:color="auto"/>
              <w:right w:val="single" w:sz="4" w:space="0" w:color="auto"/>
            </w:tcBorders>
            <w:hideMark/>
          </w:tcPr>
          <w:p w14:paraId="3EC2E122"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d’iridoïdes totaux (exprimés en harpagoside) supérieure à 40 mg. </w:t>
            </w:r>
          </w:p>
          <w:p w14:paraId="5543A719"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d’ulcère gastrique ou duodénal ou de calculs biliaires.</w:t>
            </w:r>
          </w:p>
        </w:tc>
      </w:tr>
      <w:tr w:rsidR="00E24BB1" w:rsidRPr="00E24BB1" w14:paraId="2D720A6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52A9B27" w14:textId="77777777" w:rsidR="009565D9" w:rsidRPr="00E24BB1" w:rsidRDefault="009565D9" w:rsidP="0099097F">
            <w:pPr>
              <w:rPr>
                <w:rFonts w:ascii="Garamond" w:eastAsia="Calibri" w:hAnsi="Garamond"/>
              </w:rPr>
            </w:pPr>
            <w:r w:rsidRPr="00E24BB1">
              <w:rPr>
                <w:rFonts w:ascii="Garamond" w:eastAsia="Calibri" w:hAnsi="Garamond"/>
              </w:rPr>
              <w:t>Harpagophytum zeyheri Decne.</w:t>
            </w:r>
          </w:p>
        </w:tc>
        <w:tc>
          <w:tcPr>
            <w:tcW w:w="1454" w:type="dxa"/>
            <w:tcBorders>
              <w:top w:val="single" w:sz="4" w:space="0" w:color="auto"/>
              <w:left w:val="single" w:sz="4" w:space="0" w:color="auto"/>
              <w:bottom w:val="single" w:sz="4" w:space="0" w:color="auto"/>
              <w:right w:val="single" w:sz="4" w:space="0" w:color="auto"/>
            </w:tcBorders>
            <w:hideMark/>
          </w:tcPr>
          <w:p w14:paraId="2E8F19A9" w14:textId="77777777" w:rsidR="009565D9" w:rsidRPr="00E24BB1" w:rsidRDefault="009565D9" w:rsidP="0099097F">
            <w:pPr>
              <w:rPr>
                <w:rFonts w:ascii="Garamond" w:eastAsia="Calibri" w:hAnsi="Garamond"/>
              </w:rPr>
            </w:pPr>
            <w:r w:rsidRPr="00E24BB1">
              <w:rPr>
                <w:rFonts w:ascii="Garamond" w:eastAsia="Calibri" w:hAnsi="Garamond"/>
              </w:rPr>
              <w:t>Pedaliaceae</w:t>
            </w:r>
          </w:p>
        </w:tc>
        <w:tc>
          <w:tcPr>
            <w:tcW w:w="1227" w:type="dxa"/>
            <w:tcBorders>
              <w:top w:val="single" w:sz="4" w:space="0" w:color="auto"/>
              <w:left w:val="single" w:sz="4" w:space="0" w:color="auto"/>
              <w:bottom w:val="single" w:sz="4" w:space="0" w:color="auto"/>
              <w:right w:val="single" w:sz="4" w:space="0" w:color="auto"/>
            </w:tcBorders>
            <w:hideMark/>
          </w:tcPr>
          <w:p w14:paraId="42D830D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17AE35A" w14:textId="77777777" w:rsidR="009565D9" w:rsidRPr="00E24BB1" w:rsidRDefault="009565D9" w:rsidP="0099097F">
            <w:pPr>
              <w:rPr>
                <w:rFonts w:ascii="Garamond" w:eastAsia="Calibri" w:hAnsi="Garamond"/>
              </w:rPr>
            </w:pPr>
            <w:r w:rsidRPr="00E24BB1">
              <w:rPr>
                <w:rFonts w:ascii="Garamond" w:eastAsia="Calibri" w:hAnsi="Garamond"/>
              </w:rPr>
              <w:t>griffe du diable, plante-grappin, araignée de bois</w:t>
            </w:r>
          </w:p>
        </w:tc>
        <w:tc>
          <w:tcPr>
            <w:tcW w:w="1225" w:type="dxa"/>
            <w:tcBorders>
              <w:top w:val="single" w:sz="4" w:space="0" w:color="auto"/>
              <w:left w:val="single" w:sz="4" w:space="0" w:color="auto"/>
              <w:bottom w:val="single" w:sz="4" w:space="0" w:color="auto"/>
              <w:right w:val="single" w:sz="4" w:space="0" w:color="auto"/>
            </w:tcBorders>
            <w:hideMark/>
          </w:tcPr>
          <w:p w14:paraId="394837F2" w14:textId="77777777" w:rsidR="009565D9" w:rsidRPr="00E24BB1" w:rsidRDefault="009565D9" w:rsidP="0099097F">
            <w:pPr>
              <w:rPr>
                <w:rFonts w:ascii="Garamond" w:eastAsia="Calibri" w:hAnsi="Garamond"/>
              </w:rPr>
            </w:pPr>
            <w:r w:rsidRPr="00E24BB1">
              <w:rPr>
                <w:rFonts w:ascii="Garamond" w:eastAsia="Calibri" w:hAnsi="Garamond"/>
              </w:rPr>
              <w:t>racine, tubercule</w:t>
            </w:r>
          </w:p>
        </w:tc>
        <w:tc>
          <w:tcPr>
            <w:tcW w:w="5966" w:type="dxa"/>
            <w:tcBorders>
              <w:top w:val="single" w:sz="4" w:space="0" w:color="auto"/>
              <w:left w:val="single" w:sz="4" w:space="0" w:color="auto"/>
              <w:bottom w:val="single" w:sz="4" w:space="0" w:color="auto"/>
              <w:right w:val="single" w:sz="4" w:space="0" w:color="auto"/>
            </w:tcBorders>
            <w:hideMark/>
          </w:tcPr>
          <w:p w14:paraId="1A6C837B"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d’iridoïdes totaux (exprimés en harpagoside) supérieure à 40 mg. </w:t>
            </w:r>
          </w:p>
          <w:p w14:paraId="4FFCB9D5"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d’ulcère gastrique ou duodénal ou de calculs biliaires.</w:t>
            </w:r>
          </w:p>
        </w:tc>
      </w:tr>
      <w:tr w:rsidR="00E24BB1" w:rsidRPr="00E24BB1" w14:paraId="5D792D2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B05EC16" w14:textId="77777777" w:rsidR="009565D9" w:rsidRPr="00E24BB1" w:rsidRDefault="009565D9" w:rsidP="0099097F">
            <w:pPr>
              <w:rPr>
                <w:rFonts w:ascii="Garamond" w:eastAsia="Calibri" w:hAnsi="Garamond"/>
              </w:rPr>
            </w:pPr>
            <w:r w:rsidRPr="00E24BB1">
              <w:rPr>
                <w:rFonts w:ascii="Garamond" w:eastAsia="Calibri" w:hAnsi="Garamond"/>
              </w:rPr>
              <w:t>Hebanthe eriantha (Poir.) Pedersen</w:t>
            </w:r>
          </w:p>
        </w:tc>
        <w:tc>
          <w:tcPr>
            <w:tcW w:w="1454" w:type="dxa"/>
            <w:tcBorders>
              <w:top w:val="single" w:sz="4" w:space="0" w:color="auto"/>
              <w:left w:val="single" w:sz="4" w:space="0" w:color="auto"/>
              <w:bottom w:val="single" w:sz="4" w:space="0" w:color="auto"/>
              <w:right w:val="single" w:sz="4" w:space="0" w:color="auto"/>
            </w:tcBorders>
            <w:hideMark/>
          </w:tcPr>
          <w:p w14:paraId="7D3EB339" w14:textId="77777777" w:rsidR="009565D9" w:rsidRPr="00E24BB1" w:rsidRDefault="009565D9" w:rsidP="0099097F">
            <w:pPr>
              <w:rPr>
                <w:rFonts w:ascii="Garamond" w:eastAsia="Calibri" w:hAnsi="Garamond"/>
              </w:rPr>
            </w:pPr>
            <w:r w:rsidRPr="00E24BB1">
              <w:rPr>
                <w:rFonts w:ascii="Garamond" w:eastAsia="Calibri" w:hAnsi="Garamond"/>
              </w:rPr>
              <w:t>Amaranthaceae</w:t>
            </w:r>
          </w:p>
        </w:tc>
        <w:tc>
          <w:tcPr>
            <w:tcW w:w="1227" w:type="dxa"/>
            <w:tcBorders>
              <w:top w:val="single" w:sz="4" w:space="0" w:color="auto"/>
              <w:left w:val="single" w:sz="4" w:space="0" w:color="auto"/>
              <w:bottom w:val="single" w:sz="4" w:space="0" w:color="auto"/>
              <w:right w:val="single" w:sz="4" w:space="0" w:color="auto"/>
            </w:tcBorders>
            <w:hideMark/>
          </w:tcPr>
          <w:p w14:paraId="696E8A7D" w14:textId="77777777" w:rsidR="009565D9" w:rsidRPr="00E24BB1" w:rsidRDefault="009565D9" w:rsidP="0099097F">
            <w:pPr>
              <w:rPr>
                <w:rFonts w:ascii="Garamond" w:eastAsia="Calibri" w:hAnsi="Garamond"/>
              </w:rPr>
            </w:pPr>
            <w:r w:rsidRPr="00E24BB1">
              <w:rPr>
                <w:rFonts w:ascii="Garamond" w:eastAsia="Calibri" w:hAnsi="Garamond"/>
              </w:rPr>
              <w:t>Pfaffia paniculata (Mart.) Kuntze</w:t>
            </w:r>
          </w:p>
        </w:tc>
        <w:tc>
          <w:tcPr>
            <w:tcW w:w="1599" w:type="dxa"/>
            <w:tcBorders>
              <w:top w:val="single" w:sz="4" w:space="0" w:color="auto"/>
              <w:left w:val="single" w:sz="4" w:space="0" w:color="auto"/>
              <w:bottom w:val="single" w:sz="4" w:space="0" w:color="auto"/>
              <w:right w:val="single" w:sz="4" w:space="0" w:color="auto"/>
            </w:tcBorders>
            <w:hideMark/>
          </w:tcPr>
          <w:p w14:paraId="03FA2EA5" w14:textId="77777777" w:rsidR="009565D9" w:rsidRPr="00E24BB1" w:rsidRDefault="009565D9" w:rsidP="0099097F">
            <w:pPr>
              <w:rPr>
                <w:rFonts w:ascii="Garamond" w:eastAsia="Calibri" w:hAnsi="Garamond"/>
                <w:lang w:val="de-DE"/>
              </w:rPr>
            </w:pPr>
            <w:r w:rsidRPr="00E24BB1">
              <w:rPr>
                <w:rFonts w:ascii="Garamond" w:eastAsia="Calibri" w:hAnsi="Garamond"/>
                <w:lang w:val="de-DE"/>
              </w:rPr>
              <w:t>suma, le ginseng brésilien, pfaffia</w:t>
            </w:r>
          </w:p>
        </w:tc>
        <w:tc>
          <w:tcPr>
            <w:tcW w:w="1225" w:type="dxa"/>
            <w:tcBorders>
              <w:top w:val="single" w:sz="4" w:space="0" w:color="auto"/>
              <w:left w:val="single" w:sz="4" w:space="0" w:color="auto"/>
              <w:bottom w:val="single" w:sz="4" w:space="0" w:color="auto"/>
              <w:right w:val="single" w:sz="4" w:space="0" w:color="auto"/>
            </w:tcBorders>
            <w:hideMark/>
          </w:tcPr>
          <w:p w14:paraId="29BAE364"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2F3348B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DEF1B1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CC558FB" w14:textId="77777777" w:rsidR="009565D9" w:rsidRPr="00E24BB1" w:rsidRDefault="009565D9" w:rsidP="0099097F">
            <w:pPr>
              <w:rPr>
                <w:rFonts w:ascii="Garamond" w:eastAsia="Calibri" w:hAnsi="Garamond"/>
              </w:rPr>
            </w:pPr>
            <w:r w:rsidRPr="00E24BB1">
              <w:rPr>
                <w:rFonts w:ascii="Garamond" w:eastAsia="Calibri" w:hAnsi="Garamond"/>
              </w:rPr>
              <w:t>Hedeoma pulegioides (L.) Pers.</w:t>
            </w:r>
          </w:p>
        </w:tc>
        <w:tc>
          <w:tcPr>
            <w:tcW w:w="1454" w:type="dxa"/>
            <w:tcBorders>
              <w:top w:val="single" w:sz="4" w:space="0" w:color="auto"/>
              <w:left w:val="single" w:sz="4" w:space="0" w:color="auto"/>
              <w:bottom w:val="single" w:sz="4" w:space="0" w:color="auto"/>
              <w:right w:val="single" w:sz="4" w:space="0" w:color="auto"/>
            </w:tcBorders>
            <w:hideMark/>
          </w:tcPr>
          <w:p w14:paraId="09F350AE"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566ADF3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8E23499" w14:textId="77777777" w:rsidR="009565D9" w:rsidRPr="00E24BB1" w:rsidRDefault="009565D9" w:rsidP="0099097F">
            <w:pPr>
              <w:rPr>
                <w:rFonts w:ascii="Garamond" w:eastAsia="Calibri" w:hAnsi="Garamond"/>
              </w:rPr>
            </w:pPr>
            <w:r w:rsidRPr="00E24BB1">
              <w:rPr>
                <w:rFonts w:ascii="Garamond" w:eastAsia="Calibri" w:hAnsi="Garamond"/>
              </w:rPr>
              <w:t>hédéome</w:t>
            </w:r>
          </w:p>
        </w:tc>
        <w:tc>
          <w:tcPr>
            <w:tcW w:w="1225" w:type="dxa"/>
            <w:tcBorders>
              <w:top w:val="single" w:sz="4" w:space="0" w:color="auto"/>
              <w:left w:val="single" w:sz="4" w:space="0" w:color="auto"/>
              <w:bottom w:val="single" w:sz="4" w:space="0" w:color="auto"/>
              <w:right w:val="single" w:sz="4" w:space="0" w:color="auto"/>
            </w:tcBorders>
            <w:hideMark/>
          </w:tcPr>
          <w:p w14:paraId="4B8E4C73"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035E910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A8E6F2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8EE9E11" w14:textId="77777777" w:rsidR="009565D9" w:rsidRPr="00E24BB1" w:rsidRDefault="009565D9" w:rsidP="0099097F">
            <w:pPr>
              <w:rPr>
                <w:rFonts w:ascii="Garamond" w:eastAsia="Calibri" w:hAnsi="Garamond"/>
              </w:rPr>
            </w:pPr>
            <w:r w:rsidRPr="00E24BB1">
              <w:rPr>
                <w:rFonts w:ascii="Garamond" w:eastAsia="Calibri" w:hAnsi="Garamond"/>
              </w:rPr>
              <w:t>Hedera helix L .</w:t>
            </w:r>
          </w:p>
        </w:tc>
        <w:tc>
          <w:tcPr>
            <w:tcW w:w="1454" w:type="dxa"/>
            <w:tcBorders>
              <w:top w:val="single" w:sz="4" w:space="0" w:color="auto"/>
              <w:left w:val="single" w:sz="4" w:space="0" w:color="auto"/>
              <w:bottom w:val="single" w:sz="4" w:space="0" w:color="auto"/>
              <w:right w:val="single" w:sz="4" w:space="0" w:color="auto"/>
            </w:tcBorders>
            <w:hideMark/>
          </w:tcPr>
          <w:p w14:paraId="3532B6D0" w14:textId="77777777" w:rsidR="009565D9" w:rsidRPr="00E24BB1" w:rsidRDefault="009565D9" w:rsidP="0099097F">
            <w:pPr>
              <w:rPr>
                <w:rFonts w:ascii="Garamond" w:eastAsia="Calibri" w:hAnsi="Garamond"/>
              </w:rPr>
            </w:pPr>
            <w:r w:rsidRPr="00E24BB1">
              <w:rPr>
                <w:rFonts w:ascii="Garamond" w:eastAsia="Calibri" w:hAnsi="Garamond"/>
              </w:rPr>
              <w:t>Araliaceae</w:t>
            </w:r>
          </w:p>
        </w:tc>
        <w:tc>
          <w:tcPr>
            <w:tcW w:w="1227" w:type="dxa"/>
            <w:tcBorders>
              <w:top w:val="single" w:sz="4" w:space="0" w:color="auto"/>
              <w:left w:val="single" w:sz="4" w:space="0" w:color="auto"/>
              <w:bottom w:val="single" w:sz="4" w:space="0" w:color="auto"/>
              <w:right w:val="single" w:sz="4" w:space="0" w:color="auto"/>
            </w:tcBorders>
            <w:noWrap/>
            <w:hideMark/>
          </w:tcPr>
          <w:p w14:paraId="759C0BB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17DAE72" w14:textId="77777777" w:rsidR="009565D9" w:rsidRPr="00E24BB1" w:rsidRDefault="009565D9" w:rsidP="0099097F">
            <w:pPr>
              <w:rPr>
                <w:rFonts w:ascii="Garamond" w:eastAsia="Calibri" w:hAnsi="Garamond"/>
              </w:rPr>
            </w:pPr>
            <w:r w:rsidRPr="00E24BB1">
              <w:rPr>
                <w:rFonts w:ascii="Garamond" w:eastAsia="Calibri" w:hAnsi="Garamond"/>
              </w:rPr>
              <w:t>lierre</w:t>
            </w:r>
          </w:p>
        </w:tc>
        <w:tc>
          <w:tcPr>
            <w:tcW w:w="1225" w:type="dxa"/>
            <w:tcBorders>
              <w:top w:val="single" w:sz="4" w:space="0" w:color="auto"/>
              <w:left w:val="single" w:sz="4" w:space="0" w:color="auto"/>
              <w:bottom w:val="single" w:sz="4" w:space="0" w:color="auto"/>
              <w:right w:val="single" w:sz="4" w:space="0" w:color="auto"/>
            </w:tcBorders>
            <w:hideMark/>
          </w:tcPr>
          <w:p w14:paraId="6D7181D6"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tcPr>
          <w:p w14:paraId="46621972" w14:textId="77777777" w:rsidR="009565D9" w:rsidRPr="00E24BB1" w:rsidRDefault="009565D9" w:rsidP="0099097F">
            <w:pPr>
              <w:pStyle w:val="Default"/>
              <w:rPr>
                <w:rFonts w:ascii="Garamond" w:hAnsi="Garamond"/>
                <w:color w:val="auto"/>
                <w:sz w:val="20"/>
                <w:szCs w:val="20"/>
              </w:rPr>
            </w:pPr>
            <w:r w:rsidRPr="00E24BB1">
              <w:rPr>
                <w:rFonts w:ascii="Garamond" w:hAnsi="Garamond"/>
                <w:color w:val="auto"/>
                <w:sz w:val="20"/>
                <w:szCs w:val="20"/>
              </w:rPr>
              <w:t>Seules les préparations suivantes sont autorisées, avec les doses journalières maximales correspondante :</w:t>
            </w:r>
          </w:p>
          <w:p w14:paraId="3C7712B7" w14:textId="77777777" w:rsidR="009565D9" w:rsidRPr="00E24BB1" w:rsidRDefault="009565D9" w:rsidP="0099097F">
            <w:pPr>
              <w:pStyle w:val="Default"/>
              <w:rPr>
                <w:rFonts w:ascii="Garamond" w:hAnsi="Garamond"/>
                <w:color w:val="auto"/>
                <w:sz w:val="20"/>
                <w:szCs w:val="20"/>
              </w:rPr>
            </w:pPr>
            <w:r w:rsidRPr="00E24BB1">
              <w:rPr>
                <w:rFonts w:ascii="Garamond" w:hAnsi="Garamond"/>
                <w:color w:val="auto"/>
                <w:sz w:val="20"/>
                <w:szCs w:val="20"/>
              </w:rPr>
              <w:t xml:space="preserve">a) extrait sec (DER 4-8 :1), solvant d’extraction éthanol 24-30% m/m </w:t>
            </w:r>
          </w:p>
          <w:p w14:paraId="3F15CA53" w14:textId="77777777" w:rsidR="009565D9" w:rsidRPr="00E24BB1" w:rsidRDefault="009565D9" w:rsidP="0099097F">
            <w:pPr>
              <w:pStyle w:val="Default"/>
              <w:rPr>
                <w:rFonts w:ascii="Garamond" w:hAnsi="Garamond"/>
                <w:color w:val="auto"/>
                <w:sz w:val="20"/>
                <w:szCs w:val="20"/>
              </w:rPr>
            </w:pPr>
            <w:r w:rsidRPr="00E24BB1">
              <w:rPr>
                <w:rFonts w:ascii="Garamond" w:hAnsi="Garamond"/>
                <w:color w:val="auto"/>
                <w:sz w:val="20"/>
                <w:szCs w:val="20"/>
              </w:rPr>
              <w:t xml:space="preserve">b) extrait sec (DER 6-7 :1), solvant d’extraction éthanol 40% m/m </w:t>
            </w:r>
          </w:p>
          <w:p w14:paraId="41FFB5CF" w14:textId="77777777" w:rsidR="009565D9" w:rsidRPr="00E24BB1" w:rsidRDefault="009565D9" w:rsidP="0099097F">
            <w:pPr>
              <w:pStyle w:val="Default"/>
              <w:rPr>
                <w:rFonts w:ascii="Garamond" w:hAnsi="Garamond"/>
                <w:color w:val="auto"/>
                <w:sz w:val="20"/>
                <w:szCs w:val="20"/>
              </w:rPr>
            </w:pPr>
            <w:r w:rsidRPr="00E24BB1">
              <w:rPr>
                <w:rFonts w:ascii="Garamond" w:hAnsi="Garamond"/>
                <w:color w:val="auto"/>
                <w:sz w:val="20"/>
                <w:szCs w:val="20"/>
              </w:rPr>
              <w:t xml:space="preserve">c) extrait sec (DER 3-6 :1), solvant d’extraction éthanol 60% m/m </w:t>
            </w:r>
          </w:p>
          <w:p w14:paraId="09EE9002" w14:textId="77777777" w:rsidR="009565D9" w:rsidRPr="00E24BB1" w:rsidRDefault="009565D9" w:rsidP="0099097F">
            <w:pPr>
              <w:pStyle w:val="Default"/>
              <w:rPr>
                <w:rFonts w:ascii="Garamond" w:hAnsi="Garamond"/>
                <w:color w:val="auto"/>
                <w:sz w:val="20"/>
                <w:szCs w:val="20"/>
              </w:rPr>
            </w:pPr>
            <w:r w:rsidRPr="00E24BB1">
              <w:rPr>
                <w:rFonts w:ascii="Garamond" w:hAnsi="Garamond"/>
                <w:color w:val="auto"/>
                <w:sz w:val="20"/>
                <w:szCs w:val="20"/>
              </w:rPr>
              <w:t xml:space="preserve">d) extrait fluide (DER 1 :1), solvant d’extraction éthanol 70% v/v </w:t>
            </w:r>
          </w:p>
          <w:p w14:paraId="20174CFC" w14:textId="77777777" w:rsidR="009565D9" w:rsidRPr="00E24BB1" w:rsidRDefault="009565D9" w:rsidP="0099097F">
            <w:pPr>
              <w:pStyle w:val="Default"/>
              <w:rPr>
                <w:rFonts w:ascii="Garamond" w:hAnsi="Garamond"/>
                <w:color w:val="auto"/>
                <w:sz w:val="20"/>
                <w:szCs w:val="20"/>
              </w:rPr>
            </w:pPr>
            <w:r w:rsidRPr="00E24BB1">
              <w:rPr>
                <w:rFonts w:ascii="Garamond" w:hAnsi="Garamond"/>
                <w:color w:val="auto"/>
                <w:sz w:val="20"/>
                <w:szCs w:val="20"/>
              </w:rPr>
              <w:t xml:space="preserve">e) extrait mou (DER 2.2-2.9 :1), solvant d’extraction éthanol 50% v/v : propylène glycol (98 :2) </w:t>
            </w:r>
          </w:p>
          <w:p w14:paraId="38F11220" w14:textId="77777777" w:rsidR="009565D9" w:rsidRPr="00E24BB1" w:rsidRDefault="009565D9" w:rsidP="0099097F">
            <w:pPr>
              <w:pStyle w:val="Default"/>
              <w:rPr>
                <w:rFonts w:ascii="Garamond" w:hAnsi="Garamond"/>
                <w:b/>
                <w:bCs/>
                <w:color w:val="auto"/>
                <w:sz w:val="20"/>
                <w:szCs w:val="20"/>
              </w:rPr>
            </w:pPr>
          </w:p>
          <w:p w14:paraId="13512068" w14:textId="77777777" w:rsidR="009565D9" w:rsidRPr="00E24BB1" w:rsidRDefault="009565D9" w:rsidP="0099097F">
            <w:pPr>
              <w:pStyle w:val="Default"/>
              <w:rPr>
                <w:rFonts w:ascii="Garamond" w:hAnsi="Garamond"/>
                <w:bCs/>
                <w:color w:val="auto"/>
                <w:sz w:val="20"/>
                <w:szCs w:val="20"/>
              </w:rPr>
            </w:pPr>
            <w:r w:rsidRPr="00E24BB1">
              <w:rPr>
                <w:rFonts w:ascii="Garamond" w:hAnsi="Garamond"/>
                <w:bCs/>
                <w:color w:val="auto"/>
                <w:sz w:val="20"/>
                <w:szCs w:val="20"/>
              </w:rPr>
              <w:t xml:space="preserve">Doses journalières maximales : </w:t>
            </w:r>
          </w:p>
          <w:p w14:paraId="2A54F3E6" w14:textId="77777777" w:rsidR="009565D9" w:rsidRPr="00E24BB1" w:rsidRDefault="009565D9" w:rsidP="0099097F">
            <w:pPr>
              <w:pStyle w:val="Default"/>
              <w:rPr>
                <w:rFonts w:ascii="Garamond" w:hAnsi="Garamond"/>
                <w:color w:val="auto"/>
                <w:sz w:val="20"/>
                <w:szCs w:val="20"/>
              </w:rPr>
            </w:pPr>
            <w:r w:rsidRPr="00E24BB1">
              <w:rPr>
                <w:rFonts w:ascii="Garamond" w:hAnsi="Garamond"/>
                <w:iCs/>
                <w:color w:val="auto"/>
                <w:sz w:val="20"/>
                <w:szCs w:val="20"/>
              </w:rPr>
              <w:t>Adolescents à partir de 12 ans et adultes :</w:t>
            </w:r>
          </w:p>
          <w:p w14:paraId="181D8849" w14:textId="77777777" w:rsidR="009565D9" w:rsidRPr="00E24BB1" w:rsidRDefault="009565D9" w:rsidP="0099097F">
            <w:pPr>
              <w:pStyle w:val="Default"/>
              <w:rPr>
                <w:rFonts w:ascii="Garamond" w:hAnsi="Garamond"/>
                <w:color w:val="auto"/>
                <w:sz w:val="20"/>
                <w:szCs w:val="20"/>
                <w:lang w:val="en-US"/>
              </w:rPr>
            </w:pPr>
            <w:r w:rsidRPr="00E24BB1">
              <w:rPr>
                <w:rFonts w:ascii="Garamond" w:hAnsi="Garamond"/>
                <w:color w:val="auto"/>
                <w:sz w:val="20"/>
                <w:szCs w:val="20"/>
                <w:lang w:val="en-US"/>
              </w:rPr>
              <w:t xml:space="preserve">a) 31 mg  </w:t>
            </w:r>
          </w:p>
          <w:p w14:paraId="4002282B" w14:textId="77777777" w:rsidR="009565D9" w:rsidRPr="00E24BB1" w:rsidRDefault="009565D9" w:rsidP="0099097F">
            <w:pPr>
              <w:pStyle w:val="Default"/>
              <w:rPr>
                <w:rFonts w:ascii="Garamond" w:hAnsi="Garamond"/>
                <w:color w:val="auto"/>
                <w:sz w:val="20"/>
                <w:szCs w:val="20"/>
                <w:lang w:val="en-US"/>
              </w:rPr>
            </w:pPr>
            <w:r w:rsidRPr="00E24BB1">
              <w:rPr>
                <w:rFonts w:ascii="Garamond" w:hAnsi="Garamond"/>
                <w:color w:val="auto"/>
                <w:sz w:val="20"/>
                <w:szCs w:val="20"/>
                <w:lang w:val="en-US"/>
              </w:rPr>
              <w:t xml:space="preserve">b) 29 mg </w:t>
            </w:r>
          </w:p>
          <w:p w14:paraId="2DCBD6AF" w14:textId="77777777" w:rsidR="009565D9" w:rsidRPr="00E24BB1" w:rsidRDefault="009565D9" w:rsidP="0099097F">
            <w:pPr>
              <w:pStyle w:val="Default"/>
              <w:rPr>
                <w:rFonts w:ascii="Garamond" w:hAnsi="Garamond"/>
                <w:color w:val="auto"/>
                <w:sz w:val="20"/>
                <w:szCs w:val="20"/>
                <w:lang w:val="en-US"/>
              </w:rPr>
            </w:pPr>
            <w:r w:rsidRPr="00E24BB1">
              <w:rPr>
                <w:rFonts w:ascii="Garamond" w:hAnsi="Garamond"/>
                <w:color w:val="auto"/>
                <w:sz w:val="20"/>
                <w:szCs w:val="20"/>
                <w:lang w:val="en-US"/>
              </w:rPr>
              <w:t xml:space="preserve">c) 46 mg  </w:t>
            </w:r>
          </w:p>
          <w:p w14:paraId="7FF7C1F9" w14:textId="77777777" w:rsidR="009565D9" w:rsidRPr="00E24BB1" w:rsidRDefault="009565D9" w:rsidP="0099097F">
            <w:pPr>
              <w:pStyle w:val="Default"/>
              <w:rPr>
                <w:rFonts w:ascii="Garamond" w:hAnsi="Garamond"/>
                <w:color w:val="auto"/>
                <w:sz w:val="20"/>
                <w:szCs w:val="20"/>
                <w:lang w:val="en-US"/>
              </w:rPr>
            </w:pPr>
            <w:r w:rsidRPr="00E24BB1">
              <w:rPr>
                <w:rFonts w:ascii="Garamond" w:hAnsi="Garamond"/>
                <w:color w:val="auto"/>
                <w:sz w:val="20"/>
                <w:szCs w:val="20"/>
                <w:lang w:val="en-US"/>
              </w:rPr>
              <w:lastRenderedPageBreak/>
              <w:t xml:space="preserve">d) 210 mg </w:t>
            </w:r>
          </w:p>
          <w:p w14:paraId="5ED97BD2" w14:textId="77777777" w:rsidR="009565D9" w:rsidRPr="00E24BB1" w:rsidRDefault="009565D9" w:rsidP="0099097F">
            <w:pPr>
              <w:pStyle w:val="Default"/>
              <w:tabs>
                <w:tab w:val="center" w:pos="4513"/>
              </w:tabs>
              <w:rPr>
                <w:rFonts w:ascii="Garamond" w:hAnsi="Garamond"/>
                <w:color w:val="auto"/>
                <w:sz w:val="20"/>
                <w:szCs w:val="20"/>
              </w:rPr>
            </w:pPr>
            <w:r w:rsidRPr="00E24BB1">
              <w:rPr>
                <w:rFonts w:ascii="Garamond" w:hAnsi="Garamond"/>
                <w:color w:val="auto"/>
                <w:sz w:val="20"/>
                <w:szCs w:val="20"/>
              </w:rPr>
              <w:t xml:space="preserve">e) 84 mg </w:t>
            </w:r>
          </w:p>
          <w:p w14:paraId="5870059F" w14:textId="77777777" w:rsidR="009565D9" w:rsidRPr="00E24BB1" w:rsidRDefault="009565D9" w:rsidP="0099097F">
            <w:pPr>
              <w:rPr>
                <w:rFonts w:ascii="Garamond" w:hAnsi="Garamond"/>
                <w:lang w:val="fr-BE"/>
              </w:rPr>
            </w:pPr>
            <w:r w:rsidRPr="00E24BB1">
              <w:rPr>
                <w:rFonts w:ascii="Garamond" w:hAnsi="Garamond"/>
                <w:lang w:val="fr-BE"/>
              </w:rPr>
              <w:t>Enfants de 6 à 11 ans :</w:t>
            </w:r>
          </w:p>
          <w:p w14:paraId="5C9498E6" w14:textId="77777777" w:rsidR="009565D9" w:rsidRPr="00E24BB1" w:rsidRDefault="009565D9" w:rsidP="0099097F">
            <w:pPr>
              <w:pStyle w:val="Default"/>
              <w:rPr>
                <w:rFonts w:ascii="Garamond" w:hAnsi="Garamond"/>
                <w:color w:val="auto"/>
                <w:sz w:val="20"/>
                <w:szCs w:val="20"/>
                <w:lang w:val="en-US"/>
              </w:rPr>
            </w:pPr>
            <w:r w:rsidRPr="00E24BB1">
              <w:rPr>
                <w:rFonts w:ascii="Garamond" w:hAnsi="Garamond"/>
                <w:color w:val="auto"/>
                <w:sz w:val="20"/>
                <w:szCs w:val="20"/>
                <w:lang w:val="en-US"/>
              </w:rPr>
              <w:t>a) 23 mg</w:t>
            </w:r>
          </w:p>
          <w:p w14:paraId="4BBA9E39" w14:textId="77777777" w:rsidR="009565D9" w:rsidRPr="00E24BB1" w:rsidRDefault="009565D9" w:rsidP="0099097F">
            <w:pPr>
              <w:pStyle w:val="Default"/>
              <w:rPr>
                <w:rFonts w:ascii="Garamond" w:hAnsi="Garamond"/>
                <w:color w:val="auto"/>
                <w:sz w:val="20"/>
                <w:szCs w:val="20"/>
                <w:lang w:val="en-US"/>
              </w:rPr>
            </w:pPr>
            <w:r w:rsidRPr="00E24BB1">
              <w:rPr>
                <w:rFonts w:ascii="Garamond" w:hAnsi="Garamond"/>
                <w:color w:val="auto"/>
                <w:sz w:val="20"/>
                <w:szCs w:val="20"/>
                <w:lang w:val="en-US"/>
              </w:rPr>
              <w:t xml:space="preserve">b) 10 mg </w:t>
            </w:r>
          </w:p>
          <w:p w14:paraId="5154D569" w14:textId="77777777" w:rsidR="009565D9" w:rsidRPr="00E24BB1" w:rsidRDefault="009565D9" w:rsidP="0099097F">
            <w:pPr>
              <w:pStyle w:val="Default"/>
              <w:rPr>
                <w:rFonts w:ascii="Garamond" w:hAnsi="Garamond"/>
                <w:color w:val="auto"/>
                <w:sz w:val="20"/>
                <w:szCs w:val="20"/>
                <w:lang w:val="en-US"/>
              </w:rPr>
            </w:pPr>
            <w:r w:rsidRPr="00E24BB1">
              <w:rPr>
                <w:rFonts w:ascii="Garamond" w:hAnsi="Garamond"/>
                <w:color w:val="auto"/>
                <w:sz w:val="20"/>
                <w:szCs w:val="20"/>
                <w:lang w:val="en-US"/>
              </w:rPr>
              <w:t xml:space="preserve">c) 35 mg </w:t>
            </w:r>
          </w:p>
          <w:p w14:paraId="3E8BFBC8" w14:textId="77777777" w:rsidR="009565D9" w:rsidRPr="00E24BB1" w:rsidRDefault="009565D9" w:rsidP="0099097F">
            <w:pPr>
              <w:pStyle w:val="Default"/>
              <w:rPr>
                <w:rFonts w:ascii="Garamond" w:hAnsi="Garamond"/>
                <w:color w:val="auto"/>
                <w:sz w:val="20"/>
                <w:szCs w:val="20"/>
                <w:lang w:val="en-US"/>
              </w:rPr>
            </w:pPr>
            <w:r w:rsidRPr="00E24BB1">
              <w:rPr>
                <w:rFonts w:ascii="Garamond" w:hAnsi="Garamond"/>
                <w:color w:val="auto"/>
                <w:sz w:val="20"/>
                <w:szCs w:val="20"/>
                <w:lang w:val="en-US"/>
              </w:rPr>
              <w:t xml:space="preserve">d) 157 mg </w:t>
            </w:r>
          </w:p>
          <w:p w14:paraId="1B46EAF2" w14:textId="77777777" w:rsidR="009565D9" w:rsidRPr="00E24BB1" w:rsidRDefault="009565D9" w:rsidP="0099097F">
            <w:pPr>
              <w:pStyle w:val="Default"/>
              <w:rPr>
                <w:rFonts w:ascii="Garamond" w:hAnsi="Garamond"/>
                <w:color w:val="auto"/>
                <w:sz w:val="20"/>
                <w:szCs w:val="20"/>
              </w:rPr>
            </w:pPr>
            <w:r w:rsidRPr="00E24BB1">
              <w:rPr>
                <w:rFonts w:ascii="Garamond" w:hAnsi="Garamond"/>
                <w:color w:val="auto"/>
                <w:sz w:val="20"/>
                <w:szCs w:val="20"/>
              </w:rPr>
              <w:t>e) 56 mg</w:t>
            </w:r>
          </w:p>
          <w:p w14:paraId="0AAFFDBD" w14:textId="77777777" w:rsidR="009565D9" w:rsidRPr="00E24BB1" w:rsidRDefault="009565D9" w:rsidP="0099097F">
            <w:pPr>
              <w:pStyle w:val="Default"/>
              <w:rPr>
                <w:rFonts w:ascii="Garamond" w:hAnsi="Garamond"/>
                <w:color w:val="auto"/>
                <w:sz w:val="20"/>
                <w:szCs w:val="20"/>
              </w:rPr>
            </w:pPr>
            <w:r w:rsidRPr="00E24BB1">
              <w:rPr>
                <w:rFonts w:ascii="Garamond" w:hAnsi="Garamond"/>
                <w:color w:val="auto"/>
                <w:sz w:val="20"/>
                <w:szCs w:val="20"/>
              </w:rPr>
              <w:t>Enfants de 3 à 5 ans :</w:t>
            </w:r>
          </w:p>
          <w:p w14:paraId="1CA5FB80" w14:textId="77777777" w:rsidR="009565D9" w:rsidRPr="00E24BB1" w:rsidRDefault="009565D9" w:rsidP="0099097F">
            <w:pPr>
              <w:pStyle w:val="Default"/>
              <w:rPr>
                <w:rFonts w:ascii="Garamond" w:hAnsi="Garamond"/>
                <w:color w:val="auto"/>
                <w:sz w:val="20"/>
                <w:szCs w:val="20"/>
                <w:lang w:val="de-DE"/>
              </w:rPr>
            </w:pPr>
            <w:r w:rsidRPr="00E24BB1">
              <w:rPr>
                <w:rFonts w:ascii="Garamond" w:hAnsi="Garamond"/>
                <w:color w:val="auto"/>
                <w:sz w:val="20"/>
                <w:szCs w:val="20"/>
                <w:lang w:val="de-DE"/>
              </w:rPr>
              <w:t>a) 16 mg</w:t>
            </w:r>
          </w:p>
          <w:p w14:paraId="26AE2E0D" w14:textId="77777777" w:rsidR="009565D9" w:rsidRPr="00E24BB1" w:rsidRDefault="009565D9" w:rsidP="0099097F">
            <w:pPr>
              <w:pStyle w:val="Default"/>
              <w:rPr>
                <w:rFonts w:ascii="Garamond" w:hAnsi="Garamond"/>
                <w:color w:val="auto"/>
                <w:sz w:val="20"/>
                <w:szCs w:val="20"/>
                <w:lang w:val="de-DE"/>
              </w:rPr>
            </w:pPr>
            <w:r w:rsidRPr="00E24BB1">
              <w:rPr>
                <w:rFonts w:ascii="Garamond" w:hAnsi="Garamond"/>
                <w:color w:val="auto"/>
                <w:sz w:val="20"/>
                <w:szCs w:val="20"/>
                <w:lang w:val="de-DE"/>
              </w:rPr>
              <w:t xml:space="preserve">b) 11 mg </w:t>
            </w:r>
          </w:p>
          <w:p w14:paraId="03296651" w14:textId="77777777" w:rsidR="009565D9" w:rsidRPr="00E24BB1" w:rsidRDefault="009565D9" w:rsidP="0099097F">
            <w:pPr>
              <w:pStyle w:val="Default"/>
              <w:rPr>
                <w:rFonts w:ascii="Garamond" w:hAnsi="Garamond"/>
                <w:color w:val="auto"/>
                <w:sz w:val="20"/>
                <w:szCs w:val="20"/>
                <w:lang w:val="de-DE"/>
              </w:rPr>
            </w:pPr>
            <w:r w:rsidRPr="00E24BB1">
              <w:rPr>
                <w:rFonts w:ascii="Garamond" w:hAnsi="Garamond"/>
                <w:color w:val="auto"/>
                <w:sz w:val="20"/>
                <w:szCs w:val="20"/>
                <w:lang w:val="de-DE"/>
              </w:rPr>
              <w:t xml:space="preserve">c) 23 mg </w:t>
            </w:r>
          </w:p>
          <w:p w14:paraId="6646F0BD" w14:textId="77777777" w:rsidR="009565D9" w:rsidRPr="00E24BB1" w:rsidRDefault="009565D9" w:rsidP="0099097F">
            <w:pPr>
              <w:pStyle w:val="Default"/>
              <w:rPr>
                <w:rFonts w:ascii="Garamond" w:hAnsi="Garamond"/>
                <w:color w:val="auto"/>
                <w:sz w:val="20"/>
                <w:szCs w:val="20"/>
                <w:lang w:val="de-DE"/>
              </w:rPr>
            </w:pPr>
            <w:r w:rsidRPr="00E24BB1">
              <w:rPr>
                <w:rFonts w:ascii="Garamond" w:hAnsi="Garamond"/>
                <w:color w:val="auto"/>
                <w:sz w:val="20"/>
                <w:szCs w:val="20"/>
                <w:lang w:val="de-DE"/>
              </w:rPr>
              <w:t>e) 42 mg</w:t>
            </w:r>
          </w:p>
        </w:tc>
      </w:tr>
      <w:tr w:rsidR="00E24BB1" w:rsidRPr="00E24BB1" w14:paraId="2D9E328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54B42F9" w14:textId="77777777" w:rsidR="009565D9" w:rsidRPr="00E24BB1" w:rsidRDefault="009565D9" w:rsidP="0099097F">
            <w:pPr>
              <w:rPr>
                <w:rFonts w:ascii="Garamond" w:eastAsia="Calibri" w:hAnsi="Garamond"/>
              </w:rPr>
            </w:pPr>
            <w:r w:rsidRPr="00E24BB1">
              <w:rPr>
                <w:rFonts w:ascii="Garamond" w:eastAsia="Calibri" w:hAnsi="Garamond"/>
              </w:rPr>
              <w:lastRenderedPageBreak/>
              <w:t>Hedychium coronarium J. Koenig</w:t>
            </w:r>
          </w:p>
        </w:tc>
        <w:tc>
          <w:tcPr>
            <w:tcW w:w="1454" w:type="dxa"/>
            <w:tcBorders>
              <w:top w:val="single" w:sz="4" w:space="0" w:color="auto"/>
              <w:left w:val="single" w:sz="4" w:space="0" w:color="auto"/>
              <w:bottom w:val="single" w:sz="4" w:space="0" w:color="auto"/>
              <w:right w:val="single" w:sz="4" w:space="0" w:color="auto"/>
            </w:tcBorders>
            <w:hideMark/>
          </w:tcPr>
          <w:p w14:paraId="43552472" w14:textId="77777777" w:rsidR="009565D9" w:rsidRPr="00E24BB1" w:rsidRDefault="009565D9" w:rsidP="0099097F">
            <w:pPr>
              <w:rPr>
                <w:rFonts w:ascii="Garamond" w:eastAsia="Calibri" w:hAnsi="Garamond"/>
              </w:rPr>
            </w:pPr>
            <w:r w:rsidRPr="00E24BB1">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noWrap/>
            <w:hideMark/>
          </w:tcPr>
          <w:p w14:paraId="3464090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C6EF17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4250A4EB" w14:textId="77777777" w:rsidR="009565D9" w:rsidRPr="00E24BB1" w:rsidRDefault="009565D9" w:rsidP="0099097F">
            <w:pPr>
              <w:rPr>
                <w:rFonts w:ascii="Garamond" w:eastAsia="Calibri" w:hAnsi="Garamond"/>
              </w:rPr>
            </w:pPr>
            <w:r w:rsidRPr="00E24BB1">
              <w:rPr>
                <w:rFonts w:ascii="Garamond" w:eastAsia="Calibri" w:hAnsi="Garamond"/>
              </w:rPr>
              <w:t>fleur, rhizome</w:t>
            </w:r>
          </w:p>
        </w:tc>
        <w:tc>
          <w:tcPr>
            <w:tcW w:w="5966" w:type="dxa"/>
            <w:tcBorders>
              <w:top w:val="single" w:sz="4" w:space="0" w:color="auto"/>
              <w:left w:val="single" w:sz="4" w:space="0" w:color="auto"/>
              <w:bottom w:val="single" w:sz="4" w:space="0" w:color="auto"/>
              <w:right w:val="single" w:sz="4" w:space="0" w:color="auto"/>
            </w:tcBorders>
            <w:noWrap/>
            <w:hideMark/>
          </w:tcPr>
          <w:p w14:paraId="14D795E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149DC0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9064C8D" w14:textId="77777777" w:rsidR="009565D9" w:rsidRPr="00E24BB1" w:rsidRDefault="009565D9" w:rsidP="0099097F">
            <w:pPr>
              <w:rPr>
                <w:rFonts w:ascii="Garamond" w:eastAsia="Calibri" w:hAnsi="Garamond"/>
              </w:rPr>
            </w:pPr>
            <w:r w:rsidRPr="00E24BB1">
              <w:rPr>
                <w:rFonts w:ascii="Garamond" w:eastAsia="Calibri" w:hAnsi="Garamond"/>
              </w:rPr>
              <w:t>Helianthus annuus L.</w:t>
            </w:r>
          </w:p>
        </w:tc>
        <w:tc>
          <w:tcPr>
            <w:tcW w:w="1454" w:type="dxa"/>
            <w:tcBorders>
              <w:top w:val="single" w:sz="4" w:space="0" w:color="auto"/>
              <w:left w:val="single" w:sz="4" w:space="0" w:color="auto"/>
              <w:bottom w:val="single" w:sz="4" w:space="0" w:color="auto"/>
              <w:right w:val="single" w:sz="4" w:space="0" w:color="auto"/>
            </w:tcBorders>
            <w:hideMark/>
          </w:tcPr>
          <w:p w14:paraId="71B38454"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0EE872D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65D5C38" w14:textId="77777777" w:rsidR="009565D9" w:rsidRPr="00E24BB1" w:rsidRDefault="009565D9" w:rsidP="0099097F">
            <w:pPr>
              <w:rPr>
                <w:rFonts w:ascii="Garamond" w:eastAsia="Calibri" w:hAnsi="Garamond"/>
              </w:rPr>
            </w:pPr>
            <w:r w:rsidRPr="00E24BB1">
              <w:rPr>
                <w:rFonts w:ascii="Garamond" w:eastAsia="Calibri" w:hAnsi="Garamond"/>
              </w:rPr>
              <w:t>tournesol commun, grand soleil</w:t>
            </w:r>
          </w:p>
        </w:tc>
        <w:tc>
          <w:tcPr>
            <w:tcW w:w="1225" w:type="dxa"/>
            <w:tcBorders>
              <w:top w:val="single" w:sz="4" w:space="0" w:color="auto"/>
              <w:left w:val="single" w:sz="4" w:space="0" w:color="auto"/>
              <w:bottom w:val="single" w:sz="4" w:space="0" w:color="auto"/>
              <w:right w:val="single" w:sz="4" w:space="0" w:color="auto"/>
            </w:tcBorders>
            <w:hideMark/>
          </w:tcPr>
          <w:p w14:paraId="0C913836"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63FAA2F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38777B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98AE8A3" w14:textId="77777777" w:rsidR="009565D9" w:rsidRPr="00E24BB1" w:rsidRDefault="009565D9" w:rsidP="0099097F">
            <w:pPr>
              <w:rPr>
                <w:rFonts w:ascii="Garamond" w:eastAsia="Calibri" w:hAnsi="Garamond"/>
              </w:rPr>
            </w:pPr>
            <w:r w:rsidRPr="00E24BB1">
              <w:rPr>
                <w:rFonts w:ascii="Garamond" w:eastAsia="Calibri" w:hAnsi="Garamond"/>
              </w:rPr>
              <w:t>Helianthus tuberosus L.</w:t>
            </w:r>
          </w:p>
        </w:tc>
        <w:tc>
          <w:tcPr>
            <w:tcW w:w="1454" w:type="dxa"/>
            <w:tcBorders>
              <w:top w:val="single" w:sz="4" w:space="0" w:color="auto"/>
              <w:left w:val="single" w:sz="4" w:space="0" w:color="auto"/>
              <w:bottom w:val="single" w:sz="4" w:space="0" w:color="auto"/>
              <w:right w:val="single" w:sz="4" w:space="0" w:color="auto"/>
            </w:tcBorders>
            <w:hideMark/>
          </w:tcPr>
          <w:p w14:paraId="510B84DD"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41F4EF5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3295B4C" w14:textId="77777777" w:rsidR="009565D9" w:rsidRPr="00E24BB1" w:rsidRDefault="009565D9" w:rsidP="0099097F">
            <w:pPr>
              <w:rPr>
                <w:rFonts w:ascii="Garamond" w:eastAsia="Calibri" w:hAnsi="Garamond"/>
              </w:rPr>
            </w:pPr>
            <w:r w:rsidRPr="00E24BB1">
              <w:rPr>
                <w:rFonts w:ascii="Garamond" w:eastAsia="Calibri" w:hAnsi="Garamond"/>
              </w:rPr>
              <w:t>topinambour, hélianthe tubéreux</w:t>
            </w:r>
          </w:p>
        </w:tc>
        <w:tc>
          <w:tcPr>
            <w:tcW w:w="1225" w:type="dxa"/>
            <w:tcBorders>
              <w:top w:val="single" w:sz="4" w:space="0" w:color="auto"/>
              <w:left w:val="single" w:sz="4" w:space="0" w:color="auto"/>
              <w:bottom w:val="single" w:sz="4" w:space="0" w:color="auto"/>
              <w:right w:val="single" w:sz="4" w:space="0" w:color="auto"/>
            </w:tcBorders>
            <w:hideMark/>
          </w:tcPr>
          <w:p w14:paraId="354E21B1" w14:textId="77777777" w:rsidR="009565D9" w:rsidRPr="00E24BB1" w:rsidRDefault="009565D9" w:rsidP="0099097F">
            <w:pPr>
              <w:rPr>
                <w:rFonts w:ascii="Garamond" w:eastAsia="Calibri" w:hAnsi="Garamond"/>
              </w:rPr>
            </w:pPr>
            <w:r w:rsidRPr="00E24BB1">
              <w:rPr>
                <w:rFonts w:ascii="Garamond" w:eastAsia="Calibri" w:hAnsi="Garamond"/>
              </w:rPr>
              <w:t>tubercule</w:t>
            </w:r>
          </w:p>
        </w:tc>
        <w:tc>
          <w:tcPr>
            <w:tcW w:w="5966" w:type="dxa"/>
            <w:tcBorders>
              <w:top w:val="single" w:sz="4" w:space="0" w:color="auto"/>
              <w:left w:val="single" w:sz="4" w:space="0" w:color="auto"/>
              <w:bottom w:val="single" w:sz="4" w:space="0" w:color="auto"/>
              <w:right w:val="single" w:sz="4" w:space="0" w:color="auto"/>
            </w:tcBorders>
            <w:noWrap/>
            <w:hideMark/>
          </w:tcPr>
          <w:p w14:paraId="75B45E0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7EC3CB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08DDEF" w14:textId="77777777" w:rsidR="009565D9" w:rsidRPr="00E24BB1" w:rsidRDefault="009565D9" w:rsidP="0099097F">
            <w:pPr>
              <w:rPr>
                <w:rFonts w:ascii="Garamond" w:eastAsia="Calibri" w:hAnsi="Garamond"/>
              </w:rPr>
            </w:pPr>
            <w:r w:rsidRPr="00E24BB1">
              <w:rPr>
                <w:rFonts w:ascii="Garamond" w:eastAsia="Calibri" w:hAnsi="Garamond"/>
              </w:rPr>
              <w:t>Helichrysum arenarium (L.) Moench.</w:t>
            </w:r>
          </w:p>
        </w:tc>
        <w:tc>
          <w:tcPr>
            <w:tcW w:w="1454" w:type="dxa"/>
            <w:tcBorders>
              <w:top w:val="single" w:sz="4" w:space="0" w:color="auto"/>
              <w:left w:val="single" w:sz="4" w:space="0" w:color="auto"/>
              <w:bottom w:val="single" w:sz="4" w:space="0" w:color="auto"/>
              <w:right w:val="single" w:sz="4" w:space="0" w:color="auto"/>
            </w:tcBorders>
            <w:hideMark/>
          </w:tcPr>
          <w:p w14:paraId="3236D89E"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7D20E11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61DB4B8" w14:textId="77777777" w:rsidR="009565D9" w:rsidRPr="00E24BB1" w:rsidRDefault="009565D9" w:rsidP="0099097F">
            <w:pPr>
              <w:rPr>
                <w:rFonts w:ascii="Garamond" w:eastAsia="Calibri" w:hAnsi="Garamond"/>
              </w:rPr>
            </w:pPr>
            <w:r w:rsidRPr="00E24BB1">
              <w:rPr>
                <w:rFonts w:ascii="Garamond" w:eastAsia="Calibri" w:hAnsi="Garamond"/>
              </w:rPr>
              <w:t>immortelle des sables</w:t>
            </w:r>
          </w:p>
        </w:tc>
        <w:tc>
          <w:tcPr>
            <w:tcW w:w="1225" w:type="dxa"/>
            <w:tcBorders>
              <w:top w:val="single" w:sz="4" w:space="0" w:color="auto"/>
              <w:left w:val="single" w:sz="4" w:space="0" w:color="auto"/>
              <w:bottom w:val="single" w:sz="4" w:space="0" w:color="auto"/>
              <w:right w:val="single" w:sz="4" w:space="0" w:color="auto"/>
            </w:tcBorders>
            <w:hideMark/>
          </w:tcPr>
          <w:p w14:paraId="6486E808"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26D5175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68E4DD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CE129F8" w14:textId="77777777" w:rsidR="009565D9" w:rsidRPr="00E24BB1" w:rsidRDefault="009565D9" w:rsidP="0099097F">
            <w:pPr>
              <w:rPr>
                <w:rFonts w:ascii="Garamond" w:eastAsia="Calibri" w:hAnsi="Garamond"/>
              </w:rPr>
            </w:pPr>
            <w:r w:rsidRPr="00E24BB1">
              <w:rPr>
                <w:rFonts w:ascii="Garamond" w:eastAsia="Calibri" w:hAnsi="Garamond"/>
              </w:rPr>
              <w:t>Helichrysum italicum (Roth.) G. Don.</w:t>
            </w:r>
          </w:p>
        </w:tc>
        <w:tc>
          <w:tcPr>
            <w:tcW w:w="1454" w:type="dxa"/>
            <w:tcBorders>
              <w:top w:val="single" w:sz="4" w:space="0" w:color="auto"/>
              <w:left w:val="single" w:sz="4" w:space="0" w:color="auto"/>
              <w:bottom w:val="single" w:sz="4" w:space="0" w:color="auto"/>
              <w:right w:val="single" w:sz="4" w:space="0" w:color="auto"/>
            </w:tcBorders>
            <w:hideMark/>
          </w:tcPr>
          <w:p w14:paraId="0513D681"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6518CA4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3336E64" w14:textId="77777777" w:rsidR="009565D9" w:rsidRPr="00E24BB1" w:rsidRDefault="009565D9" w:rsidP="0099097F">
            <w:pPr>
              <w:rPr>
                <w:rFonts w:ascii="Garamond" w:eastAsia="Calibri" w:hAnsi="Garamond"/>
              </w:rPr>
            </w:pPr>
            <w:r w:rsidRPr="00E24BB1">
              <w:rPr>
                <w:rFonts w:ascii="Garamond" w:eastAsia="Calibri" w:hAnsi="Garamond"/>
              </w:rPr>
              <w:t>immortelle d’Italie</w:t>
            </w:r>
          </w:p>
        </w:tc>
        <w:tc>
          <w:tcPr>
            <w:tcW w:w="1225" w:type="dxa"/>
            <w:tcBorders>
              <w:top w:val="single" w:sz="4" w:space="0" w:color="auto"/>
              <w:left w:val="single" w:sz="4" w:space="0" w:color="auto"/>
              <w:bottom w:val="single" w:sz="4" w:space="0" w:color="auto"/>
              <w:right w:val="single" w:sz="4" w:space="0" w:color="auto"/>
            </w:tcBorders>
            <w:hideMark/>
          </w:tcPr>
          <w:p w14:paraId="1F07EA48"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3E6FEAC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E69662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C4D6634" w14:textId="77777777" w:rsidR="009565D9" w:rsidRPr="00E24BB1" w:rsidRDefault="009565D9" w:rsidP="0099097F">
            <w:pPr>
              <w:rPr>
                <w:rFonts w:ascii="Garamond" w:eastAsia="Calibri" w:hAnsi="Garamond"/>
              </w:rPr>
            </w:pPr>
            <w:r w:rsidRPr="00E24BB1">
              <w:rPr>
                <w:rFonts w:ascii="Garamond" w:eastAsia="Calibri" w:hAnsi="Garamond"/>
              </w:rPr>
              <w:t>Helichrysum stoechas (L.) Moench</w:t>
            </w:r>
          </w:p>
        </w:tc>
        <w:tc>
          <w:tcPr>
            <w:tcW w:w="1454" w:type="dxa"/>
            <w:tcBorders>
              <w:top w:val="single" w:sz="4" w:space="0" w:color="auto"/>
              <w:left w:val="single" w:sz="4" w:space="0" w:color="auto"/>
              <w:bottom w:val="single" w:sz="4" w:space="0" w:color="auto"/>
              <w:right w:val="single" w:sz="4" w:space="0" w:color="auto"/>
            </w:tcBorders>
            <w:hideMark/>
          </w:tcPr>
          <w:p w14:paraId="4056DA11"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5EF89DB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B224BB5" w14:textId="77777777" w:rsidR="009565D9" w:rsidRPr="00E24BB1" w:rsidRDefault="009565D9" w:rsidP="0099097F">
            <w:pPr>
              <w:rPr>
                <w:rFonts w:ascii="Garamond" w:eastAsia="Calibri" w:hAnsi="Garamond"/>
              </w:rPr>
            </w:pPr>
            <w:r w:rsidRPr="00E24BB1">
              <w:rPr>
                <w:rFonts w:ascii="Garamond" w:eastAsia="Calibri" w:hAnsi="Garamond"/>
              </w:rPr>
              <w:t>immortelle stoechade</w:t>
            </w:r>
          </w:p>
        </w:tc>
        <w:tc>
          <w:tcPr>
            <w:tcW w:w="1225" w:type="dxa"/>
            <w:tcBorders>
              <w:top w:val="single" w:sz="4" w:space="0" w:color="auto"/>
              <w:left w:val="single" w:sz="4" w:space="0" w:color="auto"/>
              <w:bottom w:val="single" w:sz="4" w:space="0" w:color="auto"/>
              <w:right w:val="single" w:sz="4" w:space="0" w:color="auto"/>
            </w:tcBorders>
            <w:hideMark/>
          </w:tcPr>
          <w:p w14:paraId="08B20D04"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604B28C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B448CC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C803DDB" w14:textId="77777777" w:rsidR="009565D9" w:rsidRPr="00E24BB1" w:rsidRDefault="009565D9" w:rsidP="0099097F">
            <w:pPr>
              <w:rPr>
                <w:rFonts w:ascii="Garamond" w:eastAsia="Calibri" w:hAnsi="Garamond"/>
              </w:rPr>
            </w:pPr>
            <w:r w:rsidRPr="00E24BB1">
              <w:rPr>
                <w:rFonts w:ascii="Garamond" w:eastAsia="Calibri" w:hAnsi="Garamond"/>
              </w:rPr>
              <w:t>Heracleum sphondylium L.</w:t>
            </w:r>
          </w:p>
        </w:tc>
        <w:tc>
          <w:tcPr>
            <w:tcW w:w="1454" w:type="dxa"/>
            <w:tcBorders>
              <w:top w:val="single" w:sz="4" w:space="0" w:color="auto"/>
              <w:left w:val="single" w:sz="4" w:space="0" w:color="auto"/>
              <w:bottom w:val="single" w:sz="4" w:space="0" w:color="auto"/>
              <w:right w:val="single" w:sz="4" w:space="0" w:color="auto"/>
            </w:tcBorders>
            <w:hideMark/>
          </w:tcPr>
          <w:p w14:paraId="0ED1DF0A"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24664C7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8E2F847" w14:textId="77777777" w:rsidR="009565D9" w:rsidRPr="00E24BB1" w:rsidRDefault="009565D9" w:rsidP="0099097F">
            <w:pPr>
              <w:rPr>
                <w:rFonts w:ascii="Garamond" w:eastAsia="Calibri" w:hAnsi="Garamond"/>
              </w:rPr>
            </w:pPr>
            <w:r w:rsidRPr="00E24BB1">
              <w:rPr>
                <w:rFonts w:ascii="Garamond" w:eastAsia="Calibri" w:hAnsi="Garamond"/>
              </w:rPr>
              <w:t>berce commune</w:t>
            </w:r>
          </w:p>
        </w:tc>
        <w:tc>
          <w:tcPr>
            <w:tcW w:w="1225" w:type="dxa"/>
            <w:tcBorders>
              <w:top w:val="single" w:sz="4" w:space="0" w:color="auto"/>
              <w:left w:val="single" w:sz="4" w:space="0" w:color="auto"/>
              <w:bottom w:val="single" w:sz="4" w:space="0" w:color="auto"/>
              <w:right w:val="single" w:sz="4" w:space="0" w:color="auto"/>
            </w:tcBorders>
            <w:hideMark/>
          </w:tcPr>
          <w:p w14:paraId="20467385"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7878BF0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B0A506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D9EBF0" w14:textId="77777777" w:rsidR="009565D9" w:rsidRPr="00E24BB1" w:rsidRDefault="009565D9" w:rsidP="0099097F">
            <w:pPr>
              <w:rPr>
                <w:rFonts w:ascii="Garamond" w:eastAsia="Calibri" w:hAnsi="Garamond"/>
              </w:rPr>
            </w:pPr>
            <w:r w:rsidRPr="00E24BB1">
              <w:rPr>
                <w:rFonts w:ascii="Garamond" w:eastAsia="Calibri" w:hAnsi="Garamond"/>
              </w:rPr>
              <w:t>Herniaria glabra L.</w:t>
            </w:r>
          </w:p>
        </w:tc>
        <w:tc>
          <w:tcPr>
            <w:tcW w:w="1454" w:type="dxa"/>
            <w:tcBorders>
              <w:top w:val="single" w:sz="4" w:space="0" w:color="auto"/>
              <w:left w:val="single" w:sz="4" w:space="0" w:color="auto"/>
              <w:bottom w:val="single" w:sz="4" w:space="0" w:color="auto"/>
              <w:right w:val="single" w:sz="4" w:space="0" w:color="auto"/>
            </w:tcBorders>
            <w:hideMark/>
          </w:tcPr>
          <w:p w14:paraId="063D25C4" w14:textId="77777777" w:rsidR="009565D9" w:rsidRPr="00E24BB1" w:rsidRDefault="009565D9" w:rsidP="0099097F">
            <w:pPr>
              <w:rPr>
                <w:rFonts w:ascii="Garamond" w:eastAsia="Calibri" w:hAnsi="Garamond"/>
              </w:rPr>
            </w:pPr>
            <w:r w:rsidRPr="00E24BB1">
              <w:rPr>
                <w:rFonts w:ascii="Garamond" w:eastAsia="Calibri" w:hAnsi="Garamond"/>
              </w:rPr>
              <w:t>Caryophyllaceae</w:t>
            </w:r>
          </w:p>
        </w:tc>
        <w:tc>
          <w:tcPr>
            <w:tcW w:w="1227" w:type="dxa"/>
            <w:tcBorders>
              <w:top w:val="single" w:sz="4" w:space="0" w:color="auto"/>
              <w:left w:val="single" w:sz="4" w:space="0" w:color="auto"/>
              <w:bottom w:val="single" w:sz="4" w:space="0" w:color="auto"/>
              <w:right w:val="single" w:sz="4" w:space="0" w:color="auto"/>
            </w:tcBorders>
            <w:noWrap/>
            <w:hideMark/>
          </w:tcPr>
          <w:p w14:paraId="72DE7FE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8D2B7F5" w14:textId="77777777" w:rsidR="009565D9" w:rsidRPr="00E24BB1" w:rsidRDefault="009565D9" w:rsidP="0099097F">
            <w:pPr>
              <w:rPr>
                <w:rFonts w:ascii="Garamond" w:eastAsia="Calibri" w:hAnsi="Garamond"/>
              </w:rPr>
            </w:pPr>
            <w:r w:rsidRPr="00E24BB1">
              <w:rPr>
                <w:rFonts w:ascii="Garamond" w:eastAsia="Calibri" w:hAnsi="Garamond"/>
              </w:rPr>
              <w:t>herniaire glabre</w:t>
            </w:r>
          </w:p>
        </w:tc>
        <w:tc>
          <w:tcPr>
            <w:tcW w:w="1225" w:type="dxa"/>
            <w:tcBorders>
              <w:top w:val="single" w:sz="4" w:space="0" w:color="auto"/>
              <w:left w:val="single" w:sz="4" w:space="0" w:color="auto"/>
              <w:bottom w:val="single" w:sz="4" w:space="0" w:color="auto"/>
              <w:right w:val="single" w:sz="4" w:space="0" w:color="auto"/>
            </w:tcBorders>
            <w:hideMark/>
          </w:tcPr>
          <w:p w14:paraId="404EC14E"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35E69C6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7946EF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5BBD32B" w14:textId="77777777" w:rsidR="009565D9" w:rsidRPr="00E24BB1" w:rsidRDefault="009565D9" w:rsidP="0099097F">
            <w:pPr>
              <w:rPr>
                <w:rFonts w:ascii="Garamond" w:eastAsia="Calibri" w:hAnsi="Garamond"/>
              </w:rPr>
            </w:pPr>
            <w:r w:rsidRPr="00E24BB1">
              <w:rPr>
                <w:rFonts w:ascii="Garamond" w:eastAsia="Calibri" w:hAnsi="Garamond"/>
              </w:rPr>
              <w:t>Herniaria hirsuta L.</w:t>
            </w:r>
          </w:p>
        </w:tc>
        <w:tc>
          <w:tcPr>
            <w:tcW w:w="1454" w:type="dxa"/>
            <w:tcBorders>
              <w:top w:val="single" w:sz="4" w:space="0" w:color="auto"/>
              <w:left w:val="single" w:sz="4" w:space="0" w:color="auto"/>
              <w:bottom w:val="single" w:sz="4" w:space="0" w:color="auto"/>
              <w:right w:val="single" w:sz="4" w:space="0" w:color="auto"/>
            </w:tcBorders>
            <w:hideMark/>
          </w:tcPr>
          <w:p w14:paraId="11A0D863" w14:textId="77777777" w:rsidR="009565D9" w:rsidRPr="00E24BB1" w:rsidRDefault="009565D9" w:rsidP="0099097F">
            <w:pPr>
              <w:rPr>
                <w:rFonts w:ascii="Garamond" w:eastAsia="Calibri" w:hAnsi="Garamond"/>
              </w:rPr>
            </w:pPr>
            <w:r w:rsidRPr="00E24BB1">
              <w:rPr>
                <w:rFonts w:ascii="Garamond" w:eastAsia="Calibri" w:hAnsi="Garamond"/>
              </w:rPr>
              <w:t>Caryophyllaceae</w:t>
            </w:r>
          </w:p>
        </w:tc>
        <w:tc>
          <w:tcPr>
            <w:tcW w:w="1227" w:type="dxa"/>
            <w:tcBorders>
              <w:top w:val="single" w:sz="4" w:space="0" w:color="auto"/>
              <w:left w:val="single" w:sz="4" w:space="0" w:color="auto"/>
              <w:bottom w:val="single" w:sz="4" w:space="0" w:color="auto"/>
              <w:right w:val="single" w:sz="4" w:space="0" w:color="auto"/>
            </w:tcBorders>
            <w:hideMark/>
          </w:tcPr>
          <w:p w14:paraId="629A178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F43215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89C20CE"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0EA769D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04DB1B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472D2DA" w14:textId="77777777" w:rsidR="009565D9" w:rsidRPr="00E24BB1" w:rsidRDefault="009565D9" w:rsidP="0099097F">
            <w:pPr>
              <w:rPr>
                <w:rFonts w:ascii="Garamond" w:eastAsia="Calibri" w:hAnsi="Garamond"/>
              </w:rPr>
            </w:pPr>
            <w:r w:rsidRPr="00E24BB1">
              <w:rPr>
                <w:rFonts w:ascii="Garamond" w:eastAsia="Calibri" w:hAnsi="Garamond"/>
              </w:rPr>
              <w:lastRenderedPageBreak/>
              <w:t>Hesperis matronalis L.</w:t>
            </w:r>
          </w:p>
        </w:tc>
        <w:tc>
          <w:tcPr>
            <w:tcW w:w="1454" w:type="dxa"/>
            <w:tcBorders>
              <w:top w:val="single" w:sz="4" w:space="0" w:color="auto"/>
              <w:left w:val="single" w:sz="4" w:space="0" w:color="auto"/>
              <w:bottom w:val="single" w:sz="4" w:space="0" w:color="auto"/>
              <w:right w:val="single" w:sz="4" w:space="0" w:color="auto"/>
            </w:tcBorders>
            <w:hideMark/>
          </w:tcPr>
          <w:p w14:paraId="640FC119"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noWrap/>
            <w:hideMark/>
          </w:tcPr>
          <w:p w14:paraId="4B6FB5F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F340910" w14:textId="77777777" w:rsidR="009565D9" w:rsidRPr="00E24BB1" w:rsidRDefault="009565D9" w:rsidP="0099097F">
            <w:pPr>
              <w:rPr>
                <w:rFonts w:ascii="Garamond" w:eastAsia="Calibri" w:hAnsi="Garamond"/>
              </w:rPr>
            </w:pPr>
            <w:r w:rsidRPr="00E24BB1">
              <w:rPr>
                <w:rFonts w:ascii="Garamond" w:eastAsia="Calibri" w:hAnsi="Garamond"/>
              </w:rPr>
              <w:t>julienne des dames, girarde, giroflée des dames, violette de damas, aragone</w:t>
            </w:r>
          </w:p>
        </w:tc>
        <w:tc>
          <w:tcPr>
            <w:tcW w:w="1225" w:type="dxa"/>
            <w:tcBorders>
              <w:top w:val="single" w:sz="4" w:space="0" w:color="auto"/>
              <w:left w:val="single" w:sz="4" w:space="0" w:color="auto"/>
              <w:bottom w:val="single" w:sz="4" w:space="0" w:color="auto"/>
              <w:right w:val="single" w:sz="4" w:space="0" w:color="auto"/>
            </w:tcBorders>
            <w:hideMark/>
          </w:tcPr>
          <w:p w14:paraId="02DA9FBE"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5C3C4C7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B1D77A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FA6ABF2" w14:textId="77777777" w:rsidR="009565D9" w:rsidRPr="00E24BB1" w:rsidRDefault="009565D9" w:rsidP="0099097F">
            <w:pPr>
              <w:rPr>
                <w:rFonts w:ascii="Garamond" w:eastAsia="Calibri" w:hAnsi="Garamond"/>
              </w:rPr>
            </w:pPr>
            <w:r w:rsidRPr="00E24BB1">
              <w:rPr>
                <w:rFonts w:ascii="Garamond" w:eastAsia="Calibri" w:hAnsi="Garamond"/>
              </w:rPr>
              <w:t>Hibiscus sabdariffa L.</w:t>
            </w:r>
          </w:p>
        </w:tc>
        <w:tc>
          <w:tcPr>
            <w:tcW w:w="1454" w:type="dxa"/>
            <w:tcBorders>
              <w:top w:val="single" w:sz="4" w:space="0" w:color="auto"/>
              <w:left w:val="single" w:sz="4" w:space="0" w:color="auto"/>
              <w:bottom w:val="single" w:sz="4" w:space="0" w:color="auto"/>
              <w:right w:val="single" w:sz="4" w:space="0" w:color="auto"/>
            </w:tcBorders>
            <w:hideMark/>
          </w:tcPr>
          <w:p w14:paraId="081F11D3"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2AFB73E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383AF30" w14:textId="77777777" w:rsidR="009565D9" w:rsidRPr="00E24BB1" w:rsidRDefault="009565D9" w:rsidP="0099097F">
            <w:pPr>
              <w:rPr>
                <w:rFonts w:ascii="Garamond" w:eastAsia="Calibri" w:hAnsi="Garamond"/>
              </w:rPr>
            </w:pPr>
            <w:r w:rsidRPr="00E24BB1">
              <w:rPr>
                <w:rFonts w:ascii="Garamond" w:eastAsia="Calibri" w:hAnsi="Garamond"/>
              </w:rPr>
              <w:t>carcadé, oseille de guinée, oseille rouge, roselle, bissap</w:t>
            </w:r>
          </w:p>
        </w:tc>
        <w:tc>
          <w:tcPr>
            <w:tcW w:w="1225" w:type="dxa"/>
            <w:tcBorders>
              <w:top w:val="single" w:sz="4" w:space="0" w:color="auto"/>
              <w:left w:val="single" w:sz="4" w:space="0" w:color="auto"/>
              <w:bottom w:val="single" w:sz="4" w:space="0" w:color="auto"/>
              <w:right w:val="single" w:sz="4" w:space="0" w:color="auto"/>
            </w:tcBorders>
            <w:hideMark/>
          </w:tcPr>
          <w:p w14:paraId="122F2E4B" w14:textId="77777777" w:rsidR="009565D9" w:rsidRPr="00E24BB1" w:rsidRDefault="009565D9" w:rsidP="0099097F">
            <w:pPr>
              <w:rPr>
                <w:rFonts w:ascii="Garamond" w:eastAsia="Calibri" w:hAnsi="Garamond"/>
              </w:rPr>
            </w:pPr>
            <w:r w:rsidRPr="00E24BB1">
              <w:rPr>
                <w:rFonts w:ascii="Garamond" w:eastAsia="Calibri" w:hAnsi="Garamond"/>
              </w:rPr>
              <w:t>rameau, fleur, feuille, graine</w:t>
            </w:r>
          </w:p>
        </w:tc>
        <w:tc>
          <w:tcPr>
            <w:tcW w:w="5966" w:type="dxa"/>
            <w:tcBorders>
              <w:top w:val="single" w:sz="4" w:space="0" w:color="auto"/>
              <w:left w:val="single" w:sz="4" w:space="0" w:color="auto"/>
              <w:bottom w:val="single" w:sz="4" w:space="0" w:color="auto"/>
              <w:right w:val="single" w:sz="4" w:space="0" w:color="auto"/>
            </w:tcBorders>
            <w:noWrap/>
            <w:hideMark/>
          </w:tcPr>
          <w:p w14:paraId="6FA9AB4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958492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483EAA8" w14:textId="77777777" w:rsidR="009565D9" w:rsidRPr="00E24BB1" w:rsidRDefault="009565D9" w:rsidP="0099097F">
            <w:pPr>
              <w:rPr>
                <w:rFonts w:ascii="Garamond" w:eastAsia="Calibri" w:hAnsi="Garamond"/>
              </w:rPr>
            </w:pPr>
            <w:r w:rsidRPr="00E24BB1">
              <w:rPr>
                <w:rFonts w:ascii="Garamond" w:eastAsia="Calibri" w:hAnsi="Garamond"/>
              </w:rPr>
              <w:t>Hieracium pilosella L.</w:t>
            </w:r>
          </w:p>
        </w:tc>
        <w:tc>
          <w:tcPr>
            <w:tcW w:w="1454" w:type="dxa"/>
            <w:tcBorders>
              <w:top w:val="single" w:sz="4" w:space="0" w:color="auto"/>
              <w:left w:val="single" w:sz="4" w:space="0" w:color="auto"/>
              <w:bottom w:val="single" w:sz="4" w:space="0" w:color="auto"/>
              <w:right w:val="single" w:sz="4" w:space="0" w:color="auto"/>
            </w:tcBorders>
            <w:hideMark/>
          </w:tcPr>
          <w:p w14:paraId="23CDF039"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2E856F3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6DB8D40" w14:textId="77777777" w:rsidR="009565D9" w:rsidRPr="00E24BB1" w:rsidRDefault="009565D9" w:rsidP="0099097F">
            <w:pPr>
              <w:rPr>
                <w:rFonts w:ascii="Garamond" w:eastAsia="Calibri" w:hAnsi="Garamond"/>
              </w:rPr>
            </w:pPr>
            <w:r w:rsidRPr="00E24BB1">
              <w:rPr>
                <w:rFonts w:ascii="Garamond" w:eastAsia="Calibri" w:hAnsi="Garamond"/>
              </w:rPr>
              <w:t>epervière piloselle</w:t>
            </w:r>
          </w:p>
        </w:tc>
        <w:tc>
          <w:tcPr>
            <w:tcW w:w="1225" w:type="dxa"/>
            <w:tcBorders>
              <w:top w:val="single" w:sz="4" w:space="0" w:color="auto"/>
              <w:left w:val="single" w:sz="4" w:space="0" w:color="auto"/>
              <w:bottom w:val="single" w:sz="4" w:space="0" w:color="auto"/>
              <w:right w:val="single" w:sz="4" w:space="0" w:color="auto"/>
            </w:tcBorders>
            <w:hideMark/>
          </w:tcPr>
          <w:p w14:paraId="34572335" w14:textId="6AC55D65"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113E2D30" w14:textId="77777777" w:rsidR="009565D9" w:rsidRPr="00E24BB1" w:rsidRDefault="009565D9" w:rsidP="0099097F">
            <w:pPr>
              <w:rPr>
                <w:rFonts w:ascii="Garamond" w:eastAsia="Calibri" w:hAnsi="Garamond"/>
                <w:lang w:val="fr-BE"/>
              </w:rPr>
            </w:pPr>
            <w:r w:rsidRPr="00E24BB1">
              <w:rPr>
                <w:rFonts w:ascii="Garamond" w:eastAsia="Calibri" w:hAnsi="Garamond"/>
              </w:rPr>
              <w:t>L'étiquetage doit comporter l’avertissement suivant : Ne pas utiliser en cas de grossesse ou d'allaitement</w:t>
            </w:r>
          </w:p>
        </w:tc>
      </w:tr>
      <w:tr w:rsidR="00E24BB1" w:rsidRPr="00E24BB1" w14:paraId="50AFA1A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FB3847" w14:textId="77777777" w:rsidR="009565D9" w:rsidRPr="00E24BB1" w:rsidRDefault="009565D9" w:rsidP="0099097F">
            <w:pPr>
              <w:rPr>
                <w:rFonts w:ascii="Garamond" w:eastAsia="Calibri" w:hAnsi="Garamond"/>
              </w:rPr>
            </w:pPr>
            <w:r w:rsidRPr="00E24BB1">
              <w:rPr>
                <w:rFonts w:ascii="Garamond" w:eastAsia="Calibri" w:hAnsi="Garamond"/>
              </w:rPr>
              <w:t>Hierochloe odorata (L.) Beauv.</w:t>
            </w:r>
          </w:p>
        </w:tc>
        <w:tc>
          <w:tcPr>
            <w:tcW w:w="1454" w:type="dxa"/>
            <w:tcBorders>
              <w:top w:val="single" w:sz="4" w:space="0" w:color="auto"/>
              <w:left w:val="single" w:sz="4" w:space="0" w:color="auto"/>
              <w:bottom w:val="single" w:sz="4" w:space="0" w:color="auto"/>
              <w:right w:val="single" w:sz="4" w:space="0" w:color="auto"/>
            </w:tcBorders>
            <w:hideMark/>
          </w:tcPr>
          <w:p w14:paraId="42AAF733"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33DA3FA9" w14:textId="77777777" w:rsidR="009565D9" w:rsidRPr="00E24BB1" w:rsidRDefault="009565D9" w:rsidP="0099097F">
            <w:pPr>
              <w:rPr>
                <w:rFonts w:ascii="Garamond" w:eastAsia="Calibri" w:hAnsi="Garamond"/>
              </w:rPr>
            </w:pPr>
            <w:r w:rsidRPr="00E24BB1">
              <w:rPr>
                <w:rFonts w:ascii="Garamond" w:eastAsia="Calibri" w:hAnsi="Garamond"/>
              </w:rPr>
              <w:t>Hierochloe odorata (L.) Wahl.</w:t>
            </w:r>
          </w:p>
        </w:tc>
        <w:tc>
          <w:tcPr>
            <w:tcW w:w="1599" w:type="dxa"/>
            <w:tcBorders>
              <w:top w:val="single" w:sz="4" w:space="0" w:color="auto"/>
              <w:left w:val="single" w:sz="4" w:space="0" w:color="auto"/>
              <w:bottom w:val="single" w:sz="4" w:space="0" w:color="auto"/>
              <w:right w:val="single" w:sz="4" w:space="0" w:color="auto"/>
            </w:tcBorders>
            <w:hideMark/>
          </w:tcPr>
          <w:p w14:paraId="7AC2BC7E" w14:textId="77777777" w:rsidR="009565D9" w:rsidRPr="00E24BB1" w:rsidRDefault="009565D9" w:rsidP="0099097F">
            <w:pPr>
              <w:rPr>
                <w:rFonts w:ascii="Garamond" w:eastAsia="Calibri" w:hAnsi="Garamond"/>
              </w:rPr>
            </w:pPr>
            <w:r w:rsidRPr="00E24BB1">
              <w:rPr>
                <w:rFonts w:ascii="Garamond" w:eastAsia="Calibri" w:hAnsi="Garamond"/>
              </w:rPr>
              <w:t xml:space="preserve">hierochloë odorante </w:t>
            </w:r>
          </w:p>
        </w:tc>
        <w:tc>
          <w:tcPr>
            <w:tcW w:w="1225" w:type="dxa"/>
            <w:tcBorders>
              <w:top w:val="single" w:sz="4" w:space="0" w:color="auto"/>
              <w:left w:val="single" w:sz="4" w:space="0" w:color="auto"/>
              <w:bottom w:val="single" w:sz="4" w:space="0" w:color="auto"/>
              <w:right w:val="single" w:sz="4" w:space="0" w:color="auto"/>
            </w:tcBorders>
            <w:hideMark/>
          </w:tcPr>
          <w:p w14:paraId="1A18A170"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23640F6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385149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CD98F8E"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Himanthalia elongata (L.) S.F. Gray</w:t>
            </w:r>
          </w:p>
        </w:tc>
        <w:tc>
          <w:tcPr>
            <w:tcW w:w="1454" w:type="dxa"/>
            <w:tcBorders>
              <w:top w:val="single" w:sz="4" w:space="0" w:color="auto"/>
              <w:left w:val="single" w:sz="4" w:space="0" w:color="auto"/>
              <w:bottom w:val="single" w:sz="4" w:space="0" w:color="auto"/>
              <w:right w:val="single" w:sz="4" w:space="0" w:color="auto"/>
            </w:tcBorders>
            <w:hideMark/>
          </w:tcPr>
          <w:p w14:paraId="41653F82" w14:textId="77777777" w:rsidR="009565D9" w:rsidRPr="00E24BB1" w:rsidRDefault="009565D9" w:rsidP="0099097F">
            <w:pPr>
              <w:rPr>
                <w:rFonts w:ascii="Garamond" w:eastAsia="Calibri" w:hAnsi="Garamond"/>
              </w:rPr>
            </w:pPr>
            <w:r w:rsidRPr="00E24BB1">
              <w:rPr>
                <w:rFonts w:ascii="Garamond" w:eastAsia="Calibri" w:hAnsi="Garamond"/>
              </w:rPr>
              <w:t>Himanthaliaceae</w:t>
            </w:r>
          </w:p>
        </w:tc>
        <w:tc>
          <w:tcPr>
            <w:tcW w:w="1227" w:type="dxa"/>
            <w:tcBorders>
              <w:top w:val="single" w:sz="4" w:space="0" w:color="auto"/>
              <w:left w:val="single" w:sz="4" w:space="0" w:color="auto"/>
              <w:bottom w:val="single" w:sz="4" w:space="0" w:color="auto"/>
              <w:right w:val="single" w:sz="4" w:space="0" w:color="auto"/>
            </w:tcBorders>
            <w:hideMark/>
          </w:tcPr>
          <w:p w14:paraId="6442410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BE7C21A" w14:textId="77777777" w:rsidR="009565D9" w:rsidRPr="00E24BB1" w:rsidRDefault="009565D9" w:rsidP="0099097F">
            <w:pPr>
              <w:rPr>
                <w:rFonts w:ascii="Garamond" w:eastAsia="Calibri" w:hAnsi="Garamond"/>
              </w:rPr>
            </w:pPr>
            <w:r w:rsidRPr="00E24BB1">
              <w:rPr>
                <w:rFonts w:ascii="Garamond" w:eastAsia="Calibri" w:hAnsi="Garamond"/>
              </w:rPr>
              <w:t>spaghetti de la mer, haricot de mer</w:t>
            </w:r>
          </w:p>
        </w:tc>
        <w:tc>
          <w:tcPr>
            <w:tcW w:w="1225" w:type="dxa"/>
            <w:tcBorders>
              <w:top w:val="single" w:sz="4" w:space="0" w:color="auto"/>
              <w:left w:val="single" w:sz="4" w:space="0" w:color="auto"/>
              <w:bottom w:val="single" w:sz="4" w:space="0" w:color="auto"/>
              <w:right w:val="single" w:sz="4" w:space="0" w:color="auto"/>
            </w:tcBorders>
            <w:hideMark/>
          </w:tcPr>
          <w:p w14:paraId="5CF7DFDB"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hideMark/>
          </w:tcPr>
          <w:p w14:paraId="2267647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E503C1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37316DB" w14:textId="77777777" w:rsidR="009565D9" w:rsidRPr="00E24BB1" w:rsidRDefault="009565D9" w:rsidP="0099097F">
            <w:pPr>
              <w:rPr>
                <w:rFonts w:ascii="Garamond" w:eastAsia="Calibri" w:hAnsi="Garamond"/>
              </w:rPr>
            </w:pPr>
            <w:r w:rsidRPr="00E24BB1">
              <w:rPr>
                <w:rFonts w:ascii="Garamond" w:eastAsia="Calibri" w:hAnsi="Garamond"/>
              </w:rPr>
              <w:t>Hippophae rhamnoides L.</w:t>
            </w:r>
          </w:p>
        </w:tc>
        <w:tc>
          <w:tcPr>
            <w:tcW w:w="1454" w:type="dxa"/>
            <w:tcBorders>
              <w:top w:val="single" w:sz="4" w:space="0" w:color="auto"/>
              <w:left w:val="single" w:sz="4" w:space="0" w:color="auto"/>
              <w:bottom w:val="single" w:sz="4" w:space="0" w:color="auto"/>
              <w:right w:val="single" w:sz="4" w:space="0" w:color="auto"/>
            </w:tcBorders>
            <w:hideMark/>
          </w:tcPr>
          <w:p w14:paraId="0140A61B" w14:textId="77777777" w:rsidR="009565D9" w:rsidRPr="00E24BB1" w:rsidRDefault="009565D9" w:rsidP="0099097F">
            <w:pPr>
              <w:rPr>
                <w:rFonts w:ascii="Garamond" w:eastAsia="Calibri" w:hAnsi="Garamond"/>
              </w:rPr>
            </w:pPr>
            <w:r w:rsidRPr="00E24BB1">
              <w:rPr>
                <w:rFonts w:ascii="Garamond" w:eastAsia="Calibri" w:hAnsi="Garamond"/>
              </w:rPr>
              <w:t>Eleagnaceae</w:t>
            </w:r>
          </w:p>
        </w:tc>
        <w:tc>
          <w:tcPr>
            <w:tcW w:w="1227" w:type="dxa"/>
            <w:tcBorders>
              <w:top w:val="single" w:sz="4" w:space="0" w:color="auto"/>
              <w:left w:val="single" w:sz="4" w:space="0" w:color="auto"/>
              <w:bottom w:val="single" w:sz="4" w:space="0" w:color="auto"/>
              <w:right w:val="single" w:sz="4" w:space="0" w:color="auto"/>
            </w:tcBorders>
            <w:hideMark/>
          </w:tcPr>
          <w:p w14:paraId="2831056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6BC7D2C" w14:textId="77777777" w:rsidR="009565D9" w:rsidRPr="00E24BB1" w:rsidRDefault="009565D9" w:rsidP="0099097F">
            <w:pPr>
              <w:rPr>
                <w:rFonts w:ascii="Garamond" w:eastAsia="Calibri" w:hAnsi="Garamond"/>
              </w:rPr>
            </w:pPr>
            <w:r w:rsidRPr="00E24BB1">
              <w:rPr>
                <w:rFonts w:ascii="Garamond" w:eastAsia="Calibri" w:hAnsi="Garamond"/>
              </w:rPr>
              <w:t>argousier</w:t>
            </w:r>
          </w:p>
        </w:tc>
        <w:tc>
          <w:tcPr>
            <w:tcW w:w="1225" w:type="dxa"/>
            <w:tcBorders>
              <w:top w:val="single" w:sz="4" w:space="0" w:color="auto"/>
              <w:left w:val="single" w:sz="4" w:space="0" w:color="auto"/>
              <w:bottom w:val="single" w:sz="4" w:space="0" w:color="auto"/>
              <w:right w:val="single" w:sz="4" w:space="0" w:color="auto"/>
            </w:tcBorders>
            <w:hideMark/>
          </w:tcPr>
          <w:p w14:paraId="399A1EB4" w14:textId="77777777" w:rsidR="009565D9" w:rsidRPr="00E24BB1" w:rsidRDefault="009565D9" w:rsidP="0099097F">
            <w:pPr>
              <w:rPr>
                <w:rFonts w:ascii="Garamond" w:eastAsia="Calibri" w:hAnsi="Garamond"/>
              </w:rPr>
            </w:pPr>
            <w:r w:rsidRPr="00E24BB1">
              <w:rPr>
                <w:rFonts w:ascii="Garamond" w:eastAsia="Calibri" w:hAnsi="Garamond"/>
              </w:rPr>
              <w:t>fruit, huile de baies</w:t>
            </w:r>
          </w:p>
        </w:tc>
        <w:tc>
          <w:tcPr>
            <w:tcW w:w="5966" w:type="dxa"/>
            <w:tcBorders>
              <w:top w:val="single" w:sz="4" w:space="0" w:color="auto"/>
              <w:left w:val="single" w:sz="4" w:space="0" w:color="auto"/>
              <w:bottom w:val="single" w:sz="4" w:space="0" w:color="auto"/>
              <w:right w:val="single" w:sz="4" w:space="0" w:color="auto"/>
            </w:tcBorders>
            <w:hideMark/>
          </w:tcPr>
          <w:p w14:paraId="45EFDF24"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d’anticoagulants.</w:t>
            </w:r>
          </w:p>
        </w:tc>
      </w:tr>
      <w:tr w:rsidR="00E24BB1" w:rsidRPr="00E24BB1" w14:paraId="716989A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1D7022" w14:textId="77777777" w:rsidR="009565D9" w:rsidRPr="00E24BB1" w:rsidRDefault="009565D9" w:rsidP="0099097F">
            <w:pPr>
              <w:rPr>
                <w:rFonts w:ascii="Garamond" w:eastAsia="Calibri" w:hAnsi="Garamond"/>
              </w:rPr>
            </w:pPr>
            <w:r w:rsidRPr="00E24BB1">
              <w:rPr>
                <w:rFonts w:ascii="Garamond" w:eastAsia="Calibri" w:hAnsi="Garamond"/>
              </w:rPr>
              <w:t>Hizikia fusiformis (Harvey) Okamura</w:t>
            </w:r>
          </w:p>
        </w:tc>
        <w:tc>
          <w:tcPr>
            <w:tcW w:w="1454" w:type="dxa"/>
            <w:tcBorders>
              <w:top w:val="single" w:sz="4" w:space="0" w:color="auto"/>
              <w:left w:val="single" w:sz="4" w:space="0" w:color="auto"/>
              <w:bottom w:val="single" w:sz="4" w:space="0" w:color="auto"/>
              <w:right w:val="single" w:sz="4" w:space="0" w:color="auto"/>
            </w:tcBorders>
            <w:hideMark/>
          </w:tcPr>
          <w:p w14:paraId="0F6389EB" w14:textId="77777777" w:rsidR="009565D9" w:rsidRPr="00E24BB1" w:rsidRDefault="009565D9" w:rsidP="0099097F">
            <w:pPr>
              <w:rPr>
                <w:rFonts w:ascii="Garamond" w:eastAsia="Calibri" w:hAnsi="Garamond"/>
              </w:rPr>
            </w:pPr>
            <w:r w:rsidRPr="00E24BB1">
              <w:rPr>
                <w:rFonts w:ascii="Garamond" w:eastAsia="Calibri" w:hAnsi="Garamond"/>
              </w:rPr>
              <w:t>Sargassaceae</w:t>
            </w:r>
          </w:p>
        </w:tc>
        <w:tc>
          <w:tcPr>
            <w:tcW w:w="1227" w:type="dxa"/>
            <w:tcBorders>
              <w:top w:val="single" w:sz="4" w:space="0" w:color="auto"/>
              <w:left w:val="single" w:sz="4" w:space="0" w:color="auto"/>
              <w:bottom w:val="single" w:sz="4" w:space="0" w:color="auto"/>
              <w:right w:val="single" w:sz="4" w:space="0" w:color="auto"/>
            </w:tcBorders>
            <w:noWrap/>
            <w:hideMark/>
          </w:tcPr>
          <w:p w14:paraId="78AEAD5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7A32CF0" w14:textId="77777777" w:rsidR="009565D9" w:rsidRPr="00E24BB1" w:rsidRDefault="009565D9" w:rsidP="0099097F">
            <w:pPr>
              <w:rPr>
                <w:rFonts w:ascii="Garamond" w:eastAsia="Calibri" w:hAnsi="Garamond"/>
              </w:rPr>
            </w:pPr>
            <w:r w:rsidRPr="00E24BB1">
              <w:rPr>
                <w:rFonts w:ascii="Garamond" w:eastAsia="Calibri" w:hAnsi="Garamond"/>
              </w:rPr>
              <w:t>hai zao, hijiki, hiziki</w:t>
            </w:r>
          </w:p>
        </w:tc>
        <w:tc>
          <w:tcPr>
            <w:tcW w:w="1225" w:type="dxa"/>
            <w:tcBorders>
              <w:top w:val="single" w:sz="4" w:space="0" w:color="auto"/>
              <w:left w:val="single" w:sz="4" w:space="0" w:color="auto"/>
              <w:bottom w:val="single" w:sz="4" w:space="0" w:color="auto"/>
              <w:right w:val="single" w:sz="4" w:space="0" w:color="auto"/>
            </w:tcBorders>
            <w:hideMark/>
          </w:tcPr>
          <w:p w14:paraId="42DCD492"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hideMark/>
          </w:tcPr>
          <w:p w14:paraId="547396B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26DFD7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8D294B8" w14:textId="77777777" w:rsidR="009565D9" w:rsidRPr="00E24BB1" w:rsidRDefault="009565D9" w:rsidP="0099097F">
            <w:pPr>
              <w:rPr>
                <w:rFonts w:ascii="Garamond" w:eastAsia="Calibri" w:hAnsi="Garamond"/>
              </w:rPr>
            </w:pPr>
            <w:r w:rsidRPr="00E24BB1">
              <w:rPr>
                <w:rFonts w:ascii="Garamond" w:eastAsia="Calibri" w:hAnsi="Garamond"/>
              </w:rPr>
              <w:t>Hordeum vulgare L.</w:t>
            </w:r>
          </w:p>
        </w:tc>
        <w:tc>
          <w:tcPr>
            <w:tcW w:w="1454" w:type="dxa"/>
            <w:tcBorders>
              <w:top w:val="single" w:sz="4" w:space="0" w:color="auto"/>
              <w:left w:val="single" w:sz="4" w:space="0" w:color="auto"/>
              <w:bottom w:val="single" w:sz="4" w:space="0" w:color="auto"/>
              <w:right w:val="single" w:sz="4" w:space="0" w:color="auto"/>
            </w:tcBorders>
            <w:hideMark/>
          </w:tcPr>
          <w:p w14:paraId="41A05AF1"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3FCDB26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AFB0345" w14:textId="77777777" w:rsidR="009565D9" w:rsidRPr="00E24BB1" w:rsidRDefault="009565D9" w:rsidP="0099097F">
            <w:pPr>
              <w:rPr>
                <w:rFonts w:ascii="Garamond" w:eastAsia="Calibri" w:hAnsi="Garamond"/>
              </w:rPr>
            </w:pPr>
            <w:r w:rsidRPr="00E24BB1">
              <w:rPr>
                <w:rFonts w:ascii="Garamond" w:eastAsia="Calibri" w:hAnsi="Garamond"/>
              </w:rPr>
              <w:t>incl. orge carrée, orge à six rangs, escourgeon</w:t>
            </w:r>
          </w:p>
        </w:tc>
        <w:tc>
          <w:tcPr>
            <w:tcW w:w="1225" w:type="dxa"/>
            <w:tcBorders>
              <w:top w:val="single" w:sz="4" w:space="0" w:color="auto"/>
              <w:left w:val="single" w:sz="4" w:space="0" w:color="auto"/>
              <w:bottom w:val="single" w:sz="4" w:space="0" w:color="auto"/>
              <w:right w:val="single" w:sz="4" w:space="0" w:color="auto"/>
            </w:tcBorders>
            <w:hideMark/>
          </w:tcPr>
          <w:p w14:paraId="5047C99E" w14:textId="77777777" w:rsidR="009565D9" w:rsidRPr="00E24BB1" w:rsidRDefault="009565D9" w:rsidP="0099097F">
            <w:pPr>
              <w:rPr>
                <w:rFonts w:ascii="Garamond" w:eastAsia="Calibri" w:hAnsi="Garamond"/>
              </w:rPr>
            </w:pPr>
            <w:r w:rsidRPr="00E24BB1">
              <w:rPr>
                <w:rFonts w:ascii="Garamond" w:eastAsia="Calibri" w:hAnsi="Garamond"/>
              </w:rPr>
              <w:t>graine, racine, germe</w:t>
            </w:r>
          </w:p>
        </w:tc>
        <w:tc>
          <w:tcPr>
            <w:tcW w:w="5966" w:type="dxa"/>
            <w:tcBorders>
              <w:top w:val="single" w:sz="4" w:space="0" w:color="auto"/>
              <w:left w:val="single" w:sz="4" w:space="0" w:color="auto"/>
              <w:bottom w:val="single" w:sz="4" w:space="0" w:color="auto"/>
              <w:right w:val="single" w:sz="4" w:space="0" w:color="auto"/>
            </w:tcBorders>
            <w:noWrap/>
            <w:hideMark/>
          </w:tcPr>
          <w:p w14:paraId="6337E58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9D0E2F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0A143EE" w14:textId="77777777" w:rsidR="009565D9" w:rsidRPr="00E24BB1" w:rsidRDefault="009565D9" w:rsidP="0099097F">
            <w:pPr>
              <w:rPr>
                <w:rFonts w:ascii="Garamond" w:eastAsia="Calibri" w:hAnsi="Garamond"/>
              </w:rPr>
            </w:pPr>
            <w:r w:rsidRPr="00E24BB1">
              <w:rPr>
                <w:rFonts w:ascii="Garamond" w:eastAsia="Calibri" w:hAnsi="Garamond"/>
              </w:rPr>
              <w:t>Houttuynia cordata Thunb.</w:t>
            </w:r>
          </w:p>
        </w:tc>
        <w:tc>
          <w:tcPr>
            <w:tcW w:w="1454" w:type="dxa"/>
            <w:tcBorders>
              <w:top w:val="single" w:sz="4" w:space="0" w:color="auto"/>
              <w:left w:val="single" w:sz="4" w:space="0" w:color="auto"/>
              <w:bottom w:val="single" w:sz="4" w:space="0" w:color="auto"/>
              <w:right w:val="single" w:sz="4" w:space="0" w:color="auto"/>
            </w:tcBorders>
            <w:hideMark/>
          </w:tcPr>
          <w:p w14:paraId="45B7AD72" w14:textId="77777777" w:rsidR="009565D9" w:rsidRPr="00E24BB1" w:rsidRDefault="009565D9" w:rsidP="0099097F">
            <w:pPr>
              <w:rPr>
                <w:rFonts w:ascii="Garamond" w:eastAsia="Calibri" w:hAnsi="Garamond"/>
              </w:rPr>
            </w:pPr>
            <w:r w:rsidRPr="00E24BB1">
              <w:rPr>
                <w:rFonts w:ascii="Garamond" w:eastAsia="Calibri" w:hAnsi="Garamond"/>
              </w:rPr>
              <w:t>Saururaceae</w:t>
            </w:r>
          </w:p>
        </w:tc>
        <w:tc>
          <w:tcPr>
            <w:tcW w:w="1227" w:type="dxa"/>
            <w:tcBorders>
              <w:top w:val="single" w:sz="4" w:space="0" w:color="auto"/>
              <w:left w:val="single" w:sz="4" w:space="0" w:color="auto"/>
              <w:bottom w:val="single" w:sz="4" w:space="0" w:color="auto"/>
              <w:right w:val="single" w:sz="4" w:space="0" w:color="auto"/>
            </w:tcBorders>
            <w:hideMark/>
          </w:tcPr>
          <w:p w14:paraId="3285B9C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1D7BC3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6D188392"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1DD6859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F61C24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D9F7B56" w14:textId="77777777" w:rsidR="009565D9" w:rsidRPr="00E24BB1" w:rsidRDefault="009565D9" w:rsidP="0099097F">
            <w:pPr>
              <w:rPr>
                <w:rFonts w:ascii="Garamond" w:eastAsia="Calibri" w:hAnsi="Garamond"/>
              </w:rPr>
            </w:pPr>
            <w:r w:rsidRPr="00E24BB1">
              <w:rPr>
                <w:rFonts w:ascii="Garamond" w:eastAsia="Calibri" w:hAnsi="Garamond"/>
              </w:rPr>
              <w:t>Humulus lupulus L.</w:t>
            </w:r>
          </w:p>
        </w:tc>
        <w:tc>
          <w:tcPr>
            <w:tcW w:w="1454" w:type="dxa"/>
            <w:tcBorders>
              <w:top w:val="single" w:sz="4" w:space="0" w:color="auto"/>
              <w:left w:val="single" w:sz="4" w:space="0" w:color="auto"/>
              <w:bottom w:val="single" w:sz="4" w:space="0" w:color="auto"/>
              <w:right w:val="single" w:sz="4" w:space="0" w:color="auto"/>
            </w:tcBorders>
            <w:hideMark/>
          </w:tcPr>
          <w:p w14:paraId="1A4B8423" w14:textId="77777777" w:rsidR="009565D9" w:rsidRPr="00E24BB1" w:rsidRDefault="009565D9" w:rsidP="0099097F">
            <w:pPr>
              <w:rPr>
                <w:rFonts w:ascii="Garamond" w:eastAsia="Calibri" w:hAnsi="Garamond"/>
              </w:rPr>
            </w:pPr>
            <w:r w:rsidRPr="00E24BB1">
              <w:rPr>
                <w:rFonts w:ascii="Garamond" w:eastAsia="Calibri" w:hAnsi="Garamond"/>
              </w:rPr>
              <w:t>Cannabaceae</w:t>
            </w:r>
          </w:p>
        </w:tc>
        <w:tc>
          <w:tcPr>
            <w:tcW w:w="1227" w:type="dxa"/>
            <w:tcBorders>
              <w:top w:val="single" w:sz="4" w:space="0" w:color="auto"/>
              <w:left w:val="single" w:sz="4" w:space="0" w:color="auto"/>
              <w:bottom w:val="single" w:sz="4" w:space="0" w:color="auto"/>
              <w:right w:val="single" w:sz="4" w:space="0" w:color="auto"/>
            </w:tcBorders>
            <w:noWrap/>
            <w:hideMark/>
          </w:tcPr>
          <w:p w14:paraId="5E18E9C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A165118" w14:textId="77777777" w:rsidR="009565D9" w:rsidRPr="00E24BB1" w:rsidRDefault="009565D9" w:rsidP="0099097F">
            <w:pPr>
              <w:rPr>
                <w:rFonts w:ascii="Garamond" w:eastAsia="Calibri" w:hAnsi="Garamond"/>
              </w:rPr>
            </w:pPr>
            <w:r w:rsidRPr="00E24BB1">
              <w:rPr>
                <w:rFonts w:ascii="Garamond" w:eastAsia="Calibri" w:hAnsi="Garamond"/>
              </w:rPr>
              <w:t>houblon</w:t>
            </w:r>
          </w:p>
        </w:tc>
        <w:tc>
          <w:tcPr>
            <w:tcW w:w="1225" w:type="dxa"/>
            <w:tcBorders>
              <w:top w:val="single" w:sz="4" w:space="0" w:color="auto"/>
              <w:left w:val="single" w:sz="4" w:space="0" w:color="auto"/>
              <w:bottom w:val="single" w:sz="4" w:space="0" w:color="auto"/>
              <w:right w:val="single" w:sz="4" w:space="0" w:color="auto"/>
            </w:tcBorders>
            <w:hideMark/>
          </w:tcPr>
          <w:p w14:paraId="2C11355C" w14:textId="77777777" w:rsidR="009565D9" w:rsidRPr="00E24BB1" w:rsidRDefault="009565D9" w:rsidP="0099097F">
            <w:pPr>
              <w:rPr>
                <w:rFonts w:ascii="Garamond" w:eastAsia="Calibri" w:hAnsi="Garamond"/>
              </w:rPr>
            </w:pPr>
            <w:r w:rsidRPr="00E24BB1">
              <w:rPr>
                <w:rFonts w:ascii="Garamond" w:eastAsia="Calibri" w:hAnsi="Garamond"/>
              </w:rPr>
              <w:t>inflorescences</w:t>
            </w:r>
          </w:p>
        </w:tc>
        <w:tc>
          <w:tcPr>
            <w:tcW w:w="5966" w:type="dxa"/>
            <w:tcBorders>
              <w:top w:val="single" w:sz="4" w:space="0" w:color="auto"/>
              <w:left w:val="single" w:sz="4" w:space="0" w:color="auto"/>
              <w:bottom w:val="single" w:sz="4" w:space="0" w:color="auto"/>
              <w:right w:val="single" w:sz="4" w:space="0" w:color="auto"/>
            </w:tcBorders>
            <w:hideMark/>
          </w:tcPr>
          <w:p w14:paraId="4035148A"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8-prénylnaringénine supérieure à 400 µg. Les résultats d'analyse doivent être disponibles pour chaque lot de produits.</w:t>
            </w:r>
          </w:p>
        </w:tc>
      </w:tr>
      <w:tr w:rsidR="00E24BB1" w:rsidRPr="00E24BB1" w14:paraId="2B21FAF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46811CF" w14:textId="77777777" w:rsidR="009565D9" w:rsidRPr="00E24BB1" w:rsidRDefault="009565D9" w:rsidP="0099097F">
            <w:pPr>
              <w:rPr>
                <w:rFonts w:ascii="Garamond" w:eastAsia="Calibri" w:hAnsi="Garamond"/>
              </w:rPr>
            </w:pPr>
            <w:r w:rsidRPr="00E24BB1">
              <w:rPr>
                <w:rFonts w:ascii="Garamond" w:eastAsia="Calibri" w:hAnsi="Garamond"/>
              </w:rPr>
              <w:t>Huperzia serrata (Thunb.) Trevis.</w:t>
            </w:r>
          </w:p>
        </w:tc>
        <w:tc>
          <w:tcPr>
            <w:tcW w:w="1454" w:type="dxa"/>
            <w:tcBorders>
              <w:top w:val="single" w:sz="4" w:space="0" w:color="auto"/>
              <w:left w:val="single" w:sz="4" w:space="0" w:color="auto"/>
              <w:bottom w:val="single" w:sz="4" w:space="0" w:color="auto"/>
              <w:right w:val="single" w:sz="4" w:space="0" w:color="auto"/>
            </w:tcBorders>
            <w:hideMark/>
          </w:tcPr>
          <w:p w14:paraId="57802C7B" w14:textId="77777777" w:rsidR="009565D9" w:rsidRPr="00E24BB1" w:rsidRDefault="009565D9" w:rsidP="0099097F">
            <w:pPr>
              <w:rPr>
                <w:rFonts w:ascii="Garamond" w:eastAsia="Calibri" w:hAnsi="Garamond"/>
              </w:rPr>
            </w:pPr>
            <w:r w:rsidRPr="00E24BB1">
              <w:rPr>
                <w:rFonts w:ascii="Garamond" w:eastAsia="Calibri" w:hAnsi="Garamond"/>
              </w:rPr>
              <w:t>Lycopodiaceae</w:t>
            </w:r>
          </w:p>
        </w:tc>
        <w:tc>
          <w:tcPr>
            <w:tcW w:w="1227" w:type="dxa"/>
            <w:tcBorders>
              <w:top w:val="single" w:sz="4" w:space="0" w:color="auto"/>
              <w:left w:val="single" w:sz="4" w:space="0" w:color="auto"/>
              <w:bottom w:val="single" w:sz="4" w:space="0" w:color="auto"/>
              <w:right w:val="single" w:sz="4" w:space="0" w:color="auto"/>
            </w:tcBorders>
            <w:hideMark/>
          </w:tcPr>
          <w:p w14:paraId="6B37554E" w14:textId="77777777" w:rsidR="009565D9" w:rsidRPr="00E24BB1" w:rsidRDefault="009565D9" w:rsidP="0099097F">
            <w:pPr>
              <w:rPr>
                <w:rFonts w:ascii="Garamond" w:eastAsia="Calibri" w:hAnsi="Garamond"/>
              </w:rPr>
            </w:pPr>
            <w:r w:rsidRPr="00E24BB1">
              <w:rPr>
                <w:rFonts w:ascii="Garamond" w:eastAsia="Calibri" w:hAnsi="Garamond"/>
              </w:rPr>
              <w:t>Lycopodium serratum Thunb.</w:t>
            </w:r>
          </w:p>
        </w:tc>
        <w:tc>
          <w:tcPr>
            <w:tcW w:w="1599" w:type="dxa"/>
            <w:tcBorders>
              <w:top w:val="single" w:sz="4" w:space="0" w:color="auto"/>
              <w:left w:val="single" w:sz="4" w:space="0" w:color="auto"/>
              <w:bottom w:val="single" w:sz="4" w:space="0" w:color="auto"/>
              <w:right w:val="single" w:sz="4" w:space="0" w:color="auto"/>
            </w:tcBorders>
            <w:hideMark/>
          </w:tcPr>
          <w:p w14:paraId="0D66EFB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20E7088"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2CED6AA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14A3FA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1A67FB8" w14:textId="77777777" w:rsidR="009565D9" w:rsidRPr="00E24BB1" w:rsidRDefault="009565D9" w:rsidP="0099097F">
            <w:pPr>
              <w:rPr>
                <w:rFonts w:ascii="Garamond" w:eastAsia="Calibri" w:hAnsi="Garamond"/>
              </w:rPr>
            </w:pPr>
            <w:r w:rsidRPr="00E24BB1">
              <w:rPr>
                <w:rFonts w:ascii="Garamond" w:eastAsia="Calibri" w:hAnsi="Garamond"/>
              </w:rPr>
              <w:t xml:space="preserve">Hydrastis canadensis L. </w:t>
            </w:r>
          </w:p>
        </w:tc>
        <w:tc>
          <w:tcPr>
            <w:tcW w:w="1454" w:type="dxa"/>
            <w:tcBorders>
              <w:top w:val="single" w:sz="4" w:space="0" w:color="auto"/>
              <w:left w:val="single" w:sz="4" w:space="0" w:color="auto"/>
              <w:bottom w:val="single" w:sz="4" w:space="0" w:color="auto"/>
              <w:right w:val="single" w:sz="4" w:space="0" w:color="auto"/>
            </w:tcBorders>
            <w:hideMark/>
          </w:tcPr>
          <w:p w14:paraId="7B7E9E71" w14:textId="77777777" w:rsidR="009565D9" w:rsidRPr="00E24BB1" w:rsidRDefault="009565D9" w:rsidP="0099097F">
            <w:pPr>
              <w:rPr>
                <w:rFonts w:ascii="Garamond" w:eastAsia="Calibri" w:hAnsi="Garamond"/>
              </w:rPr>
            </w:pPr>
            <w:r w:rsidRPr="00E24BB1">
              <w:rPr>
                <w:rFonts w:ascii="Garamond" w:eastAsia="Calibri" w:hAnsi="Garamond"/>
              </w:rPr>
              <w:t>Ranunculaceae</w:t>
            </w:r>
          </w:p>
        </w:tc>
        <w:tc>
          <w:tcPr>
            <w:tcW w:w="1227" w:type="dxa"/>
            <w:tcBorders>
              <w:top w:val="single" w:sz="4" w:space="0" w:color="auto"/>
              <w:left w:val="single" w:sz="4" w:space="0" w:color="auto"/>
              <w:bottom w:val="single" w:sz="4" w:space="0" w:color="auto"/>
              <w:right w:val="single" w:sz="4" w:space="0" w:color="auto"/>
            </w:tcBorders>
            <w:noWrap/>
            <w:hideMark/>
          </w:tcPr>
          <w:p w14:paraId="439144C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AE059D5" w14:textId="77777777" w:rsidR="009565D9" w:rsidRPr="00E24BB1" w:rsidRDefault="009565D9" w:rsidP="0099097F">
            <w:pPr>
              <w:rPr>
                <w:rFonts w:ascii="Garamond" w:eastAsia="Calibri" w:hAnsi="Garamond"/>
              </w:rPr>
            </w:pPr>
            <w:r w:rsidRPr="00E24BB1">
              <w:rPr>
                <w:rFonts w:ascii="Garamond" w:eastAsia="Calibri" w:hAnsi="Garamond"/>
              </w:rPr>
              <w:t>hydraste du canada</w:t>
            </w:r>
          </w:p>
        </w:tc>
        <w:tc>
          <w:tcPr>
            <w:tcW w:w="1225" w:type="dxa"/>
            <w:tcBorders>
              <w:top w:val="single" w:sz="4" w:space="0" w:color="auto"/>
              <w:left w:val="single" w:sz="4" w:space="0" w:color="auto"/>
              <w:bottom w:val="single" w:sz="4" w:space="0" w:color="auto"/>
              <w:right w:val="single" w:sz="4" w:space="0" w:color="auto"/>
            </w:tcBorders>
            <w:hideMark/>
          </w:tcPr>
          <w:p w14:paraId="74FB4AC9" w14:textId="77777777" w:rsidR="009565D9" w:rsidRPr="00E24BB1" w:rsidRDefault="009565D9" w:rsidP="0099097F">
            <w:pPr>
              <w:rPr>
                <w:rFonts w:ascii="Garamond" w:eastAsia="Calibri" w:hAnsi="Garamond"/>
              </w:rPr>
            </w:pPr>
            <w:r w:rsidRPr="00E24BB1">
              <w:rPr>
                <w:rFonts w:ascii="Garamond" w:eastAsia="Calibri" w:hAnsi="Garamond"/>
              </w:rPr>
              <w:t>racine, rhizome</w:t>
            </w:r>
          </w:p>
        </w:tc>
        <w:tc>
          <w:tcPr>
            <w:tcW w:w="5966" w:type="dxa"/>
            <w:tcBorders>
              <w:top w:val="single" w:sz="4" w:space="0" w:color="auto"/>
              <w:left w:val="single" w:sz="4" w:space="0" w:color="auto"/>
              <w:bottom w:val="single" w:sz="4" w:space="0" w:color="auto"/>
              <w:right w:val="single" w:sz="4" w:space="0" w:color="auto"/>
            </w:tcBorders>
            <w:hideMark/>
          </w:tcPr>
          <w:p w14:paraId="739F4C97" w14:textId="32B0BE4D"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d'alcaloïdes isoquinoléiniques (exprimée en berbérine) supérieure à 10 mg.</w:t>
            </w:r>
          </w:p>
        </w:tc>
      </w:tr>
      <w:tr w:rsidR="00E24BB1" w:rsidRPr="00E24BB1" w14:paraId="27F6C10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879D5BE" w14:textId="77777777" w:rsidR="009565D9" w:rsidRPr="00E24BB1" w:rsidRDefault="009565D9" w:rsidP="0099097F">
            <w:pPr>
              <w:rPr>
                <w:rFonts w:ascii="Garamond" w:eastAsia="Calibri" w:hAnsi="Garamond"/>
              </w:rPr>
            </w:pPr>
            <w:r w:rsidRPr="00E24BB1">
              <w:rPr>
                <w:rFonts w:ascii="Garamond" w:eastAsia="Calibri" w:hAnsi="Garamond"/>
              </w:rPr>
              <w:lastRenderedPageBreak/>
              <w:t>Hygrophila auriculata (Schumach.) Heine</w:t>
            </w:r>
          </w:p>
        </w:tc>
        <w:tc>
          <w:tcPr>
            <w:tcW w:w="1454" w:type="dxa"/>
            <w:tcBorders>
              <w:top w:val="single" w:sz="4" w:space="0" w:color="auto"/>
              <w:left w:val="single" w:sz="4" w:space="0" w:color="auto"/>
              <w:bottom w:val="single" w:sz="4" w:space="0" w:color="auto"/>
              <w:right w:val="single" w:sz="4" w:space="0" w:color="auto"/>
            </w:tcBorders>
            <w:hideMark/>
          </w:tcPr>
          <w:p w14:paraId="5509CA91" w14:textId="77777777" w:rsidR="009565D9" w:rsidRPr="00E24BB1" w:rsidRDefault="009565D9" w:rsidP="0099097F">
            <w:pPr>
              <w:rPr>
                <w:rFonts w:ascii="Garamond" w:eastAsia="Calibri" w:hAnsi="Garamond"/>
              </w:rPr>
            </w:pPr>
            <w:r w:rsidRPr="00E24BB1">
              <w:rPr>
                <w:rFonts w:ascii="Garamond" w:eastAsia="Calibri" w:hAnsi="Garamond"/>
              </w:rPr>
              <w:t>Acanthaceae</w:t>
            </w:r>
          </w:p>
        </w:tc>
        <w:tc>
          <w:tcPr>
            <w:tcW w:w="1227" w:type="dxa"/>
            <w:tcBorders>
              <w:top w:val="single" w:sz="4" w:space="0" w:color="auto"/>
              <w:left w:val="single" w:sz="4" w:space="0" w:color="auto"/>
              <w:bottom w:val="single" w:sz="4" w:space="0" w:color="auto"/>
              <w:right w:val="single" w:sz="4" w:space="0" w:color="auto"/>
            </w:tcBorders>
            <w:noWrap/>
            <w:hideMark/>
          </w:tcPr>
          <w:p w14:paraId="73ACEFC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65C545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45ACF541" w14:textId="77777777" w:rsidR="009565D9" w:rsidRPr="00E24BB1" w:rsidRDefault="009565D9" w:rsidP="0099097F">
            <w:pPr>
              <w:rPr>
                <w:rFonts w:ascii="Garamond" w:eastAsia="Calibri" w:hAnsi="Garamond"/>
              </w:rPr>
            </w:pPr>
            <w:r w:rsidRPr="00E24BB1">
              <w:rPr>
                <w:rFonts w:ascii="Garamond" w:eastAsia="Calibri" w:hAnsi="Garamond"/>
              </w:rPr>
              <w:t>feuille, racine, graine</w:t>
            </w:r>
          </w:p>
        </w:tc>
        <w:tc>
          <w:tcPr>
            <w:tcW w:w="5966" w:type="dxa"/>
            <w:tcBorders>
              <w:top w:val="single" w:sz="4" w:space="0" w:color="auto"/>
              <w:left w:val="single" w:sz="4" w:space="0" w:color="auto"/>
              <w:bottom w:val="single" w:sz="4" w:space="0" w:color="auto"/>
              <w:right w:val="single" w:sz="4" w:space="0" w:color="auto"/>
            </w:tcBorders>
            <w:hideMark/>
          </w:tcPr>
          <w:p w14:paraId="7D4DAD1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EA5FBA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058B3EA" w14:textId="77777777" w:rsidR="009565D9" w:rsidRPr="00E24BB1" w:rsidRDefault="009565D9" w:rsidP="0099097F">
            <w:pPr>
              <w:rPr>
                <w:rFonts w:ascii="Garamond" w:eastAsia="Calibri" w:hAnsi="Garamond"/>
              </w:rPr>
            </w:pPr>
            <w:r w:rsidRPr="00E24BB1">
              <w:rPr>
                <w:rFonts w:ascii="Garamond" w:eastAsia="Calibri" w:hAnsi="Garamond"/>
              </w:rPr>
              <w:t>Hymenaea courbaril L.</w:t>
            </w:r>
          </w:p>
        </w:tc>
        <w:tc>
          <w:tcPr>
            <w:tcW w:w="1454" w:type="dxa"/>
            <w:tcBorders>
              <w:top w:val="single" w:sz="4" w:space="0" w:color="auto"/>
              <w:left w:val="single" w:sz="4" w:space="0" w:color="auto"/>
              <w:bottom w:val="single" w:sz="4" w:space="0" w:color="auto"/>
              <w:right w:val="single" w:sz="4" w:space="0" w:color="auto"/>
            </w:tcBorders>
            <w:hideMark/>
          </w:tcPr>
          <w:p w14:paraId="25FAE795" w14:textId="77777777" w:rsidR="009565D9" w:rsidRPr="00E24BB1" w:rsidRDefault="009565D9" w:rsidP="0099097F">
            <w:pPr>
              <w:rPr>
                <w:rFonts w:ascii="Garamond" w:eastAsia="Calibri" w:hAnsi="Garamond"/>
              </w:rPr>
            </w:pPr>
            <w:r w:rsidRPr="00E24BB1">
              <w:rPr>
                <w:rFonts w:ascii="Garamond" w:eastAsia="Calibri" w:hAnsi="Garamond"/>
              </w:rPr>
              <w:t>Leguminoseae</w:t>
            </w:r>
          </w:p>
        </w:tc>
        <w:tc>
          <w:tcPr>
            <w:tcW w:w="1227" w:type="dxa"/>
            <w:tcBorders>
              <w:top w:val="single" w:sz="4" w:space="0" w:color="auto"/>
              <w:left w:val="single" w:sz="4" w:space="0" w:color="auto"/>
              <w:bottom w:val="single" w:sz="4" w:space="0" w:color="auto"/>
              <w:right w:val="single" w:sz="4" w:space="0" w:color="auto"/>
            </w:tcBorders>
            <w:noWrap/>
            <w:hideMark/>
          </w:tcPr>
          <w:p w14:paraId="2593153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F09910F" w14:textId="77777777" w:rsidR="009565D9" w:rsidRPr="00E24BB1" w:rsidRDefault="009565D9" w:rsidP="0099097F">
            <w:pPr>
              <w:rPr>
                <w:rFonts w:ascii="Garamond" w:eastAsia="Calibri" w:hAnsi="Garamond"/>
              </w:rPr>
            </w:pPr>
            <w:r w:rsidRPr="00E24BB1">
              <w:rPr>
                <w:rFonts w:ascii="Garamond" w:eastAsia="Calibri" w:hAnsi="Garamond"/>
              </w:rPr>
              <w:t>courbaril</w:t>
            </w:r>
          </w:p>
        </w:tc>
        <w:tc>
          <w:tcPr>
            <w:tcW w:w="1225" w:type="dxa"/>
            <w:tcBorders>
              <w:top w:val="single" w:sz="4" w:space="0" w:color="auto"/>
              <w:left w:val="single" w:sz="4" w:space="0" w:color="auto"/>
              <w:bottom w:val="single" w:sz="4" w:space="0" w:color="auto"/>
              <w:right w:val="single" w:sz="4" w:space="0" w:color="auto"/>
            </w:tcBorders>
            <w:hideMark/>
          </w:tcPr>
          <w:p w14:paraId="0C0D68B8" w14:textId="77777777" w:rsidR="009565D9" w:rsidRPr="00E24BB1" w:rsidRDefault="009565D9" w:rsidP="0099097F">
            <w:pPr>
              <w:rPr>
                <w:rFonts w:ascii="Garamond" w:eastAsia="Calibri" w:hAnsi="Garamond"/>
              </w:rPr>
            </w:pPr>
            <w:r w:rsidRPr="00E24BB1">
              <w:rPr>
                <w:rFonts w:ascii="Garamond" w:eastAsia="Calibri" w:hAnsi="Garamond"/>
              </w:rPr>
              <w:t>écorce, fruit, feuille, graine, résine</w:t>
            </w:r>
          </w:p>
        </w:tc>
        <w:tc>
          <w:tcPr>
            <w:tcW w:w="5966" w:type="dxa"/>
            <w:tcBorders>
              <w:top w:val="single" w:sz="4" w:space="0" w:color="auto"/>
              <w:left w:val="single" w:sz="4" w:space="0" w:color="auto"/>
              <w:bottom w:val="single" w:sz="4" w:space="0" w:color="auto"/>
              <w:right w:val="single" w:sz="4" w:space="0" w:color="auto"/>
            </w:tcBorders>
            <w:hideMark/>
          </w:tcPr>
          <w:p w14:paraId="6A4470B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E68DDE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0B4B660" w14:textId="77777777" w:rsidR="009565D9" w:rsidRPr="00E24BB1" w:rsidRDefault="009565D9" w:rsidP="0099097F">
            <w:pPr>
              <w:rPr>
                <w:rFonts w:ascii="Garamond" w:eastAsia="Calibri" w:hAnsi="Garamond"/>
              </w:rPr>
            </w:pPr>
            <w:r w:rsidRPr="00E24BB1">
              <w:rPr>
                <w:rFonts w:ascii="Garamond" w:eastAsia="Calibri" w:hAnsi="Garamond"/>
              </w:rPr>
              <w:t xml:space="preserve">Hypericum perforatum L. </w:t>
            </w:r>
          </w:p>
        </w:tc>
        <w:tc>
          <w:tcPr>
            <w:tcW w:w="1454" w:type="dxa"/>
            <w:tcBorders>
              <w:top w:val="single" w:sz="4" w:space="0" w:color="auto"/>
              <w:left w:val="single" w:sz="4" w:space="0" w:color="auto"/>
              <w:bottom w:val="single" w:sz="4" w:space="0" w:color="auto"/>
              <w:right w:val="single" w:sz="4" w:space="0" w:color="auto"/>
            </w:tcBorders>
            <w:hideMark/>
          </w:tcPr>
          <w:p w14:paraId="4FC53FE4" w14:textId="77777777" w:rsidR="009565D9" w:rsidRPr="00E24BB1" w:rsidRDefault="009565D9" w:rsidP="0099097F">
            <w:pPr>
              <w:rPr>
                <w:rFonts w:ascii="Garamond" w:eastAsia="Calibri" w:hAnsi="Garamond"/>
              </w:rPr>
            </w:pPr>
            <w:r w:rsidRPr="00E24BB1">
              <w:rPr>
                <w:rFonts w:ascii="Garamond" w:eastAsia="Calibri" w:hAnsi="Garamond"/>
              </w:rPr>
              <w:t>Hyperaceae</w:t>
            </w:r>
          </w:p>
        </w:tc>
        <w:tc>
          <w:tcPr>
            <w:tcW w:w="1227" w:type="dxa"/>
            <w:tcBorders>
              <w:top w:val="single" w:sz="4" w:space="0" w:color="auto"/>
              <w:left w:val="single" w:sz="4" w:space="0" w:color="auto"/>
              <w:bottom w:val="single" w:sz="4" w:space="0" w:color="auto"/>
              <w:right w:val="single" w:sz="4" w:space="0" w:color="auto"/>
            </w:tcBorders>
            <w:noWrap/>
            <w:hideMark/>
          </w:tcPr>
          <w:p w14:paraId="5D30DE7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003D095" w14:textId="77777777" w:rsidR="009565D9" w:rsidRPr="00E24BB1" w:rsidRDefault="009565D9" w:rsidP="0099097F">
            <w:pPr>
              <w:rPr>
                <w:rFonts w:ascii="Garamond" w:eastAsia="Calibri" w:hAnsi="Garamond"/>
              </w:rPr>
            </w:pPr>
            <w:r w:rsidRPr="00E24BB1">
              <w:rPr>
                <w:rFonts w:ascii="Garamond" w:eastAsia="Calibri" w:hAnsi="Garamond"/>
              </w:rPr>
              <w:t>millepertuis perforé, millepertuis commun</w:t>
            </w:r>
          </w:p>
        </w:tc>
        <w:tc>
          <w:tcPr>
            <w:tcW w:w="1225" w:type="dxa"/>
            <w:tcBorders>
              <w:top w:val="single" w:sz="4" w:space="0" w:color="auto"/>
              <w:left w:val="single" w:sz="4" w:space="0" w:color="auto"/>
              <w:bottom w:val="single" w:sz="4" w:space="0" w:color="auto"/>
              <w:right w:val="single" w:sz="4" w:space="0" w:color="auto"/>
            </w:tcBorders>
            <w:hideMark/>
          </w:tcPr>
          <w:p w14:paraId="060FC3EC"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7EB344F1"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d'hypéricine supérieure à 700 µg.  Les résultats d'analyse doivent être disponibles pour chaque lot de produits. L'étiquetage doit comporter l'avertissement suivant : Informez votre médecin ou pharmacien en cas de prise simultanée de médicaments.</w:t>
            </w:r>
          </w:p>
        </w:tc>
      </w:tr>
      <w:tr w:rsidR="00E24BB1" w:rsidRPr="00E24BB1" w14:paraId="68ADA57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81555E8" w14:textId="77777777" w:rsidR="009565D9" w:rsidRPr="00E24BB1" w:rsidRDefault="009565D9" w:rsidP="0099097F">
            <w:pPr>
              <w:rPr>
                <w:rFonts w:ascii="Garamond" w:eastAsia="Calibri" w:hAnsi="Garamond"/>
              </w:rPr>
            </w:pPr>
            <w:r w:rsidRPr="00E24BB1">
              <w:rPr>
                <w:rFonts w:ascii="Garamond" w:eastAsia="Calibri" w:hAnsi="Garamond"/>
              </w:rPr>
              <w:t>Hyssopus officinalis L.</w:t>
            </w:r>
          </w:p>
        </w:tc>
        <w:tc>
          <w:tcPr>
            <w:tcW w:w="1454" w:type="dxa"/>
            <w:tcBorders>
              <w:top w:val="single" w:sz="4" w:space="0" w:color="auto"/>
              <w:left w:val="single" w:sz="4" w:space="0" w:color="auto"/>
              <w:bottom w:val="single" w:sz="4" w:space="0" w:color="auto"/>
              <w:right w:val="single" w:sz="4" w:space="0" w:color="auto"/>
            </w:tcBorders>
            <w:hideMark/>
          </w:tcPr>
          <w:p w14:paraId="458D9C91"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64BC471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7F50EE6" w14:textId="77777777" w:rsidR="009565D9" w:rsidRPr="00E24BB1" w:rsidRDefault="009565D9" w:rsidP="0099097F">
            <w:pPr>
              <w:rPr>
                <w:rFonts w:ascii="Garamond" w:eastAsia="Calibri" w:hAnsi="Garamond"/>
              </w:rPr>
            </w:pPr>
            <w:r w:rsidRPr="00E24BB1">
              <w:rPr>
                <w:rFonts w:ascii="Garamond" w:eastAsia="Calibri" w:hAnsi="Garamond"/>
              </w:rPr>
              <w:t>hysope</w:t>
            </w:r>
          </w:p>
        </w:tc>
        <w:tc>
          <w:tcPr>
            <w:tcW w:w="1225" w:type="dxa"/>
            <w:tcBorders>
              <w:top w:val="single" w:sz="4" w:space="0" w:color="auto"/>
              <w:left w:val="single" w:sz="4" w:space="0" w:color="auto"/>
              <w:bottom w:val="single" w:sz="4" w:space="0" w:color="auto"/>
              <w:right w:val="single" w:sz="4" w:space="0" w:color="auto"/>
            </w:tcBorders>
            <w:hideMark/>
          </w:tcPr>
          <w:p w14:paraId="15C41EF0"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7A56A2B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E527CA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8B1B5A6"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 xml:space="preserve">Ilex paraguariensis A. St.-Hil. </w:t>
            </w:r>
          </w:p>
        </w:tc>
        <w:tc>
          <w:tcPr>
            <w:tcW w:w="1454" w:type="dxa"/>
            <w:tcBorders>
              <w:top w:val="single" w:sz="4" w:space="0" w:color="auto"/>
              <w:left w:val="single" w:sz="4" w:space="0" w:color="auto"/>
              <w:bottom w:val="single" w:sz="4" w:space="0" w:color="auto"/>
              <w:right w:val="single" w:sz="4" w:space="0" w:color="auto"/>
            </w:tcBorders>
            <w:hideMark/>
          </w:tcPr>
          <w:p w14:paraId="04927EF8" w14:textId="77777777" w:rsidR="009565D9" w:rsidRPr="00E24BB1" w:rsidRDefault="009565D9" w:rsidP="0099097F">
            <w:pPr>
              <w:rPr>
                <w:rFonts w:ascii="Garamond" w:eastAsia="Calibri" w:hAnsi="Garamond"/>
              </w:rPr>
            </w:pPr>
            <w:r w:rsidRPr="00E24BB1">
              <w:rPr>
                <w:rFonts w:ascii="Garamond" w:eastAsia="Calibri" w:hAnsi="Garamond"/>
              </w:rPr>
              <w:t>Aquifoliaceae</w:t>
            </w:r>
          </w:p>
        </w:tc>
        <w:tc>
          <w:tcPr>
            <w:tcW w:w="1227" w:type="dxa"/>
            <w:tcBorders>
              <w:top w:val="single" w:sz="4" w:space="0" w:color="auto"/>
              <w:left w:val="single" w:sz="4" w:space="0" w:color="auto"/>
              <w:bottom w:val="single" w:sz="4" w:space="0" w:color="auto"/>
              <w:right w:val="single" w:sz="4" w:space="0" w:color="auto"/>
            </w:tcBorders>
            <w:hideMark/>
          </w:tcPr>
          <w:p w14:paraId="031DA58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0F185AB" w14:textId="77777777" w:rsidR="009565D9" w:rsidRPr="00E24BB1" w:rsidRDefault="009565D9" w:rsidP="0099097F">
            <w:pPr>
              <w:rPr>
                <w:rFonts w:ascii="Garamond" w:eastAsia="Calibri" w:hAnsi="Garamond"/>
              </w:rPr>
            </w:pPr>
            <w:r w:rsidRPr="00E24BB1">
              <w:rPr>
                <w:rFonts w:ascii="Garamond" w:eastAsia="Calibri" w:hAnsi="Garamond"/>
              </w:rPr>
              <w:t>maté</w:t>
            </w:r>
          </w:p>
        </w:tc>
        <w:tc>
          <w:tcPr>
            <w:tcW w:w="1225" w:type="dxa"/>
            <w:tcBorders>
              <w:top w:val="single" w:sz="4" w:space="0" w:color="auto"/>
              <w:left w:val="single" w:sz="4" w:space="0" w:color="auto"/>
              <w:bottom w:val="single" w:sz="4" w:space="0" w:color="auto"/>
              <w:right w:val="single" w:sz="4" w:space="0" w:color="auto"/>
            </w:tcBorders>
            <w:hideMark/>
          </w:tcPr>
          <w:p w14:paraId="335EEEC9"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561853C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FC0D0A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D856644" w14:textId="77777777" w:rsidR="009565D9" w:rsidRPr="00E24BB1" w:rsidRDefault="009565D9" w:rsidP="0099097F">
            <w:pPr>
              <w:rPr>
                <w:rFonts w:ascii="Garamond" w:eastAsia="Calibri" w:hAnsi="Garamond"/>
              </w:rPr>
            </w:pPr>
            <w:r w:rsidRPr="00E24BB1">
              <w:rPr>
                <w:rFonts w:ascii="Garamond" w:eastAsia="Calibri" w:hAnsi="Garamond"/>
              </w:rPr>
              <w:t xml:space="preserve">Illicium verum Hook. f. </w:t>
            </w:r>
          </w:p>
        </w:tc>
        <w:tc>
          <w:tcPr>
            <w:tcW w:w="1454" w:type="dxa"/>
            <w:tcBorders>
              <w:top w:val="single" w:sz="4" w:space="0" w:color="auto"/>
              <w:left w:val="single" w:sz="4" w:space="0" w:color="auto"/>
              <w:bottom w:val="single" w:sz="4" w:space="0" w:color="auto"/>
              <w:right w:val="single" w:sz="4" w:space="0" w:color="auto"/>
            </w:tcBorders>
            <w:hideMark/>
          </w:tcPr>
          <w:p w14:paraId="41B116BE" w14:textId="77777777" w:rsidR="009565D9" w:rsidRPr="00E24BB1" w:rsidRDefault="009565D9" w:rsidP="0099097F">
            <w:pPr>
              <w:rPr>
                <w:rFonts w:ascii="Garamond" w:eastAsia="Calibri" w:hAnsi="Garamond"/>
              </w:rPr>
            </w:pPr>
            <w:r w:rsidRPr="00E24BB1">
              <w:rPr>
                <w:rFonts w:ascii="Garamond" w:eastAsia="Calibri" w:hAnsi="Garamond"/>
              </w:rPr>
              <w:t>Schisandraceae</w:t>
            </w:r>
          </w:p>
        </w:tc>
        <w:tc>
          <w:tcPr>
            <w:tcW w:w="1227" w:type="dxa"/>
            <w:tcBorders>
              <w:top w:val="single" w:sz="4" w:space="0" w:color="auto"/>
              <w:left w:val="single" w:sz="4" w:space="0" w:color="auto"/>
              <w:bottom w:val="single" w:sz="4" w:space="0" w:color="auto"/>
              <w:right w:val="single" w:sz="4" w:space="0" w:color="auto"/>
            </w:tcBorders>
            <w:noWrap/>
            <w:hideMark/>
          </w:tcPr>
          <w:p w14:paraId="41C2614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938C972" w14:textId="77777777" w:rsidR="009565D9" w:rsidRPr="00E24BB1" w:rsidRDefault="009565D9" w:rsidP="0099097F">
            <w:pPr>
              <w:rPr>
                <w:rFonts w:ascii="Garamond" w:eastAsia="Calibri" w:hAnsi="Garamond"/>
              </w:rPr>
            </w:pPr>
            <w:r w:rsidRPr="00E24BB1">
              <w:rPr>
                <w:rFonts w:ascii="Garamond" w:eastAsia="Calibri" w:hAnsi="Garamond"/>
              </w:rPr>
              <w:t xml:space="preserve">anis étoilé de chine </w:t>
            </w:r>
          </w:p>
        </w:tc>
        <w:tc>
          <w:tcPr>
            <w:tcW w:w="1225" w:type="dxa"/>
            <w:tcBorders>
              <w:top w:val="single" w:sz="4" w:space="0" w:color="auto"/>
              <w:left w:val="single" w:sz="4" w:space="0" w:color="auto"/>
              <w:bottom w:val="single" w:sz="4" w:space="0" w:color="auto"/>
              <w:right w:val="single" w:sz="4" w:space="0" w:color="auto"/>
            </w:tcBorders>
            <w:hideMark/>
          </w:tcPr>
          <w:p w14:paraId="6C397BEE" w14:textId="77777777" w:rsidR="009565D9" w:rsidRPr="00E24BB1" w:rsidRDefault="009565D9" w:rsidP="0099097F">
            <w:pPr>
              <w:rPr>
                <w:rFonts w:ascii="Garamond" w:eastAsia="Calibri" w:hAnsi="Garamond"/>
              </w:rPr>
            </w:pPr>
            <w:r w:rsidRPr="00E24BB1">
              <w:rPr>
                <w:rFonts w:ascii="Garamond" w:eastAsia="Calibri" w:hAnsi="Garamond"/>
              </w:rPr>
              <w:t>écorce, fruit</w:t>
            </w:r>
          </w:p>
        </w:tc>
        <w:tc>
          <w:tcPr>
            <w:tcW w:w="5966" w:type="dxa"/>
            <w:tcBorders>
              <w:top w:val="single" w:sz="4" w:space="0" w:color="auto"/>
              <w:left w:val="single" w:sz="4" w:space="0" w:color="auto"/>
              <w:bottom w:val="single" w:sz="4" w:space="0" w:color="auto"/>
              <w:right w:val="single" w:sz="4" w:space="0" w:color="auto"/>
            </w:tcBorders>
            <w:noWrap/>
            <w:hideMark/>
          </w:tcPr>
          <w:p w14:paraId="6311DFB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31D65D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310F6E6" w14:textId="77777777" w:rsidR="009565D9" w:rsidRPr="00E24BB1" w:rsidRDefault="009565D9" w:rsidP="0099097F">
            <w:pPr>
              <w:rPr>
                <w:rFonts w:ascii="Garamond" w:eastAsia="Calibri" w:hAnsi="Garamond"/>
              </w:rPr>
            </w:pPr>
            <w:r w:rsidRPr="00E24BB1">
              <w:rPr>
                <w:rFonts w:ascii="Garamond" w:eastAsia="Calibri" w:hAnsi="Garamond"/>
              </w:rPr>
              <w:t>Impatiens balsamina L.</w:t>
            </w:r>
          </w:p>
        </w:tc>
        <w:tc>
          <w:tcPr>
            <w:tcW w:w="1454" w:type="dxa"/>
            <w:tcBorders>
              <w:top w:val="single" w:sz="4" w:space="0" w:color="auto"/>
              <w:left w:val="single" w:sz="4" w:space="0" w:color="auto"/>
              <w:bottom w:val="single" w:sz="4" w:space="0" w:color="auto"/>
              <w:right w:val="single" w:sz="4" w:space="0" w:color="auto"/>
            </w:tcBorders>
            <w:hideMark/>
          </w:tcPr>
          <w:p w14:paraId="1CDCAECC" w14:textId="77777777" w:rsidR="009565D9" w:rsidRPr="00E24BB1" w:rsidRDefault="009565D9" w:rsidP="0099097F">
            <w:pPr>
              <w:rPr>
                <w:rFonts w:ascii="Garamond" w:eastAsia="Calibri" w:hAnsi="Garamond"/>
              </w:rPr>
            </w:pPr>
            <w:r w:rsidRPr="00E24BB1">
              <w:rPr>
                <w:rFonts w:ascii="Garamond" w:eastAsia="Calibri" w:hAnsi="Garamond"/>
              </w:rPr>
              <w:t>Balsaminaceae</w:t>
            </w:r>
          </w:p>
        </w:tc>
        <w:tc>
          <w:tcPr>
            <w:tcW w:w="1227" w:type="dxa"/>
            <w:tcBorders>
              <w:top w:val="single" w:sz="4" w:space="0" w:color="auto"/>
              <w:left w:val="single" w:sz="4" w:space="0" w:color="auto"/>
              <w:bottom w:val="single" w:sz="4" w:space="0" w:color="auto"/>
              <w:right w:val="single" w:sz="4" w:space="0" w:color="auto"/>
            </w:tcBorders>
            <w:hideMark/>
          </w:tcPr>
          <w:p w14:paraId="592A886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1600EF4" w14:textId="77777777" w:rsidR="009565D9" w:rsidRPr="00E24BB1" w:rsidRDefault="009565D9" w:rsidP="0099097F">
            <w:pPr>
              <w:rPr>
                <w:rFonts w:ascii="Garamond" w:eastAsia="Calibri" w:hAnsi="Garamond"/>
              </w:rPr>
            </w:pPr>
            <w:r w:rsidRPr="00E24BB1">
              <w:rPr>
                <w:rFonts w:ascii="Garamond" w:eastAsia="Calibri" w:hAnsi="Garamond"/>
              </w:rPr>
              <w:t>balsamine des gardins</w:t>
            </w:r>
          </w:p>
        </w:tc>
        <w:tc>
          <w:tcPr>
            <w:tcW w:w="1225" w:type="dxa"/>
            <w:tcBorders>
              <w:top w:val="single" w:sz="4" w:space="0" w:color="auto"/>
              <w:left w:val="single" w:sz="4" w:space="0" w:color="auto"/>
              <w:bottom w:val="single" w:sz="4" w:space="0" w:color="auto"/>
              <w:right w:val="single" w:sz="4" w:space="0" w:color="auto"/>
            </w:tcBorders>
            <w:hideMark/>
          </w:tcPr>
          <w:p w14:paraId="3EEC6A42"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5AE5208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E19342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9D87C37" w14:textId="77777777" w:rsidR="009565D9" w:rsidRPr="00E24BB1" w:rsidRDefault="009565D9" w:rsidP="0099097F">
            <w:pPr>
              <w:rPr>
                <w:rFonts w:ascii="Garamond" w:eastAsia="Calibri" w:hAnsi="Garamond"/>
              </w:rPr>
            </w:pPr>
            <w:r w:rsidRPr="00E24BB1">
              <w:rPr>
                <w:rFonts w:ascii="Garamond" w:eastAsia="Calibri" w:hAnsi="Garamond"/>
              </w:rPr>
              <w:t>Indigofera tinctoria L.</w:t>
            </w:r>
          </w:p>
        </w:tc>
        <w:tc>
          <w:tcPr>
            <w:tcW w:w="1454" w:type="dxa"/>
            <w:tcBorders>
              <w:top w:val="single" w:sz="4" w:space="0" w:color="auto"/>
              <w:left w:val="single" w:sz="4" w:space="0" w:color="auto"/>
              <w:bottom w:val="single" w:sz="4" w:space="0" w:color="auto"/>
              <w:right w:val="single" w:sz="4" w:space="0" w:color="auto"/>
            </w:tcBorders>
            <w:hideMark/>
          </w:tcPr>
          <w:p w14:paraId="412209AB"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51D9CE1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6E0A7F0" w14:textId="77777777" w:rsidR="009565D9" w:rsidRPr="00E24BB1" w:rsidRDefault="009565D9" w:rsidP="0099097F">
            <w:pPr>
              <w:rPr>
                <w:rFonts w:ascii="Garamond" w:eastAsia="Calibri" w:hAnsi="Garamond"/>
              </w:rPr>
            </w:pPr>
            <w:r w:rsidRPr="00E24BB1">
              <w:rPr>
                <w:rFonts w:ascii="Garamond" w:eastAsia="Calibri" w:hAnsi="Garamond"/>
              </w:rPr>
              <w:t>indigotier</w:t>
            </w:r>
          </w:p>
        </w:tc>
        <w:tc>
          <w:tcPr>
            <w:tcW w:w="1225" w:type="dxa"/>
            <w:tcBorders>
              <w:top w:val="single" w:sz="4" w:space="0" w:color="auto"/>
              <w:left w:val="single" w:sz="4" w:space="0" w:color="auto"/>
              <w:bottom w:val="single" w:sz="4" w:space="0" w:color="auto"/>
              <w:right w:val="single" w:sz="4" w:space="0" w:color="auto"/>
            </w:tcBorders>
            <w:hideMark/>
          </w:tcPr>
          <w:p w14:paraId="33982012"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716C2D77"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indospicine.</w:t>
            </w:r>
          </w:p>
        </w:tc>
      </w:tr>
      <w:tr w:rsidR="00E24BB1" w:rsidRPr="00E24BB1" w14:paraId="14ADC3A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F1A03F" w14:textId="77777777" w:rsidR="009565D9" w:rsidRPr="00E24BB1" w:rsidRDefault="009565D9" w:rsidP="0099097F">
            <w:pPr>
              <w:rPr>
                <w:rFonts w:ascii="Garamond" w:eastAsia="Calibri" w:hAnsi="Garamond"/>
              </w:rPr>
            </w:pPr>
            <w:r w:rsidRPr="00E24BB1">
              <w:rPr>
                <w:rFonts w:ascii="Garamond" w:eastAsia="Calibri" w:hAnsi="Garamond"/>
              </w:rPr>
              <w:t xml:space="preserve">Inula britannica L. </w:t>
            </w:r>
          </w:p>
        </w:tc>
        <w:tc>
          <w:tcPr>
            <w:tcW w:w="1454" w:type="dxa"/>
            <w:tcBorders>
              <w:top w:val="single" w:sz="4" w:space="0" w:color="auto"/>
              <w:left w:val="single" w:sz="4" w:space="0" w:color="auto"/>
              <w:bottom w:val="single" w:sz="4" w:space="0" w:color="auto"/>
              <w:right w:val="single" w:sz="4" w:space="0" w:color="auto"/>
            </w:tcBorders>
            <w:hideMark/>
          </w:tcPr>
          <w:p w14:paraId="5B9D4496"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3B5D151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C342A07" w14:textId="77777777" w:rsidR="009565D9" w:rsidRPr="00E24BB1" w:rsidRDefault="009565D9" w:rsidP="0099097F">
            <w:pPr>
              <w:rPr>
                <w:rFonts w:ascii="Garamond" w:eastAsia="Calibri" w:hAnsi="Garamond"/>
              </w:rPr>
            </w:pPr>
            <w:r w:rsidRPr="00E24BB1">
              <w:rPr>
                <w:rFonts w:ascii="Garamond" w:eastAsia="Calibri" w:hAnsi="Garamond"/>
              </w:rPr>
              <w:t>inule des fleuves, inule britannique</w:t>
            </w:r>
          </w:p>
        </w:tc>
        <w:tc>
          <w:tcPr>
            <w:tcW w:w="1225" w:type="dxa"/>
            <w:tcBorders>
              <w:top w:val="single" w:sz="4" w:space="0" w:color="auto"/>
              <w:left w:val="single" w:sz="4" w:space="0" w:color="auto"/>
              <w:bottom w:val="single" w:sz="4" w:space="0" w:color="auto"/>
              <w:right w:val="single" w:sz="4" w:space="0" w:color="auto"/>
            </w:tcBorders>
            <w:hideMark/>
          </w:tcPr>
          <w:p w14:paraId="199433B2"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5DEAD30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0AE395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938966B" w14:textId="77777777" w:rsidR="009565D9" w:rsidRPr="00E24BB1" w:rsidRDefault="009565D9" w:rsidP="0099097F">
            <w:pPr>
              <w:rPr>
                <w:rFonts w:ascii="Garamond" w:eastAsia="Calibri" w:hAnsi="Garamond"/>
              </w:rPr>
            </w:pPr>
            <w:r w:rsidRPr="00E24BB1">
              <w:rPr>
                <w:rFonts w:ascii="Garamond" w:eastAsia="Calibri" w:hAnsi="Garamond"/>
              </w:rPr>
              <w:t xml:space="preserve">Inula helenium L. </w:t>
            </w:r>
          </w:p>
        </w:tc>
        <w:tc>
          <w:tcPr>
            <w:tcW w:w="1454" w:type="dxa"/>
            <w:tcBorders>
              <w:top w:val="single" w:sz="4" w:space="0" w:color="auto"/>
              <w:left w:val="single" w:sz="4" w:space="0" w:color="auto"/>
              <w:bottom w:val="single" w:sz="4" w:space="0" w:color="auto"/>
              <w:right w:val="single" w:sz="4" w:space="0" w:color="auto"/>
            </w:tcBorders>
            <w:hideMark/>
          </w:tcPr>
          <w:p w14:paraId="3AEF6728"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0D552CA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A0D4097" w14:textId="77777777" w:rsidR="009565D9" w:rsidRPr="00E24BB1" w:rsidRDefault="009565D9" w:rsidP="0099097F">
            <w:pPr>
              <w:rPr>
                <w:rFonts w:ascii="Garamond" w:eastAsia="Calibri" w:hAnsi="Garamond"/>
              </w:rPr>
            </w:pPr>
            <w:r w:rsidRPr="00E24BB1">
              <w:rPr>
                <w:rFonts w:ascii="Garamond" w:eastAsia="Calibri" w:hAnsi="Garamond"/>
              </w:rPr>
              <w:t xml:space="preserve">inule grande aunée </w:t>
            </w:r>
          </w:p>
        </w:tc>
        <w:tc>
          <w:tcPr>
            <w:tcW w:w="1225" w:type="dxa"/>
            <w:tcBorders>
              <w:top w:val="single" w:sz="4" w:space="0" w:color="auto"/>
              <w:left w:val="single" w:sz="4" w:space="0" w:color="auto"/>
              <w:bottom w:val="single" w:sz="4" w:space="0" w:color="auto"/>
              <w:right w:val="single" w:sz="4" w:space="0" w:color="auto"/>
            </w:tcBorders>
            <w:hideMark/>
          </w:tcPr>
          <w:p w14:paraId="7C0C9F73" w14:textId="77777777" w:rsidR="009565D9" w:rsidRPr="00E24BB1" w:rsidRDefault="009565D9" w:rsidP="0099097F">
            <w:pPr>
              <w:rPr>
                <w:rFonts w:ascii="Garamond" w:eastAsia="Calibri" w:hAnsi="Garamond"/>
              </w:rPr>
            </w:pPr>
            <w:r w:rsidRPr="00E24BB1">
              <w:rPr>
                <w:rFonts w:ascii="Garamond" w:eastAsia="Calibri" w:hAnsi="Garamond"/>
              </w:rPr>
              <w:t>feuille, rhizome, racine</w:t>
            </w:r>
          </w:p>
        </w:tc>
        <w:tc>
          <w:tcPr>
            <w:tcW w:w="5966" w:type="dxa"/>
            <w:tcBorders>
              <w:top w:val="single" w:sz="4" w:space="0" w:color="auto"/>
              <w:left w:val="single" w:sz="4" w:space="0" w:color="auto"/>
              <w:bottom w:val="single" w:sz="4" w:space="0" w:color="auto"/>
              <w:right w:val="single" w:sz="4" w:space="0" w:color="auto"/>
            </w:tcBorders>
            <w:noWrap/>
            <w:hideMark/>
          </w:tcPr>
          <w:p w14:paraId="46AF5DC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6D07DB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DBB852" w14:textId="77777777" w:rsidR="009565D9" w:rsidRPr="00E24BB1" w:rsidRDefault="009565D9" w:rsidP="0099097F">
            <w:pPr>
              <w:rPr>
                <w:rFonts w:ascii="Garamond" w:eastAsia="Calibri" w:hAnsi="Garamond"/>
              </w:rPr>
            </w:pPr>
            <w:r w:rsidRPr="00E24BB1">
              <w:rPr>
                <w:rFonts w:ascii="Garamond" w:eastAsia="Calibri" w:hAnsi="Garamond"/>
              </w:rPr>
              <w:t>Ipomoea batatas (L.) Poir</w:t>
            </w:r>
          </w:p>
        </w:tc>
        <w:tc>
          <w:tcPr>
            <w:tcW w:w="1454" w:type="dxa"/>
            <w:tcBorders>
              <w:top w:val="single" w:sz="4" w:space="0" w:color="auto"/>
              <w:left w:val="single" w:sz="4" w:space="0" w:color="auto"/>
              <w:bottom w:val="single" w:sz="4" w:space="0" w:color="auto"/>
              <w:right w:val="single" w:sz="4" w:space="0" w:color="auto"/>
            </w:tcBorders>
            <w:hideMark/>
          </w:tcPr>
          <w:p w14:paraId="763AEE37" w14:textId="77777777" w:rsidR="009565D9" w:rsidRPr="00E24BB1" w:rsidRDefault="009565D9" w:rsidP="0099097F">
            <w:pPr>
              <w:rPr>
                <w:rFonts w:ascii="Garamond" w:eastAsia="Calibri" w:hAnsi="Garamond"/>
              </w:rPr>
            </w:pPr>
            <w:r w:rsidRPr="00E24BB1">
              <w:rPr>
                <w:rFonts w:ascii="Garamond" w:eastAsia="Calibri" w:hAnsi="Garamond"/>
              </w:rPr>
              <w:t>Convolvulaceae</w:t>
            </w:r>
          </w:p>
        </w:tc>
        <w:tc>
          <w:tcPr>
            <w:tcW w:w="1227" w:type="dxa"/>
            <w:tcBorders>
              <w:top w:val="single" w:sz="4" w:space="0" w:color="auto"/>
              <w:left w:val="single" w:sz="4" w:space="0" w:color="auto"/>
              <w:bottom w:val="single" w:sz="4" w:space="0" w:color="auto"/>
              <w:right w:val="single" w:sz="4" w:space="0" w:color="auto"/>
            </w:tcBorders>
            <w:hideMark/>
          </w:tcPr>
          <w:p w14:paraId="4DD1984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D43B952" w14:textId="77777777" w:rsidR="009565D9" w:rsidRPr="00E24BB1" w:rsidRDefault="009565D9" w:rsidP="0099097F">
            <w:pPr>
              <w:rPr>
                <w:rFonts w:ascii="Garamond" w:eastAsia="Calibri" w:hAnsi="Garamond"/>
              </w:rPr>
            </w:pPr>
            <w:r w:rsidRPr="00E24BB1">
              <w:rPr>
                <w:rFonts w:ascii="Garamond" w:eastAsia="Calibri" w:hAnsi="Garamond"/>
              </w:rPr>
              <w:t>patate douce</w:t>
            </w:r>
          </w:p>
        </w:tc>
        <w:tc>
          <w:tcPr>
            <w:tcW w:w="1225" w:type="dxa"/>
            <w:tcBorders>
              <w:top w:val="single" w:sz="4" w:space="0" w:color="auto"/>
              <w:left w:val="single" w:sz="4" w:space="0" w:color="auto"/>
              <w:bottom w:val="single" w:sz="4" w:space="0" w:color="auto"/>
              <w:right w:val="single" w:sz="4" w:space="0" w:color="auto"/>
            </w:tcBorders>
            <w:hideMark/>
          </w:tcPr>
          <w:p w14:paraId="6F006CBE" w14:textId="77777777" w:rsidR="009565D9" w:rsidRPr="00E24BB1" w:rsidRDefault="009565D9" w:rsidP="0099097F">
            <w:pPr>
              <w:rPr>
                <w:rFonts w:ascii="Garamond" w:eastAsia="Calibri" w:hAnsi="Garamond"/>
              </w:rPr>
            </w:pPr>
            <w:r w:rsidRPr="00E24BB1">
              <w:rPr>
                <w:rFonts w:ascii="Garamond" w:eastAsia="Calibri" w:hAnsi="Garamond"/>
              </w:rPr>
              <w:t>tubercule</w:t>
            </w:r>
          </w:p>
        </w:tc>
        <w:tc>
          <w:tcPr>
            <w:tcW w:w="5966" w:type="dxa"/>
            <w:tcBorders>
              <w:top w:val="single" w:sz="4" w:space="0" w:color="auto"/>
              <w:left w:val="single" w:sz="4" w:space="0" w:color="auto"/>
              <w:bottom w:val="single" w:sz="4" w:space="0" w:color="auto"/>
              <w:right w:val="single" w:sz="4" w:space="0" w:color="auto"/>
            </w:tcBorders>
            <w:hideMark/>
          </w:tcPr>
          <w:p w14:paraId="2CF67AC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9670F4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734DB1" w14:textId="77777777" w:rsidR="009565D9" w:rsidRPr="00E24BB1" w:rsidRDefault="009565D9" w:rsidP="0099097F">
            <w:pPr>
              <w:rPr>
                <w:rFonts w:ascii="Garamond" w:eastAsia="Calibri" w:hAnsi="Garamond"/>
              </w:rPr>
            </w:pPr>
            <w:r w:rsidRPr="00E24BB1">
              <w:rPr>
                <w:rFonts w:ascii="Garamond" w:eastAsia="Calibri" w:hAnsi="Garamond"/>
              </w:rPr>
              <w:t>Isatis tinctoria L.</w:t>
            </w:r>
          </w:p>
        </w:tc>
        <w:tc>
          <w:tcPr>
            <w:tcW w:w="1454" w:type="dxa"/>
            <w:tcBorders>
              <w:top w:val="single" w:sz="4" w:space="0" w:color="auto"/>
              <w:left w:val="single" w:sz="4" w:space="0" w:color="auto"/>
              <w:bottom w:val="single" w:sz="4" w:space="0" w:color="auto"/>
              <w:right w:val="single" w:sz="4" w:space="0" w:color="auto"/>
            </w:tcBorders>
            <w:hideMark/>
          </w:tcPr>
          <w:p w14:paraId="6D7836F8"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noWrap/>
            <w:hideMark/>
          </w:tcPr>
          <w:p w14:paraId="37E1C6B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7EDFC95" w14:textId="77777777" w:rsidR="009565D9" w:rsidRPr="00E24BB1" w:rsidRDefault="009565D9" w:rsidP="0099097F">
            <w:pPr>
              <w:rPr>
                <w:rFonts w:ascii="Garamond" w:eastAsia="Calibri" w:hAnsi="Garamond"/>
              </w:rPr>
            </w:pPr>
            <w:r w:rsidRPr="00E24BB1">
              <w:rPr>
                <w:rFonts w:ascii="Garamond" w:eastAsia="Calibri" w:hAnsi="Garamond"/>
              </w:rPr>
              <w:t>pastel</w:t>
            </w:r>
          </w:p>
        </w:tc>
        <w:tc>
          <w:tcPr>
            <w:tcW w:w="1225" w:type="dxa"/>
            <w:tcBorders>
              <w:top w:val="single" w:sz="4" w:space="0" w:color="auto"/>
              <w:left w:val="single" w:sz="4" w:space="0" w:color="auto"/>
              <w:bottom w:val="single" w:sz="4" w:space="0" w:color="auto"/>
              <w:right w:val="single" w:sz="4" w:space="0" w:color="auto"/>
            </w:tcBorders>
            <w:hideMark/>
          </w:tcPr>
          <w:p w14:paraId="622C1E24" w14:textId="77777777" w:rsidR="009565D9" w:rsidRPr="00E24BB1" w:rsidRDefault="009565D9" w:rsidP="0099097F">
            <w:pPr>
              <w:rPr>
                <w:rFonts w:ascii="Garamond" w:eastAsia="Calibri" w:hAnsi="Garamond"/>
              </w:rPr>
            </w:pPr>
            <w:r w:rsidRPr="00E24BB1">
              <w:rPr>
                <w:rFonts w:ascii="Garamond" w:eastAsia="Calibri" w:hAnsi="Garamond"/>
              </w:rPr>
              <w:t>parties aériennes, jus</w:t>
            </w:r>
          </w:p>
        </w:tc>
        <w:tc>
          <w:tcPr>
            <w:tcW w:w="5966" w:type="dxa"/>
            <w:tcBorders>
              <w:top w:val="single" w:sz="4" w:space="0" w:color="auto"/>
              <w:left w:val="single" w:sz="4" w:space="0" w:color="auto"/>
              <w:bottom w:val="single" w:sz="4" w:space="0" w:color="auto"/>
              <w:right w:val="single" w:sz="4" w:space="0" w:color="auto"/>
            </w:tcBorders>
            <w:hideMark/>
          </w:tcPr>
          <w:p w14:paraId="31CABAA5"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de progoitrine supérieure à 20 mg et de goitrine supérieure à 5 mg. L'analyse doit démontrer que la préparation ne contient aucune quantité détectable en indirubine. </w:t>
            </w:r>
          </w:p>
        </w:tc>
      </w:tr>
      <w:tr w:rsidR="00E24BB1" w:rsidRPr="00E24BB1" w14:paraId="19B0423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C2E221" w14:textId="77777777" w:rsidR="009565D9" w:rsidRPr="00E24BB1" w:rsidRDefault="009565D9" w:rsidP="0099097F">
            <w:pPr>
              <w:rPr>
                <w:rFonts w:ascii="Garamond" w:eastAsia="Calibri" w:hAnsi="Garamond"/>
              </w:rPr>
            </w:pPr>
            <w:r w:rsidRPr="00E24BB1">
              <w:rPr>
                <w:rFonts w:ascii="Garamond" w:eastAsia="Calibri" w:hAnsi="Garamond"/>
              </w:rPr>
              <w:t>Jasminum grandiflorum L.</w:t>
            </w:r>
          </w:p>
        </w:tc>
        <w:tc>
          <w:tcPr>
            <w:tcW w:w="1454" w:type="dxa"/>
            <w:tcBorders>
              <w:top w:val="single" w:sz="4" w:space="0" w:color="auto"/>
              <w:left w:val="single" w:sz="4" w:space="0" w:color="auto"/>
              <w:bottom w:val="single" w:sz="4" w:space="0" w:color="auto"/>
              <w:right w:val="single" w:sz="4" w:space="0" w:color="auto"/>
            </w:tcBorders>
            <w:hideMark/>
          </w:tcPr>
          <w:p w14:paraId="7C69C7B4" w14:textId="77777777" w:rsidR="009565D9" w:rsidRPr="00E24BB1" w:rsidRDefault="009565D9" w:rsidP="0099097F">
            <w:pPr>
              <w:rPr>
                <w:rFonts w:ascii="Garamond" w:eastAsia="Calibri" w:hAnsi="Garamond"/>
              </w:rPr>
            </w:pPr>
            <w:r w:rsidRPr="00E24BB1">
              <w:rPr>
                <w:rFonts w:ascii="Garamond" w:eastAsia="Calibri" w:hAnsi="Garamond"/>
              </w:rPr>
              <w:t>Oleaceae</w:t>
            </w:r>
          </w:p>
        </w:tc>
        <w:tc>
          <w:tcPr>
            <w:tcW w:w="1227" w:type="dxa"/>
            <w:tcBorders>
              <w:top w:val="single" w:sz="4" w:space="0" w:color="auto"/>
              <w:left w:val="single" w:sz="4" w:space="0" w:color="auto"/>
              <w:bottom w:val="single" w:sz="4" w:space="0" w:color="auto"/>
              <w:right w:val="single" w:sz="4" w:space="0" w:color="auto"/>
            </w:tcBorders>
            <w:hideMark/>
          </w:tcPr>
          <w:p w14:paraId="011F3BA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FB2673B" w14:textId="77777777" w:rsidR="009565D9" w:rsidRPr="00E24BB1" w:rsidRDefault="009565D9" w:rsidP="0099097F">
            <w:pPr>
              <w:rPr>
                <w:rFonts w:ascii="Garamond" w:eastAsia="Calibri" w:hAnsi="Garamond"/>
              </w:rPr>
            </w:pPr>
            <w:r w:rsidRPr="00E24BB1">
              <w:rPr>
                <w:rFonts w:ascii="Garamond" w:eastAsia="Calibri" w:hAnsi="Garamond"/>
              </w:rPr>
              <w:t>jasmin à grandes fleurs</w:t>
            </w:r>
          </w:p>
        </w:tc>
        <w:tc>
          <w:tcPr>
            <w:tcW w:w="1225" w:type="dxa"/>
            <w:tcBorders>
              <w:top w:val="single" w:sz="4" w:space="0" w:color="auto"/>
              <w:left w:val="single" w:sz="4" w:space="0" w:color="auto"/>
              <w:bottom w:val="single" w:sz="4" w:space="0" w:color="auto"/>
              <w:right w:val="single" w:sz="4" w:space="0" w:color="auto"/>
            </w:tcBorders>
            <w:hideMark/>
          </w:tcPr>
          <w:p w14:paraId="2B699608" w14:textId="77777777" w:rsidR="009565D9" w:rsidRPr="00E24BB1" w:rsidRDefault="009565D9" w:rsidP="0099097F">
            <w:pPr>
              <w:rPr>
                <w:rFonts w:ascii="Garamond" w:eastAsia="Calibri" w:hAnsi="Garamond"/>
              </w:rPr>
            </w:pPr>
            <w:r w:rsidRPr="00E24BB1">
              <w:rPr>
                <w:rFonts w:ascii="Garamond" w:eastAsia="Calibri" w:hAnsi="Garamond"/>
              </w:rPr>
              <w:t>fleur</w:t>
            </w:r>
          </w:p>
        </w:tc>
        <w:tc>
          <w:tcPr>
            <w:tcW w:w="5966" w:type="dxa"/>
            <w:tcBorders>
              <w:top w:val="single" w:sz="4" w:space="0" w:color="auto"/>
              <w:left w:val="single" w:sz="4" w:space="0" w:color="auto"/>
              <w:bottom w:val="single" w:sz="4" w:space="0" w:color="auto"/>
              <w:right w:val="single" w:sz="4" w:space="0" w:color="auto"/>
            </w:tcBorders>
            <w:noWrap/>
            <w:hideMark/>
          </w:tcPr>
          <w:p w14:paraId="762F8FE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13DE94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9E94C44" w14:textId="77777777" w:rsidR="009565D9" w:rsidRPr="00E24BB1" w:rsidRDefault="009565D9" w:rsidP="0099097F">
            <w:pPr>
              <w:rPr>
                <w:rFonts w:ascii="Garamond" w:eastAsia="Calibri" w:hAnsi="Garamond"/>
              </w:rPr>
            </w:pPr>
            <w:r w:rsidRPr="00E24BB1">
              <w:rPr>
                <w:rFonts w:ascii="Garamond" w:eastAsia="Calibri" w:hAnsi="Garamond"/>
              </w:rPr>
              <w:lastRenderedPageBreak/>
              <w:t>Jasminum officinale L.</w:t>
            </w:r>
          </w:p>
        </w:tc>
        <w:tc>
          <w:tcPr>
            <w:tcW w:w="1454" w:type="dxa"/>
            <w:tcBorders>
              <w:top w:val="single" w:sz="4" w:space="0" w:color="auto"/>
              <w:left w:val="single" w:sz="4" w:space="0" w:color="auto"/>
              <w:bottom w:val="single" w:sz="4" w:space="0" w:color="auto"/>
              <w:right w:val="single" w:sz="4" w:space="0" w:color="auto"/>
            </w:tcBorders>
            <w:hideMark/>
          </w:tcPr>
          <w:p w14:paraId="261F9217" w14:textId="77777777" w:rsidR="009565D9" w:rsidRPr="00E24BB1" w:rsidRDefault="009565D9" w:rsidP="0099097F">
            <w:pPr>
              <w:rPr>
                <w:rFonts w:ascii="Garamond" w:eastAsia="Calibri" w:hAnsi="Garamond"/>
              </w:rPr>
            </w:pPr>
            <w:r w:rsidRPr="00E24BB1">
              <w:rPr>
                <w:rFonts w:ascii="Garamond" w:eastAsia="Calibri" w:hAnsi="Garamond"/>
              </w:rPr>
              <w:t>Oleaceae</w:t>
            </w:r>
          </w:p>
        </w:tc>
        <w:tc>
          <w:tcPr>
            <w:tcW w:w="1227" w:type="dxa"/>
            <w:tcBorders>
              <w:top w:val="single" w:sz="4" w:space="0" w:color="auto"/>
              <w:left w:val="single" w:sz="4" w:space="0" w:color="auto"/>
              <w:bottom w:val="single" w:sz="4" w:space="0" w:color="auto"/>
              <w:right w:val="single" w:sz="4" w:space="0" w:color="auto"/>
            </w:tcBorders>
            <w:hideMark/>
          </w:tcPr>
          <w:p w14:paraId="2434377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3178CF6" w14:textId="77777777" w:rsidR="009565D9" w:rsidRPr="00E24BB1" w:rsidRDefault="009565D9" w:rsidP="0099097F">
            <w:pPr>
              <w:rPr>
                <w:rFonts w:ascii="Garamond" w:eastAsia="Calibri" w:hAnsi="Garamond"/>
              </w:rPr>
            </w:pPr>
            <w:r w:rsidRPr="00E24BB1">
              <w:rPr>
                <w:rFonts w:ascii="Garamond" w:eastAsia="Calibri" w:hAnsi="Garamond"/>
              </w:rPr>
              <w:t>jasmin commun</w:t>
            </w:r>
          </w:p>
        </w:tc>
        <w:tc>
          <w:tcPr>
            <w:tcW w:w="1225" w:type="dxa"/>
            <w:tcBorders>
              <w:top w:val="single" w:sz="4" w:space="0" w:color="auto"/>
              <w:left w:val="single" w:sz="4" w:space="0" w:color="auto"/>
              <w:bottom w:val="single" w:sz="4" w:space="0" w:color="auto"/>
              <w:right w:val="single" w:sz="4" w:space="0" w:color="auto"/>
            </w:tcBorders>
            <w:hideMark/>
          </w:tcPr>
          <w:p w14:paraId="2F63F53C" w14:textId="77777777" w:rsidR="009565D9" w:rsidRPr="00E24BB1" w:rsidRDefault="009565D9" w:rsidP="0099097F">
            <w:pPr>
              <w:rPr>
                <w:rFonts w:ascii="Garamond" w:eastAsia="Calibri" w:hAnsi="Garamond"/>
              </w:rPr>
            </w:pPr>
            <w:r w:rsidRPr="00E24BB1">
              <w:rPr>
                <w:rFonts w:ascii="Garamond" w:eastAsia="Calibri" w:hAnsi="Garamond"/>
              </w:rPr>
              <w:t>fleur</w:t>
            </w:r>
          </w:p>
        </w:tc>
        <w:tc>
          <w:tcPr>
            <w:tcW w:w="5966" w:type="dxa"/>
            <w:tcBorders>
              <w:top w:val="single" w:sz="4" w:space="0" w:color="auto"/>
              <w:left w:val="single" w:sz="4" w:space="0" w:color="auto"/>
              <w:bottom w:val="single" w:sz="4" w:space="0" w:color="auto"/>
              <w:right w:val="single" w:sz="4" w:space="0" w:color="auto"/>
            </w:tcBorders>
            <w:hideMark/>
          </w:tcPr>
          <w:p w14:paraId="7A27503B"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08982F8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F2B671E" w14:textId="77777777" w:rsidR="009565D9" w:rsidRPr="00E24BB1" w:rsidRDefault="009565D9" w:rsidP="0099097F">
            <w:pPr>
              <w:rPr>
                <w:rFonts w:ascii="Garamond" w:eastAsia="Calibri" w:hAnsi="Garamond"/>
              </w:rPr>
            </w:pPr>
            <w:r w:rsidRPr="00E24BB1">
              <w:rPr>
                <w:rFonts w:ascii="Garamond" w:eastAsia="Calibri" w:hAnsi="Garamond"/>
              </w:rPr>
              <w:t xml:space="preserve">Jateorhiza palmata (Lam.) Miers </w:t>
            </w:r>
          </w:p>
        </w:tc>
        <w:tc>
          <w:tcPr>
            <w:tcW w:w="1454" w:type="dxa"/>
            <w:tcBorders>
              <w:top w:val="single" w:sz="4" w:space="0" w:color="auto"/>
              <w:left w:val="single" w:sz="4" w:space="0" w:color="auto"/>
              <w:bottom w:val="single" w:sz="4" w:space="0" w:color="auto"/>
              <w:right w:val="single" w:sz="4" w:space="0" w:color="auto"/>
            </w:tcBorders>
            <w:hideMark/>
          </w:tcPr>
          <w:p w14:paraId="4F1FBC52" w14:textId="77777777" w:rsidR="009565D9" w:rsidRPr="00E24BB1" w:rsidRDefault="009565D9" w:rsidP="0099097F">
            <w:pPr>
              <w:rPr>
                <w:rFonts w:ascii="Garamond" w:eastAsia="Calibri" w:hAnsi="Garamond"/>
              </w:rPr>
            </w:pPr>
            <w:r w:rsidRPr="00E24BB1">
              <w:rPr>
                <w:rFonts w:ascii="Garamond" w:eastAsia="Calibri" w:hAnsi="Garamond"/>
              </w:rPr>
              <w:t>Menispermaceae</w:t>
            </w:r>
          </w:p>
        </w:tc>
        <w:tc>
          <w:tcPr>
            <w:tcW w:w="1227" w:type="dxa"/>
            <w:tcBorders>
              <w:top w:val="single" w:sz="4" w:space="0" w:color="auto"/>
              <w:left w:val="single" w:sz="4" w:space="0" w:color="auto"/>
              <w:bottom w:val="single" w:sz="4" w:space="0" w:color="auto"/>
              <w:right w:val="single" w:sz="4" w:space="0" w:color="auto"/>
            </w:tcBorders>
            <w:hideMark/>
          </w:tcPr>
          <w:p w14:paraId="0F886823" w14:textId="77777777" w:rsidR="009565D9" w:rsidRPr="00E24BB1" w:rsidRDefault="009565D9" w:rsidP="0099097F">
            <w:pPr>
              <w:rPr>
                <w:rFonts w:ascii="Garamond" w:eastAsia="Calibri" w:hAnsi="Garamond"/>
              </w:rPr>
            </w:pPr>
            <w:r w:rsidRPr="00E24BB1">
              <w:rPr>
                <w:rFonts w:ascii="Garamond" w:eastAsia="Calibri" w:hAnsi="Garamond"/>
              </w:rPr>
              <w:t>Menispermum palmatum Lam.</w:t>
            </w:r>
          </w:p>
        </w:tc>
        <w:tc>
          <w:tcPr>
            <w:tcW w:w="1599" w:type="dxa"/>
            <w:tcBorders>
              <w:top w:val="single" w:sz="4" w:space="0" w:color="auto"/>
              <w:left w:val="single" w:sz="4" w:space="0" w:color="auto"/>
              <w:bottom w:val="single" w:sz="4" w:space="0" w:color="auto"/>
              <w:right w:val="single" w:sz="4" w:space="0" w:color="auto"/>
            </w:tcBorders>
            <w:hideMark/>
          </w:tcPr>
          <w:p w14:paraId="1CFBB238" w14:textId="77777777" w:rsidR="009565D9" w:rsidRPr="00E24BB1" w:rsidRDefault="009565D9" w:rsidP="0099097F">
            <w:pPr>
              <w:rPr>
                <w:rFonts w:ascii="Garamond" w:eastAsia="Calibri" w:hAnsi="Garamond"/>
              </w:rPr>
            </w:pPr>
            <w:r w:rsidRPr="00E24BB1">
              <w:rPr>
                <w:rFonts w:ascii="Garamond" w:eastAsia="Calibri" w:hAnsi="Garamond"/>
              </w:rPr>
              <w:t>racine de colombo</w:t>
            </w:r>
          </w:p>
        </w:tc>
        <w:tc>
          <w:tcPr>
            <w:tcW w:w="1225" w:type="dxa"/>
            <w:tcBorders>
              <w:top w:val="single" w:sz="4" w:space="0" w:color="auto"/>
              <w:left w:val="single" w:sz="4" w:space="0" w:color="auto"/>
              <w:bottom w:val="single" w:sz="4" w:space="0" w:color="auto"/>
              <w:right w:val="single" w:sz="4" w:space="0" w:color="auto"/>
            </w:tcBorders>
            <w:hideMark/>
          </w:tcPr>
          <w:p w14:paraId="796FF71B"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44AEFFCD" w14:textId="26558489"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d'alcaloïdes isoquinoléiniques (exprimée en berbérine) supérieure à 10 mg.</w:t>
            </w:r>
          </w:p>
        </w:tc>
      </w:tr>
      <w:tr w:rsidR="00E24BB1" w:rsidRPr="00E24BB1" w14:paraId="6AC012E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164B9B1" w14:textId="77777777" w:rsidR="009565D9" w:rsidRPr="00E24BB1" w:rsidRDefault="009565D9" w:rsidP="0099097F">
            <w:pPr>
              <w:rPr>
                <w:rFonts w:ascii="Garamond" w:eastAsia="Calibri" w:hAnsi="Garamond"/>
              </w:rPr>
            </w:pPr>
            <w:r w:rsidRPr="00E24BB1">
              <w:rPr>
                <w:rFonts w:ascii="Garamond" w:eastAsia="Calibri" w:hAnsi="Garamond"/>
              </w:rPr>
              <w:t>Juglans cinerea L.</w:t>
            </w:r>
          </w:p>
        </w:tc>
        <w:tc>
          <w:tcPr>
            <w:tcW w:w="1454" w:type="dxa"/>
            <w:tcBorders>
              <w:top w:val="single" w:sz="4" w:space="0" w:color="auto"/>
              <w:left w:val="single" w:sz="4" w:space="0" w:color="auto"/>
              <w:bottom w:val="single" w:sz="4" w:space="0" w:color="auto"/>
              <w:right w:val="single" w:sz="4" w:space="0" w:color="auto"/>
            </w:tcBorders>
            <w:hideMark/>
          </w:tcPr>
          <w:p w14:paraId="20349F1C" w14:textId="77777777" w:rsidR="009565D9" w:rsidRPr="00E24BB1" w:rsidRDefault="009565D9" w:rsidP="0099097F">
            <w:pPr>
              <w:rPr>
                <w:rFonts w:ascii="Garamond" w:eastAsia="Calibri" w:hAnsi="Garamond"/>
              </w:rPr>
            </w:pPr>
            <w:r w:rsidRPr="00E24BB1">
              <w:rPr>
                <w:rFonts w:ascii="Garamond" w:eastAsia="Calibri" w:hAnsi="Garamond"/>
              </w:rPr>
              <w:t>Juglandaceae</w:t>
            </w:r>
          </w:p>
        </w:tc>
        <w:tc>
          <w:tcPr>
            <w:tcW w:w="1227" w:type="dxa"/>
            <w:tcBorders>
              <w:top w:val="single" w:sz="4" w:space="0" w:color="auto"/>
              <w:left w:val="single" w:sz="4" w:space="0" w:color="auto"/>
              <w:bottom w:val="single" w:sz="4" w:space="0" w:color="auto"/>
              <w:right w:val="single" w:sz="4" w:space="0" w:color="auto"/>
            </w:tcBorders>
            <w:hideMark/>
          </w:tcPr>
          <w:p w14:paraId="1DC8A68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F09F045" w14:textId="77777777" w:rsidR="009565D9" w:rsidRPr="00E24BB1" w:rsidRDefault="009565D9" w:rsidP="0099097F">
            <w:pPr>
              <w:rPr>
                <w:rFonts w:ascii="Garamond" w:eastAsia="Calibri" w:hAnsi="Garamond"/>
              </w:rPr>
            </w:pPr>
            <w:r w:rsidRPr="00E24BB1">
              <w:rPr>
                <w:rFonts w:ascii="Garamond" w:eastAsia="Calibri" w:hAnsi="Garamond"/>
              </w:rPr>
              <w:t>noyer cendré, noyer blanc, noyer à beurre</w:t>
            </w:r>
          </w:p>
        </w:tc>
        <w:tc>
          <w:tcPr>
            <w:tcW w:w="1225" w:type="dxa"/>
            <w:tcBorders>
              <w:top w:val="single" w:sz="4" w:space="0" w:color="auto"/>
              <w:left w:val="single" w:sz="4" w:space="0" w:color="auto"/>
              <w:bottom w:val="single" w:sz="4" w:space="0" w:color="auto"/>
              <w:right w:val="single" w:sz="4" w:space="0" w:color="auto"/>
            </w:tcBorders>
            <w:hideMark/>
          </w:tcPr>
          <w:p w14:paraId="6B2939E3"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noWrap/>
            <w:hideMark/>
          </w:tcPr>
          <w:p w14:paraId="0D6B5C4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C744E0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5A29643" w14:textId="77777777" w:rsidR="009565D9" w:rsidRPr="00E24BB1" w:rsidRDefault="009565D9" w:rsidP="0099097F">
            <w:pPr>
              <w:rPr>
                <w:rFonts w:ascii="Garamond" w:eastAsia="Calibri" w:hAnsi="Garamond"/>
              </w:rPr>
            </w:pPr>
            <w:r w:rsidRPr="00E24BB1">
              <w:rPr>
                <w:rFonts w:ascii="Garamond" w:eastAsia="Calibri" w:hAnsi="Garamond"/>
              </w:rPr>
              <w:t xml:space="preserve">Juglans regia L. </w:t>
            </w:r>
          </w:p>
        </w:tc>
        <w:tc>
          <w:tcPr>
            <w:tcW w:w="1454" w:type="dxa"/>
            <w:tcBorders>
              <w:top w:val="single" w:sz="4" w:space="0" w:color="auto"/>
              <w:left w:val="single" w:sz="4" w:space="0" w:color="auto"/>
              <w:bottom w:val="single" w:sz="4" w:space="0" w:color="auto"/>
              <w:right w:val="single" w:sz="4" w:space="0" w:color="auto"/>
            </w:tcBorders>
            <w:hideMark/>
          </w:tcPr>
          <w:p w14:paraId="296B80D4" w14:textId="77777777" w:rsidR="009565D9" w:rsidRPr="00E24BB1" w:rsidRDefault="009565D9" w:rsidP="0099097F">
            <w:pPr>
              <w:rPr>
                <w:rFonts w:ascii="Garamond" w:eastAsia="Calibri" w:hAnsi="Garamond"/>
              </w:rPr>
            </w:pPr>
            <w:r w:rsidRPr="00E24BB1">
              <w:rPr>
                <w:rFonts w:ascii="Garamond" w:eastAsia="Calibri" w:hAnsi="Garamond"/>
              </w:rPr>
              <w:t>Juglandaceae</w:t>
            </w:r>
          </w:p>
        </w:tc>
        <w:tc>
          <w:tcPr>
            <w:tcW w:w="1227" w:type="dxa"/>
            <w:tcBorders>
              <w:top w:val="single" w:sz="4" w:space="0" w:color="auto"/>
              <w:left w:val="single" w:sz="4" w:space="0" w:color="auto"/>
              <w:bottom w:val="single" w:sz="4" w:space="0" w:color="auto"/>
              <w:right w:val="single" w:sz="4" w:space="0" w:color="auto"/>
            </w:tcBorders>
            <w:hideMark/>
          </w:tcPr>
          <w:p w14:paraId="1C39FB7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2D0396E" w14:textId="77777777" w:rsidR="009565D9" w:rsidRPr="00E24BB1" w:rsidRDefault="009565D9" w:rsidP="0099097F">
            <w:pPr>
              <w:rPr>
                <w:rFonts w:ascii="Garamond" w:eastAsia="Calibri" w:hAnsi="Garamond"/>
              </w:rPr>
            </w:pPr>
            <w:r w:rsidRPr="00E24BB1">
              <w:rPr>
                <w:rFonts w:ascii="Garamond" w:eastAsia="Calibri" w:hAnsi="Garamond"/>
              </w:rPr>
              <w:t>noyer royal</w:t>
            </w:r>
          </w:p>
        </w:tc>
        <w:tc>
          <w:tcPr>
            <w:tcW w:w="1225" w:type="dxa"/>
            <w:tcBorders>
              <w:top w:val="single" w:sz="4" w:space="0" w:color="auto"/>
              <w:left w:val="single" w:sz="4" w:space="0" w:color="auto"/>
              <w:bottom w:val="single" w:sz="4" w:space="0" w:color="auto"/>
              <w:right w:val="single" w:sz="4" w:space="0" w:color="auto"/>
            </w:tcBorders>
            <w:hideMark/>
          </w:tcPr>
          <w:p w14:paraId="26876633"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476302E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8B1359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4E2867C" w14:textId="77777777" w:rsidR="009565D9" w:rsidRPr="00E24BB1" w:rsidRDefault="009565D9" w:rsidP="0099097F">
            <w:pPr>
              <w:rPr>
                <w:rFonts w:ascii="Garamond" w:eastAsia="Calibri" w:hAnsi="Garamond"/>
              </w:rPr>
            </w:pPr>
            <w:r w:rsidRPr="00E24BB1">
              <w:rPr>
                <w:rFonts w:ascii="Garamond" w:eastAsia="Calibri" w:hAnsi="Garamond"/>
              </w:rPr>
              <w:t>Jumellea fragrans (Thouars) Schltr.</w:t>
            </w:r>
          </w:p>
        </w:tc>
        <w:tc>
          <w:tcPr>
            <w:tcW w:w="1454" w:type="dxa"/>
            <w:tcBorders>
              <w:top w:val="single" w:sz="4" w:space="0" w:color="auto"/>
              <w:left w:val="single" w:sz="4" w:space="0" w:color="auto"/>
              <w:bottom w:val="single" w:sz="4" w:space="0" w:color="auto"/>
              <w:right w:val="single" w:sz="4" w:space="0" w:color="auto"/>
            </w:tcBorders>
            <w:hideMark/>
          </w:tcPr>
          <w:p w14:paraId="114E2D60" w14:textId="77777777" w:rsidR="009565D9" w:rsidRPr="00E24BB1" w:rsidRDefault="009565D9" w:rsidP="0099097F">
            <w:pPr>
              <w:rPr>
                <w:rFonts w:ascii="Garamond" w:eastAsia="Calibri" w:hAnsi="Garamond"/>
              </w:rPr>
            </w:pPr>
            <w:r w:rsidRPr="00E24BB1">
              <w:rPr>
                <w:rFonts w:ascii="Garamond" w:eastAsia="Calibri" w:hAnsi="Garamond"/>
              </w:rPr>
              <w:t>Orchidaceae</w:t>
            </w:r>
          </w:p>
        </w:tc>
        <w:tc>
          <w:tcPr>
            <w:tcW w:w="1227" w:type="dxa"/>
            <w:tcBorders>
              <w:top w:val="single" w:sz="4" w:space="0" w:color="auto"/>
              <w:left w:val="single" w:sz="4" w:space="0" w:color="auto"/>
              <w:bottom w:val="single" w:sz="4" w:space="0" w:color="auto"/>
              <w:right w:val="single" w:sz="4" w:space="0" w:color="auto"/>
            </w:tcBorders>
            <w:hideMark/>
          </w:tcPr>
          <w:p w14:paraId="7F2F65A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BF310B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2B555077"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34DC0B7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E2DBBD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162C743" w14:textId="77777777" w:rsidR="009565D9" w:rsidRPr="00E24BB1" w:rsidRDefault="009565D9" w:rsidP="0099097F">
            <w:pPr>
              <w:rPr>
                <w:rFonts w:ascii="Garamond" w:eastAsia="Calibri" w:hAnsi="Garamond"/>
              </w:rPr>
            </w:pPr>
            <w:r w:rsidRPr="00E24BB1">
              <w:rPr>
                <w:rFonts w:ascii="Garamond" w:eastAsia="Calibri" w:hAnsi="Garamond"/>
              </w:rPr>
              <w:t>Juniperus communis L.</w:t>
            </w:r>
          </w:p>
        </w:tc>
        <w:tc>
          <w:tcPr>
            <w:tcW w:w="1454" w:type="dxa"/>
            <w:tcBorders>
              <w:top w:val="single" w:sz="4" w:space="0" w:color="auto"/>
              <w:left w:val="single" w:sz="4" w:space="0" w:color="auto"/>
              <w:bottom w:val="single" w:sz="4" w:space="0" w:color="auto"/>
              <w:right w:val="single" w:sz="4" w:space="0" w:color="auto"/>
            </w:tcBorders>
            <w:hideMark/>
          </w:tcPr>
          <w:p w14:paraId="05833FAB" w14:textId="77777777" w:rsidR="009565D9" w:rsidRPr="00E24BB1" w:rsidRDefault="009565D9" w:rsidP="0099097F">
            <w:pPr>
              <w:rPr>
                <w:rFonts w:ascii="Garamond" w:eastAsia="Calibri" w:hAnsi="Garamond"/>
              </w:rPr>
            </w:pPr>
            <w:r w:rsidRPr="00E24BB1">
              <w:rPr>
                <w:rFonts w:ascii="Garamond" w:eastAsia="Calibri" w:hAnsi="Garamond"/>
              </w:rPr>
              <w:t>Cupressaceae</w:t>
            </w:r>
          </w:p>
        </w:tc>
        <w:tc>
          <w:tcPr>
            <w:tcW w:w="1227" w:type="dxa"/>
            <w:tcBorders>
              <w:top w:val="single" w:sz="4" w:space="0" w:color="auto"/>
              <w:left w:val="single" w:sz="4" w:space="0" w:color="auto"/>
              <w:bottom w:val="single" w:sz="4" w:space="0" w:color="auto"/>
              <w:right w:val="single" w:sz="4" w:space="0" w:color="auto"/>
            </w:tcBorders>
            <w:noWrap/>
            <w:hideMark/>
          </w:tcPr>
          <w:p w14:paraId="172E2CE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F18041B" w14:textId="77777777" w:rsidR="009565D9" w:rsidRPr="00E24BB1" w:rsidRDefault="009565D9" w:rsidP="0099097F">
            <w:pPr>
              <w:rPr>
                <w:rFonts w:ascii="Garamond" w:eastAsia="Calibri" w:hAnsi="Garamond"/>
              </w:rPr>
            </w:pPr>
            <w:r w:rsidRPr="00E24BB1">
              <w:rPr>
                <w:rFonts w:ascii="Garamond" w:eastAsia="Calibri" w:hAnsi="Garamond"/>
              </w:rPr>
              <w:t>genévrier commun</w:t>
            </w:r>
          </w:p>
        </w:tc>
        <w:tc>
          <w:tcPr>
            <w:tcW w:w="1225" w:type="dxa"/>
            <w:tcBorders>
              <w:top w:val="single" w:sz="4" w:space="0" w:color="auto"/>
              <w:left w:val="single" w:sz="4" w:space="0" w:color="auto"/>
              <w:bottom w:val="single" w:sz="4" w:space="0" w:color="auto"/>
              <w:right w:val="single" w:sz="4" w:space="0" w:color="auto"/>
            </w:tcBorders>
            <w:hideMark/>
          </w:tcPr>
          <w:p w14:paraId="4599EA02" w14:textId="77777777" w:rsidR="009565D9" w:rsidRPr="00E24BB1" w:rsidRDefault="009565D9" w:rsidP="0099097F">
            <w:pPr>
              <w:rPr>
                <w:rFonts w:ascii="Garamond" w:eastAsia="Calibri" w:hAnsi="Garamond"/>
              </w:rPr>
            </w:pPr>
            <w:r w:rsidRPr="00E24BB1">
              <w:rPr>
                <w:rFonts w:ascii="Garamond" w:eastAsia="Calibri" w:hAnsi="Garamond"/>
              </w:rPr>
              <w:t>fruit, feuille, bois</w:t>
            </w:r>
          </w:p>
        </w:tc>
        <w:tc>
          <w:tcPr>
            <w:tcW w:w="5966" w:type="dxa"/>
            <w:tcBorders>
              <w:top w:val="single" w:sz="4" w:space="0" w:color="auto"/>
              <w:left w:val="single" w:sz="4" w:space="0" w:color="auto"/>
              <w:bottom w:val="single" w:sz="4" w:space="0" w:color="auto"/>
              <w:right w:val="single" w:sz="4" w:space="0" w:color="auto"/>
            </w:tcBorders>
            <w:hideMark/>
          </w:tcPr>
          <w:p w14:paraId="3FBAD943" w14:textId="77777777" w:rsidR="009565D9" w:rsidRPr="00E24BB1" w:rsidRDefault="009565D9" w:rsidP="0099097F">
            <w:pPr>
              <w:rPr>
                <w:rFonts w:ascii="Garamond" w:eastAsia="Calibri" w:hAnsi="Garamond"/>
              </w:rPr>
            </w:pPr>
            <w:r w:rsidRPr="00E24BB1">
              <w:rPr>
                <w:rFonts w:ascii="Garamond" w:eastAsia="Calibri" w:hAnsi="Garamond"/>
              </w:rPr>
              <w:t>Pour les compléments alimentaires avec des préparations de la fruit : L'étiquetage doit comporter les avertissements suivants : Pas d'utilisation prolongée sans l’avis d'un spécialiste (maximum 6 semaines). Pas d’utilisation en cas d’insuffisance rénale.</w:t>
            </w:r>
          </w:p>
        </w:tc>
      </w:tr>
      <w:tr w:rsidR="00E24BB1" w:rsidRPr="00E24BB1" w14:paraId="4BDE34F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B8D66BA" w14:textId="77777777" w:rsidR="009565D9" w:rsidRPr="00E24BB1" w:rsidRDefault="009565D9" w:rsidP="0099097F">
            <w:pPr>
              <w:rPr>
                <w:rFonts w:ascii="Garamond" w:eastAsia="Calibri" w:hAnsi="Garamond"/>
              </w:rPr>
            </w:pPr>
            <w:r w:rsidRPr="00E24BB1">
              <w:rPr>
                <w:rFonts w:ascii="Garamond" w:eastAsia="Calibri" w:hAnsi="Garamond"/>
              </w:rPr>
              <w:t>Justicia adhatoda L.</w:t>
            </w:r>
          </w:p>
        </w:tc>
        <w:tc>
          <w:tcPr>
            <w:tcW w:w="1454" w:type="dxa"/>
            <w:tcBorders>
              <w:top w:val="single" w:sz="4" w:space="0" w:color="auto"/>
              <w:left w:val="single" w:sz="4" w:space="0" w:color="auto"/>
              <w:bottom w:val="single" w:sz="4" w:space="0" w:color="auto"/>
              <w:right w:val="single" w:sz="4" w:space="0" w:color="auto"/>
            </w:tcBorders>
            <w:hideMark/>
          </w:tcPr>
          <w:p w14:paraId="3AAACC35" w14:textId="77777777" w:rsidR="009565D9" w:rsidRPr="00E24BB1" w:rsidRDefault="009565D9" w:rsidP="0099097F">
            <w:pPr>
              <w:rPr>
                <w:rFonts w:ascii="Garamond" w:eastAsia="Calibri" w:hAnsi="Garamond"/>
              </w:rPr>
            </w:pPr>
            <w:r w:rsidRPr="00E24BB1">
              <w:rPr>
                <w:rFonts w:ascii="Garamond" w:eastAsia="Calibri" w:hAnsi="Garamond"/>
              </w:rPr>
              <w:t>Achanthaceae</w:t>
            </w:r>
          </w:p>
        </w:tc>
        <w:tc>
          <w:tcPr>
            <w:tcW w:w="1227" w:type="dxa"/>
            <w:tcBorders>
              <w:top w:val="single" w:sz="4" w:space="0" w:color="auto"/>
              <w:left w:val="single" w:sz="4" w:space="0" w:color="auto"/>
              <w:bottom w:val="single" w:sz="4" w:space="0" w:color="auto"/>
              <w:right w:val="single" w:sz="4" w:space="0" w:color="auto"/>
            </w:tcBorders>
            <w:hideMark/>
          </w:tcPr>
          <w:p w14:paraId="4568D08A" w14:textId="77777777" w:rsidR="009565D9" w:rsidRPr="00E24BB1" w:rsidRDefault="009565D9" w:rsidP="0099097F">
            <w:pPr>
              <w:rPr>
                <w:rFonts w:ascii="Garamond" w:eastAsia="Calibri" w:hAnsi="Garamond"/>
              </w:rPr>
            </w:pPr>
            <w:r w:rsidRPr="00E24BB1">
              <w:rPr>
                <w:rFonts w:ascii="Garamond" w:eastAsia="Calibri" w:hAnsi="Garamond"/>
              </w:rPr>
              <w:t>Adhatoda vasica Nees</w:t>
            </w:r>
          </w:p>
        </w:tc>
        <w:tc>
          <w:tcPr>
            <w:tcW w:w="1599" w:type="dxa"/>
            <w:tcBorders>
              <w:top w:val="single" w:sz="4" w:space="0" w:color="auto"/>
              <w:left w:val="single" w:sz="4" w:space="0" w:color="auto"/>
              <w:bottom w:val="single" w:sz="4" w:space="0" w:color="auto"/>
              <w:right w:val="single" w:sz="4" w:space="0" w:color="auto"/>
            </w:tcBorders>
            <w:hideMark/>
          </w:tcPr>
          <w:p w14:paraId="01EC35A2" w14:textId="77777777" w:rsidR="009565D9" w:rsidRPr="00E24BB1" w:rsidRDefault="009565D9" w:rsidP="0099097F">
            <w:pPr>
              <w:rPr>
                <w:rFonts w:ascii="Garamond" w:eastAsia="Calibri" w:hAnsi="Garamond"/>
              </w:rPr>
            </w:pPr>
            <w:r w:rsidRPr="00E24BB1">
              <w:rPr>
                <w:rFonts w:ascii="Garamond" w:eastAsia="Calibri" w:hAnsi="Garamond"/>
              </w:rPr>
              <w:t>noix de malabar</w:t>
            </w:r>
          </w:p>
        </w:tc>
        <w:tc>
          <w:tcPr>
            <w:tcW w:w="1225" w:type="dxa"/>
            <w:tcBorders>
              <w:top w:val="single" w:sz="4" w:space="0" w:color="auto"/>
              <w:left w:val="single" w:sz="4" w:space="0" w:color="auto"/>
              <w:bottom w:val="single" w:sz="4" w:space="0" w:color="auto"/>
              <w:right w:val="single" w:sz="4" w:space="0" w:color="auto"/>
            </w:tcBorders>
            <w:hideMark/>
          </w:tcPr>
          <w:p w14:paraId="63D66739"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2A59A36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560D83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6A2579F" w14:textId="77777777" w:rsidR="009565D9" w:rsidRPr="00E24BB1" w:rsidRDefault="009565D9" w:rsidP="0099097F">
            <w:pPr>
              <w:rPr>
                <w:rFonts w:ascii="Garamond" w:eastAsia="Calibri" w:hAnsi="Garamond"/>
              </w:rPr>
            </w:pPr>
            <w:r w:rsidRPr="00E24BB1">
              <w:rPr>
                <w:rFonts w:ascii="Garamond" w:eastAsia="Calibri" w:hAnsi="Garamond"/>
              </w:rPr>
              <w:t>Justicia pectoralis Jacq.</w:t>
            </w:r>
          </w:p>
        </w:tc>
        <w:tc>
          <w:tcPr>
            <w:tcW w:w="1454" w:type="dxa"/>
            <w:tcBorders>
              <w:top w:val="single" w:sz="4" w:space="0" w:color="auto"/>
              <w:left w:val="single" w:sz="4" w:space="0" w:color="auto"/>
              <w:bottom w:val="single" w:sz="4" w:space="0" w:color="auto"/>
              <w:right w:val="single" w:sz="4" w:space="0" w:color="auto"/>
            </w:tcBorders>
            <w:hideMark/>
          </w:tcPr>
          <w:p w14:paraId="3D084694" w14:textId="77777777" w:rsidR="009565D9" w:rsidRPr="00E24BB1" w:rsidRDefault="009565D9" w:rsidP="0099097F">
            <w:pPr>
              <w:rPr>
                <w:rFonts w:ascii="Garamond" w:eastAsia="Calibri" w:hAnsi="Garamond"/>
              </w:rPr>
            </w:pPr>
            <w:r w:rsidRPr="00E24BB1">
              <w:rPr>
                <w:rFonts w:ascii="Garamond" w:eastAsia="Calibri" w:hAnsi="Garamond"/>
              </w:rPr>
              <w:t>Acanthaceae</w:t>
            </w:r>
          </w:p>
        </w:tc>
        <w:tc>
          <w:tcPr>
            <w:tcW w:w="1227" w:type="dxa"/>
            <w:tcBorders>
              <w:top w:val="single" w:sz="4" w:space="0" w:color="auto"/>
              <w:left w:val="single" w:sz="4" w:space="0" w:color="auto"/>
              <w:bottom w:val="single" w:sz="4" w:space="0" w:color="auto"/>
              <w:right w:val="single" w:sz="4" w:space="0" w:color="auto"/>
            </w:tcBorders>
            <w:hideMark/>
          </w:tcPr>
          <w:p w14:paraId="0188711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5F0812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44F30150"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6EFA5A2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A483CA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F52A3CC" w14:textId="77777777" w:rsidR="009565D9" w:rsidRPr="00E24BB1" w:rsidRDefault="009565D9" w:rsidP="0099097F">
            <w:pPr>
              <w:rPr>
                <w:rFonts w:ascii="Garamond" w:eastAsia="Calibri" w:hAnsi="Garamond"/>
              </w:rPr>
            </w:pPr>
            <w:r w:rsidRPr="00E24BB1">
              <w:rPr>
                <w:rFonts w:ascii="Garamond" w:eastAsia="Calibri" w:hAnsi="Garamond"/>
              </w:rPr>
              <w:t>Kaempferia galanga L.</w:t>
            </w:r>
          </w:p>
        </w:tc>
        <w:tc>
          <w:tcPr>
            <w:tcW w:w="1454" w:type="dxa"/>
            <w:tcBorders>
              <w:top w:val="single" w:sz="4" w:space="0" w:color="auto"/>
              <w:left w:val="single" w:sz="4" w:space="0" w:color="auto"/>
              <w:bottom w:val="single" w:sz="4" w:space="0" w:color="auto"/>
              <w:right w:val="single" w:sz="4" w:space="0" w:color="auto"/>
            </w:tcBorders>
            <w:hideMark/>
          </w:tcPr>
          <w:p w14:paraId="60629456" w14:textId="77777777" w:rsidR="009565D9" w:rsidRPr="00E24BB1" w:rsidRDefault="009565D9" w:rsidP="0099097F">
            <w:pPr>
              <w:rPr>
                <w:rFonts w:ascii="Garamond" w:eastAsia="Calibri" w:hAnsi="Garamond"/>
              </w:rPr>
            </w:pPr>
            <w:r w:rsidRPr="00E24BB1">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noWrap/>
            <w:hideMark/>
          </w:tcPr>
          <w:p w14:paraId="40E18F2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6902AC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569C4D36" w14:textId="77777777" w:rsidR="009565D9" w:rsidRPr="00E24BB1" w:rsidRDefault="009565D9" w:rsidP="0099097F">
            <w:pPr>
              <w:rPr>
                <w:rFonts w:ascii="Garamond" w:eastAsia="Calibri" w:hAnsi="Garamond"/>
              </w:rPr>
            </w:pPr>
            <w:r w:rsidRPr="00E24BB1">
              <w:rPr>
                <w:rFonts w:ascii="Garamond" w:eastAsia="Calibri" w:hAnsi="Garamond"/>
              </w:rPr>
              <w:t>rhizome</w:t>
            </w:r>
          </w:p>
        </w:tc>
        <w:tc>
          <w:tcPr>
            <w:tcW w:w="5966" w:type="dxa"/>
            <w:tcBorders>
              <w:top w:val="single" w:sz="4" w:space="0" w:color="auto"/>
              <w:left w:val="single" w:sz="4" w:space="0" w:color="auto"/>
              <w:bottom w:val="single" w:sz="4" w:space="0" w:color="auto"/>
              <w:right w:val="single" w:sz="4" w:space="0" w:color="auto"/>
            </w:tcBorders>
            <w:hideMark/>
          </w:tcPr>
          <w:p w14:paraId="69DFD05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400B31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04C6C9F" w14:textId="77777777" w:rsidR="009565D9" w:rsidRPr="00E24BB1" w:rsidRDefault="009565D9" w:rsidP="0099097F">
            <w:pPr>
              <w:rPr>
                <w:rFonts w:ascii="Garamond" w:eastAsia="Calibri" w:hAnsi="Garamond"/>
              </w:rPr>
            </w:pPr>
            <w:r w:rsidRPr="00E24BB1">
              <w:rPr>
                <w:rFonts w:ascii="Garamond" w:eastAsia="Calibri" w:hAnsi="Garamond"/>
              </w:rPr>
              <w:t>Kavalama urens (Roxb.) Raf.</w:t>
            </w:r>
          </w:p>
        </w:tc>
        <w:tc>
          <w:tcPr>
            <w:tcW w:w="1454" w:type="dxa"/>
            <w:tcBorders>
              <w:top w:val="single" w:sz="4" w:space="0" w:color="auto"/>
              <w:left w:val="single" w:sz="4" w:space="0" w:color="auto"/>
              <w:bottom w:val="single" w:sz="4" w:space="0" w:color="auto"/>
              <w:right w:val="single" w:sz="4" w:space="0" w:color="auto"/>
            </w:tcBorders>
            <w:hideMark/>
          </w:tcPr>
          <w:p w14:paraId="1EEFFD4F"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77D5889A" w14:textId="77777777" w:rsidR="009565D9" w:rsidRPr="00E24BB1" w:rsidRDefault="009565D9" w:rsidP="0099097F">
            <w:pPr>
              <w:rPr>
                <w:rFonts w:ascii="Garamond" w:eastAsia="Calibri" w:hAnsi="Garamond"/>
              </w:rPr>
            </w:pPr>
            <w:r w:rsidRPr="00E24BB1">
              <w:rPr>
                <w:rFonts w:ascii="Garamond" w:eastAsia="Calibri" w:hAnsi="Garamond"/>
              </w:rPr>
              <w:t>Sterculia urens Roxb.</w:t>
            </w:r>
          </w:p>
        </w:tc>
        <w:tc>
          <w:tcPr>
            <w:tcW w:w="1599" w:type="dxa"/>
            <w:tcBorders>
              <w:top w:val="single" w:sz="4" w:space="0" w:color="auto"/>
              <w:left w:val="single" w:sz="4" w:space="0" w:color="auto"/>
              <w:bottom w:val="single" w:sz="4" w:space="0" w:color="auto"/>
              <w:right w:val="single" w:sz="4" w:space="0" w:color="auto"/>
            </w:tcBorders>
            <w:hideMark/>
          </w:tcPr>
          <w:p w14:paraId="04B180F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2BF0CF7" w14:textId="77777777" w:rsidR="009565D9" w:rsidRPr="00E24BB1" w:rsidRDefault="009565D9" w:rsidP="0099097F">
            <w:pPr>
              <w:rPr>
                <w:rFonts w:ascii="Garamond" w:eastAsia="Calibri" w:hAnsi="Garamond"/>
              </w:rPr>
            </w:pPr>
            <w:r w:rsidRPr="00E24BB1">
              <w:rPr>
                <w:rFonts w:ascii="Garamond" w:eastAsia="Calibri" w:hAnsi="Garamond"/>
              </w:rPr>
              <w:t>gomme</w:t>
            </w:r>
          </w:p>
        </w:tc>
        <w:tc>
          <w:tcPr>
            <w:tcW w:w="5966" w:type="dxa"/>
            <w:tcBorders>
              <w:top w:val="single" w:sz="4" w:space="0" w:color="auto"/>
              <w:left w:val="single" w:sz="4" w:space="0" w:color="auto"/>
              <w:bottom w:val="single" w:sz="4" w:space="0" w:color="auto"/>
              <w:right w:val="single" w:sz="4" w:space="0" w:color="auto"/>
            </w:tcBorders>
            <w:noWrap/>
            <w:hideMark/>
          </w:tcPr>
          <w:p w14:paraId="00CF83D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0CC39E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9E3E5E8" w14:textId="77777777" w:rsidR="009565D9" w:rsidRPr="00E24BB1" w:rsidRDefault="009565D9" w:rsidP="0099097F">
            <w:pPr>
              <w:rPr>
                <w:rFonts w:ascii="Garamond" w:eastAsia="Calibri" w:hAnsi="Garamond"/>
              </w:rPr>
            </w:pPr>
            <w:r w:rsidRPr="00E24BB1">
              <w:rPr>
                <w:rFonts w:ascii="Garamond" w:eastAsia="Calibri" w:hAnsi="Garamond"/>
              </w:rPr>
              <w:t>Kickxia spuria (L.) Dumort.</w:t>
            </w:r>
          </w:p>
        </w:tc>
        <w:tc>
          <w:tcPr>
            <w:tcW w:w="1454" w:type="dxa"/>
            <w:tcBorders>
              <w:top w:val="single" w:sz="4" w:space="0" w:color="auto"/>
              <w:left w:val="single" w:sz="4" w:space="0" w:color="auto"/>
              <w:bottom w:val="single" w:sz="4" w:space="0" w:color="auto"/>
              <w:right w:val="single" w:sz="4" w:space="0" w:color="auto"/>
            </w:tcBorders>
            <w:hideMark/>
          </w:tcPr>
          <w:p w14:paraId="56F7C51E" w14:textId="77777777" w:rsidR="009565D9" w:rsidRPr="00E24BB1" w:rsidRDefault="009565D9" w:rsidP="0099097F">
            <w:pPr>
              <w:rPr>
                <w:rFonts w:ascii="Garamond" w:eastAsia="Calibri" w:hAnsi="Garamond"/>
              </w:rPr>
            </w:pPr>
            <w:r w:rsidRPr="00E24BB1">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7A51EB3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5171C12" w14:textId="77777777" w:rsidR="009565D9" w:rsidRPr="00E24BB1" w:rsidRDefault="009565D9" w:rsidP="0099097F">
            <w:pPr>
              <w:rPr>
                <w:rFonts w:ascii="Garamond" w:eastAsia="Calibri" w:hAnsi="Garamond"/>
              </w:rPr>
            </w:pPr>
            <w:r w:rsidRPr="00E24BB1">
              <w:rPr>
                <w:rFonts w:ascii="Garamond" w:eastAsia="Calibri" w:hAnsi="Garamond"/>
              </w:rPr>
              <w:t>linaire bâtarde</w:t>
            </w:r>
          </w:p>
        </w:tc>
        <w:tc>
          <w:tcPr>
            <w:tcW w:w="1225" w:type="dxa"/>
            <w:tcBorders>
              <w:top w:val="single" w:sz="4" w:space="0" w:color="auto"/>
              <w:left w:val="single" w:sz="4" w:space="0" w:color="auto"/>
              <w:bottom w:val="single" w:sz="4" w:space="0" w:color="auto"/>
              <w:right w:val="single" w:sz="4" w:space="0" w:color="auto"/>
            </w:tcBorders>
            <w:hideMark/>
          </w:tcPr>
          <w:p w14:paraId="0345BCCD"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3B38100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BE0329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5D55C4E" w14:textId="77777777" w:rsidR="009565D9" w:rsidRPr="00E24BB1" w:rsidRDefault="009565D9" w:rsidP="0099097F">
            <w:pPr>
              <w:rPr>
                <w:rFonts w:ascii="Garamond" w:eastAsia="Calibri" w:hAnsi="Garamond"/>
              </w:rPr>
            </w:pPr>
            <w:r w:rsidRPr="00E24BB1">
              <w:rPr>
                <w:rFonts w:ascii="Garamond" w:eastAsia="Calibri" w:hAnsi="Garamond"/>
              </w:rPr>
              <w:t>Knautia arvensis (L.) Coult.</w:t>
            </w:r>
          </w:p>
        </w:tc>
        <w:tc>
          <w:tcPr>
            <w:tcW w:w="1454" w:type="dxa"/>
            <w:tcBorders>
              <w:top w:val="single" w:sz="4" w:space="0" w:color="auto"/>
              <w:left w:val="single" w:sz="4" w:space="0" w:color="auto"/>
              <w:bottom w:val="single" w:sz="4" w:space="0" w:color="auto"/>
              <w:right w:val="single" w:sz="4" w:space="0" w:color="auto"/>
            </w:tcBorders>
            <w:hideMark/>
          </w:tcPr>
          <w:p w14:paraId="45430802" w14:textId="77777777" w:rsidR="009565D9" w:rsidRPr="00E24BB1" w:rsidRDefault="009565D9" w:rsidP="0099097F">
            <w:pPr>
              <w:rPr>
                <w:rFonts w:ascii="Garamond" w:eastAsia="Calibri" w:hAnsi="Garamond"/>
              </w:rPr>
            </w:pPr>
            <w:r w:rsidRPr="00E24BB1">
              <w:rPr>
                <w:rFonts w:ascii="Garamond" w:eastAsia="Calibri" w:hAnsi="Garamond"/>
              </w:rPr>
              <w:t>Caprifoliaceae</w:t>
            </w:r>
          </w:p>
        </w:tc>
        <w:tc>
          <w:tcPr>
            <w:tcW w:w="1227" w:type="dxa"/>
            <w:tcBorders>
              <w:top w:val="single" w:sz="4" w:space="0" w:color="auto"/>
              <w:left w:val="single" w:sz="4" w:space="0" w:color="auto"/>
              <w:bottom w:val="single" w:sz="4" w:space="0" w:color="auto"/>
              <w:right w:val="single" w:sz="4" w:space="0" w:color="auto"/>
            </w:tcBorders>
            <w:hideMark/>
          </w:tcPr>
          <w:p w14:paraId="37970F3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4D8C2BE" w14:textId="77777777" w:rsidR="009565D9" w:rsidRPr="00E24BB1" w:rsidRDefault="009565D9" w:rsidP="0099097F">
            <w:pPr>
              <w:rPr>
                <w:rFonts w:ascii="Garamond" w:eastAsia="Calibri" w:hAnsi="Garamond"/>
              </w:rPr>
            </w:pPr>
            <w:r w:rsidRPr="00E24BB1">
              <w:rPr>
                <w:rFonts w:ascii="Garamond" w:eastAsia="Calibri" w:hAnsi="Garamond"/>
              </w:rPr>
              <w:t>knautie des champs, scabieuse des champs</w:t>
            </w:r>
          </w:p>
        </w:tc>
        <w:tc>
          <w:tcPr>
            <w:tcW w:w="1225" w:type="dxa"/>
            <w:tcBorders>
              <w:top w:val="single" w:sz="4" w:space="0" w:color="auto"/>
              <w:left w:val="single" w:sz="4" w:space="0" w:color="auto"/>
              <w:bottom w:val="single" w:sz="4" w:space="0" w:color="auto"/>
              <w:right w:val="single" w:sz="4" w:space="0" w:color="auto"/>
            </w:tcBorders>
            <w:hideMark/>
          </w:tcPr>
          <w:p w14:paraId="37CB1C66"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467905C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910F8A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30259CC"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Krameria lappacea (Dombey) Burdet &amp; B.B. Simpson</w:t>
            </w:r>
          </w:p>
        </w:tc>
        <w:tc>
          <w:tcPr>
            <w:tcW w:w="1454" w:type="dxa"/>
            <w:tcBorders>
              <w:top w:val="single" w:sz="4" w:space="0" w:color="auto"/>
              <w:left w:val="single" w:sz="4" w:space="0" w:color="auto"/>
              <w:bottom w:val="single" w:sz="4" w:space="0" w:color="auto"/>
              <w:right w:val="single" w:sz="4" w:space="0" w:color="auto"/>
            </w:tcBorders>
            <w:hideMark/>
          </w:tcPr>
          <w:p w14:paraId="1C3BB9C2" w14:textId="77777777" w:rsidR="009565D9" w:rsidRPr="00E24BB1" w:rsidRDefault="009565D9" w:rsidP="0099097F">
            <w:pPr>
              <w:rPr>
                <w:rFonts w:ascii="Garamond" w:eastAsia="Calibri" w:hAnsi="Garamond"/>
              </w:rPr>
            </w:pPr>
            <w:r w:rsidRPr="00E24BB1">
              <w:rPr>
                <w:rFonts w:ascii="Garamond" w:eastAsia="Calibri" w:hAnsi="Garamond"/>
              </w:rPr>
              <w:t>Krameriaceae</w:t>
            </w:r>
          </w:p>
        </w:tc>
        <w:tc>
          <w:tcPr>
            <w:tcW w:w="1227" w:type="dxa"/>
            <w:tcBorders>
              <w:top w:val="single" w:sz="4" w:space="0" w:color="auto"/>
              <w:left w:val="single" w:sz="4" w:space="0" w:color="auto"/>
              <w:bottom w:val="single" w:sz="4" w:space="0" w:color="auto"/>
              <w:right w:val="single" w:sz="4" w:space="0" w:color="auto"/>
            </w:tcBorders>
            <w:hideMark/>
          </w:tcPr>
          <w:p w14:paraId="3A52085D" w14:textId="77777777" w:rsidR="009565D9" w:rsidRPr="00E24BB1" w:rsidRDefault="009565D9" w:rsidP="0099097F">
            <w:pPr>
              <w:rPr>
                <w:rFonts w:ascii="Garamond" w:eastAsia="Calibri" w:hAnsi="Garamond"/>
              </w:rPr>
            </w:pPr>
            <w:r w:rsidRPr="00E24BB1">
              <w:rPr>
                <w:rFonts w:ascii="Garamond" w:eastAsia="Calibri" w:hAnsi="Garamond"/>
              </w:rPr>
              <w:t>Krameria triandra Ruiz &amp; Pav.</w:t>
            </w:r>
          </w:p>
        </w:tc>
        <w:tc>
          <w:tcPr>
            <w:tcW w:w="1599" w:type="dxa"/>
            <w:tcBorders>
              <w:top w:val="single" w:sz="4" w:space="0" w:color="auto"/>
              <w:left w:val="single" w:sz="4" w:space="0" w:color="auto"/>
              <w:bottom w:val="single" w:sz="4" w:space="0" w:color="auto"/>
              <w:right w:val="single" w:sz="4" w:space="0" w:color="auto"/>
            </w:tcBorders>
            <w:hideMark/>
          </w:tcPr>
          <w:p w14:paraId="41C0C4E2" w14:textId="77777777" w:rsidR="009565D9" w:rsidRPr="00E24BB1" w:rsidRDefault="009565D9" w:rsidP="0099097F">
            <w:pPr>
              <w:rPr>
                <w:rFonts w:ascii="Garamond" w:eastAsia="Calibri" w:hAnsi="Garamond"/>
              </w:rPr>
            </w:pPr>
            <w:r w:rsidRPr="00E24BB1">
              <w:rPr>
                <w:rFonts w:ascii="Garamond" w:eastAsia="Calibri" w:hAnsi="Garamond"/>
              </w:rPr>
              <w:t>ratanhia</w:t>
            </w:r>
          </w:p>
        </w:tc>
        <w:tc>
          <w:tcPr>
            <w:tcW w:w="1225" w:type="dxa"/>
            <w:tcBorders>
              <w:top w:val="single" w:sz="4" w:space="0" w:color="auto"/>
              <w:left w:val="single" w:sz="4" w:space="0" w:color="auto"/>
              <w:bottom w:val="single" w:sz="4" w:space="0" w:color="auto"/>
              <w:right w:val="single" w:sz="4" w:space="0" w:color="auto"/>
            </w:tcBorders>
            <w:hideMark/>
          </w:tcPr>
          <w:p w14:paraId="1430F2F4"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5A0125B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77EF73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B2025B1" w14:textId="77777777" w:rsidR="009565D9" w:rsidRPr="00E24BB1" w:rsidRDefault="009565D9" w:rsidP="0099097F">
            <w:pPr>
              <w:rPr>
                <w:rFonts w:ascii="Garamond" w:eastAsia="Calibri" w:hAnsi="Garamond"/>
              </w:rPr>
            </w:pPr>
            <w:r w:rsidRPr="00E24BB1">
              <w:rPr>
                <w:rFonts w:ascii="Garamond" w:eastAsia="Calibri" w:hAnsi="Garamond"/>
              </w:rPr>
              <w:t>Lactuca indica L.</w:t>
            </w:r>
          </w:p>
        </w:tc>
        <w:tc>
          <w:tcPr>
            <w:tcW w:w="1454" w:type="dxa"/>
            <w:tcBorders>
              <w:top w:val="single" w:sz="4" w:space="0" w:color="auto"/>
              <w:left w:val="single" w:sz="4" w:space="0" w:color="auto"/>
              <w:bottom w:val="single" w:sz="4" w:space="0" w:color="auto"/>
              <w:right w:val="single" w:sz="4" w:space="0" w:color="auto"/>
            </w:tcBorders>
            <w:hideMark/>
          </w:tcPr>
          <w:p w14:paraId="3B52B711"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F45D0C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71E6AD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685979C8"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199A175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57551E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CDEEE2A" w14:textId="77777777" w:rsidR="009565D9" w:rsidRPr="00E24BB1" w:rsidRDefault="009565D9" w:rsidP="0099097F">
            <w:pPr>
              <w:rPr>
                <w:rFonts w:ascii="Garamond" w:eastAsia="Calibri" w:hAnsi="Garamond"/>
              </w:rPr>
            </w:pPr>
            <w:r w:rsidRPr="00E24BB1">
              <w:rPr>
                <w:rFonts w:ascii="Garamond" w:eastAsia="Calibri" w:hAnsi="Garamond"/>
              </w:rPr>
              <w:lastRenderedPageBreak/>
              <w:t>Lactuca sativa L.</w:t>
            </w:r>
          </w:p>
        </w:tc>
        <w:tc>
          <w:tcPr>
            <w:tcW w:w="1454" w:type="dxa"/>
            <w:tcBorders>
              <w:top w:val="single" w:sz="4" w:space="0" w:color="auto"/>
              <w:left w:val="single" w:sz="4" w:space="0" w:color="auto"/>
              <w:bottom w:val="single" w:sz="4" w:space="0" w:color="auto"/>
              <w:right w:val="single" w:sz="4" w:space="0" w:color="auto"/>
            </w:tcBorders>
            <w:hideMark/>
          </w:tcPr>
          <w:p w14:paraId="3F63C4C2"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718017E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DEA65DD" w14:textId="77777777" w:rsidR="009565D9" w:rsidRPr="00E24BB1" w:rsidRDefault="009565D9" w:rsidP="0099097F">
            <w:pPr>
              <w:rPr>
                <w:rFonts w:ascii="Garamond" w:eastAsia="Calibri" w:hAnsi="Garamond"/>
              </w:rPr>
            </w:pPr>
            <w:r w:rsidRPr="00E24BB1">
              <w:rPr>
                <w:rFonts w:ascii="Garamond" w:eastAsia="Calibri" w:hAnsi="Garamond"/>
              </w:rPr>
              <w:t>aitue, laitue cultivée, salade</w:t>
            </w:r>
          </w:p>
        </w:tc>
        <w:tc>
          <w:tcPr>
            <w:tcW w:w="1225" w:type="dxa"/>
            <w:tcBorders>
              <w:top w:val="single" w:sz="4" w:space="0" w:color="auto"/>
              <w:left w:val="single" w:sz="4" w:space="0" w:color="auto"/>
              <w:bottom w:val="single" w:sz="4" w:space="0" w:color="auto"/>
              <w:right w:val="single" w:sz="4" w:space="0" w:color="auto"/>
            </w:tcBorders>
            <w:hideMark/>
          </w:tcPr>
          <w:p w14:paraId="17BDE26F"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4267716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53C219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0D3150E" w14:textId="77777777" w:rsidR="009565D9" w:rsidRPr="00E24BB1" w:rsidRDefault="009565D9" w:rsidP="0099097F">
            <w:pPr>
              <w:rPr>
                <w:rFonts w:ascii="Garamond" w:eastAsia="Calibri" w:hAnsi="Garamond"/>
              </w:rPr>
            </w:pPr>
            <w:r w:rsidRPr="00E24BB1">
              <w:rPr>
                <w:rFonts w:ascii="Garamond" w:eastAsia="Calibri" w:hAnsi="Garamond"/>
              </w:rPr>
              <w:t>Lagerstroemia speciosa (L.) Pers.</w:t>
            </w:r>
          </w:p>
        </w:tc>
        <w:tc>
          <w:tcPr>
            <w:tcW w:w="1454" w:type="dxa"/>
            <w:tcBorders>
              <w:top w:val="single" w:sz="4" w:space="0" w:color="auto"/>
              <w:left w:val="single" w:sz="4" w:space="0" w:color="auto"/>
              <w:bottom w:val="single" w:sz="4" w:space="0" w:color="auto"/>
              <w:right w:val="single" w:sz="4" w:space="0" w:color="auto"/>
            </w:tcBorders>
            <w:hideMark/>
          </w:tcPr>
          <w:p w14:paraId="4CDB9EA4" w14:textId="77777777" w:rsidR="009565D9" w:rsidRPr="00E24BB1" w:rsidRDefault="009565D9" w:rsidP="0099097F">
            <w:pPr>
              <w:rPr>
                <w:rFonts w:ascii="Garamond" w:eastAsia="Calibri" w:hAnsi="Garamond"/>
              </w:rPr>
            </w:pPr>
            <w:r w:rsidRPr="00E24BB1">
              <w:rPr>
                <w:rFonts w:ascii="Garamond" w:eastAsia="Calibri" w:hAnsi="Garamond"/>
              </w:rPr>
              <w:t>Lythraceae</w:t>
            </w:r>
          </w:p>
        </w:tc>
        <w:tc>
          <w:tcPr>
            <w:tcW w:w="1227" w:type="dxa"/>
            <w:tcBorders>
              <w:top w:val="single" w:sz="4" w:space="0" w:color="auto"/>
              <w:left w:val="single" w:sz="4" w:space="0" w:color="auto"/>
              <w:bottom w:val="single" w:sz="4" w:space="0" w:color="auto"/>
              <w:right w:val="single" w:sz="4" w:space="0" w:color="auto"/>
            </w:tcBorders>
            <w:hideMark/>
          </w:tcPr>
          <w:p w14:paraId="2061CA4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200143A" w14:textId="77777777" w:rsidR="009565D9" w:rsidRPr="00E24BB1" w:rsidRDefault="009565D9" w:rsidP="0099097F">
            <w:pPr>
              <w:rPr>
                <w:rFonts w:ascii="Garamond" w:eastAsia="Calibri" w:hAnsi="Garamond"/>
              </w:rPr>
            </w:pPr>
            <w:r w:rsidRPr="00E24BB1">
              <w:rPr>
                <w:rFonts w:ascii="Garamond" w:eastAsia="Calibri" w:hAnsi="Garamond"/>
              </w:rPr>
              <w:t>lilas des indes, queens crape myrtle, banaba</w:t>
            </w:r>
          </w:p>
        </w:tc>
        <w:tc>
          <w:tcPr>
            <w:tcW w:w="1225" w:type="dxa"/>
            <w:tcBorders>
              <w:top w:val="single" w:sz="4" w:space="0" w:color="auto"/>
              <w:left w:val="single" w:sz="4" w:space="0" w:color="auto"/>
              <w:bottom w:val="single" w:sz="4" w:space="0" w:color="auto"/>
              <w:right w:val="single" w:sz="4" w:space="0" w:color="auto"/>
            </w:tcBorders>
            <w:hideMark/>
          </w:tcPr>
          <w:p w14:paraId="6E7B5309"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noWrap/>
            <w:hideMark/>
          </w:tcPr>
          <w:p w14:paraId="43DB0AD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525376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EE07F62"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Laminaria digitata (Hudson) J.V. Lam.</w:t>
            </w:r>
          </w:p>
        </w:tc>
        <w:tc>
          <w:tcPr>
            <w:tcW w:w="1454" w:type="dxa"/>
            <w:tcBorders>
              <w:top w:val="single" w:sz="4" w:space="0" w:color="auto"/>
              <w:left w:val="single" w:sz="4" w:space="0" w:color="auto"/>
              <w:bottom w:val="single" w:sz="4" w:space="0" w:color="auto"/>
              <w:right w:val="single" w:sz="4" w:space="0" w:color="auto"/>
            </w:tcBorders>
            <w:hideMark/>
          </w:tcPr>
          <w:p w14:paraId="7583A5EB" w14:textId="77777777" w:rsidR="009565D9" w:rsidRPr="00E24BB1" w:rsidRDefault="009565D9" w:rsidP="0099097F">
            <w:pPr>
              <w:rPr>
                <w:rFonts w:ascii="Garamond" w:eastAsia="Calibri" w:hAnsi="Garamond"/>
              </w:rPr>
            </w:pPr>
            <w:r w:rsidRPr="00E24BB1">
              <w:rPr>
                <w:rFonts w:ascii="Garamond" w:eastAsia="Calibri" w:hAnsi="Garamond"/>
              </w:rPr>
              <w:t>Laminariaceae</w:t>
            </w:r>
          </w:p>
        </w:tc>
        <w:tc>
          <w:tcPr>
            <w:tcW w:w="1227" w:type="dxa"/>
            <w:tcBorders>
              <w:top w:val="single" w:sz="4" w:space="0" w:color="auto"/>
              <w:left w:val="single" w:sz="4" w:space="0" w:color="auto"/>
              <w:bottom w:val="single" w:sz="4" w:space="0" w:color="auto"/>
              <w:right w:val="single" w:sz="4" w:space="0" w:color="auto"/>
            </w:tcBorders>
            <w:hideMark/>
          </w:tcPr>
          <w:p w14:paraId="568127F9" w14:textId="35DCCE4C" w:rsidR="009565D9" w:rsidRPr="00E24BB1" w:rsidRDefault="009565D9" w:rsidP="0099097F">
            <w:pPr>
              <w:rPr>
                <w:rFonts w:ascii="Garamond" w:eastAsia="Calibri" w:hAnsi="Garamond"/>
              </w:rPr>
            </w:pPr>
            <w:r w:rsidRPr="00E24BB1">
              <w:rPr>
                <w:rFonts w:ascii="Garamond" w:eastAsia="Calibri" w:hAnsi="Garamond"/>
              </w:rPr>
              <w:t> </w:t>
            </w:r>
            <w:r w:rsidRPr="00E24BB1">
              <w:rPr>
                <w:rFonts w:ascii="Garamond" w:eastAsia="Calibri" w:hAnsi="Garamond"/>
                <w:lang w:val="es-CR"/>
              </w:rPr>
              <w:t>Laminaria palmata Bory</w:t>
            </w:r>
          </w:p>
        </w:tc>
        <w:tc>
          <w:tcPr>
            <w:tcW w:w="1599" w:type="dxa"/>
            <w:tcBorders>
              <w:top w:val="single" w:sz="4" w:space="0" w:color="auto"/>
              <w:left w:val="single" w:sz="4" w:space="0" w:color="auto"/>
              <w:bottom w:val="single" w:sz="4" w:space="0" w:color="auto"/>
              <w:right w:val="single" w:sz="4" w:space="0" w:color="auto"/>
            </w:tcBorders>
            <w:hideMark/>
          </w:tcPr>
          <w:p w14:paraId="4EAE8009" w14:textId="77777777" w:rsidR="009565D9" w:rsidRPr="00E24BB1" w:rsidRDefault="009565D9" w:rsidP="0099097F">
            <w:pPr>
              <w:rPr>
                <w:rFonts w:ascii="Garamond" w:eastAsia="Calibri" w:hAnsi="Garamond"/>
              </w:rPr>
            </w:pPr>
            <w:r w:rsidRPr="00E24BB1">
              <w:rPr>
                <w:rFonts w:ascii="Garamond" w:eastAsia="Calibri" w:hAnsi="Garamond"/>
              </w:rPr>
              <w:t>laminaire digitée</w:t>
            </w:r>
          </w:p>
        </w:tc>
        <w:tc>
          <w:tcPr>
            <w:tcW w:w="1225" w:type="dxa"/>
            <w:tcBorders>
              <w:top w:val="single" w:sz="4" w:space="0" w:color="auto"/>
              <w:left w:val="single" w:sz="4" w:space="0" w:color="auto"/>
              <w:bottom w:val="single" w:sz="4" w:space="0" w:color="auto"/>
              <w:right w:val="single" w:sz="4" w:space="0" w:color="auto"/>
            </w:tcBorders>
            <w:hideMark/>
          </w:tcPr>
          <w:p w14:paraId="293F28F6"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noWrap/>
            <w:hideMark/>
          </w:tcPr>
          <w:p w14:paraId="3786B046"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 </w:t>
            </w:r>
          </w:p>
        </w:tc>
      </w:tr>
      <w:tr w:rsidR="00E24BB1" w:rsidRPr="00E24BB1" w14:paraId="49064FD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FCA8F28" w14:textId="77777777" w:rsidR="009565D9" w:rsidRPr="00E24BB1" w:rsidRDefault="009565D9" w:rsidP="0099097F">
            <w:pPr>
              <w:rPr>
                <w:rFonts w:ascii="Garamond" w:eastAsia="Calibri" w:hAnsi="Garamond"/>
              </w:rPr>
            </w:pPr>
            <w:r w:rsidRPr="00E24BB1">
              <w:rPr>
                <w:rFonts w:ascii="Garamond" w:eastAsia="Calibri" w:hAnsi="Garamond"/>
              </w:rPr>
              <w:t>Laminaria hyperborea (Gun.) Foslie</w:t>
            </w:r>
          </w:p>
        </w:tc>
        <w:tc>
          <w:tcPr>
            <w:tcW w:w="1454" w:type="dxa"/>
            <w:tcBorders>
              <w:top w:val="single" w:sz="4" w:space="0" w:color="auto"/>
              <w:left w:val="single" w:sz="4" w:space="0" w:color="auto"/>
              <w:bottom w:val="single" w:sz="4" w:space="0" w:color="auto"/>
              <w:right w:val="single" w:sz="4" w:space="0" w:color="auto"/>
            </w:tcBorders>
            <w:hideMark/>
          </w:tcPr>
          <w:p w14:paraId="58E2C23A" w14:textId="77777777" w:rsidR="009565D9" w:rsidRPr="00E24BB1" w:rsidRDefault="009565D9" w:rsidP="0099097F">
            <w:pPr>
              <w:rPr>
                <w:rFonts w:ascii="Garamond" w:eastAsia="Calibri" w:hAnsi="Garamond"/>
              </w:rPr>
            </w:pPr>
            <w:r w:rsidRPr="00E24BB1">
              <w:rPr>
                <w:rFonts w:ascii="Garamond" w:eastAsia="Calibri" w:hAnsi="Garamond"/>
              </w:rPr>
              <w:t>Laminariaceae</w:t>
            </w:r>
          </w:p>
        </w:tc>
        <w:tc>
          <w:tcPr>
            <w:tcW w:w="1227" w:type="dxa"/>
            <w:tcBorders>
              <w:top w:val="single" w:sz="4" w:space="0" w:color="auto"/>
              <w:left w:val="single" w:sz="4" w:space="0" w:color="auto"/>
              <w:bottom w:val="single" w:sz="4" w:space="0" w:color="auto"/>
              <w:right w:val="single" w:sz="4" w:space="0" w:color="auto"/>
            </w:tcBorders>
            <w:hideMark/>
          </w:tcPr>
          <w:p w14:paraId="0E421CF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26C33B8" w14:textId="77777777" w:rsidR="009565D9" w:rsidRPr="00E24BB1" w:rsidRDefault="009565D9" w:rsidP="0099097F">
            <w:pPr>
              <w:rPr>
                <w:rFonts w:ascii="Garamond" w:eastAsia="Calibri" w:hAnsi="Garamond"/>
              </w:rPr>
            </w:pPr>
            <w:r w:rsidRPr="00E24BB1">
              <w:rPr>
                <w:rFonts w:ascii="Garamond" w:eastAsia="Calibri" w:hAnsi="Garamond"/>
              </w:rPr>
              <w:t>laminaire hyperboréale, goemon rouge</w:t>
            </w:r>
          </w:p>
        </w:tc>
        <w:tc>
          <w:tcPr>
            <w:tcW w:w="1225" w:type="dxa"/>
            <w:tcBorders>
              <w:top w:val="single" w:sz="4" w:space="0" w:color="auto"/>
              <w:left w:val="single" w:sz="4" w:space="0" w:color="auto"/>
              <w:bottom w:val="single" w:sz="4" w:space="0" w:color="auto"/>
              <w:right w:val="single" w:sz="4" w:space="0" w:color="auto"/>
            </w:tcBorders>
            <w:hideMark/>
          </w:tcPr>
          <w:p w14:paraId="0D821D5F"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noWrap/>
            <w:hideMark/>
          </w:tcPr>
          <w:p w14:paraId="4254C49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F0D094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2319811"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Laminaria japonica J.E. Areschoug</w:t>
            </w:r>
          </w:p>
        </w:tc>
        <w:tc>
          <w:tcPr>
            <w:tcW w:w="1454" w:type="dxa"/>
            <w:tcBorders>
              <w:top w:val="single" w:sz="4" w:space="0" w:color="auto"/>
              <w:left w:val="single" w:sz="4" w:space="0" w:color="auto"/>
              <w:bottom w:val="single" w:sz="4" w:space="0" w:color="auto"/>
              <w:right w:val="single" w:sz="4" w:space="0" w:color="auto"/>
            </w:tcBorders>
            <w:hideMark/>
          </w:tcPr>
          <w:p w14:paraId="13A3770E" w14:textId="77777777" w:rsidR="009565D9" w:rsidRPr="00E24BB1" w:rsidRDefault="009565D9" w:rsidP="0099097F">
            <w:pPr>
              <w:rPr>
                <w:rFonts w:ascii="Garamond" w:eastAsia="Calibri" w:hAnsi="Garamond"/>
              </w:rPr>
            </w:pPr>
            <w:r w:rsidRPr="00E24BB1">
              <w:rPr>
                <w:rFonts w:ascii="Garamond" w:eastAsia="Calibri" w:hAnsi="Garamond"/>
              </w:rPr>
              <w:t>Laminariaceae</w:t>
            </w:r>
          </w:p>
        </w:tc>
        <w:tc>
          <w:tcPr>
            <w:tcW w:w="1227" w:type="dxa"/>
            <w:tcBorders>
              <w:top w:val="single" w:sz="4" w:space="0" w:color="auto"/>
              <w:left w:val="single" w:sz="4" w:space="0" w:color="auto"/>
              <w:bottom w:val="single" w:sz="4" w:space="0" w:color="auto"/>
              <w:right w:val="single" w:sz="4" w:space="0" w:color="auto"/>
            </w:tcBorders>
            <w:hideMark/>
          </w:tcPr>
          <w:p w14:paraId="011B146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61B883E" w14:textId="77777777" w:rsidR="009565D9" w:rsidRPr="00E24BB1" w:rsidRDefault="009565D9" w:rsidP="0099097F">
            <w:pPr>
              <w:rPr>
                <w:rFonts w:ascii="Garamond" w:eastAsia="Calibri" w:hAnsi="Garamond"/>
              </w:rPr>
            </w:pPr>
            <w:r w:rsidRPr="00E24BB1">
              <w:rPr>
                <w:rFonts w:ascii="Garamond" w:eastAsia="Calibri" w:hAnsi="Garamond"/>
              </w:rPr>
              <w:t>Laminaire</w:t>
            </w:r>
          </w:p>
        </w:tc>
        <w:tc>
          <w:tcPr>
            <w:tcW w:w="1225" w:type="dxa"/>
            <w:tcBorders>
              <w:top w:val="single" w:sz="4" w:space="0" w:color="auto"/>
              <w:left w:val="single" w:sz="4" w:space="0" w:color="auto"/>
              <w:bottom w:val="single" w:sz="4" w:space="0" w:color="auto"/>
              <w:right w:val="single" w:sz="4" w:space="0" w:color="auto"/>
            </w:tcBorders>
            <w:hideMark/>
          </w:tcPr>
          <w:p w14:paraId="1099838C"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noWrap/>
            <w:hideMark/>
          </w:tcPr>
          <w:p w14:paraId="13AD6BC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051C03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C92D389" w14:textId="77777777" w:rsidR="009565D9" w:rsidRPr="00E24BB1" w:rsidRDefault="009565D9" w:rsidP="0099097F">
            <w:pPr>
              <w:rPr>
                <w:rFonts w:ascii="Garamond" w:eastAsia="Calibri" w:hAnsi="Garamond"/>
              </w:rPr>
            </w:pPr>
            <w:r w:rsidRPr="00E24BB1">
              <w:rPr>
                <w:rFonts w:ascii="Garamond" w:eastAsia="Calibri" w:hAnsi="Garamond"/>
              </w:rPr>
              <w:t>Lamium album L.</w:t>
            </w:r>
          </w:p>
        </w:tc>
        <w:tc>
          <w:tcPr>
            <w:tcW w:w="1454" w:type="dxa"/>
            <w:tcBorders>
              <w:top w:val="single" w:sz="4" w:space="0" w:color="auto"/>
              <w:left w:val="single" w:sz="4" w:space="0" w:color="auto"/>
              <w:bottom w:val="single" w:sz="4" w:space="0" w:color="auto"/>
              <w:right w:val="single" w:sz="4" w:space="0" w:color="auto"/>
            </w:tcBorders>
            <w:hideMark/>
          </w:tcPr>
          <w:p w14:paraId="17CA0697"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3C6B7DD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360D12C" w14:textId="77777777" w:rsidR="009565D9" w:rsidRPr="00E24BB1" w:rsidRDefault="009565D9" w:rsidP="0099097F">
            <w:pPr>
              <w:rPr>
                <w:rFonts w:ascii="Garamond" w:eastAsia="Calibri" w:hAnsi="Garamond"/>
              </w:rPr>
            </w:pPr>
            <w:r w:rsidRPr="00E24BB1">
              <w:rPr>
                <w:rFonts w:ascii="Garamond" w:eastAsia="Calibri" w:hAnsi="Garamond"/>
              </w:rPr>
              <w:t>lamier blanc</w:t>
            </w:r>
          </w:p>
        </w:tc>
        <w:tc>
          <w:tcPr>
            <w:tcW w:w="1225" w:type="dxa"/>
            <w:tcBorders>
              <w:top w:val="single" w:sz="4" w:space="0" w:color="auto"/>
              <w:left w:val="single" w:sz="4" w:space="0" w:color="auto"/>
              <w:bottom w:val="single" w:sz="4" w:space="0" w:color="auto"/>
              <w:right w:val="single" w:sz="4" w:space="0" w:color="auto"/>
            </w:tcBorders>
            <w:hideMark/>
          </w:tcPr>
          <w:p w14:paraId="14F785F5"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43F4C5B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3D6726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B48DE4A" w14:textId="77777777" w:rsidR="009565D9" w:rsidRPr="00E24BB1" w:rsidRDefault="009565D9" w:rsidP="0099097F">
            <w:pPr>
              <w:rPr>
                <w:rFonts w:ascii="Garamond" w:eastAsia="Calibri" w:hAnsi="Garamond"/>
              </w:rPr>
            </w:pPr>
            <w:r w:rsidRPr="00E24BB1">
              <w:rPr>
                <w:rFonts w:ascii="Garamond" w:eastAsia="Calibri" w:hAnsi="Garamond"/>
              </w:rPr>
              <w:t>Larix decidua Mill.</w:t>
            </w:r>
          </w:p>
        </w:tc>
        <w:tc>
          <w:tcPr>
            <w:tcW w:w="1454" w:type="dxa"/>
            <w:tcBorders>
              <w:top w:val="single" w:sz="4" w:space="0" w:color="auto"/>
              <w:left w:val="single" w:sz="4" w:space="0" w:color="auto"/>
              <w:bottom w:val="single" w:sz="4" w:space="0" w:color="auto"/>
              <w:right w:val="single" w:sz="4" w:space="0" w:color="auto"/>
            </w:tcBorders>
            <w:hideMark/>
          </w:tcPr>
          <w:p w14:paraId="3584BFEF" w14:textId="77777777" w:rsidR="009565D9" w:rsidRPr="00E24BB1" w:rsidRDefault="009565D9" w:rsidP="0099097F">
            <w:pPr>
              <w:rPr>
                <w:rFonts w:ascii="Garamond" w:eastAsia="Calibri" w:hAnsi="Garamond"/>
              </w:rPr>
            </w:pPr>
            <w:r w:rsidRPr="00E24BB1">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hideMark/>
          </w:tcPr>
          <w:p w14:paraId="40C401D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23A6EA0" w14:textId="77777777" w:rsidR="009565D9" w:rsidRPr="00E24BB1" w:rsidRDefault="009565D9" w:rsidP="0099097F">
            <w:pPr>
              <w:rPr>
                <w:rFonts w:ascii="Garamond" w:eastAsia="Calibri" w:hAnsi="Garamond"/>
              </w:rPr>
            </w:pPr>
            <w:r w:rsidRPr="00E24BB1">
              <w:rPr>
                <w:rFonts w:ascii="Garamond" w:eastAsia="Calibri" w:hAnsi="Garamond"/>
              </w:rPr>
              <w:t>mélèze d’europe, mélèze, mélèze commun</w:t>
            </w:r>
          </w:p>
        </w:tc>
        <w:tc>
          <w:tcPr>
            <w:tcW w:w="1225" w:type="dxa"/>
            <w:tcBorders>
              <w:top w:val="single" w:sz="4" w:space="0" w:color="auto"/>
              <w:left w:val="single" w:sz="4" w:space="0" w:color="auto"/>
              <w:bottom w:val="single" w:sz="4" w:space="0" w:color="auto"/>
              <w:right w:val="single" w:sz="4" w:space="0" w:color="auto"/>
            </w:tcBorders>
            <w:hideMark/>
          </w:tcPr>
          <w:p w14:paraId="44DDF030" w14:textId="77777777" w:rsidR="009565D9" w:rsidRPr="00E24BB1" w:rsidRDefault="009565D9" w:rsidP="0099097F">
            <w:pPr>
              <w:rPr>
                <w:rFonts w:ascii="Garamond" w:eastAsia="Calibri" w:hAnsi="Garamond"/>
              </w:rPr>
            </w:pPr>
            <w:r w:rsidRPr="00E24BB1">
              <w:rPr>
                <w:rFonts w:ascii="Garamond" w:eastAsia="Calibri" w:hAnsi="Garamond"/>
              </w:rPr>
              <w:t>parties aériennes, résine</w:t>
            </w:r>
          </w:p>
        </w:tc>
        <w:tc>
          <w:tcPr>
            <w:tcW w:w="5966" w:type="dxa"/>
            <w:tcBorders>
              <w:top w:val="single" w:sz="4" w:space="0" w:color="auto"/>
              <w:left w:val="single" w:sz="4" w:space="0" w:color="auto"/>
              <w:bottom w:val="single" w:sz="4" w:space="0" w:color="auto"/>
              <w:right w:val="single" w:sz="4" w:space="0" w:color="auto"/>
            </w:tcBorders>
            <w:noWrap/>
            <w:hideMark/>
          </w:tcPr>
          <w:p w14:paraId="6498C55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661980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27EC4E6" w14:textId="77777777" w:rsidR="009565D9" w:rsidRPr="00E24BB1" w:rsidRDefault="009565D9" w:rsidP="0099097F">
            <w:pPr>
              <w:rPr>
                <w:rFonts w:ascii="Garamond" w:eastAsia="Calibri" w:hAnsi="Garamond"/>
              </w:rPr>
            </w:pPr>
            <w:r w:rsidRPr="00E24BB1">
              <w:rPr>
                <w:rFonts w:ascii="Garamond" w:eastAsia="Calibri" w:hAnsi="Garamond"/>
              </w:rPr>
              <w:t>Laurus nobilis L.</w:t>
            </w:r>
          </w:p>
        </w:tc>
        <w:tc>
          <w:tcPr>
            <w:tcW w:w="1454" w:type="dxa"/>
            <w:tcBorders>
              <w:top w:val="single" w:sz="4" w:space="0" w:color="auto"/>
              <w:left w:val="single" w:sz="4" w:space="0" w:color="auto"/>
              <w:bottom w:val="single" w:sz="4" w:space="0" w:color="auto"/>
              <w:right w:val="single" w:sz="4" w:space="0" w:color="auto"/>
            </w:tcBorders>
            <w:hideMark/>
          </w:tcPr>
          <w:p w14:paraId="44547090" w14:textId="77777777" w:rsidR="009565D9" w:rsidRPr="00E24BB1" w:rsidRDefault="009565D9" w:rsidP="0099097F">
            <w:pPr>
              <w:rPr>
                <w:rFonts w:ascii="Garamond" w:eastAsia="Calibri" w:hAnsi="Garamond"/>
              </w:rPr>
            </w:pPr>
            <w:r w:rsidRPr="00E24BB1">
              <w:rPr>
                <w:rFonts w:ascii="Garamond" w:eastAsia="Calibri" w:hAnsi="Garamond"/>
              </w:rPr>
              <w:t>Lauraceae</w:t>
            </w:r>
          </w:p>
        </w:tc>
        <w:tc>
          <w:tcPr>
            <w:tcW w:w="1227" w:type="dxa"/>
            <w:tcBorders>
              <w:top w:val="single" w:sz="4" w:space="0" w:color="auto"/>
              <w:left w:val="single" w:sz="4" w:space="0" w:color="auto"/>
              <w:bottom w:val="single" w:sz="4" w:space="0" w:color="auto"/>
              <w:right w:val="single" w:sz="4" w:space="0" w:color="auto"/>
            </w:tcBorders>
            <w:noWrap/>
            <w:hideMark/>
          </w:tcPr>
          <w:p w14:paraId="766F295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D6AA647" w14:textId="77777777" w:rsidR="009565D9" w:rsidRPr="00E24BB1" w:rsidRDefault="009565D9" w:rsidP="0099097F">
            <w:pPr>
              <w:rPr>
                <w:rFonts w:ascii="Garamond" w:eastAsia="Calibri" w:hAnsi="Garamond"/>
              </w:rPr>
            </w:pPr>
            <w:r w:rsidRPr="00E24BB1">
              <w:rPr>
                <w:rFonts w:ascii="Garamond" w:eastAsia="Calibri" w:hAnsi="Garamond"/>
              </w:rPr>
              <w:t>laurier-sauce</w:t>
            </w:r>
          </w:p>
        </w:tc>
        <w:tc>
          <w:tcPr>
            <w:tcW w:w="1225" w:type="dxa"/>
            <w:tcBorders>
              <w:top w:val="single" w:sz="4" w:space="0" w:color="auto"/>
              <w:left w:val="single" w:sz="4" w:space="0" w:color="auto"/>
              <w:bottom w:val="single" w:sz="4" w:space="0" w:color="auto"/>
              <w:right w:val="single" w:sz="4" w:space="0" w:color="auto"/>
            </w:tcBorders>
            <w:hideMark/>
          </w:tcPr>
          <w:p w14:paraId="50716168" w14:textId="77777777" w:rsidR="009565D9" w:rsidRPr="00E24BB1" w:rsidRDefault="009565D9" w:rsidP="0099097F">
            <w:pPr>
              <w:rPr>
                <w:rFonts w:ascii="Garamond" w:eastAsia="Calibri" w:hAnsi="Garamond"/>
              </w:rPr>
            </w:pPr>
            <w:r w:rsidRPr="00E24BB1">
              <w:rPr>
                <w:rFonts w:ascii="Garamond" w:eastAsia="Calibri" w:hAnsi="Garamond"/>
              </w:rPr>
              <w:t>fruit, feuille</w:t>
            </w:r>
          </w:p>
        </w:tc>
        <w:tc>
          <w:tcPr>
            <w:tcW w:w="5966" w:type="dxa"/>
            <w:tcBorders>
              <w:top w:val="single" w:sz="4" w:space="0" w:color="auto"/>
              <w:left w:val="single" w:sz="4" w:space="0" w:color="auto"/>
              <w:bottom w:val="single" w:sz="4" w:space="0" w:color="auto"/>
              <w:right w:val="single" w:sz="4" w:space="0" w:color="auto"/>
            </w:tcBorders>
            <w:hideMark/>
          </w:tcPr>
          <w:p w14:paraId="6D24586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3CE2F8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9132323" w14:textId="6AC62815" w:rsidR="009565D9" w:rsidRPr="00E24BB1" w:rsidRDefault="009565D9" w:rsidP="0099097F">
            <w:pPr>
              <w:rPr>
                <w:rFonts w:ascii="Garamond" w:eastAsia="Calibri" w:hAnsi="Garamond"/>
                <w:lang w:val="es-CR"/>
              </w:rPr>
            </w:pPr>
            <w:bookmarkStart w:id="23" w:name="_Hlk108187623"/>
            <w:r w:rsidRPr="00E24BB1">
              <w:rPr>
                <w:rFonts w:ascii="Garamond" w:eastAsia="Calibri" w:hAnsi="Garamond"/>
                <w:lang w:val="es-CR"/>
              </w:rPr>
              <w:t xml:space="preserve">Lavandula × intermedia Emeric ex Loisel. </w:t>
            </w:r>
            <w:bookmarkEnd w:id="23"/>
          </w:p>
        </w:tc>
        <w:tc>
          <w:tcPr>
            <w:tcW w:w="1454" w:type="dxa"/>
            <w:tcBorders>
              <w:top w:val="single" w:sz="4" w:space="0" w:color="auto"/>
              <w:left w:val="single" w:sz="4" w:space="0" w:color="auto"/>
              <w:bottom w:val="single" w:sz="4" w:space="0" w:color="auto"/>
              <w:right w:val="single" w:sz="4" w:space="0" w:color="auto"/>
            </w:tcBorders>
            <w:hideMark/>
          </w:tcPr>
          <w:p w14:paraId="3E37A538"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77CA355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A0836D0" w14:textId="77777777" w:rsidR="009565D9" w:rsidRPr="00E24BB1" w:rsidRDefault="009565D9" w:rsidP="0099097F">
            <w:pPr>
              <w:rPr>
                <w:rFonts w:ascii="Garamond" w:eastAsia="Calibri" w:hAnsi="Garamond"/>
              </w:rPr>
            </w:pPr>
            <w:r w:rsidRPr="00E24BB1">
              <w:rPr>
                <w:rFonts w:ascii="Garamond" w:eastAsia="Calibri" w:hAnsi="Garamond"/>
              </w:rPr>
              <w:t>lavande</w:t>
            </w:r>
          </w:p>
        </w:tc>
        <w:tc>
          <w:tcPr>
            <w:tcW w:w="1225" w:type="dxa"/>
            <w:tcBorders>
              <w:top w:val="single" w:sz="4" w:space="0" w:color="auto"/>
              <w:left w:val="single" w:sz="4" w:space="0" w:color="auto"/>
              <w:bottom w:val="single" w:sz="4" w:space="0" w:color="auto"/>
              <w:right w:val="single" w:sz="4" w:space="0" w:color="auto"/>
            </w:tcBorders>
            <w:hideMark/>
          </w:tcPr>
          <w:p w14:paraId="08F86081" w14:textId="77777777" w:rsidR="009565D9" w:rsidRPr="00E24BB1" w:rsidRDefault="009565D9" w:rsidP="0099097F">
            <w:pPr>
              <w:rPr>
                <w:rFonts w:ascii="Garamond" w:eastAsia="Calibri" w:hAnsi="Garamond"/>
                <w:highlight w:val="yellow"/>
              </w:rPr>
            </w:pPr>
            <w:r w:rsidRPr="00E24BB1">
              <w:rPr>
                <w:rFonts w:ascii="Garamond" w:eastAsia="Calibri" w:hAnsi="Garamond"/>
              </w:rPr>
              <w:t>sommités fleuries</w:t>
            </w:r>
          </w:p>
        </w:tc>
        <w:tc>
          <w:tcPr>
            <w:tcW w:w="5966" w:type="dxa"/>
            <w:tcBorders>
              <w:top w:val="single" w:sz="4" w:space="0" w:color="auto"/>
              <w:left w:val="single" w:sz="4" w:space="0" w:color="auto"/>
              <w:bottom w:val="single" w:sz="4" w:space="0" w:color="auto"/>
              <w:right w:val="single" w:sz="4" w:space="0" w:color="auto"/>
            </w:tcBorders>
            <w:noWrap/>
            <w:hideMark/>
          </w:tcPr>
          <w:p w14:paraId="421D9447"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 </w:t>
            </w:r>
          </w:p>
        </w:tc>
      </w:tr>
      <w:tr w:rsidR="00E24BB1" w:rsidRPr="00E24BB1" w14:paraId="6258591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80114D3" w14:textId="77777777" w:rsidR="009565D9" w:rsidRPr="00E24BB1" w:rsidRDefault="009565D9" w:rsidP="0099097F">
            <w:pPr>
              <w:rPr>
                <w:rFonts w:ascii="Garamond" w:eastAsia="Calibri" w:hAnsi="Garamond"/>
              </w:rPr>
            </w:pPr>
            <w:r w:rsidRPr="00E24BB1">
              <w:rPr>
                <w:rFonts w:ascii="Garamond" w:eastAsia="Calibri" w:hAnsi="Garamond"/>
              </w:rPr>
              <w:t>Lavandula angustifolia Mill.</w:t>
            </w:r>
          </w:p>
        </w:tc>
        <w:tc>
          <w:tcPr>
            <w:tcW w:w="1454" w:type="dxa"/>
            <w:tcBorders>
              <w:top w:val="single" w:sz="4" w:space="0" w:color="auto"/>
              <w:left w:val="single" w:sz="4" w:space="0" w:color="auto"/>
              <w:bottom w:val="single" w:sz="4" w:space="0" w:color="auto"/>
              <w:right w:val="single" w:sz="4" w:space="0" w:color="auto"/>
            </w:tcBorders>
            <w:hideMark/>
          </w:tcPr>
          <w:p w14:paraId="7C889586"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1EDD42B2"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Lavandula angustifolia subsp. angustifolia, Lavandula officinalis Chaix, Lavandula spica L.</w:t>
            </w:r>
          </w:p>
        </w:tc>
        <w:tc>
          <w:tcPr>
            <w:tcW w:w="1599" w:type="dxa"/>
            <w:tcBorders>
              <w:top w:val="single" w:sz="4" w:space="0" w:color="auto"/>
              <w:left w:val="single" w:sz="4" w:space="0" w:color="auto"/>
              <w:bottom w:val="single" w:sz="4" w:space="0" w:color="auto"/>
              <w:right w:val="single" w:sz="4" w:space="0" w:color="auto"/>
            </w:tcBorders>
            <w:hideMark/>
          </w:tcPr>
          <w:p w14:paraId="28F8305E" w14:textId="77777777" w:rsidR="009565D9" w:rsidRPr="00E24BB1" w:rsidRDefault="009565D9" w:rsidP="0099097F">
            <w:pPr>
              <w:rPr>
                <w:rFonts w:ascii="Garamond" w:eastAsia="Calibri" w:hAnsi="Garamond"/>
              </w:rPr>
            </w:pPr>
            <w:r w:rsidRPr="00E24BB1">
              <w:rPr>
                <w:rFonts w:ascii="Garamond" w:eastAsia="Calibri" w:hAnsi="Garamond"/>
              </w:rPr>
              <w:t>lavande</w:t>
            </w:r>
          </w:p>
        </w:tc>
        <w:tc>
          <w:tcPr>
            <w:tcW w:w="1225" w:type="dxa"/>
            <w:tcBorders>
              <w:top w:val="single" w:sz="4" w:space="0" w:color="auto"/>
              <w:left w:val="single" w:sz="4" w:space="0" w:color="auto"/>
              <w:bottom w:val="single" w:sz="4" w:space="0" w:color="auto"/>
              <w:right w:val="single" w:sz="4" w:space="0" w:color="auto"/>
            </w:tcBorders>
            <w:hideMark/>
          </w:tcPr>
          <w:p w14:paraId="24E3B6B6" w14:textId="77777777" w:rsidR="009565D9" w:rsidRPr="00E24BB1" w:rsidRDefault="009565D9" w:rsidP="0099097F">
            <w:pPr>
              <w:rPr>
                <w:rFonts w:ascii="Garamond" w:eastAsia="Calibri" w:hAnsi="Garamond"/>
              </w:rPr>
            </w:pPr>
            <w:r w:rsidRPr="00E24BB1">
              <w:rPr>
                <w:rFonts w:ascii="Garamond" w:eastAsia="Calibri" w:hAnsi="Garamond"/>
              </w:rPr>
              <w:t>sommités fleuries</w:t>
            </w:r>
          </w:p>
        </w:tc>
        <w:tc>
          <w:tcPr>
            <w:tcW w:w="5966" w:type="dxa"/>
            <w:tcBorders>
              <w:top w:val="single" w:sz="4" w:space="0" w:color="auto"/>
              <w:left w:val="single" w:sz="4" w:space="0" w:color="auto"/>
              <w:bottom w:val="single" w:sz="4" w:space="0" w:color="auto"/>
              <w:right w:val="single" w:sz="4" w:space="0" w:color="auto"/>
            </w:tcBorders>
            <w:noWrap/>
            <w:hideMark/>
          </w:tcPr>
          <w:p w14:paraId="4947CB8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D8AD8A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25F30D4"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Lavandula angustifolia subsp. pyrenaica (DC.) Guinea</w:t>
            </w:r>
          </w:p>
        </w:tc>
        <w:tc>
          <w:tcPr>
            <w:tcW w:w="1454" w:type="dxa"/>
            <w:tcBorders>
              <w:top w:val="single" w:sz="4" w:space="0" w:color="auto"/>
              <w:left w:val="single" w:sz="4" w:space="0" w:color="auto"/>
              <w:bottom w:val="single" w:sz="4" w:space="0" w:color="auto"/>
              <w:right w:val="single" w:sz="4" w:space="0" w:color="auto"/>
            </w:tcBorders>
            <w:hideMark/>
          </w:tcPr>
          <w:p w14:paraId="48E134EB"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02B7F79D" w14:textId="77777777" w:rsidR="009565D9" w:rsidRPr="00E24BB1" w:rsidRDefault="009565D9" w:rsidP="0099097F">
            <w:pPr>
              <w:rPr>
                <w:rFonts w:ascii="Garamond" w:eastAsia="Calibri" w:hAnsi="Garamond"/>
              </w:rPr>
            </w:pPr>
            <w:r w:rsidRPr="00E24BB1">
              <w:rPr>
                <w:rFonts w:ascii="Garamond" w:eastAsia="Calibri" w:hAnsi="Garamond"/>
              </w:rPr>
              <w:t>Lavandula vera DC.</w:t>
            </w:r>
          </w:p>
        </w:tc>
        <w:tc>
          <w:tcPr>
            <w:tcW w:w="1599" w:type="dxa"/>
            <w:tcBorders>
              <w:top w:val="single" w:sz="4" w:space="0" w:color="auto"/>
              <w:left w:val="single" w:sz="4" w:space="0" w:color="auto"/>
              <w:bottom w:val="single" w:sz="4" w:space="0" w:color="auto"/>
              <w:right w:val="single" w:sz="4" w:space="0" w:color="auto"/>
            </w:tcBorders>
            <w:hideMark/>
          </w:tcPr>
          <w:p w14:paraId="12642EC7" w14:textId="77777777" w:rsidR="009565D9" w:rsidRPr="00E24BB1" w:rsidRDefault="009565D9" w:rsidP="0099097F">
            <w:pPr>
              <w:rPr>
                <w:rFonts w:ascii="Garamond" w:eastAsia="Calibri" w:hAnsi="Garamond"/>
              </w:rPr>
            </w:pPr>
            <w:r w:rsidRPr="00E24BB1">
              <w:rPr>
                <w:rFonts w:ascii="Garamond" w:eastAsia="Calibri" w:hAnsi="Garamond"/>
              </w:rPr>
              <w:t>lavande des pyrénées</w:t>
            </w:r>
          </w:p>
        </w:tc>
        <w:tc>
          <w:tcPr>
            <w:tcW w:w="1225" w:type="dxa"/>
            <w:tcBorders>
              <w:top w:val="single" w:sz="4" w:space="0" w:color="auto"/>
              <w:left w:val="single" w:sz="4" w:space="0" w:color="auto"/>
              <w:bottom w:val="single" w:sz="4" w:space="0" w:color="auto"/>
              <w:right w:val="single" w:sz="4" w:space="0" w:color="auto"/>
            </w:tcBorders>
            <w:hideMark/>
          </w:tcPr>
          <w:p w14:paraId="05799DE4" w14:textId="77777777" w:rsidR="009565D9" w:rsidRPr="00E24BB1" w:rsidRDefault="009565D9" w:rsidP="0099097F">
            <w:pPr>
              <w:rPr>
                <w:rFonts w:ascii="Garamond" w:eastAsia="Calibri" w:hAnsi="Garamond"/>
              </w:rPr>
            </w:pPr>
            <w:r w:rsidRPr="00E24BB1">
              <w:rPr>
                <w:rFonts w:ascii="Garamond" w:eastAsia="Calibri" w:hAnsi="Garamond"/>
              </w:rPr>
              <w:t>sommités fleuries</w:t>
            </w:r>
          </w:p>
        </w:tc>
        <w:tc>
          <w:tcPr>
            <w:tcW w:w="5966" w:type="dxa"/>
            <w:tcBorders>
              <w:top w:val="single" w:sz="4" w:space="0" w:color="auto"/>
              <w:left w:val="single" w:sz="4" w:space="0" w:color="auto"/>
              <w:bottom w:val="single" w:sz="4" w:space="0" w:color="auto"/>
              <w:right w:val="single" w:sz="4" w:space="0" w:color="auto"/>
            </w:tcBorders>
            <w:noWrap/>
            <w:hideMark/>
          </w:tcPr>
          <w:p w14:paraId="2B300DB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A85798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2A68132" w14:textId="77777777" w:rsidR="009565D9" w:rsidRPr="00E24BB1" w:rsidRDefault="009565D9" w:rsidP="0099097F">
            <w:pPr>
              <w:rPr>
                <w:rFonts w:ascii="Garamond" w:eastAsia="Calibri" w:hAnsi="Garamond"/>
              </w:rPr>
            </w:pPr>
            <w:r w:rsidRPr="00E24BB1">
              <w:rPr>
                <w:rFonts w:ascii="Garamond" w:eastAsia="Calibri" w:hAnsi="Garamond"/>
              </w:rPr>
              <w:lastRenderedPageBreak/>
              <w:t>Lavandula latifolia Medik</w:t>
            </w:r>
          </w:p>
        </w:tc>
        <w:tc>
          <w:tcPr>
            <w:tcW w:w="1454" w:type="dxa"/>
            <w:tcBorders>
              <w:top w:val="single" w:sz="4" w:space="0" w:color="auto"/>
              <w:left w:val="single" w:sz="4" w:space="0" w:color="auto"/>
              <w:bottom w:val="single" w:sz="4" w:space="0" w:color="auto"/>
              <w:right w:val="single" w:sz="4" w:space="0" w:color="auto"/>
            </w:tcBorders>
            <w:hideMark/>
          </w:tcPr>
          <w:p w14:paraId="48B71ED3"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34265F52"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Lavandula hybrida E.Rev. ex Briq.</w:t>
            </w:r>
          </w:p>
        </w:tc>
        <w:tc>
          <w:tcPr>
            <w:tcW w:w="1599" w:type="dxa"/>
            <w:tcBorders>
              <w:top w:val="single" w:sz="4" w:space="0" w:color="auto"/>
              <w:left w:val="single" w:sz="4" w:space="0" w:color="auto"/>
              <w:bottom w:val="single" w:sz="4" w:space="0" w:color="auto"/>
              <w:right w:val="single" w:sz="4" w:space="0" w:color="auto"/>
            </w:tcBorders>
            <w:hideMark/>
          </w:tcPr>
          <w:p w14:paraId="5232C8E6" w14:textId="77777777" w:rsidR="009565D9" w:rsidRPr="00E24BB1" w:rsidRDefault="009565D9" w:rsidP="0099097F">
            <w:pPr>
              <w:rPr>
                <w:rFonts w:ascii="Garamond" w:eastAsia="Calibri" w:hAnsi="Garamond"/>
              </w:rPr>
            </w:pPr>
            <w:r w:rsidRPr="00E24BB1">
              <w:rPr>
                <w:rFonts w:ascii="Garamond" w:eastAsia="Calibri" w:hAnsi="Garamond"/>
              </w:rPr>
              <w:t>lavande aspic</w:t>
            </w:r>
          </w:p>
        </w:tc>
        <w:tc>
          <w:tcPr>
            <w:tcW w:w="1225" w:type="dxa"/>
            <w:tcBorders>
              <w:top w:val="single" w:sz="4" w:space="0" w:color="auto"/>
              <w:left w:val="single" w:sz="4" w:space="0" w:color="auto"/>
              <w:bottom w:val="single" w:sz="4" w:space="0" w:color="auto"/>
              <w:right w:val="single" w:sz="4" w:space="0" w:color="auto"/>
            </w:tcBorders>
            <w:hideMark/>
          </w:tcPr>
          <w:p w14:paraId="3FD994E0"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0C552BF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1750BD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D940A1C" w14:textId="77777777" w:rsidR="009565D9" w:rsidRPr="00E24BB1" w:rsidRDefault="009565D9" w:rsidP="0099097F">
            <w:pPr>
              <w:rPr>
                <w:rFonts w:ascii="Garamond" w:eastAsia="Calibri" w:hAnsi="Garamond"/>
              </w:rPr>
            </w:pPr>
            <w:r w:rsidRPr="00E24BB1">
              <w:rPr>
                <w:rFonts w:ascii="Garamond" w:eastAsia="Calibri" w:hAnsi="Garamond"/>
              </w:rPr>
              <w:t>Lavandula stoechas L.</w:t>
            </w:r>
          </w:p>
        </w:tc>
        <w:tc>
          <w:tcPr>
            <w:tcW w:w="1454" w:type="dxa"/>
            <w:tcBorders>
              <w:top w:val="single" w:sz="4" w:space="0" w:color="auto"/>
              <w:left w:val="single" w:sz="4" w:space="0" w:color="auto"/>
              <w:bottom w:val="single" w:sz="4" w:space="0" w:color="auto"/>
              <w:right w:val="single" w:sz="4" w:space="0" w:color="auto"/>
            </w:tcBorders>
            <w:hideMark/>
          </w:tcPr>
          <w:p w14:paraId="23549463"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7ECD66F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74CD463" w14:textId="77777777" w:rsidR="009565D9" w:rsidRPr="00E24BB1" w:rsidRDefault="009565D9" w:rsidP="0099097F">
            <w:pPr>
              <w:rPr>
                <w:rFonts w:ascii="Garamond" w:eastAsia="Calibri" w:hAnsi="Garamond"/>
              </w:rPr>
            </w:pPr>
            <w:r w:rsidRPr="00E24BB1">
              <w:rPr>
                <w:rFonts w:ascii="Garamond" w:eastAsia="Calibri" w:hAnsi="Garamond"/>
              </w:rPr>
              <w:t>lavande stéchade, lavande papillon, lavande à toupet</w:t>
            </w:r>
          </w:p>
        </w:tc>
        <w:tc>
          <w:tcPr>
            <w:tcW w:w="1225" w:type="dxa"/>
            <w:tcBorders>
              <w:top w:val="single" w:sz="4" w:space="0" w:color="auto"/>
              <w:left w:val="single" w:sz="4" w:space="0" w:color="auto"/>
              <w:bottom w:val="single" w:sz="4" w:space="0" w:color="auto"/>
              <w:right w:val="single" w:sz="4" w:space="0" w:color="auto"/>
            </w:tcBorders>
            <w:hideMark/>
          </w:tcPr>
          <w:p w14:paraId="013E49AD"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1DC5345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F5D048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25375EA" w14:textId="77777777" w:rsidR="009565D9" w:rsidRPr="00E24BB1" w:rsidRDefault="009565D9" w:rsidP="0099097F">
            <w:pPr>
              <w:rPr>
                <w:rFonts w:ascii="Garamond" w:eastAsia="Calibri" w:hAnsi="Garamond"/>
              </w:rPr>
            </w:pPr>
            <w:r w:rsidRPr="00E24BB1">
              <w:rPr>
                <w:rFonts w:ascii="Garamond" w:eastAsia="Calibri" w:hAnsi="Garamond"/>
              </w:rPr>
              <w:t>Lawsonia inermis L.</w:t>
            </w:r>
          </w:p>
        </w:tc>
        <w:tc>
          <w:tcPr>
            <w:tcW w:w="1454" w:type="dxa"/>
            <w:tcBorders>
              <w:top w:val="single" w:sz="4" w:space="0" w:color="auto"/>
              <w:left w:val="single" w:sz="4" w:space="0" w:color="auto"/>
              <w:bottom w:val="single" w:sz="4" w:space="0" w:color="auto"/>
              <w:right w:val="single" w:sz="4" w:space="0" w:color="auto"/>
            </w:tcBorders>
            <w:hideMark/>
          </w:tcPr>
          <w:p w14:paraId="06DF912A" w14:textId="77777777" w:rsidR="009565D9" w:rsidRPr="00E24BB1" w:rsidRDefault="009565D9" w:rsidP="0099097F">
            <w:pPr>
              <w:rPr>
                <w:rFonts w:ascii="Garamond" w:eastAsia="Calibri" w:hAnsi="Garamond"/>
              </w:rPr>
            </w:pPr>
            <w:r w:rsidRPr="00E24BB1">
              <w:rPr>
                <w:rFonts w:ascii="Garamond" w:eastAsia="Calibri" w:hAnsi="Garamond"/>
              </w:rPr>
              <w:t>Lythraceae</w:t>
            </w:r>
          </w:p>
        </w:tc>
        <w:tc>
          <w:tcPr>
            <w:tcW w:w="1227" w:type="dxa"/>
            <w:tcBorders>
              <w:top w:val="single" w:sz="4" w:space="0" w:color="auto"/>
              <w:left w:val="single" w:sz="4" w:space="0" w:color="auto"/>
              <w:bottom w:val="single" w:sz="4" w:space="0" w:color="auto"/>
              <w:right w:val="single" w:sz="4" w:space="0" w:color="auto"/>
            </w:tcBorders>
            <w:noWrap/>
            <w:hideMark/>
          </w:tcPr>
          <w:p w14:paraId="49D0B52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D614DB4" w14:textId="77777777" w:rsidR="009565D9" w:rsidRPr="00E24BB1" w:rsidRDefault="009565D9" w:rsidP="0099097F">
            <w:pPr>
              <w:rPr>
                <w:rFonts w:ascii="Garamond" w:eastAsia="Calibri" w:hAnsi="Garamond"/>
              </w:rPr>
            </w:pPr>
            <w:r w:rsidRPr="00E24BB1">
              <w:rPr>
                <w:rFonts w:ascii="Garamond" w:eastAsia="Calibri" w:hAnsi="Garamond"/>
              </w:rPr>
              <w:t>henné</w:t>
            </w:r>
          </w:p>
        </w:tc>
        <w:tc>
          <w:tcPr>
            <w:tcW w:w="1225" w:type="dxa"/>
            <w:tcBorders>
              <w:top w:val="single" w:sz="4" w:space="0" w:color="auto"/>
              <w:left w:val="single" w:sz="4" w:space="0" w:color="auto"/>
              <w:bottom w:val="single" w:sz="4" w:space="0" w:color="auto"/>
              <w:right w:val="single" w:sz="4" w:space="0" w:color="auto"/>
            </w:tcBorders>
            <w:hideMark/>
          </w:tcPr>
          <w:p w14:paraId="117327D4"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662BF4D9"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naphtoquinones.</w:t>
            </w:r>
          </w:p>
        </w:tc>
      </w:tr>
      <w:tr w:rsidR="00E24BB1" w:rsidRPr="00E24BB1" w14:paraId="05DC1C6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E842EEC" w14:textId="77777777" w:rsidR="009565D9" w:rsidRPr="00E24BB1" w:rsidRDefault="009565D9" w:rsidP="0099097F">
            <w:pPr>
              <w:rPr>
                <w:rFonts w:ascii="Garamond" w:eastAsia="Calibri" w:hAnsi="Garamond"/>
              </w:rPr>
            </w:pPr>
            <w:r w:rsidRPr="00E24BB1">
              <w:rPr>
                <w:rFonts w:ascii="Garamond" w:eastAsia="Calibri" w:hAnsi="Garamond"/>
              </w:rPr>
              <w:t>Ledum palustre L.</w:t>
            </w:r>
          </w:p>
        </w:tc>
        <w:tc>
          <w:tcPr>
            <w:tcW w:w="1454" w:type="dxa"/>
            <w:tcBorders>
              <w:top w:val="single" w:sz="4" w:space="0" w:color="auto"/>
              <w:left w:val="single" w:sz="4" w:space="0" w:color="auto"/>
              <w:bottom w:val="single" w:sz="4" w:space="0" w:color="auto"/>
              <w:right w:val="single" w:sz="4" w:space="0" w:color="auto"/>
            </w:tcBorders>
            <w:hideMark/>
          </w:tcPr>
          <w:p w14:paraId="6008F930" w14:textId="77777777" w:rsidR="009565D9" w:rsidRPr="00E24BB1" w:rsidRDefault="009565D9" w:rsidP="0099097F">
            <w:pPr>
              <w:rPr>
                <w:rFonts w:ascii="Garamond" w:eastAsia="Calibri" w:hAnsi="Garamond"/>
              </w:rPr>
            </w:pPr>
            <w:r w:rsidRPr="00E24BB1">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hideMark/>
          </w:tcPr>
          <w:p w14:paraId="534C7E2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FDF1AAF" w14:textId="77777777" w:rsidR="009565D9" w:rsidRPr="00E24BB1" w:rsidRDefault="009565D9" w:rsidP="0099097F">
            <w:pPr>
              <w:rPr>
                <w:rFonts w:ascii="Garamond" w:eastAsia="Calibri" w:hAnsi="Garamond"/>
              </w:rPr>
            </w:pPr>
            <w:r w:rsidRPr="00E24BB1">
              <w:rPr>
                <w:rFonts w:ascii="Garamond" w:eastAsia="Calibri" w:hAnsi="Garamond"/>
              </w:rPr>
              <w:t>lédon, lédum des marais</w:t>
            </w:r>
          </w:p>
        </w:tc>
        <w:tc>
          <w:tcPr>
            <w:tcW w:w="1225" w:type="dxa"/>
            <w:tcBorders>
              <w:top w:val="single" w:sz="4" w:space="0" w:color="auto"/>
              <w:left w:val="single" w:sz="4" w:space="0" w:color="auto"/>
              <w:bottom w:val="single" w:sz="4" w:space="0" w:color="auto"/>
              <w:right w:val="single" w:sz="4" w:space="0" w:color="auto"/>
            </w:tcBorders>
            <w:hideMark/>
          </w:tcPr>
          <w:p w14:paraId="042E0B56"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39261AB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6603AA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83B46AE" w14:textId="77777777" w:rsidR="009565D9" w:rsidRPr="00E24BB1" w:rsidRDefault="009565D9" w:rsidP="0099097F">
            <w:pPr>
              <w:rPr>
                <w:rFonts w:ascii="Garamond" w:eastAsia="Calibri" w:hAnsi="Garamond"/>
              </w:rPr>
            </w:pPr>
            <w:r w:rsidRPr="00E24BB1">
              <w:rPr>
                <w:rFonts w:ascii="Garamond" w:eastAsia="Calibri" w:hAnsi="Garamond"/>
              </w:rPr>
              <w:t>Lens culinaris Medik.</w:t>
            </w:r>
          </w:p>
        </w:tc>
        <w:tc>
          <w:tcPr>
            <w:tcW w:w="1454" w:type="dxa"/>
            <w:tcBorders>
              <w:top w:val="single" w:sz="4" w:space="0" w:color="auto"/>
              <w:left w:val="single" w:sz="4" w:space="0" w:color="auto"/>
              <w:bottom w:val="single" w:sz="4" w:space="0" w:color="auto"/>
              <w:right w:val="single" w:sz="4" w:space="0" w:color="auto"/>
            </w:tcBorders>
            <w:hideMark/>
          </w:tcPr>
          <w:p w14:paraId="45136D2F"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1550741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48AFBED" w14:textId="77777777" w:rsidR="009565D9" w:rsidRPr="00E24BB1" w:rsidRDefault="009565D9" w:rsidP="0099097F">
            <w:pPr>
              <w:rPr>
                <w:rFonts w:ascii="Garamond" w:eastAsia="Calibri" w:hAnsi="Garamond"/>
              </w:rPr>
            </w:pPr>
            <w:r w:rsidRPr="00E24BB1">
              <w:rPr>
                <w:rFonts w:ascii="Garamond" w:eastAsia="Calibri" w:hAnsi="Garamond"/>
              </w:rPr>
              <w:t>lentille cultivée</w:t>
            </w:r>
          </w:p>
        </w:tc>
        <w:tc>
          <w:tcPr>
            <w:tcW w:w="1225" w:type="dxa"/>
            <w:tcBorders>
              <w:top w:val="single" w:sz="4" w:space="0" w:color="auto"/>
              <w:left w:val="single" w:sz="4" w:space="0" w:color="auto"/>
              <w:bottom w:val="single" w:sz="4" w:space="0" w:color="auto"/>
              <w:right w:val="single" w:sz="4" w:space="0" w:color="auto"/>
            </w:tcBorders>
            <w:hideMark/>
          </w:tcPr>
          <w:p w14:paraId="27A60B66"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noWrap/>
            <w:hideMark/>
          </w:tcPr>
          <w:p w14:paraId="0DF11FD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FE01B0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4B7CD12" w14:textId="77777777" w:rsidR="009565D9" w:rsidRPr="00E24BB1" w:rsidRDefault="009565D9" w:rsidP="0099097F">
            <w:pPr>
              <w:rPr>
                <w:rFonts w:ascii="Garamond" w:eastAsia="Calibri" w:hAnsi="Garamond"/>
              </w:rPr>
            </w:pPr>
            <w:r w:rsidRPr="00E24BB1">
              <w:rPr>
                <w:rFonts w:ascii="Garamond" w:eastAsia="Calibri" w:hAnsi="Garamond"/>
              </w:rPr>
              <w:t xml:space="preserve">Leonurus cardiaca L. </w:t>
            </w:r>
          </w:p>
        </w:tc>
        <w:tc>
          <w:tcPr>
            <w:tcW w:w="1454" w:type="dxa"/>
            <w:tcBorders>
              <w:top w:val="single" w:sz="4" w:space="0" w:color="auto"/>
              <w:left w:val="single" w:sz="4" w:space="0" w:color="auto"/>
              <w:bottom w:val="single" w:sz="4" w:space="0" w:color="auto"/>
              <w:right w:val="single" w:sz="4" w:space="0" w:color="auto"/>
            </w:tcBorders>
            <w:hideMark/>
          </w:tcPr>
          <w:p w14:paraId="7A431DA7"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7BD5820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D3E6002" w14:textId="77777777" w:rsidR="009565D9" w:rsidRPr="00E24BB1" w:rsidRDefault="009565D9" w:rsidP="0099097F">
            <w:pPr>
              <w:rPr>
                <w:rFonts w:ascii="Garamond" w:eastAsia="Calibri" w:hAnsi="Garamond"/>
              </w:rPr>
            </w:pPr>
            <w:r w:rsidRPr="00E24BB1">
              <w:rPr>
                <w:rFonts w:ascii="Garamond" w:eastAsia="Calibri" w:hAnsi="Garamond"/>
              </w:rPr>
              <w:t xml:space="preserve">agripaume </w:t>
            </w:r>
          </w:p>
        </w:tc>
        <w:tc>
          <w:tcPr>
            <w:tcW w:w="1225" w:type="dxa"/>
            <w:tcBorders>
              <w:top w:val="single" w:sz="4" w:space="0" w:color="auto"/>
              <w:left w:val="single" w:sz="4" w:space="0" w:color="auto"/>
              <w:bottom w:val="single" w:sz="4" w:space="0" w:color="auto"/>
              <w:right w:val="single" w:sz="4" w:space="0" w:color="auto"/>
            </w:tcBorders>
            <w:hideMark/>
          </w:tcPr>
          <w:p w14:paraId="2494E3CA"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10969838"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L'étiquetage doit comporter les avertissements suivants : Ne pas utiliser en cas de grossesse.</w:t>
            </w:r>
          </w:p>
          <w:p w14:paraId="7C5A50F1" w14:textId="77777777" w:rsidR="009565D9" w:rsidRPr="00E24BB1" w:rsidRDefault="009565D9" w:rsidP="0099097F">
            <w:pPr>
              <w:rPr>
                <w:rFonts w:ascii="Garamond" w:eastAsia="Calibri" w:hAnsi="Garamond"/>
                <w:lang w:val="fr-BE"/>
              </w:rPr>
            </w:pPr>
            <w:r w:rsidRPr="00E24BB1">
              <w:rPr>
                <w:rFonts w:ascii="Garamond" w:eastAsia="Calibri" w:hAnsi="Garamond" w:cs="Arial"/>
                <w:lang w:val="fr-BE"/>
              </w:rPr>
              <w:t>Consultez votre médecin ou votre pharmacien en cas d’usage concomitant de traitement contre l’hypertension.</w:t>
            </w:r>
          </w:p>
        </w:tc>
      </w:tr>
      <w:tr w:rsidR="00E24BB1" w:rsidRPr="00E24BB1" w14:paraId="35DAF55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3797731" w14:textId="77777777" w:rsidR="009565D9" w:rsidRPr="00E24BB1" w:rsidRDefault="009565D9" w:rsidP="0099097F">
            <w:pPr>
              <w:rPr>
                <w:rFonts w:ascii="Garamond" w:eastAsia="Calibri" w:hAnsi="Garamond"/>
              </w:rPr>
            </w:pPr>
            <w:r w:rsidRPr="00E24BB1">
              <w:rPr>
                <w:rFonts w:ascii="Garamond" w:eastAsia="Calibri" w:hAnsi="Garamond"/>
              </w:rPr>
              <w:t>Leonurus japonicus Houtt.</w:t>
            </w:r>
          </w:p>
        </w:tc>
        <w:tc>
          <w:tcPr>
            <w:tcW w:w="1454" w:type="dxa"/>
            <w:tcBorders>
              <w:top w:val="single" w:sz="4" w:space="0" w:color="auto"/>
              <w:left w:val="single" w:sz="4" w:space="0" w:color="auto"/>
              <w:bottom w:val="single" w:sz="4" w:space="0" w:color="auto"/>
              <w:right w:val="single" w:sz="4" w:space="0" w:color="auto"/>
            </w:tcBorders>
            <w:hideMark/>
          </w:tcPr>
          <w:p w14:paraId="25DE6D9E"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611FFF91" w14:textId="77777777" w:rsidR="009565D9" w:rsidRPr="00E24BB1" w:rsidRDefault="009565D9" w:rsidP="0099097F">
            <w:pPr>
              <w:rPr>
                <w:rFonts w:ascii="Garamond" w:eastAsia="Calibri" w:hAnsi="Garamond"/>
              </w:rPr>
            </w:pPr>
            <w:r w:rsidRPr="00E24BB1">
              <w:rPr>
                <w:rFonts w:ascii="Garamond" w:eastAsia="Calibri" w:hAnsi="Garamond"/>
              </w:rPr>
              <w:t>Leonurus artemisia (Lour.) S.Y.Hu, Leonurus heterophyllus Sweet</w:t>
            </w:r>
          </w:p>
        </w:tc>
        <w:tc>
          <w:tcPr>
            <w:tcW w:w="1599" w:type="dxa"/>
            <w:tcBorders>
              <w:top w:val="single" w:sz="4" w:space="0" w:color="auto"/>
              <w:left w:val="single" w:sz="4" w:space="0" w:color="auto"/>
              <w:bottom w:val="single" w:sz="4" w:space="0" w:color="auto"/>
              <w:right w:val="single" w:sz="4" w:space="0" w:color="auto"/>
            </w:tcBorders>
            <w:hideMark/>
          </w:tcPr>
          <w:p w14:paraId="3E718D7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6CB85E9D"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4858E2C1"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L'étiquetage doit comporter les avertissements suivants : Ne pas utiliser en cas de grossesse.</w:t>
            </w:r>
          </w:p>
          <w:p w14:paraId="14FFD6AA" w14:textId="77777777" w:rsidR="009565D9" w:rsidRPr="00E24BB1" w:rsidRDefault="009565D9" w:rsidP="0099097F">
            <w:pPr>
              <w:rPr>
                <w:rFonts w:ascii="Garamond" w:eastAsia="Calibri" w:hAnsi="Garamond"/>
                <w:lang w:val="fr-BE"/>
              </w:rPr>
            </w:pPr>
            <w:r w:rsidRPr="00E24BB1">
              <w:rPr>
                <w:rFonts w:ascii="Garamond" w:eastAsia="Calibri" w:hAnsi="Garamond" w:cs="Arial"/>
                <w:lang w:val="fr-BE"/>
              </w:rPr>
              <w:t>Consultez votre médecin ou votre pharmacien en cas d’usage concomitant de traitement contre l’hypertension.</w:t>
            </w:r>
          </w:p>
        </w:tc>
      </w:tr>
      <w:tr w:rsidR="00E24BB1" w:rsidRPr="00E24BB1" w14:paraId="7C6BAA4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C033D03"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Lepidium campestre (L.) R. Br.</w:t>
            </w:r>
          </w:p>
        </w:tc>
        <w:tc>
          <w:tcPr>
            <w:tcW w:w="1454" w:type="dxa"/>
            <w:tcBorders>
              <w:top w:val="single" w:sz="4" w:space="0" w:color="auto"/>
              <w:left w:val="single" w:sz="4" w:space="0" w:color="auto"/>
              <w:bottom w:val="single" w:sz="4" w:space="0" w:color="auto"/>
              <w:right w:val="single" w:sz="4" w:space="0" w:color="auto"/>
            </w:tcBorders>
            <w:hideMark/>
          </w:tcPr>
          <w:p w14:paraId="1348623A"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5AECFF2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A7D13EC" w14:textId="77777777" w:rsidR="009565D9" w:rsidRPr="00E24BB1" w:rsidRDefault="009565D9" w:rsidP="0099097F">
            <w:pPr>
              <w:rPr>
                <w:rFonts w:ascii="Garamond" w:eastAsia="Calibri" w:hAnsi="Garamond"/>
              </w:rPr>
            </w:pPr>
            <w:r w:rsidRPr="00E24BB1">
              <w:rPr>
                <w:rFonts w:ascii="Garamond" w:eastAsia="Calibri" w:hAnsi="Garamond"/>
              </w:rPr>
              <w:t>passerage champêtre</w:t>
            </w:r>
          </w:p>
        </w:tc>
        <w:tc>
          <w:tcPr>
            <w:tcW w:w="1225" w:type="dxa"/>
            <w:tcBorders>
              <w:top w:val="single" w:sz="4" w:space="0" w:color="auto"/>
              <w:left w:val="single" w:sz="4" w:space="0" w:color="auto"/>
              <w:bottom w:val="single" w:sz="4" w:space="0" w:color="auto"/>
              <w:right w:val="single" w:sz="4" w:space="0" w:color="auto"/>
            </w:tcBorders>
            <w:hideMark/>
          </w:tcPr>
          <w:p w14:paraId="22C12DF3"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432BA527"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Pour les personnes en hypothyroïdie ou ayant un traitement de la thyroïde, consultez votre médecin.</w:t>
            </w:r>
          </w:p>
        </w:tc>
      </w:tr>
      <w:tr w:rsidR="00E24BB1" w:rsidRPr="00E24BB1" w14:paraId="30AF2C5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97028DB" w14:textId="77777777" w:rsidR="009565D9" w:rsidRPr="00E24BB1" w:rsidRDefault="009565D9" w:rsidP="0099097F">
            <w:pPr>
              <w:rPr>
                <w:rFonts w:ascii="Garamond" w:eastAsia="Calibri" w:hAnsi="Garamond"/>
              </w:rPr>
            </w:pPr>
            <w:r w:rsidRPr="00E24BB1">
              <w:rPr>
                <w:rFonts w:ascii="Garamond" w:eastAsia="Calibri" w:hAnsi="Garamond"/>
              </w:rPr>
              <w:t xml:space="preserve">Lepidium coronopus (L.) Al-Shehbaz </w:t>
            </w:r>
          </w:p>
        </w:tc>
        <w:tc>
          <w:tcPr>
            <w:tcW w:w="1454" w:type="dxa"/>
            <w:tcBorders>
              <w:top w:val="single" w:sz="4" w:space="0" w:color="auto"/>
              <w:left w:val="single" w:sz="4" w:space="0" w:color="auto"/>
              <w:bottom w:val="single" w:sz="4" w:space="0" w:color="auto"/>
              <w:right w:val="single" w:sz="4" w:space="0" w:color="auto"/>
            </w:tcBorders>
            <w:hideMark/>
          </w:tcPr>
          <w:p w14:paraId="6EDC22E9"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0E343E2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824BFB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5901936C"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7E30C980"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Pour les personnes en hypothyroïdie ou ayant un traitement de la thyroïde, consultez votre médecin.</w:t>
            </w:r>
          </w:p>
        </w:tc>
      </w:tr>
      <w:tr w:rsidR="00E24BB1" w:rsidRPr="00E24BB1" w14:paraId="23A7158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B459ED0" w14:textId="77777777" w:rsidR="009565D9" w:rsidRPr="00E24BB1" w:rsidRDefault="009565D9" w:rsidP="0099097F">
            <w:pPr>
              <w:rPr>
                <w:rFonts w:ascii="Garamond" w:eastAsia="Calibri" w:hAnsi="Garamond"/>
              </w:rPr>
            </w:pPr>
            <w:r w:rsidRPr="00E24BB1">
              <w:rPr>
                <w:rFonts w:ascii="Garamond" w:eastAsia="Calibri" w:hAnsi="Garamond"/>
              </w:rPr>
              <w:t>Lepidium latifolium L.</w:t>
            </w:r>
          </w:p>
        </w:tc>
        <w:tc>
          <w:tcPr>
            <w:tcW w:w="1454" w:type="dxa"/>
            <w:tcBorders>
              <w:top w:val="single" w:sz="4" w:space="0" w:color="auto"/>
              <w:left w:val="single" w:sz="4" w:space="0" w:color="auto"/>
              <w:bottom w:val="single" w:sz="4" w:space="0" w:color="auto"/>
              <w:right w:val="single" w:sz="4" w:space="0" w:color="auto"/>
            </w:tcBorders>
            <w:hideMark/>
          </w:tcPr>
          <w:p w14:paraId="48EA5FCA"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6269942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15A3D2F" w14:textId="77777777" w:rsidR="009565D9" w:rsidRPr="00E24BB1" w:rsidRDefault="009565D9" w:rsidP="0099097F">
            <w:pPr>
              <w:rPr>
                <w:rFonts w:ascii="Garamond" w:eastAsia="Calibri" w:hAnsi="Garamond"/>
              </w:rPr>
            </w:pPr>
            <w:r w:rsidRPr="00E24BB1">
              <w:rPr>
                <w:rFonts w:ascii="Garamond" w:eastAsia="Calibri" w:hAnsi="Garamond"/>
              </w:rPr>
              <w:t>grande passerage, passerage à feuilles larges</w:t>
            </w:r>
          </w:p>
        </w:tc>
        <w:tc>
          <w:tcPr>
            <w:tcW w:w="1225" w:type="dxa"/>
            <w:tcBorders>
              <w:top w:val="single" w:sz="4" w:space="0" w:color="auto"/>
              <w:left w:val="single" w:sz="4" w:space="0" w:color="auto"/>
              <w:bottom w:val="single" w:sz="4" w:space="0" w:color="auto"/>
              <w:right w:val="single" w:sz="4" w:space="0" w:color="auto"/>
            </w:tcBorders>
            <w:hideMark/>
          </w:tcPr>
          <w:p w14:paraId="565884DC"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6C5212C6"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Pour les personnes en hypothyroïdie ou ayant un traitement de la thyroïde, consultez votre médecin.</w:t>
            </w:r>
          </w:p>
        </w:tc>
      </w:tr>
      <w:tr w:rsidR="00E24BB1" w:rsidRPr="00E24BB1" w14:paraId="059F474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F22047" w14:textId="77777777" w:rsidR="009565D9" w:rsidRPr="00E24BB1" w:rsidRDefault="009565D9" w:rsidP="0099097F">
            <w:pPr>
              <w:rPr>
                <w:rFonts w:ascii="Garamond" w:eastAsia="Calibri" w:hAnsi="Garamond"/>
              </w:rPr>
            </w:pPr>
            <w:r w:rsidRPr="00E24BB1">
              <w:rPr>
                <w:rFonts w:ascii="Garamond" w:eastAsia="Calibri" w:hAnsi="Garamond"/>
              </w:rPr>
              <w:t>Lepidium meyenii Walp.</w:t>
            </w:r>
          </w:p>
        </w:tc>
        <w:tc>
          <w:tcPr>
            <w:tcW w:w="1454" w:type="dxa"/>
            <w:tcBorders>
              <w:top w:val="single" w:sz="4" w:space="0" w:color="auto"/>
              <w:left w:val="single" w:sz="4" w:space="0" w:color="auto"/>
              <w:bottom w:val="single" w:sz="4" w:space="0" w:color="auto"/>
              <w:right w:val="single" w:sz="4" w:space="0" w:color="auto"/>
            </w:tcBorders>
            <w:hideMark/>
          </w:tcPr>
          <w:p w14:paraId="72CD3921"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46159210"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Lepidium peruvianum G. Chacón de Popovici</w:t>
            </w:r>
          </w:p>
        </w:tc>
        <w:tc>
          <w:tcPr>
            <w:tcW w:w="1599" w:type="dxa"/>
            <w:tcBorders>
              <w:top w:val="single" w:sz="4" w:space="0" w:color="auto"/>
              <w:left w:val="single" w:sz="4" w:space="0" w:color="auto"/>
              <w:bottom w:val="single" w:sz="4" w:space="0" w:color="auto"/>
              <w:right w:val="single" w:sz="4" w:space="0" w:color="auto"/>
            </w:tcBorders>
            <w:hideMark/>
          </w:tcPr>
          <w:p w14:paraId="12453A0E" w14:textId="77777777" w:rsidR="009565D9" w:rsidRPr="00E24BB1" w:rsidRDefault="009565D9" w:rsidP="0099097F">
            <w:pPr>
              <w:rPr>
                <w:rFonts w:ascii="Garamond" w:eastAsia="Calibri" w:hAnsi="Garamond"/>
              </w:rPr>
            </w:pPr>
            <w:r w:rsidRPr="00E24BB1">
              <w:rPr>
                <w:rFonts w:ascii="Garamond" w:eastAsia="Calibri" w:hAnsi="Garamond"/>
              </w:rPr>
              <w:t>maca</w:t>
            </w:r>
          </w:p>
        </w:tc>
        <w:tc>
          <w:tcPr>
            <w:tcW w:w="1225" w:type="dxa"/>
            <w:tcBorders>
              <w:top w:val="single" w:sz="4" w:space="0" w:color="auto"/>
              <w:left w:val="single" w:sz="4" w:space="0" w:color="auto"/>
              <w:bottom w:val="single" w:sz="4" w:space="0" w:color="auto"/>
              <w:right w:val="single" w:sz="4" w:space="0" w:color="auto"/>
            </w:tcBorders>
            <w:hideMark/>
          </w:tcPr>
          <w:p w14:paraId="5B0596D9"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37C7C362"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alcaloïdes.</w:t>
            </w:r>
          </w:p>
        </w:tc>
      </w:tr>
      <w:tr w:rsidR="00E24BB1" w:rsidRPr="00E24BB1" w14:paraId="7F3E563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A7DD7A4" w14:textId="77777777" w:rsidR="009565D9" w:rsidRPr="00E24BB1" w:rsidRDefault="009565D9" w:rsidP="0099097F">
            <w:pPr>
              <w:rPr>
                <w:rFonts w:ascii="Garamond" w:eastAsia="Calibri" w:hAnsi="Garamond"/>
              </w:rPr>
            </w:pPr>
            <w:r w:rsidRPr="00E24BB1">
              <w:rPr>
                <w:rFonts w:ascii="Garamond" w:eastAsia="Calibri" w:hAnsi="Garamond"/>
              </w:rPr>
              <w:lastRenderedPageBreak/>
              <w:t>Lepidium sativum L.</w:t>
            </w:r>
          </w:p>
        </w:tc>
        <w:tc>
          <w:tcPr>
            <w:tcW w:w="1454" w:type="dxa"/>
            <w:tcBorders>
              <w:top w:val="single" w:sz="4" w:space="0" w:color="auto"/>
              <w:left w:val="single" w:sz="4" w:space="0" w:color="auto"/>
              <w:bottom w:val="single" w:sz="4" w:space="0" w:color="auto"/>
              <w:right w:val="single" w:sz="4" w:space="0" w:color="auto"/>
            </w:tcBorders>
            <w:hideMark/>
          </w:tcPr>
          <w:p w14:paraId="58C6838C"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52B16AF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A722083" w14:textId="77777777" w:rsidR="009565D9" w:rsidRPr="00E24BB1" w:rsidRDefault="009565D9" w:rsidP="0099097F">
            <w:pPr>
              <w:rPr>
                <w:rFonts w:ascii="Garamond" w:eastAsia="Calibri" w:hAnsi="Garamond"/>
              </w:rPr>
            </w:pPr>
            <w:r w:rsidRPr="00E24BB1">
              <w:rPr>
                <w:rFonts w:ascii="Garamond" w:eastAsia="Calibri" w:hAnsi="Garamond"/>
              </w:rPr>
              <w:t>cresson alénois, passerage cultivé</w:t>
            </w:r>
          </w:p>
        </w:tc>
        <w:tc>
          <w:tcPr>
            <w:tcW w:w="1225" w:type="dxa"/>
            <w:tcBorders>
              <w:top w:val="single" w:sz="4" w:space="0" w:color="auto"/>
              <w:left w:val="single" w:sz="4" w:space="0" w:color="auto"/>
              <w:bottom w:val="single" w:sz="4" w:space="0" w:color="auto"/>
              <w:right w:val="single" w:sz="4" w:space="0" w:color="auto"/>
            </w:tcBorders>
            <w:hideMark/>
          </w:tcPr>
          <w:p w14:paraId="5B1CB704"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3323CB6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3AC08E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57ED0EE" w14:textId="77777777" w:rsidR="009565D9" w:rsidRPr="00E24BB1" w:rsidRDefault="009565D9" w:rsidP="0099097F">
            <w:pPr>
              <w:rPr>
                <w:rFonts w:ascii="Garamond" w:eastAsia="Calibri" w:hAnsi="Garamond"/>
              </w:rPr>
            </w:pPr>
            <w:r w:rsidRPr="00E24BB1">
              <w:rPr>
                <w:rFonts w:ascii="Garamond" w:eastAsia="Calibri" w:hAnsi="Garamond"/>
              </w:rPr>
              <w:t>Leptospermum petersonii subsp. petersonii.</w:t>
            </w:r>
          </w:p>
        </w:tc>
        <w:tc>
          <w:tcPr>
            <w:tcW w:w="1454" w:type="dxa"/>
            <w:tcBorders>
              <w:top w:val="single" w:sz="4" w:space="0" w:color="auto"/>
              <w:left w:val="single" w:sz="4" w:space="0" w:color="auto"/>
              <w:bottom w:val="single" w:sz="4" w:space="0" w:color="auto"/>
              <w:right w:val="single" w:sz="4" w:space="0" w:color="auto"/>
            </w:tcBorders>
            <w:hideMark/>
          </w:tcPr>
          <w:p w14:paraId="3D21F6A1" w14:textId="77777777" w:rsidR="009565D9" w:rsidRPr="00E24BB1" w:rsidRDefault="009565D9" w:rsidP="0099097F">
            <w:pPr>
              <w:rPr>
                <w:rFonts w:ascii="Garamond" w:eastAsia="Calibri" w:hAnsi="Garamond"/>
              </w:rPr>
            </w:pPr>
            <w:r w:rsidRPr="00E24BB1">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noWrap/>
            <w:hideMark/>
          </w:tcPr>
          <w:p w14:paraId="5AFF52DB"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Leptospermum citratum (J.F.Bailey &amp; C.T.White) Challinor, Cheel &amp; A.R.Penfold</w:t>
            </w:r>
          </w:p>
        </w:tc>
        <w:tc>
          <w:tcPr>
            <w:tcW w:w="1599" w:type="dxa"/>
            <w:tcBorders>
              <w:top w:val="single" w:sz="4" w:space="0" w:color="auto"/>
              <w:left w:val="single" w:sz="4" w:space="0" w:color="auto"/>
              <w:bottom w:val="single" w:sz="4" w:space="0" w:color="auto"/>
              <w:right w:val="single" w:sz="4" w:space="0" w:color="auto"/>
            </w:tcBorders>
            <w:hideMark/>
          </w:tcPr>
          <w:p w14:paraId="651EB8CE"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 </w:t>
            </w:r>
          </w:p>
        </w:tc>
        <w:tc>
          <w:tcPr>
            <w:tcW w:w="1225" w:type="dxa"/>
            <w:tcBorders>
              <w:top w:val="single" w:sz="4" w:space="0" w:color="auto"/>
              <w:left w:val="single" w:sz="4" w:space="0" w:color="auto"/>
              <w:bottom w:val="single" w:sz="4" w:space="0" w:color="auto"/>
              <w:right w:val="single" w:sz="4" w:space="0" w:color="auto"/>
            </w:tcBorders>
            <w:hideMark/>
          </w:tcPr>
          <w:p w14:paraId="57F7CD57" w14:textId="77777777" w:rsidR="009565D9" w:rsidRPr="00E24BB1" w:rsidRDefault="009565D9" w:rsidP="0099097F">
            <w:pPr>
              <w:rPr>
                <w:rFonts w:ascii="Garamond" w:eastAsia="Calibri" w:hAnsi="Garamond"/>
              </w:rPr>
            </w:pPr>
            <w:r w:rsidRPr="00E24BB1">
              <w:rPr>
                <w:rFonts w:ascii="Garamond" w:eastAsia="Calibri" w:hAnsi="Garamond"/>
              </w:rPr>
              <w:t>sommités fleuries</w:t>
            </w:r>
          </w:p>
        </w:tc>
        <w:tc>
          <w:tcPr>
            <w:tcW w:w="5966" w:type="dxa"/>
            <w:tcBorders>
              <w:top w:val="single" w:sz="4" w:space="0" w:color="auto"/>
              <w:left w:val="single" w:sz="4" w:space="0" w:color="auto"/>
              <w:bottom w:val="single" w:sz="4" w:space="0" w:color="auto"/>
              <w:right w:val="single" w:sz="4" w:space="0" w:color="auto"/>
            </w:tcBorders>
            <w:noWrap/>
            <w:hideMark/>
          </w:tcPr>
          <w:p w14:paraId="41401D2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940D18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9DEAA04" w14:textId="77777777" w:rsidR="009565D9" w:rsidRPr="00E24BB1" w:rsidRDefault="009565D9" w:rsidP="0099097F">
            <w:pPr>
              <w:rPr>
                <w:rFonts w:ascii="Garamond" w:eastAsia="Calibri" w:hAnsi="Garamond"/>
                <w:lang w:val="de-DE"/>
              </w:rPr>
            </w:pPr>
            <w:r w:rsidRPr="00E24BB1">
              <w:rPr>
                <w:rFonts w:ascii="Garamond" w:eastAsia="Calibri" w:hAnsi="Garamond"/>
                <w:lang w:val="de-DE"/>
              </w:rPr>
              <w:t>Leptospermum scoparium J.R.Forst. &amp; G.Forst.</w:t>
            </w:r>
          </w:p>
        </w:tc>
        <w:tc>
          <w:tcPr>
            <w:tcW w:w="1454" w:type="dxa"/>
            <w:tcBorders>
              <w:top w:val="single" w:sz="4" w:space="0" w:color="auto"/>
              <w:left w:val="single" w:sz="4" w:space="0" w:color="auto"/>
              <w:bottom w:val="single" w:sz="4" w:space="0" w:color="auto"/>
              <w:right w:val="single" w:sz="4" w:space="0" w:color="auto"/>
            </w:tcBorders>
            <w:hideMark/>
          </w:tcPr>
          <w:p w14:paraId="3E2D06FD" w14:textId="77777777" w:rsidR="009565D9" w:rsidRPr="00E24BB1" w:rsidRDefault="009565D9" w:rsidP="0099097F">
            <w:pPr>
              <w:rPr>
                <w:rFonts w:ascii="Garamond" w:eastAsia="Calibri" w:hAnsi="Garamond"/>
              </w:rPr>
            </w:pPr>
            <w:r w:rsidRPr="00E24BB1">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noWrap/>
            <w:hideMark/>
          </w:tcPr>
          <w:p w14:paraId="6071DFD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94940C1" w14:textId="77777777" w:rsidR="009565D9" w:rsidRPr="00E24BB1" w:rsidRDefault="009565D9" w:rsidP="0099097F">
            <w:pPr>
              <w:rPr>
                <w:rFonts w:ascii="Garamond" w:eastAsia="Calibri" w:hAnsi="Garamond"/>
              </w:rPr>
            </w:pPr>
            <w:r w:rsidRPr="00E24BB1">
              <w:rPr>
                <w:rFonts w:ascii="Garamond" w:eastAsia="Calibri" w:hAnsi="Garamond"/>
              </w:rPr>
              <w:t>manuka</w:t>
            </w:r>
          </w:p>
        </w:tc>
        <w:tc>
          <w:tcPr>
            <w:tcW w:w="1225" w:type="dxa"/>
            <w:tcBorders>
              <w:top w:val="single" w:sz="4" w:space="0" w:color="auto"/>
              <w:left w:val="single" w:sz="4" w:space="0" w:color="auto"/>
              <w:bottom w:val="single" w:sz="4" w:space="0" w:color="auto"/>
              <w:right w:val="single" w:sz="4" w:space="0" w:color="auto"/>
            </w:tcBorders>
            <w:hideMark/>
          </w:tcPr>
          <w:p w14:paraId="1D75DB43" w14:textId="77777777" w:rsidR="009565D9" w:rsidRPr="00E24BB1" w:rsidRDefault="009565D9" w:rsidP="0099097F">
            <w:pPr>
              <w:rPr>
                <w:rFonts w:ascii="Garamond" w:eastAsia="Calibri" w:hAnsi="Garamond"/>
              </w:rPr>
            </w:pPr>
            <w:r w:rsidRPr="00E24BB1">
              <w:rPr>
                <w:rFonts w:ascii="Garamond" w:eastAsia="Calibri" w:hAnsi="Garamond"/>
              </w:rPr>
              <w:t>écorce, feuille</w:t>
            </w:r>
          </w:p>
        </w:tc>
        <w:tc>
          <w:tcPr>
            <w:tcW w:w="5966" w:type="dxa"/>
            <w:tcBorders>
              <w:top w:val="single" w:sz="4" w:space="0" w:color="auto"/>
              <w:left w:val="single" w:sz="4" w:space="0" w:color="auto"/>
              <w:bottom w:val="single" w:sz="4" w:space="0" w:color="auto"/>
              <w:right w:val="single" w:sz="4" w:space="0" w:color="auto"/>
            </w:tcBorders>
            <w:hideMark/>
          </w:tcPr>
          <w:p w14:paraId="5BC03F14"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532399A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B3447E" w14:textId="77777777" w:rsidR="009565D9" w:rsidRPr="00E24BB1" w:rsidRDefault="009565D9" w:rsidP="0099097F">
            <w:pPr>
              <w:rPr>
                <w:rFonts w:ascii="Garamond" w:eastAsia="Calibri" w:hAnsi="Garamond"/>
              </w:rPr>
            </w:pPr>
            <w:r w:rsidRPr="00E24BB1">
              <w:rPr>
                <w:rFonts w:ascii="Garamond" w:eastAsia="Calibri" w:hAnsi="Garamond"/>
              </w:rPr>
              <w:t>Lespedeza capitata Michx.</w:t>
            </w:r>
          </w:p>
        </w:tc>
        <w:tc>
          <w:tcPr>
            <w:tcW w:w="1454" w:type="dxa"/>
            <w:tcBorders>
              <w:top w:val="single" w:sz="4" w:space="0" w:color="auto"/>
              <w:left w:val="single" w:sz="4" w:space="0" w:color="auto"/>
              <w:bottom w:val="single" w:sz="4" w:space="0" w:color="auto"/>
              <w:right w:val="single" w:sz="4" w:space="0" w:color="auto"/>
            </w:tcBorders>
            <w:hideMark/>
          </w:tcPr>
          <w:p w14:paraId="665779CD"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44E89A1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006AD3E" w14:textId="77777777" w:rsidR="009565D9" w:rsidRPr="00E24BB1" w:rsidRDefault="009565D9" w:rsidP="0099097F">
            <w:pPr>
              <w:rPr>
                <w:rFonts w:ascii="Garamond" w:eastAsia="Calibri" w:hAnsi="Garamond"/>
              </w:rPr>
            </w:pPr>
            <w:r w:rsidRPr="00E24BB1">
              <w:rPr>
                <w:rFonts w:ascii="Garamond" w:eastAsia="Calibri" w:hAnsi="Garamond"/>
              </w:rPr>
              <w:t>lespedeza</w:t>
            </w:r>
          </w:p>
        </w:tc>
        <w:tc>
          <w:tcPr>
            <w:tcW w:w="1225" w:type="dxa"/>
            <w:tcBorders>
              <w:top w:val="single" w:sz="4" w:space="0" w:color="auto"/>
              <w:left w:val="single" w:sz="4" w:space="0" w:color="auto"/>
              <w:bottom w:val="single" w:sz="4" w:space="0" w:color="auto"/>
              <w:right w:val="single" w:sz="4" w:space="0" w:color="auto"/>
            </w:tcBorders>
            <w:hideMark/>
          </w:tcPr>
          <w:p w14:paraId="024F20A2"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0E61A5D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C5B225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7CB254B" w14:textId="77777777" w:rsidR="009565D9" w:rsidRPr="00E24BB1" w:rsidRDefault="009565D9" w:rsidP="0099097F">
            <w:pPr>
              <w:rPr>
                <w:rFonts w:ascii="Garamond" w:eastAsia="Calibri" w:hAnsi="Garamond"/>
              </w:rPr>
            </w:pPr>
            <w:r w:rsidRPr="00E24BB1">
              <w:rPr>
                <w:rFonts w:ascii="Garamond" w:eastAsia="Calibri" w:hAnsi="Garamond"/>
              </w:rPr>
              <w:t>Leucanthemum vulgare (Vaill.) Lam.</w:t>
            </w:r>
          </w:p>
        </w:tc>
        <w:tc>
          <w:tcPr>
            <w:tcW w:w="1454" w:type="dxa"/>
            <w:tcBorders>
              <w:top w:val="single" w:sz="4" w:space="0" w:color="auto"/>
              <w:left w:val="single" w:sz="4" w:space="0" w:color="auto"/>
              <w:bottom w:val="single" w:sz="4" w:space="0" w:color="auto"/>
              <w:right w:val="single" w:sz="4" w:space="0" w:color="auto"/>
            </w:tcBorders>
            <w:hideMark/>
          </w:tcPr>
          <w:p w14:paraId="67625E7F"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43D02D7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11B337E" w14:textId="77777777" w:rsidR="009565D9" w:rsidRPr="00E24BB1" w:rsidRDefault="009565D9" w:rsidP="0099097F">
            <w:pPr>
              <w:rPr>
                <w:rFonts w:ascii="Garamond" w:eastAsia="Calibri" w:hAnsi="Garamond"/>
              </w:rPr>
            </w:pPr>
            <w:r w:rsidRPr="00E24BB1">
              <w:rPr>
                <w:rFonts w:ascii="Garamond" w:eastAsia="Calibri" w:hAnsi="Garamond"/>
              </w:rPr>
              <w:t>marguerite, marguerite commune</w:t>
            </w:r>
          </w:p>
        </w:tc>
        <w:tc>
          <w:tcPr>
            <w:tcW w:w="1225" w:type="dxa"/>
            <w:tcBorders>
              <w:top w:val="single" w:sz="4" w:space="0" w:color="auto"/>
              <w:left w:val="single" w:sz="4" w:space="0" w:color="auto"/>
              <w:bottom w:val="single" w:sz="4" w:space="0" w:color="auto"/>
              <w:right w:val="single" w:sz="4" w:space="0" w:color="auto"/>
            </w:tcBorders>
            <w:hideMark/>
          </w:tcPr>
          <w:p w14:paraId="0EC50C4D"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130B1CC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A79C08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F41DBC5" w14:textId="77777777" w:rsidR="009565D9" w:rsidRPr="00E24BB1" w:rsidRDefault="009565D9" w:rsidP="0099097F">
            <w:pPr>
              <w:rPr>
                <w:rFonts w:ascii="Garamond" w:eastAsia="Calibri" w:hAnsi="Garamond"/>
                <w:lang w:val="nl-BE"/>
              </w:rPr>
            </w:pPr>
            <w:r w:rsidRPr="00E24BB1">
              <w:rPr>
                <w:rFonts w:ascii="Garamond" w:eastAsia="Calibri" w:hAnsi="Garamond"/>
                <w:lang w:val="nl-BE"/>
              </w:rPr>
              <w:t>Levisticum officinale W.D.J. Koch</w:t>
            </w:r>
          </w:p>
        </w:tc>
        <w:tc>
          <w:tcPr>
            <w:tcW w:w="1454" w:type="dxa"/>
            <w:tcBorders>
              <w:top w:val="single" w:sz="4" w:space="0" w:color="auto"/>
              <w:left w:val="single" w:sz="4" w:space="0" w:color="auto"/>
              <w:bottom w:val="single" w:sz="4" w:space="0" w:color="auto"/>
              <w:right w:val="single" w:sz="4" w:space="0" w:color="auto"/>
            </w:tcBorders>
            <w:hideMark/>
          </w:tcPr>
          <w:p w14:paraId="5C98DED2"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6FA8F85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121F988" w14:textId="77777777" w:rsidR="009565D9" w:rsidRPr="00E24BB1" w:rsidRDefault="009565D9" w:rsidP="0099097F">
            <w:pPr>
              <w:rPr>
                <w:rFonts w:ascii="Garamond" w:eastAsia="Calibri" w:hAnsi="Garamond"/>
              </w:rPr>
            </w:pPr>
            <w:r w:rsidRPr="00E24BB1">
              <w:rPr>
                <w:rFonts w:ascii="Garamond" w:eastAsia="Calibri" w:hAnsi="Garamond"/>
              </w:rPr>
              <w:t>céleri perpétuel, livèche, herbe-à-maggi</w:t>
            </w:r>
          </w:p>
        </w:tc>
        <w:tc>
          <w:tcPr>
            <w:tcW w:w="1225" w:type="dxa"/>
            <w:tcBorders>
              <w:top w:val="single" w:sz="4" w:space="0" w:color="auto"/>
              <w:left w:val="single" w:sz="4" w:space="0" w:color="auto"/>
              <w:bottom w:val="single" w:sz="4" w:space="0" w:color="auto"/>
              <w:right w:val="single" w:sz="4" w:space="0" w:color="auto"/>
            </w:tcBorders>
            <w:hideMark/>
          </w:tcPr>
          <w:p w14:paraId="73E518A2"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09F22B7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7B4A19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BDBEE83" w14:textId="77777777" w:rsidR="009565D9" w:rsidRPr="00E24BB1" w:rsidRDefault="009565D9" w:rsidP="0099097F">
            <w:pPr>
              <w:rPr>
                <w:rFonts w:ascii="Garamond" w:eastAsia="Calibri" w:hAnsi="Garamond"/>
              </w:rPr>
            </w:pPr>
            <w:r w:rsidRPr="00E24BB1">
              <w:rPr>
                <w:rFonts w:ascii="Garamond" w:eastAsia="Calibri" w:hAnsi="Garamond"/>
              </w:rPr>
              <w:t>Ligusticum striatum DC.</w:t>
            </w:r>
          </w:p>
        </w:tc>
        <w:tc>
          <w:tcPr>
            <w:tcW w:w="1454" w:type="dxa"/>
            <w:tcBorders>
              <w:top w:val="single" w:sz="4" w:space="0" w:color="auto"/>
              <w:left w:val="single" w:sz="4" w:space="0" w:color="auto"/>
              <w:bottom w:val="single" w:sz="4" w:space="0" w:color="auto"/>
              <w:right w:val="single" w:sz="4" w:space="0" w:color="auto"/>
            </w:tcBorders>
            <w:hideMark/>
          </w:tcPr>
          <w:p w14:paraId="5F59C78B"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124902EE" w14:textId="77777777" w:rsidR="009565D9" w:rsidRPr="00E24BB1" w:rsidRDefault="009565D9" w:rsidP="0099097F">
            <w:pPr>
              <w:rPr>
                <w:rFonts w:ascii="Garamond" w:eastAsia="Calibri" w:hAnsi="Garamond"/>
              </w:rPr>
            </w:pPr>
            <w:r w:rsidRPr="00E24BB1">
              <w:rPr>
                <w:rFonts w:ascii="Garamond" w:eastAsia="Calibri" w:hAnsi="Garamond"/>
              </w:rPr>
              <w:t>Ligusticum chuanxiong S.H.Qiu, Y.Q.Zeng, K.Y.Pan, Y.C.Tang &amp; J.M.Xu. Ligusticum wallichii Franch.</w:t>
            </w:r>
          </w:p>
        </w:tc>
        <w:tc>
          <w:tcPr>
            <w:tcW w:w="1599" w:type="dxa"/>
            <w:tcBorders>
              <w:top w:val="single" w:sz="4" w:space="0" w:color="auto"/>
              <w:left w:val="single" w:sz="4" w:space="0" w:color="auto"/>
              <w:bottom w:val="single" w:sz="4" w:space="0" w:color="auto"/>
              <w:right w:val="single" w:sz="4" w:space="0" w:color="auto"/>
            </w:tcBorders>
            <w:hideMark/>
          </w:tcPr>
          <w:p w14:paraId="6993C16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20652724"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5B97556A" w14:textId="66C4C437" w:rsidR="009565D9" w:rsidRPr="00E24BB1" w:rsidRDefault="009565D9" w:rsidP="0099097F">
            <w:pPr>
              <w:rPr>
                <w:rFonts w:ascii="Garamond" w:eastAsia="Calibri" w:hAnsi="Garamond"/>
              </w:rPr>
            </w:pPr>
            <w:r w:rsidRPr="00E24BB1">
              <w:rPr>
                <w:rFonts w:ascii="Garamond" w:eastAsia="Calibri" w:hAnsi="Garamond"/>
              </w:rPr>
              <w:t>La teneur en alcaloïdes doit être déterminée. En cas d'utilisation de l'huile essentielle, la teneur en progestagènes doit être déterminée. L'étiquetage doit comporter l’avertissement suivant : Ne pas utiliser en cas de grossesse.</w:t>
            </w:r>
          </w:p>
        </w:tc>
      </w:tr>
      <w:tr w:rsidR="00E24BB1" w:rsidRPr="00E24BB1" w14:paraId="0D5A20B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7A909A2" w14:textId="77777777" w:rsidR="009565D9" w:rsidRPr="00E24BB1" w:rsidRDefault="009565D9" w:rsidP="0099097F">
            <w:pPr>
              <w:rPr>
                <w:rFonts w:ascii="Garamond" w:eastAsia="Calibri" w:hAnsi="Garamond"/>
              </w:rPr>
            </w:pPr>
            <w:r w:rsidRPr="00E24BB1">
              <w:rPr>
                <w:rFonts w:ascii="Garamond" w:eastAsia="Calibri" w:hAnsi="Garamond"/>
              </w:rPr>
              <w:t xml:space="preserve">Lilium brownii F.E. Br. ex  Miellez </w:t>
            </w:r>
          </w:p>
        </w:tc>
        <w:tc>
          <w:tcPr>
            <w:tcW w:w="1454" w:type="dxa"/>
            <w:tcBorders>
              <w:top w:val="single" w:sz="4" w:space="0" w:color="auto"/>
              <w:left w:val="single" w:sz="4" w:space="0" w:color="auto"/>
              <w:bottom w:val="single" w:sz="4" w:space="0" w:color="auto"/>
              <w:right w:val="single" w:sz="4" w:space="0" w:color="auto"/>
            </w:tcBorders>
            <w:hideMark/>
          </w:tcPr>
          <w:p w14:paraId="3AE36085" w14:textId="77777777" w:rsidR="009565D9" w:rsidRPr="00E24BB1" w:rsidRDefault="009565D9" w:rsidP="0099097F">
            <w:pPr>
              <w:rPr>
                <w:rFonts w:ascii="Garamond" w:eastAsia="Calibri" w:hAnsi="Garamond"/>
              </w:rPr>
            </w:pPr>
            <w:r w:rsidRPr="00E24BB1">
              <w:rPr>
                <w:rFonts w:ascii="Garamond" w:eastAsia="Calibri" w:hAnsi="Garamond"/>
              </w:rPr>
              <w:t>Liliaceae</w:t>
            </w:r>
          </w:p>
        </w:tc>
        <w:tc>
          <w:tcPr>
            <w:tcW w:w="1227" w:type="dxa"/>
            <w:tcBorders>
              <w:top w:val="single" w:sz="4" w:space="0" w:color="auto"/>
              <w:left w:val="single" w:sz="4" w:space="0" w:color="auto"/>
              <w:bottom w:val="single" w:sz="4" w:space="0" w:color="auto"/>
              <w:right w:val="single" w:sz="4" w:space="0" w:color="auto"/>
            </w:tcBorders>
            <w:hideMark/>
          </w:tcPr>
          <w:p w14:paraId="3FFAB1E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D61E21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6C4D0D52" w14:textId="77777777" w:rsidR="009565D9" w:rsidRPr="00E24BB1" w:rsidRDefault="009565D9" w:rsidP="0099097F">
            <w:pPr>
              <w:rPr>
                <w:rFonts w:ascii="Garamond" w:eastAsia="Calibri" w:hAnsi="Garamond"/>
              </w:rPr>
            </w:pPr>
            <w:r w:rsidRPr="00E24BB1">
              <w:rPr>
                <w:rFonts w:ascii="Garamond" w:eastAsia="Calibri" w:hAnsi="Garamond"/>
              </w:rPr>
              <w:t>bulbe</w:t>
            </w:r>
          </w:p>
        </w:tc>
        <w:tc>
          <w:tcPr>
            <w:tcW w:w="5966" w:type="dxa"/>
            <w:tcBorders>
              <w:top w:val="single" w:sz="4" w:space="0" w:color="auto"/>
              <w:left w:val="single" w:sz="4" w:space="0" w:color="auto"/>
              <w:bottom w:val="single" w:sz="4" w:space="0" w:color="auto"/>
              <w:right w:val="single" w:sz="4" w:space="0" w:color="auto"/>
            </w:tcBorders>
            <w:hideMark/>
          </w:tcPr>
          <w:p w14:paraId="513F883B"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alcaloïdes.</w:t>
            </w:r>
          </w:p>
        </w:tc>
      </w:tr>
      <w:tr w:rsidR="00E24BB1" w:rsidRPr="00E24BB1" w14:paraId="1100862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5A4F74C" w14:textId="77777777" w:rsidR="009565D9" w:rsidRPr="00E24BB1" w:rsidRDefault="009565D9" w:rsidP="0099097F">
            <w:pPr>
              <w:rPr>
                <w:rFonts w:ascii="Garamond" w:eastAsia="Calibri" w:hAnsi="Garamond"/>
              </w:rPr>
            </w:pPr>
            <w:r w:rsidRPr="00E24BB1">
              <w:rPr>
                <w:rFonts w:ascii="Garamond" w:eastAsia="Calibri" w:hAnsi="Garamond"/>
              </w:rPr>
              <w:t>Lindera aggregata (Sims) Kosterm.</w:t>
            </w:r>
          </w:p>
        </w:tc>
        <w:tc>
          <w:tcPr>
            <w:tcW w:w="1454" w:type="dxa"/>
            <w:tcBorders>
              <w:top w:val="single" w:sz="4" w:space="0" w:color="auto"/>
              <w:left w:val="single" w:sz="4" w:space="0" w:color="auto"/>
              <w:bottom w:val="single" w:sz="4" w:space="0" w:color="auto"/>
              <w:right w:val="single" w:sz="4" w:space="0" w:color="auto"/>
            </w:tcBorders>
            <w:hideMark/>
          </w:tcPr>
          <w:p w14:paraId="34B00603" w14:textId="77777777" w:rsidR="009565D9" w:rsidRPr="00E24BB1" w:rsidRDefault="009565D9" w:rsidP="0099097F">
            <w:pPr>
              <w:rPr>
                <w:rFonts w:ascii="Garamond" w:eastAsia="Calibri" w:hAnsi="Garamond"/>
              </w:rPr>
            </w:pPr>
            <w:r w:rsidRPr="00E24BB1">
              <w:rPr>
                <w:rFonts w:ascii="Garamond" w:eastAsia="Calibri" w:hAnsi="Garamond"/>
              </w:rPr>
              <w:t>Lauraceae</w:t>
            </w:r>
          </w:p>
        </w:tc>
        <w:tc>
          <w:tcPr>
            <w:tcW w:w="1227" w:type="dxa"/>
            <w:tcBorders>
              <w:top w:val="single" w:sz="4" w:space="0" w:color="auto"/>
              <w:left w:val="single" w:sz="4" w:space="0" w:color="auto"/>
              <w:bottom w:val="single" w:sz="4" w:space="0" w:color="auto"/>
              <w:right w:val="single" w:sz="4" w:space="0" w:color="auto"/>
            </w:tcBorders>
            <w:hideMark/>
          </w:tcPr>
          <w:p w14:paraId="5FE36E0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774A28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2030B98A"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30A04EE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2C139A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C277EE0" w14:textId="77777777" w:rsidR="009565D9" w:rsidRPr="00E24BB1" w:rsidRDefault="009565D9" w:rsidP="0099097F">
            <w:pPr>
              <w:rPr>
                <w:rFonts w:ascii="Garamond" w:eastAsia="Calibri" w:hAnsi="Garamond"/>
              </w:rPr>
            </w:pPr>
            <w:r w:rsidRPr="00E24BB1">
              <w:rPr>
                <w:rFonts w:ascii="Garamond" w:eastAsia="Calibri" w:hAnsi="Garamond"/>
              </w:rPr>
              <w:lastRenderedPageBreak/>
              <w:t>Linum usitatissimum L.</w:t>
            </w:r>
          </w:p>
        </w:tc>
        <w:tc>
          <w:tcPr>
            <w:tcW w:w="1454" w:type="dxa"/>
            <w:tcBorders>
              <w:top w:val="single" w:sz="4" w:space="0" w:color="auto"/>
              <w:left w:val="single" w:sz="4" w:space="0" w:color="auto"/>
              <w:bottom w:val="single" w:sz="4" w:space="0" w:color="auto"/>
              <w:right w:val="single" w:sz="4" w:space="0" w:color="auto"/>
            </w:tcBorders>
            <w:hideMark/>
          </w:tcPr>
          <w:p w14:paraId="723B491D" w14:textId="77777777" w:rsidR="009565D9" w:rsidRPr="00E24BB1" w:rsidRDefault="009565D9" w:rsidP="0099097F">
            <w:pPr>
              <w:rPr>
                <w:rFonts w:ascii="Garamond" w:eastAsia="Calibri" w:hAnsi="Garamond"/>
              </w:rPr>
            </w:pPr>
            <w:r w:rsidRPr="00E24BB1">
              <w:rPr>
                <w:rFonts w:ascii="Garamond" w:eastAsia="Calibri" w:hAnsi="Garamond"/>
              </w:rPr>
              <w:t>Linaceae</w:t>
            </w:r>
          </w:p>
        </w:tc>
        <w:tc>
          <w:tcPr>
            <w:tcW w:w="1227" w:type="dxa"/>
            <w:tcBorders>
              <w:top w:val="single" w:sz="4" w:space="0" w:color="auto"/>
              <w:left w:val="single" w:sz="4" w:space="0" w:color="auto"/>
              <w:bottom w:val="single" w:sz="4" w:space="0" w:color="auto"/>
              <w:right w:val="single" w:sz="4" w:space="0" w:color="auto"/>
            </w:tcBorders>
            <w:noWrap/>
            <w:hideMark/>
          </w:tcPr>
          <w:p w14:paraId="6770D36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037FA3B" w14:textId="77777777" w:rsidR="009565D9" w:rsidRPr="00E24BB1" w:rsidRDefault="009565D9" w:rsidP="0099097F">
            <w:pPr>
              <w:rPr>
                <w:rFonts w:ascii="Garamond" w:eastAsia="Calibri" w:hAnsi="Garamond"/>
              </w:rPr>
            </w:pPr>
            <w:r w:rsidRPr="00E24BB1">
              <w:rPr>
                <w:rFonts w:ascii="Garamond" w:eastAsia="Calibri" w:hAnsi="Garamond"/>
              </w:rPr>
              <w:t>lin cultivé</w:t>
            </w:r>
          </w:p>
        </w:tc>
        <w:tc>
          <w:tcPr>
            <w:tcW w:w="1225" w:type="dxa"/>
            <w:tcBorders>
              <w:top w:val="single" w:sz="4" w:space="0" w:color="auto"/>
              <w:left w:val="single" w:sz="4" w:space="0" w:color="auto"/>
              <w:bottom w:val="single" w:sz="4" w:space="0" w:color="auto"/>
              <w:right w:val="single" w:sz="4" w:space="0" w:color="auto"/>
            </w:tcBorders>
            <w:hideMark/>
          </w:tcPr>
          <w:p w14:paraId="3B689848"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noWrap/>
            <w:hideMark/>
          </w:tcPr>
          <w:p w14:paraId="3869ED4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F4166A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9CE7D1C" w14:textId="77777777" w:rsidR="009565D9" w:rsidRPr="00E24BB1" w:rsidRDefault="009565D9" w:rsidP="0099097F">
            <w:pPr>
              <w:rPr>
                <w:rFonts w:ascii="Garamond" w:eastAsia="Calibri" w:hAnsi="Garamond"/>
              </w:rPr>
            </w:pPr>
            <w:r w:rsidRPr="00E24BB1">
              <w:rPr>
                <w:rFonts w:ascii="Garamond" w:eastAsia="Calibri" w:hAnsi="Garamond"/>
              </w:rPr>
              <w:t xml:space="preserve">Liquidambar styraciflua L. </w:t>
            </w:r>
          </w:p>
        </w:tc>
        <w:tc>
          <w:tcPr>
            <w:tcW w:w="1454" w:type="dxa"/>
            <w:tcBorders>
              <w:top w:val="single" w:sz="4" w:space="0" w:color="auto"/>
              <w:left w:val="single" w:sz="4" w:space="0" w:color="auto"/>
              <w:bottom w:val="single" w:sz="4" w:space="0" w:color="auto"/>
              <w:right w:val="single" w:sz="4" w:space="0" w:color="auto"/>
            </w:tcBorders>
            <w:hideMark/>
          </w:tcPr>
          <w:p w14:paraId="61A27E27" w14:textId="77777777" w:rsidR="009565D9" w:rsidRPr="00E24BB1" w:rsidRDefault="009565D9" w:rsidP="0099097F">
            <w:pPr>
              <w:rPr>
                <w:rFonts w:ascii="Garamond" w:eastAsia="Calibri" w:hAnsi="Garamond"/>
              </w:rPr>
            </w:pPr>
            <w:r w:rsidRPr="00E24BB1">
              <w:rPr>
                <w:rFonts w:ascii="Garamond" w:eastAsia="Calibri" w:hAnsi="Garamond"/>
              </w:rPr>
              <w:t>Altingiaceae</w:t>
            </w:r>
          </w:p>
        </w:tc>
        <w:tc>
          <w:tcPr>
            <w:tcW w:w="1227" w:type="dxa"/>
            <w:tcBorders>
              <w:top w:val="single" w:sz="4" w:space="0" w:color="auto"/>
              <w:left w:val="single" w:sz="4" w:space="0" w:color="auto"/>
              <w:bottom w:val="single" w:sz="4" w:space="0" w:color="auto"/>
              <w:right w:val="single" w:sz="4" w:space="0" w:color="auto"/>
            </w:tcBorders>
            <w:hideMark/>
          </w:tcPr>
          <w:p w14:paraId="31CE75F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19B1565" w14:textId="77777777" w:rsidR="009565D9" w:rsidRPr="00E24BB1" w:rsidRDefault="009565D9" w:rsidP="0099097F">
            <w:pPr>
              <w:rPr>
                <w:rFonts w:ascii="Garamond" w:eastAsia="Calibri" w:hAnsi="Garamond"/>
              </w:rPr>
            </w:pPr>
            <w:r w:rsidRPr="00E24BB1">
              <w:rPr>
                <w:rFonts w:ascii="Garamond" w:eastAsia="Calibri" w:hAnsi="Garamond"/>
              </w:rPr>
              <w:t>copalme d' amérique</w:t>
            </w:r>
          </w:p>
        </w:tc>
        <w:tc>
          <w:tcPr>
            <w:tcW w:w="1225" w:type="dxa"/>
            <w:tcBorders>
              <w:top w:val="single" w:sz="4" w:space="0" w:color="auto"/>
              <w:left w:val="single" w:sz="4" w:space="0" w:color="auto"/>
              <w:bottom w:val="single" w:sz="4" w:space="0" w:color="auto"/>
              <w:right w:val="single" w:sz="4" w:space="0" w:color="auto"/>
            </w:tcBorders>
            <w:hideMark/>
          </w:tcPr>
          <w:p w14:paraId="5A765F5E"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hideMark/>
          </w:tcPr>
          <w:p w14:paraId="40581C4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378B0B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0BB124" w14:textId="77777777" w:rsidR="009565D9" w:rsidRPr="00E24BB1" w:rsidRDefault="009565D9" w:rsidP="0099097F">
            <w:pPr>
              <w:rPr>
                <w:rFonts w:ascii="Garamond" w:eastAsia="Calibri" w:hAnsi="Garamond"/>
              </w:rPr>
            </w:pPr>
            <w:r w:rsidRPr="00E24BB1">
              <w:rPr>
                <w:rFonts w:ascii="Garamond" w:eastAsia="Calibri" w:hAnsi="Garamond"/>
              </w:rPr>
              <w:t>Litchi chinensis Sonn.</w:t>
            </w:r>
          </w:p>
        </w:tc>
        <w:tc>
          <w:tcPr>
            <w:tcW w:w="1454" w:type="dxa"/>
            <w:tcBorders>
              <w:top w:val="single" w:sz="4" w:space="0" w:color="auto"/>
              <w:left w:val="single" w:sz="4" w:space="0" w:color="auto"/>
              <w:bottom w:val="single" w:sz="4" w:space="0" w:color="auto"/>
              <w:right w:val="single" w:sz="4" w:space="0" w:color="auto"/>
            </w:tcBorders>
            <w:hideMark/>
          </w:tcPr>
          <w:p w14:paraId="6A978CD0" w14:textId="77777777" w:rsidR="009565D9" w:rsidRPr="00E24BB1" w:rsidRDefault="009565D9" w:rsidP="0099097F">
            <w:pPr>
              <w:rPr>
                <w:rFonts w:ascii="Garamond" w:eastAsia="Calibri" w:hAnsi="Garamond"/>
              </w:rPr>
            </w:pPr>
            <w:r w:rsidRPr="00E24BB1">
              <w:rPr>
                <w:rFonts w:ascii="Garamond" w:eastAsia="Calibri" w:hAnsi="Garamond"/>
              </w:rPr>
              <w:t>Sapindaceae</w:t>
            </w:r>
          </w:p>
        </w:tc>
        <w:tc>
          <w:tcPr>
            <w:tcW w:w="1227" w:type="dxa"/>
            <w:tcBorders>
              <w:top w:val="single" w:sz="4" w:space="0" w:color="auto"/>
              <w:left w:val="single" w:sz="4" w:space="0" w:color="auto"/>
              <w:bottom w:val="single" w:sz="4" w:space="0" w:color="auto"/>
              <w:right w:val="single" w:sz="4" w:space="0" w:color="auto"/>
            </w:tcBorders>
            <w:hideMark/>
          </w:tcPr>
          <w:p w14:paraId="5302067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EB7519F" w14:textId="77777777" w:rsidR="009565D9" w:rsidRPr="00E24BB1" w:rsidRDefault="009565D9" w:rsidP="0099097F">
            <w:pPr>
              <w:rPr>
                <w:rFonts w:ascii="Garamond" w:eastAsia="Calibri" w:hAnsi="Garamond"/>
              </w:rPr>
            </w:pPr>
            <w:r w:rsidRPr="00E24BB1">
              <w:rPr>
                <w:rFonts w:ascii="Garamond" w:eastAsia="Calibri" w:hAnsi="Garamond"/>
              </w:rPr>
              <w:t>litchi, letchi</w:t>
            </w:r>
          </w:p>
        </w:tc>
        <w:tc>
          <w:tcPr>
            <w:tcW w:w="1225" w:type="dxa"/>
            <w:tcBorders>
              <w:top w:val="single" w:sz="4" w:space="0" w:color="auto"/>
              <w:left w:val="single" w:sz="4" w:space="0" w:color="auto"/>
              <w:bottom w:val="single" w:sz="4" w:space="0" w:color="auto"/>
              <w:right w:val="single" w:sz="4" w:space="0" w:color="auto"/>
            </w:tcBorders>
            <w:hideMark/>
          </w:tcPr>
          <w:p w14:paraId="7FEE3470" w14:textId="77777777" w:rsidR="009565D9" w:rsidRPr="00E24BB1" w:rsidRDefault="009565D9" w:rsidP="0099097F">
            <w:pPr>
              <w:rPr>
                <w:rFonts w:ascii="Garamond" w:eastAsia="Calibri" w:hAnsi="Garamond"/>
              </w:rPr>
            </w:pPr>
            <w:r w:rsidRPr="00E24BB1">
              <w:rPr>
                <w:rFonts w:ascii="Garamond" w:eastAsia="Calibri" w:hAnsi="Garamond"/>
              </w:rPr>
              <w:t>fruit, graine</w:t>
            </w:r>
          </w:p>
        </w:tc>
        <w:tc>
          <w:tcPr>
            <w:tcW w:w="5966" w:type="dxa"/>
            <w:tcBorders>
              <w:top w:val="single" w:sz="4" w:space="0" w:color="auto"/>
              <w:left w:val="single" w:sz="4" w:space="0" w:color="auto"/>
              <w:bottom w:val="single" w:sz="4" w:space="0" w:color="auto"/>
              <w:right w:val="single" w:sz="4" w:space="0" w:color="auto"/>
            </w:tcBorders>
            <w:noWrap/>
            <w:hideMark/>
          </w:tcPr>
          <w:p w14:paraId="79C847D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389713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8210DF7" w14:textId="77777777" w:rsidR="009565D9" w:rsidRPr="00E24BB1" w:rsidRDefault="009565D9" w:rsidP="0099097F">
            <w:pPr>
              <w:rPr>
                <w:rFonts w:ascii="Garamond" w:eastAsia="Calibri" w:hAnsi="Garamond"/>
              </w:rPr>
            </w:pPr>
            <w:r w:rsidRPr="00E24BB1">
              <w:rPr>
                <w:rFonts w:ascii="Garamond" w:eastAsia="Calibri" w:hAnsi="Garamond"/>
              </w:rPr>
              <w:t>Lithothamnion calcareum (Pallas) Areschoug</w:t>
            </w:r>
          </w:p>
        </w:tc>
        <w:tc>
          <w:tcPr>
            <w:tcW w:w="1454" w:type="dxa"/>
            <w:tcBorders>
              <w:top w:val="single" w:sz="4" w:space="0" w:color="auto"/>
              <w:left w:val="single" w:sz="4" w:space="0" w:color="auto"/>
              <w:bottom w:val="single" w:sz="4" w:space="0" w:color="auto"/>
              <w:right w:val="single" w:sz="4" w:space="0" w:color="auto"/>
            </w:tcBorders>
            <w:hideMark/>
          </w:tcPr>
          <w:p w14:paraId="47218543" w14:textId="77777777" w:rsidR="009565D9" w:rsidRPr="00E24BB1" w:rsidRDefault="009565D9" w:rsidP="0099097F">
            <w:pPr>
              <w:rPr>
                <w:rFonts w:ascii="Garamond" w:eastAsia="Calibri" w:hAnsi="Garamond"/>
              </w:rPr>
            </w:pPr>
            <w:r w:rsidRPr="00E24BB1">
              <w:rPr>
                <w:rFonts w:ascii="Garamond" w:eastAsia="Calibri" w:hAnsi="Garamond"/>
              </w:rPr>
              <w:t>Hapalidiaceae</w:t>
            </w:r>
          </w:p>
        </w:tc>
        <w:tc>
          <w:tcPr>
            <w:tcW w:w="1227" w:type="dxa"/>
            <w:tcBorders>
              <w:top w:val="single" w:sz="4" w:space="0" w:color="auto"/>
              <w:left w:val="single" w:sz="4" w:space="0" w:color="auto"/>
              <w:bottom w:val="single" w:sz="4" w:space="0" w:color="auto"/>
              <w:right w:val="single" w:sz="4" w:space="0" w:color="auto"/>
            </w:tcBorders>
            <w:hideMark/>
          </w:tcPr>
          <w:p w14:paraId="6C022E95" w14:textId="77777777" w:rsidR="009565D9" w:rsidRPr="00E24BB1" w:rsidRDefault="009565D9" w:rsidP="0099097F">
            <w:pPr>
              <w:rPr>
                <w:rFonts w:ascii="Garamond" w:eastAsia="Calibri" w:hAnsi="Garamond"/>
              </w:rPr>
            </w:pPr>
            <w:r w:rsidRPr="00E24BB1">
              <w:rPr>
                <w:rFonts w:ascii="Garamond" w:eastAsia="Calibri" w:hAnsi="Garamond"/>
              </w:rPr>
              <w:t>Phymatolithon calcareum (Pallas) W.H.Adey &amp; D.L.McKibbin ex Woelkering &amp; L.M.Irvine.</w:t>
            </w:r>
          </w:p>
        </w:tc>
        <w:tc>
          <w:tcPr>
            <w:tcW w:w="1599" w:type="dxa"/>
            <w:tcBorders>
              <w:top w:val="single" w:sz="4" w:space="0" w:color="auto"/>
              <w:left w:val="single" w:sz="4" w:space="0" w:color="auto"/>
              <w:bottom w:val="single" w:sz="4" w:space="0" w:color="auto"/>
              <w:right w:val="single" w:sz="4" w:space="0" w:color="auto"/>
            </w:tcBorders>
            <w:hideMark/>
          </w:tcPr>
          <w:p w14:paraId="6FF0DDC3" w14:textId="77777777" w:rsidR="009565D9" w:rsidRPr="00E24BB1" w:rsidRDefault="009565D9" w:rsidP="0099097F">
            <w:pPr>
              <w:rPr>
                <w:rFonts w:ascii="Garamond" w:eastAsia="Calibri" w:hAnsi="Garamond"/>
              </w:rPr>
            </w:pPr>
            <w:r w:rsidRPr="00E24BB1">
              <w:rPr>
                <w:rFonts w:ascii="Garamond" w:eastAsia="Calibri" w:hAnsi="Garamond"/>
              </w:rPr>
              <w:t>lithothamne</w:t>
            </w:r>
          </w:p>
        </w:tc>
        <w:tc>
          <w:tcPr>
            <w:tcW w:w="1225" w:type="dxa"/>
            <w:tcBorders>
              <w:top w:val="single" w:sz="4" w:space="0" w:color="auto"/>
              <w:left w:val="single" w:sz="4" w:space="0" w:color="auto"/>
              <w:bottom w:val="single" w:sz="4" w:space="0" w:color="auto"/>
              <w:right w:val="single" w:sz="4" w:space="0" w:color="auto"/>
            </w:tcBorders>
            <w:hideMark/>
          </w:tcPr>
          <w:p w14:paraId="538A06B6"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noWrap/>
            <w:hideMark/>
          </w:tcPr>
          <w:p w14:paraId="66D20EA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A98F93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CA170F" w14:textId="77777777" w:rsidR="009565D9" w:rsidRPr="00E24BB1" w:rsidRDefault="009565D9" w:rsidP="0099097F">
            <w:pPr>
              <w:rPr>
                <w:rFonts w:ascii="Garamond" w:eastAsia="Calibri" w:hAnsi="Garamond"/>
              </w:rPr>
            </w:pPr>
            <w:r w:rsidRPr="00E24BB1">
              <w:rPr>
                <w:rFonts w:ascii="Garamond" w:eastAsia="Calibri" w:hAnsi="Garamond"/>
              </w:rPr>
              <w:t>Litsea cubeba (Lour.) Pers.</w:t>
            </w:r>
          </w:p>
        </w:tc>
        <w:tc>
          <w:tcPr>
            <w:tcW w:w="1454" w:type="dxa"/>
            <w:tcBorders>
              <w:top w:val="single" w:sz="4" w:space="0" w:color="auto"/>
              <w:left w:val="single" w:sz="4" w:space="0" w:color="auto"/>
              <w:bottom w:val="single" w:sz="4" w:space="0" w:color="auto"/>
              <w:right w:val="single" w:sz="4" w:space="0" w:color="auto"/>
            </w:tcBorders>
            <w:hideMark/>
          </w:tcPr>
          <w:p w14:paraId="65E39BD9" w14:textId="77777777" w:rsidR="009565D9" w:rsidRPr="00E24BB1" w:rsidRDefault="009565D9" w:rsidP="0099097F">
            <w:pPr>
              <w:rPr>
                <w:rFonts w:ascii="Garamond" w:eastAsia="Calibri" w:hAnsi="Garamond"/>
              </w:rPr>
            </w:pPr>
            <w:r w:rsidRPr="00E24BB1">
              <w:rPr>
                <w:rFonts w:ascii="Garamond" w:eastAsia="Calibri" w:hAnsi="Garamond"/>
              </w:rPr>
              <w:t>Lauraceae</w:t>
            </w:r>
          </w:p>
        </w:tc>
        <w:tc>
          <w:tcPr>
            <w:tcW w:w="1227" w:type="dxa"/>
            <w:tcBorders>
              <w:top w:val="single" w:sz="4" w:space="0" w:color="auto"/>
              <w:left w:val="single" w:sz="4" w:space="0" w:color="auto"/>
              <w:bottom w:val="single" w:sz="4" w:space="0" w:color="auto"/>
              <w:right w:val="single" w:sz="4" w:space="0" w:color="auto"/>
            </w:tcBorders>
            <w:noWrap/>
            <w:hideMark/>
          </w:tcPr>
          <w:p w14:paraId="67DEC85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322260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682BCB7B"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30E4F50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0115B3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99D8D7F" w14:textId="77777777" w:rsidR="009565D9" w:rsidRPr="00E24BB1" w:rsidRDefault="009565D9" w:rsidP="0099097F">
            <w:pPr>
              <w:rPr>
                <w:rFonts w:ascii="Garamond" w:eastAsia="Calibri" w:hAnsi="Garamond"/>
              </w:rPr>
            </w:pPr>
            <w:r w:rsidRPr="00E24BB1">
              <w:rPr>
                <w:rFonts w:ascii="Garamond" w:eastAsia="Calibri" w:hAnsi="Garamond"/>
              </w:rPr>
              <w:t>Lobaria pulmonaria (L.) Hoffm.</w:t>
            </w:r>
          </w:p>
        </w:tc>
        <w:tc>
          <w:tcPr>
            <w:tcW w:w="1454" w:type="dxa"/>
            <w:tcBorders>
              <w:top w:val="single" w:sz="4" w:space="0" w:color="auto"/>
              <w:left w:val="single" w:sz="4" w:space="0" w:color="auto"/>
              <w:bottom w:val="single" w:sz="4" w:space="0" w:color="auto"/>
              <w:right w:val="single" w:sz="4" w:space="0" w:color="auto"/>
            </w:tcBorders>
            <w:hideMark/>
          </w:tcPr>
          <w:p w14:paraId="6C4A04CB" w14:textId="77777777" w:rsidR="009565D9" w:rsidRPr="00E24BB1" w:rsidRDefault="009565D9" w:rsidP="0099097F">
            <w:pPr>
              <w:rPr>
                <w:rFonts w:ascii="Garamond" w:eastAsia="Calibri" w:hAnsi="Garamond"/>
              </w:rPr>
            </w:pPr>
            <w:r w:rsidRPr="00E24BB1">
              <w:rPr>
                <w:rFonts w:ascii="Garamond" w:eastAsia="Calibri" w:hAnsi="Garamond"/>
              </w:rPr>
              <w:t>Lobariaceae</w:t>
            </w:r>
          </w:p>
        </w:tc>
        <w:tc>
          <w:tcPr>
            <w:tcW w:w="1227" w:type="dxa"/>
            <w:tcBorders>
              <w:top w:val="single" w:sz="4" w:space="0" w:color="auto"/>
              <w:left w:val="single" w:sz="4" w:space="0" w:color="auto"/>
              <w:bottom w:val="single" w:sz="4" w:space="0" w:color="auto"/>
              <w:right w:val="single" w:sz="4" w:space="0" w:color="auto"/>
            </w:tcBorders>
            <w:noWrap/>
            <w:hideMark/>
          </w:tcPr>
          <w:p w14:paraId="6EA6E0C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C8A1647" w14:textId="77777777" w:rsidR="009565D9" w:rsidRPr="00E24BB1" w:rsidRDefault="009565D9" w:rsidP="0099097F">
            <w:pPr>
              <w:rPr>
                <w:rFonts w:ascii="Garamond" w:eastAsia="Calibri" w:hAnsi="Garamond"/>
              </w:rPr>
            </w:pPr>
            <w:r w:rsidRPr="00E24BB1">
              <w:rPr>
                <w:rFonts w:ascii="Garamond" w:eastAsia="Calibri" w:hAnsi="Garamond"/>
              </w:rPr>
              <w:t>pulmonaire</w:t>
            </w:r>
          </w:p>
        </w:tc>
        <w:tc>
          <w:tcPr>
            <w:tcW w:w="1225" w:type="dxa"/>
            <w:tcBorders>
              <w:top w:val="single" w:sz="4" w:space="0" w:color="auto"/>
              <w:left w:val="single" w:sz="4" w:space="0" w:color="auto"/>
              <w:bottom w:val="single" w:sz="4" w:space="0" w:color="auto"/>
              <w:right w:val="single" w:sz="4" w:space="0" w:color="auto"/>
            </w:tcBorders>
            <w:hideMark/>
          </w:tcPr>
          <w:p w14:paraId="18543498"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hideMark/>
          </w:tcPr>
          <w:p w14:paraId="4B31C9A3"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d'acide usnique supérieure à 30 mg. La concentration en acide usnique dasn le produit fini ne peut pas dépasser 3 %. </w:t>
            </w:r>
          </w:p>
        </w:tc>
      </w:tr>
      <w:tr w:rsidR="00E24BB1" w:rsidRPr="00E24BB1" w14:paraId="7CDEFE8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4E42CA2" w14:textId="77777777" w:rsidR="009565D9" w:rsidRPr="00E24BB1" w:rsidRDefault="009565D9" w:rsidP="0099097F">
            <w:pPr>
              <w:rPr>
                <w:rFonts w:ascii="Garamond" w:eastAsia="Calibri" w:hAnsi="Garamond"/>
              </w:rPr>
            </w:pPr>
            <w:r w:rsidRPr="00E24BB1">
              <w:rPr>
                <w:rFonts w:ascii="Garamond" w:eastAsia="Calibri" w:hAnsi="Garamond"/>
              </w:rPr>
              <w:t>Lonicera japonica Thunb.</w:t>
            </w:r>
          </w:p>
        </w:tc>
        <w:tc>
          <w:tcPr>
            <w:tcW w:w="1454" w:type="dxa"/>
            <w:tcBorders>
              <w:top w:val="single" w:sz="4" w:space="0" w:color="auto"/>
              <w:left w:val="single" w:sz="4" w:space="0" w:color="auto"/>
              <w:bottom w:val="single" w:sz="4" w:space="0" w:color="auto"/>
              <w:right w:val="single" w:sz="4" w:space="0" w:color="auto"/>
            </w:tcBorders>
            <w:hideMark/>
          </w:tcPr>
          <w:p w14:paraId="009127C9" w14:textId="77777777" w:rsidR="009565D9" w:rsidRPr="00E24BB1" w:rsidRDefault="009565D9" w:rsidP="0099097F">
            <w:pPr>
              <w:rPr>
                <w:rFonts w:ascii="Garamond" w:eastAsia="Calibri" w:hAnsi="Garamond"/>
              </w:rPr>
            </w:pPr>
            <w:r w:rsidRPr="00E24BB1">
              <w:rPr>
                <w:rFonts w:ascii="Garamond" w:eastAsia="Calibri" w:hAnsi="Garamond"/>
              </w:rPr>
              <w:t>Caprifoliaceae</w:t>
            </w:r>
          </w:p>
        </w:tc>
        <w:tc>
          <w:tcPr>
            <w:tcW w:w="1227" w:type="dxa"/>
            <w:tcBorders>
              <w:top w:val="single" w:sz="4" w:space="0" w:color="auto"/>
              <w:left w:val="single" w:sz="4" w:space="0" w:color="auto"/>
              <w:bottom w:val="single" w:sz="4" w:space="0" w:color="auto"/>
              <w:right w:val="single" w:sz="4" w:space="0" w:color="auto"/>
            </w:tcBorders>
            <w:noWrap/>
            <w:hideMark/>
          </w:tcPr>
          <w:p w14:paraId="5BAFF0D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16E7C89" w14:textId="77777777" w:rsidR="009565D9" w:rsidRPr="00E24BB1" w:rsidRDefault="009565D9" w:rsidP="0099097F">
            <w:pPr>
              <w:rPr>
                <w:rFonts w:ascii="Garamond" w:eastAsia="Calibri" w:hAnsi="Garamond"/>
              </w:rPr>
            </w:pPr>
            <w:r w:rsidRPr="00E24BB1">
              <w:rPr>
                <w:rFonts w:ascii="Garamond" w:eastAsia="Calibri" w:hAnsi="Garamond"/>
              </w:rPr>
              <w:t>chèvrefeuille du japon</w:t>
            </w:r>
          </w:p>
        </w:tc>
        <w:tc>
          <w:tcPr>
            <w:tcW w:w="1225" w:type="dxa"/>
            <w:tcBorders>
              <w:top w:val="single" w:sz="4" w:space="0" w:color="auto"/>
              <w:left w:val="single" w:sz="4" w:space="0" w:color="auto"/>
              <w:bottom w:val="single" w:sz="4" w:space="0" w:color="auto"/>
              <w:right w:val="single" w:sz="4" w:space="0" w:color="auto"/>
            </w:tcBorders>
            <w:hideMark/>
          </w:tcPr>
          <w:p w14:paraId="2947784B" w14:textId="77777777" w:rsidR="009565D9" w:rsidRPr="00E24BB1" w:rsidRDefault="009565D9" w:rsidP="0099097F">
            <w:pPr>
              <w:rPr>
                <w:rFonts w:ascii="Garamond" w:eastAsia="Calibri" w:hAnsi="Garamond"/>
              </w:rPr>
            </w:pPr>
            <w:r w:rsidRPr="00E24BB1">
              <w:rPr>
                <w:rFonts w:ascii="Garamond" w:eastAsia="Calibri" w:hAnsi="Garamond"/>
              </w:rPr>
              <w:t>fleur, tige</w:t>
            </w:r>
          </w:p>
        </w:tc>
        <w:tc>
          <w:tcPr>
            <w:tcW w:w="5966" w:type="dxa"/>
            <w:tcBorders>
              <w:top w:val="single" w:sz="4" w:space="0" w:color="auto"/>
              <w:left w:val="single" w:sz="4" w:space="0" w:color="auto"/>
              <w:bottom w:val="single" w:sz="4" w:space="0" w:color="auto"/>
              <w:right w:val="single" w:sz="4" w:space="0" w:color="auto"/>
            </w:tcBorders>
            <w:hideMark/>
          </w:tcPr>
          <w:p w14:paraId="3A62D70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AF32D4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D67D19" w14:textId="77777777" w:rsidR="009565D9" w:rsidRPr="00E24BB1" w:rsidRDefault="009565D9" w:rsidP="0099097F">
            <w:pPr>
              <w:rPr>
                <w:rFonts w:ascii="Garamond" w:eastAsia="Calibri" w:hAnsi="Garamond"/>
              </w:rPr>
            </w:pPr>
            <w:r w:rsidRPr="00E24BB1">
              <w:rPr>
                <w:rFonts w:ascii="Garamond" w:eastAsia="Calibri" w:hAnsi="Garamond"/>
              </w:rPr>
              <w:t>Lotus cornicolatus L.</w:t>
            </w:r>
          </w:p>
        </w:tc>
        <w:tc>
          <w:tcPr>
            <w:tcW w:w="1454" w:type="dxa"/>
            <w:tcBorders>
              <w:top w:val="single" w:sz="4" w:space="0" w:color="auto"/>
              <w:left w:val="single" w:sz="4" w:space="0" w:color="auto"/>
              <w:bottom w:val="single" w:sz="4" w:space="0" w:color="auto"/>
              <w:right w:val="single" w:sz="4" w:space="0" w:color="auto"/>
            </w:tcBorders>
            <w:hideMark/>
          </w:tcPr>
          <w:p w14:paraId="6C89E0A7"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007C45D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38E4AED" w14:textId="77777777" w:rsidR="009565D9" w:rsidRPr="00E24BB1" w:rsidRDefault="009565D9" w:rsidP="0099097F">
            <w:pPr>
              <w:rPr>
                <w:rFonts w:ascii="Garamond" w:eastAsia="Calibri" w:hAnsi="Garamond"/>
              </w:rPr>
            </w:pPr>
            <w:r w:rsidRPr="00E24BB1">
              <w:rPr>
                <w:rFonts w:ascii="Garamond" w:eastAsia="Calibri" w:hAnsi="Garamond"/>
              </w:rPr>
              <w:t>lotier corniculé</w:t>
            </w:r>
          </w:p>
        </w:tc>
        <w:tc>
          <w:tcPr>
            <w:tcW w:w="1225" w:type="dxa"/>
            <w:tcBorders>
              <w:top w:val="single" w:sz="4" w:space="0" w:color="auto"/>
              <w:left w:val="single" w:sz="4" w:space="0" w:color="auto"/>
              <w:bottom w:val="single" w:sz="4" w:space="0" w:color="auto"/>
              <w:right w:val="single" w:sz="4" w:space="0" w:color="auto"/>
            </w:tcBorders>
            <w:hideMark/>
          </w:tcPr>
          <w:p w14:paraId="63E56EA5"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7415949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0AFE9F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E1C68A3"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Lotus corniculatus subsp. corniculatus L.</w:t>
            </w:r>
          </w:p>
        </w:tc>
        <w:tc>
          <w:tcPr>
            <w:tcW w:w="1454" w:type="dxa"/>
            <w:tcBorders>
              <w:top w:val="single" w:sz="4" w:space="0" w:color="auto"/>
              <w:left w:val="single" w:sz="4" w:space="0" w:color="auto"/>
              <w:bottom w:val="single" w:sz="4" w:space="0" w:color="auto"/>
              <w:right w:val="single" w:sz="4" w:space="0" w:color="auto"/>
            </w:tcBorders>
            <w:hideMark/>
          </w:tcPr>
          <w:p w14:paraId="02E71474"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7608547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6741C79" w14:textId="77777777" w:rsidR="009565D9" w:rsidRPr="00E24BB1" w:rsidRDefault="009565D9" w:rsidP="0099097F">
            <w:pPr>
              <w:rPr>
                <w:rFonts w:ascii="Garamond" w:eastAsia="Calibri" w:hAnsi="Garamond"/>
              </w:rPr>
            </w:pPr>
            <w:r w:rsidRPr="00E24BB1">
              <w:rPr>
                <w:rFonts w:ascii="Garamond" w:eastAsia="Calibri" w:hAnsi="Garamond"/>
              </w:rPr>
              <w:t>lotier corniculé</w:t>
            </w:r>
          </w:p>
        </w:tc>
        <w:tc>
          <w:tcPr>
            <w:tcW w:w="1225" w:type="dxa"/>
            <w:tcBorders>
              <w:top w:val="single" w:sz="4" w:space="0" w:color="auto"/>
              <w:left w:val="single" w:sz="4" w:space="0" w:color="auto"/>
              <w:bottom w:val="single" w:sz="4" w:space="0" w:color="auto"/>
              <w:right w:val="single" w:sz="4" w:space="0" w:color="auto"/>
            </w:tcBorders>
            <w:hideMark/>
          </w:tcPr>
          <w:p w14:paraId="210AFAAA"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38D4A44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28FC47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AEF02A"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Luma chequen (Molina) A.Gray</w:t>
            </w:r>
          </w:p>
        </w:tc>
        <w:tc>
          <w:tcPr>
            <w:tcW w:w="1454" w:type="dxa"/>
            <w:tcBorders>
              <w:top w:val="single" w:sz="4" w:space="0" w:color="auto"/>
              <w:left w:val="single" w:sz="4" w:space="0" w:color="auto"/>
              <w:bottom w:val="single" w:sz="4" w:space="0" w:color="auto"/>
              <w:right w:val="single" w:sz="4" w:space="0" w:color="auto"/>
            </w:tcBorders>
            <w:hideMark/>
          </w:tcPr>
          <w:p w14:paraId="5D40296A" w14:textId="77777777" w:rsidR="009565D9" w:rsidRPr="00E24BB1" w:rsidRDefault="009565D9" w:rsidP="0099097F">
            <w:pPr>
              <w:rPr>
                <w:rFonts w:ascii="Garamond" w:eastAsia="Calibri" w:hAnsi="Garamond"/>
              </w:rPr>
            </w:pPr>
            <w:r w:rsidRPr="00E24BB1">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noWrap/>
            <w:hideMark/>
          </w:tcPr>
          <w:p w14:paraId="01819D28" w14:textId="77777777" w:rsidR="009565D9" w:rsidRPr="00E24BB1" w:rsidRDefault="009565D9" w:rsidP="0099097F">
            <w:pPr>
              <w:rPr>
                <w:rFonts w:ascii="Garamond" w:eastAsia="Calibri" w:hAnsi="Garamond"/>
              </w:rPr>
            </w:pPr>
            <w:r w:rsidRPr="00E24BB1">
              <w:rPr>
                <w:rFonts w:ascii="Garamond" w:eastAsia="Calibri" w:hAnsi="Garamond"/>
              </w:rPr>
              <w:t>Eugenia chequen Mol.</w:t>
            </w:r>
          </w:p>
        </w:tc>
        <w:tc>
          <w:tcPr>
            <w:tcW w:w="1599" w:type="dxa"/>
            <w:tcBorders>
              <w:top w:val="single" w:sz="4" w:space="0" w:color="auto"/>
              <w:left w:val="single" w:sz="4" w:space="0" w:color="auto"/>
              <w:bottom w:val="single" w:sz="4" w:space="0" w:color="auto"/>
              <w:right w:val="single" w:sz="4" w:space="0" w:color="auto"/>
            </w:tcBorders>
            <w:hideMark/>
          </w:tcPr>
          <w:p w14:paraId="37BAC6E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413C86E8"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noWrap/>
            <w:hideMark/>
          </w:tcPr>
          <w:p w14:paraId="6FE3004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DA8DF5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10710D7B" w14:textId="77777777" w:rsidR="009565D9" w:rsidRPr="00E24BB1" w:rsidRDefault="009565D9" w:rsidP="0099097F">
            <w:pPr>
              <w:rPr>
                <w:rFonts w:ascii="Garamond" w:eastAsia="Calibri" w:hAnsi="Garamond"/>
              </w:rPr>
            </w:pPr>
            <w:r w:rsidRPr="00E24BB1">
              <w:rPr>
                <w:rFonts w:ascii="Garamond" w:eastAsia="Calibri" w:hAnsi="Garamond"/>
              </w:rPr>
              <w:t xml:space="preserve">Lycium barbarum L. </w:t>
            </w:r>
          </w:p>
        </w:tc>
        <w:tc>
          <w:tcPr>
            <w:tcW w:w="1454" w:type="dxa"/>
            <w:tcBorders>
              <w:top w:val="single" w:sz="4" w:space="0" w:color="auto"/>
              <w:left w:val="single" w:sz="4" w:space="0" w:color="auto"/>
              <w:bottom w:val="single" w:sz="4" w:space="0" w:color="auto"/>
              <w:right w:val="single" w:sz="4" w:space="0" w:color="auto"/>
            </w:tcBorders>
            <w:hideMark/>
          </w:tcPr>
          <w:p w14:paraId="5C1EF216" w14:textId="77777777" w:rsidR="009565D9" w:rsidRPr="00E24BB1" w:rsidRDefault="009565D9" w:rsidP="0099097F">
            <w:pPr>
              <w:rPr>
                <w:rFonts w:ascii="Garamond" w:eastAsia="Calibri" w:hAnsi="Garamond"/>
              </w:rPr>
            </w:pPr>
            <w:r w:rsidRPr="00E24BB1">
              <w:rPr>
                <w:rFonts w:ascii="Garamond" w:eastAsia="Calibri" w:hAnsi="Garamond"/>
              </w:rPr>
              <w:t>Solanaceae</w:t>
            </w:r>
          </w:p>
        </w:tc>
        <w:tc>
          <w:tcPr>
            <w:tcW w:w="1227" w:type="dxa"/>
            <w:tcBorders>
              <w:top w:val="single" w:sz="4" w:space="0" w:color="auto"/>
              <w:left w:val="single" w:sz="4" w:space="0" w:color="auto"/>
              <w:bottom w:val="single" w:sz="4" w:space="0" w:color="auto"/>
              <w:right w:val="single" w:sz="4" w:space="0" w:color="auto"/>
            </w:tcBorders>
            <w:hideMark/>
          </w:tcPr>
          <w:p w14:paraId="2A3A1DFF" w14:textId="77777777" w:rsidR="009565D9" w:rsidRPr="00E24BB1" w:rsidRDefault="009565D9" w:rsidP="0099097F">
            <w:pPr>
              <w:rPr>
                <w:rFonts w:ascii="Garamond" w:eastAsia="Calibri" w:hAnsi="Garamond"/>
              </w:rPr>
            </w:pPr>
            <w:r w:rsidRPr="00E24BB1">
              <w:rPr>
                <w:rFonts w:ascii="Garamond" w:eastAsia="Calibri" w:hAnsi="Garamond"/>
              </w:rPr>
              <w:t>Lycium halimifolium Mill.</w:t>
            </w:r>
          </w:p>
        </w:tc>
        <w:tc>
          <w:tcPr>
            <w:tcW w:w="1599" w:type="dxa"/>
            <w:tcBorders>
              <w:top w:val="single" w:sz="4" w:space="0" w:color="auto"/>
              <w:left w:val="single" w:sz="4" w:space="0" w:color="auto"/>
              <w:bottom w:val="single" w:sz="4" w:space="0" w:color="auto"/>
              <w:right w:val="single" w:sz="4" w:space="0" w:color="auto"/>
            </w:tcBorders>
            <w:hideMark/>
          </w:tcPr>
          <w:p w14:paraId="3E026973" w14:textId="77777777" w:rsidR="009565D9" w:rsidRPr="00E24BB1" w:rsidRDefault="009565D9" w:rsidP="0099097F">
            <w:pPr>
              <w:rPr>
                <w:rFonts w:ascii="Garamond" w:eastAsia="Calibri" w:hAnsi="Garamond"/>
              </w:rPr>
            </w:pPr>
            <w:r w:rsidRPr="00E24BB1">
              <w:rPr>
                <w:rFonts w:ascii="Garamond" w:eastAsia="Calibri" w:hAnsi="Garamond"/>
              </w:rPr>
              <w:t>lyciet commun, lyciet de barbarie</w:t>
            </w:r>
          </w:p>
        </w:tc>
        <w:tc>
          <w:tcPr>
            <w:tcW w:w="1225" w:type="dxa"/>
            <w:tcBorders>
              <w:top w:val="single" w:sz="4" w:space="0" w:color="auto"/>
              <w:left w:val="single" w:sz="4" w:space="0" w:color="auto"/>
              <w:bottom w:val="single" w:sz="4" w:space="0" w:color="auto"/>
              <w:right w:val="single" w:sz="4" w:space="0" w:color="auto"/>
            </w:tcBorders>
            <w:hideMark/>
          </w:tcPr>
          <w:p w14:paraId="37F8EF55"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4C56813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4F51BF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28D192C" w14:textId="77777777" w:rsidR="009565D9" w:rsidRPr="00E24BB1" w:rsidRDefault="009565D9" w:rsidP="0099097F">
            <w:pPr>
              <w:rPr>
                <w:rFonts w:ascii="Garamond" w:eastAsia="Calibri" w:hAnsi="Garamond"/>
              </w:rPr>
            </w:pPr>
            <w:r w:rsidRPr="00E24BB1">
              <w:rPr>
                <w:rFonts w:ascii="Garamond" w:eastAsia="Calibri" w:hAnsi="Garamond"/>
              </w:rPr>
              <w:t>Lycium chinense Mill.</w:t>
            </w:r>
          </w:p>
        </w:tc>
        <w:tc>
          <w:tcPr>
            <w:tcW w:w="1454" w:type="dxa"/>
            <w:tcBorders>
              <w:top w:val="single" w:sz="4" w:space="0" w:color="auto"/>
              <w:left w:val="single" w:sz="4" w:space="0" w:color="auto"/>
              <w:bottom w:val="single" w:sz="4" w:space="0" w:color="auto"/>
              <w:right w:val="single" w:sz="4" w:space="0" w:color="auto"/>
            </w:tcBorders>
            <w:hideMark/>
          </w:tcPr>
          <w:p w14:paraId="3A0B7D88" w14:textId="77777777" w:rsidR="009565D9" w:rsidRPr="00E24BB1" w:rsidRDefault="009565D9" w:rsidP="0099097F">
            <w:pPr>
              <w:rPr>
                <w:rFonts w:ascii="Garamond" w:eastAsia="Calibri" w:hAnsi="Garamond"/>
              </w:rPr>
            </w:pPr>
            <w:r w:rsidRPr="00E24BB1">
              <w:rPr>
                <w:rFonts w:ascii="Garamond" w:eastAsia="Calibri" w:hAnsi="Garamond"/>
              </w:rPr>
              <w:t>Solanaceae</w:t>
            </w:r>
          </w:p>
        </w:tc>
        <w:tc>
          <w:tcPr>
            <w:tcW w:w="1227" w:type="dxa"/>
            <w:tcBorders>
              <w:top w:val="single" w:sz="4" w:space="0" w:color="auto"/>
              <w:left w:val="single" w:sz="4" w:space="0" w:color="auto"/>
              <w:bottom w:val="single" w:sz="4" w:space="0" w:color="auto"/>
              <w:right w:val="single" w:sz="4" w:space="0" w:color="auto"/>
            </w:tcBorders>
            <w:noWrap/>
            <w:hideMark/>
          </w:tcPr>
          <w:p w14:paraId="65DBAE5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4ADDC94" w14:textId="77777777" w:rsidR="009565D9" w:rsidRPr="00E24BB1" w:rsidRDefault="009565D9" w:rsidP="0099097F">
            <w:pPr>
              <w:rPr>
                <w:rFonts w:ascii="Garamond" w:eastAsia="Calibri" w:hAnsi="Garamond"/>
              </w:rPr>
            </w:pPr>
            <w:r w:rsidRPr="00E24BB1">
              <w:rPr>
                <w:rFonts w:ascii="Garamond" w:eastAsia="Calibri" w:hAnsi="Garamond"/>
              </w:rPr>
              <w:t>lyciet de chine</w:t>
            </w:r>
          </w:p>
        </w:tc>
        <w:tc>
          <w:tcPr>
            <w:tcW w:w="1225" w:type="dxa"/>
            <w:tcBorders>
              <w:top w:val="single" w:sz="4" w:space="0" w:color="auto"/>
              <w:left w:val="single" w:sz="4" w:space="0" w:color="auto"/>
              <w:bottom w:val="single" w:sz="4" w:space="0" w:color="auto"/>
              <w:right w:val="single" w:sz="4" w:space="0" w:color="auto"/>
            </w:tcBorders>
            <w:hideMark/>
          </w:tcPr>
          <w:p w14:paraId="35EC51F2"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046B56F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06435A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3F0728" w14:textId="77777777" w:rsidR="009565D9" w:rsidRPr="00E24BB1" w:rsidRDefault="009565D9" w:rsidP="0099097F">
            <w:pPr>
              <w:rPr>
                <w:rFonts w:ascii="Garamond" w:eastAsia="Calibri" w:hAnsi="Garamond"/>
              </w:rPr>
            </w:pPr>
            <w:r w:rsidRPr="00E24BB1">
              <w:rPr>
                <w:rFonts w:ascii="Garamond" w:eastAsia="Calibri" w:hAnsi="Garamond"/>
              </w:rPr>
              <w:lastRenderedPageBreak/>
              <w:t>Lycopersicon esculentum Mill.</w:t>
            </w:r>
          </w:p>
        </w:tc>
        <w:tc>
          <w:tcPr>
            <w:tcW w:w="1454" w:type="dxa"/>
            <w:tcBorders>
              <w:top w:val="single" w:sz="4" w:space="0" w:color="auto"/>
              <w:left w:val="single" w:sz="4" w:space="0" w:color="auto"/>
              <w:bottom w:val="single" w:sz="4" w:space="0" w:color="auto"/>
              <w:right w:val="single" w:sz="4" w:space="0" w:color="auto"/>
            </w:tcBorders>
            <w:hideMark/>
          </w:tcPr>
          <w:p w14:paraId="0F02725C" w14:textId="77777777" w:rsidR="009565D9" w:rsidRPr="00E24BB1" w:rsidRDefault="009565D9" w:rsidP="0099097F">
            <w:pPr>
              <w:rPr>
                <w:rFonts w:ascii="Garamond" w:eastAsia="Calibri" w:hAnsi="Garamond"/>
              </w:rPr>
            </w:pPr>
            <w:r w:rsidRPr="00E24BB1">
              <w:rPr>
                <w:rFonts w:ascii="Garamond" w:eastAsia="Calibri" w:hAnsi="Garamond"/>
              </w:rPr>
              <w:t>Solanaceae</w:t>
            </w:r>
          </w:p>
        </w:tc>
        <w:tc>
          <w:tcPr>
            <w:tcW w:w="1227" w:type="dxa"/>
            <w:tcBorders>
              <w:top w:val="single" w:sz="4" w:space="0" w:color="auto"/>
              <w:left w:val="single" w:sz="4" w:space="0" w:color="auto"/>
              <w:bottom w:val="single" w:sz="4" w:space="0" w:color="auto"/>
              <w:right w:val="single" w:sz="4" w:space="0" w:color="auto"/>
            </w:tcBorders>
            <w:hideMark/>
          </w:tcPr>
          <w:p w14:paraId="6BE9EB51" w14:textId="77777777" w:rsidR="009565D9" w:rsidRPr="00E24BB1" w:rsidRDefault="009565D9" w:rsidP="0099097F">
            <w:pPr>
              <w:rPr>
                <w:rFonts w:ascii="Garamond" w:eastAsia="Calibri" w:hAnsi="Garamond"/>
                <w:lang w:val="nl-BE"/>
              </w:rPr>
            </w:pPr>
            <w:r w:rsidRPr="00E24BB1">
              <w:rPr>
                <w:rFonts w:ascii="Garamond" w:eastAsia="Calibri" w:hAnsi="Garamond"/>
                <w:lang w:val="nl-BE"/>
              </w:rPr>
              <w:t>Solanum lycopersicum L., Lycopersicon lycopersicum (L.) H. Karst.</w:t>
            </w:r>
          </w:p>
        </w:tc>
        <w:tc>
          <w:tcPr>
            <w:tcW w:w="1599" w:type="dxa"/>
            <w:tcBorders>
              <w:top w:val="single" w:sz="4" w:space="0" w:color="auto"/>
              <w:left w:val="single" w:sz="4" w:space="0" w:color="auto"/>
              <w:bottom w:val="single" w:sz="4" w:space="0" w:color="auto"/>
              <w:right w:val="single" w:sz="4" w:space="0" w:color="auto"/>
            </w:tcBorders>
            <w:hideMark/>
          </w:tcPr>
          <w:p w14:paraId="6DC70D15" w14:textId="77777777" w:rsidR="009565D9" w:rsidRPr="00E24BB1" w:rsidRDefault="009565D9" w:rsidP="0099097F">
            <w:pPr>
              <w:rPr>
                <w:rFonts w:ascii="Garamond" w:eastAsia="Calibri" w:hAnsi="Garamond"/>
              </w:rPr>
            </w:pPr>
            <w:r w:rsidRPr="00E24BB1">
              <w:rPr>
                <w:rFonts w:ascii="Garamond" w:eastAsia="Calibri" w:hAnsi="Garamond"/>
              </w:rPr>
              <w:t>tomate</w:t>
            </w:r>
          </w:p>
        </w:tc>
        <w:tc>
          <w:tcPr>
            <w:tcW w:w="1225" w:type="dxa"/>
            <w:tcBorders>
              <w:top w:val="single" w:sz="4" w:space="0" w:color="auto"/>
              <w:left w:val="single" w:sz="4" w:space="0" w:color="auto"/>
              <w:bottom w:val="single" w:sz="4" w:space="0" w:color="auto"/>
              <w:right w:val="single" w:sz="4" w:space="0" w:color="auto"/>
            </w:tcBorders>
            <w:hideMark/>
          </w:tcPr>
          <w:p w14:paraId="2B486722"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632C953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AFB4EB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F6AC14C" w14:textId="77777777" w:rsidR="009565D9" w:rsidRPr="00E24BB1" w:rsidRDefault="009565D9" w:rsidP="0099097F">
            <w:pPr>
              <w:rPr>
                <w:rFonts w:ascii="Garamond" w:eastAsia="Calibri" w:hAnsi="Garamond"/>
              </w:rPr>
            </w:pPr>
            <w:r w:rsidRPr="00E24BB1">
              <w:rPr>
                <w:rFonts w:ascii="Garamond" w:eastAsia="Calibri" w:hAnsi="Garamond"/>
              </w:rPr>
              <w:t>Lycopodium clavatum L.</w:t>
            </w:r>
          </w:p>
        </w:tc>
        <w:tc>
          <w:tcPr>
            <w:tcW w:w="1454" w:type="dxa"/>
            <w:tcBorders>
              <w:top w:val="single" w:sz="4" w:space="0" w:color="auto"/>
              <w:left w:val="single" w:sz="4" w:space="0" w:color="auto"/>
              <w:bottom w:val="single" w:sz="4" w:space="0" w:color="auto"/>
              <w:right w:val="single" w:sz="4" w:space="0" w:color="auto"/>
            </w:tcBorders>
            <w:hideMark/>
          </w:tcPr>
          <w:p w14:paraId="1D866FF5" w14:textId="77777777" w:rsidR="009565D9" w:rsidRPr="00E24BB1" w:rsidRDefault="009565D9" w:rsidP="0099097F">
            <w:pPr>
              <w:rPr>
                <w:rFonts w:ascii="Garamond" w:eastAsia="Calibri" w:hAnsi="Garamond"/>
              </w:rPr>
            </w:pPr>
            <w:r w:rsidRPr="00E24BB1">
              <w:rPr>
                <w:rFonts w:ascii="Garamond" w:eastAsia="Calibri" w:hAnsi="Garamond"/>
              </w:rPr>
              <w:t>Lycopodiaceae</w:t>
            </w:r>
          </w:p>
        </w:tc>
        <w:tc>
          <w:tcPr>
            <w:tcW w:w="1227" w:type="dxa"/>
            <w:tcBorders>
              <w:top w:val="single" w:sz="4" w:space="0" w:color="auto"/>
              <w:left w:val="single" w:sz="4" w:space="0" w:color="auto"/>
              <w:bottom w:val="single" w:sz="4" w:space="0" w:color="auto"/>
              <w:right w:val="single" w:sz="4" w:space="0" w:color="auto"/>
            </w:tcBorders>
            <w:hideMark/>
          </w:tcPr>
          <w:p w14:paraId="4981BA5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3CDC20B" w14:textId="77777777" w:rsidR="009565D9" w:rsidRPr="00E24BB1" w:rsidRDefault="009565D9" w:rsidP="0099097F">
            <w:pPr>
              <w:rPr>
                <w:rFonts w:ascii="Garamond" w:eastAsia="Calibri" w:hAnsi="Garamond"/>
              </w:rPr>
            </w:pPr>
            <w:r w:rsidRPr="00E24BB1">
              <w:rPr>
                <w:rFonts w:ascii="Garamond" w:eastAsia="Calibri" w:hAnsi="Garamond"/>
              </w:rPr>
              <w:t>lycopode en massue</w:t>
            </w:r>
          </w:p>
        </w:tc>
        <w:tc>
          <w:tcPr>
            <w:tcW w:w="1225" w:type="dxa"/>
            <w:tcBorders>
              <w:top w:val="single" w:sz="4" w:space="0" w:color="auto"/>
              <w:left w:val="single" w:sz="4" w:space="0" w:color="auto"/>
              <w:bottom w:val="single" w:sz="4" w:space="0" w:color="auto"/>
              <w:right w:val="single" w:sz="4" w:space="0" w:color="auto"/>
            </w:tcBorders>
            <w:hideMark/>
          </w:tcPr>
          <w:p w14:paraId="34F9279E" w14:textId="77777777" w:rsidR="009565D9" w:rsidRPr="00E24BB1" w:rsidRDefault="009565D9" w:rsidP="0099097F">
            <w:pPr>
              <w:rPr>
                <w:rFonts w:ascii="Garamond" w:eastAsia="Calibri" w:hAnsi="Garamond"/>
              </w:rPr>
            </w:pPr>
            <w:r w:rsidRPr="00E24BB1">
              <w:rPr>
                <w:rFonts w:ascii="Garamond" w:eastAsia="Calibri" w:hAnsi="Garamond"/>
              </w:rPr>
              <w:t>Parties aériennes, spore</w:t>
            </w:r>
          </w:p>
        </w:tc>
        <w:tc>
          <w:tcPr>
            <w:tcW w:w="5966" w:type="dxa"/>
            <w:tcBorders>
              <w:top w:val="single" w:sz="4" w:space="0" w:color="auto"/>
              <w:left w:val="single" w:sz="4" w:space="0" w:color="auto"/>
              <w:bottom w:val="single" w:sz="4" w:space="0" w:color="auto"/>
              <w:right w:val="single" w:sz="4" w:space="0" w:color="auto"/>
            </w:tcBorders>
            <w:hideMark/>
          </w:tcPr>
          <w:p w14:paraId="06F1F2C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1658DA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6080345" w14:textId="77777777" w:rsidR="009565D9" w:rsidRPr="00E24BB1" w:rsidRDefault="009565D9" w:rsidP="0099097F">
            <w:pPr>
              <w:rPr>
                <w:rFonts w:ascii="Garamond" w:eastAsia="Calibri" w:hAnsi="Garamond"/>
              </w:rPr>
            </w:pPr>
            <w:r w:rsidRPr="00E24BB1">
              <w:rPr>
                <w:rFonts w:ascii="Garamond" w:eastAsia="Calibri" w:hAnsi="Garamond"/>
              </w:rPr>
              <w:t>Lycopus europaeus L.</w:t>
            </w:r>
          </w:p>
        </w:tc>
        <w:tc>
          <w:tcPr>
            <w:tcW w:w="1454" w:type="dxa"/>
            <w:tcBorders>
              <w:top w:val="single" w:sz="4" w:space="0" w:color="auto"/>
              <w:left w:val="single" w:sz="4" w:space="0" w:color="auto"/>
              <w:bottom w:val="single" w:sz="4" w:space="0" w:color="auto"/>
              <w:right w:val="single" w:sz="4" w:space="0" w:color="auto"/>
            </w:tcBorders>
            <w:hideMark/>
          </w:tcPr>
          <w:p w14:paraId="5C7255C4"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29512908" w14:textId="77777777" w:rsidR="009565D9" w:rsidRPr="00E24BB1" w:rsidRDefault="009565D9" w:rsidP="0099097F">
            <w:pPr>
              <w:rPr>
                <w:rFonts w:ascii="Garamond" w:eastAsia="Calibri" w:hAnsi="Garamond"/>
              </w:rPr>
            </w:pPr>
            <w:r w:rsidRPr="00E24BB1">
              <w:rPr>
                <w:rFonts w:ascii="Garamond" w:eastAsia="Calibri" w:hAnsi="Garamond"/>
              </w:rPr>
              <w:t>L. mollis A.Kern., Lycopus  menthifolius Mabille</w:t>
            </w:r>
          </w:p>
        </w:tc>
        <w:tc>
          <w:tcPr>
            <w:tcW w:w="1599" w:type="dxa"/>
            <w:tcBorders>
              <w:top w:val="single" w:sz="4" w:space="0" w:color="auto"/>
              <w:left w:val="single" w:sz="4" w:space="0" w:color="auto"/>
              <w:bottom w:val="single" w:sz="4" w:space="0" w:color="auto"/>
              <w:right w:val="single" w:sz="4" w:space="0" w:color="auto"/>
            </w:tcBorders>
            <w:hideMark/>
          </w:tcPr>
          <w:p w14:paraId="72F3D8A4" w14:textId="77777777" w:rsidR="009565D9" w:rsidRPr="00E24BB1" w:rsidRDefault="009565D9" w:rsidP="0099097F">
            <w:pPr>
              <w:rPr>
                <w:rFonts w:ascii="Garamond" w:eastAsia="Calibri" w:hAnsi="Garamond"/>
              </w:rPr>
            </w:pPr>
            <w:r w:rsidRPr="00E24BB1">
              <w:rPr>
                <w:rFonts w:ascii="Garamond" w:eastAsia="Calibri" w:hAnsi="Garamond"/>
              </w:rPr>
              <w:t>lycope, lycope d’europe, chanvre d’eau</w:t>
            </w:r>
          </w:p>
        </w:tc>
        <w:tc>
          <w:tcPr>
            <w:tcW w:w="1225" w:type="dxa"/>
            <w:tcBorders>
              <w:top w:val="single" w:sz="4" w:space="0" w:color="auto"/>
              <w:left w:val="single" w:sz="4" w:space="0" w:color="auto"/>
              <w:bottom w:val="single" w:sz="4" w:space="0" w:color="auto"/>
              <w:right w:val="single" w:sz="4" w:space="0" w:color="auto"/>
            </w:tcBorders>
            <w:hideMark/>
          </w:tcPr>
          <w:p w14:paraId="798D4079"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0DD4A25D" w14:textId="77777777" w:rsidR="009565D9" w:rsidRPr="00E24BB1" w:rsidRDefault="009565D9" w:rsidP="0099097F">
            <w:pPr>
              <w:rPr>
                <w:rFonts w:ascii="Garamond" w:eastAsia="Calibri" w:hAnsi="Garamond"/>
              </w:rPr>
            </w:pPr>
            <w:r w:rsidRPr="00E24BB1">
              <w:rPr>
                <w:rFonts w:ascii="Garamond" w:eastAsia="Calibri" w:hAnsi="Garamond"/>
              </w:rPr>
              <w:t>L'étiquetage doit comporter les avertissements suivants : Pour les personnes en hypothyroïdie ou ayant un traitement de la thyroïde, consultez votre médecin. Ne pas utiliser en cas de grossesse ou d'allaitement.</w:t>
            </w:r>
          </w:p>
        </w:tc>
      </w:tr>
      <w:tr w:rsidR="00E24BB1" w:rsidRPr="00E24BB1" w14:paraId="42DF68A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F8C8B1" w14:textId="77777777" w:rsidR="009565D9" w:rsidRPr="00E24BB1" w:rsidRDefault="009565D9" w:rsidP="0099097F">
            <w:pPr>
              <w:rPr>
                <w:rFonts w:ascii="Garamond" w:eastAsia="Calibri" w:hAnsi="Garamond"/>
              </w:rPr>
            </w:pPr>
            <w:r w:rsidRPr="00E24BB1">
              <w:rPr>
                <w:rFonts w:ascii="Garamond" w:eastAsia="Calibri" w:hAnsi="Garamond"/>
              </w:rPr>
              <w:t>Lycopus virginicus Michx.</w:t>
            </w:r>
          </w:p>
        </w:tc>
        <w:tc>
          <w:tcPr>
            <w:tcW w:w="1454" w:type="dxa"/>
            <w:tcBorders>
              <w:top w:val="single" w:sz="4" w:space="0" w:color="auto"/>
              <w:left w:val="single" w:sz="4" w:space="0" w:color="auto"/>
              <w:bottom w:val="single" w:sz="4" w:space="0" w:color="auto"/>
              <w:right w:val="single" w:sz="4" w:space="0" w:color="auto"/>
            </w:tcBorders>
            <w:hideMark/>
          </w:tcPr>
          <w:p w14:paraId="2637F389"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4B86A25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6535C8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4BD40F10"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7B353281" w14:textId="77777777" w:rsidR="009565D9" w:rsidRPr="00E24BB1" w:rsidRDefault="009565D9" w:rsidP="0099097F">
            <w:pPr>
              <w:rPr>
                <w:rFonts w:ascii="Garamond" w:eastAsia="Calibri" w:hAnsi="Garamond"/>
              </w:rPr>
            </w:pPr>
            <w:r w:rsidRPr="00E24BB1">
              <w:rPr>
                <w:rFonts w:ascii="Garamond" w:eastAsia="Calibri" w:hAnsi="Garamond"/>
              </w:rPr>
              <w:t>L'étiquetage doit comporter les avertissements suivants : Pour les personnes en hypothyroïdie ou ayant un traitement de la thyroïde, consultez votre médecin. Ne pas utiliser en cas de grossesse ou d'allaitement.</w:t>
            </w:r>
          </w:p>
        </w:tc>
      </w:tr>
      <w:tr w:rsidR="00E24BB1" w:rsidRPr="00E24BB1" w14:paraId="400A96F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FBF0785" w14:textId="77777777" w:rsidR="009565D9" w:rsidRPr="00E24BB1" w:rsidRDefault="009565D9" w:rsidP="0099097F">
            <w:pPr>
              <w:rPr>
                <w:rFonts w:ascii="Garamond" w:eastAsia="Calibri" w:hAnsi="Garamond"/>
              </w:rPr>
            </w:pPr>
            <w:r w:rsidRPr="00E24BB1">
              <w:rPr>
                <w:rFonts w:ascii="Garamond" w:eastAsia="Calibri" w:hAnsi="Garamond"/>
              </w:rPr>
              <w:t>Lysimachia vulgaris L.</w:t>
            </w:r>
          </w:p>
        </w:tc>
        <w:tc>
          <w:tcPr>
            <w:tcW w:w="1454" w:type="dxa"/>
            <w:tcBorders>
              <w:top w:val="single" w:sz="4" w:space="0" w:color="auto"/>
              <w:left w:val="single" w:sz="4" w:space="0" w:color="auto"/>
              <w:bottom w:val="single" w:sz="4" w:space="0" w:color="auto"/>
              <w:right w:val="single" w:sz="4" w:space="0" w:color="auto"/>
            </w:tcBorders>
            <w:hideMark/>
          </w:tcPr>
          <w:p w14:paraId="2E9030EA" w14:textId="77777777" w:rsidR="009565D9" w:rsidRPr="00E24BB1" w:rsidRDefault="009565D9" w:rsidP="0099097F">
            <w:pPr>
              <w:rPr>
                <w:rFonts w:ascii="Garamond" w:eastAsia="Calibri" w:hAnsi="Garamond"/>
              </w:rPr>
            </w:pPr>
            <w:r w:rsidRPr="00E24BB1">
              <w:rPr>
                <w:rFonts w:ascii="Garamond" w:eastAsia="Calibri" w:hAnsi="Garamond"/>
              </w:rPr>
              <w:t>Primulaceae</w:t>
            </w:r>
          </w:p>
        </w:tc>
        <w:tc>
          <w:tcPr>
            <w:tcW w:w="1227" w:type="dxa"/>
            <w:tcBorders>
              <w:top w:val="single" w:sz="4" w:space="0" w:color="auto"/>
              <w:left w:val="single" w:sz="4" w:space="0" w:color="auto"/>
              <w:bottom w:val="single" w:sz="4" w:space="0" w:color="auto"/>
              <w:right w:val="single" w:sz="4" w:space="0" w:color="auto"/>
            </w:tcBorders>
            <w:noWrap/>
            <w:hideMark/>
          </w:tcPr>
          <w:p w14:paraId="6CB1524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6B2EEB9" w14:textId="77777777" w:rsidR="009565D9" w:rsidRPr="00E24BB1" w:rsidRDefault="009565D9" w:rsidP="0099097F">
            <w:pPr>
              <w:rPr>
                <w:rFonts w:ascii="Garamond" w:eastAsia="Calibri" w:hAnsi="Garamond"/>
              </w:rPr>
            </w:pPr>
            <w:r w:rsidRPr="00E24BB1">
              <w:rPr>
                <w:rFonts w:ascii="Garamond" w:eastAsia="Calibri" w:hAnsi="Garamond"/>
              </w:rPr>
              <w:t>lysimaque commune, grande lysimaque</w:t>
            </w:r>
          </w:p>
        </w:tc>
        <w:tc>
          <w:tcPr>
            <w:tcW w:w="1225" w:type="dxa"/>
            <w:tcBorders>
              <w:top w:val="single" w:sz="4" w:space="0" w:color="auto"/>
              <w:left w:val="single" w:sz="4" w:space="0" w:color="auto"/>
              <w:bottom w:val="single" w:sz="4" w:space="0" w:color="auto"/>
              <w:right w:val="single" w:sz="4" w:space="0" w:color="auto"/>
            </w:tcBorders>
            <w:hideMark/>
          </w:tcPr>
          <w:p w14:paraId="64ACE0CA"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3274A5D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5AFF46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14EA9F1" w14:textId="77777777" w:rsidR="009565D9" w:rsidRPr="00E24BB1" w:rsidRDefault="009565D9" w:rsidP="0099097F">
            <w:pPr>
              <w:rPr>
                <w:rFonts w:ascii="Garamond" w:eastAsia="Calibri" w:hAnsi="Garamond"/>
              </w:rPr>
            </w:pPr>
            <w:r w:rsidRPr="00E24BB1">
              <w:rPr>
                <w:rFonts w:ascii="Garamond" w:eastAsia="Calibri" w:hAnsi="Garamond"/>
              </w:rPr>
              <w:t>Lythrum salicaria L.</w:t>
            </w:r>
          </w:p>
        </w:tc>
        <w:tc>
          <w:tcPr>
            <w:tcW w:w="1454" w:type="dxa"/>
            <w:tcBorders>
              <w:top w:val="single" w:sz="4" w:space="0" w:color="auto"/>
              <w:left w:val="single" w:sz="4" w:space="0" w:color="auto"/>
              <w:bottom w:val="single" w:sz="4" w:space="0" w:color="auto"/>
              <w:right w:val="single" w:sz="4" w:space="0" w:color="auto"/>
            </w:tcBorders>
            <w:hideMark/>
          </w:tcPr>
          <w:p w14:paraId="71DA7A6F" w14:textId="77777777" w:rsidR="009565D9" w:rsidRPr="00E24BB1" w:rsidRDefault="009565D9" w:rsidP="0099097F">
            <w:pPr>
              <w:rPr>
                <w:rFonts w:ascii="Garamond" w:eastAsia="Calibri" w:hAnsi="Garamond"/>
              </w:rPr>
            </w:pPr>
            <w:r w:rsidRPr="00E24BB1">
              <w:rPr>
                <w:rFonts w:ascii="Garamond" w:eastAsia="Calibri" w:hAnsi="Garamond"/>
              </w:rPr>
              <w:t>Lythraceae</w:t>
            </w:r>
          </w:p>
        </w:tc>
        <w:tc>
          <w:tcPr>
            <w:tcW w:w="1227" w:type="dxa"/>
            <w:tcBorders>
              <w:top w:val="single" w:sz="4" w:space="0" w:color="auto"/>
              <w:left w:val="single" w:sz="4" w:space="0" w:color="auto"/>
              <w:bottom w:val="single" w:sz="4" w:space="0" w:color="auto"/>
              <w:right w:val="single" w:sz="4" w:space="0" w:color="auto"/>
            </w:tcBorders>
            <w:hideMark/>
          </w:tcPr>
          <w:p w14:paraId="6597E62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897AABC" w14:textId="77777777" w:rsidR="009565D9" w:rsidRPr="00E24BB1" w:rsidRDefault="009565D9" w:rsidP="0099097F">
            <w:pPr>
              <w:rPr>
                <w:rFonts w:ascii="Garamond" w:eastAsia="Calibri" w:hAnsi="Garamond"/>
              </w:rPr>
            </w:pPr>
            <w:r w:rsidRPr="00E24BB1">
              <w:rPr>
                <w:rFonts w:ascii="Garamond" w:eastAsia="Calibri" w:hAnsi="Garamond"/>
              </w:rPr>
              <w:t>salicaire commune</w:t>
            </w:r>
          </w:p>
        </w:tc>
        <w:tc>
          <w:tcPr>
            <w:tcW w:w="1225" w:type="dxa"/>
            <w:tcBorders>
              <w:top w:val="single" w:sz="4" w:space="0" w:color="auto"/>
              <w:left w:val="single" w:sz="4" w:space="0" w:color="auto"/>
              <w:bottom w:val="single" w:sz="4" w:space="0" w:color="auto"/>
              <w:right w:val="single" w:sz="4" w:space="0" w:color="auto"/>
            </w:tcBorders>
            <w:hideMark/>
          </w:tcPr>
          <w:p w14:paraId="3BD00B45" w14:textId="77777777" w:rsidR="009565D9" w:rsidRPr="00E24BB1" w:rsidRDefault="009565D9" w:rsidP="0099097F">
            <w:pPr>
              <w:rPr>
                <w:rFonts w:ascii="Garamond" w:eastAsia="Calibri" w:hAnsi="Garamond"/>
              </w:rPr>
            </w:pPr>
            <w:r w:rsidRPr="00E24BB1">
              <w:rPr>
                <w:rFonts w:ascii="Garamond" w:eastAsia="Calibri" w:hAnsi="Garamond"/>
              </w:rPr>
              <w:t>sommités</w:t>
            </w:r>
          </w:p>
        </w:tc>
        <w:tc>
          <w:tcPr>
            <w:tcW w:w="5966" w:type="dxa"/>
            <w:tcBorders>
              <w:top w:val="single" w:sz="4" w:space="0" w:color="auto"/>
              <w:left w:val="single" w:sz="4" w:space="0" w:color="auto"/>
              <w:bottom w:val="single" w:sz="4" w:space="0" w:color="auto"/>
              <w:right w:val="single" w:sz="4" w:space="0" w:color="auto"/>
            </w:tcBorders>
            <w:hideMark/>
          </w:tcPr>
          <w:p w14:paraId="2550BEAF"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de traitement contre le diabète.</w:t>
            </w:r>
          </w:p>
        </w:tc>
      </w:tr>
      <w:tr w:rsidR="00E24BB1" w:rsidRPr="00E24BB1" w14:paraId="31D7944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3FC910" w14:textId="77777777" w:rsidR="009565D9" w:rsidRPr="00E24BB1" w:rsidRDefault="009565D9" w:rsidP="0099097F">
            <w:pPr>
              <w:rPr>
                <w:rFonts w:ascii="Garamond" w:eastAsia="Calibri" w:hAnsi="Garamond"/>
              </w:rPr>
            </w:pPr>
            <w:r w:rsidRPr="00E24BB1">
              <w:rPr>
                <w:rFonts w:ascii="Garamond" w:eastAsia="Calibri" w:hAnsi="Garamond"/>
              </w:rPr>
              <w:t>Macadamia ternifolia F. Muell</w:t>
            </w:r>
          </w:p>
        </w:tc>
        <w:tc>
          <w:tcPr>
            <w:tcW w:w="1454" w:type="dxa"/>
            <w:tcBorders>
              <w:top w:val="single" w:sz="4" w:space="0" w:color="auto"/>
              <w:left w:val="single" w:sz="4" w:space="0" w:color="auto"/>
              <w:bottom w:val="single" w:sz="4" w:space="0" w:color="auto"/>
              <w:right w:val="single" w:sz="4" w:space="0" w:color="auto"/>
            </w:tcBorders>
            <w:hideMark/>
          </w:tcPr>
          <w:p w14:paraId="2C116D1D" w14:textId="77777777" w:rsidR="009565D9" w:rsidRPr="00E24BB1" w:rsidRDefault="009565D9" w:rsidP="0099097F">
            <w:pPr>
              <w:rPr>
                <w:rFonts w:ascii="Garamond" w:eastAsia="Calibri" w:hAnsi="Garamond"/>
              </w:rPr>
            </w:pPr>
            <w:r w:rsidRPr="00E24BB1">
              <w:rPr>
                <w:rFonts w:ascii="Garamond" w:eastAsia="Calibri" w:hAnsi="Garamond"/>
              </w:rPr>
              <w:t>Proteaceae</w:t>
            </w:r>
          </w:p>
        </w:tc>
        <w:tc>
          <w:tcPr>
            <w:tcW w:w="1227" w:type="dxa"/>
            <w:tcBorders>
              <w:top w:val="single" w:sz="4" w:space="0" w:color="auto"/>
              <w:left w:val="single" w:sz="4" w:space="0" w:color="auto"/>
              <w:bottom w:val="single" w:sz="4" w:space="0" w:color="auto"/>
              <w:right w:val="single" w:sz="4" w:space="0" w:color="auto"/>
            </w:tcBorders>
            <w:hideMark/>
          </w:tcPr>
          <w:p w14:paraId="3393C68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EC4385C" w14:textId="77777777" w:rsidR="009565D9" w:rsidRPr="00E24BB1" w:rsidRDefault="009565D9" w:rsidP="0099097F">
            <w:pPr>
              <w:rPr>
                <w:rFonts w:ascii="Garamond" w:eastAsia="Calibri" w:hAnsi="Garamond"/>
              </w:rPr>
            </w:pPr>
            <w:r w:rsidRPr="00E24BB1">
              <w:rPr>
                <w:rFonts w:ascii="Garamond" w:eastAsia="Calibri" w:hAnsi="Garamond"/>
              </w:rPr>
              <w:t>noyer du queensland</w:t>
            </w:r>
          </w:p>
        </w:tc>
        <w:tc>
          <w:tcPr>
            <w:tcW w:w="1225" w:type="dxa"/>
            <w:tcBorders>
              <w:top w:val="single" w:sz="4" w:space="0" w:color="auto"/>
              <w:left w:val="single" w:sz="4" w:space="0" w:color="auto"/>
              <w:bottom w:val="single" w:sz="4" w:space="0" w:color="auto"/>
              <w:right w:val="single" w:sz="4" w:space="0" w:color="auto"/>
            </w:tcBorders>
            <w:hideMark/>
          </w:tcPr>
          <w:p w14:paraId="1FFA4917" w14:textId="77777777" w:rsidR="009565D9" w:rsidRPr="00E24BB1" w:rsidRDefault="009565D9" w:rsidP="0099097F">
            <w:pPr>
              <w:rPr>
                <w:rFonts w:ascii="Garamond" w:eastAsia="Calibri" w:hAnsi="Garamond"/>
              </w:rPr>
            </w:pPr>
            <w:r w:rsidRPr="00E24BB1">
              <w:rPr>
                <w:rFonts w:ascii="Garamond" w:eastAsia="Calibri" w:hAnsi="Garamond"/>
              </w:rPr>
              <w:t>fruit, graine</w:t>
            </w:r>
          </w:p>
        </w:tc>
        <w:tc>
          <w:tcPr>
            <w:tcW w:w="5966" w:type="dxa"/>
            <w:tcBorders>
              <w:top w:val="single" w:sz="4" w:space="0" w:color="auto"/>
              <w:left w:val="single" w:sz="4" w:space="0" w:color="auto"/>
              <w:bottom w:val="single" w:sz="4" w:space="0" w:color="auto"/>
              <w:right w:val="single" w:sz="4" w:space="0" w:color="auto"/>
            </w:tcBorders>
            <w:noWrap/>
            <w:hideMark/>
          </w:tcPr>
          <w:p w14:paraId="331B1A9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C77AC9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66052F1"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 xml:space="preserve">Macrocystis pyrifera (L.) C.Ag. </w:t>
            </w:r>
          </w:p>
        </w:tc>
        <w:tc>
          <w:tcPr>
            <w:tcW w:w="1454" w:type="dxa"/>
            <w:tcBorders>
              <w:top w:val="single" w:sz="4" w:space="0" w:color="auto"/>
              <w:left w:val="single" w:sz="4" w:space="0" w:color="auto"/>
              <w:bottom w:val="single" w:sz="4" w:space="0" w:color="auto"/>
              <w:right w:val="single" w:sz="4" w:space="0" w:color="auto"/>
            </w:tcBorders>
            <w:hideMark/>
          </w:tcPr>
          <w:p w14:paraId="285AB7A7" w14:textId="77777777" w:rsidR="009565D9" w:rsidRPr="00E24BB1" w:rsidRDefault="009565D9" w:rsidP="0099097F">
            <w:pPr>
              <w:rPr>
                <w:rFonts w:ascii="Garamond" w:eastAsia="Calibri" w:hAnsi="Garamond"/>
              </w:rPr>
            </w:pPr>
            <w:r w:rsidRPr="00E24BB1">
              <w:rPr>
                <w:rFonts w:ascii="Garamond" w:eastAsia="Calibri" w:hAnsi="Garamond"/>
              </w:rPr>
              <w:t>Laminariaceae</w:t>
            </w:r>
          </w:p>
        </w:tc>
        <w:tc>
          <w:tcPr>
            <w:tcW w:w="1227" w:type="dxa"/>
            <w:tcBorders>
              <w:top w:val="single" w:sz="4" w:space="0" w:color="auto"/>
              <w:left w:val="single" w:sz="4" w:space="0" w:color="auto"/>
              <w:bottom w:val="single" w:sz="4" w:space="0" w:color="auto"/>
              <w:right w:val="single" w:sz="4" w:space="0" w:color="auto"/>
            </w:tcBorders>
            <w:hideMark/>
          </w:tcPr>
          <w:p w14:paraId="3B443BD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FB46831" w14:textId="77777777" w:rsidR="009565D9" w:rsidRPr="00E24BB1" w:rsidRDefault="009565D9" w:rsidP="0099097F">
            <w:pPr>
              <w:rPr>
                <w:rFonts w:ascii="Garamond" w:eastAsia="Calibri" w:hAnsi="Garamond"/>
              </w:rPr>
            </w:pPr>
            <w:r w:rsidRPr="00E24BB1">
              <w:rPr>
                <w:rFonts w:ascii="Garamond" w:eastAsia="Calibri" w:hAnsi="Garamond"/>
              </w:rPr>
              <w:t>kelp</w:t>
            </w:r>
          </w:p>
        </w:tc>
        <w:tc>
          <w:tcPr>
            <w:tcW w:w="1225" w:type="dxa"/>
            <w:tcBorders>
              <w:top w:val="single" w:sz="4" w:space="0" w:color="auto"/>
              <w:left w:val="single" w:sz="4" w:space="0" w:color="auto"/>
              <w:bottom w:val="single" w:sz="4" w:space="0" w:color="auto"/>
              <w:right w:val="single" w:sz="4" w:space="0" w:color="auto"/>
            </w:tcBorders>
            <w:hideMark/>
          </w:tcPr>
          <w:p w14:paraId="717074D1"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noWrap/>
            <w:hideMark/>
          </w:tcPr>
          <w:p w14:paraId="3163607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3D51B8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623F52B"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 xml:space="preserve">Magnolia champaca (L.) Baill. ex Pierre </w:t>
            </w:r>
          </w:p>
        </w:tc>
        <w:tc>
          <w:tcPr>
            <w:tcW w:w="1454" w:type="dxa"/>
            <w:tcBorders>
              <w:top w:val="single" w:sz="4" w:space="0" w:color="auto"/>
              <w:left w:val="single" w:sz="4" w:space="0" w:color="auto"/>
              <w:bottom w:val="single" w:sz="4" w:space="0" w:color="auto"/>
              <w:right w:val="single" w:sz="4" w:space="0" w:color="auto"/>
            </w:tcBorders>
            <w:hideMark/>
          </w:tcPr>
          <w:p w14:paraId="4C8138D4" w14:textId="77777777" w:rsidR="009565D9" w:rsidRPr="00E24BB1" w:rsidRDefault="009565D9" w:rsidP="0099097F">
            <w:pPr>
              <w:rPr>
                <w:rFonts w:ascii="Garamond" w:eastAsia="Calibri" w:hAnsi="Garamond"/>
              </w:rPr>
            </w:pPr>
            <w:r w:rsidRPr="00E24BB1">
              <w:rPr>
                <w:rFonts w:ascii="Garamond" w:eastAsia="Calibri" w:hAnsi="Garamond"/>
              </w:rPr>
              <w:t>Magnoliaceae</w:t>
            </w:r>
          </w:p>
        </w:tc>
        <w:tc>
          <w:tcPr>
            <w:tcW w:w="1227" w:type="dxa"/>
            <w:tcBorders>
              <w:top w:val="single" w:sz="4" w:space="0" w:color="auto"/>
              <w:left w:val="single" w:sz="4" w:space="0" w:color="auto"/>
              <w:bottom w:val="single" w:sz="4" w:space="0" w:color="auto"/>
              <w:right w:val="single" w:sz="4" w:space="0" w:color="auto"/>
            </w:tcBorders>
            <w:hideMark/>
          </w:tcPr>
          <w:p w14:paraId="146DFE6D" w14:textId="77777777" w:rsidR="009565D9" w:rsidRPr="00E24BB1" w:rsidRDefault="009565D9" w:rsidP="0099097F">
            <w:pPr>
              <w:rPr>
                <w:rFonts w:ascii="Garamond" w:eastAsia="Calibri" w:hAnsi="Garamond"/>
              </w:rPr>
            </w:pPr>
            <w:r w:rsidRPr="00E24BB1">
              <w:rPr>
                <w:rFonts w:ascii="Garamond" w:eastAsia="Calibri" w:hAnsi="Garamond"/>
              </w:rPr>
              <w:t>Michelia champaca L.</w:t>
            </w:r>
          </w:p>
        </w:tc>
        <w:tc>
          <w:tcPr>
            <w:tcW w:w="1599" w:type="dxa"/>
            <w:tcBorders>
              <w:top w:val="single" w:sz="4" w:space="0" w:color="auto"/>
              <w:left w:val="single" w:sz="4" w:space="0" w:color="auto"/>
              <w:bottom w:val="single" w:sz="4" w:space="0" w:color="auto"/>
              <w:right w:val="single" w:sz="4" w:space="0" w:color="auto"/>
            </w:tcBorders>
            <w:hideMark/>
          </w:tcPr>
          <w:p w14:paraId="0597D4C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AC1ECC2" w14:textId="77777777" w:rsidR="009565D9" w:rsidRPr="00E24BB1" w:rsidRDefault="009565D9" w:rsidP="0099097F">
            <w:pPr>
              <w:rPr>
                <w:rFonts w:ascii="Garamond" w:eastAsia="Calibri" w:hAnsi="Garamond"/>
              </w:rPr>
            </w:pPr>
            <w:r w:rsidRPr="00E24BB1">
              <w:rPr>
                <w:rFonts w:ascii="Garamond" w:eastAsia="Calibri" w:hAnsi="Garamond"/>
              </w:rPr>
              <w:t>fleur</w:t>
            </w:r>
          </w:p>
        </w:tc>
        <w:tc>
          <w:tcPr>
            <w:tcW w:w="5966" w:type="dxa"/>
            <w:tcBorders>
              <w:top w:val="single" w:sz="4" w:space="0" w:color="auto"/>
              <w:left w:val="single" w:sz="4" w:space="0" w:color="auto"/>
              <w:bottom w:val="single" w:sz="4" w:space="0" w:color="auto"/>
              <w:right w:val="single" w:sz="4" w:space="0" w:color="auto"/>
            </w:tcBorders>
            <w:noWrap/>
            <w:hideMark/>
          </w:tcPr>
          <w:p w14:paraId="5618E34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E808C6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18EBF7E" w14:textId="77777777" w:rsidR="009565D9" w:rsidRPr="00E24BB1" w:rsidRDefault="009565D9" w:rsidP="0099097F">
            <w:pPr>
              <w:rPr>
                <w:rFonts w:ascii="Garamond" w:eastAsia="Calibri" w:hAnsi="Garamond"/>
              </w:rPr>
            </w:pPr>
            <w:r w:rsidRPr="00E24BB1">
              <w:rPr>
                <w:rFonts w:ascii="Garamond" w:eastAsia="Calibri" w:hAnsi="Garamond"/>
              </w:rPr>
              <w:t xml:space="preserve">Magnolia officinalis </w:t>
            </w:r>
            <w:r w:rsidRPr="00E24BB1">
              <w:rPr>
                <w:rFonts w:ascii="Garamond" w:eastAsia="Calibri" w:hAnsi="Garamond"/>
              </w:rPr>
              <w:lastRenderedPageBreak/>
              <w:t xml:space="preserve">Rehder &amp; Wilson </w:t>
            </w:r>
          </w:p>
        </w:tc>
        <w:tc>
          <w:tcPr>
            <w:tcW w:w="1454" w:type="dxa"/>
            <w:tcBorders>
              <w:top w:val="single" w:sz="4" w:space="0" w:color="auto"/>
              <w:left w:val="single" w:sz="4" w:space="0" w:color="auto"/>
              <w:bottom w:val="single" w:sz="4" w:space="0" w:color="auto"/>
              <w:right w:val="single" w:sz="4" w:space="0" w:color="auto"/>
            </w:tcBorders>
            <w:hideMark/>
          </w:tcPr>
          <w:p w14:paraId="0C554BB9" w14:textId="77777777" w:rsidR="009565D9" w:rsidRPr="00E24BB1" w:rsidRDefault="009565D9" w:rsidP="0099097F">
            <w:pPr>
              <w:rPr>
                <w:rFonts w:ascii="Garamond" w:eastAsia="Calibri" w:hAnsi="Garamond"/>
              </w:rPr>
            </w:pPr>
            <w:r w:rsidRPr="00E24BB1">
              <w:rPr>
                <w:rFonts w:ascii="Garamond" w:eastAsia="Calibri" w:hAnsi="Garamond"/>
              </w:rPr>
              <w:lastRenderedPageBreak/>
              <w:t>Magnoliaceae</w:t>
            </w:r>
          </w:p>
        </w:tc>
        <w:tc>
          <w:tcPr>
            <w:tcW w:w="1227" w:type="dxa"/>
            <w:tcBorders>
              <w:top w:val="single" w:sz="4" w:space="0" w:color="auto"/>
              <w:left w:val="single" w:sz="4" w:space="0" w:color="auto"/>
              <w:bottom w:val="single" w:sz="4" w:space="0" w:color="auto"/>
              <w:right w:val="single" w:sz="4" w:space="0" w:color="auto"/>
            </w:tcBorders>
            <w:hideMark/>
          </w:tcPr>
          <w:p w14:paraId="3F46B0E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AE3809F" w14:textId="77777777" w:rsidR="009565D9" w:rsidRPr="00E24BB1" w:rsidRDefault="009565D9" w:rsidP="0099097F">
            <w:pPr>
              <w:rPr>
                <w:rFonts w:ascii="Garamond" w:eastAsia="Calibri" w:hAnsi="Garamond"/>
              </w:rPr>
            </w:pPr>
            <w:r w:rsidRPr="00E24BB1">
              <w:rPr>
                <w:rFonts w:ascii="Garamond" w:eastAsia="Calibri" w:hAnsi="Garamond"/>
              </w:rPr>
              <w:t>magnolia officinal</w:t>
            </w:r>
          </w:p>
        </w:tc>
        <w:tc>
          <w:tcPr>
            <w:tcW w:w="1225" w:type="dxa"/>
            <w:tcBorders>
              <w:top w:val="single" w:sz="4" w:space="0" w:color="auto"/>
              <w:left w:val="single" w:sz="4" w:space="0" w:color="auto"/>
              <w:bottom w:val="single" w:sz="4" w:space="0" w:color="auto"/>
              <w:right w:val="single" w:sz="4" w:space="0" w:color="auto"/>
            </w:tcBorders>
            <w:hideMark/>
          </w:tcPr>
          <w:p w14:paraId="3D74C566" w14:textId="77777777" w:rsidR="009565D9" w:rsidRPr="00E24BB1" w:rsidRDefault="009565D9" w:rsidP="0099097F">
            <w:pPr>
              <w:rPr>
                <w:rFonts w:ascii="Garamond" w:eastAsia="Calibri" w:hAnsi="Garamond"/>
              </w:rPr>
            </w:pPr>
            <w:r w:rsidRPr="00E24BB1">
              <w:rPr>
                <w:rFonts w:ascii="Garamond" w:eastAsia="Calibri" w:hAnsi="Garamond"/>
              </w:rPr>
              <w:t>écorce, fleur</w:t>
            </w:r>
          </w:p>
        </w:tc>
        <w:tc>
          <w:tcPr>
            <w:tcW w:w="5966" w:type="dxa"/>
            <w:tcBorders>
              <w:top w:val="single" w:sz="4" w:space="0" w:color="auto"/>
              <w:left w:val="single" w:sz="4" w:space="0" w:color="auto"/>
              <w:bottom w:val="single" w:sz="4" w:space="0" w:color="auto"/>
              <w:right w:val="single" w:sz="4" w:space="0" w:color="auto"/>
            </w:tcBorders>
            <w:hideMark/>
          </w:tcPr>
          <w:p w14:paraId="12CF8727"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les avertissements suivants : Ne pas utiliser en cas de grossesse. </w:t>
            </w:r>
            <w:r w:rsidRPr="00E24BB1">
              <w:rPr>
                <w:rFonts w:ascii="Garamond" w:eastAsia="Calibri" w:hAnsi="Garamond" w:cs="Arial"/>
                <w:lang w:val="fr-BE"/>
              </w:rPr>
              <w:t>Consultez votre médecin ou votre pharmacien en cas d’usage concomitant d’anticoagulants.</w:t>
            </w:r>
          </w:p>
        </w:tc>
      </w:tr>
      <w:tr w:rsidR="00E24BB1" w:rsidRPr="00E24BB1" w14:paraId="0133809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4963B54" w14:textId="77777777" w:rsidR="009565D9" w:rsidRPr="00E24BB1" w:rsidRDefault="009565D9" w:rsidP="0099097F">
            <w:pPr>
              <w:rPr>
                <w:rFonts w:ascii="Garamond" w:eastAsia="Calibri" w:hAnsi="Garamond"/>
              </w:rPr>
            </w:pPr>
            <w:r w:rsidRPr="00E24BB1">
              <w:rPr>
                <w:rFonts w:ascii="Garamond" w:eastAsia="Calibri" w:hAnsi="Garamond"/>
              </w:rPr>
              <w:t>Malpighia glabra L.</w:t>
            </w:r>
          </w:p>
        </w:tc>
        <w:tc>
          <w:tcPr>
            <w:tcW w:w="1454" w:type="dxa"/>
            <w:tcBorders>
              <w:top w:val="single" w:sz="4" w:space="0" w:color="auto"/>
              <w:left w:val="single" w:sz="4" w:space="0" w:color="auto"/>
              <w:bottom w:val="single" w:sz="4" w:space="0" w:color="auto"/>
              <w:right w:val="single" w:sz="4" w:space="0" w:color="auto"/>
            </w:tcBorders>
            <w:hideMark/>
          </w:tcPr>
          <w:p w14:paraId="726EFA67" w14:textId="77777777" w:rsidR="009565D9" w:rsidRPr="00E24BB1" w:rsidRDefault="009565D9" w:rsidP="0099097F">
            <w:pPr>
              <w:rPr>
                <w:rFonts w:ascii="Garamond" w:eastAsia="Calibri" w:hAnsi="Garamond"/>
              </w:rPr>
            </w:pPr>
            <w:r w:rsidRPr="00E24BB1">
              <w:rPr>
                <w:rFonts w:ascii="Garamond" w:eastAsia="Calibri" w:hAnsi="Garamond"/>
              </w:rPr>
              <w:t>Malpighiaceae</w:t>
            </w:r>
          </w:p>
        </w:tc>
        <w:tc>
          <w:tcPr>
            <w:tcW w:w="1227" w:type="dxa"/>
            <w:tcBorders>
              <w:top w:val="single" w:sz="4" w:space="0" w:color="auto"/>
              <w:left w:val="single" w:sz="4" w:space="0" w:color="auto"/>
              <w:bottom w:val="single" w:sz="4" w:space="0" w:color="auto"/>
              <w:right w:val="single" w:sz="4" w:space="0" w:color="auto"/>
            </w:tcBorders>
            <w:hideMark/>
          </w:tcPr>
          <w:p w14:paraId="2689290C" w14:textId="77777777" w:rsidR="009565D9" w:rsidRPr="00E24BB1" w:rsidRDefault="009565D9" w:rsidP="0099097F">
            <w:pPr>
              <w:rPr>
                <w:rFonts w:ascii="Garamond" w:eastAsia="Calibri" w:hAnsi="Garamond"/>
              </w:rPr>
            </w:pPr>
            <w:r w:rsidRPr="00E24BB1">
              <w:rPr>
                <w:rFonts w:ascii="Garamond" w:eastAsia="Calibri" w:hAnsi="Garamond"/>
              </w:rPr>
              <w:t>Malpighia punicifolia L.</w:t>
            </w:r>
          </w:p>
        </w:tc>
        <w:tc>
          <w:tcPr>
            <w:tcW w:w="1599" w:type="dxa"/>
            <w:tcBorders>
              <w:top w:val="single" w:sz="4" w:space="0" w:color="auto"/>
              <w:left w:val="single" w:sz="4" w:space="0" w:color="auto"/>
              <w:bottom w:val="single" w:sz="4" w:space="0" w:color="auto"/>
              <w:right w:val="single" w:sz="4" w:space="0" w:color="auto"/>
            </w:tcBorders>
            <w:hideMark/>
          </w:tcPr>
          <w:p w14:paraId="3377A973" w14:textId="77777777" w:rsidR="009565D9" w:rsidRPr="00E24BB1" w:rsidRDefault="009565D9" w:rsidP="0099097F">
            <w:pPr>
              <w:rPr>
                <w:rFonts w:ascii="Garamond" w:eastAsia="Calibri" w:hAnsi="Garamond"/>
              </w:rPr>
            </w:pPr>
            <w:r w:rsidRPr="00E24BB1">
              <w:rPr>
                <w:rFonts w:ascii="Garamond" w:eastAsia="Calibri" w:hAnsi="Garamond"/>
              </w:rPr>
              <w:t>cerise de barbade, acérola</w:t>
            </w:r>
          </w:p>
        </w:tc>
        <w:tc>
          <w:tcPr>
            <w:tcW w:w="1225" w:type="dxa"/>
            <w:tcBorders>
              <w:top w:val="single" w:sz="4" w:space="0" w:color="auto"/>
              <w:left w:val="single" w:sz="4" w:space="0" w:color="auto"/>
              <w:bottom w:val="single" w:sz="4" w:space="0" w:color="auto"/>
              <w:right w:val="single" w:sz="4" w:space="0" w:color="auto"/>
            </w:tcBorders>
            <w:hideMark/>
          </w:tcPr>
          <w:p w14:paraId="4067F96C"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hideMark/>
          </w:tcPr>
          <w:p w14:paraId="5C8F516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619EDF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FD7F678" w14:textId="77777777" w:rsidR="009565D9" w:rsidRPr="00E24BB1" w:rsidRDefault="009565D9" w:rsidP="0099097F">
            <w:pPr>
              <w:rPr>
                <w:rFonts w:ascii="Garamond" w:eastAsia="Calibri" w:hAnsi="Garamond"/>
              </w:rPr>
            </w:pPr>
            <w:r w:rsidRPr="00E24BB1">
              <w:rPr>
                <w:rFonts w:ascii="Garamond" w:eastAsia="Calibri" w:hAnsi="Garamond"/>
              </w:rPr>
              <w:t>Malus domestica Borkh.</w:t>
            </w:r>
          </w:p>
        </w:tc>
        <w:tc>
          <w:tcPr>
            <w:tcW w:w="1454" w:type="dxa"/>
            <w:tcBorders>
              <w:top w:val="single" w:sz="4" w:space="0" w:color="auto"/>
              <w:left w:val="single" w:sz="4" w:space="0" w:color="auto"/>
              <w:bottom w:val="single" w:sz="4" w:space="0" w:color="auto"/>
              <w:right w:val="single" w:sz="4" w:space="0" w:color="auto"/>
            </w:tcBorders>
            <w:hideMark/>
          </w:tcPr>
          <w:p w14:paraId="0B17317D"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13D249DD" w14:textId="77777777" w:rsidR="009565D9" w:rsidRPr="00E24BB1" w:rsidRDefault="009565D9" w:rsidP="0099097F">
            <w:pPr>
              <w:rPr>
                <w:rFonts w:ascii="Garamond" w:eastAsia="Calibri" w:hAnsi="Garamond"/>
              </w:rPr>
            </w:pPr>
            <w:r w:rsidRPr="00E24BB1">
              <w:rPr>
                <w:rFonts w:ascii="Garamond" w:eastAsia="Calibri" w:hAnsi="Garamond"/>
              </w:rPr>
              <w:t>Malus sylvestris (L.) Mill. var. domestica (Borkh.) Mansf</w:t>
            </w:r>
          </w:p>
        </w:tc>
        <w:tc>
          <w:tcPr>
            <w:tcW w:w="1599" w:type="dxa"/>
            <w:tcBorders>
              <w:top w:val="single" w:sz="4" w:space="0" w:color="auto"/>
              <w:left w:val="single" w:sz="4" w:space="0" w:color="auto"/>
              <w:bottom w:val="single" w:sz="4" w:space="0" w:color="auto"/>
              <w:right w:val="single" w:sz="4" w:space="0" w:color="auto"/>
            </w:tcBorders>
            <w:hideMark/>
          </w:tcPr>
          <w:p w14:paraId="0FC54DB7" w14:textId="77777777" w:rsidR="009565D9" w:rsidRPr="00E24BB1" w:rsidRDefault="009565D9" w:rsidP="0099097F">
            <w:pPr>
              <w:rPr>
                <w:rFonts w:ascii="Garamond" w:eastAsia="Calibri" w:hAnsi="Garamond"/>
              </w:rPr>
            </w:pPr>
            <w:r w:rsidRPr="00E24BB1">
              <w:rPr>
                <w:rFonts w:ascii="Garamond" w:eastAsia="Calibri" w:hAnsi="Garamond"/>
              </w:rPr>
              <w:t>pommier commun</w:t>
            </w:r>
          </w:p>
        </w:tc>
        <w:tc>
          <w:tcPr>
            <w:tcW w:w="1225" w:type="dxa"/>
            <w:tcBorders>
              <w:top w:val="single" w:sz="4" w:space="0" w:color="auto"/>
              <w:left w:val="single" w:sz="4" w:space="0" w:color="auto"/>
              <w:bottom w:val="single" w:sz="4" w:space="0" w:color="auto"/>
              <w:right w:val="single" w:sz="4" w:space="0" w:color="auto"/>
            </w:tcBorders>
            <w:hideMark/>
          </w:tcPr>
          <w:p w14:paraId="6F1C6E56"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17904E5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88D043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BCBFE50" w14:textId="2813A36F" w:rsidR="009565D9" w:rsidRPr="00E24BB1" w:rsidRDefault="009565D9" w:rsidP="0099097F">
            <w:pPr>
              <w:rPr>
                <w:rFonts w:ascii="Garamond" w:eastAsia="Calibri" w:hAnsi="Garamond"/>
              </w:rPr>
            </w:pPr>
            <w:bookmarkStart w:id="24" w:name="_Hlk108187670"/>
            <w:r w:rsidRPr="00E24BB1">
              <w:rPr>
                <w:rFonts w:ascii="Garamond" w:eastAsia="Calibri" w:hAnsi="Garamond"/>
              </w:rPr>
              <w:t>Malus pumila Mill.</w:t>
            </w:r>
            <w:bookmarkEnd w:id="24"/>
          </w:p>
        </w:tc>
        <w:tc>
          <w:tcPr>
            <w:tcW w:w="1454" w:type="dxa"/>
            <w:tcBorders>
              <w:top w:val="single" w:sz="4" w:space="0" w:color="auto"/>
              <w:left w:val="single" w:sz="4" w:space="0" w:color="auto"/>
              <w:bottom w:val="single" w:sz="4" w:space="0" w:color="auto"/>
              <w:right w:val="single" w:sz="4" w:space="0" w:color="auto"/>
            </w:tcBorders>
            <w:hideMark/>
          </w:tcPr>
          <w:p w14:paraId="5BE8497C"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7957EEC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59A80B1" w14:textId="77777777" w:rsidR="009565D9" w:rsidRPr="00E24BB1" w:rsidRDefault="009565D9" w:rsidP="0099097F">
            <w:pPr>
              <w:rPr>
                <w:rFonts w:ascii="Garamond" w:eastAsia="Calibri" w:hAnsi="Garamond"/>
              </w:rPr>
            </w:pPr>
            <w:r w:rsidRPr="00E24BB1">
              <w:rPr>
                <w:rFonts w:ascii="Garamond" w:eastAsia="Calibri" w:hAnsi="Garamond"/>
              </w:rPr>
              <w:t>pommier paradis</w:t>
            </w:r>
          </w:p>
        </w:tc>
        <w:tc>
          <w:tcPr>
            <w:tcW w:w="1225" w:type="dxa"/>
            <w:tcBorders>
              <w:top w:val="single" w:sz="4" w:space="0" w:color="auto"/>
              <w:left w:val="single" w:sz="4" w:space="0" w:color="auto"/>
              <w:bottom w:val="single" w:sz="4" w:space="0" w:color="auto"/>
              <w:right w:val="single" w:sz="4" w:space="0" w:color="auto"/>
            </w:tcBorders>
            <w:hideMark/>
          </w:tcPr>
          <w:p w14:paraId="63F65EB6" w14:textId="5D10C098"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5F8CD324" w14:textId="77777777" w:rsidR="009565D9" w:rsidRPr="00E24BB1" w:rsidRDefault="009565D9" w:rsidP="0099097F">
            <w:pPr>
              <w:rPr>
                <w:rFonts w:ascii="Garamond" w:eastAsia="Calibri" w:hAnsi="Garamond"/>
                <w:lang w:val="nl-BE"/>
              </w:rPr>
            </w:pPr>
            <w:r w:rsidRPr="00E24BB1">
              <w:rPr>
                <w:rFonts w:ascii="Garamond" w:eastAsia="Calibri" w:hAnsi="Garamond"/>
                <w:lang w:val="nl-BE"/>
              </w:rPr>
              <w:t> </w:t>
            </w:r>
          </w:p>
        </w:tc>
      </w:tr>
      <w:tr w:rsidR="00E24BB1" w:rsidRPr="00E24BB1" w14:paraId="5F99237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4E685CC" w14:textId="3C00D44E" w:rsidR="009565D9" w:rsidRPr="00E24BB1" w:rsidRDefault="009565D9" w:rsidP="0099097F">
            <w:pPr>
              <w:rPr>
                <w:rFonts w:ascii="Garamond" w:eastAsia="Calibri" w:hAnsi="Garamond"/>
              </w:rPr>
            </w:pPr>
            <w:bookmarkStart w:id="25" w:name="_Hlk108187680"/>
            <w:r w:rsidRPr="00E24BB1">
              <w:rPr>
                <w:rFonts w:ascii="Garamond" w:eastAsia="Calibri" w:hAnsi="Garamond"/>
              </w:rPr>
              <w:t>Malus sylvestris (L.) Mill. subsp. sylvestris</w:t>
            </w:r>
            <w:bookmarkEnd w:id="25"/>
          </w:p>
        </w:tc>
        <w:tc>
          <w:tcPr>
            <w:tcW w:w="1454" w:type="dxa"/>
            <w:tcBorders>
              <w:top w:val="single" w:sz="4" w:space="0" w:color="auto"/>
              <w:left w:val="single" w:sz="4" w:space="0" w:color="auto"/>
              <w:bottom w:val="single" w:sz="4" w:space="0" w:color="auto"/>
              <w:right w:val="single" w:sz="4" w:space="0" w:color="auto"/>
            </w:tcBorders>
            <w:hideMark/>
          </w:tcPr>
          <w:p w14:paraId="6AA7AD36"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3DACE31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2C0F9C3" w14:textId="77777777" w:rsidR="009565D9" w:rsidRPr="00E24BB1" w:rsidRDefault="009565D9" w:rsidP="0099097F">
            <w:pPr>
              <w:rPr>
                <w:rFonts w:ascii="Garamond" w:eastAsia="Calibri" w:hAnsi="Garamond"/>
              </w:rPr>
            </w:pPr>
            <w:r w:rsidRPr="00E24BB1">
              <w:rPr>
                <w:rFonts w:ascii="Garamond" w:eastAsia="Calibri" w:hAnsi="Garamond"/>
              </w:rPr>
              <w:t>pommier sauvage</w:t>
            </w:r>
          </w:p>
        </w:tc>
        <w:tc>
          <w:tcPr>
            <w:tcW w:w="1225" w:type="dxa"/>
            <w:tcBorders>
              <w:top w:val="single" w:sz="4" w:space="0" w:color="auto"/>
              <w:left w:val="single" w:sz="4" w:space="0" w:color="auto"/>
              <w:bottom w:val="single" w:sz="4" w:space="0" w:color="auto"/>
              <w:right w:val="single" w:sz="4" w:space="0" w:color="auto"/>
            </w:tcBorders>
            <w:hideMark/>
          </w:tcPr>
          <w:p w14:paraId="05AF739F" w14:textId="1DE7A471"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2A3C1FB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3A8949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F37038" w14:textId="77777777" w:rsidR="009565D9" w:rsidRPr="00E24BB1" w:rsidRDefault="009565D9" w:rsidP="0099097F">
            <w:pPr>
              <w:rPr>
                <w:rFonts w:ascii="Garamond" w:eastAsia="Calibri" w:hAnsi="Garamond"/>
              </w:rPr>
            </w:pPr>
            <w:r w:rsidRPr="00E24BB1">
              <w:rPr>
                <w:rFonts w:ascii="Garamond" w:eastAsia="Calibri" w:hAnsi="Garamond"/>
              </w:rPr>
              <w:t>Malva sylvestris L.</w:t>
            </w:r>
          </w:p>
        </w:tc>
        <w:tc>
          <w:tcPr>
            <w:tcW w:w="1454" w:type="dxa"/>
            <w:tcBorders>
              <w:top w:val="single" w:sz="4" w:space="0" w:color="auto"/>
              <w:left w:val="single" w:sz="4" w:space="0" w:color="auto"/>
              <w:bottom w:val="single" w:sz="4" w:space="0" w:color="auto"/>
              <w:right w:val="single" w:sz="4" w:space="0" w:color="auto"/>
            </w:tcBorders>
            <w:hideMark/>
          </w:tcPr>
          <w:p w14:paraId="6624C6D8"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noWrap/>
            <w:hideMark/>
          </w:tcPr>
          <w:p w14:paraId="2BED36A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0372010" w14:textId="77777777" w:rsidR="009565D9" w:rsidRPr="00E24BB1" w:rsidRDefault="009565D9" w:rsidP="0099097F">
            <w:pPr>
              <w:rPr>
                <w:rFonts w:ascii="Garamond" w:eastAsia="Calibri" w:hAnsi="Garamond"/>
              </w:rPr>
            </w:pPr>
            <w:r w:rsidRPr="00E24BB1">
              <w:rPr>
                <w:rFonts w:ascii="Garamond" w:eastAsia="Calibri" w:hAnsi="Garamond"/>
              </w:rPr>
              <w:t>mauve sauvage, fromageon, petit fromage, fouassier</w:t>
            </w:r>
          </w:p>
        </w:tc>
        <w:tc>
          <w:tcPr>
            <w:tcW w:w="1225" w:type="dxa"/>
            <w:tcBorders>
              <w:top w:val="single" w:sz="4" w:space="0" w:color="auto"/>
              <w:left w:val="single" w:sz="4" w:space="0" w:color="auto"/>
              <w:bottom w:val="single" w:sz="4" w:space="0" w:color="auto"/>
              <w:right w:val="single" w:sz="4" w:space="0" w:color="auto"/>
            </w:tcBorders>
            <w:hideMark/>
          </w:tcPr>
          <w:p w14:paraId="65B1C4C8"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2C5F6B6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F7661D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559C2A4" w14:textId="77777777" w:rsidR="009565D9" w:rsidRPr="00E24BB1" w:rsidRDefault="009565D9" w:rsidP="0099097F">
            <w:pPr>
              <w:rPr>
                <w:rFonts w:ascii="Garamond" w:eastAsia="Calibri" w:hAnsi="Garamond"/>
              </w:rPr>
            </w:pPr>
            <w:r w:rsidRPr="00E24BB1">
              <w:rPr>
                <w:rFonts w:ascii="Garamond" w:eastAsia="Calibri" w:hAnsi="Garamond"/>
              </w:rPr>
              <w:t>Mammea americana L.</w:t>
            </w:r>
          </w:p>
        </w:tc>
        <w:tc>
          <w:tcPr>
            <w:tcW w:w="1454" w:type="dxa"/>
            <w:tcBorders>
              <w:top w:val="single" w:sz="4" w:space="0" w:color="auto"/>
              <w:left w:val="single" w:sz="4" w:space="0" w:color="auto"/>
              <w:bottom w:val="single" w:sz="4" w:space="0" w:color="auto"/>
              <w:right w:val="single" w:sz="4" w:space="0" w:color="auto"/>
            </w:tcBorders>
            <w:hideMark/>
          </w:tcPr>
          <w:p w14:paraId="6F8D0097" w14:textId="77777777" w:rsidR="009565D9" w:rsidRPr="00E24BB1" w:rsidRDefault="009565D9" w:rsidP="0099097F">
            <w:pPr>
              <w:rPr>
                <w:rFonts w:ascii="Garamond" w:eastAsia="Calibri" w:hAnsi="Garamond"/>
              </w:rPr>
            </w:pPr>
            <w:r w:rsidRPr="00E24BB1">
              <w:rPr>
                <w:rFonts w:ascii="Garamond" w:eastAsia="Calibri" w:hAnsi="Garamond"/>
              </w:rPr>
              <w:t>Calophyllaceae</w:t>
            </w:r>
          </w:p>
        </w:tc>
        <w:tc>
          <w:tcPr>
            <w:tcW w:w="1227" w:type="dxa"/>
            <w:tcBorders>
              <w:top w:val="single" w:sz="4" w:space="0" w:color="auto"/>
              <w:left w:val="single" w:sz="4" w:space="0" w:color="auto"/>
              <w:bottom w:val="single" w:sz="4" w:space="0" w:color="auto"/>
              <w:right w:val="single" w:sz="4" w:space="0" w:color="auto"/>
            </w:tcBorders>
            <w:noWrap/>
            <w:hideMark/>
          </w:tcPr>
          <w:p w14:paraId="0F5C9A1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E195C90" w14:textId="77777777" w:rsidR="009565D9" w:rsidRPr="00E24BB1" w:rsidRDefault="009565D9" w:rsidP="0099097F">
            <w:pPr>
              <w:rPr>
                <w:rFonts w:ascii="Garamond" w:eastAsia="Calibri" w:hAnsi="Garamond"/>
              </w:rPr>
            </w:pPr>
            <w:r w:rsidRPr="00E24BB1">
              <w:rPr>
                <w:rFonts w:ascii="Garamond" w:eastAsia="Calibri" w:hAnsi="Garamond"/>
              </w:rPr>
              <w:t>abricotier des antilles, abricotier-pays</w:t>
            </w:r>
          </w:p>
        </w:tc>
        <w:tc>
          <w:tcPr>
            <w:tcW w:w="1225" w:type="dxa"/>
            <w:tcBorders>
              <w:top w:val="single" w:sz="4" w:space="0" w:color="auto"/>
              <w:left w:val="single" w:sz="4" w:space="0" w:color="auto"/>
              <w:bottom w:val="single" w:sz="4" w:space="0" w:color="auto"/>
              <w:right w:val="single" w:sz="4" w:space="0" w:color="auto"/>
            </w:tcBorders>
            <w:hideMark/>
          </w:tcPr>
          <w:p w14:paraId="1F50F7C7" w14:textId="77777777" w:rsidR="009565D9" w:rsidRPr="00E24BB1" w:rsidRDefault="009565D9" w:rsidP="0099097F">
            <w:pPr>
              <w:rPr>
                <w:rFonts w:ascii="Garamond" w:eastAsia="Calibri" w:hAnsi="Garamond"/>
              </w:rPr>
            </w:pPr>
            <w:r w:rsidRPr="00E24BB1">
              <w:rPr>
                <w:rFonts w:ascii="Garamond" w:eastAsia="Calibri" w:hAnsi="Garamond"/>
              </w:rPr>
              <w:t>pulpe du fruit</w:t>
            </w:r>
          </w:p>
        </w:tc>
        <w:tc>
          <w:tcPr>
            <w:tcW w:w="5966" w:type="dxa"/>
            <w:tcBorders>
              <w:top w:val="single" w:sz="4" w:space="0" w:color="auto"/>
              <w:left w:val="single" w:sz="4" w:space="0" w:color="auto"/>
              <w:bottom w:val="single" w:sz="4" w:space="0" w:color="auto"/>
              <w:right w:val="single" w:sz="4" w:space="0" w:color="auto"/>
            </w:tcBorders>
            <w:noWrap/>
            <w:hideMark/>
          </w:tcPr>
          <w:p w14:paraId="70614A9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67270A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9429C7" w14:textId="77777777" w:rsidR="009565D9" w:rsidRPr="00E24BB1" w:rsidRDefault="009565D9" w:rsidP="0099097F">
            <w:pPr>
              <w:rPr>
                <w:rFonts w:ascii="Garamond" w:eastAsia="Calibri" w:hAnsi="Garamond"/>
              </w:rPr>
            </w:pPr>
            <w:r w:rsidRPr="00E24BB1">
              <w:rPr>
                <w:rFonts w:ascii="Garamond" w:eastAsia="Calibri" w:hAnsi="Garamond"/>
              </w:rPr>
              <w:t>Mangifera indica L.</w:t>
            </w:r>
          </w:p>
        </w:tc>
        <w:tc>
          <w:tcPr>
            <w:tcW w:w="1454" w:type="dxa"/>
            <w:tcBorders>
              <w:top w:val="single" w:sz="4" w:space="0" w:color="auto"/>
              <w:left w:val="single" w:sz="4" w:space="0" w:color="auto"/>
              <w:bottom w:val="single" w:sz="4" w:space="0" w:color="auto"/>
              <w:right w:val="single" w:sz="4" w:space="0" w:color="auto"/>
            </w:tcBorders>
            <w:hideMark/>
          </w:tcPr>
          <w:p w14:paraId="5E13ABBB" w14:textId="77777777" w:rsidR="009565D9" w:rsidRPr="00E24BB1" w:rsidRDefault="009565D9" w:rsidP="0099097F">
            <w:pPr>
              <w:rPr>
                <w:rFonts w:ascii="Garamond" w:eastAsia="Calibri" w:hAnsi="Garamond"/>
              </w:rPr>
            </w:pPr>
            <w:r w:rsidRPr="00E24BB1">
              <w:rPr>
                <w:rFonts w:ascii="Garamond" w:eastAsia="Calibri" w:hAnsi="Garamond"/>
              </w:rPr>
              <w:t>Anacardiaceae</w:t>
            </w:r>
          </w:p>
        </w:tc>
        <w:tc>
          <w:tcPr>
            <w:tcW w:w="1227" w:type="dxa"/>
            <w:tcBorders>
              <w:top w:val="single" w:sz="4" w:space="0" w:color="auto"/>
              <w:left w:val="single" w:sz="4" w:space="0" w:color="auto"/>
              <w:bottom w:val="single" w:sz="4" w:space="0" w:color="auto"/>
              <w:right w:val="single" w:sz="4" w:space="0" w:color="auto"/>
            </w:tcBorders>
            <w:hideMark/>
          </w:tcPr>
          <w:p w14:paraId="33B0091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FCAD93F" w14:textId="77777777" w:rsidR="009565D9" w:rsidRPr="00E24BB1" w:rsidRDefault="009565D9" w:rsidP="0099097F">
            <w:pPr>
              <w:rPr>
                <w:rFonts w:ascii="Garamond" w:eastAsia="Calibri" w:hAnsi="Garamond"/>
              </w:rPr>
            </w:pPr>
            <w:r w:rsidRPr="00E24BB1">
              <w:rPr>
                <w:rFonts w:ascii="Garamond" w:eastAsia="Calibri" w:hAnsi="Garamond"/>
              </w:rPr>
              <w:t>manguier</w:t>
            </w:r>
          </w:p>
        </w:tc>
        <w:tc>
          <w:tcPr>
            <w:tcW w:w="1225" w:type="dxa"/>
            <w:tcBorders>
              <w:top w:val="single" w:sz="4" w:space="0" w:color="auto"/>
              <w:left w:val="single" w:sz="4" w:space="0" w:color="auto"/>
              <w:bottom w:val="single" w:sz="4" w:space="0" w:color="auto"/>
              <w:right w:val="single" w:sz="4" w:space="0" w:color="auto"/>
            </w:tcBorders>
            <w:hideMark/>
          </w:tcPr>
          <w:p w14:paraId="00F91146"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35115EE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96891C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587B01" w14:textId="77777777" w:rsidR="009565D9" w:rsidRPr="00E24BB1" w:rsidRDefault="009565D9" w:rsidP="0099097F">
            <w:pPr>
              <w:rPr>
                <w:rFonts w:ascii="Garamond" w:eastAsia="Calibri" w:hAnsi="Garamond"/>
              </w:rPr>
            </w:pPr>
            <w:r w:rsidRPr="00E24BB1">
              <w:rPr>
                <w:rFonts w:ascii="Garamond" w:eastAsia="Calibri" w:hAnsi="Garamond"/>
              </w:rPr>
              <w:t>Manihot esculenta Crantz</w:t>
            </w:r>
          </w:p>
        </w:tc>
        <w:tc>
          <w:tcPr>
            <w:tcW w:w="1454" w:type="dxa"/>
            <w:tcBorders>
              <w:top w:val="single" w:sz="4" w:space="0" w:color="auto"/>
              <w:left w:val="single" w:sz="4" w:space="0" w:color="auto"/>
              <w:bottom w:val="single" w:sz="4" w:space="0" w:color="auto"/>
              <w:right w:val="single" w:sz="4" w:space="0" w:color="auto"/>
            </w:tcBorders>
            <w:hideMark/>
          </w:tcPr>
          <w:p w14:paraId="2073A204" w14:textId="77777777" w:rsidR="009565D9" w:rsidRPr="00E24BB1" w:rsidRDefault="009565D9" w:rsidP="0099097F">
            <w:pPr>
              <w:rPr>
                <w:rFonts w:ascii="Garamond" w:eastAsia="Calibri" w:hAnsi="Garamond"/>
              </w:rPr>
            </w:pPr>
            <w:r w:rsidRPr="00E24BB1">
              <w:rPr>
                <w:rFonts w:ascii="Garamond" w:eastAsia="Calibri" w:hAnsi="Garamond"/>
              </w:rPr>
              <w:t>Eupharbiaceae</w:t>
            </w:r>
          </w:p>
        </w:tc>
        <w:tc>
          <w:tcPr>
            <w:tcW w:w="1227" w:type="dxa"/>
            <w:tcBorders>
              <w:top w:val="single" w:sz="4" w:space="0" w:color="auto"/>
              <w:left w:val="single" w:sz="4" w:space="0" w:color="auto"/>
              <w:bottom w:val="single" w:sz="4" w:space="0" w:color="auto"/>
              <w:right w:val="single" w:sz="4" w:space="0" w:color="auto"/>
            </w:tcBorders>
            <w:noWrap/>
            <w:hideMark/>
          </w:tcPr>
          <w:p w14:paraId="0F1B465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CB523ED" w14:textId="77777777" w:rsidR="009565D9" w:rsidRPr="00E24BB1" w:rsidRDefault="009565D9" w:rsidP="0099097F">
            <w:pPr>
              <w:rPr>
                <w:rFonts w:ascii="Garamond" w:eastAsia="Calibri" w:hAnsi="Garamond"/>
              </w:rPr>
            </w:pPr>
            <w:r w:rsidRPr="00E24BB1">
              <w:rPr>
                <w:rFonts w:ascii="Garamond" w:eastAsia="Calibri" w:hAnsi="Garamond"/>
              </w:rPr>
              <w:t>manioc</w:t>
            </w:r>
          </w:p>
        </w:tc>
        <w:tc>
          <w:tcPr>
            <w:tcW w:w="1225" w:type="dxa"/>
            <w:tcBorders>
              <w:top w:val="single" w:sz="4" w:space="0" w:color="auto"/>
              <w:left w:val="single" w:sz="4" w:space="0" w:color="auto"/>
              <w:bottom w:val="single" w:sz="4" w:space="0" w:color="auto"/>
              <w:right w:val="single" w:sz="4" w:space="0" w:color="auto"/>
            </w:tcBorders>
            <w:hideMark/>
          </w:tcPr>
          <w:p w14:paraId="602958AF" w14:textId="77777777" w:rsidR="009565D9" w:rsidRPr="00E24BB1" w:rsidRDefault="009565D9" w:rsidP="0099097F">
            <w:pPr>
              <w:rPr>
                <w:rFonts w:ascii="Garamond" w:eastAsia="Calibri" w:hAnsi="Garamond"/>
              </w:rPr>
            </w:pPr>
            <w:r w:rsidRPr="00E24BB1">
              <w:rPr>
                <w:rFonts w:ascii="Garamond" w:eastAsia="Calibri" w:hAnsi="Garamond"/>
              </w:rPr>
              <w:t>racine cuite</w:t>
            </w:r>
          </w:p>
        </w:tc>
        <w:tc>
          <w:tcPr>
            <w:tcW w:w="5966" w:type="dxa"/>
            <w:tcBorders>
              <w:top w:val="single" w:sz="4" w:space="0" w:color="auto"/>
              <w:left w:val="single" w:sz="4" w:space="0" w:color="auto"/>
              <w:bottom w:val="single" w:sz="4" w:space="0" w:color="auto"/>
              <w:right w:val="single" w:sz="4" w:space="0" w:color="auto"/>
            </w:tcBorders>
            <w:noWrap/>
            <w:hideMark/>
          </w:tcPr>
          <w:p w14:paraId="7800FFF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C04E67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BAE550B"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 xml:space="preserve">Manilkara zapota (L.) P.Royen </w:t>
            </w:r>
          </w:p>
        </w:tc>
        <w:tc>
          <w:tcPr>
            <w:tcW w:w="1454" w:type="dxa"/>
            <w:tcBorders>
              <w:top w:val="single" w:sz="4" w:space="0" w:color="auto"/>
              <w:left w:val="single" w:sz="4" w:space="0" w:color="auto"/>
              <w:bottom w:val="single" w:sz="4" w:space="0" w:color="auto"/>
              <w:right w:val="single" w:sz="4" w:space="0" w:color="auto"/>
            </w:tcBorders>
            <w:hideMark/>
          </w:tcPr>
          <w:p w14:paraId="0A014C3C" w14:textId="77777777" w:rsidR="009565D9" w:rsidRPr="00E24BB1" w:rsidRDefault="009565D9" w:rsidP="0099097F">
            <w:pPr>
              <w:rPr>
                <w:rFonts w:ascii="Garamond" w:eastAsia="Calibri" w:hAnsi="Garamond"/>
              </w:rPr>
            </w:pPr>
            <w:r w:rsidRPr="00E24BB1">
              <w:rPr>
                <w:rFonts w:ascii="Garamond" w:eastAsia="Calibri" w:hAnsi="Garamond"/>
              </w:rPr>
              <w:t>Sapotaceae</w:t>
            </w:r>
          </w:p>
        </w:tc>
        <w:tc>
          <w:tcPr>
            <w:tcW w:w="1227" w:type="dxa"/>
            <w:tcBorders>
              <w:top w:val="single" w:sz="4" w:space="0" w:color="auto"/>
              <w:left w:val="single" w:sz="4" w:space="0" w:color="auto"/>
              <w:bottom w:val="single" w:sz="4" w:space="0" w:color="auto"/>
              <w:right w:val="single" w:sz="4" w:space="0" w:color="auto"/>
            </w:tcBorders>
            <w:hideMark/>
          </w:tcPr>
          <w:p w14:paraId="6ED646FA" w14:textId="77777777" w:rsidR="009565D9" w:rsidRPr="00E24BB1" w:rsidRDefault="009565D9" w:rsidP="0099097F">
            <w:pPr>
              <w:rPr>
                <w:rFonts w:ascii="Garamond" w:eastAsia="Calibri" w:hAnsi="Garamond"/>
              </w:rPr>
            </w:pPr>
            <w:r w:rsidRPr="00E24BB1">
              <w:rPr>
                <w:rFonts w:ascii="Garamond" w:eastAsia="Calibri" w:hAnsi="Garamond"/>
              </w:rPr>
              <w:t>Achras sapota L.</w:t>
            </w:r>
          </w:p>
        </w:tc>
        <w:tc>
          <w:tcPr>
            <w:tcW w:w="1599" w:type="dxa"/>
            <w:tcBorders>
              <w:top w:val="single" w:sz="4" w:space="0" w:color="auto"/>
              <w:left w:val="single" w:sz="4" w:space="0" w:color="auto"/>
              <w:bottom w:val="single" w:sz="4" w:space="0" w:color="auto"/>
              <w:right w:val="single" w:sz="4" w:space="0" w:color="auto"/>
            </w:tcBorders>
            <w:hideMark/>
          </w:tcPr>
          <w:p w14:paraId="6943282B" w14:textId="77777777" w:rsidR="009565D9" w:rsidRPr="00E24BB1" w:rsidRDefault="009565D9" w:rsidP="0099097F">
            <w:pPr>
              <w:rPr>
                <w:rFonts w:ascii="Garamond" w:eastAsia="Calibri" w:hAnsi="Garamond"/>
              </w:rPr>
            </w:pPr>
            <w:r w:rsidRPr="00E24BB1">
              <w:rPr>
                <w:rFonts w:ascii="Garamond" w:eastAsia="Calibri" w:hAnsi="Garamond"/>
              </w:rPr>
              <w:t>sapotillier</w:t>
            </w:r>
          </w:p>
        </w:tc>
        <w:tc>
          <w:tcPr>
            <w:tcW w:w="1225" w:type="dxa"/>
            <w:tcBorders>
              <w:top w:val="single" w:sz="4" w:space="0" w:color="auto"/>
              <w:left w:val="single" w:sz="4" w:space="0" w:color="auto"/>
              <w:bottom w:val="single" w:sz="4" w:space="0" w:color="auto"/>
              <w:right w:val="single" w:sz="4" w:space="0" w:color="auto"/>
            </w:tcBorders>
            <w:hideMark/>
          </w:tcPr>
          <w:p w14:paraId="61E6B7A1" w14:textId="77777777" w:rsidR="009565D9" w:rsidRPr="00E24BB1" w:rsidRDefault="009565D9" w:rsidP="0099097F">
            <w:pPr>
              <w:rPr>
                <w:rFonts w:ascii="Garamond" w:eastAsia="Calibri" w:hAnsi="Garamond"/>
              </w:rPr>
            </w:pPr>
            <w:r w:rsidRPr="00E24BB1">
              <w:rPr>
                <w:rFonts w:ascii="Garamond" w:eastAsia="Calibri" w:hAnsi="Garamond"/>
              </w:rPr>
              <w:t>fruit, fleur</w:t>
            </w:r>
          </w:p>
        </w:tc>
        <w:tc>
          <w:tcPr>
            <w:tcW w:w="5966" w:type="dxa"/>
            <w:tcBorders>
              <w:top w:val="single" w:sz="4" w:space="0" w:color="auto"/>
              <w:left w:val="single" w:sz="4" w:space="0" w:color="auto"/>
              <w:bottom w:val="single" w:sz="4" w:space="0" w:color="auto"/>
              <w:right w:val="single" w:sz="4" w:space="0" w:color="auto"/>
            </w:tcBorders>
            <w:noWrap/>
            <w:hideMark/>
          </w:tcPr>
          <w:p w14:paraId="355A15D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4DD292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30B669C" w14:textId="77777777" w:rsidR="009565D9" w:rsidRPr="00E24BB1" w:rsidRDefault="009565D9" w:rsidP="0099097F">
            <w:pPr>
              <w:rPr>
                <w:rFonts w:ascii="Garamond" w:eastAsia="Calibri" w:hAnsi="Garamond"/>
              </w:rPr>
            </w:pPr>
            <w:r w:rsidRPr="00E24BB1">
              <w:rPr>
                <w:rFonts w:ascii="Garamond" w:eastAsia="Calibri" w:hAnsi="Garamond"/>
              </w:rPr>
              <w:t>Maranta arundinacea L.</w:t>
            </w:r>
          </w:p>
        </w:tc>
        <w:tc>
          <w:tcPr>
            <w:tcW w:w="1454" w:type="dxa"/>
            <w:tcBorders>
              <w:top w:val="single" w:sz="4" w:space="0" w:color="auto"/>
              <w:left w:val="single" w:sz="4" w:space="0" w:color="auto"/>
              <w:bottom w:val="single" w:sz="4" w:space="0" w:color="auto"/>
              <w:right w:val="single" w:sz="4" w:space="0" w:color="auto"/>
            </w:tcBorders>
            <w:hideMark/>
          </w:tcPr>
          <w:p w14:paraId="276C4BA9" w14:textId="77777777" w:rsidR="009565D9" w:rsidRPr="00E24BB1" w:rsidRDefault="009565D9" w:rsidP="0099097F">
            <w:pPr>
              <w:rPr>
                <w:rFonts w:ascii="Garamond" w:eastAsia="Calibri" w:hAnsi="Garamond"/>
              </w:rPr>
            </w:pPr>
            <w:r w:rsidRPr="00E24BB1">
              <w:rPr>
                <w:rFonts w:ascii="Garamond" w:eastAsia="Calibri" w:hAnsi="Garamond"/>
              </w:rPr>
              <w:t>Marantaceae</w:t>
            </w:r>
          </w:p>
        </w:tc>
        <w:tc>
          <w:tcPr>
            <w:tcW w:w="1227" w:type="dxa"/>
            <w:tcBorders>
              <w:top w:val="single" w:sz="4" w:space="0" w:color="auto"/>
              <w:left w:val="single" w:sz="4" w:space="0" w:color="auto"/>
              <w:bottom w:val="single" w:sz="4" w:space="0" w:color="auto"/>
              <w:right w:val="single" w:sz="4" w:space="0" w:color="auto"/>
            </w:tcBorders>
            <w:hideMark/>
          </w:tcPr>
          <w:p w14:paraId="009F55D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66F26AE" w14:textId="77777777" w:rsidR="009565D9" w:rsidRPr="00E24BB1" w:rsidRDefault="009565D9" w:rsidP="0099097F">
            <w:pPr>
              <w:rPr>
                <w:rFonts w:ascii="Garamond" w:eastAsia="Calibri" w:hAnsi="Garamond"/>
              </w:rPr>
            </w:pPr>
            <w:r w:rsidRPr="00E24BB1">
              <w:rPr>
                <w:rFonts w:ascii="Garamond" w:eastAsia="Calibri" w:hAnsi="Garamond"/>
              </w:rPr>
              <w:t>marante, dictame, herbe aux flèches</w:t>
            </w:r>
          </w:p>
        </w:tc>
        <w:tc>
          <w:tcPr>
            <w:tcW w:w="1225" w:type="dxa"/>
            <w:tcBorders>
              <w:top w:val="single" w:sz="4" w:space="0" w:color="auto"/>
              <w:left w:val="single" w:sz="4" w:space="0" w:color="auto"/>
              <w:bottom w:val="single" w:sz="4" w:space="0" w:color="auto"/>
              <w:right w:val="single" w:sz="4" w:space="0" w:color="auto"/>
            </w:tcBorders>
            <w:hideMark/>
          </w:tcPr>
          <w:p w14:paraId="5066F070" w14:textId="77777777" w:rsidR="009565D9" w:rsidRPr="00E24BB1" w:rsidRDefault="009565D9" w:rsidP="0099097F">
            <w:pPr>
              <w:rPr>
                <w:rFonts w:ascii="Garamond" w:eastAsia="Calibri" w:hAnsi="Garamond"/>
              </w:rPr>
            </w:pPr>
            <w:r w:rsidRPr="00E24BB1">
              <w:rPr>
                <w:rFonts w:ascii="Garamond" w:eastAsia="Calibri" w:hAnsi="Garamond"/>
              </w:rPr>
              <w:t>buble, rhizome</w:t>
            </w:r>
          </w:p>
        </w:tc>
        <w:tc>
          <w:tcPr>
            <w:tcW w:w="5966" w:type="dxa"/>
            <w:tcBorders>
              <w:top w:val="single" w:sz="4" w:space="0" w:color="auto"/>
              <w:left w:val="single" w:sz="4" w:space="0" w:color="auto"/>
              <w:bottom w:val="single" w:sz="4" w:space="0" w:color="auto"/>
              <w:right w:val="single" w:sz="4" w:space="0" w:color="auto"/>
            </w:tcBorders>
            <w:noWrap/>
            <w:hideMark/>
          </w:tcPr>
          <w:p w14:paraId="092D2B2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679000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3805033" w14:textId="77777777" w:rsidR="009565D9" w:rsidRPr="00E24BB1" w:rsidRDefault="009565D9" w:rsidP="0099097F">
            <w:pPr>
              <w:rPr>
                <w:rFonts w:ascii="Garamond" w:eastAsia="Calibri" w:hAnsi="Garamond"/>
              </w:rPr>
            </w:pPr>
            <w:r w:rsidRPr="00E24BB1">
              <w:rPr>
                <w:rFonts w:ascii="Garamond" w:eastAsia="Calibri" w:hAnsi="Garamond"/>
              </w:rPr>
              <w:t>Marchantia polymorpha L.</w:t>
            </w:r>
          </w:p>
        </w:tc>
        <w:tc>
          <w:tcPr>
            <w:tcW w:w="1454" w:type="dxa"/>
            <w:tcBorders>
              <w:top w:val="single" w:sz="4" w:space="0" w:color="auto"/>
              <w:left w:val="single" w:sz="4" w:space="0" w:color="auto"/>
              <w:bottom w:val="single" w:sz="4" w:space="0" w:color="auto"/>
              <w:right w:val="single" w:sz="4" w:space="0" w:color="auto"/>
            </w:tcBorders>
            <w:hideMark/>
          </w:tcPr>
          <w:p w14:paraId="7C91939C" w14:textId="77777777" w:rsidR="009565D9" w:rsidRPr="00E24BB1" w:rsidRDefault="009565D9" w:rsidP="0099097F">
            <w:pPr>
              <w:rPr>
                <w:rFonts w:ascii="Garamond" w:eastAsia="Calibri" w:hAnsi="Garamond"/>
              </w:rPr>
            </w:pPr>
            <w:r w:rsidRPr="00E24BB1">
              <w:rPr>
                <w:rFonts w:ascii="Garamond" w:eastAsia="Calibri" w:hAnsi="Garamond"/>
              </w:rPr>
              <w:t>Marchantiaceae</w:t>
            </w:r>
          </w:p>
        </w:tc>
        <w:tc>
          <w:tcPr>
            <w:tcW w:w="1227" w:type="dxa"/>
            <w:tcBorders>
              <w:top w:val="single" w:sz="4" w:space="0" w:color="auto"/>
              <w:left w:val="single" w:sz="4" w:space="0" w:color="auto"/>
              <w:bottom w:val="single" w:sz="4" w:space="0" w:color="auto"/>
              <w:right w:val="single" w:sz="4" w:space="0" w:color="auto"/>
            </w:tcBorders>
            <w:hideMark/>
          </w:tcPr>
          <w:p w14:paraId="77D8B4C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29661B5" w14:textId="77777777" w:rsidR="009565D9" w:rsidRPr="00E24BB1" w:rsidRDefault="009565D9" w:rsidP="0099097F">
            <w:pPr>
              <w:rPr>
                <w:rFonts w:ascii="Garamond" w:eastAsia="Calibri" w:hAnsi="Garamond"/>
              </w:rPr>
            </w:pPr>
            <w:r w:rsidRPr="00E24BB1">
              <w:rPr>
                <w:rFonts w:ascii="Garamond" w:eastAsia="Calibri" w:hAnsi="Garamond"/>
              </w:rPr>
              <w:t>hépatique des fontaines</w:t>
            </w:r>
          </w:p>
        </w:tc>
        <w:tc>
          <w:tcPr>
            <w:tcW w:w="1225" w:type="dxa"/>
            <w:tcBorders>
              <w:top w:val="single" w:sz="4" w:space="0" w:color="auto"/>
              <w:left w:val="single" w:sz="4" w:space="0" w:color="auto"/>
              <w:bottom w:val="single" w:sz="4" w:space="0" w:color="auto"/>
              <w:right w:val="single" w:sz="4" w:space="0" w:color="auto"/>
            </w:tcBorders>
            <w:hideMark/>
          </w:tcPr>
          <w:p w14:paraId="70CA7F5E"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hideMark/>
          </w:tcPr>
          <w:p w14:paraId="46BCDD0C"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lectine. La matière première doit être traitée à la chaleur.</w:t>
            </w:r>
          </w:p>
        </w:tc>
      </w:tr>
      <w:tr w:rsidR="00E24BB1" w:rsidRPr="00E24BB1" w14:paraId="18D074D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B040C19" w14:textId="77777777" w:rsidR="009565D9" w:rsidRPr="00E24BB1" w:rsidRDefault="009565D9" w:rsidP="0099097F">
            <w:pPr>
              <w:rPr>
                <w:rFonts w:ascii="Garamond" w:eastAsia="Calibri" w:hAnsi="Garamond"/>
              </w:rPr>
            </w:pPr>
            <w:r w:rsidRPr="00E24BB1">
              <w:rPr>
                <w:rFonts w:ascii="Garamond" w:eastAsia="Calibri" w:hAnsi="Garamond"/>
              </w:rPr>
              <w:t>Marrubium vulgare L.</w:t>
            </w:r>
          </w:p>
        </w:tc>
        <w:tc>
          <w:tcPr>
            <w:tcW w:w="1454" w:type="dxa"/>
            <w:tcBorders>
              <w:top w:val="single" w:sz="4" w:space="0" w:color="auto"/>
              <w:left w:val="single" w:sz="4" w:space="0" w:color="auto"/>
              <w:bottom w:val="single" w:sz="4" w:space="0" w:color="auto"/>
              <w:right w:val="single" w:sz="4" w:space="0" w:color="auto"/>
            </w:tcBorders>
            <w:hideMark/>
          </w:tcPr>
          <w:p w14:paraId="65511450"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72853D5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1127D1A" w14:textId="77777777" w:rsidR="009565D9" w:rsidRPr="00E24BB1" w:rsidRDefault="009565D9" w:rsidP="0099097F">
            <w:pPr>
              <w:rPr>
                <w:rFonts w:ascii="Garamond" w:eastAsia="Calibri" w:hAnsi="Garamond"/>
              </w:rPr>
            </w:pPr>
            <w:r w:rsidRPr="00E24BB1">
              <w:rPr>
                <w:rFonts w:ascii="Garamond" w:eastAsia="Calibri" w:hAnsi="Garamond"/>
              </w:rPr>
              <w:t>marrube</w:t>
            </w:r>
          </w:p>
        </w:tc>
        <w:tc>
          <w:tcPr>
            <w:tcW w:w="1225" w:type="dxa"/>
            <w:tcBorders>
              <w:top w:val="single" w:sz="4" w:space="0" w:color="auto"/>
              <w:left w:val="single" w:sz="4" w:space="0" w:color="auto"/>
              <w:bottom w:val="single" w:sz="4" w:space="0" w:color="auto"/>
              <w:right w:val="single" w:sz="4" w:space="0" w:color="auto"/>
            </w:tcBorders>
            <w:hideMark/>
          </w:tcPr>
          <w:p w14:paraId="6AC4E7AD"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488E5E9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2EF326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1E5038" w14:textId="77777777" w:rsidR="009565D9" w:rsidRPr="00E24BB1" w:rsidRDefault="009565D9" w:rsidP="0099097F">
            <w:pPr>
              <w:rPr>
                <w:rFonts w:ascii="Garamond" w:eastAsia="Calibri" w:hAnsi="Garamond"/>
              </w:rPr>
            </w:pPr>
            <w:r w:rsidRPr="00E24BB1">
              <w:rPr>
                <w:rFonts w:ascii="Garamond" w:eastAsia="Calibri" w:hAnsi="Garamond"/>
              </w:rPr>
              <w:t>Marsdenia cundurango Rchb.f.</w:t>
            </w:r>
          </w:p>
        </w:tc>
        <w:tc>
          <w:tcPr>
            <w:tcW w:w="1454" w:type="dxa"/>
            <w:tcBorders>
              <w:top w:val="single" w:sz="4" w:space="0" w:color="auto"/>
              <w:left w:val="single" w:sz="4" w:space="0" w:color="auto"/>
              <w:bottom w:val="single" w:sz="4" w:space="0" w:color="auto"/>
              <w:right w:val="single" w:sz="4" w:space="0" w:color="auto"/>
            </w:tcBorders>
            <w:hideMark/>
          </w:tcPr>
          <w:p w14:paraId="75F82319" w14:textId="77777777" w:rsidR="009565D9" w:rsidRPr="00E24BB1" w:rsidRDefault="009565D9" w:rsidP="0099097F">
            <w:pPr>
              <w:rPr>
                <w:rFonts w:ascii="Garamond" w:eastAsia="Calibri" w:hAnsi="Garamond"/>
              </w:rPr>
            </w:pPr>
            <w:r w:rsidRPr="00E24BB1">
              <w:rPr>
                <w:rFonts w:ascii="Garamond" w:eastAsia="Calibri" w:hAnsi="Garamond"/>
              </w:rPr>
              <w:t>Apocynaceae</w:t>
            </w:r>
          </w:p>
        </w:tc>
        <w:tc>
          <w:tcPr>
            <w:tcW w:w="1227" w:type="dxa"/>
            <w:tcBorders>
              <w:top w:val="single" w:sz="4" w:space="0" w:color="auto"/>
              <w:left w:val="single" w:sz="4" w:space="0" w:color="auto"/>
              <w:bottom w:val="single" w:sz="4" w:space="0" w:color="auto"/>
              <w:right w:val="single" w:sz="4" w:space="0" w:color="auto"/>
            </w:tcBorders>
            <w:hideMark/>
          </w:tcPr>
          <w:p w14:paraId="4B675D1C" w14:textId="77777777" w:rsidR="009565D9" w:rsidRPr="00E24BB1" w:rsidRDefault="009565D9" w:rsidP="0099097F">
            <w:pPr>
              <w:rPr>
                <w:rFonts w:ascii="Garamond" w:eastAsia="Calibri" w:hAnsi="Garamond"/>
              </w:rPr>
            </w:pPr>
            <w:r w:rsidRPr="00E24BB1">
              <w:rPr>
                <w:rFonts w:ascii="Garamond" w:eastAsia="Calibri" w:hAnsi="Garamond"/>
              </w:rPr>
              <w:t>Marsdenia reichenbachii Triana</w:t>
            </w:r>
          </w:p>
        </w:tc>
        <w:tc>
          <w:tcPr>
            <w:tcW w:w="1599" w:type="dxa"/>
            <w:tcBorders>
              <w:top w:val="single" w:sz="4" w:space="0" w:color="auto"/>
              <w:left w:val="single" w:sz="4" w:space="0" w:color="auto"/>
              <w:bottom w:val="single" w:sz="4" w:space="0" w:color="auto"/>
              <w:right w:val="single" w:sz="4" w:space="0" w:color="auto"/>
            </w:tcBorders>
            <w:hideMark/>
          </w:tcPr>
          <w:p w14:paraId="5D7335CC" w14:textId="77777777" w:rsidR="009565D9" w:rsidRPr="00E24BB1" w:rsidRDefault="009565D9" w:rsidP="0099097F">
            <w:pPr>
              <w:rPr>
                <w:rFonts w:ascii="Garamond" w:eastAsia="Calibri" w:hAnsi="Garamond"/>
              </w:rPr>
            </w:pPr>
            <w:r w:rsidRPr="00E24BB1">
              <w:rPr>
                <w:rFonts w:ascii="Garamond" w:eastAsia="Calibri" w:hAnsi="Garamond"/>
              </w:rPr>
              <w:t>condurango</w:t>
            </w:r>
          </w:p>
        </w:tc>
        <w:tc>
          <w:tcPr>
            <w:tcW w:w="1225" w:type="dxa"/>
            <w:tcBorders>
              <w:top w:val="single" w:sz="4" w:space="0" w:color="auto"/>
              <w:left w:val="single" w:sz="4" w:space="0" w:color="auto"/>
              <w:bottom w:val="single" w:sz="4" w:space="0" w:color="auto"/>
              <w:right w:val="single" w:sz="4" w:space="0" w:color="auto"/>
            </w:tcBorders>
            <w:hideMark/>
          </w:tcPr>
          <w:p w14:paraId="6634E384"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noWrap/>
            <w:hideMark/>
          </w:tcPr>
          <w:p w14:paraId="761FF46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12BF31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D6CD142" w14:textId="77777777" w:rsidR="009565D9" w:rsidRPr="00E24BB1" w:rsidRDefault="009565D9" w:rsidP="0099097F">
            <w:pPr>
              <w:rPr>
                <w:rFonts w:ascii="Garamond" w:eastAsia="Calibri" w:hAnsi="Garamond"/>
                <w:lang w:val="en-US"/>
              </w:rPr>
            </w:pPr>
            <w:r w:rsidRPr="00E24BB1">
              <w:rPr>
                <w:rFonts w:ascii="Garamond" w:eastAsia="Calibri" w:hAnsi="Garamond"/>
                <w:lang w:val="en-US"/>
              </w:rPr>
              <w:lastRenderedPageBreak/>
              <w:t>Marsdenia sylvestris (Retz.) P.I.Forst.</w:t>
            </w:r>
          </w:p>
        </w:tc>
        <w:tc>
          <w:tcPr>
            <w:tcW w:w="1454" w:type="dxa"/>
            <w:tcBorders>
              <w:top w:val="single" w:sz="4" w:space="0" w:color="auto"/>
              <w:left w:val="single" w:sz="4" w:space="0" w:color="auto"/>
              <w:bottom w:val="single" w:sz="4" w:space="0" w:color="auto"/>
              <w:right w:val="single" w:sz="4" w:space="0" w:color="auto"/>
            </w:tcBorders>
            <w:hideMark/>
          </w:tcPr>
          <w:p w14:paraId="02A4D441" w14:textId="77777777" w:rsidR="009565D9" w:rsidRPr="00E24BB1" w:rsidRDefault="009565D9" w:rsidP="0099097F">
            <w:pPr>
              <w:rPr>
                <w:rFonts w:ascii="Garamond" w:eastAsia="Calibri" w:hAnsi="Garamond"/>
              </w:rPr>
            </w:pPr>
            <w:r w:rsidRPr="00E24BB1">
              <w:rPr>
                <w:rFonts w:ascii="Garamond" w:eastAsia="Calibri" w:hAnsi="Garamond"/>
              </w:rPr>
              <w:t>Apocynaceae</w:t>
            </w:r>
          </w:p>
        </w:tc>
        <w:tc>
          <w:tcPr>
            <w:tcW w:w="1227" w:type="dxa"/>
            <w:tcBorders>
              <w:top w:val="single" w:sz="4" w:space="0" w:color="auto"/>
              <w:left w:val="single" w:sz="4" w:space="0" w:color="auto"/>
              <w:bottom w:val="single" w:sz="4" w:space="0" w:color="auto"/>
              <w:right w:val="single" w:sz="4" w:space="0" w:color="auto"/>
            </w:tcBorders>
            <w:hideMark/>
          </w:tcPr>
          <w:p w14:paraId="086F7E16"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Gymnema sylvestre (Retz) R.Br.</w:t>
            </w:r>
          </w:p>
        </w:tc>
        <w:tc>
          <w:tcPr>
            <w:tcW w:w="1599" w:type="dxa"/>
            <w:tcBorders>
              <w:top w:val="single" w:sz="4" w:space="0" w:color="auto"/>
              <w:left w:val="single" w:sz="4" w:space="0" w:color="auto"/>
              <w:bottom w:val="single" w:sz="4" w:space="0" w:color="auto"/>
              <w:right w:val="single" w:sz="4" w:space="0" w:color="auto"/>
            </w:tcBorders>
            <w:hideMark/>
          </w:tcPr>
          <w:p w14:paraId="3EF430CE"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 </w:t>
            </w:r>
          </w:p>
        </w:tc>
        <w:tc>
          <w:tcPr>
            <w:tcW w:w="1225" w:type="dxa"/>
            <w:tcBorders>
              <w:top w:val="single" w:sz="4" w:space="0" w:color="auto"/>
              <w:left w:val="single" w:sz="4" w:space="0" w:color="auto"/>
              <w:bottom w:val="single" w:sz="4" w:space="0" w:color="auto"/>
              <w:right w:val="single" w:sz="4" w:space="0" w:color="auto"/>
            </w:tcBorders>
            <w:hideMark/>
          </w:tcPr>
          <w:p w14:paraId="7DDB36FF"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0956C764"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de traitement contre le diabète.</w:t>
            </w:r>
          </w:p>
        </w:tc>
      </w:tr>
      <w:tr w:rsidR="00E24BB1" w:rsidRPr="00E24BB1" w14:paraId="6C9BAE7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9DE5ADB" w14:textId="77777777" w:rsidR="009565D9" w:rsidRPr="00E24BB1" w:rsidRDefault="009565D9" w:rsidP="0099097F">
            <w:pPr>
              <w:rPr>
                <w:rFonts w:ascii="Garamond" w:eastAsia="Calibri" w:hAnsi="Garamond"/>
              </w:rPr>
            </w:pPr>
            <w:r w:rsidRPr="00E24BB1">
              <w:rPr>
                <w:rFonts w:ascii="Garamond" w:eastAsia="Calibri" w:hAnsi="Garamond"/>
              </w:rPr>
              <w:t>Matricaria chamomilla L.</w:t>
            </w:r>
          </w:p>
        </w:tc>
        <w:tc>
          <w:tcPr>
            <w:tcW w:w="1454" w:type="dxa"/>
            <w:tcBorders>
              <w:top w:val="single" w:sz="4" w:space="0" w:color="auto"/>
              <w:left w:val="single" w:sz="4" w:space="0" w:color="auto"/>
              <w:bottom w:val="single" w:sz="4" w:space="0" w:color="auto"/>
              <w:right w:val="single" w:sz="4" w:space="0" w:color="auto"/>
            </w:tcBorders>
            <w:hideMark/>
          </w:tcPr>
          <w:p w14:paraId="32503E74"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4B78B923" w14:textId="77777777" w:rsidR="009565D9" w:rsidRPr="00E24BB1" w:rsidRDefault="009565D9" w:rsidP="0099097F">
            <w:pPr>
              <w:rPr>
                <w:rFonts w:ascii="Garamond" w:eastAsia="Calibri" w:hAnsi="Garamond"/>
              </w:rPr>
            </w:pPr>
            <w:r w:rsidRPr="00E24BB1">
              <w:rPr>
                <w:rFonts w:ascii="Garamond" w:eastAsia="Calibri" w:hAnsi="Garamond"/>
                <w:lang w:val="es-CR"/>
              </w:rPr>
              <w:t xml:space="preserve">Matricaria recutita L., Chamomilla recutita (L.) </w:t>
            </w:r>
            <w:r w:rsidRPr="00E24BB1">
              <w:rPr>
                <w:rFonts w:ascii="Garamond" w:eastAsia="Calibri" w:hAnsi="Garamond"/>
              </w:rPr>
              <w:t>Rauschert</w:t>
            </w:r>
          </w:p>
        </w:tc>
        <w:tc>
          <w:tcPr>
            <w:tcW w:w="1599" w:type="dxa"/>
            <w:tcBorders>
              <w:top w:val="single" w:sz="4" w:space="0" w:color="auto"/>
              <w:left w:val="single" w:sz="4" w:space="0" w:color="auto"/>
              <w:bottom w:val="single" w:sz="4" w:space="0" w:color="auto"/>
              <w:right w:val="single" w:sz="4" w:space="0" w:color="auto"/>
            </w:tcBorders>
            <w:hideMark/>
          </w:tcPr>
          <w:p w14:paraId="0BAB5ADA" w14:textId="77777777" w:rsidR="009565D9" w:rsidRPr="00E24BB1" w:rsidRDefault="009565D9" w:rsidP="0099097F">
            <w:pPr>
              <w:rPr>
                <w:rFonts w:ascii="Garamond" w:eastAsia="Calibri" w:hAnsi="Garamond"/>
              </w:rPr>
            </w:pPr>
            <w:r w:rsidRPr="00E24BB1">
              <w:rPr>
                <w:rFonts w:ascii="Garamond" w:eastAsia="Calibri" w:hAnsi="Garamond"/>
              </w:rPr>
              <w:t>matricaire camomille, camomille vulgaire</w:t>
            </w:r>
          </w:p>
        </w:tc>
        <w:tc>
          <w:tcPr>
            <w:tcW w:w="1225" w:type="dxa"/>
            <w:tcBorders>
              <w:top w:val="single" w:sz="4" w:space="0" w:color="auto"/>
              <w:left w:val="single" w:sz="4" w:space="0" w:color="auto"/>
              <w:bottom w:val="single" w:sz="4" w:space="0" w:color="auto"/>
              <w:right w:val="single" w:sz="4" w:space="0" w:color="auto"/>
            </w:tcBorders>
            <w:hideMark/>
          </w:tcPr>
          <w:p w14:paraId="0AB643F3"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3B5CA7BC" w14:textId="77777777" w:rsidR="009565D9" w:rsidRPr="00E24BB1" w:rsidRDefault="009565D9" w:rsidP="0099097F">
            <w:pPr>
              <w:rPr>
                <w:rFonts w:ascii="Garamond" w:eastAsia="Calibri" w:hAnsi="Garamond"/>
              </w:rPr>
            </w:pPr>
            <w:r w:rsidRPr="00E24BB1">
              <w:rPr>
                <w:rFonts w:ascii="Garamond" w:eastAsia="Calibri" w:hAnsi="Garamond"/>
              </w:rPr>
              <w:t>Pour les compléments alimentaires avec des préparations de la fleur ou la feuille : La portion journalière recommandée ne doit pas conduire à une ingestion d’α-bisabolol supérieure à 1,9 mg et d'apigénine-7-glucoside supérieure à 5,6 mg.</w:t>
            </w:r>
          </w:p>
        </w:tc>
      </w:tr>
      <w:tr w:rsidR="00E24BB1" w:rsidRPr="00E24BB1" w14:paraId="6D7C264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B7FE20B" w14:textId="77777777" w:rsidR="009565D9" w:rsidRPr="00E24BB1" w:rsidRDefault="009565D9" w:rsidP="0099097F">
            <w:pPr>
              <w:rPr>
                <w:rFonts w:ascii="Garamond" w:eastAsia="Calibri" w:hAnsi="Garamond"/>
              </w:rPr>
            </w:pPr>
            <w:r w:rsidRPr="00E24BB1">
              <w:rPr>
                <w:rFonts w:ascii="Garamond" w:eastAsia="Calibri" w:hAnsi="Garamond"/>
              </w:rPr>
              <w:t xml:space="preserve">Medicago sativa L. </w:t>
            </w:r>
          </w:p>
        </w:tc>
        <w:tc>
          <w:tcPr>
            <w:tcW w:w="1454" w:type="dxa"/>
            <w:tcBorders>
              <w:top w:val="single" w:sz="4" w:space="0" w:color="auto"/>
              <w:left w:val="single" w:sz="4" w:space="0" w:color="auto"/>
              <w:bottom w:val="single" w:sz="4" w:space="0" w:color="auto"/>
              <w:right w:val="single" w:sz="4" w:space="0" w:color="auto"/>
            </w:tcBorders>
            <w:hideMark/>
          </w:tcPr>
          <w:p w14:paraId="640F9470"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44BE81B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095DE2E" w14:textId="77777777" w:rsidR="009565D9" w:rsidRPr="00E24BB1" w:rsidRDefault="009565D9" w:rsidP="0099097F">
            <w:pPr>
              <w:rPr>
                <w:rFonts w:ascii="Garamond" w:eastAsia="Calibri" w:hAnsi="Garamond"/>
              </w:rPr>
            </w:pPr>
            <w:r w:rsidRPr="00E24BB1">
              <w:rPr>
                <w:rFonts w:ascii="Garamond" w:eastAsia="Calibri" w:hAnsi="Garamond"/>
              </w:rPr>
              <w:t>luzerne commune</w:t>
            </w:r>
          </w:p>
        </w:tc>
        <w:tc>
          <w:tcPr>
            <w:tcW w:w="1225" w:type="dxa"/>
            <w:tcBorders>
              <w:top w:val="single" w:sz="4" w:space="0" w:color="auto"/>
              <w:left w:val="single" w:sz="4" w:space="0" w:color="auto"/>
              <w:bottom w:val="single" w:sz="4" w:space="0" w:color="auto"/>
              <w:right w:val="single" w:sz="4" w:space="0" w:color="auto"/>
            </w:tcBorders>
            <w:hideMark/>
          </w:tcPr>
          <w:p w14:paraId="7D77B6DB"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744DF34F"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d'isoflavones (exprimés en glycoside du composant principal) supérieure à 40 mg. Les résultats d'analyse doivent être disponibles pour chaque lot de produits.</w:t>
            </w:r>
          </w:p>
        </w:tc>
      </w:tr>
      <w:tr w:rsidR="00E24BB1" w:rsidRPr="00E24BB1" w14:paraId="4FEEF6D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ED5EA2E" w14:textId="77777777" w:rsidR="009565D9" w:rsidRPr="00E24BB1" w:rsidRDefault="009565D9" w:rsidP="0099097F">
            <w:pPr>
              <w:rPr>
                <w:rFonts w:ascii="Garamond" w:eastAsia="Calibri" w:hAnsi="Garamond"/>
              </w:rPr>
            </w:pPr>
            <w:r w:rsidRPr="00E24BB1">
              <w:rPr>
                <w:rFonts w:ascii="Garamond" w:eastAsia="Calibri" w:hAnsi="Garamond"/>
              </w:rPr>
              <w:t>Melaleuca alternifolia (Maiden &amp; Betche) Cheel</w:t>
            </w:r>
          </w:p>
        </w:tc>
        <w:tc>
          <w:tcPr>
            <w:tcW w:w="1454" w:type="dxa"/>
            <w:tcBorders>
              <w:top w:val="single" w:sz="4" w:space="0" w:color="auto"/>
              <w:left w:val="single" w:sz="4" w:space="0" w:color="auto"/>
              <w:bottom w:val="single" w:sz="4" w:space="0" w:color="auto"/>
              <w:right w:val="single" w:sz="4" w:space="0" w:color="auto"/>
            </w:tcBorders>
            <w:hideMark/>
          </w:tcPr>
          <w:p w14:paraId="7F85C5F1" w14:textId="77777777" w:rsidR="009565D9" w:rsidRPr="00E24BB1" w:rsidRDefault="009565D9" w:rsidP="0099097F">
            <w:pPr>
              <w:rPr>
                <w:rFonts w:ascii="Garamond" w:eastAsia="Calibri" w:hAnsi="Garamond"/>
              </w:rPr>
            </w:pPr>
            <w:r w:rsidRPr="00E24BB1">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4A07A99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FEB74B3" w14:textId="77777777" w:rsidR="009565D9" w:rsidRPr="00E24BB1" w:rsidRDefault="009565D9" w:rsidP="0099097F">
            <w:pPr>
              <w:rPr>
                <w:rFonts w:ascii="Garamond" w:eastAsia="Calibri" w:hAnsi="Garamond"/>
              </w:rPr>
            </w:pPr>
            <w:r w:rsidRPr="00E24BB1">
              <w:rPr>
                <w:rFonts w:ascii="Garamond" w:eastAsia="Calibri" w:hAnsi="Garamond"/>
              </w:rPr>
              <w:t>melaleuca, arbre à thé, mélaleuque</w:t>
            </w:r>
          </w:p>
        </w:tc>
        <w:tc>
          <w:tcPr>
            <w:tcW w:w="1225" w:type="dxa"/>
            <w:tcBorders>
              <w:top w:val="single" w:sz="4" w:space="0" w:color="auto"/>
              <w:left w:val="single" w:sz="4" w:space="0" w:color="auto"/>
              <w:bottom w:val="single" w:sz="4" w:space="0" w:color="auto"/>
              <w:right w:val="single" w:sz="4" w:space="0" w:color="auto"/>
            </w:tcBorders>
            <w:hideMark/>
          </w:tcPr>
          <w:p w14:paraId="35C83536"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1F09A440"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L’huile essentielle de cette plante n’est pas autorisée dans les compléments alimentaires.</w:t>
            </w:r>
          </w:p>
        </w:tc>
      </w:tr>
      <w:tr w:rsidR="00E24BB1" w:rsidRPr="00E24BB1" w14:paraId="2E8A11E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D80ED9A" w14:textId="20BA2B68" w:rsidR="009565D9" w:rsidRPr="00E24BB1" w:rsidRDefault="009565D9" w:rsidP="0099097F">
            <w:pPr>
              <w:rPr>
                <w:rFonts w:ascii="Garamond" w:eastAsia="Calibri" w:hAnsi="Garamond"/>
              </w:rPr>
            </w:pPr>
            <w:bookmarkStart w:id="26" w:name="_Hlk108187718"/>
            <w:r w:rsidRPr="00E24BB1">
              <w:rPr>
                <w:rFonts w:ascii="Garamond" w:eastAsia="Calibri" w:hAnsi="Garamond"/>
              </w:rPr>
              <w:t>Melaleuca cajuputi Powell</w:t>
            </w:r>
            <w:bookmarkEnd w:id="26"/>
          </w:p>
        </w:tc>
        <w:tc>
          <w:tcPr>
            <w:tcW w:w="1454" w:type="dxa"/>
            <w:tcBorders>
              <w:top w:val="single" w:sz="4" w:space="0" w:color="auto"/>
              <w:left w:val="single" w:sz="4" w:space="0" w:color="auto"/>
              <w:bottom w:val="single" w:sz="4" w:space="0" w:color="auto"/>
              <w:right w:val="single" w:sz="4" w:space="0" w:color="auto"/>
            </w:tcBorders>
            <w:hideMark/>
          </w:tcPr>
          <w:p w14:paraId="7627EFB4" w14:textId="77777777" w:rsidR="009565D9" w:rsidRPr="00E24BB1" w:rsidRDefault="009565D9" w:rsidP="0099097F">
            <w:pPr>
              <w:rPr>
                <w:rFonts w:ascii="Garamond" w:eastAsia="Calibri" w:hAnsi="Garamond"/>
              </w:rPr>
            </w:pPr>
            <w:r w:rsidRPr="00E24BB1">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7523C68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622A6E3" w14:textId="77777777" w:rsidR="009565D9" w:rsidRPr="00E24BB1" w:rsidRDefault="009565D9" w:rsidP="0099097F">
            <w:pPr>
              <w:rPr>
                <w:rFonts w:ascii="Garamond" w:eastAsia="Calibri" w:hAnsi="Garamond"/>
              </w:rPr>
            </w:pPr>
            <w:r w:rsidRPr="00E24BB1">
              <w:rPr>
                <w:rFonts w:ascii="Garamond" w:eastAsia="Calibri" w:hAnsi="Garamond"/>
              </w:rPr>
              <w:t>cajeputier</w:t>
            </w:r>
          </w:p>
        </w:tc>
        <w:tc>
          <w:tcPr>
            <w:tcW w:w="1225" w:type="dxa"/>
            <w:tcBorders>
              <w:top w:val="single" w:sz="4" w:space="0" w:color="auto"/>
              <w:left w:val="single" w:sz="4" w:space="0" w:color="auto"/>
              <w:bottom w:val="single" w:sz="4" w:space="0" w:color="auto"/>
              <w:right w:val="single" w:sz="4" w:space="0" w:color="auto"/>
            </w:tcBorders>
            <w:hideMark/>
          </w:tcPr>
          <w:p w14:paraId="24DD4426" w14:textId="7BA2045F"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noWrap/>
            <w:hideMark/>
          </w:tcPr>
          <w:p w14:paraId="34F4CDDB"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L’huile essentielle de cette plante n’est pas autorisée dans les compléments alimentaires.</w:t>
            </w:r>
          </w:p>
        </w:tc>
      </w:tr>
      <w:tr w:rsidR="00E24BB1" w:rsidRPr="00E24BB1" w14:paraId="61C0999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1DD2EAD" w14:textId="77777777" w:rsidR="009565D9" w:rsidRPr="00E24BB1" w:rsidRDefault="009565D9" w:rsidP="0099097F">
            <w:pPr>
              <w:rPr>
                <w:rFonts w:ascii="Garamond" w:eastAsia="Calibri" w:hAnsi="Garamond"/>
              </w:rPr>
            </w:pPr>
            <w:r w:rsidRPr="00E24BB1">
              <w:rPr>
                <w:rFonts w:ascii="Garamond" w:eastAsia="Calibri" w:hAnsi="Garamond"/>
              </w:rPr>
              <w:t>Melaleuca leucadendra (L.) L.</w:t>
            </w:r>
          </w:p>
        </w:tc>
        <w:tc>
          <w:tcPr>
            <w:tcW w:w="1454" w:type="dxa"/>
            <w:tcBorders>
              <w:top w:val="single" w:sz="4" w:space="0" w:color="auto"/>
              <w:left w:val="single" w:sz="4" w:space="0" w:color="auto"/>
              <w:bottom w:val="single" w:sz="4" w:space="0" w:color="auto"/>
              <w:right w:val="single" w:sz="4" w:space="0" w:color="auto"/>
            </w:tcBorders>
            <w:hideMark/>
          </w:tcPr>
          <w:p w14:paraId="1D5443F8" w14:textId="77777777" w:rsidR="009565D9" w:rsidRPr="00E24BB1" w:rsidRDefault="009565D9" w:rsidP="0099097F">
            <w:pPr>
              <w:rPr>
                <w:rFonts w:ascii="Garamond" w:eastAsia="Calibri" w:hAnsi="Garamond"/>
              </w:rPr>
            </w:pPr>
            <w:r w:rsidRPr="00E24BB1">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44C03F83" w14:textId="77777777" w:rsidR="009565D9" w:rsidRPr="00E24BB1" w:rsidRDefault="009565D9" w:rsidP="0099097F">
            <w:pPr>
              <w:rPr>
                <w:rFonts w:ascii="Garamond" w:eastAsia="Calibri" w:hAnsi="Garamond"/>
              </w:rPr>
            </w:pPr>
            <w:r w:rsidRPr="00E24BB1">
              <w:rPr>
                <w:rFonts w:ascii="Garamond" w:eastAsia="Calibri" w:hAnsi="Garamond"/>
              </w:rPr>
              <w:t>Melaleuca leucadendron (L.) L.</w:t>
            </w:r>
          </w:p>
        </w:tc>
        <w:tc>
          <w:tcPr>
            <w:tcW w:w="1599" w:type="dxa"/>
            <w:tcBorders>
              <w:top w:val="single" w:sz="4" w:space="0" w:color="auto"/>
              <w:left w:val="single" w:sz="4" w:space="0" w:color="auto"/>
              <w:bottom w:val="single" w:sz="4" w:space="0" w:color="auto"/>
              <w:right w:val="single" w:sz="4" w:space="0" w:color="auto"/>
            </w:tcBorders>
            <w:hideMark/>
          </w:tcPr>
          <w:p w14:paraId="321679D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5DE4FA04"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noWrap/>
            <w:hideMark/>
          </w:tcPr>
          <w:p w14:paraId="39A09D55"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L’huile essentielle de cette plante n’est pas autorisée dans les compléments alimentaires.</w:t>
            </w:r>
          </w:p>
        </w:tc>
      </w:tr>
      <w:tr w:rsidR="00E24BB1" w:rsidRPr="00E24BB1" w14:paraId="637435C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4D0721F" w14:textId="77777777" w:rsidR="009565D9" w:rsidRPr="00E24BB1" w:rsidRDefault="009565D9" w:rsidP="0099097F">
            <w:pPr>
              <w:rPr>
                <w:rFonts w:ascii="Garamond" w:eastAsia="Calibri" w:hAnsi="Garamond"/>
              </w:rPr>
            </w:pPr>
            <w:r w:rsidRPr="00E24BB1">
              <w:rPr>
                <w:rFonts w:ascii="Garamond" w:eastAsia="Calibri" w:hAnsi="Garamond"/>
              </w:rPr>
              <w:t>Melaleuca linariifolia Sm.</w:t>
            </w:r>
          </w:p>
        </w:tc>
        <w:tc>
          <w:tcPr>
            <w:tcW w:w="1454" w:type="dxa"/>
            <w:tcBorders>
              <w:top w:val="single" w:sz="4" w:space="0" w:color="auto"/>
              <w:left w:val="single" w:sz="4" w:space="0" w:color="auto"/>
              <w:bottom w:val="single" w:sz="4" w:space="0" w:color="auto"/>
              <w:right w:val="single" w:sz="4" w:space="0" w:color="auto"/>
            </w:tcBorders>
            <w:hideMark/>
          </w:tcPr>
          <w:p w14:paraId="3BB6E14F" w14:textId="77777777" w:rsidR="009565D9" w:rsidRPr="00E24BB1" w:rsidRDefault="009565D9" w:rsidP="0099097F">
            <w:pPr>
              <w:rPr>
                <w:rFonts w:ascii="Garamond" w:eastAsia="Calibri" w:hAnsi="Garamond"/>
              </w:rPr>
            </w:pPr>
            <w:r w:rsidRPr="00E24BB1">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71EE699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8498418" w14:textId="77777777" w:rsidR="009565D9" w:rsidRPr="00E24BB1" w:rsidRDefault="009565D9" w:rsidP="0099097F">
            <w:pPr>
              <w:rPr>
                <w:rFonts w:ascii="Garamond" w:eastAsia="Calibri" w:hAnsi="Garamond"/>
              </w:rPr>
            </w:pPr>
            <w:r w:rsidRPr="00E24BB1">
              <w:rPr>
                <w:rFonts w:ascii="Garamond" w:eastAsia="Calibri" w:hAnsi="Garamond"/>
              </w:rPr>
              <w:t>melaleuque à feuilles linéaires</w:t>
            </w:r>
          </w:p>
        </w:tc>
        <w:tc>
          <w:tcPr>
            <w:tcW w:w="1225" w:type="dxa"/>
            <w:tcBorders>
              <w:top w:val="single" w:sz="4" w:space="0" w:color="auto"/>
              <w:left w:val="single" w:sz="4" w:space="0" w:color="auto"/>
              <w:bottom w:val="single" w:sz="4" w:space="0" w:color="auto"/>
              <w:right w:val="single" w:sz="4" w:space="0" w:color="auto"/>
            </w:tcBorders>
            <w:hideMark/>
          </w:tcPr>
          <w:p w14:paraId="074815B3"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noWrap/>
            <w:hideMark/>
          </w:tcPr>
          <w:p w14:paraId="7122E9E7"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L’huile essentielle de cette plante n’est pas autorisée dans les compléments alimentaires.</w:t>
            </w:r>
          </w:p>
        </w:tc>
      </w:tr>
      <w:tr w:rsidR="00E24BB1" w:rsidRPr="00E24BB1" w14:paraId="3387A72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C83C81B" w14:textId="7B3AB233" w:rsidR="009565D9" w:rsidRPr="00E24BB1" w:rsidRDefault="009565D9" w:rsidP="0099097F">
            <w:pPr>
              <w:rPr>
                <w:rFonts w:ascii="Garamond" w:eastAsia="Calibri" w:hAnsi="Garamond"/>
                <w:lang w:val="fr-BE"/>
              </w:rPr>
            </w:pPr>
            <w:bookmarkStart w:id="27" w:name="_Hlk108187744"/>
            <w:r w:rsidRPr="00E24BB1">
              <w:rPr>
                <w:rFonts w:ascii="Garamond" w:eastAsia="Calibri" w:hAnsi="Garamond"/>
                <w:lang w:val="fr-BE"/>
              </w:rPr>
              <w:t>Melaleuca viridiflora Sol. ex Gaertn.</w:t>
            </w:r>
            <w:bookmarkEnd w:id="27"/>
          </w:p>
        </w:tc>
        <w:tc>
          <w:tcPr>
            <w:tcW w:w="1454" w:type="dxa"/>
            <w:tcBorders>
              <w:top w:val="single" w:sz="4" w:space="0" w:color="auto"/>
              <w:left w:val="single" w:sz="4" w:space="0" w:color="auto"/>
              <w:bottom w:val="single" w:sz="4" w:space="0" w:color="auto"/>
              <w:right w:val="single" w:sz="4" w:space="0" w:color="auto"/>
            </w:tcBorders>
            <w:hideMark/>
          </w:tcPr>
          <w:p w14:paraId="66A0B402" w14:textId="77777777" w:rsidR="009565D9" w:rsidRPr="00E24BB1" w:rsidRDefault="009565D9" w:rsidP="0099097F">
            <w:pPr>
              <w:rPr>
                <w:rFonts w:ascii="Garamond" w:eastAsia="Calibri" w:hAnsi="Garamond"/>
              </w:rPr>
            </w:pPr>
            <w:r w:rsidRPr="00E24BB1">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3E26A8D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4B2818C" w14:textId="77777777" w:rsidR="009565D9" w:rsidRPr="00E24BB1" w:rsidRDefault="009565D9" w:rsidP="0099097F">
            <w:pPr>
              <w:rPr>
                <w:rFonts w:ascii="Garamond" w:eastAsia="Calibri" w:hAnsi="Garamond"/>
              </w:rPr>
            </w:pPr>
            <w:r w:rsidRPr="00E24BB1">
              <w:rPr>
                <w:rFonts w:ascii="Garamond" w:eastAsia="Calibri" w:hAnsi="Garamond"/>
              </w:rPr>
              <w:t>nerolina, l'arbre à peau</w:t>
            </w:r>
          </w:p>
        </w:tc>
        <w:tc>
          <w:tcPr>
            <w:tcW w:w="1225" w:type="dxa"/>
            <w:tcBorders>
              <w:top w:val="single" w:sz="4" w:space="0" w:color="auto"/>
              <w:left w:val="single" w:sz="4" w:space="0" w:color="auto"/>
              <w:bottom w:val="single" w:sz="4" w:space="0" w:color="auto"/>
              <w:right w:val="single" w:sz="4" w:space="0" w:color="auto"/>
            </w:tcBorders>
            <w:hideMark/>
          </w:tcPr>
          <w:p w14:paraId="08028706" w14:textId="0D6B294B" w:rsidR="009565D9" w:rsidRPr="00E24BB1" w:rsidRDefault="009565D9" w:rsidP="0099097F">
            <w:pPr>
              <w:rPr>
                <w:rFonts w:ascii="Garamond" w:eastAsia="Calibri" w:hAnsi="Garamond"/>
                <w:highlight w:val="yellow"/>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noWrap/>
            <w:hideMark/>
          </w:tcPr>
          <w:p w14:paraId="0529E6CB"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L’huile essentielle de cette plante n’est pas autorisée dans les compléments alimentaires.</w:t>
            </w:r>
          </w:p>
        </w:tc>
      </w:tr>
      <w:tr w:rsidR="00E24BB1" w:rsidRPr="00E24BB1" w14:paraId="33DAC50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6245FDA" w14:textId="77777777" w:rsidR="009565D9" w:rsidRPr="00E24BB1" w:rsidRDefault="009565D9" w:rsidP="0099097F">
            <w:pPr>
              <w:rPr>
                <w:rFonts w:ascii="Garamond" w:eastAsia="Calibri" w:hAnsi="Garamond"/>
              </w:rPr>
            </w:pPr>
            <w:r w:rsidRPr="00E24BB1">
              <w:rPr>
                <w:rFonts w:ascii="Garamond" w:eastAsia="Calibri" w:hAnsi="Garamond"/>
              </w:rPr>
              <w:t>Melilotus altissimus Thuill.</w:t>
            </w:r>
          </w:p>
        </w:tc>
        <w:tc>
          <w:tcPr>
            <w:tcW w:w="1454" w:type="dxa"/>
            <w:tcBorders>
              <w:top w:val="single" w:sz="4" w:space="0" w:color="auto"/>
              <w:left w:val="single" w:sz="4" w:space="0" w:color="auto"/>
              <w:bottom w:val="single" w:sz="4" w:space="0" w:color="auto"/>
              <w:right w:val="single" w:sz="4" w:space="0" w:color="auto"/>
            </w:tcBorders>
            <w:hideMark/>
          </w:tcPr>
          <w:p w14:paraId="6C7E227B"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3DFDC54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292E33A" w14:textId="77777777" w:rsidR="009565D9" w:rsidRPr="00E24BB1" w:rsidRDefault="009565D9" w:rsidP="0099097F">
            <w:pPr>
              <w:rPr>
                <w:rFonts w:ascii="Garamond" w:eastAsia="Calibri" w:hAnsi="Garamond"/>
              </w:rPr>
            </w:pPr>
            <w:r w:rsidRPr="00E24BB1">
              <w:rPr>
                <w:rFonts w:ascii="Garamond" w:eastAsia="Calibri" w:hAnsi="Garamond"/>
              </w:rPr>
              <w:t>grand mélilot</w:t>
            </w:r>
          </w:p>
        </w:tc>
        <w:tc>
          <w:tcPr>
            <w:tcW w:w="1225" w:type="dxa"/>
            <w:tcBorders>
              <w:top w:val="single" w:sz="4" w:space="0" w:color="auto"/>
              <w:left w:val="single" w:sz="4" w:space="0" w:color="auto"/>
              <w:bottom w:val="single" w:sz="4" w:space="0" w:color="auto"/>
              <w:right w:val="single" w:sz="4" w:space="0" w:color="auto"/>
            </w:tcBorders>
            <w:hideMark/>
          </w:tcPr>
          <w:p w14:paraId="735C9383"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66B7CA5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B473DA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C63BD7" w14:textId="77777777" w:rsidR="009565D9" w:rsidRPr="00E24BB1" w:rsidRDefault="009565D9" w:rsidP="0099097F">
            <w:pPr>
              <w:rPr>
                <w:rFonts w:ascii="Garamond" w:eastAsia="Calibri" w:hAnsi="Garamond"/>
              </w:rPr>
            </w:pPr>
            <w:r w:rsidRPr="00E24BB1">
              <w:rPr>
                <w:rFonts w:ascii="Garamond" w:eastAsia="Calibri" w:hAnsi="Garamond"/>
              </w:rPr>
              <w:t xml:space="preserve">Melilotus officinalis (L.) Lam. </w:t>
            </w:r>
          </w:p>
        </w:tc>
        <w:tc>
          <w:tcPr>
            <w:tcW w:w="1454" w:type="dxa"/>
            <w:tcBorders>
              <w:top w:val="single" w:sz="4" w:space="0" w:color="auto"/>
              <w:left w:val="single" w:sz="4" w:space="0" w:color="auto"/>
              <w:bottom w:val="single" w:sz="4" w:space="0" w:color="auto"/>
              <w:right w:val="single" w:sz="4" w:space="0" w:color="auto"/>
            </w:tcBorders>
            <w:hideMark/>
          </w:tcPr>
          <w:p w14:paraId="51F2A92E" w14:textId="77777777" w:rsidR="009565D9" w:rsidRPr="00E24BB1" w:rsidRDefault="009565D9" w:rsidP="0099097F">
            <w:pPr>
              <w:rPr>
                <w:rFonts w:ascii="Garamond" w:eastAsia="Calibri" w:hAnsi="Garamond"/>
              </w:rPr>
            </w:pPr>
            <w:r w:rsidRPr="00E24BB1">
              <w:rPr>
                <w:rFonts w:ascii="Garamond" w:eastAsia="Calibri" w:hAnsi="Garamond"/>
              </w:rPr>
              <w:t>Fabaceae</w:t>
            </w:r>
          </w:p>
        </w:tc>
        <w:tc>
          <w:tcPr>
            <w:tcW w:w="1227" w:type="dxa"/>
            <w:tcBorders>
              <w:top w:val="single" w:sz="4" w:space="0" w:color="auto"/>
              <w:left w:val="single" w:sz="4" w:space="0" w:color="auto"/>
              <w:bottom w:val="single" w:sz="4" w:space="0" w:color="auto"/>
              <w:right w:val="single" w:sz="4" w:space="0" w:color="auto"/>
            </w:tcBorders>
            <w:noWrap/>
            <w:hideMark/>
          </w:tcPr>
          <w:p w14:paraId="6551302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F310D36" w14:textId="77777777" w:rsidR="009565D9" w:rsidRPr="00E24BB1" w:rsidRDefault="009565D9" w:rsidP="0099097F">
            <w:pPr>
              <w:rPr>
                <w:rFonts w:ascii="Garamond" w:eastAsia="Calibri" w:hAnsi="Garamond"/>
              </w:rPr>
            </w:pPr>
            <w:r w:rsidRPr="00E24BB1">
              <w:rPr>
                <w:rFonts w:ascii="Garamond" w:eastAsia="Calibri" w:hAnsi="Garamond"/>
              </w:rPr>
              <w:t>mélilot officinal</w:t>
            </w:r>
          </w:p>
        </w:tc>
        <w:tc>
          <w:tcPr>
            <w:tcW w:w="1225" w:type="dxa"/>
            <w:tcBorders>
              <w:top w:val="single" w:sz="4" w:space="0" w:color="auto"/>
              <w:left w:val="single" w:sz="4" w:space="0" w:color="auto"/>
              <w:bottom w:val="single" w:sz="4" w:space="0" w:color="auto"/>
              <w:right w:val="single" w:sz="4" w:space="0" w:color="auto"/>
            </w:tcBorders>
            <w:hideMark/>
          </w:tcPr>
          <w:p w14:paraId="469045BF" w14:textId="77777777" w:rsidR="009565D9" w:rsidRPr="00E24BB1" w:rsidRDefault="009565D9" w:rsidP="0099097F">
            <w:pPr>
              <w:rPr>
                <w:rFonts w:ascii="Garamond" w:eastAsia="Calibri" w:hAnsi="Garamond"/>
              </w:rPr>
            </w:pPr>
            <w:r w:rsidRPr="00E24BB1">
              <w:rPr>
                <w:rFonts w:ascii="Garamond" w:eastAsia="Calibri" w:hAnsi="Garamond"/>
              </w:rPr>
              <w:t>sommité fleurie</w:t>
            </w:r>
          </w:p>
        </w:tc>
        <w:tc>
          <w:tcPr>
            <w:tcW w:w="5966" w:type="dxa"/>
            <w:tcBorders>
              <w:top w:val="single" w:sz="4" w:space="0" w:color="auto"/>
              <w:left w:val="single" w:sz="4" w:space="0" w:color="auto"/>
              <w:bottom w:val="single" w:sz="4" w:space="0" w:color="auto"/>
              <w:right w:val="single" w:sz="4" w:space="0" w:color="auto"/>
            </w:tcBorders>
            <w:hideMark/>
          </w:tcPr>
          <w:p w14:paraId="0913E510"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196F3F2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7140069" w14:textId="77777777" w:rsidR="009565D9" w:rsidRPr="00E24BB1" w:rsidRDefault="009565D9" w:rsidP="0099097F">
            <w:pPr>
              <w:rPr>
                <w:rFonts w:ascii="Garamond" w:eastAsia="Calibri" w:hAnsi="Garamond"/>
              </w:rPr>
            </w:pPr>
            <w:r w:rsidRPr="00E24BB1">
              <w:rPr>
                <w:rFonts w:ascii="Garamond" w:eastAsia="Calibri" w:hAnsi="Garamond"/>
              </w:rPr>
              <w:t>Melissa officinalis L.</w:t>
            </w:r>
          </w:p>
        </w:tc>
        <w:tc>
          <w:tcPr>
            <w:tcW w:w="1454" w:type="dxa"/>
            <w:tcBorders>
              <w:top w:val="single" w:sz="4" w:space="0" w:color="auto"/>
              <w:left w:val="single" w:sz="4" w:space="0" w:color="auto"/>
              <w:bottom w:val="single" w:sz="4" w:space="0" w:color="auto"/>
              <w:right w:val="single" w:sz="4" w:space="0" w:color="auto"/>
            </w:tcBorders>
            <w:hideMark/>
          </w:tcPr>
          <w:p w14:paraId="35609B74"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56388CC7" w14:textId="77777777" w:rsidR="009565D9" w:rsidRPr="00E24BB1" w:rsidRDefault="009565D9" w:rsidP="0099097F">
            <w:pPr>
              <w:rPr>
                <w:rFonts w:ascii="Garamond" w:eastAsia="Calibri" w:hAnsi="Garamond"/>
              </w:rPr>
            </w:pPr>
            <w:r w:rsidRPr="00E24BB1">
              <w:rPr>
                <w:rFonts w:ascii="Garamond" w:eastAsia="Calibri" w:hAnsi="Garamond"/>
              </w:rPr>
              <w:t> f</w:t>
            </w:r>
          </w:p>
        </w:tc>
        <w:tc>
          <w:tcPr>
            <w:tcW w:w="1599" w:type="dxa"/>
            <w:tcBorders>
              <w:top w:val="single" w:sz="4" w:space="0" w:color="auto"/>
              <w:left w:val="single" w:sz="4" w:space="0" w:color="auto"/>
              <w:bottom w:val="single" w:sz="4" w:space="0" w:color="auto"/>
              <w:right w:val="single" w:sz="4" w:space="0" w:color="auto"/>
            </w:tcBorders>
            <w:hideMark/>
          </w:tcPr>
          <w:p w14:paraId="35B3E853" w14:textId="77777777" w:rsidR="009565D9" w:rsidRPr="00E24BB1" w:rsidRDefault="009565D9" w:rsidP="0099097F">
            <w:pPr>
              <w:rPr>
                <w:rFonts w:ascii="Garamond" w:eastAsia="Calibri" w:hAnsi="Garamond"/>
              </w:rPr>
            </w:pPr>
            <w:r w:rsidRPr="00E24BB1">
              <w:rPr>
                <w:rFonts w:ascii="Garamond" w:eastAsia="Calibri" w:hAnsi="Garamond"/>
              </w:rPr>
              <w:t>mélisse, mélisse officinale</w:t>
            </w:r>
          </w:p>
        </w:tc>
        <w:tc>
          <w:tcPr>
            <w:tcW w:w="1225" w:type="dxa"/>
            <w:tcBorders>
              <w:top w:val="single" w:sz="4" w:space="0" w:color="auto"/>
              <w:left w:val="single" w:sz="4" w:space="0" w:color="auto"/>
              <w:bottom w:val="single" w:sz="4" w:space="0" w:color="auto"/>
              <w:right w:val="single" w:sz="4" w:space="0" w:color="auto"/>
            </w:tcBorders>
            <w:hideMark/>
          </w:tcPr>
          <w:p w14:paraId="485CF379"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4A9D8E7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84F151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D67F6D" w14:textId="77777777" w:rsidR="009565D9" w:rsidRPr="00E24BB1" w:rsidRDefault="009565D9" w:rsidP="0099097F">
            <w:pPr>
              <w:rPr>
                <w:rFonts w:ascii="Garamond" w:eastAsia="Calibri" w:hAnsi="Garamond"/>
              </w:rPr>
            </w:pPr>
            <w:r w:rsidRPr="00E24BB1">
              <w:rPr>
                <w:rFonts w:ascii="Garamond" w:eastAsia="Calibri" w:hAnsi="Garamond"/>
              </w:rPr>
              <w:t>Melittis melissophyllum L.</w:t>
            </w:r>
          </w:p>
        </w:tc>
        <w:tc>
          <w:tcPr>
            <w:tcW w:w="1454" w:type="dxa"/>
            <w:tcBorders>
              <w:top w:val="single" w:sz="4" w:space="0" w:color="auto"/>
              <w:left w:val="single" w:sz="4" w:space="0" w:color="auto"/>
              <w:bottom w:val="single" w:sz="4" w:space="0" w:color="auto"/>
              <w:right w:val="single" w:sz="4" w:space="0" w:color="auto"/>
            </w:tcBorders>
            <w:hideMark/>
          </w:tcPr>
          <w:p w14:paraId="4EE364A5"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0498E4F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CC5790F" w14:textId="77777777" w:rsidR="009565D9" w:rsidRPr="00E24BB1" w:rsidRDefault="009565D9" w:rsidP="0099097F">
            <w:pPr>
              <w:rPr>
                <w:rFonts w:ascii="Garamond" w:eastAsia="Calibri" w:hAnsi="Garamond"/>
              </w:rPr>
            </w:pPr>
            <w:r w:rsidRPr="00E24BB1">
              <w:rPr>
                <w:rFonts w:ascii="Garamond" w:eastAsia="Calibri" w:hAnsi="Garamond"/>
              </w:rPr>
              <w:t>mélitte à feuilles de mélisse</w:t>
            </w:r>
          </w:p>
        </w:tc>
        <w:tc>
          <w:tcPr>
            <w:tcW w:w="1225" w:type="dxa"/>
            <w:tcBorders>
              <w:top w:val="single" w:sz="4" w:space="0" w:color="auto"/>
              <w:left w:val="single" w:sz="4" w:space="0" w:color="auto"/>
              <w:bottom w:val="single" w:sz="4" w:space="0" w:color="auto"/>
              <w:right w:val="single" w:sz="4" w:space="0" w:color="auto"/>
            </w:tcBorders>
            <w:hideMark/>
          </w:tcPr>
          <w:p w14:paraId="078DE8D5"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6433F51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D8A936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CE96FCB" w14:textId="77777777" w:rsidR="009565D9" w:rsidRPr="00E24BB1" w:rsidRDefault="009565D9" w:rsidP="0099097F">
            <w:pPr>
              <w:rPr>
                <w:rFonts w:ascii="Garamond" w:eastAsia="Calibri" w:hAnsi="Garamond"/>
              </w:rPr>
            </w:pPr>
            <w:r w:rsidRPr="00E24BB1">
              <w:rPr>
                <w:rFonts w:ascii="Garamond" w:eastAsia="Calibri" w:hAnsi="Garamond"/>
              </w:rPr>
              <w:t>Mentha aquatica L.</w:t>
            </w:r>
          </w:p>
        </w:tc>
        <w:tc>
          <w:tcPr>
            <w:tcW w:w="1454" w:type="dxa"/>
            <w:tcBorders>
              <w:top w:val="single" w:sz="4" w:space="0" w:color="auto"/>
              <w:left w:val="single" w:sz="4" w:space="0" w:color="auto"/>
              <w:bottom w:val="single" w:sz="4" w:space="0" w:color="auto"/>
              <w:right w:val="single" w:sz="4" w:space="0" w:color="auto"/>
            </w:tcBorders>
            <w:hideMark/>
          </w:tcPr>
          <w:p w14:paraId="3272A76C"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738DAA8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2476EC1" w14:textId="77777777" w:rsidR="009565D9" w:rsidRPr="00E24BB1" w:rsidRDefault="009565D9" w:rsidP="0099097F">
            <w:pPr>
              <w:rPr>
                <w:rFonts w:ascii="Garamond" w:eastAsia="Calibri" w:hAnsi="Garamond"/>
              </w:rPr>
            </w:pPr>
            <w:r w:rsidRPr="00E24BB1">
              <w:rPr>
                <w:rFonts w:ascii="Garamond" w:eastAsia="Calibri" w:hAnsi="Garamond"/>
              </w:rPr>
              <w:t>menthe aquatique</w:t>
            </w:r>
          </w:p>
        </w:tc>
        <w:tc>
          <w:tcPr>
            <w:tcW w:w="1225" w:type="dxa"/>
            <w:tcBorders>
              <w:top w:val="single" w:sz="4" w:space="0" w:color="auto"/>
              <w:left w:val="single" w:sz="4" w:space="0" w:color="auto"/>
              <w:bottom w:val="single" w:sz="4" w:space="0" w:color="auto"/>
              <w:right w:val="single" w:sz="4" w:space="0" w:color="auto"/>
            </w:tcBorders>
            <w:hideMark/>
          </w:tcPr>
          <w:p w14:paraId="72D3893C"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403071C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4F4220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845864C" w14:textId="77777777" w:rsidR="009565D9" w:rsidRPr="00E24BB1" w:rsidRDefault="009565D9" w:rsidP="0099097F">
            <w:pPr>
              <w:rPr>
                <w:rFonts w:ascii="Garamond" w:eastAsia="Calibri" w:hAnsi="Garamond"/>
              </w:rPr>
            </w:pPr>
            <w:r w:rsidRPr="00E24BB1">
              <w:rPr>
                <w:rFonts w:ascii="Garamond" w:eastAsia="Calibri" w:hAnsi="Garamond"/>
              </w:rPr>
              <w:lastRenderedPageBreak/>
              <w:t>Mentha arvensis L.</w:t>
            </w:r>
          </w:p>
        </w:tc>
        <w:tc>
          <w:tcPr>
            <w:tcW w:w="1454" w:type="dxa"/>
            <w:tcBorders>
              <w:top w:val="single" w:sz="4" w:space="0" w:color="auto"/>
              <w:left w:val="single" w:sz="4" w:space="0" w:color="auto"/>
              <w:bottom w:val="single" w:sz="4" w:space="0" w:color="auto"/>
              <w:right w:val="single" w:sz="4" w:space="0" w:color="auto"/>
            </w:tcBorders>
            <w:hideMark/>
          </w:tcPr>
          <w:p w14:paraId="4E3DEE12"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38E307E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48CA3F2" w14:textId="77777777" w:rsidR="009565D9" w:rsidRPr="00E24BB1" w:rsidRDefault="009565D9" w:rsidP="0099097F">
            <w:pPr>
              <w:rPr>
                <w:rFonts w:ascii="Garamond" w:eastAsia="Calibri" w:hAnsi="Garamond"/>
              </w:rPr>
            </w:pPr>
            <w:r w:rsidRPr="00E24BB1">
              <w:rPr>
                <w:rFonts w:ascii="Garamond" w:eastAsia="Calibri" w:hAnsi="Garamond"/>
              </w:rPr>
              <w:t>menthe des champs</w:t>
            </w:r>
          </w:p>
        </w:tc>
        <w:tc>
          <w:tcPr>
            <w:tcW w:w="1225" w:type="dxa"/>
            <w:tcBorders>
              <w:top w:val="single" w:sz="4" w:space="0" w:color="auto"/>
              <w:left w:val="single" w:sz="4" w:space="0" w:color="auto"/>
              <w:bottom w:val="single" w:sz="4" w:space="0" w:color="auto"/>
              <w:right w:val="single" w:sz="4" w:space="0" w:color="auto"/>
            </w:tcBorders>
            <w:hideMark/>
          </w:tcPr>
          <w:p w14:paraId="66BF6810"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4B9DEF5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3CAEA9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4CACB60" w14:textId="77777777" w:rsidR="009565D9" w:rsidRPr="00E24BB1" w:rsidRDefault="009565D9" w:rsidP="0099097F">
            <w:pPr>
              <w:rPr>
                <w:rFonts w:ascii="Garamond" w:eastAsia="Calibri" w:hAnsi="Garamond"/>
              </w:rPr>
            </w:pPr>
            <w:r w:rsidRPr="00E24BB1">
              <w:rPr>
                <w:rFonts w:ascii="Garamond" w:eastAsia="Calibri" w:hAnsi="Garamond"/>
              </w:rPr>
              <w:t xml:space="preserve">Mentha spicata L. </w:t>
            </w:r>
          </w:p>
        </w:tc>
        <w:tc>
          <w:tcPr>
            <w:tcW w:w="1454" w:type="dxa"/>
            <w:tcBorders>
              <w:top w:val="single" w:sz="4" w:space="0" w:color="auto"/>
              <w:left w:val="single" w:sz="4" w:space="0" w:color="auto"/>
              <w:bottom w:val="single" w:sz="4" w:space="0" w:color="auto"/>
              <w:right w:val="single" w:sz="4" w:space="0" w:color="auto"/>
            </w:tcBorders>
            <w:hideMark/>
          </w:tcPr>
          <w:p w14:paraId="12E8F161"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0D80BF0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E12E230" w14:textId="77777777" w:rsidR="009565D9" w:rsidRPr="00E24BB1" w:rsidRDefault="009565D9" w:rsidP="0099097F">
            <w:pPr>
              <w:rPr>
                <w:rFonts w:ascii="Garamond" w:eastAsia="Calibri" w:hAnsi="Garamond"/>
              </w:rPr>
            </w:pPr>
            <w:r w:rsidRPr="00E24BB1">
              <w:rPr>
                <w:rFonts w:ascii="Garamond" w:eastAsia="Calibri" w:hAnsi="Garamond"/>
              </w:rPr>
              <w:t>menthe en épi, menthe verte, menthe douce</w:t>
            </w:r>
          </w:p>
        </w:tc>
        <w:tc>
          <w:tcPr>
            <w:tcW w:w="1225" w:type="dxa"/>
            <w:tcBorders>
              <w:top w:val="single" w:sz="4" w:space="0" w:color="auto"/>
              <w:left w:val="single" w:sz="4" w:space="0" w:color="auto"/>
              <w:bottom w:val="single" w:sz="4" w:space="0" w:color="auto"/>
              <w:right w:val="single" w:sz="4" w:space="0" w:color="auto"/>
            </w:tcBorders>
            <w:hideMark/>
          </w:tcPr>
          <w:p w14:paraId="7E295068"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6F0D7EE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8D14C6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A9782F1" w14:textId="77777777" w:rsidR="009565D9" w:rsidRPr="00E24BB1" w:rsidRDefault="009565D9" w:rsidP="0099097F">
            <w:pPr>
              <w:rPr>
                <w:rFonts w:ascii="Garamond" w:eastAsia="Calibri" w:hAnsi="Garamond"/>
              </w:rPr>
            </w:pPr>
            <w:r w:rsidRPr="00E24BB1">
              <w:rPr>
                <w:rFonts w:ascii="Garamond" w:eastAsia="Calibri" w:hAnsi="Garamond"/>
              </w:rPr>
              <w:t>Mentha x piperita L.</w:t>
            </w:r>
          </w:p>
        </w:tc>
        <w:tc>
          <w:tcPr>
            <w:tcW w:w="1454" w:type="dxa"/>
            <w:tcBorders>
              <w:top w:val="single" w:sz="4" w:space="0" w:color="auto"/>
              <w:left w:val="single" w:sz="4" w:space="0" w:color="auto"/>
              <w:bottom w:val="single" w:sz="4" w:space="0" w:color="auto"/>
              <w:right w:val="single" w:sz="4" w:space="0" w:color="auto"/>
            </w:tcBorders>
            <w:hideMark/>
          </w:tcPr>
          <w:p w14:paraId="318745C6"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2D8C77D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2E889B4" w14:textId="77777777" w:rsidR="009565D9" w:rsidRPr="00E24BB1" w:rsidRDefault="009565D9" w:rsidP="0099097F">
            <w:pPr>
              <w:rPr>
                <w:rFonts w:ascii="Garamond" w:eastAsia="Calibri" w:hAnsi="Garamond"/>
              </w:rPr>
            </w:pPr>
            <w:r w:rsidRPr="00E24BB1">
              <w:rPr>
                <w:rFonts w:ascii="Garamond" w:eastAsia="Calibri" w:hAnsi="Garamond"/>
              </w:rPr>
              <w:t>menthe poivrée</w:t>
            </w:r>
          </w:p>
        </w:tc>
        <w:tc>
          <w:tcPr>
            <w:tcW w:w="1225" w:type="dxa"/>
            <w:tcBorders>
              <w:top w:val="single" w:sz="4" w:space="0" w:color="auto"/>
              <w:left w:val="single" w:sz="4" w:space="0" w:color="auto"/>
              <w:bottom w:val="single" w:sz="4" w:space="0" w:color="auto"/>
              <w:right w:val="single" w:sz="4" w:space="0" w:color="auto"/>
            </w:tcBorders>
            <w:hideMark/>
          </w:tcPr>
          <w:p w14:paraId="62694099"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01021AF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6CD408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06DAB25"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Mentzelia cordifolia Dombey ex Urb. &amp; Gilg</w:t>
            </w:r>
          </w:p>
        </w:tc>
        <w:tc>
          <w:tcPr>
            <w:tcW w:w="1454" w:type="dxa"/>
            <w:tcBorders>
              <w:top w:val="single" w:sz="4" w:space="0" w:color="auto"/>
              <w:left w:val="single" w:sz="4" w:space="0" w:color="auto"/>
              <w:bottom w:val="single" w:sz="4" w:space="0" w:color="auto"/>
              <w:right w:val="single" w:sz="4" w:space="0" w:color="auto"/>
            </w:tcBorders>
            <w:hideMark/>
          </w:tcPr>
          <w:p w14:paraId="2A4B7C91" w14:textId="77777777" w:rsidR="009565D9" w:rsidRPr="00E24BB1" w:rsidRDefault="009565D9" w:rsidP="0099097F">
            <w:pPr>
              <w:rPr>
                <w:rFonts w:ascii="Garamond" w:eastAsia="Calibri" w:hAnsi="Garamond"/>
              </w:rPr>
            </w:pPr>
            <w:r w:rsidRPr="00E24BB1">
              <w:rPr>
                <w:rFonts w:ascii="Garamond" w:eastAsia="Calibri" w:hAnsi="Garamond"/>
              </w:rPr>
              <w:t>Losaceae</w:t>
            </w:r>
          </w:p>
        </w:tc>
        <w:tc>
          <w:tcPr>
            <w:tcW w:w="1227" w:type="dxa"/>
            <w:tcBorders>
              <w:top w:val="single" w:sz="4" w:space="0" w:color="auto"/>
              <w:left w:val="single" w:sz="4" w:space="0" w:color="auto"/>
              <w:bottom w:val="single" w:sz="4" w:space="0" w:color="auto"/>
              <w:right w:val="single" w:sz="4" w:space="0" w:color="auto"/>
            </w:tcBorders>
            <w:noWrap/>
            <w:hideMark/>
          </w:tcPr>
          <w:p w14:paraId="2CF67D26" w14:textId="77777777" w:rsidR="009565D9" w:rsidRPr="00E24BB1" w:rsidRDefault="009565D9" w:rsidP="0099097F">
            <w:pPr>
              <w:rPr>
                <w:rFonts w:ascii="Garamond" w:eastAsia="Calibri" w:hAnsi="Garamond"/>
              </w:rPr>
            </w:pPr>
            <w:r w:rsidRPr="00E24BB1">
              <w:rPr>
                <w:rFonts w:ascii="Garamond" w:eastAsia="Calibri" w:hAnsi="Garamond"/>
              </w:rPr>
              <w:t>Mentzelia scabra Kunth</w:t>
            </w:r>
          </w:p>
        </w:tc>
        <w:tc>
          <w:tcPr>
            <w:tcW w:w="1599" w:type="dxa"/>
            <w:tcBorders>
              <w:top w:val="single" w:sz="4" w:space="0" w:color="auto"/>
              <w:left w:val="single" w:sz="4" w:space="0" w:color="auto"/>
              <w:bottom w:val="single" w:sz="4" w:space="0" w:color="auto"/>
              <w:right w:val="single" w:sz="4" w:space="0" w:color="auto"/>
            </w:tcBorders>
            <w:hideMark/>
          </w:tcPr>
          <w:p w14:paraId="3CA2CC1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0A35604D"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18A5AC3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EE0A92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B3166DE" w14:textId="77777777" w:rsidR="009565D9" w:rsidRPr="00E24BB1" w:rsidRDefault="009565D9" w:rsidP="0099097F">
            <w:pPr>
              <w:rPr>
                <w:rFonts w:ascii="Garamond" w:eastAsia="Calibri" w:hAnsi="Garamond"/>
              </w:rPr>
            </w:pPr>
            <w:r w:rsidRPr="00E24BB1">
              <w:rPr>
                <w:rFonts w:ascii="Garamond" w:eastAsia="Calibri" w:hAnsi="Garamond"/>
              </w:rPr>
              <w:t>Menyanthes trifoliata L.</w:t>
            </w:r>
          </w:p>
        </w:tc>
        <w:tc>
          <w:tcPr>
            <w:tcW w:w="1454" w:type="dxa"/>
            <w:tcBorders>
              <w:top w:val="single" w:sz="4" w:space="0" w:color="auto"/>
              <w:left w:val="single" w:sz="4" w:space="0" w:color="auto"/>
              <w:bottom w:val="single" w:sz="4" w:space="0" w:color="auto"/>
              <w:right w:val="single" w:sz="4" w:space="0" w:color="auto"/>
            </w:tcBorders>
            <w:hideMark/>
          </w:tcPr>
          <w:p w14:paraId="214414BD" w14:textId="77777777" w:rsidR="009565D9" w:rsidRPr="00E24BB1" w:rsidRDefault="009565D9" w:rsidP="0099097F">
            <w:pPr>
              <w:rPr>
                <w:rFonts w:ascii="Garamond" w:eastAsia="Calibri" w:hAnsi="Garamond"/>
              </w:rPr>
            </w:pPr>
            <w:r w:rsidRPr="00E24BB1">
              <w:rPr>
                <w:rFonts w:ascii="Garamond" w:eastAsia="Calibri" w:hAnsi="Garamond"/>
              </w:rPr>
              <w:t>Menyanthaceae</w:t>
            </w:r>
          </w:p>
        </w:tc>
        <w:tc>
          <w:tcPr>
            <w:tcW w:w="1227" w:type="dxa"/>
            <w:tcBorders>
              <w:top w:val="single" w:sz="4" w:space="0" w:color="auto"/>
              <w:left w:val="single" w:sz="4" w:space="0" w:color="auto"/>
              <w:bottom w:val="single" w:sz="4" w:space="0" w:color="auto"/>
              <w:right w:val="single" w:sz="4" w:space="0" w:color="auto"/>
            </w:tcBorders>
            <w:noWrap/>
            <w:hideMark/>
          </w:tcPr>
          <w:p w14:paraId="4BDC521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0CB71C4" w14:textId="77777777" w:rsidR="009565D9" w:rsidRPr="00E24BB1" w:rsidRDefault="009565D9" w:rsidP="0099097F">
            <w:pPr>
              <w:rPr>
                <w:rFonts w:ascii="Garamond" w:eastAsia="Calibri" w:hAnsi="Garamond"/>
              </w:rPr>
            </w:pPr>
            <w:r w:rsidRPr="00E24BB1">
              <w:rPr>
                <w:rFonts w:ascii="Garamond" w:eastAsia="Calibri" w:hAnsi="Garamond"/>
              </w:rPr>
              <w:t>trèfle d'eau</w:t>
            </w:r>
          </w:p>
        </w:tc>
        <w:tc>
          <w:tcPr>
            <w:tcW w:w="1225" w:type="dxa"/>
            <w:tcBorders>
              <w:top w:val="single" w:sz="4" w:space="0" w:color="auto"/>
              <w:left w:val="single" w:sz="4" w:space="0" w:color="auto"/>
              <w:bottom w:val="single" w:sz="4" w:space="0" w:color="auto"/>
              <w:right w:val="single" w:sz="4" w:space="0" w:color="auto"/>
            </w:tcBorders>
            <w:hideMark/>
          </w:tcPr>
          <w:p w14:paraId="0D7A1764"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6F59460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195801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BC51329" w14:textId="77777777" w:rsidR="009565D9" w:rsidRPr="00E24BB1" w:rsidRDefault="009565D9" w:rsidP="0099097F">
            <w:pPr>
              <w:rPr>
                <w:rFonts w:ascii="Garamond" w:eastAsia="Calibri" w:hAnsi="Garamond"/>
              </w:rPr>
            </w:pPr>
            <w:r w:rsidRPr="00E24BB1">
              <w:rPr>
                <w:rFonts w:ascii="Garamond" w:eastAsia="Calibri" w:hAnsi="Garamond"/>
              </w:rPr>
              <w:t>Mesembryanthemum crystallinum L.</w:t>
            </w:r>
          </w:p>
        </w:tc>
        <w:tc>
          <w:tcPr>
            <w:tcW w:w="1454" w:type="dxa"/>
            <w:tcBorders>
              <w:top w:val="single" w:sz="4" w:space="0" w:color="auto"/>
              <w:left w:val="single" w:sz="4" w:space="0" w:color="auto"/>
              <w:bottom w:val="single" w:sz="4" w:space="0" w:color="auto"/>
              <w:right w:val="single" w:sz="4" w:space="0" w:color="auto"/>
            </w:tcBorders>
            <w:hideMark/>
          </w:tcPr>
          <w:p w14:paraId="727CB9E6" w14:textId="77777777" w:rsidR="009565D9" w:rsidRPr="00E24BB1" w:rsidRDefault="009565D9" w:rsidP="0099097F">
            <w:pPr>
              <w:rPr>
                <w:rFonts w:ascii="Garamond" w:eastAsia="Calibri" w:hAnsi="Garamond"/>
              </w:rPr>
            </w:pPr>
            <w:r w:rsidRPr="00E24BB1">
              <w:rPr>
                <w:rFonts w:ascii="Garamond" w:eastAsia="Calibri" w:hAnsi="Garamond"/>
              </w:rPr>
              <w:t>Aizoaceae</w:t>
            </w:r>
          </w:p>
        </w:tc>
        <w:tc>
          <w:tcPr>
            <w:tcW w:w="1227" w:type="dxa"/>
            <w:tcBorders>
              <w:top w:val="single" w:sz="4" w:space="0" w:color="auto"/>
              <w:left w:val="single" w:sz="4" w:space="0" w:color="auto"/>
              <w:bottom w:val="single" w:sz="4" w:space="0" w:color="auto"/>
              <w:right w:val="single" w:sz="4" w:space="0" w:color="auto"/>
            </w:tcBorders>
            <w:hideMark/>
          </w:tcPr>
          <w:p w14:paraId="35F49AA0"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Gasoul crystallinum (L.) Rothm.; Cryophytum crystallinum (L.) N.E.Br.</w:t>
            </w:r>
          </w:p>
        </w:tc>
        <w:tc>
          <w:tcPr>
            <w:tcW w:w="1599" w:type="dxa"/>
            <w:tcBorders>
              <w:top w:val="single" w:sz="4" w:space="0" w:color="auto"/>
              <w:left w:val="single" w:sz="4" w:space="0" w:color="auto"/>
              <w:bottom w:val="single" w:sz="4" w:space="0" w:color="auto"/>
              <w:right w:val="single" w:sz="4" w:space="0" w:color="auto"/>
            </w:tcBorders>
            <w:hideMark/>
          </w:tcPr>
          <w:p w14:paraId="46AC3186" w14:textId="77777777" w:rsidR="009565D9" w:rsidRPr="00E24BB1" w:rsidRDefault="009565D9" w:rsidP="0099097F">
            <w:pPr>
              <w:rPr>
                <w:rFonts w:ascii="Garamond" w:eastAsia="Calibri" w:hAnsi="Garamond"/>
              </w:rPr>
            </w:pPr>
            <w:r w:rsidRPr="00E24BB1">
              <w:rPr>
                <w:rFonts w:ascii="Garamond" w:eastAsia="Calibri" w:hAnsi="Garamond"/>
              </w:rPr>
              <w:t>ficoïde glaciale</w:t>
            </w:r>
          </w:p>
        </w:tc>
        <w:tc>
          <w:tcPr>
            <w:tcW w:w="1225" w:type="dxa"/>
            <w:tcBorders>
              <w:top w:val="single" w:sz="4" w:space="0" w:color="auto"/>
              <w:left w:val="single" w:sz="4" w:space="0" w:color="auto"/>
              <w:bottom w:val="single" w:sz="4" w:space="0" w:color="auto"/>
              <w:right w:val="single" w:sz="4" w:space="0" w:color="auto"/>
            </w:tcBorders>
            <w:hideMark/>
          </w:tcPr>
          <w:p w14:paraId="07181FFE"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noWrap/>
            <w:hideMark/>
          </w:tcPr>
          <w:p w14:paraId="04A824B9" w14:textId="77777777" w:rsidR="009565D9" w:rsidRPr="00E24BB1" w:rsidRDefault="009565D9" w:rsidP="0099097F">
            <w:pPr>
              <w:rPr>
                <w:rFonts w:ascii="Garamond" w:eastAsia="Calibri" w:hAnsi="Garamond"/>
                <w:lang w:val="fr-BE"/>
              </w:rPr>
            </w:pPr>
            <w:r w:rsidRPr="00E24BB1">
              <w:rPr>
                <w:rFonts w:ascii="Garamond" w:eastAsia="Calibri" w:hAnsi="Garamond"/>
              </w:rPr>
              <w:t>La portion journalière recommandée ne doit pas conduire à une ingestion d'alcaloïdes de type mesembrine supérieure à 90 µg. Les résultats d'analyse doivent être disponibles pour chaque lot de produits.</w:t>
            </w:r>
          </w:p>
        </w:tc>
      </w:tr>
      <w:tr w:rsidR="00E24BB1" w:rsidRPr="00E24BB1" w14:paraId="3836222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5F8C48" w14:textId="77777777" w:rsidR="009565D9" w:rsidRPr="00E24BB1" w:rsidRDefault="009565D9" w:rsidP="0099097F">
            <w:pPr>
              <w:rPr>
                <w:rFonts w:ascii="Garamond" w:eastAsia="Calibri" w:hAnsi="Garamond"/>
              </w:rPr>
            </w:pPr>
            <w:r w:rsidRPr="00E24BB1">
              <w:rPr>
                <w:rFonts w:ascii="Garamond" w:eastAsia="Calibri" w:hAnsi="Garamond"/>
              </w:rPr>
              <w:t>Mespilus germanica L.</w:t>
            </w:r>
          </w:p>
        </w:tc>
        <w:tc>
          <w:tcPr>
            <w:tcW w:w="1454" w:type="dxa"/>
            <w:tcBorders>
              <w:top w:val="single" w:sz="4" w:space="0" w:color="auto"/>
              <w:left w:val="single" w:sz="4" w:space="0" w:color="auto"/>
              <w:bottom w:val="single" w:sz="4" w:space="0" w:color="auto"/>
              <w:right w:val="single" w:sz="4" w:space="0" w:color="auto"/>
            </w:tcBorders>
            <w:hideMark/>
          </w:tcPr>
          <w:p w14:paraId="2F957A27"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147BF56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20483C5" w14:textId="77777777" w:rsidR="009565D9" w:rsidRPr="00E24BB1" w:rsidRDefault="009565D9" w:rsidP="0099097F">
            <w:pPr>
              <w:rPr>
                <w:rFonts w:ascii="Garamond" w:eastAsia="Calibri" w:hAnsi="Garamond"/>
              </w:rPr>
            </w:pPr>
            <w:r w:rsidRPr="00E24BB1">
              <w:rPr>
                <w:rFonts w:ascii="Garamond" w:eastAsia="Calibri" w:hAnsi="Garamond"/>
              </w:rPr>
              <w:t>néflier, néflier commun</w:t>
            </w:r>
          </w:p>
        </w:tc>
        <w:tc>
          <w:tcPr>
            <w:tcW w:w="1225" w:type="dxa"/>
            <w:tcBorders>
              <w:top w:val="single" w:sz="4" w:space="0" w:color="auto"/>
              <w:left w:val="single" w:sz="4" w:space="0" w:color="auto"/>
              <w:bottom w:val="single" w:sz="4" w:space="0" w:color="auto"/>
              <w:right w:val="single" w:sz="4" w:space="0" w:color="auto"/>
            </w:tcBorders>
            <w:hideMark/>
          </w:tcPr>
          <w:p w14:paraId="63F2151E"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hideMark/>
          </w:tcPr>
          <w:p w14:paraId="6577990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5DC2DE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FC8AA4E" w14:textId="77777777" w:rsidR="009565D9" w:rsidRPr="00E24BB1" w:rsidRDefault="009565D9" w:rsidP="0099097F">
            <w:pPr>
              <w:rPr>
                <w:rFonts w:ascii="Garamond" w:eastAsia="Calibri" w:hAnsi="Garamond"/>
              </w:rPr>
            </w:pPr>
            <w:r w:rsidRPr="00E24BB1">
              <w:rPr>
                <w:rFonts w:ascii="Garamond" w:eastAsia="Calibri" w:hAnsi="Garamond"/>
              </w:rPr>
              <w:t>Mikania amara (Vahl.) Willd.</w:t>
            </w:r>
          </w:p>
        </w:tc>
        <w:tc>
          <w:tcPr>
            <w:tcW w:w="1454" w:type="dxa"/>
            <w:tcBorders>
              <w:top w:val="single" w:sz="4" w:space="0" w:color="auto"/>
              <w:left w:val="single" w:sz="4" w:space="0" w:color="auto"/>
              <w:bottom w:val="single" w:sz="4" w:space="0" w:color="auto"/>
              <w:right w:val="single" w:sz="4" w:space="0" w:color="auto"/>
            </w:tcBorders>
            <w:hideMark/>
          </w:tcPr>
          <w:p w14:paraId="203A230B"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715F130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542E12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38E0B07" w14:textId="77777777" w:rsidR="009565D9" w:rsidRPr="00E24BB1" w:rsidRDefault="009565D9" w:rsidP="0099097F">
            <w:pPr>
              <w:rPr>
                <w:rFonts w:ascii="Garamond" w:eastAsia="Calibri" w:hAnsi="Garamond"/>
              </w:rPr>
            </w:pPr>
            <w:r w:rsidRPr="00E24BB1">
              <w:rPr>
                <w:rFonts w:ascii="Garamond" w:eastAsia="Calibri" w:hAnsi="Garamond"/>
              </w:rPr>
              <w:t>écorce, fruit</w:t>
            </w:r>
          </w:p>
        </w:tc>
        <w:tc>
          <w:tcPr>
            <w:tcW w:w="5966" w:type="dxa"/>
            <w:tcBorders>
              <w:top w:val="single" w:sz="4" w:space="0" w:color="auto"/>
              <w:left w:val="single" w:sz="4" w:space="0" w:color="auto"/>
              <w:bottom w:val="single" w:sz="4" w:space="0" w:color="auto"/>
              <w:right w:val="single" w:sz="4" w:space="0" w:color="auto"/>
            </w:tcBorders>
          </w:tcPr>
          <w:p w14:paraId="4F1C9064" w14:textId="77777777" w:rsidR="009565D9" w:rsidRPr="00E24BB1" w:rsidRDefault="009565D9" w:rsidP="0099097F">
            <w:pPr>
              <w:rPr>
                <w:rFonts w:ascii="Garamond" w:eastAsia="Calibri" w:hAnsi="Garamond"/>
              </w:rPr>
            </w:pPr>
          </w:p>
        </w:tc>
      </w:tr>
      <w:tr w:rsidR="00E24BB1" w:rsidRPr="00E24BB1" w14:paraId="785A931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AD923F9" w14:textId="77777777" w:rsidR="009565D9" w:rsidRPr="00E24BB1" w:rsidRDefault="009565D9" w:rsidP="0099097F">
            <w:pPr>
              <w:rPr>
                <w:rFonts w:ascii="Garamond" w:eastAsia="Calibri" w:hAnsi="Garamond"/>
              </w:rPr>
            </w:pPr>
            <w:r w:rsidRPr="00E24BB1">
              <w:rPr>
                <w:rFonts w:ascii="Garamond" w:eastAsia="Calibri" w:hAnsi="Garamond"/>
              </w:rPr>
              <w:t>Mitchella repens L.</w:t>
            </w:r>
          </w:p>
        </w:tc>
        <w:tc>
          <w:tcPr>
            <w:tcW w:w="1454" w:type="dxa"/>
            <w:tcBorders>
              <w:top w:val="single" w:sz="4" w:space="0" w:color="auto"/>
              <w:left w:val="single" w:sz="4" w:space="0" w:color="auto"/>
              <w:bottom w:val="single" w:sz="4" w:space="0" w:color="auto"/>
              <w:right w:val="single" w:sz="4" w:space="0" w:color="auto"/>
            </w:tcBorders>
            <w:hideMark/>
          </w:tcPr>
          <w:p w14:paraId="3745DE60"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noWrap/>
            <w:hideMark/>
          </w:tcPr>
          <w:p w14:paraId="0E70D75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391CA2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40952703"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55CEC4A3"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64C70EA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5CA503F" w14:textId="77777777" w:rsidR="009565D9" w:rsidRPr="00E24BB1" w:rsidRDefault="009565D9" w:rsidP="0099097F">
            <w:pPr>
              <w:rPr>
                <w:rFonts w:ascii="Garamond" w:eastAsia="Calibri" w:hAnsi="Garamond"/>
              </w:rPr>
            </w:pPr>
            <w:r w:rsidRPr="00E24BB1">
              <w:rPr>
                <w:rFonts w:ascii="Garamond" w:eastAsia="Calibri" w:hAnsi="Garamond"/>
              </w:rPr>
              <w:t>Momordica balsamina L.</w:t>
            </w:r>
          </w:p>
        </w:tc>
        <w:tc>
          <w:tcPr>
            <w:tcW w:w="1454" w:type="dxa"/>
            <w:tcBorders>
              <w:top w:val="single" w:sz="4" w:space="0" w:color="auto"/>
              <w:left w:val="single" w:sz="4" w:space="0" w:color="auto"/>
              <w:bottom w:val="single" w:sz="4" w:space="0" w:color="auto"/>
              <w:right w:val="single" w:sz="4" w:space="0" w:color="auto"/>
            </w:tcBorders>
            <w:hideMark/>
          </w:tcPr>
          <w:p w14:paraId="7D7547D7" w14:textId="77777777" w:rsidR="009565D9" w:rsidRPr="00E24BB1" w:rsidRDefault="009565D9" w:rsidP="0099097F">
            <w:pPr>
              <w:rPr>
                <w:rFonts w:ascii="Garamond" w:eastAsia="Calibri" w:hAnsi="Garamond"/>
              </w:rPr>
            </w:pPr>
            <w:r w:rsidRPr="00E24BB1">
              <w:rPr>
                <w:rFonts w:ascii="Garamond" w:eastAsia="Calibri" w:hAnsi="Garamond"/>
              </w:rPr>
              <w:t>Cucurbitaceae</w:t>
            </w:r>
          </w:p>
        </w:tc>
        <w:tc>
          <w:tcPr>
            <w:tcW w:w="1227" w:type="dxa"/>
            <w:tcBorders>
              <w:top w:val="single" w:sz="4" w:space="0" w:color="auto"/>
              <w:left w:val="single" w:sz="4" w:space="0" w:color="auto"/>
              <w:bottom w:val="single" w:sz="4" w:space="0" w:color="auto"/>
              <w:right w:val="single" w:sz="4" w:space="0" w:color="auto"/>
            </w:tcBorders>
            <w:noWrap/>
            <w:hideMark/>
          </w:tcPr>
          <w:p w14:paraId="175203D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88E1DE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57FC4F2E" w14:textId="77777777" w:rsidR="009565D9" w:rsidRPr="00E24BB1" w:rsidRDefault="009565D9" w:rsidP="0099097F">
            <w:pPr>
              <w:rPr>
                <w:rFonts w:ascii="Garamond" w:eastAsia="Calibri" w:hAnsi="Garamond"/>
              </w:rPr>
            </w:pPr>
            <w:r w:rsidRPr="00E24BB1">
              <w:rPr>
                <w:rFonts w:ascii="Garamond" w:eastAsia="Calibri" w:hAnsi="Garamond"/>
              </w:rPr>
              <w:t>fruit, feuille</w:t>
            </w:r>
          </w:p>
        </w:tc>
        <w:tc>
          <w:tcPr>
            <w:tcW w:w="5966" w:type="dxa"/>
            <w:tcBorders>
              <w:top w:val="single" w:sz="4" w:space="0" w:color="auto"/>
              <w:left w:val="single" w:sz="4" w:space="0" w:color="auto"/>
              <w:bottom w:val="single" w:sz="4" w:space="0" w:color="auto"/>
              <w:right w:val="single" w:sz="4" w:space="0" w:color="auto"/>
            </w:tcBorders>
            <w:hideMark/>
          </w:tcPr>
          <w:p w14:paraId="2FEE51DB"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lectine. La matière première doit être traitée à la chaleur.</w:t>
            </w:r>
          </w:p>
        </w:tc>
      </w:tr>
      <w:tr w:rsidR="00E24BB1" w:rsidRPr="00E24BB1" w14:paraId="2CF4CBB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38A238A" w14:textId="77777777" w:rsidR="009565D9" w:rsidRPr="00E24BB1" w:rsidRDefault="009565D9" w:rsidP="0099097F">
            <w:pPr>
              <w:rPr>
                <w:rFonts w:ascii="Garamond" w:eastAsia="Calibri" w:hAnsi="Garamond"/>
              </w:rPr>
            </w:pPr>
            <w:r w:rsidRPr="00E24BB1">
              <w:rPr>
                <w:rFonts w:ascii="Garamond" w:eastAsia="Calibri" w:hAnsi="Garamond"/>
              </w:rPr>
              <w:t>Momordica charantia L.</w:t>
            </w:r>
          </w:p>
        </w:tc>
        <w:tc>
          <w:tcPr>
            <w:tcW w:w="1454" w:type="dxa"/>
            <w:tcBorders>
              <w:top w:val="single" w:sz="4" w:space="0" w:color="auto"/>
              <w:left w:val="single" w:sz="4" w:space="0" w:color="auto"/>
              <w:bottom w:val="single" w:sz="4" w:space="0" w:color="auto"/>
              <w:right w:val="single" w:sz="4" w:space="0" w:color="auto"/>
            </w:tcBorders>
            <w:hideMark/>
          </w:tcPr>
          <w:p w14:paraId="25823D2D" w14:textId="77777777" w:rsidR="009565D9" w:rsidRPr="00E24BB1" w:rsidRDefault="009565D9" w:rsidP="0099097F">
            <w:pPr>
              <w:rPr>
                <w:rFonts w:ascii="Garamond" w:eastAsia="Calibri" w:hAnsi="Garamond"/>
              </w:rPr>
            </w:pPr>
            <w:r w:rsidRPr="00E24BB1">
              <w:rPr>
                <w:rFonts w:ascii="Garamond" w:eastAsia="Calibri" w:hAnsi="Garamond"/>
              </w:rPr>
              <w:t>Cucurbitaceae</w:t>
            </w:r>
          </w:p>
        </w:tc>
        <w:tc>
          <w:tcPr>
            <w:tcW w:w="1227" w:type="dxa"/>
            <w:tcBorders>
              <w:top w:val="single" w:sz="4" w:space="0" w:color="auto"/>
              <w:left w:val="single" w:sz="4" w:space="0" w:color="auto"/>
              <w:bottom w:val="single" w:sz="4" w:space="0" w:color="auto"/>
              <w:right w:val="single" w:sz="4" w:space="0" w:color="auto"/>
            </w:tcBorders>
            <w:noWrap/>
            <w:hideMark/>
          </w:tcPr>
          <w:p w14:paraId="1071AB3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6FE799A" w14:textId="77777777" w:rsidR="009565D9" w:rsidRPr="00E24BB1" w:rsidRDefault="009565D9" w:rsidP="0099097F">
            <w:pPr>
              <w:rPr>
                <w:rFonts w:ascii="Garamond" w:eastAsia="Calibri" w:hAnsi="Garamond"/>
              </w:rPr>
            </w:pPr>
            <w:r w:rsidRPr="00E24BB1">
              <w:rPr>
                <w:rFonts w:ascii="Garamond" w:eastAsia="Calibri" w:hAnsi="Garamond"/>
              </w:rPr>
              <w:t>concombre amer, margose</w:t>
            </w:r>
          </w:p>
        </w:tc>
        <w:tc>
          <w:tcPr>
            <w:tcW w:w="1225" w:type="dxa"/>
            <w:tcBorders>
              <w:top w:val="single" w:sz="4" w:space="0" w:color="auto"/>
              <w:left w:val="single" w:sz="4" w:space="0" w:color="auto"/>
              <w:bottom w:val="single" w:sz="4" w:space="0" w:color="auto"/>
              <w:right w:val="single" w:sz="4" w:space="0" w:color="auto"/>
            </w:tcBorders>
            <w:hideMark/>
          </w:tcPr>
          <w:p w14:paraId="79D6D7C4" w14:textId="77777777" w:rsidR="009565D9" w:rsidRPr="00E24BB1" w:rsidRDefault="009565D9" w:rsidP="0099097F">
            <w:pPr>
              <w:rPr>
                <w:rFonts w:ascii="Garamond" w:eastAsia="Calibri" w:hAnsi="Garamond"/>
              </w:rPr>
            </w:pPr>
            <w:r w:rsidRPr="00E24BB1">
              <w:rPr>
                <w:rFonts w:ascii="Garamond" w:eastAsia="Calibri" w:hAnsi="Garamond"/>
              </w:rPr>
              <w:t>fruit, feuille</w:t>
            </w:r>
          </w:p>
        </w:tc>
        <w:tc>
          <w:tcPr>
            <w:tcW w:w="5966" w:type="dxa"/>
            <w:tcBorders>
              <w:top w:val="single" w:sz="4" w:space="0" w:color="auto"/>
              <w:left w:val="single" w:sz="4" w:space="0" w:color="auto"/>
              <w:bottom w:val="single" w:sz="4" w:space="0" w:color="auto"/>
              <w:right w:val="single" w:sz="4" w:space="0" w:color="auto"/>
            </w:tcBorders>
            <w:hideMark/>
          </w:tcPr>
          <w:p w14:paraId="7315F8C0"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lectine. La matière première doit être traitée à la chaleur.</w:t>
            </w:r>
          </w:p>
        </w:tc>
      </w:tr>
      <w:tr w:rsidR="00E24BB1" w:rsidRPr="00E24BB1" w14:paraId="2929DD5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392ABD" w14:textId="77777777" w:rsidR="009565D9" w:rsidRPr="00E24BB1" w:rsidRDefault="009565D9" w:rsidP="0099097F">
            <w:pPr>
              <w:rPr>
                <w:rFonts w:ascii="Garamond" w:eastAsia="Calibri" w:hAnsi="Garamond"/>
              </w:rPr>
            </w:pPr>
            <w:r w:rsidRPr="00E24BB1">
              <w:rPr>
                <w:rFonts w:ascii="Garamond" w:eastAsia="Calibri" w:hAnsi="Garamond"/>
              </w:rPr>
              <w:t>Monarda didyma L.</w:t>
            </w:r>
          </w:p>
        </w:tc>
        <w:tc>
          <w:tcPr>
            <w:tcW w:w="1454" w:type="dxa"/>
            <w:tcBorders>
              <w:top w:val="single" w:sz="4" w:space="0" w:color="auto"/>
              <w:left w:val="single" w:sz="4" w:space="0" w:color="auto"/>
              <w:bottom w:val="single" w:sz="4" w:space="0" w:color="auto"/>
              <w:right w:val="single" w:sz="4" w:space="0" w:color="auto"/>
            </w:tcBorders>
            <w:hideMark/>
          </w:tcPr>
          <w:p w14:paraId="1A297206"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4308101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5D31DA1" w14:textId="77777777" w:rsidR="009565D9" w:rsidRPr="00E24BB1" w:rsidRDefault="009565D9" w:rsidP="0099097F">
            <w:pPr>
              <w:rPr>
                <w:rFonts w:ascii="Garamond" w:eastAsia="Calibri" w:hAnsi="Garamond"/>
              </w:rPr>
            </w:pPr>
            <w:r w:rsidRPr="00E24BB1">
              <w:rPr>
                <w:rFonts w:ascii="Garamond" w:eastAsia="Calibri" w:hAnsi="Garamond"/>
              </w:rPr>
              <w:t>monarde pourpre, thé d'oswego</w:t>
            </w:r>
          </w:p>
        </w:tc>
        <w:tc>
          <w:tcPr>
            <w:tcW w:w="1225" w:type="dxa"/>
            <w:tcBorders>
              <w:top w:val="single" w:sz="4" w:space="0" w:color="auto"/>
              <w:left w:val="single" w:sz="4" w:space="0" w:color="auto"/>
              <w:bottom w:val="single" w:sz="4" w:space="0" w:color="auto"/>
              <w:right w:val="single" w:sz="4" w:space="0" w:color="auto"/>
            </w:tcBorders>
            <w:hideMark/>
          </w:tcPr>
          <w:p w14:paraId="68A38A1B"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50535D2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BCBC6D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1C23B9" w14:textId="77777777" w:rsidR="009565D9" w:rsidRPr="00E24BB1" w:rsidRDefault="009565D9" w:rsidP="0099097F">
            <w:pPr>
              <w:rPr>
                <w:rFonts w:ascii="Garamond" w:eastAsia="Calibri" w:hAnsi="Garamond"/>
              </w:rPr>
            </w:pPr>
            <w:r w:rsidRPr="00E24BB1">
              <w:rPr>
                <w:rFonts w:ascii="Garamond" w:eastAsia="Calibri" w:hAnsi="Garamond"/>
              </w:rPr>
              <w:t>Monarda punctata L.</w:t>
            </w:r>
          </w:p>
        </w:tc>
        <w:tc>
          <w:tcPr>
            <w:tcW w:w="1454" w:type="dxa"/>
            <w:tcBorders>
              <w:top w:val="single" w:sz="4" w:space="0" w:color="auto"/>
              <w:left w:val="single" w:sz="4" w:space="0" w:color="auto"/>
              <w:bottom w:val="single" w:sz="4" w:space="0" w:color="auto"/>
              <w:right w:val="single" w:sz="4" w:space="0" w:color="auto"/>
            </w:tcBorders>
            <w:hideMark/>
          </w:tcPr>
          <w:p w14:paraId="40934BFF"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6DD73CA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88B332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8EC6771"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3563AC0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CB2885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398CDD8" w14:textId="77777777" w:rsidR="009565D9" w:rsidRPr="00E24BB1" w:rsidRDefault="009565D9" w:rsidP="0099097F">
            <w:pPr>
              <w:rPr>
                <w:rFonts w:ascii="Garamond" w:eastAsia="Calibri" w:hAnsi="Garamond"/>
              </w:rPr>
            </w:pPr>
            <w:r w:rsidRPr="00E24BB1">
              <w:rPr>
                <w:rFonts w:ascii="Garamond" w:eastAsia="Calibri" w:hAnsi="Garamond"/>
              </w:rPr>
              <w:t xml:space="preserve">Morinda citrifolia L. </w:t>
            </w:r>
          </w:p>
        </w:tc>
        <w:tc>
          <w:tcPr>
            <w:tcW w:w="1454" w:type="dxa"/>
            <w:tcBorders>
              <w:top w:val="single" w:sz="4" w:space="0" w:color="auto"/>
              <w:left w:val="single" w:sz="4" w:space="0" w:color="auto"/>
              <w:bottom w:val="single" w:sz="4" w:space="0" w:color="auto"/>
              <w:right w:val="single" w:sz="4" w:space="0" w:color="auto"/>
            </w:tcBorders>
            <w:hideMark/>
          </w:tcPr>
          <w:p w14:paraId="781DD532"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2B88D76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5315B23" w14:textId="77777777" w:rsidR="009565D9" w:rsidRPr="00E24BB1" w:rsidRDefault="009565D9" w:rsidP="0099097F">
            <w:pPr>
              <w:rPr>
                <w:rFonts w:ascii="Garamond" w:eastAsia="Calibri" w:hAnsi="Garamond"/>
              </w:rPr>
            </w:pPr>
            <w:r w:rsidRPr="00E24BB1">
              <w:rPr>
                <w:rFonts w:ascii="Garamond" w:eastAsia="Calibri" w:hAnsi="Garamond"/>
              </w:rPr>
              <w:t>noni, pomme-chien</w:t>
            </w:r>
          </w:p>
        </w:tc>
        <w:tc>
          <w:tcPr>
            <w:tcW w:w="1225" w:type="dxa"/>
            <w:tcBorders>
              <w:top w:val="single" w:sz="4" w:space="0" w:color="auto"/>
              <w:left w:val="single" w:sz="4" w:space="0" w:color="auto"/>
              <w:bottom w:val="single" w:sz="4" w:space="0" w:color="auto"/>
              <w:right w:val="single" w:sz="4" w:space="0" w:color="auto"/>
            </w:tcBorders>
            <w:hideMark/>
          </w:tcPr>
          <w:p w14:paraId="6C649F87" w14:textId="77777777" w:rsidR="009565D9" w:rsidRPr="00E24BB1" w:rsidRDefault="009565D9" w:rsidP="0099097F">
            <w:pPr>
              <w:rPr>
                <w:rFonts w:ascii="Garamond" w:eastAsia="Calibri" w:hAnsi="Garamond"/>
              </w:rPr>
            </w:pPr>
            <w:r w:rsidRPr="00E24BB1">
              <w:rPr>
                <w:rFonts w:ascii="Garamond" w:eastAsia="Calibri" w:hAnsi="Garamond"/>
              </w:rPr>
              <w:t>purée et concentré de fruit, jus</w:t>
            </w:r>
          </w:p>
        </w:tc>
        <w:tc>
          <w:tcPr>
            <w:tcW w:w="5966" w:type="dxa"/>
            <w:tcBorders>
              <w:top w:val="single" w:sz="4" w:space="0" w:color="auto"/>
              <w:left w:val="single" w:sz="4" w:space="0" w:color="auto"/>
              <w:bottom w:val="single" w:sz="4" w:space="0" w:color="auto"/>
              <w:right w:val="single" w:sz="4" w:space="0" w:color="auto"/>
            </w:tcBorders>
            <w:hideMark/>
          </w:tcPr>
          <w:p w14:paraId="6751EB08" w14:textId="77777777" w:rsidR="009565D9" w:rsidRPr="00E24BB1" w:rsidRDefault="009565D9" w:rsidP="0099097F">
            <w:pPr>
              <w:rPr>
                <w:rFonts w:ascii="Garamond" w:hAnsi="Garamond"/>
              </w:rPr>
            </w:pPr>
            <w:r w:rsidRPr="00E24BB1">
              <w:rPr>
                <w:rFonts w:ascii="Garamond" w:hAnsi="Garamond"/>
              </w:rPr>
              <w:t>Seuls les produits conformes à l’autorisation en tant que nouvel ingrédient alimentaire sont autorisés (Règlements (CE) n° 258/97 et (UE) 2015/2283).</w:t>
            </w:r>
          </w:p>
        </w:tc>
      </w:tr>
      <w:tr w:rsidR="00E24BB1" w:rsidRPr="00E24BB1" w14:paraId="754306B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8265EA7" w14:textId="77777777" w:rsidR="009565D9" w:rsidRPr="00E24BB1" w:rsidRDefault="009565D9" w:rsidP="0099097F">
            <w:pPr>
              <w:rPr>
                <w:rFonts w:ascii="Garamond" w:eastAsia="Calibri" w:hAnsi="Garamond"/>
                <w:lang w:val="en-US"/>
              </w:rPr>
            </w:pPr>
            <w:r w:rsidRPr="00E24BB1">
              <w:rPr>
                <w:rFonts w:ascii="Garamond" w:eastAsia="Calibri" w:hAnsi="Garamond"/>
                <w:lang w:val="en-US"/>
              </w:rPr>
              <w:lastRenderedPageBreak/>
              <w:t>Morinda officinalis F.C. How</w:t>
            </w:r>
          </w:p>
        </w:tc>
        <w:tc>
          <w:tcPr>
            <w:tcW w:w="1454" w:type="dxa"/>
            <w:tcBorders>
              <w:top w:val="single" w:sz="4" w:space="0" w:color="auto"/>
              <w:left w:val="single" w:sz="4" w:space="0" w:color="auto"/>
              <w:bottom w:val="single" w:sz="4" w:space="0" w:color="auto"/>
              <w:right w:val="single" w:sz="4" w:space="0" w:color="auto"/>
            </w:tcBorders>
            <w:hideMark/>
          </w:tcPr>
          <w:p w14:paraId="730A2B12"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68233BD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75D18D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5A42546"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4E21799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6A274E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766CC9E" w14:textId="77777777" w:rsidR="009565D9" w:rsidRPr="00E24BB1" w:rsidRDefault="009565D9" w:rsidP="0099097F">
            <w:pPr>
              <w:rPr>
                <w:rFonts w:ascii="Garamond" w:eastAsia="Calibri" w:hAnsi="Garamond"/>
              </w:rPr>
            </w:pPr>
            <w:r w:rsidRPr="00E24BB1">
              <w:rPr>
                <w:rFonts w:ascii="Garamond" w:eastAsia="Calibri" w:hAnsi="Garamond"/>
              </w:rPr>
              <w:t>Moringa oleifera Lam.</w:t>
            </w:r>
          </w:p>
        </w:tc>
        <w:tc>
          <w:tcPr>
            <w:tcW w:w="1454" w:type="dxa"/>
            <w:tcBorders>
              <w:top w:val="single" w:sz="4" w:space="0" w:color="auto"/>
              <w:left w:val="single" w:sz="4" w:space="0" w:color="auto"/>
              <w:bottom w:val="single" w:sz="4" w:space="0" w:color="auto"/>
              <w:right w:val="single" w:sz="4" w:space="0" w:color="auto"/>
            </w:tcBorders>
            <w:hideMark/>
          </w:tcPr>
          <w:p w14:paraId="2DC48D5C" w14:textId="77777777" w:rsidR="009565D9" w:rsidRPr="00E24BB1" w:rsidRDefault="009565D9" w:rsidP="0099097F">
            <w:pPr>
              <w:rPr>
                <w:rFonts w:ascii="Garamond" w:eastAsia="Calibri" w:hAnsi="Garamond"/>
              </w:rPr>
            </w:pPr>
            <w:r w:rsidRPr="00E24BB1">
              <w:rPr>
                <w:rFonts w:ascii="Garamond" w:eastAsia="Calibri" w:hAnsi="Garamond"/>
              </w:rPr>
              <w:t>Moringaceae</w:t>
            </w:r>
          </w:p>
        </w:tc>
        <w:tc>
          <w:tcPr>
            <w:tcW w:w="1227" w:type="dxa"/>
            <w:tcBorders>
              <w:top w:val="single" w:sz="4" w:space="0" w:color="auto"/>
              <w:left w:val="single" w:sz="4" w:space="0" w:color="auto"/>
              <w:bottom w:val="single" w:sz="4" w:space="0" w:color="auto"/>
              <w:right w:val="single" w:sz="4" w:space="0" w:color="auto"/>
            </w:tcBorders>
            <w:hideMark/>
          </w:tcPr>
          <w:p w14:paraId="686FD29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EC79895" w14:textId="77777777" w:rsidR="009565D9" w:rsidRPr="00E24BB1" w:rsidRDefault="009565D9" w:rsidP="0099097F">
            <w:pPr>
              <w:rPr>
                <w:rFonts w:ascii="Garamond" w:eastAsia="Calibri" w:hAnsi="Garamond"/>
              </w:rPr>
            </w:pPr>
            <w:r w:rsidRPr="00E24BB1">
              <w:rPr>
                <w:rFonts w:ascii="Garamond" w:eastAsia="Calibri" w:hAnsi="Garamond"/>
              </w:rPr>
              <w:t>moringa</w:t>
            </w:r>
          </w:p>
        </w:tc>
        <w:tc>
          <w:tcPr>
            <w:tcW w:w="1225" w:type="dxa"/>
            <w:tcBorders>
              <w:top w:val="single" w:sz="4" w:space="0" w:color="auto"/>
              <w:left w:val="single" w:sz="4" w:space="0" w:color="auto"/>
              <w:bottom w:val="single" w:sz="4" w:space="0" w:color="auto"/>
              <w:right w:val="single" w:sz="4" w:space="0" w:color="auto"/>
            </w:tcBorders>
            <w:hideMark/>
          </w:tcPr>
          <w:p w14:paraId="00198FE0" w14:textId="77777777" w:rsidR="009565D9" w:rsidRPr="00E24BB1" w:rsidRDefault="009565D9" w:rsidP="0099097F">
            <w:pPr>
              <w:rPr>
                <w:rFonts w:ascii="Garamond" w:eastAsia="Calibri" w:hAnsi="Garamond"/>
              </w:rPr>
            </w:pPr>
            <w:r w:rsidRPr="00E24BB1">
              <w:rPr>
                <w:rFonts w:ascii="Garamond" w:eastAsia="Calibri" w:hAnsi="Garamond"/>
              </w:rPr>
              <w:t>feuille, fruit, graine</w:t>
            </w:r>
          </w:p>
        </w:tc>
        <w:tc>
          <w:tcPr>
            <w:tcW w:w="5966" w:type="dxa"/>
            <w:tcBorders>
              <w:top w:val="single" w:sz="4" w:space="0" w:color="auto"/>
              <w:left w:val="single" w:sz="4" w:space="0" w:color="auto"/>
              <w:bottom w:val="single" w:sz="4" w:space="0" w:color="auto"/>
              <w:right w:val="single" w:sz="4" w:space="0" w:color="auto"/>
            </w:tcBorders>
            <w:hideMark/>
          </w:tcPr>
          <w:p w14:paraId="7CFC26BC" w14:textId="77777777" w:rsidR="009565D9" w:rsidRPr="00E24BB1" w:rsidRDefault="009565D9" w:rsidP="0099097F">
            <w:pPr>
              <w:rPr>
                <w:rFonts w:ascii="Garamond" w:eastAsia="Calibri" w:hAnsi="Garamond"/>
              </w:rPr>
            </w:pPr>
            <w:r w:rsidRPr="00E24BB1">
              <w:rPr>
                <w:rFonts w:ascii="Garamond" w:eastAsia="Calibri" w:hAnsi="Garamond"/>
                <w:lang w:val="fr-BE"/>
              </w:rPr>
              <w:t>La portion journalière recommandée ne doit pas conduire à une ingestion supérieure à la quantité équivalente à 500 mg de plante séchée.</w:t>
            </w:r>
          </w:p>
          <w:p w14:paraId="7066E66A" w14:textId="77777777" w:rsidR="009565D9" w:rsidRPr="00E24BB1" w:rsidRDefault="009565D9" w:rsidP="0099097F">
            <w:pPr>
              <w:rPr>
                <w:rFonts w:ascii="Garamond" w:eastAsia="Calibri" w:hAnsi="Garamond"/>
              </w:rPr>
            </w:pPr>
            <w:r w:rsidRPr="00E24BB1">
              <w:rPr>
                <w:rFonts w:ascii="Garamond" w:eastAsia="Calibri" w:hAnsi="Garamond"/>
              </w:rPr>
              <w:t>L'étiquetage doit comporter les avertissements suivants : Ne pas utiliser en cas de grossesse. Ne pas administrer aux enfants de moins de 18 ans.</w:t>
            </w:r>
          </w:p>
        </w:tc>
      </w:tr>
      <w:tr w:rsidR="00E24BB1" w:rsidRPr="00E24BB1" w14:paraId="31C89CA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6BC0A0" w14:textId="77777777" w:rsidR="009565D9" w:rsidRPr="00E24BB1" w:rsidRDefault="009565D9" w:rsidP="0099097F">
            <w:pPr>
              <w:rPr>
                <w:rFonts w:ascii="Garamond" w:eastAsia="Calibri" w:hAnsi="Garamond"/>
              </w:rPr>
            </w:pPr>
            <w:r w:rsidRPr="00E24BB1">
              <w:rPr>
                <w:rFonts w:ascii="Garamond" w:eastAsia="Calibri" w:hAnsi="Garamond"/>
              </w:rPr>
              <w:t>Morus alba L.</w:t>
            </w:r>
          </w:p>
        </w:tc>
        <w:tc>
          <w:tcPr>
            <w:tcW w:w="1454" w:type="dxa"/>
            <w:tcBorders>
              <w:top w:val="single" w:sz="4" w:space="0" w:color="auto"/>
              <w:left w:val="single" w:sz="4" w:space="0" w:color="auto"/>
              <w:bottom w:val="single" w:sz="4" w:space="0" w:color="auto"/>
              <w:right w:val="single" w:sz="4" w:space="0" w:color="auto"/>
            </w:tcBorders>
            <w:hideMark/>
          </w:tcPr>
          <w:p w14:paraId="6DC97385" w14:textId="77777777" w:rsidR="009565D9" w:rsidRPr="00E24BB1" w:rsidRDefault="009565D9" w:rsidP="0099097F">
            <w:pPr>
              <w:rPr>
                <w:rFonts w:ascii="Garamond" w:eastAsia="Calibri" w:hAnsi="Garamond"/>
              </w:rPr>
            </w:pPr>
            <w:r w:rsidRPr="00E24BB1">
              <w:rPr>
                <w:rFonts w:ascii="Garamond" w:eastAsia="Calibri" w:hAnsi="Garamond"/>
              </w:rPr>
              <w:t>Moraceae</w:t>
            </w:r>
          </w:p>
        </w:tc>
        <w:tc>
          <w:tcPr>
            <w:tcW w:w="1227" w:type="dxa"/>
            <w:tcBorders>
              <w:top w:val="single" w:sz="4" w:space="0" w:color="auto"/>
              <w:left w:val="single" w:sz="4" w:space="0" w:color="auto"/>
              <w:bottom w:val="single" w:sz="4" w:space="0" w:color="auto"/>
              <w:right w:val="single" w:sz="4" w:space="0" w:color="auto"/>
            </w:tcBorders>
            <w:noWrap/>
            <w:hideMark/>
          </w:tcPr>
          <w:p w14:paraId="6461946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B3A4F7F" w14:textId="77777777" w:rsidR="009565D9" w:rsidRPr="00E24BB1" w:rsidRDefault="009565D9" w:rsidP="0099097F">
            <w:pPr>
              <w:rPr>
                <w:rFonts w:ascii="Garamond" w:eastAsia="Calibri" w:hAnsi="Garamond"/>
              </w:rPr>
            </w:pPr>
            <w:r w:rsidRPr="00E24BB1">
              <w:rPr>
                <w:rFonts w:ascii="Garamond" w:eastAsia="Calibri" w:hAnsi="Garamond"/>
              </w:rPr>
              <w:t>mûrier blanc</w:t>
            </w:r>
          </w:p>
        </w:tc>
        <w:tc>
          <w:tcPr>
            <w:tcW w:w="1225" w:type="dxa"/>
            <w:tcBorders>
              <w:top w:val="single" w:sz="4" w:space="0" w:color="auto"/>
              <w:left w:val="single" w:sz="4" w:space="0" w:color="auto"/>
              <w:bottom w:val="single" w:sz="4" w:space="0" w:color="auto"/>
              <w:right w:val="single" w:sz="4" w:space="0" w:color="auto"/>
            </w:tcBorders>
            <w:hideMark/>
          </w:tcPr>
          <w:p w14:paraId="60DA7A76" w14:textId="77777777" w:rsidR="009565D9" w:rsidRPr="00E24BB1" w:rsidRDefault="009565D9" w:rsidP="0099097F">
            <w:pPr>
              <w:rPr>
                <w:rFonts w:ascii="Garamond" w:eastAsia="Calibri" w:hAnsi="Garamond"/>
              </w:rPr>
            </w:pPr>
            <w:r w:rsidRPr="00E24BB1">
              <w:rPr>
                <w:rFonts w:ascii="Garamond" w:eastAsia="Calibri" w:hAnsi="Garamond"/>
              </w:rPr>
              <w:t>fruit, feuille</w:t>
            </w:r>
          </w:p>
        </w:tc>
        <w:tc>
          <w:tcPr>
            <w:tcW w:w="5966" w:type="dxa"/>
            <w:tcBorders>
              <w:top w:val="single" w:sz="4" w:space="0" w:color="auto"/>
              <w:left w:val="single" w:sz="4" w:space="0" w:color="auto"/>
              <w:bottom w:val="single" w:sz="4" w:space="0" w:color="auto"/>
              <w:right w:val="single" w:sz="4" w:space="0" w:color="auto"/>
            </w:tcBorders>
            <w:hideMark/>
          </w:tcPr>
          <w:p w14:paraId="5BCBBAC2"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de traitement contre le diabète.</w:t>
            </w:r>
          </w:p>
        </w:tc>
      </w:tr>
      <w:tr w:rsidR="00E24BB1" w:rsidRPr="00E24BB1" w14:paraId="5E4AFA3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82EE6B8" w14:textId="77777777" w:rsidR="009565D9" w:rsidRPr="00E24BB1" w:rsidRDefault="009565D9" w:rsidP="0099097F">
            <w:pPr>
              <w:rPr>
                <w:rFonts w:ascii="Garamond" w:eastAsia="Calibri" w:hAnsi="Garamond"/>
              </w:rPr>
            </w:pPr>
            <w:r w:rsidRPr="00E24BB1">
              <w:rPr>
                <w:rFonts w:ascii="Garamond" w:eastAsia="Calibri" w:hAnsi="Garamond"/>
              </w:rPr>
              <w:t>Morus nigra L.</w:t>
            </w:r>
          </w:p>
        </w:tc>
        <w:tc>
          <w:tcPr>
            <w:tcW w:w="1454" w:type="dxa"/>
            <w:tcBorders>
              <w:top w:val="single" w:sz="4" w:space="0" w:color="auto"/>
              <w:left w:val="single" w:sz="4" w:space="0" w:color="auto"/>
              <w:bottom w:val="single" w:sz="4" w:space="0" w:color="auto"/>
              <w:right w:val="single" w:sz="4" w:space="0" w:color="auto"/>
            </w:tcBorders>
            <w:hideMark/>
          </w:tcPr>
          <w:p w14:paraId="3A560D31" w14:textId="77777777" w:rsidR="009565D9" w:rsidRPr="00E24BB1" w:rsidRDefault="009565D9" w:rsidP="0099097F">
            <w:pPr>
              <w:rPr>
                <w:rFonts w:ascii="Garamond" w:eastAsia="Calibri" w:hAnsi="Garamond"/>
              </w:rPr>
            </w:pPr>
            <w:r w:rsidRPr="00E24BB1">
              <w:rPr>
                <w:rFonts w:ascii="Garamond" w:eastAsia="Calibri" w:hAnsi="Garamond"/>
              </w:rPr>
              <w:t>Moraceae</w:t>
            </w:r>
          </w:p>
        </w:tc>
        <w:tc>
          <w:tcPr>
            <w:tcW w:w="1227" w:type="dxa"/>
            <w:tcBorders>
              <w:top w:val="single" w:sz="4" w:space="0" w:color="auto"/>
              <w:left w:val="single" w:sz="4" w:space="0" w:color="auto"/>
              <w:bottom w:val="single" w:sz="4" w:space="0" w:color="auto"/>
              <w:right w:val="single" w:sz="4" w:space="0" w:color="auto"/>
            </w:tcBorders>
            <w:hideMark/>
          </w:tcPr>
          <w:p w14:paraId="1244DD7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31F0EE3" w14:textId="77777777" w:rsidR="009565D9" w:rsidRPr="00E24BB1" w:rsidRDefault="009565D9" w:rsidP="0099097F">
            <w:pPr>
              <w:rPr>
                <w:rFonts w:ascii="Garamond" w:eastAsia="Calibri" w:hAnsi="Garamond"/>
              </w:rPr>
            </w:pPr>
            <w:r w:rsidRPr="00E24BB1">
              <w:rPr>
                <w:rFonts w:ascii="Garamond" w:eastAsia="Calibri" w:hAnsi="Garamond"/>
              </w:rPr>
              <w:t>mûrier noir</w:t>
            </w:r>
          </w:p>
        </w:tc>
        <w:tc>
          <w:tcPr>
            <w:tcW w:w="1225" w:type="dxa"/>
            <w:tcBorders>
              <w:top w:val="single" w:sz="4" w:space="0" w:color="auto"/>
              <w:left w:val="single" w:sz="4" w:space="0" w:color="auto"/>
              <w:bottom w:val="single" w:sz="4" w:space="0" w:color="auto"/>
              <w:right w:val="single" w:sz="4" w:space="0" w:color="auto"/>
            </w:tcBorders>
            <w:hideMark/>
          </w:tcPr>
          <w:p w14:paraId="3CEEA985" w14:textId="77777777" w:rsidR="009565D9" w:rsidRPr="00E24BB1" w:rsidRDefault="009565D9" w:rsidP="0099097F">
            <w:pPr>
              <w:rPr>
                <w:rFonts w:ascii="Garamond" w:eastAsia="Calibri" w:hAnsi="Garamond"/>
              </w:rPr>
            </w:pPr>
            <w:r w:rsidRPr="00E24BB1">
              <w:rPr>
                <w:rFonts w:ascii="Garamond" w:eastAsia="Calibri" w:hAnsi="Garamond"/>
              </w:rPr>
              <w:t>bourgeon, tige, écorce, fruit, feuille</w:t>
            </w:r>
          </w:p>
        </w:tc>
        <w:tc>
          <w:tcPr>
            <w:tcW w:w="5966" w:type="dxa"/>
            <w:tcBorders>
              <w:top w:val="single" w:sz="4" w:space="0" w:color="auto"/>
              <w:left w:val="single" w:sz="4" w:space="0" w:color="auto"/>
              <w:bottom w:val="single" w:sz="4" w:space="0" w:color="auto"/>
              <w:right w:val="single" w:sz="4" w:space="0" w:color="auto"/>
            </w:tcBorders>
            <w:hideMark/>
          </w:tcPr>
          <w:p w14:paraId="72E1DF9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B8280B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D6D2A4D" w14:textId="77777777" w:rsidR="009565D9" w:rsidRPr="00E24BB1" w:rsidRDefault="009565D9" w:rsidP="0099097F">
            <w:pPr>
              <w:rPr>
                <w:rFonts w:ascii="Garamond" w:eastAsia="Calibri" w:hAnsi="Garamond"/>
              </w:rPr>
            </w:pPr>
            <w:r w:rsidRPr="00E24BB1">
              <w:rPr>
                <w:rFonts w:ascii="Garamond" w:eastAsia="Calibri" w:hAnsi="Garamond"/>
              </w:rPr>
              <w:t>Murraya koenigii (L.) Spreng.</w:t>
            </w:r>
          </w:p>
        </w:tc>
        <w:tc>
          <w:tcPr>
            <w:tcW w:w="1454" w:type="dxa"/>
            <w:tcBorders>
              <w:top w:val="single" w:sz="4" w:space="0" w:color="auto"/>
              <w:left w:val="single" w:sz="4" w:space="0" w:color="auto"/>
              <w:bottom w:val="single" w:sz="4" w:space="0" w:color="auto"/>
              <w:right w:val="single" w:sz="4" w:space="0" w:color="auto"/>
            </w:tcBorders>
            <w:hideMark/>
          </w:tcPr>
          <w:p w14:paraId="5FFCB984" w14:textId="77777777" w:rsidR="009565D9" w:rsidRPr="00E24BB1" w:rsidRDefault="009565D9" w:rsidP="0099097F">
            <w:pPr>
              <w:rPr>
                <w:rFonts w:ascii="Garamond" w:eastAsia="Calibri" w:hAnsi="Garamond"/>
              </w:rPr>
            </w:pPr>
            <w:r w:rsidRPr="00E24BB1">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7D65EC5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20A31EC" w14:textId="77777777" w:rsidR="009565D9" w:rsidRPr="00E24BB1" w:rsidRDefault="009565D9" w:rsidP="0099097F">
            <w:pPr>
              <w:rPr>
                <w:rFonts w:ascii="Garamond" w:eastAsia="Calibri" w:hAnsi="Garamond"/>
              </w:rPr>
            </w:pPr>
            <w:r w:rsidRPr="00E24BB1">
              <w:rPr>
                <w:rFonts w:ascii="Garamond" w:eastAsia="Calibri" w:hAnsi="Garamond"/>
              </w:rPr>
              <w:t>arbre à curry, calou pilé, murraya</w:t>
            </w:r>
          </w:p>
        </w:tc>
        <w:tc>
          <w:tcPr>
            <w:tcW w:w="1225" w:type="dxa"/>
            <w:tcBorders>
              <w:top w:val="single" w:sz="4" w:space="0" w:color="auto"/>
              <w:left w:val="single" w:sz="4" w:space="0" w:color="auto"/>
              <w:bottom w:val="single" w:sz="4" w:space="0" w:color="auto"/>
              <w:right w:val="single" w:sz="4" w:space="0" w:color="auto"/>
            </w:tcBorders>
            <w:hideMark/>
          </w:tcPr>
          <w:p w14:paraId="1243757C" w14:textId="77777777" w:rsidR="009565D9" w:rsidRPr="00E24BB1" w:rsidRDefault="009565D9" w:rsidP="0099097F">
            <w:pPr>
              <w:rPr>
                <w:rFonts w:ascii="Garamond" w:eastAsia="Calibri" w:hAnsi="Garamond"/>
              </w:rPr>
            </w:pPr>
            <w:r w:rsidRPr="00E24BB1">
              <w:rPr>
                <w:rFonts w:ascii="Garamond" w:eastAsia="Calibri" w:hAnsi="Garamond"/>
              </w:rPr>
              <w:t>écorce, feuille, racine d'un buisson adulte</w:t>
            </w:r>
          </w:p>
        </w:tc>
        <w:tc>
          <w:tcPr>
            <w:tcW w:w="5966" w:type="dxa"/>
            <w:tcBorders>
              <w:top w:val="single" w:sz="4" w:space="0" w:color="auto"/>
              <w:left w:val="single" w:sz="4" w:space="0" w:color="auto"/>
              <w:bottom w:val="single" w:sz="4" w:space="0" w:color="auto"/>
              <w:right w:val="single" w:sz="4" w:space="0" w:color="auto"/>
            </w:tcBorders>
            <w:hideMark/>
          </w:tcPr>
          <w:p w14:paraId="095ACD4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F43E58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891282D"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Musa x paradisiaca L. (pro sp.)</w:t>
            </w:r>
          </w:p>
        </w:tc>
        <w:tc>
          <w:tcPr>
            <w:tcW w:w="1454" w:type="dxa"/>
            <w:tcBorders>
              <w:top w:val="single" w:sz="4" w:space="0" w:color="auto"/>
              <w:left w:val="single" w:sz="4" w:space="0" w:color="auto"/>
              <w:bottom w:val="single" w:sz="4" w:space="0" w:color="auto"/>
              <w:right w:val="single" w:sz="4" w:space="0" w:color="auto"/>
            </w:tcBorders>
            <w:hideMark/>
          </w:tcPr>
          <w:p w14:paraId="53BF20A3" w14:textId="77777777" w:rsidR="009565D9" w:rsidRPr="00E24BB1" w:rsidRDefault="009565D9" w:rsidP="0099097F">
            <w:pPr>
              <w:rPr>
                <w:rFonts w:ascii="Garamond" w:eastAsia="Calibri" w:hAnsi="Garamond"/>
              </w:rPr>
            </w:pPr>
            <w:r w:rsidRPr="00E24BB1">
              <w:rPr>
                <w:rFonts w:ascii="Garamond" w:eastAsia="Calibri" w:hAnsi="Garamond"/>
              </w:rPr>
              <w:t>Musaceae</w:t>
            </w:r>
          </w:p>
        </w:tc>
        <w:tc>
          <w:tcPr>
            <w:tcW w:w="1227" w:type="dxa"/>
            <w:tcBorders>
              <w:top w:val="single" w:sz="4" w:space="0" w:color="auto"/>
              <w:left w:val="single" w:sz="4" w:space="0" w:color="auto"/>
              <w:bottom w:val="single" w:sz="4" w:space="0" w:color="auto"/>
              <w:right w:val="single" w:sz="4" w:space="0" w:color="auto"/>
            </w:tcBorders>
            <w:hideMark/>
          </w:tcPr>
          <w:p w14:paraId="6653E255" w14:textId="77777777" w:rsidR="009565D9" w:rsidRPr="00E24BB1" w:rsidRDefault="009565D9" w:rsidP="0099097F">
            <w:pPr>
              <w:rPr>
                <w:rFonts w:ascii="Garamond" w:eastAsia="Calibri" w:hAnsi="Garamond"/>
              </w:rPr>
            </w:pPr>
            <w:r w:rsidRPr="00E24BB1">
              <w:rPr>
                <w:rFonts w:ascii="Garamond" w:eastAsia="Calibri" w:hAnsi="Garamond"/>
              </w:rPr>
              <w:t>Musa x sapientum L.</w:t>
            </w:r>
          </w:p>
        </w:tc>
        <w:tc>
          <w:tcPr>
            <w:tcW w:w="1599" w:type="dxa"/>
            <w:tcBorders>
              <w:top w:val="single" w:sz="4" w:space="0" w:color="auto"/>
              <w:left w:val="single" w:sz="4" w:space="0" w:color="auto"/>
              <w:bottom w:val="single" w:sz="4" w:space="0" w:color="auto"/>
              <w:right w:val="single" w:sz="4" w:space="0" w:color="auto"/>
            </w:tcBorders>
            <w:hideMark/>
          </w:tcPr>
          <w:p w14:paraId="25683DC2" w14:textId="77777777" w:rsidR="009565D9" w:rsidRPr="00E24BB1" w:rsidRDefault="009565D9" w:rsidP="0099097F">
            <w:pPr>
              <w:rPr>
                <w:rFonts w:ascii="Garamond" w:eastAsia="Calibri" w:hAnsi="Garamond"/>
              </w:rPr>
            </w:pPr>
            <w:r w:rsidRPr="00E24BB1">
              <w:rPr>
                <w:rFonts w:ascii="Garamond" w:eastAsia="Calibri" w:hAnsi="Garamond"/>
              </w:rPr>
              <w:t>bananier</w:t>
            </w:r>
          </w:p>
        </w:tc>
        <w:tc>
          <w:tcPr>
            <w:tcW w:w="1225" w:type="dxa"/>
            <w:tcBorders>
              <w:top w:val="single" w:sz="4" w:space="0" w:color="auto"/>
              <w:left w:val="single" w:sz="4" w:space="0" w:color="auto"/>
              <w:bottom w:val="single" w:sz="4" w:space="0" w:color="auto"/>
              <w:right w:val="single" w:sz="4" w:space="0" w:color="auto"/>
            </w:tcBorders>
            <w:hideMark/>
          </w:tcPr>
          <w:p w14:paraId="03F592E3" w14:textId="77777777" w:rsidR="009565D9" w:rsidRPr="00E24BB1" w:rsidRDefault="009565D9" w:rsidP="0099097F">
            <w:pPr>
              <w:rPr>
                <w:rFonts w:ascii="Garamond" w:eastAsia="Calibri" w:hAnsi="Garamond"/>
              </w:rPr>
            </w:pPr>
            <w:r w:rsidRPr="00E24BB1">
              <w:rPr>
                <w:rFonts w:ascii="Garamond" w:eastAsia="Calibri" w:hAnsi="Garamond"/>
              </w:rPr>
              <w:t>fruit, feuille, racine</w:t>
            </w:r>
          </w:p>
        </w:tc>
        <w:tc>
          <w:tcPr>
            <w:tcW w:w="5966" w:type="dxa"/>
            <w:tcBorders>
              <w:top w:val="single" w:sz="4" w:space="0" w:color="auto"/>
              <w:left w:val="single" w:sz="4" w:space="0" w:color="auto"/>
              <w:bottom w:val="single" w:sz="4" w:space="0" w:color="auto"/>
              <w:right w:val="single" w:sz="4" w:space="0" w:color="auto"/>
            </w:tcBorders>
            <w:noWrap/>
            <w:hideMark/>
          </w:tcPr>
          <w:p w14:paraId="3DEAAEE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2B6809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ACA16B6" w14:textId="77777777" w:rsidR="009565D9" w:rsidRPr="00E24BB1" w:rsidRDefault="009565D9" w:rsidP="0099097F">
            <w:pPr>
              <w:rPr>
                <w:rFonts w:ascii="Garamond" w:eastAsia="Calibri" w:hAnsi="Garamond"/>
              </w:rPr>
            </w:pPr>
            <w:r w:rsidRPr="00E24BB1">
              <w:rPr>
                <w:rFonts w:ascii="Garamond" w:eastAsia="Calibri" w:hAnsi="Garamond"/>
                <w:lang w:val="es-CR"/>
              </w:rPr>
              <w:t xml:space="preserve">Myrciaria dubia (H.B.K.) </w:t>
            </w:r>
            <w:r w:rsidRPr="00E24BB1">
              <w:rPr>
                <w:rFonts w:ascii="Garamond" w:eastAsia="Calibri" w:hAnsi="Garamond"/>
              </w:rPr>
              <w:t>McVaugh</w:t>
            </w:r>
          </w:p>
        </w:tc>
        <w:tc>
          <w:tcPr>
            <w:tcW w:w="1454" w:type="dxa"/>
            <w:tcBorders>
              <w:top w:val="single" w:sz="4" w:space="0" w:color="auto"/>
              <w:left w:val="single" w:sz="4" w:space="0" w:color="auto"/>
              <w:bottom w:val="single" w:sz="4" w:space="0" w:color="auto"/>
              <w:right w:val="single" w:sz="4" w:space="0" w:color="auto"/>
            </w:tcBorders>
            <w:hideMark/>
          </w:tcPr>
          <w:p w14:paraId="55D5F87E" w14:textId="77777777" w:rsidR="009565D9" w:rsidRPr="00E24BB1" w:rsidRDefault="009565D9" w:rsidP="0099097F">
            <w:pPr>
              <w:rPr>
                <w:rFonts w:ascii="Garamond" w:eastAsia="Calibri" w:hAnsi="Garamond"/>
              </w:rPr>
            </w:pPr>
            <w:r w:rsidRPr="00E24BB1">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0CAAD258" w14:textId="77777777" w:rsidR="009565D9" w:rsidRPr="00E24BB1" w:rsidRDefault="009565D9" w:rsidP="0099097F">
            <w:pPr>
              <w:rPr>
                <w:rFonts w:ascii="Garamond" w:eastAsia="Calibri" w:hAnsi="Garamond"/>
                <w:lang w:val="nl-BE"/>
              </w:rPr>
            </w:pPr>
            <w:r w:rsidRPr="00E24BB1">
              <w:rPr>
                <w:rFonts w:ascii="Garamond" w:eastAsia="Calibri" w:hAnsi="Garamond"/>
                <w:lang w:val="nl-BE"/>
              </w:rPr>
              <w:t>Psidium dubium H.B.K.</w:t>
            </w:r>
          </w:p>
        </w:tc>
        <w:tc>
          <w:tcPr>
            <w:tcW w:w="1599" w:type="dxa"/>
            <w:tcBorders>
              <w:top w:val="single" w:sz="4" w:space="0" w:color="auto"/>
              <w:left w:val="single" w:sz="4" w:space="0" w:color="auto"/>
              <w:bottom w:val="single" w:sz="4" w:space="0" w:color="auto"/>
              <w:right w:val="single" w:sz="4" w:space="0" w:color="auto"/>
            </w:tcBorders>
            <w:hideMark/>
          </w:tcPr>
          <w:p w14:paraId="06A59402" w14:textId="77777777" w:rsidR="009565D9" w:rsidRPr="00E24BB1" w:rsidRDefault="009565D9" w:rsidP="0099097F">
            <w:pPr>
              <w:rPr>
                <w:rFonts w:ascii="Garamond" w:eastAsia="Calibri" w:hAnsi="Garamond"/>
              </w:rPr>
            </w:pPr>
            <w:r w:rsidRPr="00E24BB1">
              <w:rPr>
                <w:rFonts w:ascii="Garamond" w:eastAsia="Calibri" w:hAnsi="Garamond"/>
              </w:rPr>
              <w:t>camu camu, caçari, camo</w:t>
            </w:r>
          </w:p>
        </w:tc>
        <w:tc>
          <w:tcPr>
            <w:tcW w:w="1225" w:type="dxa"/>
            <w:tcBorders>
              <w:top w:val="single" w:sz="4" w:space="0" w:color="auto"/>
              <w:left w:val="single" w:sz="4" w:space="0" w:color="auto"/>
              <w:bottom w:val="single" w:sz="4" w:space="0" w:color="auto"/>
              <w:right w:val="single" w:sz="4" w:space="0" w:color="auto"/>
            </w:tcBorders>
            <w:hideMark/>
          </w:tcPr>
          <w:p w14:paraId="3C60EF9A"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hideMark/>
          </w:tcPr>
          <w:p w14:paraId="14A17FF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9CCA91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E700F99" w14:textId="77777777" w:rsidR="009565D9" w:rsidRPr="00E24BB1" w:rsidRDefault="009565D9" w:rsidP="0099097F">
            <w:pPr>
              <w:rPr>
                <w:rFonts w:ascii="Garamond" w:eastAsia="Calibri" w:hAnsi="Garamond"/>
              </w:rPr>
            </w:pPr>
            <w:r w:rsidRPr="00E24BB1">
              <w:rPr>
                <w:rFonts w:ascii="Garamond" w:eastAsia="Calibri" w:hAnsi="Garamond"/>
              </w:rPr>
              <w:t>Myrica cerifera L.</w:t>
            </w:r>
          </w:p>
        </w:tc>
        <w:tc>
          <w:tcPr>
            <w:tcW w:w="1454" w:type="dxa"/>
            <w:tcBorders>
              <w:top w:val="single" w:sz="4" w:space="0" w:color="auto"/>
              <w:left w:val="single" w:sz="4" w:space="0" w:color="auto"/>
              <w:bottom w:val="single" w:sz="4" w:space="0" w:color="auto"/>
              <w:right w:val="single" w:sz="4" w:space="0" w:color="auto"/>
            </w:tcBorders>
            <w:hideMark/>
          </w:tcPr>
          <w:p w14:paraId="2C134C41" w14:textId="77777777" w:rsidR="009565D9" w:rsidRPr="00E24BB1" w:rsidRDefault="009565D9" w:rsidP="0099097F">
            <w:pPr>
              <w:rPr>
                <w:rFonts w:ascii="Garamond" w:eastAsia="Calibri" w:hAnsi="Garamond"/>
              </w:rPr>
            </w:pPr>
            <w:r w:rsidRPr="00E24BB1">
              <w:rPr>
                <w:rFonts w:ascii="Garamond" w:eastAsia="Calibri" w:hAnsi="Garamond"/>
              </w:rPr>
              <w:t>Myricaceae</w:t>
            </w:r>
          </w:p>
        </w:tc>
        <w:tc>
          <w:tcPr>
            <w:tcW w:w="1227" w:type="dxa"/>
            <w:tcBorders>
              <w:top w:val="single" w:sz="4" w:space="0" w:color="auto"/>
              <w:left w:val="single" w:sz="4" w:space="0" w:color="auto"/>
              <w:bottom w:val="single" w:sz="4" w:space="0" w:color="auto"/>
              <w:right w:val="single" w:sz="4" w:space="0" w:color="auto"/>
            </w:tcBorders>
            <w:hideMark/>
          </w:tcPr>
          <w:p w14:paraId="7B61343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E6EB9DB" w14:textId="77777777" w:rsidR="009565D9" w:rsidRPr="00E24BB1" w:rsidRDefault="009565D9" w:rsidP="0099097F">
            <w:pPr>
              <w:rPr>
                <w:rFonts w:ascii="Garamond" w:eastAsia="Calibri" w:hAnsi="Garamond"/>
              </w:rPr>
            </w:pPr>
            <w:r w:rsidRPr="00E24BB1">
              <w:rPr>
                <w:rFonts w:ascii="Garamond" w:eastAsia="Calibri" w:hAnsi="Garamond"/>
              </w:rPr>
              <w:t>arbre à suif, appelé cirier, arbre à cire</w:t>
            </w:r>
          </w:p>
        </w:tc>
        <w:tc>
          <w:tcPr>
            <w:tcW w:w="1225" w:type="dxa"/>
            <w:tcBorders>
              <w:top w:val="single" w:sz="4" w:space="0" w:color="auto"/>
              <w:left w:val="single" w:sz="4" w:space="0" w:color="auto"/>
              <w:bottom w:val="single" w:sz="4" w:space="0" w:color="auto"/>
              <w:right w:val="single" w:sz="4" w:space="0" w:color="auto"/>
            </w:tcBorders>
            <w:hideMark/>
          </w:tcPr>
          <w:p w14:paraId="412B663E"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3AFF938F"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les avertissements suivants : </w:t>
            </w:r>
            <w:r w:rsidRPr="00E24BB1">
              <w:rPr>
                <w:rFonts w:ascii="Garamond" w:eastAsia="Calibri" w:hAnsi="Garamond" w:cs="Arial"/>
                <w:lang w:val="fr-BE"/>
              </w:rPr>
              <w:t xml:space="preserve">Consultez votre médecin ou votre pharmacien en cas d’usage concomitant d’anticoagulants. </w:t>
            </w:r>
            <w:r w:rsidRPr="00E24BB1">
              <w:rPr>
                <w:rFonts w:ascii="Garamond" w:eastAsia="Calibri" w:hAnsi="Garamond"/>
                <w:lang w:val="fr-BE"/>
              </w:rPr>
              <w:t>Ne pas utiliser en cas de grossesse.</w:t>
            </w:r>
          </w:p>
        </w:tc>
      </w:tr>
      <w:tr w:rsidR="00E24BB1" w:rsidRPr="00E24BB1" w14:paraId="56EC18D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B7FD6E2" w14:textId="77777777" w:rsidR="009565D9" w:rsidRPr="00E24BB1" w:rsidRDefault="009565D9" w:rsidP="0099097F">
            <w:pPr>
              <w:rPr>
                <w:rFonts w:ascii="Garamond" w:eastAsia="Calibri" w:hAnsi="Garamond"/>
              </w:rPr>
            </w:pPr>
            <w:r w:rsidRPr="00E24BB1">
              <w:rPr>
                <w:rFonts w:ascii="Garamond" w:eastAsia="Calibri" w:hAnsi="Garamond"/>
              </w:rPr>
              <w:t>Myrica gale L.</w:t>
            </w:r>
          </w:p>
        </w:tc>
        <w:tc>
          <w:tcPr>
            <w:tcW w:w="1454" w:type="dxa"/>
            <w:tcBorders>
              <w:top w:val="single" w:sz="4" w:space="0" w:color="auto"/>
              <w:left w:val="single" w:sz="4" w:space="0" w:color="auto"/>
              <w:bottom w:val="single" w:sz="4" w:space="0" w:color="auto"/>
              <w:right w:val="single" w:sz="4" w:space="0" w:color="auto"/>
            </w:tcBorders>
            <w:hideMark/>
          </w:tcPr>
          <w:p w14:paraId="32637BF0" w14:textId="77777777" w:rsidR="009565D9" w:rsidRPr="00E24BB1" w:rsidRDefault="009565D9" w:rsidP="0099097F">
            <w:pPr>
              <w:rPr>
                <w:rFonts w:ascii="Garamond" w:eastAsia="Calibri" w:hAnsi="Garamond"/>
              </w:rPr>
            </w:pPr>
            <w:r w:rsidRPr="00E24BB1">
              <w:rPr>
                <w:rFonts w:ascii="Garamond" w:eastAsia="Calibri" w:hAnsi="Garamond"/>
              </w:rPr>
              <w:t>Myricaceae</w:t>
            </w:r>
          </w:p>
        </w:tc>
        <w:tc>
          <w:tcPr>
            <w:tcW w:w="1227" w:type="dxa"/>
            <w:tcBorders>
              <w:top w:val="single" w:sz="4" w:space="0" w:color="auto"/>
              <w:left w:val="single" w:sz="4" w:space="0" w:color="auto"/>
              <w:bottom w:val="single" w:sz="4" w:space="0" w:color="auto"/>
              <w:right w:val="single" w:sz="4" w:space="0" w:color="auto"/>
            </w:tcBorders>
            <w:noWrap/>
            <w:hideMark/>
          </w:tcPr>
          <w:p w14:paraId="2D9665E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FBEE188" w14:textId="77777777" w:rsidR="009565D9" w:rsidRPr="00E24BB1" w:rsidRDefault="009565D9" w:rsidP="0099097F">
            <w:pPr>
              <w:rPr>
                <w:rFonts w:ascii="Garamond" w:eastAsia="Calibri" w:hAnsi="Garamond"/>
              </w:rPr>
            </w:pPr>
            <w:r w:rsidRPr="00E24BB1">
              <w:rPr>
                <w:rFonts w:ascii="Garamond" w:eastAsia="Calibri" w:hAnsi="Garamond"/>
              </w:rPr>
              <w:t>piment royal, myrte des marais, bois-sent-bon, myrique baumier</w:t>
            </w:r>
          </w:p>
        </w:tc>
        <w:tc>
          <w:tcPr>
            <w:tcW w:w="1225" w:type="dxa"/>
            <w:tcBorders>
              <w:top w:val="single" w:sz="4" w:space="0" w:color="auto"/>
              <w:left w:val="single" w:sz="4" w:space="0" w:color="auto"/>
              <w:bottom w:val="single" w:sz="4" w:space="0" w:color="auto"/>
              <w:right w:val="single" w:sz="4" w:space="0" w:color="auto"/>
            </w:tcBorders>
            <w:hideMark/>
          </w:tcPr>
          <w:p w14:paraId="08D009A3"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33E44306"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4560203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A80E963" w14:textId="77777777" w:rsidR="009565D9" w:rsidRPr="00E24BB1" w:rsidRDefault="009565D9" w:rsidP="0099097F">
            <w:pPr>
              <w:rPr>
                <w:rFonts w:ascii="Garamond" w:eastAsia="Calibri" w:hAnsi="Garamond"/>
              </w:rPr>
            </w:pPr>
            <w:r w:rsidRPr="00E24BB1">
              <w:rPr>
                <w:rFonts w:ascii="Garamond" w:eastAsia="Calibri" w:hAnsi="Garamond"/>
              </w:rPr>
              <w:t>Myristica fragrans Houtt.</w:t>
            </w:r>
          </w:p>
        </w:tc>
        <w:tc>
          <w:tcPr>
            <w:tcW w:w="1454" w:type="dxa"/>
            <w:tcBorders>
              <w:top w:val="single" w:sz="4" w:space="0" w:color="auto"/>
              <w:left w:val="single" w:sz="4" w:space="0" w:color="auto"/>
              <w:bottom w:val="single" w:sz="4" w:space="0" w:color="auto"/>
              <w:right w:val="single" w:sz="4" w:space="0" w:color="auto"/>
            </w:tcBorders>
            <w:hideMark/>
          </w:tcPr>
          <w:p w14:paraId="7E863E2C" w14:textId="77777777" w:rsidR="009565D9" w:rsidRPr="00E24BB1" w:rsidRDefault="009565D9" w:rsidP="0099097F">
            <w:pPr>
              <w:rPr>
                <w:rFonts w:ascii="Garamond" w:eastAsia="Calibri" w:hAnsi="Garamond"/>
              </w:rPr>
            </w:pPr>
            <w:r w:rsidRPr="00E24BB1">
              <w:rPr>
                <w:rFonts w:ascii="Garamond" w:eastAsia="Calibri" w:hAnsi="Garamond"/>
              </w:rPr>
              <w:t>Myristicaceae</w:t>
            </w:r>
          </w:p>
        </w:tc>
        <w:tc>
          <w:tcPr>
            <w:tcW w:w="1227" w:type="dxa"/>
            <w:tcBorders>
              <w:top w:val="single" w:sz="4" w:space="0" w:color="auto"/>
              <w:left w:val="single" w:sz="4" w:space="0" w:color="auto"/>
              <w:bottom w:val="single" w:sz="4" w:space="0" w:color="auto"/>
              <w:right w:val="single" w:sz="4" w:space="0" w:color="auto"/>
            </w:tcBorders>
            <w:noWrap/>
            <w:hideMark/>
          </w:tcPr>
          <w:p w14:paraId="7F0C1B9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AD13676" w14:textId="77777777" w:rsidR="009565D9" w:rsidRPr="00E24BB1" w:rsidRDefault="009565D9" w:rsidP="0099097F">
            <w:pPr>
              <w:rPr>
                <w:rFonts w:ascii="Garamond" w:eastAsia="Calibri" w:hAnsi="Garamond"/>
              </w:rPr>
            </w:pPr>
            <w:r w:rsidRPr="00E24BB1">
              <w:rPr>
                <w:rFonts w:ascii="Garamond" w:eastAsia="Calibri" w:hAnsi="Garamond"/>
              </w:rPr>
              <w:t>muscadier</w:t>
            </w:r>
          </w:p>
        </w:tc>
        <w:tc>
          <w:tcPr>
            <w:tcW w:w="1225" w:type="dxa"/>
            <w:tcBorders>
              <w:top w:val="single" w:sz="4" w:space="0" w:color="auto"/>
              <w:left w:val="single" w:sz="4" w:space="0" w:color="auto"/>
              <w:bottom w:val="single" w:sz="4" w:space="0" w:color="auto"/>
              <w:right w:val="single" w:sz="4" w:space="0" w:color="auto"/>
            </w:tcBorders>
            <w:hideMark/>
          </w:tcPr>
          <w:p w14:paraId="1DA73C03" w14:textId="77777777" w:rsidR="009565D9" w:rsidRPr="00E24BB1" w:rsidRDefault="009565D9" w:rsidP="0099097F">
            <w:pPr>
              <w:rPr>
                <w:rFonts w:ascii="Garamond" w:eastAsia="Calibri" w:hAnsi="Garamond"/>
              </w:rPr>
            </w:pPr>
            <w:r w:rsidRPr="00E24BB1">
              <w:rPr>
                <w:rFonts w:ascii="Garamond" w:eastAsia="Calibri" w:hAnsi="Garamond"/>
              </w:rPr>
              <w:t>macis, graine</w:t>
            </w:r>
          </w:p>
        </w:tc>
        <w:tc>
          <w:tcPr>
            <w:tcW w:w="5966" w:type="dxa"/>
            <w:tcBorders>
              <w:top w:val="single" w:sz="4" w:space="0" w:color="auto"/>
              <w:left w:val="single" w:sz="4" w:space="0" w:color="auto"/>
              <w:bottom w:val="single" w:sz="4" w:space="0" w:color="auto"/>
              <w:right w:val="single" w:sz="4" w:space="0" w:color="auto"/>
            </w:tcBorders>
            <w:hideMark/>
          </w:tcPr>
          <w:p w14:paraId="6AD3408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CB908B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3C194DC"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Myroxylon balsamum var. balsamum (L.) Harms</w:t>
            </w:r>
          </w:p>
        </w:tc>
        <w:tc>
          <w:tcPr>
            <w:tcW w:w="1454" w:type="dxa"/>
            <w:tcBorders>
              <w:top w:val="single" w:sz="4" w:space="0" w:color="auto"/>
              <w:left w:val="single" w:sz="4" w:space="0" w:color="auto"/>
              <w:bottom w:val="single" w:sz="4" w:space="0" w:color="auto"/>
              <w:right w:val="single" w:sz="4" w:space="0" w:color="auto"/>
            </w:tcBorders>
            <w:hideMark/>
          </w:tcPr>
          <w:p w14:paraId="04788774"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1EF1243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F51A9AE" w14:textId="77777777" w:rsidR="009565D9" w:rsidRPr="00E24BB1" w:rsidRDefault="009565D9" w:rsidP="0099097F">
            <w:pPr>
              <w:rPr>
                <w:rFonts w:ascii="Garamond" w:eastAsia="Calibri" w:hAnsi="Garamond"/>
              </w:rPr>
            </w:pPr>
            <w:r w:rsidRPr="00E24BB1">
              <w:rPr>
                <w:rFonts w:ascii="Garamond" w:eastAsia="Calibri" w:hAnsi="Garamond"/>
              </w:rPr>
              <w:t>baumier de tolu</w:t>
            </w:r>
          </w:p>
        </w:tc>
        <w:tc>
          <w:tcPr>
            <w:tcW w:w="1225" w:type="dxa"/>
            <w:tcBorders>
              <w:top w:val="single" w:sz="4" w:space="0" w:color="auto"/>
              <w:left w:val="single" w:sz="4" w:space="0" w:color="auto"/>
              <w:bottom w:val="single" w:sz="4" w:space="0" w:color="auto"/>
              <w:right w:val="single" w:sz="4" w:space="0" w:color="auto"/>
            </w:tcBorders>
            <w:hideMark/>
          </w:tcPr>
          <w:p w14:paraId="5837E367" w14:textId="77777777" w:rsidR="009565D9" w:rsidRPr="00E24BB1" w:rsidRDefault="009565D9" w:rsidP="0099097F">
            <w:pPr>
              <w:rPr>
                <w:rFonts w:ascii="Garamond" w:eastAsia="Calibri" w:hAnsi="Garamond"/>
              </w:rPr>
            </w:pPr>
            <w:r w:rsidRPr="00E24BB1">
              <w:rPr>
                <w:rFonts w:ascii="Garamond" w:eastAsia="Calibri" w:hAnsi="Garamond"/>
              </w:rPr>
              <w:t>écorce du tronc</w:t>
            </w:r>
          </w:p>
        </w:tc>
        <w:tc>
          <w:tcPr>
            <w:tcW w:w="5966" w:type="dxa"/>
            <w:tcBorders>
              <w:top w:val="single" w:sz="4" w:space="0" w:color="auto"/>
              <w:left w:val="single" w:sz="4" w:space="0" w:color="auto"/>
              <w:bottom w:val="single" w:sz="4" w:space="0" w:color="auto"/>
              <w:right w:val="single" w:sz="4" w:space="0" w:color="auto"/>
            </w:tcBorders>
            <w:noWrap/>
            <w:hideMark/>
          </w:tcPr>
          <w:p w14:paraId="09D99F1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9B3660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1918DF5" w14:textId="77777777" w:rsidR="009565D9" w:rsidRPr="00E24BB1" w:rsidRDefault="009565D9" w:rsidP="0099097F">
            <w:pPr>
              <w:rPr>
                <w:rFonts w:ascii="Garamond" w:eastAsia="Calibri" w:hAnsi="Garamond"/>
              </w:rPr>
            </w:pPr>
            <w:r w:rsidRPr="00E24BB1">
              <w:rPr>
                <w:rFonts w:ascii="Garamond" w:eastAsia="Calibri" w:hAnsi="Garamond"/>
              </w:rPr>
              <w:lastRenderedPageBreak/>
              <w:t>Myrtus communis L.</w:t>
            </w:r>
          </w:p>
        </w:tc>
        <w:tc>
          <w:tcPr>
            <w:tcW w:w="1454" w:type="dxa"/>
            <w:tcBorders>
              <w:top w:val="single" w:sz="4" w:space="0" w:color="auto"/>
              <w:left w:val="single" w:sz="4" w:space="0" w:color="auto"/>
              <w:bottom w:val="single" w:sz="4" w:space="0" w:color="auto"/>
              <w:right w:val="single" w:sz="4" w:space="0" w:color="auto"/>
            </w:tcBorders>
            <w:hideMark/>
          </w:tcPr>
          <w:p w14:paraId="27FFD289" w14:textId="77777777" w:rsidR="009565D9" w:rsidRPr="00E24BB1" w:rsidRDefault="009565D9" w:rsidP="0099097F">
            <w:pPr>
              <w:rPr>
                <w:rFonts w:ascii="Garamond" w:eastAsia="Calibri" w:hAnsi="Garamond"/>
              </w:rPr>
            </w:pPr>
            <w:r w:rsidRPr="00E24BB1">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noWrap/>
            <w:hideMark/>
          </w:tcPr>
          <w:p w14:paraId="1C3CA62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F794456" w14:textId="77777777" w:rsidR="009565D9" w:rsidRPr="00E24BB1" w:rsidRDefault="009565D9" w:rsidP="0099097F">
            <w:pPr>
              <w:rPr>
                <w:rFonts w:ascii="Garamond" w:eastAsia="Calibri" w:hAnsi="Garamond"/>
              </w:rPr>
            </w:pPr>
            <w:r w:rsidRPr="00E24BB1">
              <w:rPr>
                <w:rFonts w:ascii="Garamond" w:eastAsia="Calibri" w:hAnsi="Garamond"/>
              </w:rPr>
              <w:t>myrte</w:t>
            </w:r>
          </w:p>
        </w:tc>
        <w:tc>
          <w:tcPr>
            <w:tcW w:w="1225" w:type="dxa"/>
            <w:tcBorders>
              <w:top w:val="single" w:sz="4" w:space="0" w:color="auto"/>
              <w:left w:val="single" w:sz="4" w:space="0" w:color="auto"/>
              <w:bottom w:val="single" w:sz="4" w:space="0" w:color="auto"/>
              <w:right w:val="single" w:sz="4" w:space="0" w:color="auto"/>
            </w:tcBorders>
            <w:hideMark/>
          </w:tcPr>
          <w:p w14:paraId="148AC333"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0696291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0D25AF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25DA1AA" w14:textId="77777777" w:rsidR="009565D9" w:rsidRPr="00E24BB1" w:rsidRDefault="009565D9" w:rsidP="0099097F">
            <w:pPr>
              <w:rPr>
                <w:rFonts w:ascii="Garamond" w:eastAsia="Calibri" w:hAnsi="Garamond"/>
              </w:rPr>
            </w:pPr>
            <w:r w:rsidRPr="00E24BB1">
              <w:rPr>
                <w:rFonts w:ascii="Garamond" w:eastAsia="Calibri" w:hAnsi="Garamond"/>
              </w:rPr>
              <w:t>Nardostachys jatamansi (D. Don) DC.</w:t>
            </w:r>
          </w:p>
        </w:tc>
        <w:tc>
          <w:tcPr>
            <w:tcW w:w="1454" w:type="dxa"/>
            <w:tcBorders>
              <w:top w:val="single" w:sz="4" w:space="0" w:color="auto"/>
              <w:left w:val="single" w:sz="4" w:space="0" w:color="auto"/>
              <w:bottom w:val="single" w:sz="4" w:space="0" w:color="auto"/>
              <w:right w:val="single" w:sz="4" w:space="0" w:color="auto"/>
            </w:tcBorders>
            <w:hideMark/>
          </w:tcPr>
          <w:p w14:paraId="5D0FB40C" w14:textId="77777777" w:rsidR="009565D9" w:rsidRPr="00E24BB1" w:rsidRDefault="009565D9" w:rsidP="0099097F">
            <w:pPr>
              <w:rPr>
                <w:rFonts w:ascii="Garamond" w:eastAsia="Calibri" w:hAnsi="Garamond"/>
              </w:rPr>
            </w:pPr>
            <w:r w:rsidRPr="00E24BB1">
              <w:rPr>
                <w:rFonts w:ascii="Garamond" w:eastAsia="Calibri" w:hAnsi="Garamond"/>
              </w:rPr>
              <w:t>Caprifoliaceae</w:t>
            </w:r>
          </w:p>
        </w:tc>
        <w:tc>
          <w:tcPr>
            <w:tcW w:w="1227" w:type="dxa"/>
            <w:tcBorders>
              <w:top w:val="single" w:sz="4" w:space="0" w:color="auto"/>
              <w:left w:val="single" w:sz="4" w:space="0" w:color="auto"/>
              <w:bottom w:val="single" w:sz="4" w:space="0" w:color="auto"/>
              <w:right w:val="single" w:sz="4" w:space="0" w:color="auto"/>
            </w:tcBorders>
            <w:hideMark/>
          </w:tcPr>
          <w:p w14:paraId="3E7B2088" w14:textId="77777777" w:rsidR="009565D9" w:rsidRPr="00E24BB1" w:rsidRDefault="009565D9" w:rsidP="0099097F">
            <w:pPr>
              <w:rPr>
                <w:rFonts w:ascii="Garamond" w:eastAsia="Calibri" w:hAnsi="Garamond"/>
              </w:rPr>
            </w:pPr>
            <w:r w:rsidRPr="00E24BB1">
              <w:rPr>
                <w:rFonts w:ascii="Garamond" w:eastAsia="Calibri" w:hAnsi="Garamond"/>
              </w:rPr>
              <w:t>Nardostachys grandiflora DC.</w:t>
            </w:r>
          </w:p>
        </w:tc>
        <w:tc>
          <w:tcPr>
            <w:tcW w:w="1599" w:type="dxa"/>
            <w:tcBorders>
              <w:top w:val="single" w:sz="4" w:space="0" w:color="auto"/>
              <w:left w:val="single" w:sz="4" w:space="0" w:color="auto"/>
              <w:bottom w:val="single" w:sz="4" w:space="0" w:color="auto"/>
              <w:right w:val="single" w:sz="4" w:space="0" w:color="auto"/>
            </w:tcBorders>
            <w:hideMark/>
          </w:tcPr>
          <w:p w14:paraId="376DF1A2" w14:textId="77777777" w:rsidR="009565D9" w:rsidRPr="00E24BB1" w:rsidRDefault="009565D9" w:rsidP="0099097F">
            <w:pPr>
              <w:rPr>
                <w:rFonts w:ascii="Garamond" w:eastAsia="Calibri" w:hAnsi="Garamond"/>
              </w:rPr>
            </w:pPr>
            <w:r w:rsidRPr="00E24BB1">
              <w:rPr>
                <w:rFonts w:ascii="Garamond" w:eastAsia="Calibri" w:hAnsi="Garamond"/>
              </w:rPr>
              <w:t>jatamansi, nard indien</w:t>
            </w:r>
          </w:p>
        </w:tc>
        <w:tc>
          <w:tcPr>
            <w:tcW w:w="1225" w:type="dxa"/>
            <w:tcBorders>
              <w:top w:val="single" w:sz="4" w:space="0" w:color="auto"/>
              <w:left w:val="single" w:sz="4" w:space="0" w:color="auto"/>
              <w:bottom w:val="single" w:sz="4" w:space="0" w:color="auto"/>
              <w:right w:val="single" w:sz="4" w:space="0" w:color="auto"/>
            </w:tcBorders>
            <w:hideMark/>
          </w:tcPr>
          <w:p w14:paraId="7781098B"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4769619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E90B70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F87F8A" w14:textId="77777777" w:rsidR="009565D9" w:rsidRPr="00E24BB1" w:rsidRDefault="009565D9" w:rsidP="0099097F">
            <w:pPr>
              <w:rPr>
                <w:rFonts w:ascii="Garamond" w:eastAsia="Calibri" w:hAnsi="Garamond"/>
              </w:rPr>
            </w:pPr>
            <w:r w:rsidRPr="00E24BB1">
              <w:rPr>
                <w:rFonts w:ascii="Garamond" w:eastAsia="Calibri" w:hAnsi="Garamond"/>
              </w:rPr>
              <w:t>Nasturtium officinale R. Brown</w:t>
            </w:r>
          </w:p>
        </w:tc>
        <w:tc>
          <w:tcPr>
            <w:tcW w:w="1454" w:type="dxa"/>
            <w:tcBorders>
              <w:top w:val="single" w:sz="4" w:space="0" w:color="auto"/>
              <w:left w:val="single" w:sz="4" w:space="0" w:color="auto"/>
              <w:bottom w:val="single" w:sz="4" w:space="0" w:color="auto"/>
              <w:right w:val="single" w:sz="4" w:space="0" w:color="auto"/>
            </w:tcBorders>
            <w:hideMark/>
          </w:tcPr>
          <w:p w14:paraId="28418163"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740D8BE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DD13A14" w14:textId="77777777" w:rsidR="009565D9" w:rsidRPr="00E24BB1" w:rsidRDefault="009565D9" w:rsidP="0099097F">
            <w:pPr>
              <w:rPr>
                <w:rFonts w:ascii="Garamond" w:eastAsia="Calibri" w:hAnsi="Garamond"/>
              </w:rPr>
            </w:pPr>
            <w:r w:rsidRPr="00E24BB1">
              <w:rPr>
                <w:rFonts w:ascii="Garamond" w:eastAsia="Calibri" w:hAnsi="Garamond"/>
              </w:rPr>
              <w:t>cresson de fontaine</w:t>
            </w:r>
          </w:p>
        </w:tc>
        <w:tc>
          <w:tcPr>
            <w:tcW w:w="1225" w:type="dxa"/>
            <w:tcBorders>
              <w:top w:val="single" w:sz="4" w:space="0" w:color="auto"/>
              <w:left w:val="single" w:sz="4" w:space="0" w:color="auto"/>
              <w:bottom w:val="single" w:sz="4" w:space="0" w:color="auto"/>
              <w:right w:val="single" w:sz="4" w:space="0" w:color="auto"/>
            </w:tcBorders>
            <w:hideMark/>
          </w:tcPr>
          <w:p w14:paraId="30CDE03B"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1ADBD540"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pulégone supérieure à 3,5 mg.</w:t>
            </w:r>
          </w:p>
        </w:tc>
      </w:tr>
      <w:tr w:rsidR="00E24BB1" w:rsidRPr="00E24BB1" w14:paraId="405DFE0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CADCB8" w14:textId="77777777" w:rsidR="009565D9" w:rsidRPr="00E24BB1" w:rsidRDefault="009565D9" w:rsidP="0099097F">
            <w:pPr>
              <w:rPr>
                <w:rFonts w:ascii="Garamond" w:eastAsia="Calibri" w:hAnsi="Garamond"/>
              </w:rPr>
            </w:pPr>
            <w:r w:rsidRPr="00E24BB1">
              <w:rPr>
                <w:rFonts w:ascii="Garamond" w:eastAsia="Calibri" w:hAnsi="Garamond"/>
              </w:rPr>
              <w:t>Nelumbo nucifera Gaertn.</w:t>
            </w:r>
          </w:p>
        </w:tc>
        <w:tc>
          <w:tcPr>
            <w:tcW w:w="1454" w:type="dxa"/>
            <w:tcBorders>
              <w:top w:val="single" w:sz="4" w:space="0" w:color="auto"/>
              <w:left w:val="single" w:sz="4" w:space="0" w:color="auto"/>
              <w:bottom w:val="single" w:sz="4" w:space="0" w:color="auto"/>
              <w:right w:val="single" w:sz="4" w:space="0" w:color="auto"/>
            </w:tcBorders>
            <w:hideMark/>
          </w:tcPr>
          <w:p w14:paraId="5182297A" w14:textId="77777777" w:rsidR="009565D9" w:rsidRPr="00E24BB1" w:rsidRDefault="009565D9" w:rsidP="0099097F">
            <w:pPr>
              <w:rPr>
                <w:rFonts w:ascii="Garamond" w:eastAsia="Calibri" w:hAnsi="Garamond"/>
              </w:rPr>
            </w:pPr>
            <w:r w:rsidRPr="00E24BB1">
              <w:rPr>
                <w:rFonts w:ascii="Garamond" w:eastAsia="Calibri" w:hAnsi="Garamond"/>
              </w:rPr>
              <w:t>Nelumbonaceae</w:t>
            </w:r>
          </w:p>
        </w:tc>
        <w:tc>
          <w:tcPr>
            <w:tcW w:w="1227" w:type="dxa"/>
            <w:tcBorders>
              <w:top w:val="single" w:sz="4" w:space="0" w:color="auto"/>
              <w:left w:val="single" w:sz="4" w:space="0" w:color="auto"/>
              <w:bottom w:val="single" w:sz="4" w:space="0" w:color="auto"/>
              <w:right w:val="single" w:sz="4" w:space="0" w:color="auto"/>
            </w:tcBorders>
            <w:hideMark/>
          </w:tcPr>
          <w:p w14:paraId="097E14B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1714F46" w14:textId="77777777" w:rsidR="009565D9" w:rsidRPr="00E24BB1" w:rsidRDefault="009565D9" w:rsidP="0099097F">
            <w:pPr>
              <w:rPr>
                <w:rFonts w:ascii="Garamond" w:eastAsia="Calibri" w:hAnsi="Garamond"/>
              </w:rPr>
            </w:pPr>
            <w:r w:rsidRPr="00E24BB1">
              <w:rPr>
                <w:rFonts w:ascii="Garamond" w:eastAsia="Calibri" w:hAnsi="Garamond"/>
              </w:rPr>
              <w:t>lotus, lotus des indes, lotus sacré</w:t>
            </w:r>
          </w:p>
        </w:tc>
        <w:tc>
          <w:tcPr>
            <w:tcW w:w="1225" w:type="dxa"/>
            <w:tcBorders>
              <w:top w:val="single" w:sz="4" w:space="0" w:color="auto"/>
              <w:left w:val="single" w:sz="4" w:space="0" w:color="auto"/>
              <w:bottom w:val="single" w:sz="4" w:space="0" w:color="auto"/>
              <w:right w:val="single" w:sz="4" w:space="0" w:color="auto"/>
            </w:tcBorders>
            <w:hideMark/>
          </w:tcPr>
          <w:p w14:paraId="1671EC09"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57325119"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d’anticoagulants.</w:t>
            </w:r>
          </w:p>
        </w:tc>
      </w:tr>
      <w:tr w:rsidR="00E24BB1" w:rsidRPr="00E24BB1" w14:paraId="2A55B34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0E82DFC" w14:textId="77777777" w:rsidR="009565D9" w:rsidRPr="00E24BB1" w:rsidRDefault="009565D9" w:rsidP="0099097F">
            <w:pPr>
              <w:rPr>
                <w:rFonts w:ascii="Garamond" w:eastAsia="Calibri" w:hAnsi="Garamond"/>
              </w:rPr>
            </w:pPr>
            <w:r w:rsidRPr="00E24BB1">
              <w:rPr>
                <w:rFonts w:ascii="Garamond" w:eastAsia="Calibri" w:hAnsi="Garamond"/>
              </w:rPr>
              <w:t>Nepeta cataria L.</w:t>
            </w:r>
          </w:p>
        </w:tc>
        <w:tc>
          <w:tcPr>
            <w:tcW w:w="1454" w:type="dxa"/>
            <w:tcBorders>
              <w:top w:val="single" w:sz="4" w:space="0" w:color="auto"/>
              <w:left w:val="single" w:sz="4" w:space="0" w:color="auto"/>
              <w:bottom w:val="single" w:sz="4" w:space="0" w:color="auto"/>
              <w:right w:val="single" w:sz="4" w:space="0" w:color="auto"/>
            </w:tcBorders>
            <w:hideMark/>
          </w:tcPr>
          <w:p w14:paraId="163900A7"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23DAD3E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1374F50" w14:textId="77777777" w:rsidR="009565D9" w:rsidRPr="00E24BB1" w:rsidRDefault="009565D9" w:rsidP="0099097F">
            <w:pPr>
              <w:rPr>
                <w:rFonts w:ascii="Garamond" w:eastAsia="Calibri" w:hAnsi="Garamond"/>
              </w:rPr>
            </w:pPr>
            <w:r w:rsidRPr="00E24BB1">
              <w:rPr>
                <w:rFonts w:ascii="Garamond" w:eastAsia="Calibri" w:hAnsi="Garamond"/>
              </w:rPr>
              <w:t>herbe aux chats</w:t>
            </w:r>
          </w:p>
        </w:tc>
        <w:tc>
          <w:tcPr>
            <w:tcW w:w="1225" w:type="dxa"/>
            <w:tcBorders>
              <w:top w:val="single" w:sz="4" w:space="0" w:color="auto"/>
              <w:left w:val="single" w:sz="4" w:space="0" w:color="auto"/>
              <w:bottom w:val="single" w:sz="4" w:space="0" w:color="auto"/>
              <w:right w:val="single" w:sz="4" w:space="0" w:color="auto"/>
            </w:tcBorders>
            <w:hideMark/>
          </w:tcPr>
          <w:p w14:paraId="1E0C90D7"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788891F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3AD538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4CBD4A8" w14:textId="77777777" w:rsidR="009565D9" w:rsidRPr="00E24BB1" w:rsidRDefault="009565D9" w:rsidP="0099097F">
            <w:pPr>
              <w:rPr>
                <w:rFonts w:ascii="Garamond" w:eastAsia="Calibri" w:hAnsi="Garamond"/>
              </w:rPr>
            </w:pPr>
            <w:r w:rsidRPr="00E24BB1">
              <w:rPr>
                <w:rFonts w:ascii="Garamond" w:eastAsia="Calibri" w:hAnsi="Garamond"/>
              </w:rPr>
              <w:t xml:space="preserve">Nepeta tenuifolia Benth. </w:t>
            </w:r>
          </w:p>
        </w:tc>
        <w:tc>
          <w:tcPr>
            <w:tcW w:w="1454" w:type="dxa"/>
            <w:tcBorders>
              <w:top w:val="single" w:sz="4" w:space="0" w:color="auto"/>
              <w:left w:val="single" w:sz="4" w:space="0" w:color="auto"/>
              <w:bottom w:val="single" w:sz="4" w:space="0" w:color="auto"/>
              <w:right w:val="single" w:sz="4" w:space="0" w:color="auto"/>
            </w:tcBorders>
            <w:hideMark/>
          </w:tcPr>
          <w:p w14:paraId="0AAA0268"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372B0D4C" w14:textId="77777777" w:rsidR="009565D9" w:rsidRPr="00E24BB1" w:rsidRDefault="009565D9" w:rsidP="0099097F">
            <w:pPr>
              <w:rPr>
                <w:rFonts w:ascii="Garamond" w:eastAsia="Calibri" w:hAnsi="Garamond"/>
              </w:rPr>
            </w:pPr>
            <w:r w:rsidRPr="00E24BB1">
              <w:rPr>
                <w:rFonts w:ascii="Garamond" w:eastAsia="Calibri" w:hAnsi="Garamond"/>
              </w:rPr>
              <w:t>Schizonepeta tenuifolia (Benth.) Briq.</w:t>
            </w:r>
          </w:p>
        </w:tc>
        <w:tc>
          <w:tcPr>
            <w:tcW w:w="1599" w:type="dxa"/>
            <w:tcBorders>
              <w:top w:val="single" w:sz="4" w:space="0" w:color="auto"/>
              <w:left w:val="single" w:sz="4" w:space="0" w:color="auto"/>
              <w:bottom w:val="single" w:sz="4" w:space="0" w:color="auto"/>
              <w:right w:val="single" w:sz="4" w:space="0" w:color="auto"/>
            </w:tcBorders>
            <w:hideMark/>
          </w:tcPr>
          <w:p w14:paraId="591B430B" w14:textId="77777777" w:rsidR="009565D9" w:rsidRPr="00E24BB1" w:rsidRDefault="009565D9" w:rsidP="0099097F">
            <w:pPr>
              <w:rPr>
                <w:rFonts w:ascii="Garamond" w:eastAsia="Calibri" w:hAnsi="Garamond"/>
              </w:rPr>
            </w:pPr>
            <w:r w:rsidRPr="00E24BB1">
              <w:rPr>
                <w:rFonts w:ascii="Garamond" w:eastAsia="Calibri" w:hAnsi="Garamond"/>
              </w:rPr>
              <w:t>chataire japonaise</w:t>
            </w:r>
          </w:p>
        </w:tc>
        <w:tc>
          <w:tcPr>
            <w:tcW w:w="1225" w:type="dxa"/>
            <w:tcBorders>
              <w:top w:val="single" w:sz="4" w:space="0" w:color="auto"/>
              <w:left w:val="single" w:sz="4" w:space="0" w:color="auto"/>
              <w:bottom w:val="single" w:sz="4" w:space="0" w:color="auto"/>
              <w:right w:val="single" w:sz="4" w:space="0" w:color="auto"/>
            </w:tcBorders>
            <w:hideMark/>
          </w:tcPr>
          <w:p w14:paraId="2A324107"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37D28E6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2C89C4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B69C9D7" w14:textId="77777777" w:rsidR="009565D9" w:rsidRPr="00E24BB1" w:rsidRDefault="009565D9" w:rsidP="0099097F">
            <w:pPr>
              <w:rPr>
                <w:rFonts w:ascii="Garamond" w:eastAsia="Calibri" w:hAnsi="Garamond"/>
              </w:rPr>
            </w:pPr>
            <w:r w:rsidRPr="00E24BB1">
              <w:rPr>
                <w:rFonts w:ascii="Garamond" w:eastAsia="Calibri" w:hAnsi="Garamond"/>
              </w:rPr>
              <w:t>Nephelium lappaceum L.</w:t>
            </w:r>
          </w:p>
        </w:tc>
        <w:tc>
          <w:tcPr>
            <w:tcW w:w="1454" w:type="dxa"/>
            <w:tcBorders>
              <w:top w:val="single" w:sz="4" w:space="0" w:color="auto"/>
              <w:left w:val="single" w:sz="4" w:space="0" w:color="auto"/>
              <w:bottom w:val="single" w:sz="4" w:space="0" w:color="auto"/>
              <w:right w:val="single" w:sz="4" w:space="0" w:color="auto"/>
            </w:tcBorders>
            <w:hideMark/>
          </w:tcPr>
          <w:p w14:paraId="3471239C" w14:textId="77777777" w:rsidR="009565D9" w:rsidRPr="00E24BB1" w:rsidRDefault="009565D9" w:rsidP="0099097F">
            <w:pPr>
              <w:rPr>
                <w:rFonts w:ascii="Garamond" w:eastAsia="Calibri" w:hAnsi="Garamond"/>
              </w:rPr>
            </w:pPr>
            <w:r w:rsidRPr="00E24BB1">
              <w:rPr>
                <w:rFonts w:ascii="Garamond" w:eastAsia="Calibri" w:hAnsi="Garamond"/>
              </w:rPr>
              <w:t>Sapindaceae</w:t>
            </w:r>
          </w:p>
        </w:tc>
        <w:tc>
          <w:tcPr>
            <w:tcW w:w="1227" w:type="dxa"/>
            <w:tcBorders>
              <w:top w:val="single" w:sz="4" w:space="0" w:color="auto"/>
              <w:left w:val="single" w:sz="4" w:space="0" w:color="auto"/>
              <w:bottom w:val="single" w:sz="4" w:space="0" w:color="auto"/>
              <w:right w:val="single" w:sz="4" w:space="0" w:color="auto"/>
            </w:tcBorders>
            <w:noWrap/>
            <w:hideMark/>
          </w:tcPr>
          <w:p w14:paraId="736FDDB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526B0BF" w14:textId="77777777" w:rsidR="009565D9" w:rsidRPr="00E24BB1" w:rsidRDefault="009565D9" w:rsidP="0099097F">
            <w:pPr>
              <w:rPr>
                <w:rFonts w:ascii="Garamond" w:eastAsia="Calibri" w:hAnsi="Garamond"/>
              </w:rPr>
            </w:pPr>
            <w:r w:rsidRPr="00E24BB1">
              <w:rPr>
                <w:rFonts w:ascii="Garamond" w:eastAsia="Calibri" w:hAnsi="Garamond"/>
              </w:rPr>
              <w:t>ramboutan, litchi chevelu</w:t>
            </w:r>
          </w:p>
        </w:tc>
        <w:tc>
          <w:tcPr>
            <w:tcW w:w="1225" w:type="dxa"/>
            <w:tcBorders>
              <w:top w:val="single" w:sz="4" w:space="0" w:color="auto"/>
              <w:left w:val="single" w:sz="4" w:space="0" w:color="auto"/>
              <w:bottom w:val="single" w:sz="4" w:space="0" w:color="auto"/>
              <w:right w:val="single" w:sz="4" w:space="0" w:color="auto"/>
            </w:tcBorders>
            <w:hideMark/>
          </w:tcPr>
          <w:p w14:paraId="2972EA04"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hideMark/>
          </w:tcPr>
          <w:p w14:paraId="62E693F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E7A19A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51FB57F" w14:textId="77777777" w:rsidR="009565D9" w:rsidRPr="00E24BB1" w:rsidRDefault="009565D9" w:rsidP="0099097F">
            <w:pPr>
              <w:rPr>
                <w:rFonts w:ascii="Garamond" w:eastAsia="Calibri" w:hAnsi="Garamond"/>
              </w:rPr>
            </w:pPr>
            <w:r w:rsidRPr="00E24BB1">
              <w:rPr>
                <w:rFonts w:ascii="Garamond" w:eastAsia="Calibri" w:hAnsi="Garamond"/>
              </w:rPr>
              <w:t>Nigella sativa L.</w:t>
            </w:r>
          </w:p>
        </w:tc>
        <w:tc>
          <w:tcPr>
            <w:tcW w:w="1454" w:type="dxa"/>
            <w:tcBorders>
              <w:top w:val="single" w:sz="4" w:space="0" w:color="auto"/>
              <w:left w:val="single" w:sz="4" w:space="0" w:color="auto"/>
              <w:bottom w:val="single" w:sz="4" w:space="0" w:color="auto"/>
              <w:right w:val="single" w:sz="4" w:space="0" w:color="auto"/>
            </w:tcBorders>
            <w:hideMark/>
          </w:tcPr>
          <w:p w14:paraId="4C8285FA" w14:textId="77777777" w:rsidR="009565D9" w:rsidRPr="00E24BB1" w:rsidRDefault="009565D9" w:rsidP="0099097F">
            <w:pPr>
              <w:rPr>
                <w:rFonts w:ascii="Garamond" w:eastAsia="Calibri" w:hAnsi="Garamond"/>
              </w:rPr>
            </w:pPr>
            <w:r w:rsidRPr="00E24BB1">
              <w:rPr>
                <w:rFonts w:ascii="Garamond" w:eastAsia="Calibri" w:hAnsi="Garamond"/>
              </w:rPr>
              <w:t>Ranunculaceae</w:t>
            </w:r>
          </w:p>
        </w:tc>
        <w:tc>
          <w:tcPr>
            <w:tcW w:w="1227" w:type="dxa"/>
            <w:tcBorders>
              <w:top w:val="single" w:sz="4" w:space="0" w:color="auto"/>
              <w:left w:val="single" w:sz="4" w:space="0" w:color="auto"/>
              <w:bottom w:val="single" w:sz="4" w:space="0" w:color="auto"/>
              <w:right w:val="single" w:sz="4" w:space="0" w:color="auto"/>
            </w:tcBorders>
            <w:hideMark/>
          </w:tcPr>
          <w:p w14:paraId="465AB48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3BE7C02" w14:textId="77777777" w:rsidR="009565D9" w:rsidRPr="00E24BB1" w:rsidRDefault="009565D9" w:rsidP="0099097F">
            <w:pPr>
              <w:rPr>
                <w:rFonts w:ascii="Garamond" w:eastAsia="Calibri" w:hAnsi="Garamond"/>
              </w:rPr>
            </w:pPr>
            <w:r w:rsidRPr="00E24BB1">
              <w:rPr>
                <w:rFonts w:ascii="Garamond" w:eastAsia="Calibri" w:hAnsi="Garamond"/>
              </w:rPr>
              <w:t>nigelle cultivée, cumin noir</w:t>
            </w:r>
          </w:p>
        </w:tc>
        <w:tc>
          <w:tcPr>
            <w:tcW w:w="1225" w:type="dxa"/>
            <w:tcBorders>
              <w:top w:val="single" w:sz="4" w:space="0" w:color="auto"/>
              <w:left w:val="single" w:sz="4" w:space="0" w:color="auto"/>
              <w:bottom w:val="single" w:sz="4" w:space="0" w:color="auto"/>
              <w:right w:val="single" w:sz="4" w:space="0" w:color="auto"/>
            </w:tcBorders>
            <w:hideMark/>
          </w:tcPr>
          <w:p w14:paraId="6F5149A8" w14:textId="77777777" w:rsidR="009565D9" w:rsidRPr="00E24BB1" w:rsidRDefault="009565D9" w:rsidP="0099097F">
            <w:pPr>
              <w:rPr>
                <w:rFonts w:ascii="Garamond" w:eastAsia="Calibri" w:hAnsi="Garamond"/>
              </w:rPr>
            </w:pPr>
            <w:r w:rsidRPr="00E24BB1">
              <w:rPr>
                <w:rFonts w:ascii="Garamond" w:eastAsia="Calibri" w:hAnsi="Garamond"/>
              </w:rPr>
              <w:t>huile de la graine pressée à froid</w:t>
            </w:r>
          </w:p>
        </w:tc>
        <w:tc>
          <w:tcPr>
            <w:tcW w:w="5966" w:type="dxa"/>
            <w:tcBorders>
              <w:top w:val="single" w:sz="4" w:space="0" w:color="auto"/>
              <w:left w:val="single" w:sz="4" w:space="0" w:color="auto"/>
              <w:bottom w:val="single" w:sz="4" w:space="0" w:color="auto"/>
              <w:right w:val="single" w:sz="4" w:space="0" w:color="auto"/>
            </w:tcBorders>
            <w:hideMark/>
          </w:tcPr>
          <w:p w14:paraId="7F43289D"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L’huile non raffinée de cette plante obtenue par pression à froid est instable et à haute dose ne convient pas pour la consommation par des groupes vulnérables notamment : les enfants de moins de 12 ans, les adolescents de moins de 18 ans, les femmes enceintes ou allaitantes.</w:t>
            </w:r>
          </w:p>
        </w:tc>
      </w:tr>
      <w:tr w:rsidR="00E24BB1" w:rsidRPr="00E24BB1" w14:paraId="42A90F0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D36F702" w14:textId="77777777" w:rsidR="009565D9" w:rsidRPr="00E24BB1" w:rsidRDefault="009565D9" w:rsidP="0099097F">
            <w:pPr>
              <w:rPr>
                <w:rFonts w:ascii="Garamond" w:eastAsia="Calibri" w:hAnsi="Garamond"/>
              </w:rPr>
            </w:pPr>
            <w:r w:rsidRPr="00E24BB1">
              <w:rPr>
                <w:rFonts w:ascii="Garamond" w:eastAsia="Calibri" w:hAnsi="Garamond"/>
              </w:rPr>
              <w:t>Ocimum basilicum L.</w:t>
            </w:r>
          </w:p>
        </w:tc>
        <w:tc>
          <w:tcPr>
            <w:tcW w:w="1454" w:type="dxa"/>
            <w:tcBorders>
              <w:top w:val="single" w:sz="4" w:space="0" w:color="auto"/>
              <w:left w:val="single" w:sz="4" w:space="0" w:color="auto"/>
              <w:bottom w:val="single" w:sz="4" w:space="0" w:color="auto"/>
              <w:right w:val="single" w:sz="4" w:space="0" w:color="auto"/>
            </w:tcBorders>
            <w:hideMark/>
          </w:tcPr>
          <w:p w14:paraId="00AECB51"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4CBA8FC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CCAEAAC" w14:textId="77777777" w:rsidR="009565D9" w:rsidRPr="00E24BB1" w:rsidRDefault="009565D9" w:rsidP="0099097F">
            <w:pPr>
              <w:rPr>
                <w:rFonts w:ascii="Garamond" w:eastAsia="Calibri" w:hAnsi="Garamond"/>
              </w:rPr>
            </w:pPr>
            <w:r w:rsidRPr="00E24BB1">
              <w:rPr>
                <w:rFonts w:ascii="Garamond" w:eastAsia="Calibri" w:hAnsi="Garamond"/>
              </w:rPr>
              <w:t>basilic, basilic commun</w:t>
            </w:r>
          </w:p>
        </w:tc>
        <w:tc>
          <w:tcPr>
            <w:tcW w:w="1225" w:type="dxa"/>
            <w:tcBorders>
              <w:top w:val="single" w:sz="4" w:space="0" w:color="auto"/>
              <w:left w:val="single" w:sz="4" w:space="0" w:color="auto"/>
              <w:bottom w:val="single" w:sz="4" w:space="0" w:color="auto"/>
              <w:right w:val="single" w:sz="4" w:space="0" w:color="auto"/>
            </w:tcBorders>
            <w:hideMark/>
          </w:tcPr>
          <w:p w14:paraId="77E8EE4C"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425B4669"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d'estragol supérieure à 0,05 mg/kg de poids corporel pour les enfants de moins de 12 ans. L'étiquetage doit comporter l’avertissement suivant : Pas d'utilisation prolongée sans l’avis d'un spécialiste.</w:t>
            </w:r>
          </w:p>
        </w:tc>
      </w:tr>
      <w:tr w:rsidR="00E24BB1" w:rsidRPr="00E24BB1" w14:paraId="30C764A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B13935" w14:textId="77777777" w:rsidR="009565D9" w:rsidRPr="00E24BB1" w:rsidRDefault="009565D9" w:rsidP="0099097F">
            <w:pPr>
              <w:rPr>
                <w:rFonts w:ascii="Garamond" w:eastAsia="Calibri" w:hAnsi="Garamond"/>
              </w:rPr>
            </w:pPr>
            <w:r w:rsidRPr="00E24BB1">
              <w:rPr>
                <w:rFonts w:ascii="Garamond" w:eastAsia="Calibri" w:hAnsi="Garamond"/>
              </w:rPr>
              <w:t>Ocimum gratissimum L.</w:t>
            </w:r>
          </w:p>
        </w:tc>
        <w:tc>
          <w:tcPr>
            <w:tcW w:w="1454" w:type="dxa"/>
            <w:tcBorders>
              <w:top w:val="single" w:sz="4" w:space="0" w:color="auto"/>
              <w:left w:val="single" w:sz="4" w:space="0" w:color="auto"/>
              <w:bottom w:val="single" w:sz="4" w:space="0" w:color="auto"/>
              <w:right w:val="single" w:sz="4" w:space="0" w:color="auto"/>
            </w:tcBorders>
            <w:hideMark/>
          </w:tcPr>
          <w:p w14:paraId="2BEC87AA"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2C1D3D5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6C2208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6E0B70B8"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62A00AB3"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d'estragol supérieure à 0,05 mg/kg de poids corporel pour les enfants de moins de 12 ans. L'étiquetage doit comporter l’avertissement suivant : Pas d'utilisation prolongée sans l’avis d'un spécialiste.</w:t>
            </w:r>
          </w:p>
        </w:tc>
      </w:tr>
      <w:tr w:rsidR="00E24BB1" w:rsidRPr="00E24BB1" w14:paraId="236D8AA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C6DE6AF" w14:textId="77777777" w:rsidR="009565D9" w:rsidRPr="00E24BB1" w:rsidRDefault="009565D9" w:rsidP="0099097F">
            <w:pPr>
              <w:rPr>
                <w:rFonts w:ascii="Garamond" w:eastAsia="Calibri" w:hAnsi="Garamond"/>
              </w:rPr>
            </w:pPr>
            <w:r w:rsidRPr="00E24BB1">
              <w:rPr>
                <w:rFonts w:ascii="Garamond" w:eastAsia="Calibri" w:hAnsi="Garamond"/>
              </w:rPr>
              <w:t>Ocimum tenuiflorum L.</w:t>
            </w:r>
          </w:p>
        </w:tc>
        <w:tc>
          <w:tcPr>
            <w:tcW w:w="1454" w:type="dxa"/>
            <w:tcBorders>
              <w:top w:val="single" w:sz="4" w:space="0" w:color="auto"/>
              <w:left w:val="single" w:sz="4" w:space="0" w:color="auto"/>
              <w:bottom w:val="single" w:sz="4" w:space="0" w:color="auto"/>
              <w:right w:val="single" w:sz="4" w:space="0" w:color="auto"/>
            </w:tcBorders>
            <w:hideMark/>
          </w:tcPr>
          <w:p w14:paraId="4F37BD5C"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286860F1" w14:textId="77777777" w:rsidR="009565D9" w:rsidRPr="00E24BB1" w:rsidRDefault="009565D9" w:rsidP="0099097F">
            <w:pPr>
              <w:rPr>
                <w:rFonts w:ascii="Garamond" w:eastAsia="Calibri" w:hAnsi="Garamond"/>
              </w:rPr>
            </w:pPr>
            <w:r w:rsidRPr="00E24BB1">
              <w:rPr>
                <w:rFonts w:ascii="Garamond" w:eastAsia="Calibri" w:hAnsi="Garamond"/>
              </w:rPr>
              <w:t>Ocimum sanctum L.</w:t>
            </w:r>
          </w:p>
        </w:tc>
        <w:tc>
          <w:tcPr>
            <w:tcW w:w="1599" w:type="dxa"/>
            <w:tcBorders>
              <w:top w:val="single" w:sz="4" w:space="0" w:color="auto"/>
              <w:left w:val="single" w:sz="4" w:space="0" w:color="auto"/>
              <w:bottom w:val="single" w:sz="4" w:space="0" w:color="auto"/>
              <w:right w:val="single" w:sz="4" w:space="0" w:color="auto"/>
            </w:tcBorders>
            <w:hideMark/>
          </w:tcPr>
          <w:p w14:paraId="28ED0E4E" w14:textId="77777777" w:rsidR="009565D9" w:rsidRPr="00E24BB1" w:rsidRDefault="009565D9" w:rsidP="0099097F">
            <w:pPr>
              <w:rPr>
                <w:rFonts w:ascii="Garamond" w:eastAsia="Calibri" w:hAnsi="Garamond"/>
              </w:rPr>
            </w:pPr>
            <w:r w:rsidRPr="00E24BB1">
              <w:rPr>
                <w:rFonts w:ascii="Garamond" w:eastAsia="Calibri" w:hAnsi="Garamond"/>
              </w:rPr>
              <w:t>basilic sacré</w:t>
            </w:r>
          </w:p>
        </w:tc>
        <w:tc>
          <w:tcPr>
            <w:tcW w:w="1225" w:type="dxa"/>
            <w:tcBorders>
              <w:top w:val="single" w:sz="4" w:space="0" w:color="auto"/>
              <w:left w:val="single" w:sz="4" w:space="0" w:color="auto"/>
              <w:bottom w:val="single" w:sz="4" w:space="0" w:color="auto"/>
              <w:right w:val="single" w:sz="4" w:space="0" w:color="auto"/>
            </w:tcBorders>
            <w:hideMark/>
          </w:tcPr>
          <w:p w14:paraId="2B71B83E"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1127156C"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d'estragol supérieure à 0,05 mg/kg de poids corporel pour les enfants de moins de 12 ans. L'étiquetage doit comporter l’avertissement suivant : Pas d'utilisation prolongée sans l’avis d'un spécialiste.</w:t>
            </w:r>
          </w:p>
        </w:tc>
      </w:tr>
      <w:tr w:rsidR="00E24BB1" w:rsidRPr="00E24BB1" w14:paraId="644B680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C6E02C3" w14:textId="77777777" w:rsidR="009565D9" w:rsidRPr="00E24BB1" w:rsidRDefault="009565D9" w:rsidP="0099097F">
            <w:pPr>
              <w:rPr>
                <w:rFonts w:ascii="Garamond" w:eastAsia="Calibri" w:hAnsi="Garamond"/>
              </w:rPr>
            </w:pPr>
            <w:r w:rsidRPr="00E24BB1">
              <w:rPr>
                <w:rFonts w:ascii="Garamond" w:eastAsia="Calibri" w:hAnsi="Garamond"/>
              </w:rPr>
              <w:lastRenderedPageBreak/>
              <w:t>Oenanthe aquatica (L.) Poiret</w:t>
            </w:r>
          </w:p>
        </w:tc>
        <w:tc>
          <w:tcPr>
            <w:tcW w:w="1454" w:type="dxa"/>
            <w:tcBorders>
              <w:top w:val="single" w:sz="4" w:space="0" w:color="auto"/>
              <w:left w:val="single" w:sz="4" w:space="0" w:color="auto"/>
              <w:bottom w:val="single" w:sz="4" w:space="0" w:color="auto"/>
              <w:right w:val="single" w:sz="4" w:space="0" w:color="auto"/>
            </w:tcBorders>
            <w:hideMark/>
          </w:tcPr>
          <w:p w14:paraId="636CCC9A"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5FF2210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F52DACC" w14:textId="77777777" w:rsidR="009565D9" w:rsidRPr="00E24BB1" w:rsidRDefault="009565D9" w:rsidP="0099097F">
            <w:pPr>
              <w:rPr>
                <w:rFonts w:ascii="Garamond" w:eastAsia="Calibri" w:hAnsi="Garamond"/>
              </w:rPr>
            </w:pPr>
            <w:r w:rsidRPr="00E24BB1">
              <w:rPr>
                <w:rFonts w:ascii="Garamond" w:eastAsia="Calibri" w:hAnsi="Garamond"/>
              </w:rPr>
              <w:t>oenanthe phellandre, fenouil d'eau, oenanthe aquatique</w:t>
            </w:r>
          </w:p>
        </w:tc>
        <w:tc>
          <w:tcPr>
            <w:tcW w:w="1225" w:type="dxa"/>
            <w:tcBorders>
              <w:top w:val="single" w:sz="4" w:space="0" w:color="auto"/>
              <w:left w:val="single" w:sz="4" w:space="0" w:color="auto"/>
              <w:bottom w:val="single" w:sz="4" w:space="0" w:color="auto"/>
              <w:right w:val="single" w:sz="4" w:space="0" w:color="auto"/>
            </w:tcBorders>
            <w:hideMark/>
          </w:tcPr>
          <w:p w14:paraId="5342F72F" w14:textId="77777777" w:rsidR="009565D9" w:rsidRPr="00E24BB1" w:rsidRDefault="009565D9" w:rsidP="0099097F">
            <w:pPr>
              <w:rPr>
                <w:rFonts w:ascii="Garamond" w:eastAsia="Calibri" w:hAnsi="Garamond"/>
              </w:rPr>
            </w:pPr>
            <w:r w:rsidRPr="00E24BB1">
              <w:rPr>
                <w:rFonts w:ascii="Garamond" w:eastAsia="Calibri" w:hAnsi="Garamond"/>
              </w:rPr>
              <w:t>fruit mûr</w:t>
            </w:r>
          </w:p>
        </w:tc>
        <w:tc>
          <w:tcPr>
            <w:tcW w:w="5966" w:type="dxa"/>
            <w:tcBorders>
              <w:top w:val="single" w:sz="4" w:space="0" w:color="auto"/>
              <w:left w:val="single" w:sz="4" w:space="0" w:color="auto"/>
              <w:bottom w:val="single" w:sz="4" w:space="0" w:color="auto"/>
              <w:right w:val="single" w:sz="4" w:space="0" w:color="auto"/>
            </w:tcBorders>
            <w:hideMark/>
          </w:tcPr>
          <w:p w14:paraId="7EF6FCC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715ADA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BE3C950" w14:textId="77777777" w:rsidR="009565D9" w:rsidRPr="00E24BB1" w:rsidRDefault="009565D9" w:rsidP="0099097F">
            <w:pPr>
              <w:rPr>
                <w:rFonts w:ascii="Garamond" w:eastAsia="Calibri" w:hAnsi="Garamond"/>
              </w:rPr>
            </w:pPr>
            <w:r w:rsidRPr="00E24BB1">
              <w:rPr>
                <w:rFonts w:ascii="Garamond" w:eastAsia="Calibri" w:hAnsi="Garamond"/>
              </w:rPr>
              <w:t>Oenothera biennis L.</w:t>
            </w:r>
          </w:p>
        </w:tc>
        <w:tc>
          <w:tcPr>
            <w:tcW w:w="1454" w:type="dxa"/>
            <w:tcBorders>
              <w:top w:val="single" w:sz="4" w:space="0" w:color="auto"/>
              <w:left w:val="single" w:sz="4" w:space="0" w:color="auto"/>
              <w:bottom w:val="single" w:sz="4" w:space="0" w:color="auto"/>
              <w:right w:val="single" w:sz="4" w:space="0" w:color="auto"/>
            </w:tcBorders>
            <w:hideMark/>
          </w:tcPr>
          <w:p w14:paraId="2CAECEF1" w14:textId="77777777" w:rsidR="009565D9" w:rsidRPr="00E24BB1" w:rsidRDefault="009565D9" w:rsidP="0099097F">
            <w:pPr>
              <w:rPr>
                <w:rFonts w:ascii="Garamond" w:eastAsia="Calibri" w:hAnsi="Garamond"/>
              </w:rPr>
            </w:pPr>
            <w:r w:rsidRPr="00E24BB1">
              <w:rPr>
                <w:rFonts w:ascii="Garamond" w:eastAsia="Calibri" w:hAnsi="Garamond"/>
              </w:rPr>
              <w:t>Onagraceae</w:t>
            </w:r>
          </w:p>
        </w:tc>
        <w:tc>
          <w:tcPr>
            <w:tcW w:w="1227" w:type="dxa"/>
            <w:tcBorders>
              <w:top w:val="single" w:sz="4" w:space="0" w:color="auto"/>
              <w:left w:val="single" w:sz="4" w:space="0" w:color="auto"/>
              <w:bottom w:val="single" w:sz="4" w:space="0" w:color="auto"/>
              <w:right w:val="single" w:sz="4" w:space="0" w:color="auto"/>
            </w:tcBorders>
            <w:noWrap/>
            <w:hideMark/>
          </w:tcPr>
          <w:p w14:paraId="4945B4F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A36CC09" w14:textId="77777777" w:rsidR="009565D9" w:rsidRPr="00E24BB1" w:rsidRDefault="009565D9" w:rsidP="0099097F">
            <w:pPr>
              <w:rPr>
                <w:rFonts w:ascii="Garamond" w:eastAsia="Calibri" w:hAnsi="Garamond"/>
              </w:rPr>
            </w:pPr>
            <w:r w:rsidRPr="00E24BB1">
              <w:rPr>
                <w:rFonts w:ascii="Garamond" w:eastAsia="Calibri" w:hAnsi="Garamond"/>
              </w:rPr>
              <w:t>onagre bisanuelle</w:t>
            </w:r>
          </w:p>
        </w:tc>
        <w:tc>
          <w:tcPr>
            <w:tcW w:w="1225" w:type="dxa"/>
            <w:tcBorders>
              <w:top w:val="single" w:sz="4" w:space="0" w:color="auto"/>
              <w:left w:val="single" w:sz="4" w:space="0" w:color="auto"/>
              <w:bottom w:val="single" w:sz="4" w:space="0" w:color="auto"/>
              <w:right w:val="single" w:sz="4" w:space="0" w:color="auto"/>
            </w:tcBorders>
            <w:hideMark/>
          </w:tcPr>
          <w:p w14:paraId="55A1F70B"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noWrap/>
            <w:hideMark/>
          </w:tcPr>
          <w:p w14:paraId="330CA4A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341C1D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5B4AE39" w14:textId="77777777" w:rsidR="009565D9" w:rsidRPr="00E24BB1" w:rsidRDefault="009565D9" w:rsidP="0099097F">
            <w:pPr>
              <w:rPr>
                <w:rFonts w:ascii="Garamond" w:eastAsia="Calibri" w:hAnsi="Garamond"/>
              </w:rPr>
            </w:pPr>
            <w:r w:rsidRPr="00E24BB1">
              <w:rPr>
                <w:rFonts w:ascii="Garamond" w:eastAsia="Calibri" w:hAnsi="Garamond"/>
              </w:rPr>
              <w:t>Olea europaea L.</w:t>
            </w:r>
          </w:p>
        </w:tc>
        <w:tc>
          <w:tcPr>
            <w:tcW w:w="1454" w:type="dxa"/>
            <w:tcBorders>
              <w:top w:val="single" w:sz="4" w:space="0" w:color="auto"/>
              <w:left w:val="single" w:sz="4" w:space="0" w:color="auto"/>
              <w:bottom w:val="single" w:sz="4" w:space="0" w:color="auto"/>
              <w:right w:val="single" w:sz="4" w:space="0" w:color="auto"/>
            </w:tcBorders>
            <w:hideMark/>
          </w:tcPr>
          <w:p w14:paraId="5F8C9B85" w14:textId="77777777" w:rsidR="009565D9" w:rsidRPr="00E24BB1" w:rsidRDefault="009565D9" w:rsidP="0099097F">
            <w:pPr>
              <w:rPr>
                <w:rFonts w:ascii="Garamond" w:eastAsia="Calibri" w:hAnsi="Garamond"/>
              </w:rPr>
            </w:pPr>
            <w:r w:rsidRPr="00E24BB1">
              <w:rPr>
                <w:rFonts w:ascii="Garamond" w:eastAsia="Calibri" w:hAnsi="Garamond"/>
              </w:rPr>
              <w:t>Oleaceae</w:t>
            </w:r>
          </w:p>
        </w:tc>
        <w:tc>
          <w:tcPr>
            <w:tcW w:w="1227" w:type="dxa"/>
            <w:tcBorders>
              <w:top w:val="single" w:sz="4" w:space="0" w:color="auto"/>
              <w:left w:val="single" w:sz="4" w:space="0" w:color="auto"/>
              <w:bottom w:val="single" w:sz="4" w:space="0" w:color="auto"/>
              <w:right w:val="single" w:sz="4" w:space="0" w:color="auto"/>
            </w:tcBorders>
            <w:hideMark/>
          </w:tcPr>
          <w:p w14:paraId="30371CD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8EDB2F9" w14:textId="77777777" w:rsidR="009565D9" w:rsidRPr="00E24BB1" w:rsidRDefault="009565D9" w:rsidP="0099097F">
            <w:pPr>
              <w:rPr>
                <w:rFonts w:ascii="Garamond" w:eastAsia="Calibri" w:hAnsi="Garamond"/>
              </w:rPr>
            </w:pPr>
            <w:r w:rsidRPr="00E24BB1">
              <w:rPr>
                <w:rFonts w:ascii="Garamond" w:eastAsia="Calibri" w:hAnsi="Garamond"/>
              </w:rPr>
              <w:t>olivier</w:t>
            </w:r>
          </w:p>
        </w:tc>
        <w:tc>
          <w:tcPr>
            <w:tcW w:w="1225" w:type="dxa"/>
            <w:tcBorders>
              <w:top w:val="single" w:sz="4" w:space="0" w:color="auto"/>
              <w:left w:val="single" w:sz="4" w:space="0" w:color="auto"/>
              <w:bottom w:val="single" w:sz="4" w:space="0" w:color="auto"/>
              <w:right w:val="single" w:sz="4" w:space="0" w:color="auto"/>
            </w:tcBorders>
            <w:hideMark/>
          </w:tcPr>
          <w:p w14:paraId="585F3E66" w14:textId="77777777" w:rsidR="009565D9" w:rsidRPr="00E24BB1" w:rsidRDefault="009565D9" w:rsidP="0099097F">
            <w:pPr>
              <w:rPr>
                <w:rFonts w:ascii="Garamond" w:eastAsia="Calibri" w:hAnsi="Garamond"/>
              </w:rPr>
            </w:pPr>
            <w:r w:rsidRPr="00E24BB1">
              <w:rPr>
                <w:rFonts w:ascii="Garamond" w:eastAsia="Calibri" w:hAnsi="Garamond"/>
              </w:rPr>
              <w:t>bourgeon, fruit, feuille</w:t>
            </w:r>
          </w:p>
        </w:tc>
        <w:tc>
          <w:tcPr>
            <w:tcW w:w="5966" w:type="dxa"/>
            <w:tcBorders>
              <w:top w:val="single" w:sz="4" w:space="0" w:color="auto"/>
              <w:left w:val="single" w:sz="4" w:space="0" w:color="auto"/>
              <w:bottom w:val="single" w:sz="4" w:space="0" w:color="auto"/>
              <w:right w:val="single" w:sz="4" w:space="0" w:color="auto"/>
            </w:tcBorders>
            <w:noWrap/>
            <w:hideMark/>
          </w:tcPr>
          <w:p w14:paraId="15F5D6E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1B7A0E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CB64D37"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Olea europaea L. subsp. europaea</w:t>
            </w:r>
          </w:p>
        </w:tc>
        <w:tc>
          <w:tcPr>
            <w:tcW w:w="1454" w:type="dxa"/>
            <w:tcBorders>
              <w:top w:val="single" w:sz="4" w:space="0" w:color="auto"/>
              <w:left w:val="single" w:sz="4" w:space="0" w:color="auto"/>
              <w:bottom w:val="single" w:sz="4" w:space="0" w:color="auto"/>
              <w:right w:val="single" w:sz="4" w:space="0" w:color="auto"/>
            </w:tcBorders>
            <w:hideMark/>
          </w:tcPr>
          <w:p w14:paraId="58BD1756" w14:textId="77777777" w:rsidR="009565D9" w:rsidRPr="00E24BB1" w:rsidRDefault="009565D9" w:rsidP="0099097F">
            <w:pPr>
              <w:rPr>
                <w:rFonts w:ascii="Garamond" w:eastAsia="Calibri" w:hAnsi="Garamond"/>
              </w:rPr>
            </w:pPr>
            <w:r w:rsidRPr="00E24BB1">
              <w:rPr>
                <w:rFonts w:ascii="Garamond" w:eastAsia="Calibri" w:hAnsi="Garamond"/>
              </w:rPr>
              <w:t>Oleaceae</w:t>
            </w:r>
          </w:p>
        </w:tc>
        <w:tc>
          <w:tcPr>
            <w:tcW w:w="1227" w:type="dxa"/>
            <w:tcBorders>
              <w:top w:val="single" w:sz="4" w:space="0" w:color="auto"/>
              <w:left w:val="single" w:sz="4" w:space="0" w:color="auto"/>
              <w:bottom w:val="single" w:sz="4" w:space="0" w:color="auto"/>
              <w:right w:val="single" w:sz="4" w:space="0" w:color="auto"/>
            </w:tcBorders>
            <w:hideMark/>
          </w:tcPr>
          <w:p w14:paraId="69352EB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B07E158" w14:textId="77777777" w:rsidR="009565D9" w:rsidRPr="00E24BB1" w:rsidRDefault="009565D9" w:rsidP="0099097F">
            <w:pPr>
              <w:rPr>
                <w:rFonts w:ascii="Garamond" w:eastAsia="Calibri" w:hAnsi="Garamond"/>
              </w:rPr>
            </w:pPr>
            <w:r w:rsidRPr="00E24BB1">
              <w:rPr>
                <w:rFonts w:ascii="Garamond" w:eastAsia="Calibri" w:hAnsi="Garamond"/>
              </w:rPr>
              <w:t>olivier</w:t>
            </w:r>
          </w:p>
        </w:tc>
        <w:tc>
          <w:tcPr>
            <w:tcW w:w="1225" w:type="dxa"/>
            <w:tcBorders>
              <w:top w:val="single" w:sz="4" w:space="0" w:color="auto"/>
              <w:left w:val="single" w:sz="4" w:space="0" w:color="auto"/>
              <w:bottom w:val="single" w:sz="4" w:space="0" w:color="auto"/>
              <w:right w:val="single" w:sz="4" w:space="0" w:color="auto"/>
            </w:tcBorders>
            <w:hideMark/>
          </w:tcPr>
          <w:p w14:paraId="383B7C48" w14:textId="77777777" w:rsidR="009565D9" w:rsidRPr="00E24BB1" w:rsidRDefault="009565D9" w:rsidP="0099097F">
            <w:pPr>
              <w:rPr>
                <w:rFonts w:ascii="Garamond" w:eastAsia="Calibri" w:hAnsi="Garamond"/>
              </w:rPr>
            </w:pPr>
            <w:r w:rsidRPr="00E24BB1">
              <w:rPr>
                <w:rFonts w:ascii="Garamond" w:eastAsia="Calibri" w:hAnsi="Garamond"/>
              </w:rPr>
              <w:t>écorce, fruit, feuille</w:t>
            </w:r>
          </w:p>
        </w:tc>
        <w:tc>
          <w:tcPr>
            <w:tcW w:w="5966" w:type="dxa"/>
            <w:tcBorders>
              <w:top w:val="single" w:sz="4" w:space="0" w:color="auto"/>
              <w:left w:val="single" w:sz="4" w:space="0" w:color="auto"/>
              <w:bottom w:val="single" w:sz="4" w:space="0" w:color="auto"/>
              <w:right w:val="single" w:sz="4" w:space="0" w:color="auto"/>
            </w:tcBorders>
            <w:noWrap/>
            <w:hideMark/>
          </w:tcPr>
          <w:p w14:paraId="06F720F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EEAD3D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CA4B894" w14:textId="77777777" w:rsidR="009565D9" w:rsidRPr="00E24BB1" w:rsidRDefault="009565D9" w:rsidP="0099097F">
            <w:pPr>
              <w:rPr>
                <w:rFonts w:ascii="Garamond" w:eastAsia="Calibri" w:hAnsi="Garamond"/>
              </w:rPr>
            </w:pPr>
            <w:r w:rsidRPr="00E24BB1">
              <w:rPr>
                <w:rFonts w:ascii="Garamond" w:eastAsia="Calibri" w:hAnsi="Garamond"/>
              </w:rPr>
              <w:t>Ononis spinosa L.</w:t>
            </w:r>
          </w:p>
        </w:tc>
        <w:tc>
          <w:tcPr>
            <w:tcW w:w="1454" w:type="dxa"/>
            <w:tcBorders>
              <w:top w:val="single" w:sz="4" w:space="0" w:color="auto"/>
              <w:left w:val="single" w:sz="4" w:space="0" w:color="auto"/>
              <w:bottom w:val="single" w:sz="4" w:space="0" w:color="auto"/>
              <w:right w:val="single" w:sz="4" w:space="0" w:color="auto"/>
            </w:tcBorders>
            <w:hideMark/>
          </w:tcPr>
          <w:p w14:paraId="2649C681"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77511A4D" w14:textId="77777777" w:rsidR="009565D9" w:rsidRPr="00E24BB1" w:rsidRDefault="009565D9" w:rsidP="0099097F">
            <w:pPr>
              <w:rPr>
                <w:rFonts w:ascii="Garamond" w:eastAsia="Calibri" w:hAnsi="Garamond"/>
              </w:rPr>
            </w:pPr>
            <w:r w:rsidRPr="00E24BB1">
              <w:rPr>
                <w:rFonts w:ascii="Garamond" w:eastAsia="Calibri" w:hAnsi="Garamond"/>
              </w:rPr>
              <w:t>Ononis vulgaris "Rouy, p.p.C"</w:t>
            </w:r>
          </w:p>
        </w:tc>
        <w:tc>
          <w:tcPr>
            <w:tcW w:w="1599" w:type="dxa"/>
            <w:tcBorders>
              <w:top w:val="single" w:sz="4" w:space="0" w:color="auto"/>
              <w:left w:val="single" w:sz="4" w:space="0" w:color="auto"/>
              <w:bottom w:val="single" w:sz="4" w:space="0" w:color="auto"/>
              <w:right w:val="single" w:sz="4" w:space="0" w:color="auto"/>
            </w:tcBorders>
            <w:hideMark/>
          </w:tcPr>
          <w:p w14:paraId="0C33BDDB" w14:textId="77777777" w:rsidR="009565D9" w:rsidRPr="00E24BB1" w:rsidRDefault="009565D9" w:rsidP="0099097F">
            <w:pPr>
              <w:rPr>
                <w:rFonts w:ascii="Garamond" w:eastAsia="Calibri" w:hAnsi="Garamond"/>
              </w:rPr>
            </w:pPr>
            <w:r w:rsidRPr="00E24BB1">
              <w:rPr>
                <w:rFonts w:ascii="Garamond" w:eastAsia="Calibri" w:hAnsi="Garamond"/>
              </w:rPr>
              <w:t>bugrane épineuse, arrête-bœuf</w:t>
            </w:r>
          </w:p>
        </w:tc>
        <w:tc>
          <w:tcPr>
            <w:tcW w:w="1225" w:type="dxa"/>
            <w:tcBorders>
              <w:top w:val="single" w:sz="4" w:space="0" w:color="auto"/>
              <w:left w:val="single" w:sz="4" w:space="0" w:color="auto"/>
              <w:bottom w:val="single" w:sz="4" w:space="0" w:color="auto"/>
              <w:right w:val="single" w:sz="4" w:space="0" w:color="auto"/>
            </w:tcBorders>
            <w:hideMark/>
          </w:tcPr>
          <w:p w14:paraId="050DF180"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418B0FD2"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d'isoflavones (exprimés en glycoside du composant principal) supérieure à 40 mg. Les résultats d'analyse doivent être disponibles pour chaque lot de produits.</w:t>
            </w:r>
          </w:p>
        </w:tc>
      </w:tr>
      <w:tr w:rsidR="00E24BB1" w:rsidRPr="00E24BB1" w14:paraId="7A90934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1CCD250" w14:textId="77777777" w:rsidR="009565D9" w:rsidRPr="00E24BB1" w:rsidRDefault="009565D9" w:rsidP="0099097F">
            <w:pPr>
              <w:rPr>
                <w:rFonts w:ascii="Garamond" w:eastAsia="Calibri" w:hAnsi="Garamond"/>
              </w:rPr>
            </w:pPr>
            <w:r w:rsidRPr="00E24BB1">
              <w:rPr>
                <w:rFonts w:ascii="Garamond" w:eastAsia="Calibri" w:hAnsi="Garamond"/>
              </w:rPr>
              <w:t>Ononis spinosa subsp. hircina (Jacq.) Gams</w:t>
            </w:r>
          </w:p>
        </w:tc>
        <w:tc>
          <w:tcPr>
            <w:tcW w:w="1454" w:type="dxa"/>
            <w:tcBorders>
              <w:top w:val="single" w:sz="4" w:space="0" w:color="auto"/>
              <w:left w:val="single" w:sz="4" w:space="0" w:color="auto"/>
              <w:bottom w:val="single" w:sz="4" w:space="0" w:color="auto"/>
              <w:right w:val="single" w:sz="4" w:space="0" w:color="auto"/>
            </w:tcBorders>
            <w:hideMark/>
          </w:tcPr>
          <w:p w14:paraId="09AD3BA8"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55D6416B" w14:textId="77777777" w:rsidR="009565D9" w:rsidRPr="00E24BB1" w:rsidRDefault="009565D9" w:rsidP="0099097F">
            <w:pPr>
              <w:rPr>
                <w:rFonts w:ascii="Garamond" w:eastAsia="Calibri" w:hAnsi="Garamond"/>
              </w:rPr>
            </w:pPr>
            <w:r w:rsidRPr="00E24BB1">
              <w:rPr>
                <w:rFonts w:ascii="Garamond" w:eastAsia="Calibri" w:hAnsi="Garamond"/>
              </w:rPr>
              <w:t>Ononis arvensis L.</w:t>
            </w:r>
          </w:p>
        </w:tc>
        <w:tc>
          <w:tcPr>
            <w:tcW w:w="1599" w:type="dxa"/>
            <w:tcBorders>
              <w:top w:val="single" w:sz="4" w:space="0" w:color="auto"/>
              <w:left w:val="single" w:sz="4" w:space="0" w:color="auto"/>
              <w:bottom w:val="single" w:sz="4" w:space="0" w:color="auto"/>
              <w:right w:val="single" w:sz="4" w:space="0" w:color="auto"/>
            </w:tcBorders>
            <w:hideMark/>
          </w:tcPr>
          <w:p w14:paraId="54143080" w14:textId="77777777" w:rsidR="009565D9" w:rsidRPr="00E24BB1" w:rsidRDefault="009565D9" w:rsidP="0099097F">
            <w:pPr>
              <w:rPr>
                <w:rFonts w:ascii="Garamond" w:eastAsia="Calibri" w:hAnsi="Garamond"/>
              </w:rPr>
            </w:pPr>
            <w:r w:rsidRPr="00E24BB1">
              <w:rPr>
                <w:rFonts w:ascii="Garamond" w:eastAsia="Calibri" w:hAnsi="Garamond"/>
              </w:rPr>
              <w:t>bugrane des champs</w:t>
            </w:r>
          </w:p>
        </w:tc>
        <w:tc>
          <w:tcPr>
            <w:tcW w:w="1225" w:type="dxa"/>
            <w:tcBorders>
              <w:top w:val="single" w:sz="4" w:space="0" w:color="auto"/>
              <w:left w:val="single" w:sz="4" w:space="0" w:color="auto"/>
              <w:bottom w:val="single" w:sz="4" w:space="0" w:color="auto"/>
              <w:right w:val="single" w:sz="4" w:space="0" w:color="auto"/>
            </w:tcBorders>
            <w:hideMark/>
          </w:tcPr>
          <w:p w14:paraId="716A5C75"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31A74F0E"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d'isoflavones (exprimés en glycoside du composant principal) supérieure à 40 mg. Les résultats d'analyse doivent être disponibles pour chaque lot de produits.</w:t>
            </w:r>
          </w:p>
        </w:tc>
      </w:tr>
      <w:tr w:rsidR="00E24BB1" w:rsidRPr="00E24BB1" w14:paraId="569AA35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76E86F9" w14:textId="77777777" w:rsidR="009565D9" w:rsidRPr="00E24BB1" w:rsidRDefault="009565D9" w:rsidP="0099097F">
            <w:pPr>
              <w:rPr>
                <w:rFonts w:ascii="Garamond" w:eastAsia="Calibri" w:hAnsi="Garamond"/>
              </w:rPr>
            </w:pPr>
            <w:r w:rsidRPr="00E24BB1">
              <w:rPr>
                <w:rFonts w:ascii="Garamond" w:eastAsia="Calibri" w:hAnsi="Garamond"/>
              </w:rPr>
              <w:t>Onopordon acanthium L.</w:t>
            </w:r>
          </w:p>
        </w:tc>
        <w:tc>
          <w:tcPr>
            <w:tcW w:w="1454" w:type="dxa"/>
            <w:tcBorders>
              <w:top w:val="single" w:sz="4" w:space="0" w:color="auto"/>
              <w:left w:val="single" w:sz="4" w:space="0" w:color="auto"/>
              <w:bottom w:val="single" w:sz="4" w:space="0" w:color="auto"/>
              <w:right w:val="single" w:sz="4" w:space="0" w:color="auto"/>
            </w:tcBorders>
            <w:hideMark/>
          </w:tcPr>
          <w:p w14:paraId="063CCE42"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65C17E9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B0AD9EB" w14:textId="77777777" w:rsidR="009565D9" w:rsidRPr="00E24BB1" w:rsidRDefault="009565D9" w:rsidP="0099097F">
            <w:pPr>
              <w:rPr>
                <w:rFonts w:ascii="Garamond" w:eastAsia="Calibri" w:hAnsi="Garamond"/>
              </w:rPr>
            </w:pPr>
            <w:r w:rsidRPr="00E24BB1">
              <w:rPr>
                <w:rFonts w:ascii="Garamond" w:eastAsia="Calibri" w:hAnsi="Garamond"/>
              </w:rPr>
              <w:t>chardon aux ânes, onopordon fausse-acanthe</w:t>
            </w:r>
          </w:p>
        </w:tc>
        <w:tc>
          <w:tcPr>
            <w:tcW w:w="1225" w:type="dxa"/>
            <w:tcBorders>
              <w:top w:val="single" w:sz="4" w:space="0" w:color="auto"/>
              <w:left w:val="single" w:sz="4" w:space="0" w:color="auto"/>
              <w:bottom w:val="single" w:sz="4" w:space="0" w:color="auto"/>
              <w:right w:val="single" w:sz="4" w:space="0" w:color="auto"/>
            </w:tcBorders>
            <w:hideMark/>
          </w:tcPr>
          <w:p w14:paraId="3CA8FDE7"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2B78DBF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5ADDA6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5780A16" w14:textId="77777777" w:rsidR="009565D9" w:rsidRPr="00E24BB1" w:rsidRDefault="009565D9" w:rsidP="0099097F">
            <w:pPr>
              <w:rPr>
                <w:rFonts w:ascii="Garamond" w:eastAsia="Calibri" w:hAnsi="Garamond"/>
                <w:lang w:val="nl-BE"/>
              </w:rPr>
            </w:pPr>
            <w:r w:rsidRPr="00E24BB1">
              <w:rPr>
                <w:rFonts w:ascii="Garamond" w:eastAsia="Calibri" w:hAnsi="Garamond"/>
                <w:lang w:val="nl-BE"/>
              </w:rPr>
              <w:t>Ophiopogon japonicus (Thunb.) Ker Gawl.</w:t>
            </w:r>
          </w:p>
        </w:tc>
        <w:tc>
          <w:tcPr>
            <w:tcW w:w="1454" w:type="dxa"/>
            <w:tcBorders>
              <w:top w:val="single" w:sz="4" w:space="0" w:color="auto"/>
              <w:left w:val="single" w:sz="4" w:space="0" w:color="auto"/>
              <w:bottom w:val="single" w:sz="4" w:space="0" w:color="auto"/>
              <w:right w:val="single" w:sz="4" w:space="0" w:color="auto"/>
            </w:tcBorders>
            <w:hideMark/>
          </w:tcPr>
          <w:p w14:paraId="69278F2F" w14:textId="77777777" w:rsidR="009565D9" w:rsidRPr="00E24BB1" w:rsidRDefault="009565D9" w:rsidP="0099097F">
            <w:pPr>
              <w:rPr>
                <w:rFonts w:ascii="Garamond" w:eastAsia="Calibri" w:hAnsi="Garamond"/>
              </w:rPr>
            </w:pPr>
            <w:r w:rsidRPr="00E24BB1">
              <w:rPr>
                <w:rFonts w:ascii="Garamond" w:eastAsia="Calibri" w:hAnsi="Garamond"/>
              </w:rPr>
              <w:t>Asparagaceae</w:t>
            </w:r>
          </w:p>
        </w:tc>
        <w:tc>
          <w:tcPr>
            <w:tcW w:w="1227" w:type="dxa"/>
            <w:tcBorders>
              <w:top w:val="single" w:sz="4" w:space="0" w:color="auto"/>
              <w:left w:val="single" w:sz="4" w:space="0" w:color="auto"/>
              <w:bottom w:val="single" w:sz="4" w:space="0" w:color="auto"/>
              <w:right w:val="single" w:sz="4" w:space="0" w:color="auto"/>
            </w:tcBorders>
            <w:hideMark/>
          </w:tcPr>
          <w:p w14:paraId="2DACE9D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B44B177" w14:textId="77777777" w:rsidR="009565D9" w:rsidRPr="00E24BB1" w:rsidRDefault="009565D9" w:rsidP="0099097F">
            <w:pPr>
              <w:rPr>
                <w:rFonts w:ascii="Garamond" w:eastAsia="Calibri" w:hAnsi="Garamond"/>
              </w:rPr>
            </w:pPr>
            <w:r w:rsidRPr="00E24BB1">
              <w:rPr>
                <w:rFonts w:ascii="Garamond" w:eastAsia="Calibri" w:hAnsi="Garamond"/>
              </w:rPr>
              <w:t>barbe de serpent, muguet du japon</w:t>
            </w:r>
          </w:p>
        </w:tc>
        <w:tc>
          <w:tcPr>
            <w:tcW w:w="1225" w:type="dxa"/>
            <w:tcBorders>
              <w:top w:val="single" w:sz="4" w:space="0" w:color="auto"/>
              <w:left w:val="single" w:sz="4" w:space="0" w:color="auto"/>
              <w:bottom w:val="single" w:sz="4" w:space="0" w:color="auto"/>
              <w:right w:val="single" w:sz="4" w:space="0" w:color="auto"/>
            </w:tcBorders>
            <w:hideMark/>
          </w:tcPr>
          <w:p w14:paraId="07B8CC01" w14:textId="77777777" w:rsidR="009565D9" w:rsidRPr="00E24BB1" w:rsidRDefault="009565D9" w:rsidP="0099097F">
            <w:pPr>
              <w:rPr>
                <w:rFonts w:ascii="Garamond" w:eastAsia="Calibri" w:hAnsi="Garamond"/>
              </w:rPr>
            </w:pPr>
            <w:r w:rsidRPr="00E24BB1">
              <w:rPr>
                <w:rFonts w:ascii="Garamond" w:eastAsia="Calibri" w:hAnsi="Garamond"/>
              </w:rPr>
              <w:t>tubercule</w:t>
            </w:r>
          </w:p>
        </w:tc>
        <w:tc>
          <w:tcPr>
            <w:tcW w:w="5966" w:type="dxa"/>
            <w:tcBorders>
              <w:top w:val="single" w:sz="4" w:space="0" w:color="auto"/>
              <w:left w:val="single" w:sz="4" w:space="0" w:color="auto"/>
              <w:bottom w:val="single" w:sz="4" w:space="0" w:color="auto"/>
              <w:right w:val="single" w:sz="4" w:space="0" w:color="auto"/>
            </w:tcBorders>
            <w:hideMark/>
          </w:tcPr>
          <w:p w14:paraId="0C5A0CE8"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d’anticoagulants.</w:t>
            </w:r>
          </w:p>
        </w:tc>
      </w:tr>
      <w:tr w:rsidR="00E24BB1" w:rsidRPr="00E24BB1" w14:paraId="435A029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9A15FA4" w14:textId="77777777" w:rsidR="009565D9" w:rsidRPr="00E24BB1" w:rsidRDefault="009565D9" w:rsidP="0099097F">
            <w:pPr>
              <w:rPr>
                <w:rFonts w:ascii="Garamond" w:eastAsia="Calibri" w:hAnsi="Garamond"/>
              </w:rPr>
            </w:pPr>
            <w:r w:rsidRPr="00E24BB1">
              <w:rPr>
                <w:rFonts w:ascii="Garamond" w:eastAsia="Calibri" w:hAnsi="Garamond"/>
              </w:rPr>
              <w:t>Opopanax chironius (L.) W.D.J.Koch</w:t>
            </w:r>
          </w:p>
        </w:tc>
        <w:tc>
          <w:tcPr>
            <w:tcW w:w="1454" w:type="dxa"/>
            <w:tcBorders>
              <w:top w:val="single" w:sz="4" w:space="0" w:color="auto"/>
              <w:left w:val="single" w:sz="4" w:space="0" w:color="auto"/>
              <w:bottom w:val="single" w:sz="4" w:space="0" w:color="auto"/>
              <w:right w:val="single" w:sz="4" w:space="0" w:color="auto"/>
            </w:tcBorders>
            <w:hideMark/>
          </w:tcPr>
          <w:p w14:paraId="2EDEDA8A"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3672B04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5810A7B" w14:textId="77777777" w:rsidR="009565D9" w:rsidRPr="00E24BB1" w:rsidRDefault="009565D9" w:rsidP="0099097F">
            <w:pPr>
              <w:rPr>
                <w:rFonts w:ascii="Garamond" w:eastAsia="Calibri" w:hAnsi="Garamond"/>
              </w:rPr>
            </w:pPr>
            <w:r w:rsidRPr="00E24BB1">
              <w:rPr>
                <w:rFonts w:ascii="Garamond" w:eastAsia="Calibri" w:hAnsi="Garamond"/>
              </w:rPr>
              <w:t>opopanax, opopanax de chiron</w:t>
            </w:r>
          </w:p>
        </w:tc>
        <w:tc>
          <w:tcPr>
            <w:tcW w:w="1225" w:type="dxa"/>
            <w:tcBorders>
              <w:top w:val="single" w:sz="4" w:space="0" w:color="auto"/>
              <w:left w:val="single" w:sz="4" w:space="0" w:color="auto"/>
              <w:bottom w:val="single" w:sz="4" w:space="0" w:color="auto"/>
              <w:right w:val="single" w:sz="4" w:space="0" w:color="auto"/>
            </w:tcBorders>
            <w:hideMark/>
          </w:tcPr>
          <w:p w14:paraId="7964CB61" w14:textId="77777777" w:rsidR="009565D9" w:rsidRPr="00E24BB1" w:rsidRDefault="009565D9" w:rsidP="0099097F">
            <w:pPr>
              <w:rPr>
                <w:rFonts w:ascii="Garamond" w:eastAsia="Calibri" w:hAnsi="Garamond"/>
              </w:rPr>
            </w:pPr>
            <w:r w:rsidRPr="00E24BB1">
              <w:rPr>
                <w:rFonts w:ascii="Garamond" w:eastAsia="Calibri" w:hAnsi="Garamond"/>
              </w:rPr>
              <w:t>plante entière, gomme-résine</w:t>
            </w:r>
          </w:p>
        </w:tc>
        <w:tc>
          <w:tcPr>
            <w:tcW w:w="5966" w:type="dxa"/>
            <w:tcBorders>
              <w:top w:val="single" w:sz="4" w:space="0" w:color="auto"/>
              <w:left w:val="single" w:sz="4" w:space="0" w:color="auto"/>
              <w:bottom w:val="single" w:sz="4" w:space="0" w:color="auto"/>
              <w:right w:val="single" w:sz="4" w:space="0" w:color="auto"/>
            </w:tcBorders>
            <w:hideMark/>
          </w:tcPr>
          <w:p w14:paraId="3909ADB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D9893D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F236FFD"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Opuntia ficus-indica (L.) Mill.</w:t>
            </w:r>
          </w:p>
        </w:tc>
        <w:tc>
          <w:tcPr>
            <w:tcW w:w="1454" w:type="dxa"/>
            <w:tcBorders>
              <w:top w:val="single" w:sz="4" w:space="0" w:color="auto"/>
              <w:left w:val="single" w:sz="4" w:space="0" w:color="auto"/>
              <w:bottom w:val="single" w:sz="4" w:space="0" w:color="auto"/>
              <w:right w:val="single" w:sz="4" w:space="0" w:color="auto"/>
            </w:tcBorders>
            <w:hideMark/>
          </w:tcPr>
          <w:p w14:paraId="3D8C4222" w14:textId="77777777" w:rsidR="009565D9" w:rsidRPr="00E24BB1" w:rsidRDefault="009565D9" w:rsidP="0099097F">
            <w:pPr>
              <w:rPr>
                <w:rFonts w:ascii="Garamond" w:eastAsia="Calibri" w:hAnsi="Garamond"/>
              </w:rPr>
            </w:pPr>
            <w:r w:rsidRPr="00E24BB1">
              <w:rPr>
                <w:rFonts w:ascii="Garamond" w:eastAsia="Calibri" w:hAnsi="Garamond"/>
              </w:rPr>
              <w:t>Cactaceae</w:t>
            </w:r>
          </w:p>
        </w:tc>
        <w:tc>
          <w:tcPr>
            <w:tcW w:w="1227" w:type="dxa"/>
            <w:tcBorders>
              <w:top w:val="single" w:sz="4" w:space="0" w:color="auto"/>
              <w:left w:val="single" w:sz="4" w:space="0" w:color="auto"/>
              <w:bottom w:val="single" w:sz="4" w:space="0" w:color="auto"/>
              <w:right w:val="single" w:sz="4" w:space="0" w:color="auto"/>
            </w:tcBorders>
            <w:hideMark/>
          </w:tcPr>
          <w:p w14:paraId="48D1EAB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E15E689" w14:textId="77777777" w:rsidR="009565D9" w:rsidRPr="00E24BB1" w:rsidRDefault="009565D9" w:rsidP="0099097F">
            <w:pPr>
              <w:rPr>
                <w:rFonts w:ascii="Garamond" w:eastAsia="Calibri" w:hAnsi="Garamond"/>
              </w:rPr>
            </w:pPr>
            <w:r w:rsidRPr="00E24BB1">
              <w:rPr>
                <w:rFonts w:ascii="Garamond" w:eastAsia="Calibri" w:hAnsi="Garamond"/>
              </w:rPr>
              <w:t>oponce, figuier de barbarie</w:t>
            </w:r>
          </w:p>
        </w:tc>
        <w:tc>
          <w:tcPr>
            <w:tcW w:w="1225" w:type="dxa"/>
            <w:tcBorders>
              <w:top w:val="single" w:sz="4" w:space="0" w:color="auto"/>
              <w:left w:val="single" w:sz="4" w:space="0" w:color="auto"/>
              <w:bottom w:val="single" w:sz="4" w:space="0" w:color="auto"/>
              <w:right w:val="single" w:sz="4" w:space="0" w:color="auto"/>
            </w:tcBorders>
            <w:hideMark/>
          </w:tcPr>
          <w:p w14:paraId="3BCD0653" w14:textId="77777777" w:rsidR="009565D9" w:rsidRPr="00E24BB1" w:rsidRDefault="009565D9" w:rsidP="0099097F">
            <w:pPr>
              <w:rPr>
                <w:rFonts w:ascii="Garamond" w:eastAsia="Calibri" w:hAnsi="Garamond"/>
              </w:rPr>
            </w:pPr>
            <w:r w:rsidRPr="00E24BB1">
              <w:rPr>
                <w:rFonts w:ascii="Garamond" w:eastAsia="Calibri" w:hAnsi="Garamond"/>
              </w:rPr>
              <w:t>cladode, fleur, fruit</w:t>
            </w:r>
          </w:p>
        </w:tc>
        <w:tc>
          <w:tcPr>
            <w:tcW w:w="5966" w:type="dxa"/>
            <w:tcBorders>
              <w:top w:val="single" w:sz="4" w:space="0" w:color="auto"/>
              <w:left w:val="single" w:sz="4" w:space="0" w:color="auto"/>
              <w:bottom w:val="single" w:sz="4" w:space="0" w:color="auto"/>
              <w:right w:val="single" w:sz="4" w:space="0" w:color="auto"/>
            </w:tcBorders>
            <w:noWrap/>
            <w:hideMark/>
          </w:tcPr>
          <w:p w14:paraId="7C13C5C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0D740B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16D0391" w14:textId="77777777" w:rsidR="009565D9" w:rsidRPr="00E24BB1" w:rsidRDefault="009565D9" w:rsidP="0099097F">
            <w:pPr>
              <w:rPr>
                <w:rFonts w:ascii="Garamond" w:eastAsia="Calibri" w:hAnsi="Garamond"/>
              </w:rPr>
            </w:pPr>
            <w:r w:rsidRPr="00E24BB1">
              <w:rPr>
                <w:rFonts w:ascii="Garamond" w:eastAsia="Calibri" w:hAnsi="Garamond"/>
              </w:rPr>
              <w:t>Orchis mascula L.</w:t>
            </w:r>
          </w:p>
        </w:tc>
        <w:tc>
          <w:tcPr>
            <w:tcW w:w="1454" w:type="dxa"/>
            <w:tcBorders>
              <w:top w:val="single" w:sz="4" w:space="0" w:color="auto"/>
              <w:left w:val="single" w:sz="4" w:space="0" w:color="auto"/>
              <w:bottom w:val="single" w:sz="4" w:space="0" w:color="auto"/>
              <w:right w:val="single" w:sz="4" w:space="0" w:color="auto"/>
            </w:tcBorders>
            <w:hideMark/>
          </w:tcPr>
          <w:p w14:paraId="4E2E7E55" w14:textId="77777777" w:rsidR="009565D9" w:rsidRPr="00E24BB1" w:rsidRDefault="009565D9" w:rsidP="0099097F">
            <w:pPr>
              <w:rPr>
                <w:rFonts w:ascii="Garamond" w:eastAsia="Calibri" w:hAnsi="Garamond"/>
              </w:rPr>
            </w:pPr>
            <w:r w:rsidRPr="00E24BB1">
              <w:rPr>
                <w:rFonts w:ascii="Garamond" w:eastAsia="Calibri" w:hAnsi="Garamond"/>
              </w:rPr>
              <w:t>Orchidaceae</w:t>
            </w:r>
          </w:p>
        </w:tc>
        <w:tc>
          <w:tcPr>
            <w:tcW w:w="1227" w:type="dxa"/>
            <w:tcBorders>
              <w:top w:val="single" w:sz="4" w:space="0" w:color="auto"/>
              <w:left w:val="single" w:sz="4" w:space="0" w:color="auto"/>
              <w:bottom w:val="single" w:sz="4" w:space="0" w:color="auto"/>
              <w:right w:val="single" w:sz="4" w:space="0" w:color="auto"/>
            </w:tcBorders>
            <w:hideMark/>
          </w:tcPr>
          <w:p w14:paraId="68B1669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DD89720" w14:textId="77777777" w:rsidR="009565D9" w:rsidRPr="00E24BB1" w:rsidRDefault="009565D9" w:rsidP="0099097F">
            <w:pPr>
              <w:rPr>
                <w:rFonts w:ascii="Garamond" w:eastAsia="Calibri" w:hAnsi="Garamond"/>
              </w:rPr>
            </w:pPr>
            <w:r w:rsidRPr="00E24BB1">
              <w:rPr>
                <w:rFonts w:ascii="Garamond" w:eastAsia="Calibri" w:hAnsi="Garamond"/>
              </w:rPr>
              <w:t>orchis mâle</w:t>
            </w:r>
          </w:p>
        </w:tc>
        <w:tc>
          <w:tcPr>
            <w:tcW w:w="1225" w:type="dxa"/>
            <w:tcBorders>
              <w:top w:val="single" w:sz="4" w:space="0" w:color="auto"/>
              <w:left w:val="single" w:sz="4" w:space="0" w:color="auto"/>
              <w:bottom w:val="single" w:sz="4" w:space="0" w:color="auto"/>
              <w:right w:val="single" w:sz="4" w:space="0" w:color="auto"/>
            </w:tcBorders>
            <w:hideMark/>
          </w:tcPr>
          <w:p w14:paraId="0BFFC464" w14:textId="77777777" w:rsidR="009565D9" w:rsidRPr="00E24BB1" w:rsidRDefault="009565D9" w:rsidP="0099097F">
            <w:pPr>
              <w:rPr>
                <w:rFonts w:ascii="Garamond" w:eastAsia="Calibri" w:hAnsi="Garamond"/>
              </w:rPr>
            </w:pPr>
            <w:r w:rsidRPr="00E24BB1">
              <w:rPr>
                <w:rFonts w:ascii="Garamond" w:eastAsia="Calibri" w:hAnsi="Garamond"/>
              </w:rPr>
              <w:t>tubercule</w:t>
            </w:r>
          </w:p>
        </w:tc>
        <w:tc>
          <w:tcPr>
            <w:tcW w:w="5966" w:type="dxa"/>
            <w:tcBorders>
              <w:top w:val="single" w:sz="4" w:space="0" w:color="auto"/>
              <w:left w:val="single" w:sz="4" w:space="0" w:color="auto"/>
              <w:bottom w:val="single" w:sz="4" w:space="0" w:color="auto"/>
              <w:right w:val="single" w:sz="4" w:space="0" w:color="auto"/>
            </w:tcBorders>
            <w:noWrap/>
            <w:hideMark/>
          </w:tcPr>
          <w:p w14:paraId="0E7C47B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BBCC01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CDAB080" w14:textId="22EB7DF5" w:rsidR="009565D9" w:rsidRPr="00E24BB1" w:rsidRDefault="009565D9" w:rsidP="0099097F">
            <w:pPr>
              <w:rPr>
                <w:rFonts w:ascii="Garamond" w:eastAsia="Calibri" w:hAnsi="Garamond"/>
              </w:rPr>
            </w:pPr>
            <w:bookmarkStart w:id="28" w:name="_Hlk108187785"/>
            <w:r w:rsidRPr="00E24BB1">
              <w:rPr>
                <w:rFonts w:ascii="Garamond" w:eastAsia="Calibri" w:hAnsi="Garamond"/>
              </w:rPr>
              <w:t>Origanum compactum Bentham</w:t>
            </w:r>
            <w:bookmarkEnd w:id="28"/>
          </w:p>
        </w:tc>
        <w:tc>
          <w:tcPr>
            <w:tcW w:w="1454" w:type="dxa"/>
            <w:tcBorders>
              <w:top w:val="single" w:sz="4" w:space="0" w:color="auto"/>
              <w:left w:val="single" w:sz="4" w:space="0" w:color="auto"/>
              <w:bottom w:val="single" w:sz="4" w:space="0" w:color="auto"/>
              <w:right w:val="single" w:sz="4" w:space="0" w:color="auto"/>
            </w:tcBorders>
            <w:hideMark/>
          </w:tcPr>
          <w:p w14:paraId="1CB220A7"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789B6DC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0070448" w14:textId="77777777" w:rsidR="009565D9" w:rsidRPr="00E24BB1" w:rsidRDefault="009565D9" w:rsidP="0099097F">
            <w:pPr>
              <w:rPr>
                <w:rFonts w:ascii="Garamond" w:eastAsia="Calibri" w:hAnsi="Garamond"/>
              </w:rPr>
            </w:pPr>
            <w:r w:rsidRPr="00E24BB1">
              <w:rPr>
                <w:rFonts w:ascii="Garamond" w:eastAsia="Calibri" w:hAnsi="Garamond"/>
              </w:rPr>
              <w:t>origan</w:t>
            </w:r>
          </w:p>
        </w:tc>
        <w:tc>
          <w:tcPr>
            <w:tcW w:w="1225" w:type="dxa"/>
            <w:tcBorders>
              <w:top w:val="single" w:sz="4" w:space="0" w:color="auto"/>
              <w:left w:val="single" w:sz="4" w:space="0" w:color="auto"/>
              <w:bottom w:val="single" w:sz="4" w:space="0" w:color="auto"/>
              <w:right w:val="single" w:sz="4" w:space="0" w:color="auto"/>
            </w:tcBorders>
            <w:hideMark/>
          </w:tcPr>
          <w:p w14:paraId="302D1474" w14:textId="74386727" w:rsidR="009565D9" w:rsidRPr="00E24BB1" w:rsidRDefault="009565D9" w:rsidP="0099097F">
            <w:pPr>
              <w:rPr>
                <w:rFonts w:ascii="Garamond" w:eastAsia="Calibri" w:hAnsi="Garamond"/>
                <w:strike/>
              </w:rPr>
            </w:pPr>
          </w:p>
        </w:tc>
        <w:tc>
          <w:tcPr>
            <w:tcW w:w="5966" w:type="dxa"/>
            <w:tcBorders>
              <w:top w:val="single" w:sz="4" w:space="0" w:color="auto"/>
              <w:left w:val="single" w:sz="4" w:space="0" w:color="auto"/>
              <w:bottom w:val="single" w:sz="4" w:space="0" w:color="auto"/>
              <w:right w:val="single" w:sz="4" w:space="0" w:color="auto"/>
            </w:tcBorders>
            <w:noWrap/>
            <w:hideMark/>
          </w:tcPr>
          <w:p w14:paraId="6438A271" w14:textId="5C1BB51C" w:rsidR="009565D9" w:rsidRPr="00E24BB1" w:rsidRDefault="009565D9" w:rsidP="0099097F">
            <w:pPr>
              <w:rPr>
                <w:rFonts w:ascii="Garamond" w:eastAsia="Calibri" w:hAnsi="Garamond"/>
                <w:lang w:val="fr-BE"/>
              </w:rPr>
            </w:pPr>
            <w:r w:rsidRPr="00E24BB1">
              <w:rPr>
                <w:rFonts w:ascii="Garamond" w:eastAsia="Calibri" w:hAnsi="Garamond"/>
                <w:lang w:val="fr-BE"/>
              </w:rPr>
              <w:t> Seule l’huile essentielle de cette plante peut être utilisée dans les compléments alimentaires.</w:t>
            </w:r>
          </w:p>
        </w:tc>
      </w:tr>
      <w:tr w:rsidR="00E24BB1" w:rsidRPr="00E24BB1" w14:paraId="073A1EC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322E410" w14:textId="77777777" w:rsidR="009565D9" w:rsidRPr="00E24BB1" w:rsidRDefault="009565D9" w:rsidP="0099097F">
            <w:pPr>
              <w:rPr>
                <w:rFonts w:ascii="Garamond" w:eastAsia="Calibri" w:hAnsi="Garamond"/>
              </w:rPr>
            </w:pPr>
            <w:r w:rsidRPr="00E24BB1">
              <w:rPr>
                <w:rFonts w:ascii="Garamond" w:eastAsia="Calibri" w:hAnsi="Garamond"/>
              </w:rPr>
              <w:lastRenderedPageBreak/>
              <w:t>Origanum dictamnus L.</w:t>
            </w:r>
          </w:p>
        </w:tc>
        <w:tc>
          <w:tcPr>
            <w:tcW w:w="1454" w:type="dxa"/>
            <w:tcBorders>
              <w:top w:val="single" w:sz="4" w:space="0" w:color="auto"/>
              <w:left w:val="single" w:sz="4" w:space="0" w:color="auto"/>
              <w:bottom w:val="single" w:sz="4" w:space="0" w:color="auto"/>
              <w:right w:val="single" w:sz="4" w:space="0" w:color="auto"/>
            </w:tcBorders>
            <w:hideMark/>
          </w:tcPr>
          <w:p w14:paraId="2C941740"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484CB92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9601F99" w14:textId="77777777" w:rsidR="009565D9" w:rsidRPr="00E24BB1" w:rsidRDefault="009565D9" w:rsidP="0099097F">
            <w:pPr>
              <w:rPr>
                <w:rFonts w:ascii="Garamond" w:eastAsia="Calibri" w:hAnsi="Garamond"/>
              </w:rPr>
            </w:pPr>
            <w:r w:rsidRPr="00E24BB1">
              <w:rPr>
                <w:rFonts w:ascii="Garamond" w:eastAsia="Calibri" w:hAnsi="Garamond"/>
              </w:rPr>
              <w:t>dictame de crète</w:t>
            </w:r>
          </w:p>
        </w:tc>
        <w:tc>
          <w:tcPr>
            <w:tcW w:w="1225" w:type="dxa"/>
            <w:tcBorders>
              <w:top w:val="single" w:sz="4" w:space="0" w:color="auto"/>
              <w:left w:val="single" w:sz="4" w:space="0" w:color="auto"/>
              <w:bottom w:val="single" w:sz="4" w:space="0" w:color="auto"/>
              <w:right w:val="single" w:sz="4" w:space="0" w:color="auto"/>
            </w:tcBorders>
            <w:hideMark/>
          </w:tcPr>
          <w:p w14:paraId="368F561F"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5996BF6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17BB93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BA6C0A" w14:textId="77777777" w:rsidR="009565D9" w:rsidRPr="00E24BB1" w:rsidRDefault="009565D9" w:rsidP="0099097F">
            <w:pPr>
              <w:rPr>
                <w:rFonts w:ascii="Garamond" w:eastAsia="Calibri" w:hAnsi="Garamond"/>
              </w:rPr>
            </w:pPr>
            <w:r w:rsidRPr="00E24BB1">
              <w:rPr>
                <w:rFonts w:ascii="Garamond" w:eastAsia="Calibri" w:hAnsi="Garamond"/>
              </w:rPr>
              <w:t>Origanum majorana L.</w:t>
            </w:r>
          </w:p>
        </w:tc>
        <w:tc>
          <w:tcPr>
            <w:tcW w:w="1454" w:type="dxa"/>
            <w:tcBorders>
              <w:top w:val="single" w:sz="4" w:space="0" w:color="auto"/>
              <w:left w:val="single" w:sz="4" w:space="0" w:color="auto"/>
              <w:bottom w:val="single" w:sz="4" w:space="0" w:color="auto"/>
              <w:right w:val="single" w:sz="4" w:space="0" w:color="auto"/>
            </w:tcBorders>
            <w:hideMark/>
          </w:tcPr>
          <w:p w14:paraId="19CF8FA1"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4AC5DEB7" w14:textId="77777777" w:rsidR="009565D9" w:rsidRPr="00E24BB1" w:rsidRDefault="009565D9" w:rsidP="0099097F">
            <w:pPr>
              <w:rPr>
                <w:rFonts w:ascii="Garamond" w:eastAsia="Calibri" w:hAnsi="Garamond"/>
              </w:rPr>
            </w:pPr>
            <w:r w:rsidRPr="00E24BB1">
              <w:rPr>
                <w:rFonts w:ascii="Garamond" w:eastAsia="Calibri" w:hAnsi="Garamond"/>
              </w:rPr>
              <w:t>Majorana hortensis Moench.</w:t>
            </w:r>
          </w:p>
        </w:tc>
        <w:tc>
          <w:tcPr>
            <w:tcW w:w="1599" w:type="dxa"/>
            <w:tcBorders>
              <w:top w:val="single" w:sz="4" w:space="0" w:color="auto"/>
              <w:left w:val="single" w:sz="4" w:space="0" w:color="auto"/>
              <w:bottom w:val="single" w:sz="4" w:space="0" w:color="auto"/>
              <w:right w:val="single" w:sz="4" w:space="0" w:color="auto"/>
            </w:tcBorders>
            <w:hideMark/>
          </w:tcPr>
          <w:p w14:paraId="617C3F25" w14:textId="77777777" w:rsidR="009565D9" w:rsidRPr="00E24BB1" w:rsidRDefault="009565D9" w:rsidP="0099097F">
            <w:pPr>
              <w:rPr>
                <w:rFonts w:ascii="Garamond" w:eastAsia="Calibri" w:hAnsi="Garamond"/>
              </w:rPr>
            </w:pPr>
            <w:r w:rsidRPr="00E24BB1">
              <w:rPr>
                <w:rFonts w:ascii="Garamond" w:eastAsia="Calibri" w:hAnsi="Garamond"/>
              </w:rPr>
              <w:t>marjolaine, amarique</w:t>
            </w:r>
          </w:p>
        </w:tc>
        <w:tc>
          <w:tcPr>
            <w:tcW w:w="1225" w:type="dxa"/>
            <w:tcBorders>
              <w:top w:val="single" w:sz="4" w:space="0" w:color="auto"/>
              <w:left w:val="single" w:sz="4" w:space="0" w:color="auto"/>
              <w:bottom w:val="single" w:sz="4" w:space="0" w:color="auto"/>
              <w:right w:val="single" w:sz="4" w:space="0" w:color="auto"/>
            </w:tcBorders>
            <w:hideMark/>
          </w:tcPr>
          <w:p w14:paraId="7663CF52"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45D1176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02BC9F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27E2571" w14:textId="77777777" w:rsidR="009565D9" w:rsidRPr="00E24BB1" w:rsidRDefault="009565D9" w:rsidP="0099097F">
            <w:pPr>
              <w:rPr>
                <w:rFonts w:ascii="Garamond" w:eastAsia="Calibri" w:hAnsi="Garamond"/>
              </w:rPr>
            </w:pPr>
            <w:r w:rsidRPr="00E24BB1">
              <w:rPr>
                <w:rFonts w:ascii="Garamond" w:eastAsia="Calibri" w:hAnsi="Garamond"/>
              </w:rPr>
              <w:t>Origanum vulgare L.</w:t>
            </w:r>
          </w:p>
        </w:tc>
        <w:tc>
          <w:tcPr>
            <w:tcW w:w="1454" w:type="dxa"/>
            <w:tcBorders>
              <w:top w:val="single" w:sz="4" w:space="0" w:color="auto"/>
              <w:left w:val="single" w:sz="4" w:space="0" w:color="auto"/>
              <w:bottom w:val="single" w:sz="4" w:space="0" w:color="auto"/>
              <w:right w:val="single" w:sz="4" w:space="0" w:color="auto"/>
            </w:tcBorders>
            <w:hideMark/>
          </w:tcPr>
          <w:p w14:paraId="3C6F1015"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0BC8C52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BF021C4" w14:textId="77777777" w:rsidR="009565D9" w:rsidRPr="00E24BB1" w:rsidRDefault="009565D9" w:rsidP="0099097F">
            <w:pPr>
              <w:rPr>
                <w:rFonts w:ascii="Garamond" w:eastAsia="Calibri" w:hAnsi="Garamond"/>
              </w:rPr>
            </w:pPr>
            <w:r w:rsidRPr="00E24BB1">
              <w:rPr>
                <w:rFonts w:ascii="Garamond" w:eastAsia="Calibri" w:hAnsi="Garamond"/>
              </w:rPr>
              <w:t>origan, origan vulgaire, marjolaine sauvage</w:t>
            </w:r>
          </w:p>
        </w:tc>
        <w:tc>
          <w:tcPr>
            <w:tcW w:w="1225" w:type="dxa"/>
            <w:tcBorders>
              <w:top w:val="single" w:sz="4" w:space="0" w:color="auto"/>
              <w:left w:val="single" w:sz="4" w:space="0" w:color="auto"/>
              <w:bottom w:val="single" w:sz="4" w:space="0" w:color="auto"/>
              <w:right w:val="single" w:sz="4" w:space="0" w:color="auto"/>
            </w:tcBorders>
            <w:hideMark/>
          </w:tcPr>
          <w:p w14:paraId="337D4448"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1A447AE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C2CA65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AF088C3" w14:textId="77777777" w:rsidR="009565D9" w:rsidRPr="00E24BB1" w:rsidRDefault="009565D9" w:rsidP="0099097F">
            <w:pPr>
              <w:rPr>
                <w:rFonts w:ascii="Garamond" w:eastAsia="Calibri" w:hAnsi="Garamond"/>
              </w:rPr>
            </w:pPr>
            <w:r w:rsidRPr="00E24BB1">
              <w:rPr>
                <w:rFonts w:ascii="Garamond" w:eastAsia="Calibri" w:hAnsi="Garamond"/>
              </w:rPr>
              <w:t>Orthosiphon aristatus (Blume) Miq.</w:t>
            </w:r>
          </w:p>
        </w:tc>
        <w:tc>
          <w:tcPr>
            <w:tcW w:w="1454" w:type="dxa"/>
            <w:tcBorders>
              <w:top w:val="single" w:sz="4" w:space="0" w:color="auto"/>
              <w:left w:val="single" w:sz="4" w:space="0" w:color="auto"/>
              <w:bottom w:val="single" w:sz="4" w:space="0" w:color="auto"/>
              <w:right w:val="single" w:sz="4" w:space="0" w:color="auto"/>
            </w:tcBorders>
            <w:hideMark/>
          </w:tcPr>
          <w:p w14:paraId="38BB6DDE"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0972AD0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B1EFE52" w14:textId="77777777" w:rsidR="009565D9" w:rsidRPr="00E24BB1" w:rsidRDefault="009565D9" w:rsidP="0099097F">
            <w:pPr>
              <w:rPr>
                <w:rFonts w:ascii="Garamond" w:eastAsia="Calibri" w:hAnsi="Garamond"/>
              </w:rPr>
            </w:pPr>
            <w:r w:rsidRPr="00E24BB1">
              <w:rPr>
                <w:rFonts w:ascii="Garamond" w:eastAsia="Calibri" w:hAnsi="Garamond"/>
              </w:rPr>
              <w:t>thé de java, moustaches de chat</w:t>
            </w:r>
          </w:p>
        </w:tc>
        <w:tc>
          <w:tcPr>
            <w:tcW w:w="1225" w:type="dxa"/>
            <w:tcBorders>
              <w:top w:val="single" w:sz="4" w:space="0" w:color="auto"/>
              <w:left w:val="single" w:sz="4" w:space="0" w:color="auto"/>
              <w:bottom w:val="single" w:sz="4" w:space="0" w:color="auto"/>
              <w:right w:val="single" w:sz="4" w:space="0" w:color="auto"/>
            </w:tcBorders>
            <w:hideMark/>
          </w:tcPr>
          <w:p w14:paraId="44F99F17"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6DB74DB2"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supérieure à la quantité équivalente à  5,5 g de feuilles séchées.</w:t>
            </w:r>
          </w:p>
        </w:tc>
      </w:tr>
      <w:tr w:rsidR="00E24BB1" w:rsidRPr="00E24BB1" w14:paraId="1CBA479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7F5469E" w14:textId="77777777" w:rsidR="009565D9" w:rsidRPr="00E24BB1" w:rsidRDefault="009565D9" w:rsidP="0099097F">
            <w:pPr>
              <w:rPr>
                <w:rFonts w:ascii="Garamond" w:eastAsia="Calibri" w:hAnsi="Garamond"/>
              </w:rPr>
            </w:pPr>
            <w:r w:rsidRPr="00E24BB1">
              <w:rPr>
                <w:rFonts w:ascii="Garamond" w:eastAsia="Calibri" w:hAnsi="Garamond"/>
              </w:rPr>
              <w:t>Orthosiphon aristatus var. aristatus</w:t>
            </w:r>
          </w:p>
        </w:tc>
        <w:tc>
          <w:tcPr>
            <w:tcW w:w="1454" w:type="dxa"/>
            <w:tcBorders>
              <w:top w:val="single" w:sz="4" w:space="0" w:color="auto"/>
              <w:left w:val="single" w:sz="4" w:space="0" w:color="auto"/>
              <w:bottom w:val="single" w:sz="4" w:space="0" w:color="auto"/>
              <w:right w:val="single" w:sz="4" w:space="0" w:color="auto"/>
            </w:tcBorders>
            <w:hideMark/>
          </w:tcPr>
          <w:p w14:paraId="27A30965"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34AC340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06AF456" w14:textId="77777777" w:rsidR="009565D9" w:rsidRPr="00E24BB1" w:rsidRDefault="009565D9" w:rsidP="0099097F">
            <w:pPr>
              <w:rPr>
                <w:rFonts w:ascii="Garamond" w:eastAsia="Calibri" w:hAnsi="Garamond"/>
              </w:rPr>
            </w:pPr>
            <w:r w:rsidRPr="00E24BB1">
              <w:rPr>
                <w:rFonts w:ascii="Garamond" w:eastAsia="Calibri" w:hAnsi="Garamond"/>
              </w:rPr>
              <w:t>moustaches de chat</w:t>
            </w:r>
          </w:p>
        </w:tc>
        <w:tc>
          <w:tcPr>
            <w:tcW w:w="1225" w:type="dxa"/>
            <w:tcBorders>
              <w:top w:val="single" w:sz="4" w:space="0" w:color="auto"/>
              <w:left w:val="single" w:sz="4" w:space="0" w:color="auto"/>
              <w:bottom w:val="single" w:sz="4" w:space="0" w:color="auto"/>
              <w:right w:val="single" w:sz="4" w:space="0" w:color="auto"/>
            </w:tcBorders>
            <w:hideMark/>
          </w:tcPr>
          <w:p w14:paraId="7B3C184E"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26F4E9C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023FD6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1588DAC" w14:textId="77777777" w:rsidR="009565D9" w:rsidRPr="00E24BB1" w:rsidRDefault="009565D9" w:rsidP="0099097F">
            <w:pPr>
              <w:rPr>
                <w:rFonts w:ascii="Garamond" w:eastAsia="Calibri" w:hAnsi="Garamond"/>
              </w:rPr>
            </w:pPr>
            <w:r w:rsidRPr="00E24BB1">
              <w:rPr>
                <w:rFonts w:ascii="Garamond" w:eastAsia="Calibri" w:hAnsi="Garamond"/>
              </w:rPr>
              <w:t>Oryza sativa L.</w:t>
            </w:r>
          </w:p>
        </w:tc>
        <w:tc>
          <w:tcPr>
            <w:tcW w:w="1454" w:type="dxa"/>
            <w:tcBorders>
              <w:top w:val="single" w:sz="4" w:space="0" w:color="auto"/>
              <w:left w:val="single" w:sz="4" w:space="0" w:color="auto"/>
              <w:bottom w:val="single" w:sz="4" w:space="0" w:color="auto"/>
              <w:right w:val="single" w:sz="4" w:space="0" w:color="auto"/>
            </w:tcBorders>
            <w:hideMark/>
          </w:tcPr>
          <w:p w14:paraId="2D3FCCF6"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noWrap/>
            <w:hideMark/>
          </w:tcPr>
          <w:p w14:paraId="03A6CC2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D6EA0C3" w14:textId="77777777" w:rsidR="009565D9" w:rsidRPr="00E24BB1" w:rsidRDefault="009565D9" w:rsidP="0099097F">
            <w:pPr>
              <w:rPr>
                <w:rFonts w:ascii="Garamond" w:eastAsia="Calibri" w:hAnsi="Garamond"/>
              </w:rPr>
            </w:pPr>
            <w:r w:rsidRPr="00E24BB1">
              <w:rPr>
                <w:rFonts w:ascii="Garamond" w:eastAsia="Calibri" w:hAnsi="Garamond"/>
              </w:rPr>
              <w:t>riz</w:t>
            </w:r>
          </w:p>
        </w:tc>
        <w:tc>
          <w:tcPr>
            <w:tcW w:w="1225" w:type="dxa"/>
            <w:tcBorders>
              <w:top w:val="single" w:sz="4" w:space="0" w:color="auto"/>
              <w:left w:val="single" w:sz="4" w:space="0" w:color="auto"/>
              <w:bottom w:val="single" w:sz="4" w:space="0" w:color="auto"/>
              <w:right w:val="single" w:sz="4" w:space="0" w:color="auto"/>
            </w:tcBorders>
            <w:hideMark/>
          </w:tcPr>
          <w:p w14:paraId="4491FB6F" w14:textId="77777777" w:rsidR="009565D9" w:rsidRPr="00E24BB1" w:rsidRDefault="009565D9" w:rsidP="0099097F">
            <w:pPr>
              <w:rPr>
                <w:rFonts w:ascii="Garamond" w:eastAsia="Calibri" w:hAnsi="Garamond"/>
              </w:rPr>
            </w:pPr>
            <w:r w:rsidRPr="00E24BB1">
              <w:rPr>
                <w:rFonts w:ascii="Garamond" w:eastAsia="Calibri" w:hAnsi="Garamond"/>
              </w:rPr>
              <w:t>graine, racine</w:t>
            </w:r>
          </w:p>
        </w:tc>
        <w:tc>
          <w:tcPr>
            <w:tcW w:w="5966" w:type="dxa"/>
            <w:tcBorders>
              <w:top w:val="single" w:sz="4" w:space="0" w:color="auto"/>
              <w:left w:val="single" w:sz="4" w:space="0" w:color="auto"/>
              <w:bottom w:val="single" w:sz="4" w:space="0" w:color="auto"/>
              <w:right w:val="single" w:sz="4" w:space="0" w:color="auto"/>
            </w:tcBorders>
            <w:noWrap/>
            <w:hideMark/>
          </w:tcPr>
          <w:p w14:paraId="342FFDA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34D067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FBC9E7F" w14:textId="77777777" w:rsidR="009565D9" w:rsidRPr="00E24BB1" w:rsidRDefault="009565D9" w:rsidP="0099097F">
            <w:pPr>
              <w:rPr>
                <w:rFonts w:ascii="Garamond" w:eastAsia="Calibri" w:hAnsi="Garamond"/>
              </w:rPr>
            </w:pPr>
            <w:r w:rsidRPr="00E24BB1">
              <w:rPr>
                <w:rFonts w:ascii="Garamond" w:eastAsia="Calibri" w:hAnsi="Garamond"/>
              </w:rPr>
              <w:t>Oxalis acetosella L.</w:t>
            </w:r>
          </w:p>
        </w:tc>
        <w:tc>
          <w:tcPr>
            <w:tcW w:w="1454" w:type="dxa"/>
            <w:tcBorders>
              <w:top w:val="single" w:sz="4" w:space="0" w:color="auto"/>
              <w:left w:val="single" w:sz="4" w:space="0" w:color="auto"/>
              <w:bottom w:val="single" w:sz="4" w:space="0" w:color="auto"/>
              <w:right w:val="single" w:sz="4" w:space="0" w:color="auto"/>
            </w:tcBorders>
            <w:hideMark/>
          </w:tcPr>
          <w:p w14:paraId="32195EAE" w14:textId="77777777" w:rsidR="009565D9" w:rsidRPr="00E24BB1" w:rsidRDefault="009565D9" w:rsidP="0099097F">
            <w:pPr>
              <w:rPr>
                <w:rFonts w:ascii="Garamond" w:eastAsia="Calibri" w:hAnsi="Garamond"/>
              </w:rPr>
            </w:pPr>
            <w:r w:rsidRPr="00E24BB1">
              <w:rPr>
                <w:rFonts w:ascii="Garamond" w:eastAsia="Calibri" w:hAnsi="Garamond"/>
              </w:rPr>
              <w:t>Oxalidaceae</w:t>
            </w:r>
          </w:p>
        </w:tc>
        <w:tc>
          <w:tcPr>
            <w:tcW w:w="1227" w:type="dxa"/>
            <w:tcBorders>
              <w:top w:val="single" w:sz="4" w:space="0" w:color="auto"/>
              <w:left w:val="single" w:sz="4" w:space="0" w:color="auto"/>
              <w:bottom w:val="single" w:sz="4" w:space="0" w:color="auto"/>
              <w:right w:val="single" w:sz="4" w:space="0" w:color="auto"/>
            </w:tcBorders>
            <w:hideMark/>
          </w:tcPr>
          <w:p w14:paraId="12520C7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FD4B4B3" w14:textId="77777777" w:rsidR="009565D9" w:rsidRPr="00E24BB1" w:rsidRDefault="009565D9" w:rsidP="0099097F">
            <w:pPr>
              <w:rPr>
                <w:rFonts w:ascii="Garamond" w:eastAsia="Calibri" w:hAnsi="Garamond"/>
              </w:rPr>
            </w:pPr>
            <w:r w:rsidRPr="00E24BB1">
              <w:rPr>
                <w:rFonts w:ascii="Garamond" w:eastAsia="Calibri" w:hAnsi="Garamond"/>
              </w:rPr>
              <w:t>oseille des bois</w:t>
            </w:r>
          </w:p>
        </w:tc>
        <w:tc>
          <w:tcPr>
            <w:tcW w:w="1225" w:type="dxa"/>
            <w:tcBorders>
              <w:top w:val="single" w:sz="4" w:space="0" w:color="auto"/>
              <w:left w:val="single" w:sz="4" w:space="0" w:color="auto"/>
              <w:bottom w:val="single" w:sz="4" w:space="0" w:color="auto"/>
              <w:right w:val="single" w:sz="4" w:space="0" w:color="auto"/>
            </w:tcBorders>
            <w:hideMark/>
          </w:tcPr>
          <w:p w14:paraId="73D8EEB5"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1B3CB73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3E38AE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CFE6630" w14:textId="77777777" w:rsidR="009565D9" w:rsidRPr="00E24BB1" w:rsidRDefault="009565D9" w:rsidP="0099097F">
            <w:pPr>
              <w:rPr>
                <w:rFonts w:ascii="Garamond" w:eastAsia="Calibri" w:hAnsi="Garamond"/>
              </w:rPr>
            </w:pPr>
            <w:r w:rsidRPr="00E24BB1">
              <w:rPr>
                <w:rFonts w:ascii="Garamond" w:eastAsia="Calibri" w:hAnsi="Garamond"/>
              </w:rPr>
              <w:t>Pachira aquatica Aubl.</w:t>
            </w:r>
          </w:p>
        </w:tc>
        <w:tc>
          <w:tcPr>
            <w:tcW w:w="1454" w:type="dxa"/>
            <w:tcBorders>
              <w:top w:val="single" w:sz="4" w:space="0" w:color="auto"/>
              <w:left w:val="single" w:sz="4" w:space="0" w:color="auto"/>
              <w:bottom w:val="single" w:sz="4" w:space="0" w:color="auto"/>
              <w:right w:val="single" w:sz="4" w:space="0" w:color="auto"/>
            </w:tcBorders>
            <w:hideMark/>
          </w:tcPr>
          <w:p w14:paraId="06A3208D"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3B2474E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AFC9218" w14:textId="77777777" w:rsidR="009565D9" w:rsidRPr="00E24BB1" w:rsidRDefault="009565D9" w:rsidP="0099097F">
            <w:pPr>
              <w:rPr>
                <w:rFonts w:ascii="Garamond" w:eastAsia="Calibri" w:hAnsi="Garamond"/>
              </w:rPr>
            </w:pPr>
            <w:r w:rsidRPr="00E24BB1">
              <w:rPr>
                <w:rFonts w:ascii="Garamond" w:eastAsia="Calibri" w:hAnsi="Garamond"/>
              </w:rPr>
              <w:t>marce, noisetier de la guyane, noix de malabar, arbre à monnaie</w:t>
            </w:r>
          </w:p>
        </w:tc>
        <w:tc>
          <w:tcPr>
            <w:tcW w:w="1225" w:type="dxa"/>
            <w:tcBorders>
              <w:top w:val="single" w:sz="4" w:space="0" w:color="auto"/>
              <w:left w:val="single" w:sz="4" w:space="0" w:color="auto"/>
              <w:bottom w:val="single" w:sz="4" w:space="0" w:color="auto"/>
              <w:right w:val="single" w:sz="4" w:space="0" w:color="auto"/>
            </w:tcBorders>
            <w:hideMark/>
          </w:tcPr>
          <w:p w14:paraId="5FCE2B71" w14:textId="77777777" w:rsidR="009565D9" w:rsidRPr="00E24BB1" w:rsidRDefault="009565D9" w:rsidP="0099097F">
            <w:pPr>
              <w:rPr>
                <w:rFonts w:ascii="Garamond" w:eastAsia="Calibri" w:hAnsi="Garamond"/>
              </w:rPr>
            </w:pPr>
            <w:r w:rsidRPr="00E24BB1">
              <w:rPr>
                <w:rFonts w:ascii="Garamond" w:eastAsia="Calibri" w:hAnsi="Garamond"/>
              </w:rPr>
              <w:t>feuille, graine</w:t>
            </w:r>
          </w:p>
        </w:tc>
        <w:tc>
          <w:tcPr>
            <w:tcW w:w="5966" w:type="dxa"/>
            <w:tcBorders>
              <w:top w:val="single" w:sz="4" w:space="0" w:color="auto"/>
              <w:left w:val="single" w:sz="4" w:space="0" w:color="auto"/>
              <w:bottom w:val="single" w:sz="4" w:space="0" w:color="auto"/>
              <w:right w:val="single" w:sz="4" w:space="0" w:color="auto"/>
            </w:tcBorders>
            <w:hideMark/>
          </w:tcPr>
          <w:p w14:paraId="66A99C7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53AE02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B553A7B" w14:textId="77777777" w:rsidR="009565D9" w:rsidRPr="00E24BB1" w:rsidRDefault="009565D9" w:rsidP="0099097F">
            <w:pPr>
              <w:rPr>
                <w:rFonts w:ascii="Garamond" w:eastAsia="Calibri" w:hAnsi="Garamond"/>
              </w:rPr>
            </w:pPr>
            <w:r w:rsidRPr="00E24BB1">
              <w:rPr>
                <w:rFonts w:ascii="Garamond" w:eastAsia="Calibri" w:hAnsi="Garamond"/>
              </w:rPr>
              <w:t>Pachira insignis (SW.) Savigny</w:t>
            </w:r>
          </w:p>
        </w:tc>
        <w:tc>
          <w:tcPr>
            <w:tcW w:w="1454" w:type="dxa"/>
            <w:tcBorders>
              <w:top w:val="single" w:sz="4" w:space="0" w:color="auto"/>
              <w:left w:val="single" w:sz="4" w:space="0" w:color="auto"/>
              <w:bottom w:val="single" w:sz="4" w:space="0" w:color="auto"/>
              <w:right w:val="single" w:sz="4" w:space="0" w:color="auto"/>
            </w:tcBorders>
            <w:hideMark/>
          </w:tcPr>
          <w:p w14:paraId="2FB143BF"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3E80BFA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D2F729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56ABB780"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noWrap/>
            <w:hideMark/>
          </w:tcPr>
          <w:p w14:paraId="14CE9BC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83075F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EB64795" w14:textId="77777777" w:rsidR="009565D9" w:rsidRPr="00E24BB1" w:rsidRDefault="009565D9" w:rsidP="0099097F">
            <w:pPr>
              <w:rPr>
                <w:rFonts w:ascii="Garamond" w:eastAsia="Calibri" w:hAnsi="Garamond"/>
              </w:rPr>
            </w:pPr>
            <w:r w:rsidRPr="00E24BB1">
              <w:rPr>
                <w:rFonts w:ascii="Garamond" w:eastAsia="Calibri" w:hAnsi="Garamond"/>
              </w:rPr>
              <w:t xml:space="preserve">Padus avium var. avium </w:t>
            </w:r>
          </w:p>
        </w:tc>
        <w:tc>
          <w:tcPr>
            <w:tcW w:w="1454" w:type="dxa"/>
            <w:tcBorders>
              <w:top w:val="single" w:sz="4" w:space="0" w:color="auto"/>
              <w:left w:val="single" w:sz="4" w:space="0" w:color="auto"/>
              <w:bottom w:val="single" w:sz="4" w:space="0" w:color="auto"/>
              <w:right w:val="single" w:sz="4" w:space="0" w:color="auto"/>
            </w:tcBorders>
            <w:hideMark/>
          </w:tcPr>
          <w:p w14:paraId="41E4EBEE"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063BEA46" w14:textId="77777777" w:rsidR="009565D9" w:rsidRPr="00E24BB1" w:rsidRDefault="009565D9" w:rsidP="0099097F">
            <w:pPr>
              <w:rPr>
                <w:rFonts w:ascii="Garamond" w:eastAsia="Calibri" w:hAnsi="Garamond"/>
              </w:rPr>
            </w:pPr>
            <w:r w:rsidRPr="00E24BB1">
              <w:rPr>
                <w:rFonts w:ascii="Garamond" w:eastAsia="Calibri" w:hAnsi="Garamond"/>
              </w:rPr>
              <w:t>Prunus padus L.</w:t>
            </w:r>
          </w:p>
        </w:tc>
        <w:tc>
          <w:tcPr>
            <w:tcW w:w="1599" w:type="dxa"/>
            <w:tcBorders>
              <w:top w:val="single" w:sz="4" w:space="0" w:color="auto"/>
              <w:left w:val="single" w:sz="4" w:space="0" w:color="auto"/>
              <w:bottom w:val="single" w:sz="4" w:space="0" w:color="auto"/>
              <w:right w:val="single" w:sz="4" w:space="0" w:color="auto"/>
            </w:tcBorders>
            <w:hideMark/>
          </w:tcPr>
          <w:p w14:paraId="18B1552A" w14:textId="77777777" w:rsidR="009565D9" w:rsidRPr="00E24BB1" w:rsidRDefault="009565D9" w:rsidP="0099097F">
            <w:pPr>
              <w:rPr>
                <w:rFonts w:ascii="Garamond" w:eastAsia="Calibri" w:hAnsi="Garamond"/>
              </w:rPr>
            </w:pPr>
            <w:r w:rsidRPr="00E24BB1">
              <w:rPr>
                <w:rFonts w:ascii="Garamond" w:eastAsia="Calibri" w:hAnsi="Garamond"/>
              </w:rPr>
              <w:t>cerisier à grappes, merisier à grappes</w:t>
            </w:r>
          </w:p>
        </w:tc>
        <w:tc>
          <w:tcPr>
            <w:tcW w:w="1225" w:type="dxa"/>
            <w:tcBorders>
              <w:top w:val="single" w:sz="4" w:space="0" w:color="auto"/>
              <w:left w:val="single" w:sz="4" w:space="0" w:color="auto"/>
              <w:bottom w:val="single" w:sz="4" w:space="0" w:color="auto"/>
              <w:right w:val="single" w:sz="4" w:space="0" w:color="auto"/>
            </w:tcBorders>
            <w:hideMark/>
          </w:tcPr>
          <w:p w14:paraId="003B18E2"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hideMark/>
          </w:tcPr>
          <w:p w14:paraId="19E59922"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d’équivalents en cyanure d'hydrogène (libre et lié) supérieure à 5 mg.</w:t>
            </w:r>
          </w:p>
        </w:tc>
      </w:tr>
      <w:tr w:rsidR="00E24BB1" w:rsidRPr="00E24BB1" w14:paraId="353A8C6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62A1238" w14:textId="77777777" w:rsidR="009565D9" w:rsidRPr="00E24BB1" w:rsidRDefault="009565D9" w:rsidP="0099097F">
            <w:pPr>
              <w:rPr>
                <w:rFonts w:ascii="Garamond" w:eastAsia="Calibri" w:hAnsi="Garamond"/>
              </w:rPr>
            </w:pPr>
            <w:r w:rsidRPr="00E24BB1">
              <w:rPr>
                <w:rFonts w:ascii="Garamond" w:eastAsia="Calibri" w:hAnsi="Garamond"/>
              </w:rPr>
              <w:t>Paeonia lactiflora Pall. </w:t>
            </w:r>
          </w:p>
        </w:tc>
        <w:tc>
          <w:tcPr>
            <w:tcW w:w="1454" w:type="dxa"/>
            <w:tcBorders>
              <w:top w:val="single" w:sz="4" w:space="0" w:color="auto"/>
              <w:left w:val="single" w:sz="4" w:space="0" w:color="auto"/>
              <w:bottom w:val="single" w:sz="4" w:space="0" w:color="auto"/>
              <w:right w:val="single" w:sz="4" w:space="0" w:color="auto"/>
            </w:tcBorders>
            <w:hideMark/>
          </w:tcPr>
          <w:p w14:paraId="6709BC7E" w14:textId="77777777" w:rsidR="009565D9" w:rsidRPr="00E24BB1" w:rsidRDefault="009565D9" w:rsidP="0099097F">
            <w:pPr>
              <w:rPr>
                <w:rFonts w:ascii="Garamond" w:eastAsia="Calibri" w:hAnsi="Garamond"/>
              </w:rPr>
            </w:pPr>
            <w:r w:rsidRPr="00E24BB1">
              <w:rPr>
                <w:rFonts w:ascii="Garamond" w:eastAsia="Calibri" w:hAnsi="Garamond"/>
              </w:rPr>
              <w:t>Paeoniaceae</w:t>
            </w:r>
          </w:p>
        </w:tc>
        <w:tc>
          <w:tcPr>
            <w:tcW w:w="1227" w:type="dxa"/>
            <w:tcBorders>
              <w:top w:val="single" w:sz="4" w:space="0" w:color="auto"/>
              <w:left w:val="single" w:sz="4" w:space="0" w:color="auto"/>
              <w:bottom w:val="single" w:sz="4" w:space="0" w:color="auto"/>
              <w:right w:val="single" w:sz="4" w:space="0" w:color="auto"/>
            </w:tcBorders>
            <w:hideMark/>
          </w:tcPr>
          <w:p w14:paraId="7B9118EB"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Paeonia albiflora Pall., Paeonia chinensis L. Vilmorin</w:t>
            </w:r>
          </w:p>
        </w:tc>
        <w:tc>
          <w:tcPr>
            <w:tcW w:w="1599" w:type="dxa"/>
            <w:tcBorders>
              <w:top w:val="single" w:sz="4" w:space="0" w:color="auto"/>
              <w:left w:val="single" w:sz="4" w:space="0" w:color="auto"/>
              <w:bottom w:val="single" w:sz="4" w:space="0" w:color="auto"/>
              <w:right w:val="single" w:sz="4" w:space="0" w:color="auto"/>
            </w:tcBorders>
            <w:hideMark/>
          </w:tcPr>
          <w:p w14:paraId="2DFEFCF7" w14:textId="77777777" w:rsidR="009565D9" w:rsidRPr="00E24BB1" w:rsidRDefault="009565D9" w:rsidP="0099097F">
            <w:pPr>
              <w:rPr>
                <w:rFonts w:ascii="Garamond" w:eastAsia="Calibri" w:hAnsi="Garamond"/>
              </w:rPr>
            </w:pPr>
            <w:r w:rsidRPr="00E24BB1">
              <w:rPr>
                <w:rFonts w:ascii="Garamond" w:eastAsia="Calibri" w:hAnsi="Garamond"/>
              </w:rPr>
              <w:t>pivoine blanche, pivoine commune</w:t>
            </w:r>
          </w:p>
        </w:tc>
        <w:tc>
          <w:tcPr>
            <w:tcW w:w="1225" w:type="dxa"/>
            <w:tcBorders>
              <w:top w:val="single" w:sz="4" w:space="0" w:color="auto"/>
              <w:left w:val="single" w:sz="4" w:space="0" w:color="auto"/>
              <w:bottom w:val="single" w:sz="4" w:space="0" w:color="auto"/>
              <w:right w:val="single" w:sz="4" w:space="0" w:color="auto"/>
            </w:tcBorders>
            <w:hideMark/>
          </w:tcPr>
          <w:p w14:paraId="3F547101" w14:textId="77777777" w:rsidR="009565D9" w:rsidRPr="00E24BB1" w:rsidRDefault="009565D9" w:rsidP="0099097F">
            <w:pPr>
              <w:rPr>
                <w:rFonts w:ascii="Garamond" w:eastAsia="Calibri" w:hAnsi="Garamond"/>
              </w:rPr>
            </w:pPr>
            <w:r w:rsidRPr="00E24BB1">
              <w:rPr>
                <w:rFonts w:ascii="Garamond" w:eastAsia="Calibri" w:hAnsi="Garamond"/>
              </w:rPr>
              <w:t>fleur, racine, graine</w:t>
            </w:r>
          </w:p>
        </w:tc>
        <w:tc>
          <w:tcPr>
            <w:tcW w:w="5966" w:type="dxa"/>
            <w:tcBorders>
              <w:top w:val="single" w:sz="4" w:space="0" w:color="auto"/>
              <w:left w:val="single" w:sz="4" w:space="0" w:color="auto"/>
              <w:bottom w:val="single" w:sz="4" w:space="0" w:color="auto"/>
              <w:right w:val="single" w:sz="4" w:space="0" w:color="auto"/>
            </w:tcBorders>
            <w:hideMark/>
          </w:tcPr>
          <w:p w14:paraId="3A1791A0"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4B64D71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22A219E" w14:textId="77777777" w:rsidR="009565D9" w:rsidRPr="00E24BB1" w:rsidRDefault="009565D9" w:rsidP="0099097F">
            <w:pPr>
              <w:rPr>
                <w:rFonts w:ascii="Garamond" w:eastAsia="Calibri" w:hAnsi="Garamond"/>
              </w:rPr>
            </w:pPr>
            <w:r w:rsidRPr="00E24BB1">
              <w:rPr>
                <w:rFonts w:ascii="Garamond" w:eastAsia="Calibri" w:hAnsi="Garamond"/>
              </w:rPr>
              <w:t>Paeonia officinalis L.</w:t>
            </w:r>
          </w:p>
        </w:tc>
        <w:tc>
          <w:tcPr>
            <w:tcW w:w="1454" w:type="dxa"/>
            <w:tcBorders>
              <w:top w:val="single" w:sz="4" w:space="0" w:color="auto"/>
              <w:left w:val="single" w:sz="4" w:space="0" w:color="auto"/>
              <w:bottom w:val="single" w:sz="4" w:space="0" w:color="auto"/>
              <w:right w:val="single" w:sz="4" w:space="0" w:color="auto"/>
            </w:tcBorders>
            <w:hideMark/>
          </w:tcPr>
          <w:p w14:paraId="45587314" w14:textId="77777777" w:rsidR="009565D9" w:rsidRPr="00E24BB1" w:rsidRDefault="009565D9" w:rsidP="0099097F">
            <w:pPr>
              <w:rPr>
                <w:rFonts w:ascii="Garamond" w:eastAsia="Calibri" w:hAnsi="Garamond"/>
              </w:rPr>
            </w:pPr>
            <w:r w:rsidRPr="00E24BB1">
              <w:rPr>
                <w:rFonts w:ascii="Garamond" w:eastAsia="Calibri" w:hAnsi="Garamond"/>
              </w:rPr>
              <w:t>Paeoniaceae</w:t>
            </w:r>
          </w:p>
        </w:tc>
        <w:tc>
          <w:tcPr>
            <w:tcW w:w="1227" w:type="dxa"/>
            <w:tcBorders>
              <w:top w:val="single" w:sz="4" w:space="0" w:color="auto"/>
              <w:left w:val="single" w:sz="4" w:space="0" w:color="auto"/>
              <w:bottom w:val="single" w:sz="4" w:space="0" w:color="auto"/>
              <w:right w:val="single" w:sz="4" w:space="0" w:color="auto"/>
            </w:tcBorders>
            <w:noWrap/>
            <w:hideMark/>
          </w:tcPr>
          <w:p w14:paraId="6D43A77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F3ABA5C" w14:textId="77777777" w:rsidR="009565D9" w:rsidRPr="00E24BB1" w:rsidRDefault="009565D9" w:rsidP="0099097F">
            <w:pPr>
              <w:rPr>
                <w:rFonts w:ascii="Garamond" w:eastAsia="Calibri" w:hAnsi="Garamond"/>
              </w:rPr>
            </w:pPr>
            <w:r w:rsidRPr="00E24BB1">
              <w:rPr>
                <w:rFonts w:ascii="Garamond" w:eastAsia="Calibri" w:hAnsi="Garamond"/>
              </w:rPr>
              <w:t>pivoine officinale</w:t>
            </w:r>
          </w:p>
        </w:tc>
        <w:tc>
          <w:tcPr>
            <w:tcW w:w="1225" w:type="dxa"/>
            <w:tcBorders>
              <w:top w:val="single" w:sz="4" w:space="0" w:color="auto"/>
              <w:left w:val="single" w:sz="4" w:space="0" w:color="auto"/>
              <w:bottom w:val="single" w:sz="4" w:space="0" w:color="auto"/>
              <w:right w:val="single" w:sz="4" w:space="0" w:color="auto"/>
            </w:tcBorders>
            <w:hideMark/>
          </w:tcPr>
          <w:p w14:paraId="2C6753E7" w14:textId="77777777" w:rsidR="009565D9" w:rsidRPr="00E24BB1" w:rsidRDefault="009565D9" w:rsidP="0099097F">
            <w:pPr>
              <w:rPr>
                <w:rFonts w:ascii="Garamond" w:eastAsia="Calibri" w:hAnsi="Garamond"/>
              </w:rPr>
            </w:pPr>
            <w:r w:rsidRPr="00E24BB1">
              <w:rPr>
                <w:rFonts w:ascii="Garamond" w:eastAsia="Calibri" w:hAnsi="Garamond"/>
              </w:rPr>
              <w:t>fleur, racine</w:t>
            </w:r>
          </w:p>
        </w:tc>
        <w:tc>
          <w:tcPr>
            <w:tcW w:w="5966" w:type="dxa"/>
            <w:tcBorders>
              <w:top w:val="single" w:sz="4" w:space="0" w:color="auto"/>
              <w:left w:val="single" w:sz="4" w:space="0" w:color="auto"/>
              <w:bottom w:val="single" w:sz="4" w:space="0" w:color="auto"/>
              <w:right w:val="single" w:sz="4" w:space="0" w:color="auto"/>
            </w:tcBorders>
            <w:noWrap/>
            <w:hideMark/>
          </w:tcPr>
          <w:p w14:paraId="197C2A0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205BC5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69C3597" w14:textId="77777777" w:rsidR="009565D9" w:rsidRPr="00E24BB1" w:rsidRDefault="009565D9" w:rsidP="0099097F">
            <w:pPr>
              <w:rPr>
                <w:rFonts w:ascii="Garamond" w:eastAsia="Calibri" w:hAnsi="Garamond"/>
              </w:rPr>
            </w:pPr>
            <w:r w:rsidRPr="00E24BB1">
              <w:rPr>
                <w:rFonts w:ascii="Garamond" w:eastAsia="Calibri" w:hAnsi="Garamond"/>
              </w:rPr>
              <w:lastRenderedPageBreak/>
              <w:t>Paeonia x suffruticosa Andrews</w:t>
            </w:r>
          </w:p>
        </w:tc>
        <w:tc>
          <w:tcPr>
            <w:tcW w:w="1454" w:type="dxa"/>
            <w:tcBorders>
              <w:top w:val="single" w:sz="4" w:space="0" w:color="auto"/>
              <w:left w:val="single" w:sz="4" w:space="0" w:color="auto"/>
              <w:bottom w:val="single" w:sz="4" w:space="0" w:color="auto"/>
              <w:right w:val="single" w:sz="4" w:space="0" w:color="auto"/>
            </w:tcBorders>
            <w:hideMark/>
          </w:tcPr>
          <w:p w14:paraId="61C0D073" w14:textId="77777777" w:rsidR="009565D9" w:rsidRPr="00E24BB1" w:rsidRDefault="009565D9" w:rsidP="0099097F">
            <w:pPr>
              <w:rPr>
                <w:rFonts w:ascii="Garamond" w:eastAsia="Calibri" w:hAnsi="Garamond"/>
              </w:rPr>
            </w:pPr>
            <w:r w:rsidRPr="00E24BB1">
              <w:rPr>
                <w:rFonts w:ascii="Garamond" w:eastAsia="Calibri" w:hAnsi="Garamond"/>
              </w:rPr>
              <w:t>Paeoniaceae</w:t>
            </w:r>
          </w:p>
        </w:tc>
        <w:tc>
          <w:tcPr>
            <w:tcW w:w="1227" w:type="dxa"/>
            <w:tcBorders>
              <w:top w:val="single" w:sz="4" w:space="0" w:color="auto"/>
              <w:left w:val="single" w:sz="4" w:space="0" w:color="auto"/>
              <w:bottom w:val="single" w:sz="4" w:space="0" w:color="auto"/>
              <w:right w:val="single" w:sz="4" w:space="0" w:color="auto"/>
            </w:tcBorders>
            <w:hideMark/>
          </w:tcPr>
          <w:p w14:paraId="3D09A98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EDCBE3E" w14:textId="77777777" w:rsidR="009565D9" w:rsidRPr="00E24BB1" w:rsidRDefault="009565D9" w:rsidP="0099097F">
            <w:pPr>
              <w:rPr>
                <w:rFonts w:ascii="Garamond" w:eastAsia="Calibri" w:hAnsi="Garamond"/>
              </w:rPr>
            </w:pPr>
            <w:r w:rsidRPr="00E24BB1">
              <w:rPr>
                <w:rFonts w:ascii="Garamond" w:eastAsia="Calibri" w:hAnsi="Garamond"/>
              </w:rPr>
              <w:t>pivoine en arbre</w:t>
            </w:r>
          </w:p>
        </w:tc>
        <w:tc>
          <w:tcPr>
            <w:tcW w:w="1225" w:type="dxa"/>
            <w:tcBorders>
              <w:top w:val="single" w:sz="4" w:space="0" w:color="auto"/>
              <w:left w:val="single" w:sz="4" w:space="0" w:color="auto"/>
              <w:bottom w:val="single" w:sz="4" w:space="0" w:color="auto"/>
              <w:right w:val="single" w:sz="4" w:space="0" w:color="auto"/>
            </w:tcBorders>
            <w:hideMark/>
          </w:tcPr>
          <w:p w14:paraId="0242D5E2"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6BA19CB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ED75CA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11862A7"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Palmaria palmata (Linnaeus) Weber &amp; Mohr</w:t>
            </w:r>
          </w:p>
        </w:tc>
        <w:tc>
          <w:tcPr>
            <w:tcW w:w="1454" w:type="dxa"/>
            <w:tcBorders>
              <w:top w:val="single" w:sz="4" w:space="0" w:color="auto"/>
              <w:left w:val="single" w:sz="4" w:space="0" w:color="auto"/>
              <w:bottom w:val="single" w:sz="4" w:space="0" w:color="auto"/>
              <w:right w:val="single" w:sz="4" w:space="0" w:color="auto"/>
            </w:tcBorders>
            <w:hideMark/>
          </w:tcPr>
          <w:p w14:paraId="3F8D67DA" w14:textId="77777777" w:rsidR="009565D9" w:rsidRPr="00E24BB1" w:rsidRDefault="009565D9" w:rsidP="0099097F">
            <w:pPr>
              <w:rPr>
                <w:rFonts w:ascii="Garamond" w:eastAsia="Calibri" w:hAnsi="Garamond"/>
              </w:rPr>
            </w:pPr>
            <w:r w:rsidRPr="00E24BB1">
              <w:rPr>
                <w:rFonts w:ascii="Garamond" w:eastAsia="Calibri" w:hAnsi="Garamond"/>
              </w:rPr>
              <w:t>Palmariaceae</w:t>
            </w:r>
          </w:p>
        </w:tc>
        <w:tc>
          <w:tcPr>
            <w:tcW w:w="1227" w:type="dxa"/>
            <w:tcBorders>
              <w:top w:val="single" w:sz="4" w:space="0" w:color="auto"/>
              <w:left w:val="single" w:sz="4" w:space="0" w:color="auto"/>
              <w:bottom w:val="single" w:sz="4" w:space="0" w:color="auto"/>
              <w:right w:val="single" w:sz="4" w:space="0" w:color="auto"/>
            </w:tcBorders>
            <w:hideMark/>
          </w:tcPr>
          <w:p w14:paraId="2ED5DF1A" w14:textId="77777777" w:rsidR="009565D9" w:rsidRPr="00E24BB1" w:rsidRDefault="009565D9" w:rsidP="0099097F">
            <w:pPr>
              <w:rPr>
                <w:rFonts w:ascii="Garamond" w:eastAsia="Calibri" w:hAnsi="Garamond"/>
              </w:rPr>
            </w:pPr>
            <w:r w:rsidRPr="00E24BB1">
              <w:rPr>
                <w:rFonts w:ascii="Garamond" w:eastAsia="Calibri" w:hAnsi="Garamond"/>
                <w:lang w:val="es-CR"/>
              </w:rPr>
              <w:t xml:space="preserve">Fucus palmatus L., Rhodymenia palmata (L.) </w:t>
            </w:r>
            <w:r w:rsidRPr="00E24BB1">
              <w:rPr>
                <w:rFonts w:ascii="Garamond" w:eastAsia="Calibri" w:hAnsi="Garamond"/>
              </w:rPr>
              <w:t>Greville</w:t>
            </w:r>
          </w:p>
        </w:tc>
        <w:tc>
          <w:tcPr>
            <w:tcW w:w="1599" w:type="dxa"/>
            <w:tcBorders>
              <w:top w:val="single" w:sz="4" w:space="0" w:color="auto"/>
              <w:left w:val="single" w:sz="4" w:space="0" w:color="auto"/>
              <w:bottom w:val="single" w:sz="4" w:space="0" w:color="auto"/>
              <w:right w:val="single" w:sz="4" w:space="0" w:color="auto"/>
            </w:tcBorders>
            <w:hideMark/>
          </w:tcPr>
          <w:p w14:paraId="77922DA6" w14:textId="77777777" w:rsidR="009565D9" w:rsidRPr="00E24BB1" w:rsidRDefault="009565D9" w:rsidP="0099097F">
            <w:pPr>
              <w:rPr>
                <w:rFonts w:ascii="Garamond" w:eastAsia="Calibri" w:hAnsi="Garamond"/>
              </w:rPr>
            </w:pPr>
            <w:r w:rsidRPr="00E24BB1">
              <w:rPr>
                <w:rFonts w:ascii="Garamond" w:eastAsia="Calibri" w:hAnsi="Garamond"/>
              </w:rPr>
              <w:t>rhodyménie palmé</w:t>
            </w:r>
          </w:p>
        </w:tc>
        <w:tc>
          <w:tcPr>
            <w:tcW w:w="1225" w:type="dxa"/>
            <w:tcBorders>
              <w:top w:val="single" w:sz="4" w:space="0" w:color="auto"/>
              <w:left w:val="single" w:sz="4" w:space="0" w:color="auto"/>
              <w:bottom w:val="single" w:sz="4" w:space="0" w:color="auto"/>
              <w:right w:val="single" w:sz="4" w:space="0" w:color="auto"/>
            </w:tcBorders>
            <w:hideMark/>
          </w:tcPr>
          <w:p w14:paraId="7432C3CD"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noWrap/>
            <w:hideMark/>
          </w:tcPr>
          <w:p w14:paraId="26A6FA2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4ABF2D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70AF64B"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 xml:space="preserve">Panax ginseng C.A. Mey. </w:t>
            </w:r>
          </w:p>
        </w:tc>
        <w:tc>
          <w:tcPr>
            <w:tcW w:w="1454" w:type="dxa"/>
            <w:tcBorders>
              <w:top w:val="single" w:sz="4" w:space="0" w:color="auto"/>
              <w:left w:val="single" w:sz="4" w:space="0" w:color="auto"/>
              <w:bottom w:val="single" w:sz="4" w:space="0" w:color="auto"/>
              <w:right w:val="single" w:sz="4" w:space="0" w:color="auto"/>
            </w:tcBorders>
            <w:hideMark/>
          </w:tcPr>
          <w:p w14:paraId="5A9783EB" w14:textId="77777777" w:rsidR="009565D9" w:rsidRPr="00E24BB1" w:rsidRDefault="009565D9" w:rsidP="0099097F">
            <w:pPr>
              <w:rPr>
                <w:rFonts w:ascii="Garamond" w:eastAsia="Calibri" w:hAnsi="Garamond"/>
              </w:rPr>
            </w:pPr>
            <w:r w:rsidRPr="00E24BB1">
              <w:rPr>
                <w:rFonts w:ascii="Garamond" w:eastAsia="Calibri" w:hAnsi="Garamond"/>
              </w:rPr>
              <w:t>Araliaceae</w:t>
            </w:r>
          </w:p>
        </w:tc>
        <w:tc>
          <w:tcPr>
            <w:tcW w:w="1227" w:type="dxa"/>
            <w:tcBorders>
              <w:top w:val="single" w:sz="4" w:space="0" w:color="auto"/>
              <w:left w:val="single" w:sz="4" w:space="0" w:color="auto"/>
              <w:bottom w:val="single" w:sz="4" w:space="0" w:color="auto"/>
              <w:right w:val="single" w:sz="4" w:space="0" w:color="auto"/>
            </w:tcBorders>
            <w:noWrap/>
            <w:hideMark/>
          </w:tcPr>
          <w:p w14:paraId="01ACC51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4C3BD2F" w14:textId="77777777" w:rsidR="009565D9" w:rsidRPr="00E24BB1" w:rsidRDefault="009565D9" w:rsidP="0099097F">
            <w:pPr>
              <w:rPr>
                <w:rFonts w:ascii="Garamond" w:eastAsia="Calibri" w:hAnsi="Garamond"/>
              </w:rPr>
            </w:pPr>
            <w:r w:rsidRPr="00E24BB1">
              <w:rPr>
                <w:rFonts w:ascii="Garamond" w:eastAsia="Calibri" w:hAnsi="Garamond"/>
              </w:rPr>
              <w:t>ginseng, mandragore coréenne</w:t>
            </w:r>
          </w:p>
        </w:tc>
        <w:tc>
          <w:tcPr>
            <w:tcW w:w="1225" w:type="dxa"/>
            <w:tcBorders>
              <w:top w:val="single" w:sz="4" w:space="0" w:color="auto"/>
              <w:left w:val="single" w:sz="4" w:space="0" w:color="auto"/>
              <w:bottom w:val="single" w:sz="4" w:space="0" w:color="auto"/>
              <w:right w:val="single" w:sz="4" w:space="0" w:color="auto"/>
            </w:tcBorders>
            <w:hideMark/>
          </w:tcPr>
          <w:p w14:paraId="60AAF269" w14:textId="2973F8AF" w:rsidR="009565D9" w:rsidRPr="00E24BB1" w:rsidRDefault="009565D9" w:rsidP="004E58EC">
            <w:pPr>
              <w:rPr>
                <w:rFonts w:ascii="Garamond" w:eastAsia="Calibri" w:hAnsi="Garamond"/>
              </w:rPr>
            </w:pPr>
            <w:r w:rsidRPr="00E24BB1">
              <w:rPr>
                <w:rFonts w:ascii="Garamond" w:eastAsia="Calibri" w:hAnsi="Garamond"/>
              </w:rPr>
              <w:t>racine, feuille,baie</w:t>
            </w:r>
          </w:p>
        </w:tc>
        <w:tc>
          <w:tcPr>
            <w:tcW w:w="5966" w:type="dxa"/>
            <w:tcBorders>
              <w:top w:val="single" w:sz="4" w:space="0" w:color="auto"/>
              <w:left w:val="single" w:sz="4" w:space="0" w:color="auto"/>
              <w:bottom w:val="single" w:sz="4" w:space="0" w:color="auto"/>
              <w:right w:val="single" w:sz="4" w:space="0" w:color="auto"/>
            </w:tcBorders>
            <w:hideMark/>
          </w:tcPr>
          <w:p w14:paraId="5B77F983"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de traitement contre le diabète.</w:t>
            </w:r>
          </w:p>
        </w:tc>
      </w:tr>
      <w:tr w:rsidR="00E24BB1" w:rsidRPr="00E24BB1" w14:paraId="1F7288F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38F797E"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Panax notoginseng (Burkill) F.H. Chen.</w:t>
            </w:r>
          </w:p>
        </w:tc>
        <w:tc>
          <w:tcPr>
            <w:tcW w:w="1454" w:type="dxa"/>
            <w:tcBorders>
              <w:top w:val="single" w:sz="4" w:space="0" w:color="auto"/>
              <w:left w:val="single" w:sz="4" w:space="0" w:color="auto"/>
              <w:bottom w:val="single" w:sz="4" w:space="0" w:color="auto"/>
              <w:right w:val="single" w:sz="4" w:space="0" w:color="auto"/>
            </w:tcBorders>
            <w:hideMark/>
          </w:tcPr>
          <w:p w14:paraId="6234C5BE" w14:textId="77777777" w:rsidR="009565D9" w:rsidRPr="00E24BB1" w:rsidRDefault="009565D9" w:rsidP="0099097F">
            <w:pPr>
              <w:rPr>
                <w:rFonts w:ascii="Garamond" w:eastAsia="Calibri" w:hAnsi="Garamond"/>
              </w:rPr>
            </w:pPr>
            <w:r w:rsidRPr="00E24BB1">
              <w:rPr>
                <w:rFonts w:ascii="Garamond" w:eastAsia="Calibri" w:hAnsi="Garamond"/>
              </w:rPr>
              <w:t>Araliaceae</w:t>
            </w:r>
          </w:p>
        </w:tc>
        <w:tc>
          <w:tcPr>
            <w:tcW w:w="1227" w:type="dxa"/>
            <w:tcBorders>
              <w:top w:val="single" w:sz="4" w:space="0" w:color="auto"/>
              <w:left w:val="single" w:sz="4" w:space="0" w:color="auto"/>
              <w:bottom w:val="single" w:sz="4" w:space="0" w:color="auto"/>
              <w:right w:val="single" w:sz="4" w:space="0" w:color="auto"/>
            </w:tcBorders>
            <w:hideMark/>
          </w:tcPr>
          <w:p w14:paraId="1D92E45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8ED19B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28D34D57" w14:textId="77777777" w:rsidR="009565D9" w:rsidRPr="00E24BB1" w:rsidRDefault="009565D9" w:rsidP="0099097F">
            <w:pPr>
              <w:rPr>
                <w:rFonts w:ascii="Garamond" w:eastAsia="Calibri" w:hAnsi="Garamond"/>
              </w:rPr>
            </w:pPr>
            <w:r w:rsidRPr="00E24BB1">
              <w:rPr>
                <w:rFonts w:ascii="Garamond" w:eastAsia="Calibri" w:hAnsi="Garamond"/>
              </w:rPr>
              <w:t>feuille, racine, graine</w:t>
            </w:r>
          </w:p>
        </w:tc>
        <w:tc>
          <w:tcPr>
            <w:tcW w:w="5966" w:type="dxa"/>
            <w:tcBorders>
              <w:top w:val="single" w:sz="4" w:space="0" w:color="auto"/>
              <w:left w:val="single" w:sz="4" w:space="0" w:color="auto"/>
              <w:bottom w:val="single" w:sz="4" w:space="0" w:color="auto"/>
              <w:right w:val="single" w:sz="4" w:space="0" w:color="auto"/>
            </w:tcBorders>
            <w:hideMark/>
          </w:tcPr>
          <w:p w14:paraId="489F39A0"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de traitement contre le diabète.</w:t>
            </w:r>
          </w:p>
        </w:tc>
      </w:tr>
      <w:tr w:rsidR="00E24BB1" w:rsidRPr="00E24BB1" w14:paraId="5E47ED2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FD3D68" w14:textId="77777777" w:rsidR="009565D9" w:rsidRPr="00E24BB1" w:rsidRDefault="009565D9" w:rsidP="0099097F">
            <w:pPr>
              <w:rPr>
                <w:rFonts w:ascii="Garamond" w:eastAsia="Calibri" w:hAnsi="Garamond"/>
              </w:rPr>
            </w:pPr>
            <w:r w:rsidRPr="00E24BB1">
              <w:rPr>
                <w:rFonts w:ascii="Garamond" w:eastAsia="Calibri" w:hAnsi="Garamond"/>
              </w:rPr>
              <w:t>Panax pseudoginseng Wall.</w:t>
            </w:r>
          </w:p>
        </w:tc>
        <w:tc>
          <w:tcPr>
            <w:tcW w:w="1454" w:type="dxa"/>
            <w:tcBorders>
              <w:top w:val="single" w:sz="4" w:space="0" w:color="auto"/>
              <w:left w:val="single" w:sz="4" w:space="0" w:color="auto"/>
              <w:bottom w:val="single" w:sz="4" w:space="0" w:color="auto"/>
              <w:right w:val="single" w:sz="4" w:space="0" w:color="auto"/>
            </w:tcBorders>
            <w:hideMark/>
          </w:tcPr>
          <w:p w14:paraId="192971CF" w14:textId="77777777" w:rsidR="009565D9" w:rsidRPr="00E24BB1" w:rsidRDefault="009565D9" w:rsidP="0099097F">
            <w:pPr>
              <w:rPr>
                <w:rFonts w:ascii="Garamond" w:eastAsia="Calibri" w:hAnsi="Garamond"/>
              </w:rPr>
            </w:pPr>
            <w:r w:rsidRPr="00E24BB1">
              <w:rPr>
                <w:rFonts w:ascii="Garamond" w:eastAsia="Calibri" w:hAnsi="Garamond"/>
              </w:rPr>
              <w:t>Araliaceae</w:t>
            </w:r>
          </w:p>
        </w:tc>
        <w:tc>
          <w:tcPr>
            <w:tcW w:w="1227" w:type="dxa"/>
            <w:tcBorders>
              <w:top w:val="single" w:sz="4" w:space="0" w:color="auto"/>
              <w:left w:val="single" w:sz="4" w:space="0" w:color="auto"/>
              <w:bottom w:val="single" w:sz="4" w:space="0" w:color="auto"/>
              <w:right w:val="single" w:sz="4" w:space="0" w:color="auto"/>
            </w:tcBorders>
            <w:hideMark/>
          </w:tcPr>
          <w:p w14:paraId="65FFE06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5DC25A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5119A2AB" w14:textId="77777777" w:rsidR="009565D9" w:rsidRPr="00E24BB1" w:rsidRDefault="009565D9" w:rsidP="0099097F">
            <w:pPr>
              <w:rPr>
                <w:rFonts w:ascii="Garamond" w:eastAsia="Calibri" w:hAnsi="Garamond"/>
              </w:rPr>
            </w:pPr>
            <w:r w:rsidRPr="00E24BB1">
              <w:rPr>
                <w:rFonts w:ascii="Garamond" w:eastAsia="Calibri" w:hAnsi="Garamond"/>
              </w:rPr>
              <w:t>feuille, racine, graine</w:t>
            </w:r>
          </w:p>
        </w:tc>
        <w:tc>
          <w:tcPr>
            <w:tcW w:w="5966" w:type="dxa"/>
            <w:tcBorders>
              <w:top w:val="single" w:sz="4" w:space="0" w:color="auto"/>
              <w:left w:val="single" w:sz="4" w:space="0" w:color="auto"/>
              <w:bottom w:val="single" w:sz="4" w:space="0" w:color="auto"/>
              <w:right w:val="single" w:sz="4" w:space="0" w:color="auto"/>
            </w:tcBorders>
            <w:hideMark/>
          </w:tcPr>
          <w:p w14:paraId="253ADD49"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de traitement contre le diabète.</w:t>
            </w:r>
          </w:p>
        </w:tc>
      </w:tr>
      <w:tr w:rsidR="00E24BB1" w:rsidRPr="00E24BB1" w14:paraId="1CE83E7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861840E" w14:textId="77777777" w:rsidR="009565D9" w:rsidRPr="00E24BB1" w:rsidRDefault="009565D9" w:rsidP="0099097F">
            <w:pPr>
              <w:rPr>
                <w:rFonts w:ascii="Garamond" w:eastAsia="Calibri" w:hAnsi="Garamond"/>
              </w:rPr>
            </w:pPr>
            <w:r w:rsidRPr="00E24BB1">
              <w:rPr>
                <w:rFonts w:ascii="Garamond" w:eastAsia="Calibri" w:hAnsi="Garamond"/>
              </w:rPr>
              <w:t>Panax quinquefolius L.</w:t>
            </w:r>
          </w:p>
        </w:tc>
        <w:tc>
          <w:tcPr>
            <w:tcW w:w="1454" w:type="dxa"/>
            <w:tcBorders>
              <w:top w:val="single" w:sz="4" w:space="0" w:color="auto"/>
              <w:left w:val="single" w:sz="4" w:space="0" w:color="auto"/>
              <w:bottom w:val="single" w:sz="4" w:space="0" w:color="auto"/>
              <w:right w:val="single" w:sz="4" w:space="0" w:color="auto"/>
            </w:tcBorders>
            <w:hideMark/>
          </w:tcPr>
          <w:p w14:paraId="2013B7DF" w14:textId="77777777" w:rsidR="009565D9" w:rsidRPr="00E24BB1" w:rsidRDefault="009565D9" w:rsidP="0099097F">
            <w:pPr>
              <w:rPr>
                <w:rFonts w:ascii="Garamond" w:eastAsia="Calibri" w:hAnsi="Garamond"/>
              </w:rPr>
            </w:pPr>
            <w:r w:rsidRPr="00E24BB1">
              <w:rPr>
                <w:rFonts w:ascii="Garamond" w:eastAsia="Calibri" w:hAnsi="Garamond"/>
              </w:rPr>
              <w:t>Araliaceae</w:t>
            </w:r>
          </w:p>
        </w:tc>
        <w:tc>
          <w:tcPr>
            <w:tcW w:w="1227" w:type="dxa"/>
            <w:tcBorders>
              <w:top w:val="single" w:sz="4" w:space="0" w:color="auto"/>
              <w:left w:val="single" w:sz="4" w:space="0" w:color="auto"/>
              <w:bottom w:val="single" w:sz="4" w:space="0" w:color="auto"/>
              <w:right w:val="single" w:sz="4" w:space="0" w:color="auto"/>
            </w:tcBorders>
            <w:noWrap/>
            <w:hideMark/>
          </w:tcPr>
          <w:p w14:paraId="2F81B4F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D1C26E4" w14:textId="77777777" w:rsidR="009565D9" w:rsidRPr="00E24BB1" w:rsidRDefault="009565D9" w:rsidP="0099097F">
            <w:pPr>
              <w:rPr>
                <w:rFonts w:ascii="Garamond" w:eastAsia="Calibri" w:hAnsi="Garamond"/>
              </w:rPr>
            </w:pPr>
            <w:r w:rsidRPr="00E24BB1">
              <w:rPr>
                <w:rFonts w:ascii="Garamond" w:eastAsia="Calibri" w:hAnsi="Garamond"/>
              </w:rPr>
              <w:t>ginseng américain</w:t>
            </w:r>
          </w:p>
        </w:tc>
        <w:tc>
          <w:tcPr>
            <w:tcW w:w="1225" w:type="dxa"/>
            <w:tcBorders>
              <w:top w:val="single" w:sz="4" w:space="0" w:color="auto"/>
              <w:left w:val="single" w:sz="4" w:space="0" w:color="auto"/>
              <w:bottom w:val="single" w:sz="4" w:space="0" w:color="auto"/>
              <w:right w:val="single" w:sz="4" w:space="0" w:color="auto"/>
            </w:tcBorders>
            <w:hideMark/>
          </w:tcPr>
          <w:p w14:paraId="3498A92C" w14:textId="77777777" w:rsidR="009565D9" w:rsidRPr="00E24BB1" w:rsidRDefault="009565D9" w:rsidP="0099097F">
            <w:pPr>
              <w:rPr>
                <w:rFonts w:ascii="Garamond" w:eastAsia="Calibri" w:hAnsi="Garamond"/>
              </w:rPr>
            </w:pPr>
            <w:r w:rsidRPr="00E24BB1">
              <w:rPr>
                <w:rFonts w:ascii="Garamond" w:eastAsia="Calibri" w:hAnsi="Garamond"/>
              </w:rPr>
              <w:t>racine, feuille, graine</w:t>
            </w:r>
          </w:p>
        </w:tc>
        <w:tc>
          <w:tcPr>
            <w:tcW w:w="5966" w:type="dxa"/>
            <w:tcBorders>
              <w:top w:val="single" w:sz="4" w:space="0" w:color="auto"/>
              <w:left w:val="single" w:sz="4" w:space="0" w:color="auto"/>
              <w:bottom w:val="single" w:sz="4" w:space="0" w:color="auto"/>
              <w:right w:val="single" w:sz="4" w:space="0" w:color="auto"/>
            </w:tcBorders>
            <w:hideMark/>
          </w:tcPr>
          <w:p w14:paraId="68E10E23"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de traitement contre le diabète.</w:t>
            </w:r>
          </w:p>
        </w:tc>
      </w:tr>
      <w:tr w:rsidR="00E24BB1" w:rsidRPr="00E24BB1" w14:paraId="38E4E26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4B033D8" w14:textId="77777777" w:rsidR="009565D9" w:rsidRPr="00E24BB1" w:rsidRDefault="009565D9" w:rsidP="0099097F">
            <w:pPr>
              <w:rPr>
                <w:rFonts w:ascii="Garamond" w:eastAsia="Calibri" w:hAnsi="Garamond"/>
              </w:rPr>
            </w:pPr>
            <w:r w:rsidRPr="00E24BB1">
              <w:rPr>
                <w:rFonts w:ascii="Garamond" w:eastAsia="Calibri" w:hAnsi="Garamond"/>
              </w:rPr>
              <w:t>Panicum miliaceum L.</w:t>
            </w:r>
          </w:p>
        </w:tc>
        <w:tc>
          <w:tcPr>
            <w:tcW w:w="1454" w:type="dxa"/>
            <w:tcBorders>
              <w:top w:val="single" w:sz="4" w:space="0" w:color="auto"/>
              <w:left w:val="single" w:sz="4" w:space="0" w:color="auto"/>
              <w:bottom w:val="single" w:sz="4" w:space="0" w:color="auto"/>
              <w:right w:val="single" w:sz="4" w:space="0" w:color="auto"/>
            </w:tcBorders>
            <w:hideMark/>
          </w:tcPr>
          <w:p w14:paraId="46C1A130"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0D517F5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9B2BEA1" w14:textId="77777777" w:rsidR="009565D9" w:rsidRPr="00E24BB1" w:rsidRDefault="009565D9" w:rsidP="0099097F">
            <w:pPr>
              <w:rPr>
                <w:rFonts w:ascii="Garamond" w:eastAsia="Calibri" w:hAnsi="Garamond"/>
              </w:rPr>
            </w:pPr>
            <w:r w:rsidRPr="00E24BB1">
              <w:rPr>
                <w:rFonts w:ascii="Garamond" w:eastAsia="Calibri" w:hAnsi="Garamond"/>
              </w:rPr>
              <w:t>millet commun, mil, millet cultivé, panic, panic millet</w:t>
            </w:r>
          </w:p>
        </w:tc>
        <w:tc>
          <w:tcPr>
            <w:tcW w:w="1225" w:type="dxa"/>
            <w:tcBorders>
              <w:top w:val="single" w:sz="4" w:space="0" w:color="auto"/>
              <w:left w:val="single" w:sz="4" w:space="0" w:color="auto"/>
              <w:bottom w:val="single" w:sz="4" w:space="0" w:color="auto"/>
              <w:right w:val="single" w:sz="4" w:space="0" w:color="auto"/>
            </w:tcBorders>
            <w:hideMark/>
          </w:tcPr>
          <w:p w14:paraId="0D5504C1" w14:textId="77777777" w:rsidR="009565D9" w:rsidRPr="00E24BB1" w:rsidRDefault="009565D9" w:rsidP="0099097F">
            <w:pPr>
              <w:rPr>
                <w:rFonts w:ascii="Garamond" w:eastAsia="Calibri" w:hAnsi="Garamond"/>
              </w:rPr>
            </w:pPr>
            <w:r w:rsidRPr="00E24BB1">
              <w:rPr>
                <w:rFonts w:ascii="Garamond" w:eastAsia="Calibri" w:hAnsi="Garamond"/>
              </w:rPr>
              <w:t>fleur, fruit</w:t>
            </w:r>
          </w:p>
        </w:tc>
        <w:tc>
          <w:tcPr>
            <w:tcW w:w="5966" w:type="dxa"/>
            <w:tcBorders>
              <w:top w:val="single" w:sz="4" w:space="0" w:color="auto"/>
              <w:left w:val="single" w:sz="4" w:space="0" w:color="auto"/>
              <w:bottom w:val="single" w:sz="4" w:space="0" w:color="auto"/>
              <w:right w:val="single" w:sz="4" w:space="0" w:color="auto"/>
            </w:tcBorders>
            <w:noWrap/>
            <w:hideMark/>
          </w:tcPr>
          <w:p w14:paraId="61C0B4C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C7FC60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FCD8F23" w14:textId="77777777" w:rsidR="009565D9" w:rsidRPr="00E24BB1" w:rsidRDefault="009565D9" w:rsidP="0099097F">
            <w:pPr>
              <w:rPr>
                <w:rFonts w:ascii="Garamond" w:eastAsia="Calibri" w:hAnsi="Garamond"/>
              </w:rPr>
            </w:pPr>
            <w:r w:rsidRPr="00E24BB1">
              <w:rPr>
                <w:rFonts w:ascii="Garamond" w:eastAsia="Calibri" w:hAnsi="Garamond"/>
              </w:rPr>
              <w:t>Panzerina lanata (L.) Soják</w:t>
            </w:r>
          </w:p>
        </w:tc>
        <w:tc>
          <w:tcPr>
            <w:tcW w:w="1454" w:type="dxa"/>
            <w:tcBorders>
              <w:top w:val="single" w:sz="4" w:space="0" w:color="auto"/>
              <w:left w:val="single" w:sz="4" w:space="0" w:color="auto"/>
              <w:bottom w:val="single" w:sz="4" w:space="0" w:color="auto"/>
              <w:right w:val="single" w:sz="4" w:space="0" w:color="auto"/>
            </w:tcBorders>
            <w:hideMark/>
          </w:tcPr>
          <w:p w14:paraId="4BF8FAC5"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29B9353A" w14:textId="77777777" w:rsidR="009565D9" w:rsidRPr="00E24BB1" w:rsidRDefault="009565D9" w:rsidP="0099097F">
            <w:pPr>
              <w:rPr>
                <w:rFonts w:ascii="Garamond" w:eastAsia="Calibri" w:hAnsi="Garamond"/>
              </w:rPr>
            </w:pPr>
            <w:r w:rsidRPr="00E24BB1">
              <w:rPr>
                <w:rFonts w:ascii="Garamond" w:eastAsia="Calibri" w:hAnsi="Garamond"/>
              </w:rPr>
              <w:t>Panzeria lanata (L.) Bunge.</w:t>
            </w:r>
          </w:p>
        </w:tc>
        <w:tc>
          <w:tcPr>
            <w:tcW w:w="1599" w:type="dxa"/>
            <w:tcBorders>
              <w:top w:val="single" w:sz="4" w:space="0" w:color="auto"/>
              <w:left w:val="single" w:sz="4" w:space="0" w:color="auto"/>
              <w:bottom w:val="single" w:sz="4" w:space="0" w:color="auto"/>
              <w:right w:val="single" w:sz="4" w:space="0" w:color="auto"/>
            </w:tcBorders>
            <w:hideMark/>
          </w:tcPr>
          <w:p w14:paraId="2E5537F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2671646D"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4737A34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774967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CDC5E86" w14:textId="77777777" w:rsidR="009565D9" w:rsidRPr="00E24BB1" w:rsidRDefault="009565D9" w:rsidP="0099097F">
            <w:pPr>
              <w:rPr>
                <w:rFonts w:ascii="Garamond" w:eastAsia="Calibri" w:hAnsi="Garamond"/>
              </w:rPr>
            </w:pPr>
            <w:r w:rsidRPr="00E24BB1">
              <w:rPr>
                <w:rFonts w:ascii="Garamond" w:eastAsia="Calibri" w:hAnsi="Garamond"/>
              </w:rPr>
              <w:t>Papaver rhoeas L.</w:t>
            </w:r>
          </w:p>
        </w:tc>
        <w:tc>
          <w:tcPr>
            <w:tcW w:w="1454" w:type="dxa"/>
            <w:tcBorders>
              <w:top w:val="single" w:sz="4" w:space="0" w:color="auto"/>
              <w:left w:val="single" w:sz="4" w:space="0" w:color="auto"/>
              <w:bottom w:val="single" w:sz="4" w:space="0" w:color="auto"/>
              <w:right w:val="single" w:sz="4" w:space="0" w:color="auto"/>
            </w:tcBorders>
            <w:hideMark/>
          </w:tcPr>
          <w:p w14:paraId="7D22F0B3" w14:textId="77777777" w:rsidR="009565D9" w:rsidRPr="00E24BB1" w:rsidRDefault="009565D9" w:rsidP="0099097F">
            <w:pPr>
              <w:rPr>
                <w:rFonts w:ascii="Garamond" w:eastAsia="Calibri" w:hAnsi="Garamond"/>
              </w:rPr>
            </w:pPr>
            <w:r w:rsidRPr="00E24BB1">
              <w:rPr>
                <w:rFonts w:ascii="Garamond" w:eastAsia="Calibri" w:hAnsi="Garamond"/>
              </w:rPr>
              <w:t>Papaveraceae</w:t>
            </w:r>
          </w:p>
        </w:tc>
        <w:tc>
          <w:tcPr>
            <w:tcW w:w="1227" w:type="dxa"/>
            <w:tcBorders>
              <w:top w:val="single" w:sz="4" w:space="0" w:color="auto"/>
              <w:left w:val="single" w:sz="4" w:space="0" w:color="auto"/>
              <w:bottom w:val="single" w:sz="4" w:space="0" w:color="auto"/>
              <w:right w:val="single" w:sz="4" w:space="0" w:color="auto"/>
            </w:tcBorders>
            <w:noWrap/>
            <w:hideMark/>
          </w:tcPr>
          <w:p w14:paraId="407901C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D05C947" w14:textId="77777777" w:rsidR="009565D9" w:rsidRPr="00E24BB1" w:rsidRDefault="009565D9" w:rsidP="0099097F">
            <w:pPr>
              <w:rPr>
                <w:rFonts w:ascii="Garamond" w:eastAsia="Calibri" w:hAnsi="Garamond"/>
              </w:rPr>
            </w:pPr>
            <w:r w:rsidRPr="00E24BB1">
              <w:rPr>
                <w:rFonts w:ascii="Garamond" w:eastAsia="Calibri" w:hAnsi="Garamond"/>
              </w:rPr>
              <w:t>grand coquelicot</w:t>
            </w:r>
          </w:p>
        </w:tc>
        <w:tc>
          <w:tcPr>
            <w:tcW w:w="1225" w:type="dxa"/>
            <w:tcBorders>
              <w:top w:val="single" w:sz="4" w:space="0" w:color="auto"/>
              <w:left w:val="single" w:sz="4" w:space="0" w:color="auto"/>
              <w:bottom w:val="single" w:sz="4" w:space="0" w:color="auto"/>
              <w:right w:val="single" w:sz="4" w:space="0" w:color="auto"/>
            </w:tcBorders>
            <w:hideMark/>
          </w:tcPr>
          <w:p w14:paraId="0262729A" w14:textId="77777777" w:rsidR="009565D9" w:rsidRPr="00E24BB1" w:rsidRDefault="009565D9" w:rsidP="0099097F">
            <w:pPr>
              <w:rPr>
                <w:rFonts w:ascii="Garamond" w:eastAsia="Calibri" w:hAnsi="Garamond"/>
              </w:rPr>
            </w:pPr>
            <w:r w:rsidRPr="00E24BB1">
              <w:rPr>
                <w:rFonts w:ascii="Garamond" w:eastAsia="Calibri" w:hAnsi="Garamond"/>
              </w:rPr>
              <w:t>fleur</w:t>
            </w:r>
          </w:p>
        </w:tc>
        <w:tc>
          <w:tcPr>
            <w:tcW w:w="5966" w:type="dxa"/>
            <w:tcBorders>
              <w:top w:val="single" w:sz="4" w:space="0" w:color="auto"/>
              <w:left w:val="single" w:sz="4" w:space="0" w:color="auto"/>
              <w:bottom w:val="single" w:sz="4" w:space="0" w:color="auto"/>
              <w:right w:val="single" w:sz="4" w:space="0" w:color="auto"/>
            </w:tcBorders>
            <w:hideMark/>
          </w:tcPr>
          <w:p w14:paraId="5FF9A67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8B2E0D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EBC847C" w14:textId="77777777" w:rsidR="009565D9" w:rsidRPr="00E24BB1" w:rsidRDefault="009565D9" w:rsidP="0099097F">
            <w:pPr>
              <w:rPr>
                <w:rFonts w:ascii="Garamond" w:eastAsia="Calibri" w:hAnsi="Garamond"/>
              </w:rPr>
            </w:pPr>
            <w:r w:rsidRPr="00E24BB1">
              <w:rPr>
                <w:rFonts w:ascii="Garamond" w:eastAsia="Calibri" w:hAnsi="Garamond"/>
              </w:rPr>
              <w:t>Parietaria officinalis L.</w:t>
            </w:r>
          </w:p>
        </w:tc>
        <w:tc>
          <w:tcPr>
            <w:tcW w:w="1454" w:type="dxa"/>
            <w:tcBorders>
              <w:top w:val="single" w:sz="4" w:space="0" w:color="auto"/>
              <w:left w:val="single" w:sz="4" w:space="0" w:color="auto"/>
              <w:bottom w:val="single" w:sz="4" w:space="0" w:color="auto"/>
              <w:right w:val="single" w:sz="4" w:space="0" w:color="auto"/>
            </w:tcBorders>
            <w:hideMark/>
          </w:tcPr>
          <w:p w14:paraId="41334032" w14:textId="77777777" w:rsidR="009565D9" w:rsidRPr="00E24BB1" w:rsidRDefault="009565D9" w:rsidP="0099097F">
            <w:pPr>
              <w:rPr>
                <w:rFonts w:ascii="Garamond" w:eastAsia="Calibri" w:hAnsi="Garamond"/>
              </w:rPr>
            </w:pPr>
            <w:r w:rsidRPr="00E24BB1">
              <w:rPr>
                <w:rFonts w:ascii="Garamond" w:eastAsia="Calibri" w:hAnsi="Garamond"/>
              </w:rPr>
              <w:t>Urticaceae</w:t>
            </w:r>
          </w:p>
        </w:tc>
        <w:tc>
          <w:tcPr>
            <w:tcW w:w="1227" w:type="dxa"/>
            <w:tcBorders>
              <w:top w:val="single" w:sz="4" w:space="0" w:color="auto"/>
              <w:left w:val="single" w:sz="4" w:space="0" w:color="auto"/>
              <w:bottom w:val="single" w:sz="4" w:space="0" w:color="auto"/>
              <w:right w:val="single" w:sz="4" w:space="0" w:color="auto"/>
            </w:tcBorders>
            <w:hideMark/>
          </w:tcPr>
          <w:p w14:paraId="66328C0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F837426" w14:textId="77777777" w:rsidR="009565D9" w:rsidRPr="00E24BB1" w:rsidRDefault="009565D9" w:rsidP="0099097F">
            <w:pPr>
              <w:rPr>
                <w:rFonts w:ascii="Garamond" w:eastAsia="Calibri" w:hAnsi="Garamond"/>
              </w:rPr>
            </w:pPr>
            <w:r w:rsidRPr="00E24BB1">
              <w:rPr>
                <w:rFonts w:ascii="Garamond" w:eastAsia="Calibri" w:hAnsi="Garamond"/>
              </w:rPr>
              <w:t>pariétaire officinale</w:t>
            </w:r>
          </w:p>
        </w:tc>
        <w:tc>
          <w:tcPr>
            <w:tcW w:w="1225" w:type="dxa"/>
            <w:tcBorders>
              <w:top w:val="single" w:sz="4" w:space="0" w:color="auto"/>
              <w:left w:val="single" w:sz="4" w:space="0" w:color="auto"/>
              <w:bottom w:val="single" w:sz="4" w:space="0" w:color="auto"/>
              <w:right w:val="single" w:sz="4" w:space="0" w:color="auto"/>
            </w:tcBorders>
            <w:hideMark/>
          </w:tcPr>
          <w:p w14:paraId="5EE43379"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19D197A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C8B617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1697546" w14:textId="77777777" w:rsidR="009565D9" w:rsidRPr="00E24BB1" w:rsidRDefault="009565D9" w:rsidP="0099097F">
            <w:pPr>
              <w:rPr>
                <w:rFonts w:ascii="Garamond" w:eastAsia="Calibri" w:hAnsi="Garamond"/>
              </w:rPr>
            </w:pPr>
            <w:r w:rsidRPr="00E24BB1">
              <w:rPr>
                <w:rFonts w:ascii="Garamond" w:eastAsia="Calibri" w:hAnsi="Garamond"/>
              </w:rPr>
              <w:t>Parmelia saxatilis (L.) Ach.</w:t>
            </w:r>
          </w:p>
        </w:tc>
        <w:tc>
          <w:tcPr>
            <w:tcW w:w="1454" w:type="dxa"/>
            <w:tcBorders>
              <w:top w:val="single" w:sz="4" w:space="0" w:color="auto"/>
              <w:left w:val="single" w:sz="4" w:space="0" w:color="auto"/>
              <w:bottom w:val="single" w:sz="4" w:space="0" w:color="auto"/>
              <w:right w:val="single" w:sz="4" w:space="0" w:color="auto"/>
            </w:tcBorders>
            <w:hideMark/>
          </w:tcPr>
          <w:p w14:paraId="65C4C2FD" w14:textId="77777777" w:rsidR="009565D9" w:rsidRPr="00E24BB1" w:rsidRDefault="009565D9" w:rsidP="0099097F">
            <w:pPr>
              <w:rPr>
                <w:rFonts w:ascii="Garamond" w:eastAsia="Calibri" w:hAnsi="Garamond"/>
              </w:rPr>
            </w:pPr>
            <w:r w:rsidRPr="00E24BB1">
              <w:rPr>
                <w:rFonts w:ascii="Garamond" w:eastAsia="Calibri" w:hAnsi="Garamond"/>
              </w:rPr>
              <w:t>Parmeliaceae</w:t>
            </w:r>
          </w:p>
        </w:tc>
        <w:tc>
          <w:tcPr>
            <w:tcW w:w="1227" w:type="dxa"/>
            <w:tcBorders>
              <w:top w:val="single" w:sz="4" w:space="0" w:color="auto"/>
              <w:left w:val="single" w:sz="4" w:space="0" w:color="auto"/>
              <w:bottom w:val="single" w:sz="4" w:space="0" w:color="auto"/>
              <w:right w:val="single" w:sz="4" w:space="0" w:color="auto"/>
            </w:tcBorders>
            <w:noWrap/>
            <w:hideMark/>
          </w:tcPr>
          <w:p w14:paraId="4879457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031635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55DE9F87"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hideMark/>
          </w:tcPr>
          <w:p w14:paraId="4A35C9CC"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d'acide usnique supérieure à 30 mg. La concentration en acide usnique dans le produit fini ne peut pas dépasser 3 %. </w:t>
            </w:r>
          </w:p>
        </w:tc>
      </w:tr>
      <w:tr w:rsidR="00E24BB1" w:rsidRPr="00E24BB1" w14:paraId="486FE35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A25E6B8" w14:textId="77777777" w:rsidR="009565D9" w:rsidRPr="00E24BB1" w:rsidRDefault="009565D9" w:rsidP="0099097F">
            <w:pPr>
              <w:rPr>
                <w:rFonts w:ascii="Garamond" w:eastAsia="Calibri" w:hAnsi="Garamond"/>
              </w:rPr>
            </w:pPr>
            <w:r w:rsidRPr="00E24BB1">
              <w:rPr>
                <w:rFonts w:ascii="Garamond" w:eastAsia="Calibri" w:hAnsi="Garamond"/>
              </w:rPr>
              <w:t>Parthenium hysterophorus L.</w:t>
            </w:r>
          </w:p>
        </w:tc>
        <w:tc>
          <w:tcPr>
            <w:tcW w:w="1454" w:type="dxa"/>
            <w:tcBorders>
              <w:top w:val="single" w:sz="4" w:space="0" w:color="auto"/>
              <w:left w:val="single" w:sz="4" w:space="0" w:color="auto"/>
              <w:bottom w:val="single" w:sz="4" w:space="0" w:color="auto"/>
              <w:right w:val="single" w:sz="4" w:space="0" w:color="auto"/>
            </w:tcBorders>
            <w:hideMark/>
          </w:tcPr>
          <w:p w14:paraId="7B11034C"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56B86E5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EE2C03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1F5AEB76"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0EA76F9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2D6568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708BDF" w14:textId="77777777" w:rsidR="009565D9" w:rsidRPr="00E24BB1" w:rsidRDefault="009565D9" w:rsidP="0099097F">
            <w:pPr>
              <w:rPr>
                <w:rFonts w:ascii="Garamond" w:eastAsia="Calibri" w:hAnsi="Garamond"/>
              </w:rPr>
            </w:pPr>
            <w:r w:rsidRPr="00E24BB1">
              <w:rPr>
                <w:rFonts w:ascii="Garamond" w:eastAsia="Calibri" w:hAnsi="Garamond"/>
              </w:rPr>
              <w:lastRenderedPageBreak/>
              <w:t>Parthenocissus tricuspidata (Siebold et Zucc.) Planch.</w:t>
            </w:r>
          </w:p>
        </w:tc>
        <w:tc>
          <w:tcPr>
            <w:tcW w:w="1454" w:type="dxa"/>
            <w:tcBorders>
              <w:top w:val="single" w:sz="4" w:space="0" w:color="auto"/>
              <w:left w:val="single" w:sz="4" w:space="0" w:color="auto"/>
              <w:bottom w:val="single" w:sz="4" w:space="0" w:color="auto"/>
              <w:right w:val="single" w:sz="4" w:space="0" w:color="auto"/>
            </w:tcBorders>
            <w:hideMark/>
          </w:tcPr>
          <w:p w14:paraId="03B29DA4" w14:textId="77777777" w:rsidR="009565D9" w:rsidRPr="00E24BB1" w:rsidRDefault="009565D9" w:rsidP="0099097F">
            <w:pPr>
              <w:rPr>
                <w:rFonts w:ascii="Garamond" w:eastAsia="Calibri" w:hAnsi="Garamond"/>
              </w:rPr>
            </w:pPr>
            <w:r w:rsidRPr="00E24BB1">
              <w:rPr>
                <w:rFonts w:ascii="Garamond" w:eastAsia="Calibri" w:hAnsi="Garamond"/>
              </w:rPr>
              <w:t>Vitaceae</w:t>
            </w:r>
          </w:p>
        </w:tc>
        <w:tc>
          <w:tcPr>
            <w:tcW w:w="1227" w:type="dxa"/>
            <w:tcBorders>
              <w:top w:val="single" w:sz="4" w:space="0" w:color="auto"/>
              <w:left w:val="single" w:sz="4" w:space="0" w:color="auto"/>
              <w:bottom w:val="single" w:sz="4" w:space="0" w:color="auto"/>
              <w:right w:val="single" w:sz="4" w:space="0" w:color="auto"/>
            </w:tcBorders>
            <w:hideMark/>
          </w:tcPr>
          <w:p w14:paraId="765655D2" w14:textId="77777777" w:rsidR="009565D9" w:rsidRPr="00E24BB1" w:rsidRDefault="009565D9" w:rsidP="0099097F">
            <w:pPr>
              <w:rPr>
                <w:rFonts w:ascii="Garamond" w:eastAsia="Calibri" w:hAnsi="Garamond"/>
              </w:rPr>
            </w:pPr>
            <w:r w:rsidRPr="00E24BB1">
              <w:rPr>
                <w:rFonts w:ascii="Garamond" w:eastAsia="Calibri" w:hAnsi="Garamond"/>
              </w:rPr>
              <w:t>Ampelopsis tricuspidata Siebold et Zucc.</w:t>
            </w:r>
          </w:p>
        </w:tc>
        <w:tc>
          <w:tcPr>
            <w:tcW w:w="1599" w:type="dxa"/>
            <w:tcBorders>
              <w:top w:val="single" w:sz="4" w:space="0" w:color="auto"/>
              <w:left w:val="single" w:sz="4" w:space="0" w:color="auto"/>
              <w:bottom w:val="single" w:sz="4" w:space="0" w:color="auto"/>
              <w:right w:val="single" w:sz="4" w:space="0" w:color="auto"/>
            </w:tcBorders>
            <w:hideMark/>
          </w:tcPr>
          <w:p w14:paraId="24539786" w14:textId="77777777" w:rsidR="009565D9" w:rsidRPr="00E24BB1" w:rsidRDefault="009565D9" w:rsidP="0099097F">
            <w:pPr>
              <w:rPr>
                <w:rFonts w:ascii="Garamond" w:eastAsia="Calibri" w:hAnsi="Garamond"/>
              </w:rPr>
            </w:pPr>
            <w:r w:rsidRPr="00E24BB1">
              <w:rPr>
                <w:rFonts w:ascii="Garamond" w:eastAsia="Calibri" w:hAnsi="Garamond"/>
              </w:rPr>
              <w:t>vigne-vierge à trois pointes</w:t>
            </w:r>
          </w:p>
        </w:tc>
        <w:tc>
          <w:tcPr>
            <w:tcW w:w="1225" w:type="dxa"/>
            <w:tcBorders>
              <w:top w:val="single" w:sz="4" w:space="0" w:color="auto"/>
              <w:left w:val="single" w:sz="4" w:space="0" w:color="auto"/>
              <w:bottom w:val="single" w:sz="4" w:space="0" w:color="auto"/>
              <w:right w:val="single" w:sz="4" w:space="0" w:color="auto"/>
            </w:tcBorders>
            <w:hideMark/>
          </w:tcPr>
          <w:p w14:paraId="3C687D6E"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2670DCE0" w14:textId="77777777" w:rsidR="009565D9" w:rsidRPr="00E24BB1" w:rsidRDefault="009565D9" w:rsidP="0099097F">
            <w:pPr>
              <w:rPr>
                <w:rFonts w:ascii="Garamond" w:eastAsia="Calibri" w:hAnsi="Garamond"/>
              </w:rPr>
            </w:pPr>
            <w:r w:rsidRPr="00E24BB1">
              <w:rPr>
                <w:rFonts w:ascii="Garamond" w:eastAsia="Calibri" w:hAnsi="Garamond"/>
              </w:rPr>
              <w:t>Pour les compléments alimentaires avec des préparations de jeune pousse: La portion journalière recommandée ne doit pas conduire à une ingestion supérieure à la quantité équivalente à  5% de plante séchée.</w:t>
            </w:r>
          </w:p>
        </w:tc>
      </w:tr>
      <w:tr w:rsidR="00E24BB1" w:rsidRPr="00E24BB1" w14:paraId="0AD0FBD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03C2CBD2" w14:textId="77777777" w:rsidR="009565D9" w:rsidRPr="00E24BB1" w:rsidRDefault="009565D9" w:rsidP="0099097F">
            <w:pPr>
              <w:rPr>
                <w:rFonts w:ascii="Garamond" w:eastAsia="Calibri" w:hAnsi="Garamond"/>
              </w:rPr>
            </w:pPr>
            <w:r w:rsidRPr="00E24BB1">
              <w:rPr>
                <w:rFonts w:ascii="Garamond" w:eastAsia="Calibri" w:hAnsi="Garamond"/>
              </w:rPr>
              <w:t>Passiflora edulis Sims</w:t>
            </w:r>
          </w:p>
        </w:tc>
        <w:tc>
          <w:tcPr>
            <w:tcW w:w="1454" w:type="dxa"/>
            <w:tcBorders>
              <w:top w:val="single" w:sz="4" w:space="0" w:color="auto"/>
              <w:left w:val="single" w:sz="4" w:space="0" w:color="auto"/>
              <w:bottom w:val="single" w:sz="4" w:space="0" w:color="auto"/>
              <w:right w:val="single" w:sz="4" w:space="0" w:color="auto"/>
            </w:tcBorders>
            <w:hideMark/>
          </w:tcPr>
          <w:p w14:paraId="6311E90A" w14:textId="77777777" w:rsidR="009565D9" w:rsidRPr="00E24BB1" w:rsidRDefault="009565D9" w:rsidP="0099097F">
            <w:pPr>
              <w:rPr>
                <w:rFonts w:ascii="Garamond" w:eastAsia="Calibri" w:hAnsi="Garamond"/>
              </w:rPr>
            </w:pPr>
            <w:r w:rsidRPr="00E24BB1">
              <w:rPr>
                <w:rFonts w:ascii="Garamond" w:eastAsia="Calibri" w:hAnsi="Garamond"/>
              </w:rPr>
              <w:t>Passifloraceae</w:t>
            </w:r>
          </w:p>
        </w:tc>
        <w:tc>
          <w:tcPr>
            <w:tcW w:w="1227" w:type="dxa"/>
            <w:tcBorders>
              <w:top w:val="single" w:sz="4" w:space="0" w:color="auto"/>
              <w:left w:val="single" w:sz="4" w:space="0" w:color="auto"/>
              <w:bottom w:val="single" w:sz="4" w:space="0" w:color="auto"/>
              <w:right w:val="single" w:sz="4" w:space="0" w:color="auto"/>
            </w:tcBorders>
            <w:hideMark/>
          </w:tcPr>
          <w:p w14:paraId="412615DA" w14:textId="77777777" w:rsidR="009565D9" w:rsidRPr="00E24BB1" w:rsidRDefault="009565D9" w:rsidP="0099097F">
            <w:pPr>
              <w:rPr>
                <w:rFonts w:ascii="Garamond" w:eastAsia="Calibri" w:hAnsi="Garamond"/>
              </w:rPr>
            </w:pPr>
            <w:r w:rsidRPr="00E24BB1">
              <w:rPr>
                <w:rFonts w:ascii="Garamond" w:eastAsia="Calibri" w:hAnsi="Garamond"/>
              </w:rPr>
              <w:t>Passiflora incarnata L.</w:t>
            </w:r>
          </w:p>
        </w:tc>
        <w:tc>
          <w:tcPr>
            <w:tcW w:w="1599" w:type="dxa"/>
            <w:tcBorders>
              <w:top w:val="single" w:sz="4" w:space="0" w:color="auto"/>
              <w:left w:val="single" w:sz="4" w:space="0" w:color="auto"/>
              <w:bottom w:val="single" w:sz="4" w:space="0" w:color="auto"/>
              <w:right w:val="single" w:sz="4" w:space="0" w:color="auto"/>
            </w:tcBorders>
            <w:hideMark/>
          </w:tcPr>
          <w:p w14:paraId="28A0BCC4" w14:textId="77777777" w:rsidR="009565D9" w:rsidRPr="00E24BB1" w:rsidRDefault="009565D9" w:rsidP="0099097F">
            <w:pPr>
              <w:rPr>
                <w:rFonts w:ascii="Garamond" w:eastAsia="Calibri" w:hAnsi="Garamond"/>
              </w:rPr>
            </w:pPr>
            <w:r w:rsidRPr="00E24BB1">
              <w:rPr>
                <w:rFonts w:ascii="Garamond" w:eastAsia="Calibri" w:hAnsi="Garamond"/>
              </w:rPr>
              <w:t>passiflore sauvage</w:t>
            </w:r>
          </w:p>
        </w:tc>
        <w:tc>
          <w:tcPr>
            <w:tcW w:w="1225" w:type="dxa"/>
            <w:tcBorders>
              <w:top w:val="single" w:sz="4" w:space="0" w:color="auto"/>
              <w:left w:val="single" w:sz="4" w:space="0" w:color="auto"/>
              <w:bottom w:val="single" w:sz="4" w:space="0" w:color="auto"/>
              <w:right w:val="single" w:sz="4" w:space="0" w:color="auto"/>
            </w:tcBorders>
            <w:hideMark/>
          </w:tcPr>
          <w:p w14:paraId="1165197C"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0CBEB27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7387C9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E5AFA18" w14:textId="77777777" w:rsidR="009565D9" w:rsidRPr="00E24BB1" w:rsidRDefault="009565D9" w:rsidP="0099097F">
            <w:pPr>
              <w:rPr>
                <w:rFonts w:ascii="Garamond" w:eastAsia="Calibri" w:hAnsi="Garamond"/>
              </w:rPr>
            </w:pPr>
            <w:r w:rsidRPr="00E24BB1">
              <w:rPr>
                <w:rFonts w:ascii="Garamond" w:eastAsia="Calibri" w:hAnsi="Garamond"/>
              </w:rPr>
              <w:t>Pastinaca sativa L.</w:t>
            </w:r>
          </w:p>
        </w:tc>
        <w:tc>
          <w:tcPr>
            <w:tcW w:w="1454" w:type="dxa"/>
            <w:tcBorders>
              <w:top w:val="single" w:sz="4" w:space="0" w:color="auto"/>
              <w:left w:val="single" w:sz="4" w:space="0" w:color="auto"/>
              <w:bottom w:val="single" w:sz="4" w:space="0" w:color="auto"/>
              <w:right w:val="single" w:sz="4" w:space="0" w:color="auto"/>
            </w:tcBorders>
            <w:hideMark/>
          </w:tcPr>
          <w:p w14:paraId="53393605"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54DA4CB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9E3830E" w14:textId="77777777" w:rsidR="009565D9" w:rsidRPr="00E24BB1" w:rsidRDefault="009565D9" w:rsidP="0099097F">
            <w:pPr>
              <w:rPr>
                <w:rFonts w:ascii="Garamond" w:eastAsia="Calibri" w:hAnsi="Garamond"/>
              </w:rPr>
            </w:pPr>
            <w:r w:rsidRPr="00E24BB1">
              <w:rPr>
                <w:rFonts w:ascii="Garamond" w:eastAsia="Calibri" w:hAnsi="Garamond"/>
              </w:rPr>
              <w:t>panais</w:t>
            </w:r>
          </w:p>
        </w:tc>
        <w:tc>
          <w:tcPr>
            <w:tcW w:w="1225" w:type="dxa"/>
            <w:tcBorders>
              <w:top w:val="single" w:sz="4" w:space="0" w:color="auto"/>
              <w:left w:val="single" w:sz="4" w:space="0" w:color="auto"/>
              <w:bottom w:val="single" w:sz="4" w:space="0" w:color="auto"/>
              <w:right w:val="single" w:sz="4" w:space="0" w:color="auto"/>
            </w:tcBorders>
            <w:hideMark/>
          </w:tcPr>
          <w:p w14:paraId="026CBD8C"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2669E30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FFC469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5D103A91" w14:textId="77777777" w:rsidR="009565D9" w:rsidRPr="00E24BB1" w:rsidRDefault="009565D9" w:rsidP="0099097F">
            <w:pPr>
              <w:rPr>
                <w:rFonts w:ascii="Garamond" w:eastAsia="Calibri" w:hAnsi="Garamond"/>
              </w:rPr>
            </w:pPr>
            <w:r w:rsidRPr="00E24BB1">
              <w:rPr>
                <w:rFonts w:ascii="Garamond" w:eastAsia="Calibri" w:hAnsi="Garamond"/>
              </w:rPr>
              <w:t xml:space="preserve">Paullinia cupana Kunth </w:t>
            </w:r>
          </w:p>
        </w:tc>
        <w:tc>
          <w:tcPr>
            <w:tcW w:w="1454" w:type="dxa"/>
            <w:tcBorders>
              <w:top w:val="single" w:sz="4" w:space="0" w:color="auto"/>
              <w:left w:val="single" w:sz="4" w:space="0" w:color="auto"/>
              <w:bottom w:val="single" w:sz="4" w:space="0" w:color="auto"/>
              <w:right w:val="single" w:sz="4" w:space="0" w:color="auto"/>
            </w:tcBorders>
            <w:hideMark/>
          </w:tcPr>
          <w:p w14:paraId="52A3AFBB" w14:textId="77777777" w:rsidR="009565D9" w:rsidRPr="00E24BB1" w:rsidRDefault="009565D9" w:rsidP="0099097F">
            <w:pPr>
              <w:rPr>
                <w:rFonts w:ascii="Garamond" w:eastAsia="Calibri" w:hAnsi="Garamond"/>
              </w:rPr>
            </w:pPr>
            <w:r w:rsidRPr="00E24BB1">
              <w:rPr>
                <w:rFonts w:ascii="Garamond" w:eastAsia="Calibri" w:hAnsi="Garamond"/>
              </w:rPr>
              <w:t>Sapindaceae</w:t>
            </w:r>
          </w:p>
        </w:tc>
        <w:tc>
          <w:tcPr>
            <w:tcW w:w="1227" w:type="dxa"/>
            <w:tcBorders>
              <w:top w:val="single" w:sz="4" w:space="0" w:color="auto"/>
              <w:left w:val="single" w:sz="4" w:space="0" w:color="auto"/>
              <w:bottom w:val="single" w:sz="4" w:space="0" w:color="auto"/>
              <w:right w:val="single" w:sz="4" w:space="0" w:color="auto"/>
            </w:tcBorders>
            <w:noWrap/>
            <w:hideMark/>
          </w:tcPr>
          <w:p w14:paraId="6C9977B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1ED251E" w14:textId="77777777" w:rsidR="009565D9" w:rsidRPr="00E24BB1" w:rsidRDefault="009565D9" w:rsidP="0099097F">
            <w:pPr>
              <w:rPr>
                <w:rFonts w:ascii="Garamond" w:eastAsia="Calibri" w:hAnsi="Garamond"/>
              </w:rPr>
            </w:pPr>
            <w:r w:rsidRPr="00E24BB1">
              <w:rPr>
                <w:rFonts w:ascii="Garamond" w:eastAsia="Calibri" w:hAnsi="Garamond"/>
              </w:rPr>
              <w:t>guarana</w:t>
            </w:r>
          </w:p>
        </w:tc>
        <w:tc>
          <w:tcPr>
            <w:tcW w:w="1225" w:type="dxa"/>
            <w:tcBorders>
              <w:top w:val="single" w:sz="4" w:space="0" w:color="auto"/>
              <w:left w:val="single" w:sz="4" w:space="0" w:color="auto"/>
              <w:bottom w:val="single" w:sz="4" w:space="0" w:color="auto"/>
              <w:right w:val="single" w:sz="4" w:space="0" w:color="auto"/>
            </w:tcBorders>
            <w:hideMark/>
          </w:tcPr>
          <w:p w14:paraId="080032B4"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noWrap/>
            <w:hideMark/>
          </w:tcPr>
          <w:p w14:paraId="1847A7C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4B4776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C2C419A" w14:textId="77777777" w:rsidR="009565D9" w:rsidRPr="00E24BB1" w:rsidRDefault="009565D9" w:rsidP="0099097F">
            <w:pPr>
              <w:rPr>
                <w:rFonts w:ascii="Garamond" w:eastAsia="Calibri" w:hAnsi="Garamond"/>
              </w:rPr>
            </w:pPr>
            <w:r w:rsidRPr="00E24BB1">
              <w:rPr>
                <w:rFonts w:ascii="Garamond" w:eastAsia="Calibri" w:hAnsi="Garamond"/>
              </w:rPr>
              <w:t>Pedalium murex L.</w:t>
            </w:r>
          </w:p>
        </w:tc>
        <w:tc>
          <w:tcPr>
            <w:tcW w:w="1454" w:type="dxa"/>
            <w:tcBorders>
              <w:top w:val="single" w:sz="4" w:space="0" w:color="auto"/>
              <w:left w:val="single" w:sz="4" w:space="0" w:color="auto"/>
              <w:bottom w:val="single" w:sz="4" w:space="0" w:color="auto"/>
              <w:right w:val="single" w:sz="4" w:space="0" w:color="auto"/>
            </w:tcBorders>
            <w:hideMark/>
          </w:tcPr>
          <w:p w14:paraId="28DDA6BC" w14:textId="77777777" w:rsidR="009565D9" w:rsidRPr="00E24BB1" w:rsidRDefault="009565D9" w:rsidP="0099097F">
            <w:pPr>
              <w:rPr>
                <w:rFonts w:ascii="Garamond" w:eastAsia="Calibri" w:hAnsi="Garamond"/>
              </w:rPr>
            </w:pPr>
            <w:r w:rsidRPr="00E24BB1">
              <w:rPr>
                <w:rFonts w:ascii="Garamond" w:eastAsia="Calibri" w:hAnsi="Garamond"/>
              </w:rPr>
              <w:t>Pedaliaceae</w:t>
            </w:r>
          </w:p>
        </w:tc>
        <w:tc>
          <w:tcPr>
            <w:tcW w:w="1227" w:type="dxa"/>
            <w:tcBorders>
              <w:top w:val="single" w:sz="4" w:space="0" w:color="auto"/>
              <w:left w:val="single" w:sz="4" w:space="0" w:color="auto"/>
              <w:bottom w:val="single" w:sz="4" w:space="0" w:color="auto"/>
              <w:right w:val="single" w:sz="4" w:space="0" w:color="auto"/>
            </w:tcBorders>
            <w:noWrap/>
            <w:hideMark/>
          </w:tcPr>
          <w:p w14:paraId="5A52427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4C9D52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EFE8930"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05478B3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783CF6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A565E26" w14:textId="77777777" w:rsidR="009565D9" w:rsidRPr="00E24BB1" w:rsidRDefault="009565D9" w:rsidP="0099097F">
            <w:pPr>
              <w:rPr>
                <w:rFonts w:ascii="Garamond" w:eastAsia="Calibri" w:hAnsi="Garamond"/>
              </w:rPr>
            </w:pPr>
            <w:r w:rsidRPr="00E24BB1">
              <w:rPr>
                <w:rFonts w:ascii="Garamond" w:eastAsia="Calibri" w:hAnsi="Garamond"/>
              </w:rPr>
              <w:t>Pelargonium graveolens L'Herit</w:t>
            </w:r>
          </w:p>
        </w:tc>
        <w:tc>
          <w:tcPr>
            <w:tcW w:w="1454" w:type="dxa"/>
            <w:tcBorders>
              <w:top w:val="single" w:sz="4" w:space="0" w:color="auto"/>
              <w:left w:val="single" w:sz="4" w:space="0" w:color="auto"/>
              <w:bottom w:val="single" w:sz="4" w:space="0" w:color="auto"/>
              <w:right w:val="single" w:sz="4" w:space="0" w:color="auto"/>
            </w:tcBorders>
            <w:hideMark/>
          </w:tcPr>
          <w:p w14:paraId="1E66B192" w14:textId="77777777" w:rsidR="009565D9" w:rsidRPr="00E24BB1" w:rsidRDefault="009565D9" w:rsidP="0099097F">
            <w:pPr>
              <w:rPr>
                <w:rFonts w:ascii="Garamond" w:eastAsia="Calibri" w:hAnsi="Garamond"/>
              </w:rPr>
            </w:pPr>
            <w:r w:rsidRPr="00E24BB1">
              <w:rPr>
                <w:rFonts w:ascii="Garamond" w:eastAsia="Calibri" w:hAnsi="Garamond"/>
              </w:rPr>
              <w:t>Geraniaceae</w:t>
            </w:r>
          </w:p>
        </w:tc>
        <w:tc>
          <w:tcPr>
            <w:tcW w:w="1227" w:type="dxa"/>
            <w:tcBorders>
              <w:top w:val="single" w:sz="4" w:space="0" w:color="auto"/>
              <w:left w:val="single" w:sz="4" w:space="0" w:color="auto"/>
              <w:bottom w:val="single" w:sz="4" w:space="0" w:color="auto"/>
              <w:right w:val="single" w:sz="4" w:space="0" w:color="auto"/>
            </w:tcBorders>
            <w:hideMark/>
          </w:tcPr>
          <w:p w14:paraId="64B6F8B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CAA4B9F" w14:textId="77777777" w:rsidR="009565D9" w:rsidRPr="00E24BB1" w:rsidRDefault="009565D9" w:rsidP="0099097F">
            <w:pPr>
              <w:rPr>
                <w:rFonts w:ascii="Garamond" w:eastAsia="Calibri" w:hAnsi="Garamond"/>
              </w:rPr>
            </w:pPr>
            <w:r w:rsidRPr="00E24BB1">
              <w:rPr>
                <w:rFonts w:ascii="Garamond" w:eastAsia="Calibri" w:hAnsi="Garamond"/>
              </w:rPr>
              <w:t>pélargonium à forte odeur</w:t>
            </w:r>
          </w:p>
        </w:tc>
        <w:tc>
          <w:tcPr>
            <w:tcW w:w="1225" w:type="dxa"/>
            <w:tcBorders>
              <w:top w:val="single" w:sz="4" w:space="0" w:color="auto"/>
              <w:left w:val="single" w:sz="4" w:space="0" w:color="auto"/>
              <w:bottom w:val="single" w:sz="4" w:space="0" w:color="auto"/>
              <w:right w:val="single" w:sz="4" w:space="0" w:color="auto"/>
            </w:tcBorders>
            <w:hideMark/>
          </w:tcPr>
          <w:p w14:paraId="47A353DA"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7D9EFE0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616FF3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6B83DEA" w14:textId="77777777" w:rsidR="009565D9" w:rsidRPr="00E24BB1" w:rsidRDefault="009565D9" w:rsidP="0099097F">
            <w:pPr>
              <w:rPr>
                <w:rFonts w:ascii="Garamond" w:eastAsia="Calibri" w:hAnsi="Garamond"/>
                <w:lang w:val="nl-BE"/>
              </w:rPr>
            </w:pPr>
            <w:r w:rsidRPr="00E24BB1">
              <w:rPr>
                <w:rFonts w:ascii="Garamond" w:eastAsia="Calibri" w:hAnsi="Garamond"/>
                <w:lang w:val="nl-BE"/>
              </w:rPr>
              <w:t>Pelargonium radens H.E. Moore</w:t>
            </w:r>
          </w:p>
        </w:tc>
        <w:tc>
          <w:tcPr>
            <w:tcW w:w="1454" w:type="dxa"/>
            <w:tcBorders>
              <w:top w:val="single" w:sz="4" w:space="0" w:color="auto"/>
              <w:left w:val="single" w:sz="4" w:space="0" w:color="auto"/>
              <w:bottom w:val="single" w:sz="4" w:space="0" w:color="auto"/>
              <w:right w:val="single" w:sz="4" w:space="0" w:color="auto"/>
            </w:tcBorders>
            <w:hideMark/>
          </w:tcPr>
          <w:p w14:paraId="152C2D40" w14:textId="77777777" w:rsidR="009565D9" w:rsidRPr="00E24BB1" w:rsidRDefault="009565D9" w:rsidP="0099097F">
            <w:pPr>
              <w:rPr>
                <w:rFonts w:ascii="Garamond" w:eastAsia="Calibri" w:hAnsi="Garamond"/>
              </w:rPr>
            </w:pPr>
            <w:r w:rsidRPr="00E24BB1">
              <w:rPr>
                <w:rFonts w:ascii="Garamond" w:eastAsia="Calibri" w:hAnsi="Garamond"/>
              </w:rPr>
              <w:t>Geraniaceae</w:t>
            </w:r>
          </w:p>
        </w:tc>
        <w:tc>
          <w:tcPr>
            <w:tcW w:w="1227" w:type="dxa"/>
            <w:tcBorders>
              <w:top w:val="single" w:sz="4" w:space="0" w:color="auto"/>
              <w:left w:val="single" w:sz="4" w:space="0" w:color="auto"/>
              <w:bottom w:val="single" w:sz="4" w:space="0" w:color="auto"/>
              <w:right w:val="single" w:sz="4" w:space="0" w:color="auto"/>
            </w:tcBorders>
            <w:hideMark/>
          </w:tcPr>
          <w:p w14:paraId="5AD0B1D0" w14:textId="77777777" w:rsidR="009565D9" w:rsidRPr="00E24BB1" w:rsidRDefault="009565D9" w:rsidP="0099097F">
            <w:pPr>
              <w:rPr>
                <w:rFonts w:ascii="Garamond" w:eastAsia="Calibri" w:hAnsi="Garamond"/>
              </w:rPr>
            </w:pPr>
            <w:r w:rsidRPr="00E24BB1">
              <w:rPr>
                <w:rFonts w:ascii="Garamond" w:eastAsia="Calibri" w:hAnsi="Garamond"/>
              </w:rPr>
              <w:t>Pelargonium radula (Cav.) L'Hér.</w:t>
            </w:r>
          </w:p>
        </w:tc>
        <w:tc>
          <w:tcPr>
            <w:tcW w:w="1599" w:type="dxa"/>
            <w:tcBorders>
              <w:top w:val="single" w:sz="4" w:space="0" w:color="auto"/>
              <w:left w:val="single" w:sz="4" w:space="0" w:color="auto"/>
              <w:bottom w:val="single" w:sz="4" w:space="0" w:color="auto"/>
              <w:right w:val="single" w:sz="4" w:space="0" w:color="auto"/>
            </w:tcBorders>
            <w:hideMark/>
          </w:tcPr>
          <w:p w14:paraId="72012F5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58E7F8EB"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3A19427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76CB42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0F7353D" w14:textId="77777777" w:rsidR="009565D9" w:rsidRPr="00E24BB1" w:rsidRDefault="009565D9" w:rsidP="0099097F">
            <w:pPr>
              <w:rPr>
                <w:rFonts w:ascii="Garamond" w:eastAsia="Calibri" w:hAnsi="Garamond"/>
              </w:rPr>
            </w:pPr>
            <w:r w:rsidRPr="00E24BB1">
              <w:rPr>
                <w:rFonts w:ascii="Garamond" w:eastAsia="Calibri" w:hAnsi="Garamond"/>
              </w:rPr>
              <w:t>Perilla frutescens (L.) Britton</w:t>
            </w:r>
          </w:p>
        </w:tc>
        <w:tc>
          <w:tcPr>
            <w:tcW w:w="1454" w:type="dxa"/>
            <w:tcBorders>
              <w:top w:val="single" w:sz="4" w:space="0" w:color="auto"/>
              <w:left w:val="single" w:sz="4" w:space="0" w:color="auto"/>
              <w:bottom w:val="single" w:sz="4" w:space="0" w:color="auto"/>
              <w:right w:val="single" w:sz="4" w:space="0" w:color="auto"/>
            </w:tcBorders>
            <w:hideMark/>
          </w:tcPr>
          <w:p w14:paraId="36C241B3"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555F300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CEBBDE7" w14:textId="77777777" w:rsidR="009565D9" w:rsidRPr="00E24BB1" w:rsidRDefault="009565D9" w:rsidP="0099097F">
            <w:pPr>
              <w:rPr>
                <w:rFonts w:ascii="Garamond" w:eastAsia="Calibri" w:hAnsi="Garamond"/>
              </w:rPr>
            </w:pPr>
            <w:r w:rsidRPr="00E24BB1">
              <w:rPr>
                <w:rFonts w:ascii="Garamond" w:eastAsia="Calibri" w:hAnsi="Garamond"/>
              </w:rPr>
              <w:t>perilla</w:t>
            </w:r>
          </w:p>
        </w:tc>
        <w:tc>
          <w:tcPr>
            <w:tcW w:w="1225" w:type="dxa"/>
            <w:tcBorders>
              <w:top w:val="single" w:sz="4" w:space="0" w:color="auto"/>
              <w:left w:val="single" w:sz="4" w:space="0" w:color="auto"/>
              <w:bottom w:val="single" w:sz="4" w:space="0" w:color="auto"/>
              <w:right w:val="single" w:sz="4" w:space="0" w:color="auto"/>
            </w:tcBorders>
            <w:hideMark/>
          </w:tcPr>
          <w:p w14:paraId="35D5B0A3" w14:textId="6118148F"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noWrap/>
            <w:hideMark/>
          </w:tcPr>
          <w:p w14:paraId="5784A9A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380B33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4047D8CA" w14:textId="77777777" w:rsidR="009565D9" w:rsidRPr="00E24BB1" w:rsidRDefault="009565D9" w:rsidP="0099097F">
            <w:pPr>
              <w:rPr>
                <w:rFonts w:ascii="Garamond" w:eastAsia="Calibri" w:hAnsi="Garamond"/>
              </w:rPr>
            </w:pPr>
            <w:r w:rsidRPr="00E24BB1">
              <w:rPr>
                <w:rFonts w:ascii="Garamond" w:eastAsia="Calibri" w:hAnsi="Garamond"/>
              </w:rPr>
              <w:t>Persea americana Mill.</w:t>
            </w:r>
          </w:p>
        </w:tc>
        <w:tc>
          <w:tcPr>
            <w:tcW w:w="1454" w:type="dxa"/>
            <w:tcBorders>
              <w:top w:val="single" w:sz="4" w:space="0" w:color="auto"/>
              <w:left w:val="single" w:sz="4" w:space="0" w:color="auto"/>
              <w:bottom w:val="single" w:sz="4" w:space="0" w:color="auto"/>
              <w:right w:val="single" w:sz="4" w:space="0" w:color="auto"/>
            </w:tcBorders>
            <w:hideMark/>
          </w:tcPr>
          <w:p w14:paraId="1F54A60F" w14:textId="77777777" w:rsidR="009565D9" w:rsidRPr="00E24BB1" w:rsidRDefault="009565D9" w:rsidP="0099097F">
            <w:pPr>
              <w:rPr>
                <w:rFonts w:ascii="Garamond" w:eastAsia="Calibri" w:hAnsi="Garamond"/>
              </w:rPr>
            </w:pPr>
            <w:r w:rsidRPr="00E24BB1">
              <w:rPr>
                <w:rFonts w:ascii="Garamond" w:eastAsia="Calibri" w:hAnsi="Garamond"/>
              </w:rPr>
              <w:t>Lauraceae</w:t>
            </w:r>
          </w:p>
        </w:tc>
        <w:tc>
          <w:tcPr>
            <w:tcW w:w="1227" w:type="dxa"/>
            <w:tcBorders>
              <w:top w:val="single" w:sz="4" w:space="0" w:color="auto"/>
              <w:left w:val="single" w:sz="4" w:space="0" w:color="auto"/>
              <w:bottom w:val="single" w:sz="4" w:space="0" w:color="auto"/>
              <w:right w:val="single" w:sz="4" w:space="0" w:color="auto"/>
            </w:tcBorders>
            <w:noWrap/>
            <w:hideMark/>
          </w:tcPr>
          <w:p w14:paraId="0D735DC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5F9BFDC" w14:textId="77777777" w:rsidR="009565D9" w:rsidRPr="00E24BB1" w:rsidRDefault="009565D9" w:rsidP="0099097F">
            <w:pPr>
              <w:rPr>
                <w:rFonts w:ascii="Garamond" w:eastAsia="Calibri" w:hAnsi="Garamond"/>
              </w:rPr>
            </w:pPr>
            <w:r w:rsidRPr="00E24BB1">
              <w:rPr>
                <w:rFonts w:ascii="Garamond" w:eastAsia="Calibri" w:hAnsi="Garamond"/>
              </w:rPr>
              <w:t>avocatier</w:t>
            </w:r>
          </w:p>
        </w:tc>
        <w:tc>
          <w:tcPr>
            <w:tcW w:w="1225" w:type="dxa"/>
            <w:tcBorders>
              <w:top w:val="single" w:sz="4" w:space="0" w:color="auto"/>
              <w:left w:val="single" w:sz="4" w:space="0" w:color="auto"/>
              <w:bottom w:val="single" w:sz="4" w:space="0" w:color="auto"/>
              <w:right w:val="single" w:sz="4" w:space="0" w:color="auto"/>
            </w:tcBorders>
            <w:hideMark/>
          </w:tcPr>
          <w:p w14:paraId="3E8F9040" w14:textId="77777777" w:rsidR="009565D9" w:rsidRPr="00E24BB1" w:rsidRDefault="009565D9" w:rsidP="0099097F">
            <w:pPr>
              <w:rPr>
                <w:rFonts w:ascii="Garamond" w:eastAsia="Calibri" w:hAnsi="Garamond"/>
              </w:rPr>
            </w:pPr>
            <w:r w:rsidRPr="00E24BB1">
              <w:rPr>
                <w:rFonts w:ascii="Garamond" w:eastAsia="Calibri" w:hAnsi="Garamond"/>
              </w:rPr>
              <w:t xml:space="preserve">feuille, huile de la pulpe du fruit </w:t>
            </w:r>
          </w:p>
        </w:tc>
        <w:tc>
          <w:tcPr>
            <w:tcW w:w="5966" w:type="dxa"/>
            <w:tcBorders>
              <w:top w:val="single" w:sz="4" w:space="0" w:color="auto"/>
              <w:left w:val="single" w:sz="4" w:space="0" w:color="auto"/>
              <w:bottom w:val="single" w:sz="4" w:space="0" w:color="auto"/>
              <w:right w:val="single" w:sz="4" w:space="0" w:color="auto"/>
            </w:tcBorders>
            <w:noWrap/>
            <w:hideMark/>
          </w:tcPr>
          <w:p w14:paraId="522AEAD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483AA5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B6929A5" w14:textId="77777777" w:rsidR="009565D9" w:rsidRPr="00E24BB1" w:rsidRDefault="009565D9" w:rsidP="0099097F">
            <w:pPr>
              <w:rPr>
                <w:rFonts w:ascii="Garamond" w:eastAsia="Calibri" w:hAnsi="Garamond"/>
              </w:rPr>
            </w:pPr>
            <w:r w:rsidRPr="00E24BB1">
              <w:rPr>
                <w:rFonts w:ascii="Garamond" w:eastAsia="Calibri" w:hAnsi="Garamond"/>
              </w:rPr>
              <w:t>Persicaria bistorta (L.) Samp.</w:t>
            </w:r>
          </w:p>
        </w:tc>
        <w:tc>
          <w:tcPr>
            <w:tcW w:w="1454" w:type="dxa"/>
            <w:tcBorders>
              <w:top w:val="single" w:sz="4" w:space="0" w:color="auto"/>
              <w:left w:val="single" w:sz="4" w:space="0" w:color="auto"/>
              <w:bottom w:val="single" w:sz="4" w:space="0" w:color="auto"/>
              <w:right w:val="single" w:sz="4" w:space="0" w:color="auto"/>
            </w:tcBorders>
            <w:hideMark/>
          </w:tcPr>
          <w:p w14:paraId="5C6F436E" w14:textId="77777777" w:rsidR="009565D9" w:rsidRPr="00E24BB1" w:rsidRDefault="009565D9" w:rsidP="0099097F">
            <w:pPr>
              <w:rPr>
                <w:rFonts w:ascii="Garamond" w:eastAsia="Calibri" w:hAnsi="Garamond"/>
              </w:rPr>
            </w:pPr>
            <w:r w:rsidRPr="00E24BB1">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337ABE69" w14:textId="77777777" w:rsidR="009565D9" w:rsidRPr="00E24BB1" w:rsidRDefault="009565D9" w:rsidP="0099097F">
            <w:pPr>
              <w:rPr>
                <w:rFonts w:ascii="Garamond" w:eastAsia="Calibri" w:hAnsi="Garamond"/>
              </w:rPr>
            </w:pPr>
            <w:r w:rsidRPr="00E24BB1">
              <w:rPr>
                <w:rFonts w:ascii="Garamond" w:eastAsia="Calibri" w:hAnsi="Garamond"/>
              </w:rPr>
              <w:t>Polygonum bistorta L.</w:t>
            </w:r>
          </w:p>
        </w:tc>
        <w:tc>
          <w:tcPr>
            <w:tcW w:w="1599" w:type="dxa"/>
            <w:tcBorders>
              <w:top w:val="single" w:sz="4" w:space="0" w:color="auto"/>
              <w:left w:val="single" w:sz="4" w:space="0" w:color="auto"/>
              <w:bottom w:val="single" w:sz="4" w:space="0" w:color="auto"/>
              <w:right w:val="single" w:sz="4" w:space="0" w:color="auto"/>
            </w:tcBorders>
            <w:hideMark/>
          </w:tcPr>
          <w:p w14:paraId="7B4FC722" w14:textId="77777777" w:rsidR="009565D9" w:rsidRPr="00E24BB1" w:rsidRDefault="009565D9" w:rsidP="0099097F">
            <w:pPr>
              <w:rPr>
                <w:rFonts w:ascii="Garamond" w:eastAsia="Calibri" w:hAnsi="Garamond"/>
              </w:rPr>
            </w:pPr>
            <w:r w:rsidRPr="00E24BB1">
              <w:rPr>
                <w:rFonts w:ascii="Garamond" w:eastAsia="Calibri" w:hAnsi="Garamond"/>
              </w:rPr>
              <w:t>bistorte, renouée bistorte, serpentaire, feuillote</w:t>
            </w:r>
          </w:p>
        </w:tc>
        <w:tc>
          <w:tcPr>
            <w:tcW w:w="1225" w:type="dxa"/>
            <w:tcBorders>
              <w:top w:val="single" w:sz="4" w:space="0" w:color="auto"/>
              <w:left w:val="single" w:sz="4" w:space="0" w:color="auto"/>
              <w:bottom w:val="single" w:sz="4" w:space="0" w:color="auto"/>
              <w:right w:val="single" w:sz="4" w:space="0" w:color="auto"/>
            </w:tcBorders>
            <w:hideMark/>
          </w:tcPr>
          <w:p w14:paraId="50C790D9" w14:textId="77777777" w:rsidR="009565D9" w:rsidRPr="00E24BB1" w:rsidRDefault="009565D9" w:rsidP="0099097F">
            <w:pPr>
              <w:rPr>
                <w:rFonts w:ascii="Garamond" w:eastAsia="Calibri" w:hAnsi="Garamond"/>
              </w:rPr>
            </w:pPr>
            <w:r w:rsidRPr="00E24BB1">
              <w:rPr>
                <w:rFonts w:ascii="Garamond" w:eastAsia="Calibri" w:hAnsi="Garamond"/>
              </w:rPr>
              <w:t>rhizome</w:t>
            </w:r>
          </w:p>
        </w:tc>
        <w:tc>
          <w:tcPr>
            <w:tcW w:w="5966" w:type="dxa"/>
            <w:tcBorders>
              <w:top w:val="single" w:sz="4" w:space="0" w:color="auto"/>
              <w:left w:val="single" w:sz="4" w:space="0" w:color="auto"/>
              <w:bottom w:val="single" w:sz="4" w:space="0" w:color="auto"/>
              <w:right w:val="single" w:sz="4" w:space="0" w:color="auto"/>
            </w:tcBorders>
            <w:noWrap/>
            <w:hideMark/>
          </w:tcPr>
          <w:p w14:paraId="6C08467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F0600D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A2B3336" w14:textId="77777777" w:rsidR="009565D9" w:rsidRPr="00E24BB1" w:rsidRDefault="009565D9" w:rsidP="0099097F">
            <w:pPr>
              <w:rPr>
                <w:rFonts w:ascii="Garamond" w:eastAsia="Calibri" w:hAnsi="Garamond"/>
              </w:rPr>
            </w:pPr>
            <w:r w:rsidRPr="00E24BB1">
              <w:rPr>
                <w:rFonts w:ascii="Garamond" w:eastAsia="Calibri" w:hAnsi="Garamond"/>
              </w:rPr>
              <w:t>Persicaria maculosa Gray</w:t>
            </w:r>
          </w:p>
        </w:tc>
        <w:tc>
          <w:tcPr>
            <w:tcW w:w="1454" w:type="dxa"/>
            <w:tcBorders>
              <w:top w:val="single" w:sz="4" w:space="0" w:color="auto"/>
              <w:left w:val="single" w:sz="4" w:space="0" w:color="auto"/>
              <w:bottom w:val="single" w:sz="4" w:space="0" w:color="auto"/>
              <w:right w:val="single" w:sz="4" w:space="0" w:color="auto"/>
            </w:tcBorders>
            <w:hideMark/>
          </w:tcPr>
          <w:p w14:paraId="06586368" w14:textId="77777777" w:rsidR="009565D9" w:rsidRPr="00E24BB1" w:rsidRDefault="009565D9" w:rsidP="0099097F">
            <w:pPr>
              <w:rPr>
                <w:rFonts w:ascii="Garamond" w:eastAsia="Calibri" w:hAnsi="Garamond"/>
              </w:rPr>
            </w:pPr>
            <w:r w:rsidRPr="00E24BB1">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07EA3685" w14:textId="77777777" w:rsidR="009565D9" w:rsidRPr="00E24BB1" w:rsidRDefault="009565D9" w:rsidP="0099097F">
            <w:pPr>
              <w:rPr>
                <w:rFonts w:ascii="Garamond" w:eastAsia="Calibri" w:hAnsi="Garamond"/>
              </w:rPr>
            </w:pPr>
            <w:r w:rsidRPr="00E24BB1">
              <w:rPr>
                <w:rFonts w:ascii="Garamond" w:eastAsia="Calibri" w:hAnsi="Garamond"/>
              </w:rPr>
              <w:t>Polygonum persicaria L.</w:t>
            </w:r>
          </w:p>
        </w:tc>
        <w:tc>
          <w:tcPr>
            <w:tcW w:w="1599" w:type="dxa"/>
            <w:tcBorders>
              <w:top w:val="single" w:sz="4" w:space="0" w:color="auto"/>
              <w:left w:val="single" w:sz="4" w:space="0" w:color="auto"/>
              <w:bottom w:val="single" w:sz="4" w:space="0" w:color="auto"/>
              <w:right w:val="single" w:sz="4" w:space="0" w:color="auto"/>
            </w:tcBorders>
            <w:hideMark/>
          </w:tcPr>
          <w:p w14:paraId="39ADF4E9" w14:textId="77777777" w:rsidR="009565D9" w:rsidRPr="00E24BB1" w:rsidRDefault="009565D9" w:rsidP="0099097F">
            <w:pPr>
              <w:rPr>
                <w:rFonts w:ascii="Garamond" w:eastAsia="Calibri" w:hAnsi="Garamond"/>
              </w:rPr>
            </w:pPr>
            <w:r w:rsidRPr="00E24BB1">
              <w:rPr>
                <w:rFonts w:ascii="Garamond" w:eastAsia="Calibri" w:hAnsi="Garamond"/>
              </w:rPr>
              <w:t>renouée persicaire</w:t>
            </w:r>
          </w:p>
        </w:tc>
        <w:tc>
          <w:tcPr>
            <w:tcW w:w="1225" w:type="dxa"/>
            <w:tcBorders>
              <w:top w:val="single" w:sz="4" w:space="0" w:color="auto"/>
              <w:left w:val="single" w:sz="4" w:space="0" w:color="auto"/>
              <w:bottom w:val="single" w:sz="4" w:space="0" w:color="auto"/>
              <w:right w:val="single" w:sz="4" w:space="0" w:color="auto"/>
            </w:tcBorders>
            <w:hideMark/>
          </w:tcPr>
          <w:p w14:paraId="51FFF49C"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3FA95A9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7B4DE3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45A2C38" w14:textId="77777777" w:rsidR="009565D9" w:rsidRPr="00E24BB1" w:rsidRDefault="009565D9" w:rsidP="0099097F">
            <w:pPr>
              <w:rPr>
                <w:rFonts w:ascii="Garamond" w:eastAsia="Calibri" w:hAnsi="Garamond"/>
              </w:rPr>
            </w:pPr>
            <w:r w:rsidRPr="00E24BB1">
              <w:rPr>
                <w:rFonts w:ascii="Garamond" w:eastAsia="Calibri" w:hAnsi="Garamond"/>
              </w:rPr>
              <w:t>Petiveria alliacea L.</w:t>
            </w:r>
          </w:p>
        </w:tc>
        <w:tc>
          <w:tcPr>
            <w:tcW w:w="1454" w:type="dxa"/>
            <w:tcBorders>
              <w:top w:val="single" w:sz="4" w:space="0" w:color="auto"/>
              <w:left w:val="single" w:sz="4" w:space="0" w:color="auto"/>
              <w:bottom w:val="single" w:sz="4" w:space="0" w:color="auto"/>
              <w:right w:val="single" w:sz="4" w:space="0" w:color="auto"/>
            </w:tcBorders>
            <w:hideMark/>
          </w:tcPr>
          <w:p w14:paraId="125F0F1A" w14:textId="77777777" w:rsidR="009565D9" w:rsidRPr="00E24BB1" w:rsidRDefault="009565D9" w:rsidP="0099097F">
            <w:pPr>
              <w:rPr>
                <w:rFonts w:ascii="Garamond" w:eastAsia="Calibri" w:hAnsi="Garamond"/>
              </w:rPr>
            </w:pPr>
            <w:r w:rsidRPr="00E24BB1">
              <w:rPr>
                <w:rFonts w:ascii="Garamond" w:eastAsia="Calibri" w:hAnsi="Garamond"/>
              </w:rPr>
              <w:t>Phytolaccaceae</w:t>
            </w:r>
          </w:p>
        </w:tc>
        <w:tc>
          <w:tcPr>
            <w:tcW w:w="1227" w:type="dxa"/>
            <w:tcBorders>
              <w:top w:val="single" w:sz="4" w:space="0" w:color="auto"/>
              <w:left w:val="single" w:sz="4" w:space="0" w:color="auto"/>
              <w:bottom w:val="single" w:sz="4" w:space="0" w:color="auto"/>
              <w:right w:val="single" w:sz="4" w:space="0" w:color="auto"/>
            </w:tcBorders>
            <w:noWrap/>
            <w:hideMark/>
          </w:tcPr>
          <w:p w14:paraId="63D3191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7D2F1ED" w14:textId="77777777" w:rsidR="009565D9" w:rsidRPr="00E24BB1" w:rsidRDefault="009565D9" w:rsidP="0099097F">
            <w:pPr>
              <w:rPr>
                <w:rFonts w:ascii="Garamond" w:eastAsia="Calibri" w:hAnsi="Garamond"/>
              </w:rPr>
            </w:pPr>
            <w:r w:rsidRPr="00E24BB1">
              <w:rPr>
                <w:rFonts w:ascii="Garamond" w:eastAsia="Calibri" w:hAnsi="Garamond"/>
              </w:rPr>
              <w:t>herbe aux poules</w:t>
            </w:r>
          </w:p>
        </w:tc>
        <w:tc>
          <w:tcPr>
            <w:tcW w:w="1225" w:type="dxa"/>
            <w:tcBorders>
              <w:top w:val="single" w:sz="4" w:space="0" w:color="auto"/>
              <w:left w:val="single" w:sz="4" w:space="0" w:color="auto"/>
              <w:bottom w:val="single" w:sz="4" w:space="0" w:color="auto"/>
              <w:right w:val="single" w:sz="4" w:space="0" w:color="auto"/>
            </w:tcBorders>
            <w:hideMark/>
          </w:tcPr>
          <w:p w14:paraId="2B810F51" w14:textId="77777777" w:rsidR="009565D9" w:rsidRPr="00E24BB1" w:rsidRDefault="009565D9" w:rsidP="0099097F">
            <w:pPr>
              <w:rPr>
                <w:rFonts w:ascii="Garamond" w:eastAsia="Calibri" w:hAnsi="Garamond"/>
              </w:rPr>
            </w:pPr>
            <w:r w:rsidRPr="00E24BB1">
              <w:rPr>
                <w:rFonts w:ascii="Garamond" w:eastAsia="Calibri" w:hAnsi="Garamond"/>
              </w:rPr>
              <w:t>feuille, racine</w:t>
            </w:r>
          </w:p>
        </w:tc>
        <w:tc>
          <w:tcPr>
            <w:tcW w:w="5966" w:type="dxa"/>
            <w:tcBorders>
              <w:top w:val="single" w:sz="4" w:space="0" w:color="auto"/>
              <w:left w:val="single" w:sz="4" w:space="0" w:color="auto"/>
              <w:bottom w:val="single" w:sz="4" w:space="0" w:color="auto"/>
              <w:right w:val="single" w:sz="4" w:space="0" w:color="auto"/>
            </w:tcBorders>
            <w:hideMark/>
          </w:tcPr>
          <w:p w14:paraId="44FF0D7A"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686A5AF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0BE6044"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Petroselinum crispum (Mill.) Nyman ex A.W. Hill</w:t>
            </w:r>
          </w:p>
        </w:tc>
        <w:tc>
          <w:tcPr>
            <w:tcW w:w="1454" w:type="dxa"/>
            <w:tcBorders>
              <w:top w:val="single" w:sz="4" w:space="0" w:color="auto"/>
              <w:left w:val="single" w:sz="4" w:space="0" w:color="auto"/>
              <w:bottom w:val="single" w:sz="4" w:space="0" w:color="auto"/>
              <w:right w:val="single" w:sz="4" w:space="0" w:color="auto"/>
            </w:tcBorders>
            <w:hideMark/>
          </w:tcPr>
          <w:p w14:paraId="627FDA95"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5DF163B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7FBAD20" w14:textId="77777777" w:rsidR="009565D9" w:rsidRPr="00E24BB1" w:rsidRDefault="009565D9" w:rsidP="0099097F">
            <w:pPr>
              <w:rPr>
                <w:rFonts w:ascii="Garamond" w:eastAsia="Calibri" w:hAnsi="Garamond"/>
              </w:rPr>
            </w:pPr>
            <w:r w:rsidRPr="00E24BB1">
              <w:rPr>
                <w:rFonts w:ascii="Garamond" w:eastAsia="Calibri" w:hAnsi="Garamond"/>
              </w:rPr>
              <w:t>persil cultivé</w:t>
            </w:r>
          </w:p>
        </w:tc>
        <w:tc>
          <w:tcPr>
            <w:tcW w:w="1225" w:type="dxa"/>
            <w:tcBorders>
              <w:top w:val="single" w:sz="4" w:space="0" w:color="auto"/>
              <w:left w:val="single" w:sz="4" w:space="0" w:color="auto"/>
              <w:bottom w:val="single" w:sz="4" w:space="0" w:color="auto"/>
              <w:right w:val="single" w:sz="4" w:space="0" w:color="auto"/>
            </w:tcBorders>
            <w:hideMark/>
          </w:tcPr>
          <w:p w14:paraId="766A809D"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7C446F2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838450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331213B" w14:textId="77777777" w:rsidR="009565D9" w:rsidRPr="00E24BB1" w:rsidRDefault="009565D9" w:rsidP="0099097F">
            <w:pPr>
              <w:rPr>
                <w:rFonts w:ascii="Garamond" w:eastAsia="Calibri" w:hAnsi="Garamond"/>
                <w:lang w:val="de-DE"/>
              </w:rPr>
            </w:pPr>
            <w:r w:rsidRPr="00E24BB1">
              <w:rPr>
                <w:rFonts w:ascii="Garamond" w:eastAsia="Calibri" w:hAnsi="Garamond"/>
                <w:lang w:val="de-DE"/>
              </w:rPr>
              <w:t>Peucedanum ostruthium (L.) W. Koch</w:t>
            </w:r>
          </w:p>
        </w:tc>
        <w:tc>
          <w:tcPr>
            <w:tcW w:w="1454" w:type="dxa"/>
            <w:tcBorders>
              <w:top w:val="single" w:sz="4" w:space="0" w:color="auto"/>
              <w:left w:val="single" w:sz="4" w:space="0" w:color="auto"/>
              <w:bottom w:val="single" w:sz="4" w:space="0" w:color="auto"/>
              <w:right w:val="single" w:sz="4" w:space="0" w:color="auto"/>
            </w:tcBorders>
            <w:hideMark/>
          </w:tcPr>
          <w:p w14:paraId="1ED4AA4E"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5F962BF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560B838" w14:textId="77777777" w:rsidR="009565D9" w:rsidRPr="00E24BB1" w:rsidRDefault="009565D9" w:rsidP="0099097F">
            <w:pPr>
              <w:rPr>
                <w:rFonts w:ascii="Garamond" w:eastAsia="Calibri" w:hAnsi="Garamond"/>
              </w:rPr>
            </w:pPr>
            <w:r w:rsidRPr="00E24BB1">
              <w:rPr>
                <w:rFonts w:ascii="Garamond" w:eastAsia="Calibri" w:hAnsi="Garamond"/>
              </w:rPr>
              <w:t>impératoire, peucédan officinal</w:t>
            </w:r>
          </w:p>
        </w:tc>
        <w:tc>
          <w:tcPr>
            <w:tcW w:w="1225" w:type="dxa"/>
            <w:tcBorders>
              <w:top w:val="single" w:sz="4" w:space="0" w:color="auto"/>
              <w:left w:val="single" w:sz="4" w:space="0" w:color="auto"/>
              <w:bottom w:val="single" w:sz="4" w:space="0" w:color="auto"/>
              <w:right w:val="single" w:sz="4" w:space="0" w:color="auto"/>
            </w:tcBorders>
            <w:hideMark/>
          </w:tcPr>
          <w:p w14:paraId="54A4D9C4"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51EE261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C300D9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1BDF7DC" w14:textId="77777777" w:rsidR="009565D9" w:rsidRPr="00E24BB1" w:rsidRDefault="009565D9" w:rsidP="0099097F">
            <w:pPr>
              <w:rPr>
                <w:rFonts w:ascii="Garamond" w:eastAsia="Calibri" w:hAnsi="Garamond"/>
              </w:rPr>
            </w:pPr>
            <w:r w:rsidRPr="00E24BB1">
              <w:rPr>
                <w:rFonts w:ascii="Garamond" w:eastAsia="Calibri" w:hAnsi="Garamond"/>
              </w:rPr>
              <w:lastRenderedPageBreak/>
              <w:t>Peumus boldus Molina</w:t>
            </w:r>
          </w:p>
        </w:tc>
        <w:tc>
          <w:tcPr>
            <w:tcW w:w="1454" w:type="dxa"/>
            <w:tcBorders>
              <w:top w:val="single" w:sz="4" w:space="0" w:color="auto"/>
              <w:left w:val="single" w:sz="4" w:space="0" w:color="auto"/>
              <w:bottom w:val="single" w:sz="4" w:space="0" w:color="auto"/>
              <w:right w:val="single" w:sz="4" w:space="0" w:color="auto"/>
            </w:tcBorders>
            <w:hideMark/>
          </w:tcPr>
          <w:p w14:paraId="4FDAA197" w14:textId="77777777" w:rsidR="009565D9" w:rsidRPr="00E24BB1" w:rsidRDefault="009565D9" w:rsidP="0099097F">
            <w:pPr>
              <w:rPr>
                <w:rFonts w:ascii="Garamond" w:eastAsia="Calibri" w:hAnsi="Garamond"/>
              </w:rPr>
            </w:pPr>
            <w:r w:rsidRPr="00E24BB1">
              <w:rPr>
                <w:rFonts w:ascii="Garamond" w:eastAsia="Calibri" w:hAnsi="Garamond"/>
              </w:rPr>
              <w:t>Monimiaceae</w:t>
            </w:r>
          </w:p>
        </w:tc>
        <w:tc>
          <w:tcPr>
            <w:tcW w:w="1227" w:type="dxa"/>
            <w:tcBorders>
              <w:top w:val="single" w:sz="4" w:space="0" w:color="auto"/>
              <w:left w:val="single" w:sz="4" w:space="0" w:color="auto"/>
              <w:bottom w:val="single" w:sz="4" w:space="0" w:color="auto"/>
              <w:right w:val="single" w:sz="4" w:space="0" w:color="auto"/>
            </w:tcBorders>
            <w:noWrap/>
            <w:hideMark/>
          </w:tcPr>
          <w:p w14:paraId="1176029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1026BC7" w14:textId="77777777" w:rsidR="009565D9" w:rsidRPr="00E24BB1" w:rsidRDefault="009565D9" w:rsidP="0099097F">
            <w:pPr>
              <w:rPr>
                <w:rFonts w:ascii="Garamond" w:eastAsia="Calibri" w:hAnsi="Garamond"/>
              </w:rPr>
            </w:pPr>
            <w:r w:rsidRPr="00E24BB1">
              <w:rPr>
                <w:rFonts w:ascii="Garamond" w:eastAsia="Calibri" w:hAnsi="Garamond"/>
              </w:rPr>
              <w:t>boldo</w:t>
            </w:r>
          </w:p>
        </w:tc>
        <w:tc>
          <w:tcPr>
            <w:tcW w:w="1225" w:type="dxa"/>
            <w:tcBorders>
              <w:top w:val="single" w:sz="4" w:space="0" w:color="auto"/>
              <w:left w:val="single" w:sz="4" w:space="0" w:color="auto"/>
              <w:bottom w:val="single" w:sz="4" w:space="0" w:color="auto"/>
              <w:right w:val="single" w:sz="4" w:space="0" w:color="auto"/>
            </w:tcBorders>
            <w:hideMark/>
          </w:tcPr>
          <w:p w14:paraId="18ABE144"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7E6C4F6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E814E8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A8669F0" w14:textId="77777777" w:rsidR="009565D9" w:rsidRPr="00E24BB1" w:rsidRDefault="009565D9" w:rsidP="0099097F">
            <w:pPr>
              <w:rPr>
                <w:rFonts w:ascii="Garamond" w:eastAsia="Calibri" w:hAnsi="Garamond"/>
              </w:rPr>
            </w:pPr>
            <w:r w:rsidRPr="00E24BB1">
              <w:rPr>
                <w:rFonts w:ascii="Garamond" w:eastAsia="Calibri" w:hAnsi="Garamond"/>
              </w:rPr>
              <w:t>Phaseolus vulgaris L.</w:t>
            </w:r>
          </w:p>
        </w:tc>
        <w:tc>
          <w:tcPr>
            <w:tcW w:w="1454" w:type="dxa"/>
            <w:tcBorders>
              <w:top w:val="single" w:sz="4" w:space="0" w:color="auto"/>
              <w:left w:val="single" w:sz="4" w:space="0" w:color="auto"/>
              <w:bottom w:val="single" w:sz="4" w:space="0" w:color="auto"/>
              <w:right w:val="single" w:sz="4" w:space="0" w:color="auto"/>
            </w:tcBorders>
            <w:hideMark/>
          </w:tcPr>
          <w:p w14:paraId="119B27B5"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084F06A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15F0BF4" w14:textId="77777777" w:rsidR="009565D9" w:rsidRPr="00E24BB1" w:rsidRDefault="009565D9" w:rsidP="0099097F">
            <w:pPr>
              <w:rPr>
                <w:rFonts w:ascii="Garamond" w:eastAsia="Calibri" w:hAnsi="Garamond"/>
              </w:rPr>
            </w:pPr>
            <w:r w:rsidRPr="00E24BB1">
              <w:rPr>
                <w:rFonts w:ascii="Garamond" w:eastAsia="Calibri" w:hAnsi="Garamond"/>
              </w:rPr>
              <w:t>haricot commun</w:t>
            </w:r>
          </w:p>
        </w:tc>
        <w:tc>
          <w:tcPr>
            <w:tcW w:w="1225" w:type="dxa"/>
            <w:tcBorders>
              <w:top w:val="single" w:sz="4" w:space="0" w:color="auto"/>
              <w:left w:val="single" w:sz="4" w:space="0" w:color="auto"/>
              <w:bottom w:val="single" w:sz="4" w:space="0" w:color="auto"/>
              <w:right w:val="single" w:sz="4" w:space="0" w:color="auto"/>
            </w:tcBorders>
            <w:hideMark/>
          </w:tcPr>
          <w:p w14:paraId="0459D333" w14:textId="77777777" w:rsidR="009565D9" w:rsidRPr="00E24BB1" w:rsidRDefault="009565D9" w:rsidP="0099097F">
            <w:pPr>
              <w:rPr>
                <w:rFonts w:ascii="Garamond" w:eastAsia="Calibri" w:hAnsi="Garamond"/>
              </w:rPr>
            </w:pPr>
            <w:r w:rsidRPr="00E24BB1">
              <w:rPr>
                <w:rFonts w:ascii="Garamond" w:eastAsia="Calibri" w:hAnsi="Garamond"/>
              </w:rPr>
              <w:t>graine cuite ou trempée</w:t>
            </w:r>
          </w:p>
        </w:tc>
        <w:tc>
          <w:tcPr>
            <w:tcW w:w="5966" w:type="dxa"/>
            <w:tcBorders>
              <w:top w:val="single" w:sz="4" w:space="0" w:color="auto"/>
              <w:left w:val="single" w:sz="4" w:space="0" w:color="auto"/>
              <w:bottom w:val="single" w:sz="4" w:space="0" w:color="auto"/>
              <w:right w:val="single" w:sz="4" w:space="0" w:color="auto"/>
            </w:tcBorders>
            <w:hideMark/>
          </w:tcPr>
          <w:p w14:paraId="1BD7BD2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A1ADBD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1AE4918" w14:textId="77777777" w:rsidR="009565D9" w:rsidRPr="00E24BB1" w:rsidRDefault="009565D9" w:rsidP="0099097F">
            <w:pPr>
              <w:rPr>
                <w:rFonts w:ascii="Garamond" w:eastAsia="Calibri" w:hAnsi="Garamond"/>
              </w:rPr>
            </w:pPr>
            <w:r w:rsidRPr="00E24BB1">
              <w:rPr>
                <w:rFonts w:ascii="Garamond" w:eastAsia="Calibri" w:hAnsi="Garamond"/>
              </w:rPr>
              <w:t>Phellodendron amurense Rupr.</w:t>
            </w:r>
          </w:p>
        </w:tc>
        <w:tc>
          <w:tcPr>
            <w:tcW w:w="1454" w:type="dxa"/>
            <w:tcBorders>
              <w:top w:val="single" w:sz="4" w:space="0" w:color="auto"/>
              <w:left w:val="single" w:sz="4" w:space="0" w:color="auto"/>
              <w:bottom w:val="single" w:sz="4" w:space="0" w:color="auto"/>
              <w:right w:val="single" w:sz="4" w:space="0" w:color="auto"/>
            </w:tcBorders>
            <w:hideMark/>
          </w:tcPr>
          <w:p w14:paraId="1636CC1A" w14:textId="77777777" w:rsidR="009565D9" w:rsidRPr="00E24BB1" w:rsidRDefault="009565D9" w:rsidP="0099097F">
            <w:pPr>
              <w:rPr>
                <w:rFonts w:ascii="Garamond" w:eastAsia="Calibri" w:hAnsi="Garamond"/>
              </w:rPr>
            </w:pPr>
            <w:r w:rsidRPr="00E24BB1">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4F40C5A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0118C17" w14:textId="77777777" w:rsidR="009565D9" w:rsidRPr="00E24BB1" w:rsidRDefault="009565D9" w:rsidP="0099097F">
            <w:pPr>
              <w:rPr>
                <w:rFonts w:ascii="Garamond" w:eastAsia="Calibri" w:hAnsi="Garamond"/>
              </w:rPr>
            </w:pPr>
            <w:r w:rsidRPr="00E24BB1">
              <w:rPr>
                <w:rFonts w:ascii="Garamond" w:eastAsia="Calibri" w:hAnsi="Garamond"/>
              </w:rPr>
              <w:t>phellodendron de l'amour, arbre au liège</w:t>
            </w:r>
          </w:p>
        </w:tc>
        <w:tc>
          <w:tcPr>
            <w:tcW w:w="1225" w:type="dxa"/>
            <w:tcBorders>
              <w:top w:val="single" w:sz="4" w:space="0" w:color="auto"/>
              <w:left w:val="single" w:sz="4" w:space="0" w:color="auto"/>
              <w:bottom w:val="single" w:sz="4" w:space="0" w:color="auto"/>
              <w:right w:val="single" w:sz="4" w:space="0" w:color="auto"/>
            </w:tcBorders>
            <w:hideMark/>
          </w:tcPr>
          <w:p w14:paraId="4B12D7E7"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hideMark/>
          </w:tcPr>
          <w:p w14:paraId="1E24D4FA" w14:textId="7CEBA99E"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d'alcaloïdes isoquinoléiniques (exprimée en berbérine) supérieure à 10 mg. </w:t>
            </w:r>
          </w:p>
          <w:p w14:paraId="060B49CC"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662E68B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36FD06B" w14:textId="77777777" w:rsidR="009565D9" w:rsidRPr="00E24BB1" w:rsidRDefault="009565D9" w:rsidP="0099097F">
            <w:pPr>
              <w:rPr>
                <w:rFonts w:ascii="Garamond" w:eastAsia="Calibri" w:hAnsi="Garamond"/>
              </w:rPr>
            </w:pPr>
            <w:r w:rsidRPr="00E24BB1">
              <w:rPr>
                <w:rFonts w:ascii="Garamond" w:eastAsia="Calibri" w:hAnsi="Garamond"/>
              </w:rPr>
              <w:t>Phillyrea latifolia L.</w:t>
            </w:r>
          </w:p>
        </w:tc>
        <w:tc>
          <w:tcPr>
            <w:tcW w:w="1454" w:type="dxa"/>
            <w:tcBorders>
              <w:top w:val="single" w:sz="4" w:space="0" w:color="auto"/>
              <w:left w:val="single" w:sz="4" w:space="0" w:color="auto"/>
              <w:bottom w:val="single" w:sz="4" w:space="0" w:color="auto"/>
              <w:right w:val="single" w:sz="4" w:space="0" w:color="auto"/>
            </w:tcBorders>
            <w:hideMark/>
          </w:tcPr>
          <w:p w14:paraId="239B7D80" w14:textId="77777777" w:rsidR="009565D9" w:rsidRPr="00E24BB1" w:rsidRDefault="009565D9" w:rsidP="0099097F">
            <w:pPr>
              <w:rPr>
                <w:rFonts w:ascii="Garamond" w:eastAsia="Calibri" w:hAnsi="Garamond"/>
              </w:rPr>
            </w:pPr>
            <w:r w:rsidRPr="00E24BB1">
              <w:rPr>
                <w:rFonts w:ascii="Garamond" w:eastAsia="Calibri" w:hAnsi="Garamond"/>
              </w:rPr>
              <w:t>Oleaceae</w:t>
            </w:r>
          </w:p>
        </w:tc>
        <w:tc>
          <w:tcPr>
            <w:tcW w:w="1227" w:type="dxa"/>
            <w:tcBorders>
              <w:top w:val="single" w:sz="4" w:space="0" w:color="auto"/>
              <w:left w:val="single" w:sz="4" w:space="0" w:color="auto"/>
              <w:bottom w:val="single" w:sz="4" w:space="0" w:color="auto"/>
              <w:right w:val="single" w:sz="4" w:space="0" w:color="auto"/>
            </w:tcBorders>
            <w:hideMark/>
          </w:tcPr>
          <w:p w14:paraId="1F2A6F3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70A303E" w14:textId="77777777" w:rsidR="009565D9" w:rsidRPr="00E24BB1" w:rsidRDefault="009565D9" w:rsidP="0099097F">
            <w:pPr>
              <w:rPr>
                <w:rFonts w:ascii="Garamond" w:eastAsia="Calibri" w:hAnsi="Garamond"/>
              </w:rPr>
            </w:pPr>
            <w:r w:rsidRPr="00E24BB1">
              <w:rPr>
                <w:rFonts w:ascii="Garamond" w:eastAsia="Calibri" w:hAnsi="Garamond"/>
              </w:rPr>
              <w:t>alavert à larges feuilles</w:t>
            </w:r>
          </w:p>
        </w:tc>
        <w:tc>
          <w:tcPr>
            <w:tcW w:w="1225" w:type="dxa"/>
            <w:tcBorders>
              <w:top w:val="single" w:sz="4" w:space="0" w:color="auto"/>
              <w:left w:val="single" w:sz="4" w:space="0" w:color="auto"/>
              <w:bottom w:val="single" w:sz="4" w:space="0" w:color="auto"/>
              <w:right w:val="single" w:sz="4" w:space="0" w:color="auto"/>
            </w:tcBorders>
            <w:hideMark/>
          </w:tcPr>
          <w:p w14:paraId="6A5D4964"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72FCC56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432069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D7351CD" w14:textId="77777777" w:rsidR="009565D9" w:rsidRPr="00E24BB1" w:rsidRDefault="009565D9" w:rsidP="0099097F">
            <w:pPr>
              <w:rPr>
                <w:rFonts w:ascii="Garamond" w:eastAsia="Calibri" w:hAnsi="Garamond"/>
                <w:lang w:val="de-DE"/>
              </w:rPr>
            </w:pPr>
            <w:r w:rsidRPr="00E24BB1">
              <w:rPr>
                <w:rFonts w:ascii="Garamond" w:eastAsia="Calibri" w:hAnsi="Garamond"/>
                <w:lang w:val="de-DE"/>
              </w:rPr>
              <w:t>Phlebodium aureum (L.) J. Sm.</w:t>
            </w:r>
          </w:p>
        </w:tc>
        <w:tc>
          <w:tcPr>
            <w:tcW w:w="1454" w:type="dxa"/>
            <w:tcBorders>
              <w:top w:val="single" w:sz="4" w:space="0" w:color="auto"/>
              <w:left w:val="single" w:sz="4" w:space="0" w:color="auto"/>
              <w:bottom w:val="single" w:sz="4" w:space="0" w:color="auto"/>
              <w:right w:val="single" w:sz="4" w:space="0" w:color="auto"/>
            </w:tcBorders>
            <w:hideMark/>
          </w:tcPr>
          <w:p w14:paraId="6C15F6D8" w14:textId="77777777" w:rsidR="009565D9" w:rsidRPr="00E24BB1" w:rsidRDefault="009565D9" w:rsidP="0099097F">
            <w:pPr>
              <w:rPr>
                <w:rFonts w:ascii="Garamond" w:eastAsia="Calibri" w:hAnsi="Garamond"/>
              </w:rPr>
            </w:pPr>
            <w:r w:rsidRPr="00E24BB1">
              <w:rPr>
                <w:rFonts w:ascii="Garamond" w:eastAsia="Calibri" w:hAnsi="Garamond"/>
              </w:rPr>
              <w:t>Polypodiaceae</w:t>
            </w:r>
          </w:p>
        </w:tc>
        <w:tc>
          <w:tcPr>
            <w:tcW w:w="1227" w:type="dxa"/>
            <w:tcBorders>
              <w:top w:val="single" w:sz="4" w:space="0" w:color="auto"/>
              <w:left w:val="single" w:sz="4" w:space="0" w:color="auto"/>
              <w:bottom w:val="single" w:sz="4" w:space="0" w:color="auto"/>
              <w:right w:val="single" w:sz="4" w:space="0" w:color="auto"/>
            </w:tcBorders>
            <w:hideMark/>
          </w:tcPr>
          <w:p w14:paraId="21ABA05A" w14:textId="77777777" w:rsidR="009565D9" w:rsidRPr="00E24BB1" w:rsidRDefault="009565D9" w:rsidP="0099097F">
            <w:pPr>
              <w:rPr>
                <w:rFonts w:ascii="Garamond" w:eastAsia="Calibri" w:hAnsi="Garamond"/>
              </w:rPr>
            </w:pPr>
            <w:r w:rsidRPr="00E24BB1">
              <w:rPr>
                <w:rFonts w:ascii="Garamond" w:eastAsia="Calibri" w:hAnsi="Garamond"/>
              </w:rPr>
              <w:t>Polypodium leucatomos Poir.</w:t>
            </w:r>
          </w:p>
        </w:tc>
        <w:tc>
          <w:tcPr>
            <w:tcW w:w="1599" w:type="dxa"/>
            <w:tcBorders>
              <w:top w:val="single" w:sz="4" w:space="0" w:color="auto"/>
              <w:left w:val="single" w:sz="4" w:space="0" w:color="auto"/>
              <w:bottom w:val="single" w:sz="4" w:space="0" w:color="auto"/>
              <w:right w:val="single" w:sz="4" w:space="0" w:color="auto"/>
            </w:tcBorders>
            <w:hideMark/>
          </w:tcPr>
          <w:p w14:paraId="5C55311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BC0D9D7" w14:textId="77777777" w:rsidR="009565D9" w:rsidRPr="00E24BB1" w:rsidRDefault="009565D9" w:rsidP="0099097F">
            <w:pPr>
              <w:rPr>
                <w:rFonts w:ascii="Garamond" w:eastAsia="Calibri" w:hAnsi="Garamond"/>
              </w:rPr>
            </w:pPr>
            <w:r w:rsidRPr="00E24BB1">
              <w:rPr>
                <w:rFonts w:ascii="Garamond" w:eastAsia="Calibri" w:hAnsi="Garamond"/>
              </w:rPr>
              <w:t>feuille, rhizome</w:t>
            </w:r>
          </w:p>
        </w:tc>
        <w:tc>
          <w:tcPr>
            <w:tcW w:w="5966" w:type="dxa"/>
            <w:tcBorders>
              <w:top w:val="single" w:sz="4" w:space="0" w:color="auto"/>
              <w:left w:val="single" w:sz="4" w:space="0" w:color="auto"/>
              <w:bottom w:val="single" w:sz="4" w:space="0" w:color="auto"/>
              <w:right w:val="single" w:sz="4" w:space="0" w:color="auto"/>
            </w:tcBorders>
          </w:tcPr>
          <w:p w14:paraId="2002BDA4" w14:textId="77777777" w:rsidR="009565D9" w:rsidRPr="00E24BB1" w:rsidRDefault="009565D9" w:rsidP="0099097F">
            <w:pPr>
              <w:rPr>
                <w:rFonts w:ascii="Garamond" w:eastAsia="Calibri" w:hAnsi="Garamond"/>
              </w:rPr>
            </w:pPr>
          </w:p>
        </w:tc>
      </w:tr>
      <w:tr w:rsidR="00E24BB1" w:rsidRPr="00E24BB1" w14:paraId="3DABB16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E3453D5" w14:textId="77777777" w:rsidR="009565D9" w:rsidRPr="00E24BB1" w:rsidRDefault="009565D9" w:rsidP="0099097F">
            <w:pPr>
              <w:rPr>
                <w:rFonts w:ascii="Garamond" w:eastAsia="Calibri" w:hAnsi="Garamond"/>
              </w:rPr>
            </w:pPr>
            <w:r w:rsidRPr="00E24BB1">
              <w:rPr>
                <w:rFonts w:ascii="Garamond" w:eastAsia="Calibri" w:hAnsi="Garamond"/>
              </w:rPr>
              <w:t>Phoenix dactylifera L.</w:t>
            </w:r>
          </w:p>
        </w:tc>
        <w:tc>
          <w:tcPr>
            <w:tcW w:w="1454" w:type="dxa"/>
            <w:tcBorders>
              <w:top w:val="single" w:sz="4" w:space="0" w:color="auto"/>
              <w:left w:val="single" w:sz="4" w:space="0" w:color="auto"/>
              <w:bottom w:val="single" w:sz="4" w:space="0" w:color="auto"/>
              <w:right w:val="single" w:sz="4" w:space="0" w:color="auto"/>
            </w:tcBorders>
            <w:hideMark/>
          </w:tcPr>
          <w:p w14:paraId="2880DEF5" w14:textId="77777777" w:rsidR="009565D9" w:rsidRPr="00E24BB1" w:rsidRDefault="009565D9" w:rsidP="0099097F">
            <w:pPr>
              <w:rPr>
                <w:rFonts w:ascii="Garamond" w:eastAsia="Calibri" w:hAnsi="Garamond"/>
              </w:rPr>
            </w:pPr>
            <w:r w:rsidRPr="00E24BB1">
              <w:rPr>
                <w:rFonts w:ascii="Garamond" w:eastAsia="Calibri" w:hAnsi="Garamond"/>
              </w:rPr>
              <w:t>Arecaceae</w:t>
            </w:r>
          </w:p>
        </w:tc>
        <w:tc>
          <w:tcPr>
            <w:tcW w:w="1227" w:type="dxa"/>
            <w:tcBorders>
              <w:top w:val="single" w:sz="4" w:space="0" w:color="auto"/>
              <w:left w:val="single" w:sz="4" w:space="0" w:color="auto"/>
              <w:bottom w:val="single" w:sz="4" w:space="0" w:color="auto"/>
              <w:right w:val="single" w:sz="4" w:space="0" w:color="auto"/>
            </w:tcBorders>
            <w:hideMark/>
          </w:tcPr>
          <w:p w14:paraId="72F628E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3A224CD" w14:textId="77777777" w:rsidR="009565D9" w:rsidRPr="00E24BB1" w:rsidRDefault="009565D9" w:rsidP="0099097F">
            <w:pPr>
              <w:rPr>
                <w:rFonts w:ascii="Garamond" w:eastAsia="Calibri" w:hAnsi="Garamond"/>
              </w:rPr>
            </w:pPr>
            <w:r w:rsidRPr="00E24BB1">
              <w:rPr>
                <w:rFonts w:ascii="Garamond" w:eastAsia="Calibri" w:hAnsi="Garamond"/>
              </w:rPr>
              <w:t>palmier dattier, dattier</w:t>
            </w:r>
          </w:p>
        </w:tc>
        <w:tc>
          <w:tcPr>
            <w:tcW w:w="1225" w:type="dxa"/>
            <w:tcBorders>
              <w:top w:val="single" w:sz="4" w:space="0" w:color="auto"/>
              <w:left w:val="single" w:sz="4" w:space="0" w:color="auto"/>
              <w:bottom w:val="single" w:sz="4" w:space="0" w:color="auto"/>
              <w:right w:val="single" w:sz="4" w:space="0" w:color="auto"/>
            </w:tcBorders>
            <w:hideMark/>
          </w:tcPr>
          <w:p w14:paraId="418B8269" w14:textId="77777777" w:rsidR="009565D9" w:rsidRPr="00E24BB1" w:rsidRDefault="009565D9" w:rsidP="0099097F">
            <w:pPr>
              <w:rPr>
                <w:rFonts w:ascii="Garamond" w:eastAsia="Calibri" w:hAnsi="Garamond"/>
              </w:rPr>
            </w:pPr>
            <w:r w:rsidRPr="00E24BB1">
              <w:rPr>
                <w:rFonts w:ascii="Garamond" w:eastAsia="Calibri" w:hAnsi="Garamond"/>
              </w:rPr>
              <w:t>pulpe du fruit</w:t>
            </w:r>
          </w:p>
        </w:tc>
        <w:tc>
          <w:tcPr>
            <w:tcW w:w="5966" w:type="dxa"/>
            <w:tcBorders>
              <w:top w:val="single" w:sz="4" w:space="0" w:color="auto"/>
              <w:left w:val="single" w:sz="4" w:space="0" w:color="auto"/>
              <w:bottom w:val="single" w:sz="4" w:space="0" w:color="auto"/>
              <w:right w:val="single" w:sz="4" w:space="0" w:color="auto"/>
            </w:tcBorders>
            <w:noWrap/>
            <w:hideMark/>
          </w:tcPr>
          <w:p w14:paraId="2392469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4A6384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EC28BDE" w14:textId="77777777" w:rsidR="009565D9" w:rsidRPr="00E24BB1" w:rsidRDefault="009565D9" w:rsidP="0099097F">
            <w:pPr>
              <w:rPr>
                <w:rFonts w:ascii="Garamond" w:eastAsia="Calibri" w:hAnsi="Garamond"/>
              </w:rPr>
            </w:pPr>
            <w:r w:rsidRPr="00E24BB1">
              <w:rPr>
                <w:rFonts w:ascii="Garamond" w:eastAsia="Calibri" w:hAnsi="Garamond"/>
              </w:rPr>
              <w:t xml:space="preserve">Photinia melanocarpa (Michx.) K.R. Robertson &amp; J.B. Phipps </w:t>
            </w:r>
          </w:p>
        </w:tc>
        <w:tc>
          <w:tcPr>
            <w:tcW w:w="1454" w:type="dxa"/>
            <w:tcBorders>
              <w:top w:val="single" w:sz="4" w:space="0" w:color="auto"/>
              <w:left w:val="single" w:sz="4" w:space="0" w:color="auto"/>
              <w:bottom w:val="single" w:sz="4" w:space="0" w:color="auto"/>
              <w:right w:val="single" w:sz="4" w:space="0" w:color="auto"/>
            </w:tcBorders>
            <w:hideMark/>
          </w:tcPr>
          <w:p w14:paraId="087CCBB9"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36A0264A" w14:textId="77777777" w:rsidR="009565D9" w:rsidRPr="00E24BB1" w:rsidRDefault="009565D9" w:rsidP="0099097F">
            <w:pPr>
              <w:rPr>
                <w:rFonts w:ascii="Garamond" w:eastAsia="Calibri" w:hAnsi="Garamond"/>
              </w:rPr>
            </w:pPr>
            <w:r w:rsidRPr="00E24BB1">
              <w:rPr>
                <w:rFonts w:ascii="Garamond" w:eastAsia="Calibri" w:hAnsi="Garamond"/>
              </w:rPr>
              <w:t>Aronia melanocarpa (Michaux.) S. Elliott</w:t>
            </w:r>
          </w:p>
        </w:tc>
        <w:tc>
          <w:tcPr>
            <w:tcW w:w="1599" w:type="dxa"/>
            <w:tcBorders>
              <w:top w:val="single" w:sz="4" w:space="0" w:color="auto"/>
              <w:left w:val="single" w:sz="4" w:space="0" w:color="auto"/>
              <w:bottom w:val="single" w:sz="4" w:space="0" w:color="auto"/>
              <w:right w:val="single" w:sz="4" w:space="0" w:color="auto"/>
            </w:tcBorders>
            <w:hideMark/>
          </w:tcPr>
          <w:p w14:paraId="789A4425" w14:textId="77777777" w:rsidR="009565D9" w:rsidRPr="00E24BB1" w:rsidRDefault="009565D9" w:rsidP="0099097F">
            <w:pPr>
              <w:rPr>
                <w:rFonts w:ascii="Garamond" w:eastAsia="Calibri" w:hAnsi="Garamond"/>
              </w:rPr>
            </w:pPr>
            <w:r w:rsidRPr="00E24BB1">
              <w:rPr>
                <w:rFonts w:ascii="Garamond" w:eastAsia="Calibri" w:hAnsi="Garamond"/>
              </w:rPr>
              <w:t>amélanchier à fruits noirs, aronie à fruits noirs</w:t>
            </w:r>
          </w:p>
        </w:tc>
        <w:tc>
          <w:tcPr>
            <w:tcW w:w="1225" w:type="dxa"/>
            <w:tcBorders>
              <w:top w:val="single" w:sz="4" w:space="0" w:color="auto"/>
              <w:left w:val="single" w:sz="4" w:space="0" w:color="auto"/>
              <w:bottom w:val="single" w:sz="4" w:space="0" w:color="auto"/>
              <w:right w:val="single" w:sz="4" w:space="0" w:color="auto"/>
            </w:tcBorders>
            <w:hideMark/>
          </w:tcPr>
          <w:p w14:paraId="02CECF01"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2D0A713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63A6DE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7CABC55"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Phyla scaberrima (Juss. ex Pers.) Moldenke</w:t>
            </w:r>
          </w:p>
        </w:tc>
        <w:tc>
          <w:tcPr>
            <w:tcW w:w="1454" w:type="dxa"/>
            <w:tcBorders>
              <w:top w:val="single" w:sz="4" w:space="0" w:color="auto"/>
              <w:left w:val="single" w:sz="4" w:space="0" w:color="auto"/>
              <w:bottom w:val="single" w:sz="4" w:space="0" w:color="auto"/>
              <w:right w:val="single" w:sz="4" w:space="0" w:color="auto"/>
            </w:tcBorders>
            <w:hideMark/>
          </w:tcPr>
          <w:p w14:paraId="37A80B54" w14:textId="77777777" w:rsidR="009565D9" w:rsidRPr="00E24BB1" w:rsidRDefault="009565D9" w:rsidP="0099097F">
            <w:pPr>
              <w:rPr>
                <w:rFonts w:ascii="Garamond" w:eastAsia="Calibri" w:hAnsi="Garamond"/>
              </w:rPr>
            </w:pPr>
            <w:r w:rsidRPr="00E24BB1">
              <w:rPr>
                <w:rFonts w:ascii="Garamond" w:eastAsia="Calibri" w:hAnsi="Garamond"/>
              </w:rPr>
              <w:t>Verbenaceae</w:t>
            </w:r>
          </w:p>
        </w:tc>
        <w:tc>
          <w:tcPr>
            <w:tcW w:w="1227" w:type="dxa"/>
            <w:tcBorders>
              <w:top w:val="single" w:sz="4" w:space="0" w:color="auto"/>
              <w:left w:val="single" w:sz="4" w:space="0" w:color="auto"/>
              <w:bottom w:val="single" w:sz="4" w:space="0" w:color="auto"/>
              <w:right w:val="single" w:sz="4" w:space="0" w:color="auto"/>
            </w:tcBorders>
            <w:hideMark/>
          </w:tcPr>
          <w:p w14:paraId="44C7787F" w14:textId="77777777" w:rsidR="009565D9" w:rsidRPr="00E24BB1" w:rsidRDefault="009565D9" w:rsidP="0099097F">
            <w:pPr>
              <w:rPr>
                <w:rFonts w:ascii="Garamond" w:eastAsia="Calibri" w:hAnsi="Garamond"/>
              </w:rPr>
            </w:pPr>
            <w:r w:rsidRPr="00E24BB1">
              <w:rPr>
                <w:rFonts w:ascii="Garamond" w:eastAsia="Calibri" w:hAnsi="Garamond"/>
              </w:rPr>
              <w:t>Lippia dulcis Trev.</w:t>
            </w:r>
          </w:p>
        </w:tc>
        <w:tc>
          <w:tcPr>
            <w:tcW w:w="1599" w:type="dxa"/>
            <w:tcBorders>
              <w:top w:val="single" w:sz="4" w:space="0" w:color="auto"/>
              <w:left w:val="single" w:sz="4" w:space="0" w:color="auto"/>
              <w:bottom w:val="single" w:sz="4" w:space="0" w:color="auto"/>
              <w:right w:val="single" w:sz="4" w:space="0" w:color="auto"/>
            </w:tcBorders>
            <w:hideMark/>
          </w:tcPr>
          <w:p w14:paraId="7D14A0FB" w14:textId="77777777" w:rsidR="009565D9" w:rsidRPr="00E24BB1" w:rsidRDefault="009565D9" w:rsidP="0099097F">
            <w:pPr>
              <w:rPr>
                <w:rFonts w:ascii="Garamond" w:eastAsia="Calibri" w:hAnsi="Garamond"/>
              </w:rPr>
            </w:pPr>
            <w:r w:rsidRPr="00E24BB1">
              <w:rPr>
                <w:rFonts w:ascii="Garamond" w:eastAsia="Calibri" w:hAnsi="Garamond"/>
              </w:rPr>
              <w:t>l'herbe sucrée des Aztèques</w:t>
            </w:r>
          </w:p>
        </w:tc>
        <w:tc>
          <w:tcPr>
            <w:tcW w:w="1225" w:type="dxa"/>
            <w:tcBorders>
              <w:top w:val="single" w:sz="4" w:space="0" w:color="auto"/>
              <w:left w:val="single" w:sz="4" w:space="0" w:color="auto"/>
              <w:bottom w:val="single" w:sz="4" w:space="0" w:color="auto"/>
              <w:right w:val="single" w:sz="4" w:space="0" w:color="auto"/>
            </w:tcBorders>
            <w:hideMark/>
          </w:tcPr>
          <w:p w14:paraId="4E7A7828"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507E3EC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9FA2E1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A96C6BA" w14:textId="77777777" w:rsidR="009565D9" w:rsidRPr="00E24BB1" w:rsidRDefault="009565D9" w:rsidP="0099097F">
            <w:pPr>
              <w:rPr>
                <w:rFonts w:ascii="Garamond" w:eastAsia="Calibri" w:hAnsi="Garamond"/>
              </w:rPr>
            </w:pPr>
            <w:r w:rsidRPr="00E24BB1">
              <w:rPr>
                <w:rFonts w:ascii="Garamond" w:eastAsia="Calibri" w:hAnsi="Garamond"/>
              </w:rPr>
              <w:t>Phyllanthus amarus Schumach. &amp; Thonn.</w:t>
            </w:r>
          </w:p>
        </w:tc>
        <w:tc>
          <w:tcPr>
            <w:tcW w:w="1454" w:type="dxa"/>
            <w:tcBorders>
              <w:top w:val="single" w:sz="4" w:space="0" w:color="auto"/>
              <w:left w:val="single" w:sz="4" w:space="0" w:color="auto"/>
              <w:bottom w:val="single" w:sz="4" w:space="0" w:color="auto"/>
              <w:right w:val="single" w:sz="4" w:space="0" w:color="auto"/>
            </w:tcBorders>
            <w:hideMark/>
          </w:tcPr>
          <w:p w14:paraId="6552B3EC" w14:textId="77777777" w:rsidR="009565D9" w:rsidRPr="00E24BB1" w:rsidRDefault="009565D9" w:rsidP="0099097F">
            <w:pPr>
              <w:rPr>
                <w:rFonts w:ascii="Garamond" w:eastAsia="Calibri" w:hAnsi="Garamond"/>
              </w:rPr>
            </w:pPr>
            <w:r w:rsidRPr="00E24BB1">
              <w:rPr>
                <w:rFonts w:ascii="Garamond" w:eastAsia="Calibri" w:hAnsi="Garamond"/>
              </w:rPr>
              <w:t>Phyllanthaceae</w:t>
            </w:r>
          </w:p>
        </w:tc>
        <w:tc>
          <w:tcPr>
            <w:tcW w:w="1227" w:type="dxa"/>
            <w:tcBorders>
              <w:top w:val="single" w:sz="4" w:space="0" w:color="auto"/>
              <w:left w:val="single" w:sz="4" w:space="0" w:color="auto"/>
              <w:bottom w:val="single" w:sz="4" w:space="0" w:color="auto"/>
              <w:right w:val="single" w:sz="4" w:space="0" w:color="auto"/>
            </w:tcBorders>
            <w:noWrap/>
            <w:hideMark/>
          </w:tcPr>
          <w:p w14:paraId="30CD433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1E7DA8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0AE5B2BE" w14:textId="77777777" w:rsidR="009565D9" w:rsidRPr="00E24BB1" w:rsidRDefault="009565D9" w:rsidP="0099097F">
            <w:pPr>
              <w:rPr>
                <w:rFonts w:ascii="Garamond" w:eastAsia="Calibri" w:hAnsi="Garamond"/>
              </w:rPr>
            </w:pPr>
            <w:r w:rsidRPr="00E24BB1">
              <w:rPr>
                <w:rFonts w:ascii="Garamond" w:eastAsia="Calibri" w:hAnsi="Garamond"/>
              </w:rPr>
              <w:t>Sommités fleuries</w:t>
            </w:r>
          </w:p>
        </w:tc>
        <w:tc>
          <w:tcPr>
            <w:tcW w:w="5966" w:type="dxa"/>
            <w:tcBorders>
              <w:top w:val="single" w:sz="4" w:space="0" w:color="auto"/>
              <w:left w:val="single" w:sz="4" w:space="0" w:color="auto"/>
              <w:bottom w:val="single" w:sz="4" w:space="0" w:color="auto"/>
              <w:right w:val="single" w:sz="4" w:space="0" w:color="auto"/>
            </w:tcBorders>
            <w:hideMark/>
          </w:tcPr>
          <w:p w14:paraId="04A7F1F6"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40F8769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DC77D14" w14:textId="77777777" w:rsidR="009565D9" w:rsidRPr="00E24BB1" w:rsidRDefault="009565D9" w:rsidP="0099097F">
            <w:pPr>
              <w:rPr>
                <w:rFonts w:ascii="Garamond" w:eastAsia="Calibri" w:hAnsi="Garamond"/>
              </w:rPr>
            </w:pPr>
            <w:r w:rsidRPr="00E24BB1">
              <w:rPr>
                <w:rFonts w:ascii="Garamond" w:eastAsia="Calibri" w:hAnsi="Garamond"/>
              </w:rPr>
              <w:t>Phyllanthus emblica L.</w:t>
            </w:r>
          </w:p>
        </w:tc>
        <w:tc>
          <w:tcPr>
            <w:tcW w:w="1454" w:type="dxa"/>
            <w:tcBorders>
              <w:top w:val="single" w:sz="4" w:space="0" w:color="auto"/>
              <w:left w:val="single" w:sz="4" w:space="0" w:color="auto"/>
              <w:bottom w:val="single" w:sz="4" w:space="0" w:color="auto"/>
              <w:right w:val="single" w:sz="4" w:space="0" w:color="auto"/>
            </w:tcBorders>
            <w:hideMark/>
          </w:tcPr>
          <w:p w14:paraId="791635BD" w14:textId="77777777" w:rsidR="009565D9" w:rsidRPr="00E24BB1" w:rsidRDefault="009565D9" w:rsidP="0099097F">
            <w:pPr>
              <w:rPr>
                <w:rFonts w:ascii="Garamond" w:eastAsia="Calibri" w:hAnsi="Garamond"/>
              </w:rPr>
            </w:pPr>
            <w:r w:rsidRPr="00E24BB1">
              <w:rPr>
                <w:rFonts w:ascii="Garamond" w:eastAsia="Calibri" w:hAnsi="Garamond"/>
              </w:rPr>
              <w:t>Phyllanthaceae</w:t>
            </w:r>
          </w:p>
        </w:tc>
        <w:tc>
          <w:tcPr>
            <w:tcW w:w="1227" w:type="dxa"/>
            <w:tcBorders>
              <w:top w:val="single" w:sz="4" w:space="0" w:color="auto"/>
              <w:left w:val="single" w:sz="4" w:space="0" w:color="auto"/>
              <w:bottom w:val="single" w:sz="4" w:space="0" w:color="auto"/>
              <w:right w:val="single" w:sz="4" w:space="0" w:color="auto"/>
            </w:tcBorders>
            <w:hideMark/>
          </w:tcPr>
          <w:p w14:paraId="64188CD1" w14:textId="77777777" w:rsidR="009565D9" w:rsidRPr="00E24BB1" w:rsidRDefault="009565D9" w:rsidP="0099097F">
            <w:pPr>
              <w:rPr>
                <w:rFonts w:ascii="Garamond" w:eastAsia="Calibri" w:hAnsi="Garamond"/>
              </w:rPr>
            </w:pPr>
            <w:r w:rsidRPr="00E24BB1">
              <w:rPr>
                <w:rFonts w:ascii="Garamond" w:eastAsia="Calibri" w:hAnsi="Garamond"/>
              </w:rPr>
              <w:t>Emblica officinalis Gaertn.</w:t>
            </w:r>
          </w:p>
        </w:tc>
        <w:tc>
          <w:tcPr>
            <w:tcW w:w="1599" w:type="dxa"/>
            <w:tcBorders>
              <w:top w:val="single" w:sz="4" w:space="0" w:color="auto"/>
              <w:left w:val="single" w:sz="4" w:space="0" w:color="auto"/>
              <w:bottom w:val="single" w:sz="4" w:space="0" w:color="auto"/>
              <w:right w:val="single" w:sz="4" w:space="0" w:color="auto"/>
            </w:tcBorders>
            <w:hideMark/>
          </w:tcPr>
          <w:p w14:paraId="3755CC8B"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amalaki, amla, arbre de malacca</w:t>
            </w:r>
          </w:p>
        </w:tc>
        <w:tc>
          <w:tcPr>
            <w:tcW w:w="1225" w:type="dxa"/>
            <w:tcBorders>
              <w:top w:val="single" w:sz="4" w:space="0" w:color="auto"/>
              <w:left w:val="single" w:sz="4" w:space="0" w:color="auto"/>
              <w:bottom w:val="single" w:sz="4" w:space="0" w:color="auto"/>
              <w:right w:val="single" w:sz="4" w:space="0" w:color="auto"/>
            </w:tcBorders>
            <w:hideMark/>
          </w:tcPr>
          <w:p w14:paraId="72402CA3"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6EFB7D07"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4A45321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6E990CA" w14:textId="77777777" w:rsidR="009565D9" w:rsidRPr="00E24BB1" w:rsidRDefault="009565D9" w:rsidP="0099097F">
            <w:pPr>
              <w:rPr>
                <w:rFonts w:ascii="Garamond" w:eastAsia="Calibri" w:hAnsi="Garamond"/>
              </w:rPr>
            </w:pPr>
            <w:r w:rsidRPr="00E24BB1">
              <w:rPr>
                <w:rFonts w:ascii="Garamond" w:eastAsia="Calibri" w:hAnsi="Garamond"/>
              </w:rPr>
              <w:t>Phyllanthus niruri L.</w:t>
            </w:r>
          </w:p>
        </w:tc>
        <w:tc>
          <w:tcPr>
            <w:tcW w:w="1454" w:type="dxa"/>
            <w:tcBorders>
              <w:top w:val="single" w:sz="4" w:space="0" w:color="auto"/>
              <w:left w:val="single" w:sz="4" w:space="0" w:color="auto"/>
              <w:bottom w:val="single" w:sz="4" w:space="0" w:color="auto"/>
              <w:right w:val="single" w:sz="4" w:space="0" w:color="auto"/>
            </w:tcBorders>
            <w:hideMark/>
          </w:tcPr>
          <w:p w14:paraId="19644F61" w14:textId="77777777" w:rsidR="009565D9" w:rsidRPr="00E24BB1" w:rsidRDefault="009565D9" w:rsidP="0099097F">
            <w:pPr>
              <w:rPr>
                <w:rFonts w:ascii="Garamond" w:eastAsia="Calibri" w:hAnsi="Garamond"/>
              </w:rPr>
            </w:pPr>
            <w:r w:rsidRPr="00E24BB1">
              <w:rPr>
                <w:rFonts w:ascii="Garamond" w:eastAsia="Calibri" w:hAnsi="Garamond"/>
              </w:rPr>
              <w:t>Phyllanthaceae</w:t>
            </w:r>
          </w:p>
        </w:tc>
        <w:tc>
          <w:tcPr>
            <w:tcW w:w="1227" w:type="dxa"/>
            <w:tcBorders>
              <w:top w:val="single" w:sz="4" w:space="0" w:color="auto"/>
              <w:left w:val="single" w:sz="4" w:space="0" w:color="auto"/>
              <w:bottom w:val="single" w:sz="4" w:space="0" w:color="auto"/>
              <w:right w:val="single" w:sz="4" w:space="0" w:color="auto"/>
            </w:tcBorders>
            <w:hideMark/>
          </w:tcPr>
          <w:p w14:paraId="3846065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A51C98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01009569"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11461FF8"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55D438E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9E8483"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Phymatolithon calcareum (Pallas) W.H.Adey &amp; D.L.McKibbin</w:t>
            </w:r>
          </w:p>
        </w:tc>
        <w:tc>
          <w:tcPr>
            <w:tcW w:w="1454" w:type="dxa"/>
            <w:tcBorders>
              <w:top w:val="single" w:sz="4" w:space="0" w:color="auto"/>
              <w:left w:val="single" w:sz="4" w:space="0" w:color="auto"/>
              <w:bottom w:val="single" w:sz="4" w:space="0" w:color="auto"/>
              <w:right w:val="single" w:sz="4" w:space="0" w:color="auto"/>
            </w:tcBorders>
            <w:hideMark/>
          </w:tcPr>
          <w:p w14:paraId="6B4E7EF0" w14:textId="77777777" w:rsidR="009565D9" w:rsidRPr="00E24BB1" w:rsidRDefault="009565D9" w:rsidP="0099097F">
            <w:pPr>
              <w:rPr>
                <w:rFonts w:ascii="Garamond" w:eastAsia="Calibri" w:hAnsi="Garamond"/>
              </w:rPr>
            </w:pPr>
            <w:r w:rsidRPr="00E24BB1">
              <w:rPr>
                <w:rFonts w:ascii="Garamond" w:eastAsia="Calibri" w:hAnsi="Garamond"/>
              </w:rPr>
              <w:t>Hapalidiaceae</w:t>
            </w:r>
          </w:p>
        </w:tc>
        <w:tc>
          <w:tcPr>
            <w:tcW w:w="1227" w:type="dxa"/>
            <w:tcBorders>
              <w:top w:val="single" w:sz="4" w:space="0" w:color="auto"/>
              <w:left w:val="single" w:sz="4" w:space="0" w:color="auto"/>
              <w:bottom w:val="single" w:sz="4" w:space="0" w:color="auto"/>
              <w:right w:val="single" w:sz="4" w:space="0" w:color="auto"/>
            </w:tcBorders>
            <w:noWrap/>
            <w:hideMark/>
          </w:tcPr>
          <w:p w14:paraId="3D68A5D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0251297" w14:textId="77777777" w:rsidR="009565D9" w:rsidRPr="00E24BB1" w:rsidRDefault="009565D9" w:rsidP="0099097F">
            <w:pPr>
              <w:rPr>
                <w:rFonts w:ascii="Garamond" w:eastAsia="Calibri" w:hAnsi="Garamond"/>
              </w:rPr>
            </w:pPr>
            <w:r w:rsidRPr="00E24BB1">
              <w:rPr>
                <w:rFonts w:ascii="Garamond" w:eastAsia="Calibri" w:hAnsi="Garamond"/>
              </w:rPr>
              <w:t>lithothamne</w:t>
            </w:r>
          </w:p>
        </w:tc>
        <w:tc>
          <w:tcPr>
            <w:tcW w:w="1225" w:type="dxa"/>
            <w:tcBorders>
              <w:top w:val="single" w:sz="4" w:space="0" w:color="auto"/>
              <w:left w:val="single" w:sz="4" w:space="0" w:color="auto"/>
              <w:bottom w:val="single" w:sz="4" w:space="0" w:color="auto"/>
              <w:right w:val="single" w:sz="4" w:space="0" w:color="auto"/>
            </w:tcBorders>
            <w:hideMark/>
          </w:tcPr>
          <w:p w14:paraId="078E4FAE"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noWrap/>
            <w:hideMark/>
          </w:tcPr>
          <w:p w14:paraId="2AD5596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B3BD07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99810B8" w14:textId="77777777" w:rsidR="009565D9" w:rsidRPr="00E24BB1" w:rsidRDefault="009565D9" w:rsidP="0099097F">
            <w:pPr>
              <w:rPr>
                <w:rFonts w:ascii="Garamond" w:eastAsia="Calibri" w:hAnsi="Garamond"/>
              </w:rPr>
            </w:pPr>
            <w:r w:rsidRPr="00E24BB1">
              <w:rPr>
                <w:rFonts w:ascii="Garamond" w:eastAsia="Calibri" w:hAnsi="Garamond"/>
              </w:rPr>
              <w:lastRenderedPageBreak/>
              <w:t xml:space="preserve">Physalis alkekengi L. </w:t>
            </w:r>
          </w:p>
        </w:tc>
        <w:tc>
          <w:tcPr>
            <w:tcW w:w="1454" w:type="dxa"/>
            <w:tcBorders>
              <w:top w:val="single" w:sz="4" w:space="0" w:color="auto"/>
              <w:left w:val="single" w:sz="4" w:space="0" w:color="auto"/>
              <w:bottom w:val="single" w:sz="4" w:space="0" w:color="auto"/>
              <w:right w:val="single" w:sz="4" w:space="0" w:color="auto"/>
            </w:tcBorders>
            <w:hideMark/>
          </w:tcPr>
          <w:p w14:paraId="69C64705" w14:textId="77777777" w:rsidR="009565D9" w:rsidRPr="00E24BB1" w:rsidRDefault="009565D9" w:rsidP="0099097F">
            <w:pPr>
              <w:rPr>
                <w:rFonts w:ascii="Garamond" w:eastAsia="Calibri" w:hAnsi="Garamond"/>
              </w:rPr>
            </w:pPr>
            <w:r w:rsidRPr="00E24BB1">
              <w:rPr>
                <w:rFonts w:ascii="Garamond" w:eastAsia="Calibri" w:hAnsi="Garamond"/>
              </w:rPr>
              <w:t>Solanaceae</w:t>
            </w:r>
          </w:p>
        </w:tc>
        <w:tc>
          <w:tcPr>
            <w:tcW w:w="1227" w:type="dxa"/>
            <w:tcBorders>
              <w:top w:val="single" w:sz="4" w:space="0" w:color="auto"/>
              <w:left w:val="single" w:sz="4" w:space="0" w:color="auto"/>
              <w:bottom w:val="single" w:sz="4" w:space="0" w:color="auto"/>
              <w:right w:val="single" w:sz="4" w:space="0" w:color="auto"/>
            </w:tcBorders>
            <w:hideMark/>
          </w:tcPr>
          <w:p w14:paraId="769F856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5D55F13" w14:textId="77777777" w:rsidR="009565D9" w:rsidRPr="00E24BB1" w:rsidRDefault="009565D9" w:rsidP="0099097F">
            <w:pPr>
              <w:rPr>
                <w:rFonts w:ascii="Garamond" w:eastAsia="Calibri" w:hAnsi="Garamond"/>
              </w:rPr>
            </w:pPr>
            <w:r w:rsidRPr="00E24BB1">
              <w:rPr>
                <w:rFonts w:ascii="Garamond" w:eastAsia="Calibri" w:hAnsi="Garamond"/>
              </w:rPr>
              <w:t>coqueret, coqueret alkékenge, lanterne chinoise</w:t>
            </w:r>
          </w:p>
        </w:tc>
        <w:tc>
          <w:tcPr>
            <w:tcW w:w="1225" w:type="dxa"/>
            <w:tcBorders>
              <w:top w:val="single" w:sz="4" w:space="0" w:color="auto"/>
              <w:left w:val="single" w:sz="4" w:space="0" w:color="auto"/>
              <w:bottom w:val="single" w:sz="4" w:space="0" w:color="auto"/>
              <w:right w:val="single" w:sz="4" w:space="0" w:color="auto"/>
            </w:tcBorders>
            <w:hideMark/>
          </w:tcPr>
          <w:p w14:paraId="01CB2200" w14:textId="77777777" w:rsidR="009565D9" w:rsidRPr="00E24BB1" w:rsidRDefault="009565D9" w:rsidP="0099097F">
            <w:pPr>
              <w:rPr>
                <w:rFonts w:ascii="Garamond" w:eastAsia="Calibri" w:hAnsi="Garamond"/>
              </w:rPr>
            </w:pPr>
            <w:r w:rsidRPr="00E24BB1">
              <w:rPr>
                <w:rFonts w:ascii="Garamond" w:eastAsia="Calibri" w:hAnsi="Garamond"/>
              </w:rPr>
              <w:t>fruit mûr</w:t>
            </w:r>
          </w:p>
        </w:tc>
        <w:tc>
          <w:tcPr>
            <w:tcW w:w="5966" w:type="dxa"/>
            <w:tcBorders>
              <w:top w:val="single" w:sz="4" w:space="0" w:color="auto"/>
              <w:left w:val="single" w:sz="4" w:space="0" w:color="auto"/>
              <w:bottom w:val="single" w:sz="4" w:space="0" w:color="auto"/>
              <w:right w:val="single" w:sz="4" w:space="0" w:color="auto"/>
            </w:tcBorders>
            <w:hideMark/>
          </w:tcPr>
          <w:p w14:paraId="0F81378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6E8DE4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0BA502E" w14:textId="77777777" w:rsidR="009565D9" w:rsidRPr="00E24BB1" w:rsidRDefault="009565D9" w:rsidP="0099097F">
            <w:pPr>
              <w:rPr>
                <w:rFonts w:ascii="Garamond" w:eastAsia="Calibri" w:hAnsi="Garamond"/>
              </w:rPr>
            </w:pPr>
            <w:r w:rsidRPr="00E24BB1">
              <w:rPr>
                <w:rFonts w:ascii="Garamond" w:eastAsia="Calibri" w:hAnsi="Garamond"/>
              </w:rPr>
              <w:t>Physalis peruviana L.</w:t>
            </w:r>
          </w:p>
        </w:tc>
        <w:tc>
          <w:tcPr>
            <w:tcW w:w="1454" w:type="dxa"/>
            <w:tcBorders>
              <w:top w:val="single" w:sz="4" w:space="0" w:color="auto"/>
              <w:left w:val="single" w:sz="4" w:space="0" w:color="auto"/>
              <w:bottom w:val="single" w:sz="4" w:space="0" w:color="auto"/>
              <w:right w:val="single" w:sz="4" w:space="0" w:color="auto"/>
            </w:tcBorders>
            <w:hideMark/>
          </w:tcPr>
          <w:p w14:paraId="36A2EFD2" w14:textId="77777777" w:rsidR="009565D9" w:rsidRPr="00E24BB1" w:rsidRDefault="009565D9" w:rsidP="0099097F">
            <w:pPr>
              <w:rPr>
                <w:rFonts w:ascii="Garamond" w:eastAsia="Calibri" w:hAnsi="Garamond"/>
              </w:rPr>
            </w:pPr>
            <w:r w:rsidRPr="00E24BB1">
              <w:rPr>
                <w:rFonts w:ascii="Garamond" w:eastAsia="Calibri" w:hAnsi="Garamond"/>
              </w:rPr>
              <w:t>Solanaceae</w:t>
            </w:r>
          </w:p>
        </w:tc>
        <w:tc>
          <w:tcPr>
            <w:tcW w:w="1227" w:type="dxa"/>
            <w:tcBorders>
              <w:top w:val="single" w:sz="4" w:space="0" w:color="auto"/>
              <w:left w:val="single" w:sz="4" w:space="0" w:color="auto"/>
              <w:bottom w:val="single" w:sz="4" w:space="0" w:color="auto"/>
              <w:right w:val="single" w:sz="4" w:space="0" w:color="auto"/>
            </w:tcBorders>
            <w:hideMark/>
          </w:tcPr>
          <w:p w14:paraId="23D70F8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991F047" w14:textId="77777777" w:rsidR="009565D9" w:rsidRPr="00E24BB1" w:rsidRDefault="009565D9" w:rsidP="0099097F">
            <w:pPr>
              <w:rPr>
                <w:rFonts w:ascii="Garamond" w:eastAsia="Calibri" w:hAnsi="Garamond"/>
              </w:rPr>
            </w:pPr>
            <w:r w:rsidRPr="00E24BB1">
              <w:rPr>
                <w:rFonts w:ascii="Garamond" w:eastAsia="Calibri" w:hAnsi="Garamond"/>
              </w:rPr>
              <w:t>coqueret du pérou, groseille du cap</w:t>
            </w:r>
          </w:p>
        </w:tc>
        <w:tc>
          <w:tcPr>
            <w:tcW w:w="1225" w:type="dxa"/>
            <w:tcBorders>
              <w:top w:val="single" w:sz="4" w:space="0" w:color="auto"/>
              <w:left w:val="single" w:sz="4" w:space="0" w:color="auto"/>
              <w:bottom w:val="single" w:sz="4" w:space="0" w:color="auto"/>
              <w:right w:val="single" w:sz="4" w:space="0" w:color="auto"/>
            </w:tcBorders>
            <w:hideMark/>
          </w:tcPr>
          <w:p w14:paraId="4A979B5E" w14:textId="77777777" w:rsidR="009565D9" w:rsidRPr="00E24BB1" w:rsidRDefault="009565D9" w:rsidP="0099097F">
            <w:pPr>
              <w:rPr>
                <w:rFonts w:ascii="Garamond" w:eastAsia="Calibri" w:hAnsi="Garamond"/>
              </w:rPr>
            </w:pPr>
            <w:r w:rsidRPr="00E24BB1">
              <w:rPr>
                <w:rFonts w:ascii="Garamond" w:eastAsia="Calibri" w:hAnsi="Garamond"/>
              </w:rPr>
              <w:t>fruit mûr</w:t>
            </w:r>
          </w:p>
        </w:tc>
        <w:tc>
          <w:tcPr>
            <w:tcW w:w="5966" w:type="dxa"/>
            <w:tcBorders>
              <w:top w:val="single" w:sz="4" w:space="0" w:color="auto"/>
              <w:left w:val="single" w:sz="4" w:space="0" w:color="auto"/>
              <w:bottom w:val="single" w:sz="4" w:space="0" w:color="auto"/>
              <w:right w:val="single" w:sz="4" w:space="0" w:color="auto"/>
            </w:tcBorders>
            <w:noWrap/>
            <w:hideMark/>
          </w:tcPr>
          <w:p w14:paraId="18CD4BF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AEAD32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EA37066" w14:textId="6DA2E380" w:rsidR="009565D9" w:rsidRPr="00E24BB1" w:rsidRDefault="009565D9" w:rsidP="0099097F">
            <w:pPr>
              <w:rPr>
                <w:rFonts w:ascii="Garamond" w:eastAsia="Calibri" w:hAnsi="Garamond"/>
              </w:rPr>
            </w:pPr>
            <w:bookmarkStart w:id="29" w:name="_Hlk108187850"/>
            <w:r w:rsidRPr="00E24BB1">
              <w:rPr>
                <w:rFonts w:ascii="Garamond" w:eastAsia="Calibri" w:hAnsi="Garamond"/>
              </w:rPr>
              <w:t>Picea abies (L.) Karst.</w:t>
            </w:r>
            <w:bookmarkEnd w:id="29"/>
          </w:p>
        </w:tc>
        <w:tc>
          <w:tcPr>
            <w:tcW w:w="1454" w:type="dxa"/>
            <w:tcBorders>
              <w:top w:val="single" w:sz="4" w:space="0" w:color="auto"/>
              <w:left w:val="single" w:sz="4" w:space="0" w:color="auto"/>
              <w:bottom w:val="single" w:sz="4" w:space="0" w:color="auto"/>
              <w:right w:val="single" w:sz="4" w:space="0" w:color="auto"/>
            </w:tcBorders>
            <w:hideMark/>
          </w:tcPr>
          <w:p w14:paraId="5F1C04DF" w14:textId="77777777" w:rsidR="009565D9" w:rsidRPr="00E24BB1" w:rsidRDefault="009565D9" w:rsidP="0099097F">
            <w:pPr>
              <w:rPr>
                <w:rFonts w:ascii="Garamond" w:eastAsia="Calibri" w:hAnsi="Garamond"/>
              </w:rPr>
            </w:pPr>
            <w:r w:rsidRPr="00E24BB1">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hideMark/>
          </w:tcPr>
          <w:p w14:paraId="50F3B6C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19C0D19" w14:textId="77777777" w:rsidR="009565D9" w:rsidRPr="00E24BB1" w:rsidRDefault="009565D9" w:rsidP="0099097F">
            <w:pPr>
              <w:rPr>
                <w:rFonts w:ascii="Garamond" w:eastAsia="Calibri" w:hAnsi="Garamond"/>
              </w:rPr>
            </w:pPr>
            <w:r w:rsidRPr="00E24BB1">
              <w:rPr>
                <w:rFonts w:ascii="Garamond" w:eastAsia="Calibri" w:hAnsi="Garamond"/>
              </w:rPr>
              <w:t>epicéa commun, epicéa, faux sapin, pesse, sapin élevé, sapin rouge</w:t>
            </w:r>
          </w:p>
        </w:tc>
        <w:tc>
          <w:tcPr>
            <w:tcW w:w="1225" w:type="dxa"/>
            <w:tcBorders>
              <w:top w:val="single" w:sz="4" w:space="0" w:color="auto"/>
              <w:left w:val="single" w:sz="4" w:space="0" w:color="auto"/>
              <w:bottom w:val="single" w:sz="4" w:space="0" w:color="auto"/>
              <w:right w:val="single" w:sz="4" w:space="0" w:color="auto"/>
            </w:tcBorders>
            <w:hideMark/>
          </w:tcPr>
          <w:p w14:paraId="05566059" w14:textId="700356D3" w:rsidR="009565D9" w:rsidRPr="00E24BB1" w:rsidRDefault="009565D9" w:rsidP="0099097F">
            <w:pPr>
              <w:rPr>
                <w:rFonts w:ascii="Garamond" w:eastAsia="Calibri" w:hAnsi="Garamond"/>
                <w:highlight w:val="yellow"/>
              </w:rPr>
            </w:pPr>
            <w:r w:rsidRPr="00E24BB1">
              <w:rPr>
                <w:rFonts w:ascii="Garamond" w:eastAsia="Calibri" w:hAnsi="Garamond"/>
              </w:rPr>
              <w:t>bout de branche</w:t>
            </w:r>
          </w:p>
        </w:tc>
        <w:tc>
          <w:tcPr>
            <w:tcW w:w="5966" w:type="dxa"/>
            <w:tcBorders>
              <w:top w:val="single" w:sz="4" w:space="0" w:color="auto"/>
              <w:left w:val="single" w:sz="4" w:space="0" w:color="auto"/>
              <w:bottom w:val="single" w:sz="4" w:space="0" w:color="auto"/>
              <w:right w:val="single" w:sz="4" w:space="0" w:color="auto"/>
            </w:tcBorders>
            <w:noWrap/>
            <w:hideMark/>
          </w:tcPr>
          <w:p w14:paraId="5542B371" w14:textId="77777777" w:rsidR="009565D9" w:rsidRPr="00E24BB1" w:rsidRDefault="009565D9" w:rsidP="0099097F">
            <w:pPr>
              <w:rPr>
                <w:rFonts w:ascii="Garamond" w:eastAsia="Calibri" w:hAnsi="Garamond"/>
                <w:lang w:val="nl-BE"/>
              </w:rPr>
            </w:pPr>
            <w:r w:rsidRPr="00E24BB1">
              <w:rPr>
                <w:rFonts w:ascii="Garamond" w:eastAsia="Calibri" w:hAnsi="Garamond"/>
                <w:lang w:val="nl-BE"/>
              </w:rPr>
              <w:t> </w:t>
            </w:r>
          </w:p>
        </w:tc>
      </w:tr>
      <w:tr w:rsidR="00E24BB1" w:rsidRPr="00E24BB1" w14:paraId="262F1E4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DB4A9D0" w14:textId="77777777" w:rsidR="009565D9" w:rsidRPr="00E24BB1" w:rsidRDefault="009565D9" w:rsidP="0099097F">
            <w:pPr>
              <w:rPr>
                <w:rFonts w:ascii="Garamond" w:eastAsia="Calibri" w:hAnsi="Garamond"/>
              </w:rPr>
            </w:pPr>
            <w:r w:rsidRPr="00E24BB1">
              <w:rPr>
                <w:rFonts w:ascii="Garamond" w:eastAsia="Calibri" w:hAnsi="Garamond"/>
              </w:rPr>
              <w:t>Picramnia antidesma Sw.</w:t>
            </w:r>
          </w:p>
        </w:tc>
        <w:tc>
          <w:tcPr>
            <w:tcW w:w="1454" w:type="dxa"/>
            <w:tcBorders>
              <w:top w:val="single" w:sz="4" w:space="0" w:color="auto"/>
              <w:left w:val="single" w:sz="4" w:space="0" w:color="auto"/>
              <w:bottom w:val="single" w:sz="4" w:space="0" w:color="auto"/>
              <w:right w:val="single" w:sz="4" w:space="0" w:color="auto"/>
            </w:tcBorders>
            <w:hideMark/>
          </w:tcPr>
          <w:p w14:paraId="36E34E3B" w14:textId="77777777" w:rsidR="009565D9" w:rsidRPr="00E24BB1" w:rsidRDefault="009565D9" w:rsidP="0099097F">
            <w:pPr>
              <w:rPr>
                <w:rFonts w:ascii="Garamond" w:eastAsia="Calibri" w:hAnsi="Garamond"/>
              </w:rPr>
            </w:pPr>
            <w:r w:rsidRPr="00E24BB1">
              <w:rPr>
                <w:rFonts w:ascii="Garamond" w:eastAsia="Calibri" w:hAnsi="Garamond"/>
              </w:rPr>
              <w:t>Picramniaceae</w:t>
            </w:r>
          </w:p>
        </w:tc>
        <w:tc>
          <w:tcPr>
            <w:tcW w:w="1227" w:type="dxa"/>
            <w:tcBorders>
              <w:top w:val="single" w:sz="4" w:space="0" w:color="auto"/>
              <w:left w:val="single" w:sz="4" w:space="0" w:color="auto"/>
              <w:bottom w:val="single" w:sz="4" w:space="0" w:color="auto"/>
              <w:right w:val="single" w:sz="4" w:space="0" w:color="auto"/>
            </w:tcBorders>
            <w:noWrap/>
            <w:hideMark/>
          </w:tcPr>
          <w:p w14:paraId="425E9BDB" w14:textId="2AD7279F" w:rsidR="009565D9" w:rsidRPr="00E24BB1" w:rsidRDefault="009565D9" w:rsidP="004E58EC">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BF14B0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6384E23A"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hideMark/>
          </w:tcPr>
          <w:p w14:paraId="03351339"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cascaroside A) supérieure à 14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l’avis d'un spécialiste.</w:t>
            </w:r>
          </w:p>
        </w:tc>
      </w:tr>
      <w:tr w:rsidR="00E24BB1" w:rsidRPr="00E24BB1" w14:paraId="14267F3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8A9D9A5" w14:textId="77777777" w:rsidR="009565D9" w:rsidRPr="00E24BB1" w:rsidRDefault="009565D9" w:rsidP="0099097F">
            <w:pPr>
              <w:rPr>
                <w:rFonts w:ascii="Garamond" w:eastAsia="Calibri" w:hAnsi="Garamond"/>
              </w:rPr>
            </w:pPr>
            <w:r w:rsidRPr="00E24BB1">
              <w:rPr>
                <w:rFonts w:ascii="Garamond" w:eastAsia="Calibri" w:hAnsi="Garamond"/>
              </w:rPr>
              <w:t>Pimenta dioica (L.) Merr.</w:t>
            </w:r>
          </w:p>
        </w:tc>
        <w:tc>
          <w:tcPr>
            <w:tcW w:w="1454" w:type="dxa"/>
            <w:tcBorders>
              <w:top w:val="single" w:sz="4" w:space="0" w:color="auto"/>
              <w:left w:val="single" w:sz="4" w:space="0" w:color="auto"/>
              <w:bottom w:val="single" w:sz="4" w:space="0" w:color="auto"/>
              <w:right w:val="single" w:sz="4" w:space="0" w:color="auto"/>
            </w:tcBorders>
            <w:hideMark/>
          </w:tcPr>
          <w:p w14:paraId="270F7AD7" w14:textId="77777777" w:rsidR="009565D9" w:rsidRPr="00E24BB1" w:rsidRDefault="009565D9" w:rsidP="0099097F">
            <w:pPr>
              <w:rPr>
                <w:rFonts w:ascii="Garamond" w:eastAsia="Calibri" w:hAnsi="Garamond"/>
              </w:rPr>
            </w:pPr>
            <w:r w:rsidRPr="00E24BB1">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17E8532A" w14:textId="77777777" w:rsidR="009565D9" w:rsidRPr="00E24BB1" w:rsidRDefault="009565D9" w:rsidP="0099097F">
            <w:pPr>
              <w:rPr>
                <w:rFonts w:ascii="Garamond" w:eastAsia="Calibri" w:hAnsi="Garamond"/>
              </w:rPr>
            </w:pPr>
            <w:r w:rsidRPr="00E24BB1">
              <w:rPr>
                <w:rFonts w:ascii="Garamond" w:eastAsia="Calibri" w:hAnsi="Garamond"/>
              </w:rPr>
              <w:t>Pimenta officinalis Lindl.</w:t>
            </w:r>
          </w:p>
        </w:tc>
        <w:tc>
          <w:tcPr>
            <w:tcW w:w="1599" w:type="dxa"/>
            <w:tcBorders>
              <w:top w:val="single" w:sz="4" w:space="0" w:color="auto"/>
              <w:left w:val="single" w:sz="4" w:space="0" w:color="auto"/>
              <w:bottom w:val="single" w:sz="4" w:space="0" w:color="auto"/>
              <w:right w:val="single" w:sz="4" w:space="0" w:color="auto"/>
            </w:tcBorders>
            <w:hideMark/>
          </w:tcPr>
          <w:p w14:paraId="7B06085F" w14:textId="77777777" w:rsidR="009565D9" w:rsidRPr="00E24BB1" w:rsidRDefault="009565D9" w:rsidP="0099097F">
            <w:pPr>
              <w:rPr>
                <w:rFonts w:ascii="Garamond" w:eastAsia="Calibri" w:hAnsi="Garamond"/>
              </w:rPr>
            </w:pPr>
            <w:r w:rsidRPr="00E24BB1">
              <w:rPr>
                <w:rFonts w:ascii="Garamond" w:eastAsia="Calibri" w:hAnsi="Garamond"/>
              </w:rPr>
              <w:t>poivrier de la jamaïque, piment de la jamaïque</w:t>
            </w:r>
          </w:p>
        </w:tc>
        <w:tc>
          <w:tcPr>
            <w:tcW w:w="1225" w:type="dxa"/>
            <w:tcBorders>
              <w:top w:val="single" w:sz="4" w:space="0" w:color="auto"/>
              <w:left w:val="single" w:sz="4" w:space="0" w:color="auto"/>
              <w:bottom w:val="single" w:sz="4" w:space="0" w:color="auto"/>
              <w:right w:val="single" w:sz="4" w:space="0" w:color="auto"/>
            </w:tcBorders>
            <w:hideMark/>
          </w:tcPr>
          <w:p w14:paraId="7FC7D29C" w14:textId="77777777" w:rsidR="009565D9" w:rsidRPr="00E24BB1" w:rsidRDefault="009565D9" w:rsidP="0099097F">
            <w:pPr>
              <w:rPr>
                <w:rFonts w:ascii="Garamond" w:eastAsia="Calibri" w:hAnsi="Garamond"/>
              </w:rPr>
            </w:pPr>
            <w:r w:rsidRPr="00E24BB1">
              <w:rPr>
                <w:rFonts w:ascii="Garamond" w:eastAsia="Calibri" w:hAnsi="Garamond"/>
              </w:rPr>
              <w:t>baie</w:t>
            </w:r>
          </w:p>
        </w:tc>
        <w:tc>
          <w:tcPr>
            <w:tcW w:w="5966" w:type="dxa"/>
            <w:tcBorders>
              <w:top w:val="single" w:sz="4" w:space="0" w:color="auto"/>
              <w:left w:val="single" w:sz="4" w:space="0" w:color="auto"/>
              <w:bottom w:val="single" w:sz="4" w:space="0" w:color="auto"/>
              <w:right w:val="single" w:sz="4" w:space="0" w:color="auto"/>
            </w:tcBorders>
            <w:noWrap/>
            <w:hideMark/>
          </w:tcPr>
          <w:p w14:paraId="654B486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F5E161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3EB90B0"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Pimenta racemosa (Mill.) J.W.Moore</w:t>
            </w:r>
          </w:p>
        </w:tc>
        <w:tc>
          <w:tcPr>
            <w:tcW w:w="1454" w:type="dxa"/>
            <w:tcBorders>
              <w:top w:val="single" w:sz="4" w:space="0" w:color="auto"/>
              <w:left w:val="single" w:sz="4" w:space="0" w:color="auto"/>
              <w:bottom w:val="single" w:sz="4" w:space="0" w:color="auto"/>
              <w:right w:val="single" w:sz="4" w:space="0" w:color="auto"/>
            </w:tcBorders>
            <w:hideMark/>
          </w:tcPr>
          <w:p w14:paraId="1F1A87C1" w14:textId="77777777" w:rsidR="009565D9" w:rsidRPr="00E24BB1" w:rsidRDefault="009565D9" w:rsidP="0099097F">
            <w:pPr>
              <w:rPr>
                <w:rFonts w:ascii="Garamond" w:eastAsia="Calibri" w:hAnsi="Garamond"/>
              </w:rPr>
            </w:pPr>
            <w:r w:rsidRPr="00E24BB1">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noWrap/>
            <w:hideMark/>
          </w:tcPr>
          <w:p w14:paraId="57D6CC7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74DEF03" w14:textId="77777777" w:rsidR="009565D9" w:rsidRPr="00E24BB1" w:rsidRDefault="009565D9" w:rsidP="0099097F">
            <w:pPr>
              <w:rPr>
                <w:rFonts w:ascii="Garamond" w:eastAsia="Calibri" w:hAnsi="Garamond"/>
              </w:rPr>
            </w:pPr>
            <w:r w:rsidRPr="00E24BB1">
              <w:rPr>
                <w:rFonts w:ascii="Garamond" w:eastAsia="Calibri" w:hAnsi="Garamond"/>
              </w:rPr>
              <w:t>piment couronné, bois d'inde</w:t>
            </w:r>
          </w:p>
        </w:tc>
        <w:tc>
          <w:tcPr>
            <w:tcW w:w="1225" w:type="dxa"/>
            <w:tcBorders>
              <w:top w:val="single" w:sz="4" w:space="0" w:color="auto"/>
              <w:left w:val="single" w:sz="4" w:space="0" w:color="auto"/>
              <w:bottom w:val="single" w:sz="4" w:space="0" w:color="auto"/>
              <w:right w:val="single" w:sz="4" w:space="0" w:color="auto"/>
            </w:tcBorders>
            <w:hideMark/>
          </w:tcPr>
          <w:p w14:paraId="2F9497C3"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6F7AA6C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21081E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78311F4" w14:textId="77777777" w:rsidR="009565D9" w:rsidRPr="00E24BB1" w:rsidRDefault="009565D9" w:rsidP="0099097F">
            <w:pPr>
              <w:rPr>
                <w:rFonts w:ascii="Garamond" w:eastAsia="Calibri" w:hAnsi="Garamond"/>
              </w:rPr>
            </w:pPr>
            <w:r w:rsidRPr="00E24BB1">
              <w:rPr>
                <w:rFonts w:ascii="Garamond" w:eastAsia="Calibri" w:hAnsi="Garamond"/>
              </w:rPr>
              <w:t>Pimpinella anisum L.</w:t>
            </w:r>
          </w:p>
        </w:tc>
        <w:tc>
          <w:tcPr>
            <w:tcW w:w="1454" w:type="dxa"/>
            <w:tcBorders>
              <w:top w:val="single" w:sz="4" w:space="0" w:color="auto"/>
              <w:left w:val="single" w:sz="4" w:space="0" w:color="auto"/>
              <w:bottom w:val="single" w:sz="4" w:space="0" w:color="auto"/>
              <w:right w:val="single" w:sz="4" w:space="0" w:color="auto"/>
            </w:tcBorders>
            <w:hideMark/>
          </w:tcPr>
          <w:p w14:paraId="2A54990E"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0A8078A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3CFDD43" w14:textId="77777777" w:rsidR="009565D9" w:rsidRPr="00E24BB1" w:rsidRDefault="009565D9" w:rsidP="0099097F">
            <w:pPr>
              <w:rPr>
                <w:rFonts w:ascii="Garamond" w:eastAsia="Calibri" w:hAnsi="Garamond"/>
              </w:rPr>
            </w:pPr>
            <w:r w:rsidRPr="00E24BB1">
              <w:rPr>
                <w:rFonts w:ascii="Garamond" w:eastAsia="Calibri" w:hAnsi="Garamond"/>
              </w:rPr>
              <w:t>anis</w:t>
            </w:r>
          </w:p>
        </w:tc>
        <w:tc>
          <w:tcPr>
            <w:tcW w:w="1225" w:type="dxa"/>
            <w:tcBorders>
              <w:top w:val="single" w:sz="4" w:space="0" w:color="auto"/>
              <w:left w:val="single" w:sz="4" w:space="0" w:color="auto"/>
              <w:bottom w:val="single" w:sz="4" w:space="0" w:color="auto"/>
              <w:right w:val="single" w:sz="4" w:space="0" w:color="auto"/>
            </w:tcBorders>
            <w:hideMark/>
          </w:tcPr>
          <w:p w14:paraId="4DEAE2C8"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noWrap/>
            <w:hideMark/>
          </w:tcPr>
          <w:p w14:paraId="09B50F1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06824B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E545CA0" w14:textId="77777777" w:rsidR="009565D9" w:rsidRPr="00E24BB1" w:rsidRDefault="009565D9" w:rsidP="0099097F">
            <w:pPr>
              <w:rPr>
                <w:rFonts w:ascii="Garamond" w:eastAsia="Calibri" w:hAnsi="Garamond"/>
              </w:rPr>
            </w:pPr>
            <w:r w:rsidRPr="00E24BB1">
              <w:rPr>
                <w:rFonts w:ascii="Garamond" w:eastAsia="Calibri" w:hAnsi="Garamond"/>
              </w:rPr>
              <w:t>Pimpinella major (L.) Huds.</w:t>
            </w:r>
          </w:p>
        </w:tc>
        <w:tc>
          <w:tcPr>
            <w:tcW w:w="1454" w:type="dxa"/>
            <w:tcBorders>
              <w:top w:val="single" w:sz="4" w:space="0" w:color="auto"/>
              <w:left w:val="single" w:sz="4" w:space="0" w:color="auto"/>
              <w:bottom w:val="single" w:sz="4" w:space="0" w:color="auto"/>
              <w:right w:val="single" w:sz="4" w:space="0" w:color="auto"/>
            </w:tcBorders>
            <w:hideMark/>
          </w:tcPr>
          <w:p w14:paraId="15723A93"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5A3DD8B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0F0E143" w14:textId="77777777" w:rsidR="009565D9" w:rsidRPr="00E24BB1" w:rsidRDefault="009565D9" w:rsidP="0099097F">
            <w:pPr>
              <w:rPr>
                <w:rFonts w:ascii="Garamond" w:eastAsia="Calibri" w:hAnsi="Garamond"/>
              </w:rPr>
            </w:pPr>
            <w:r w:rsidRPr="00E24BB1">
              <w:rPr>
                <w:rFonts w:ascii="Garamond" w:eastAsia="Calibri" w:hAnsi="Garamond"/>
              </w:rPr>
              <w:t>grand boucage</w:t>
            </w:r>
          </w:p>
        </w:tc>
        <w:tc>
          <w:tcPr>
            <w:tcW w:w="1225" w:type="dxa"/>
            <w:tcBorders>
              <w:top w:val="single" w:sz="4" w:space="0" w:color="auto"/>
              <w:left w:val="single" w:sz="4" w:space="0" w:color="auto"/>
              <w:bottom w:val="single" w:sz="4" w:space="0" w:color="auto"/>
              <w:right w:val="single" w:sz="4" w:space="0" w:color="auto"/>
            </w:tcBorders>
            <w:hideMark/>
          </w:tcPr>
          <w:p w14:paraId="661C05B0"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6606729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B45FF1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65549FC" w14:textId="77777777" w:rsidR="009565D9" w:rsidRPr="00E24BB1" w:rsidRDefault="009565D9" w:rsidP="0099097F">
            <w:pPr>
              <w:rPr>
                <w:rFonts w:ascii="Garamond" w:eastAsia="Calibri" w:hAnsi="Garamond"/>
              </w:rPr>
            </w:pPr>
            <w:r w:rsidRPr="00E24BB1">
              <w:rPr>
                <w:rFonts w:ascii="Garamond" w:eastAsia="Calibri" w:hAnsi="Garamond"/>
              </w:rPr>
              <w:t>Pimpinella saxifraga L.</w:t>
            </w:r>
          </w:p>
        </w:tc>
        <w:tc>
          <w:tcPr>
            <w:tcW w:w="1454" w:type="dxa"/>
            <w:tcBorders>
              <w:top w:val="single" w:sz="4" w:space="0" w:color="auto"/>
              <w:left w:val="single" w:sz="4" w:space="0" w:color="auto"/>
              <w:bottom w:val="single" w:sz="4" w:space="0" w:color="auto"/>
              <w:right w:val="single" w:sz="4" w:space="0" w:color="auto"/>
            </w:tcBorders>
            <w:hideMark/>
          </w:tcPr>
          <w:p w14:paraId="210429A8"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37BED51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1A2A333" w14:textId="77777777" w:rsidR="009565D9" w:rsidRPr="00E24BB1" w:rsidRDefault="009565D9" w:rsidP="0099097F">
            <w:pPr>
              <w:rPr>
                <w:rFonts w:ascii="Garamond" w:eastAsia="Calibri" w:hAnsi="Garamond"/>
              </w:rPr>
            </w:pPr>
            <w:r w:rsidRPr="00E24BB1">
              <w:rPr>
                <w:rFonts w:ascii="Garamond" w:eastAsia="Calibri" w:hAnsi="Garamond"/>
              </w:rPr>
              <w:t>petit boucage</w:t>
            </w:r>
          </w:p>
        </w:tc>
        <w:tc>
          <w:tcPr>
            <w:tcW w:w="1225" w:type="dxa"/>
            <w:tcBorders>
              <w:top w:val="single" w:sz="4" w:space="0" w:color="auto"/>
              <w:left w:val="single" w:sz="4" w:space="0" w:color="auto"/>
              <w:bottom w:val="single" w:sz="4" w:space="0" w:color="auto"/>
              <w:right w:val="single" w:sz="4" w:space="0" w:color="auto"/>
            </w:tcBorders>
            <w:hideMark/>
          </w:tcPr>
          <w:p w14:paraId="6879D894"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5354121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31DE01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7576122" w14:textId="77777777" w:rsidR="009565D9" w:rsidRPr="00E24BB1" w:rsidRDefault="009565D9" w:rsidP="0099097F">
            <w:pPr>
              <w:rPr>
                <w:rFonts w:ascii="Garamond" w:eastAsia="Calibri" w:hAnsi="Garamond"/>
              </w:rPr>
            </w:pPr>
            <w:r w:rsidRPr="00E24BB1">
              <w:rPr>
                <w:rFonts w:ascii="Garamond" w:eastAsia="Calibri" w:hAnsi="Garamond"/>
              </w:rPr>
              <w:t>Pinus koraiensis Siebold &amp; Zucc.</w:t>
            </w:r>
          </w:p>
        </w:tc>
        <w:tc>
          <w:tcPr>
            <w:tcW w:w="1454" w:type="dxa"/>
            <w:tcBorders>
              <w:top w:val="single" w:sz="4" w:space="0" w:color="auto"/>
              <w:left w:val="single" w:sz="4" w:space="0" w:color="auto"/>
              <w:bottom w:val="single" w:sz="4" w:space="0" w:color="auto"/>
              <w:right w:val="single" w:sz="4" w:space="0" w:color="auto"/>
            </w:tcBorders>
            <w:hideMark/>
          </w:tcPr>
          <w:p w14:paraId="5E361809" w14:textId="77777777" w:rsidR="009565D9" w:rsidRPr="00E24BB1" w:rsidRDefault="009565D9" w:rsidP="0099097F">
            <w:pPr>
              <w:rPr>
                <w:rFonts w:ascii="Garamond" w:eastAsia="Calibri" w:hAnsi="Garamond"/>
              </w:rPr>
            </w:pPr>
            <w:r w:rsidRPr="00E24BB1">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hideMark/>
          </w:tcPr>
          <w:p w14:paraId="5C45046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860A0E7" w14:textId="77777777" w:rsidR="009565D9" w:rsidRPr="00E24BB1" w:rsidRDefault="009565D9" w:rsidP="0099097F">
            <w:pPr>
              <w:rPr>
                <w:rFonts w:ascii="Garamond" w:eastAsia="Calibri" w:hAnsi="Garamond"/>
              </w:rPr>
            </w:pPr>
            <w:r w:rsidRPr="00E24BB1">
              <w:rPr>
                <w:rFonts w:ascii="Garamond" w:eastAsia="Calibri" w:hAnsi="Garamond"/>
              </w:rPr>
              <w:t>pin de corée</w:t>
            </w:r>
          </w:p>
        </w:tc>
        <w:tc>
          <w:tcPr>
            <w:tcW w:w="1225" w:type="dxa"/>
            <w:tcBorders>
              <w:top w:val="single" w:sz="4" w:space="0" w:color="auto"/>
              <w:left w:val="single" w:sz="4" w:space="0" w:color="auto"/>
              <w:bottom w:val="single" w:sz="4" w:space="0" w:color="auto"/>
              <w:right w:val="single" w:sz="4" w:space="0" w:color="auto"/>
            </w:tcBorders>
            <w:hideMark/>
          </w:tcPr>
          <w:p w14:paraId="010CDF48" w14:textId="77777777" w:rsidR="009565D9" w:rsidRPr="00E24BB1" w:rsidRDefault="009565D9" w:rsidP="0099097F">
            <w:pPr>
              <w:rPr>
                <w:rFonts w:ascii="Garamond" w:eastAsia="Calibri" w:hAnsi="Garamond"/>
              </w:rPr>
            </w:pPr>
            <w:r w:rsidRPr="00E24BB1">
              <w:rPr>
                <w:rFonts w:ascii="Garamond" w:eastAsia="Calibri" w:hAnsi="Garamond"/>
              </w:rPr>
              <w:t>aiguille, oléorésine, graine</w:t>
            </w:r>
          </w:p>
        </w:tc>
        <w:tc>
          <w:tcPr>
            <w:tcW w:w="5966" w:type="dxa"/>
            <w:tcBorders>
              <w:top w:val="single" w:sz="4" w:space="0" w:color="auto"/>
              <w:left w:val="single" w:sz="4" w:space="0" w:color="auto"/>
              <w:bottom w:val="single" w:sz="4" w:space="0" w:color="auto"/>
              <w:right w:val="single" w:sz="4" w:space="0" w:color="auto"/>
            </w:tcBorders>
            <w:noWrap/>
            <w:hideMark/>
          </w:tcPr>
          <w:p w14:paraId="2489520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D1428C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C29C51D" w14:textId="77777777" w:rsidR="009565D9" w:rsidRPr="00E24BB1" w:rsidRDefault="009565D9" w:rsidP="0099097F">
            <w:pPr>
              <w:rPr>
                <w:rFonts w:ascii="Garamond" w:eastAsia="Calibri" w:hAnsi="Garamond"/>
              </w:rPr>
            </w:pPr>
            <w:r w:rsidRPr="00E24BB1">
              <w:rPr>
                <w:rFonts w:ascii="Garamond" w:eastAsia="Calibri" w:hAnsi="Garamond"/>
              </w:rPr>
              <w:t>Pinus massoniana Lamb.</w:t>
            </w:r>
          </w:p>
        </w:tc>
        <w:tc>
          <w:tcPr>
            <w:tcW w:w="1454" w:type="dxa"/>
            <w:tcBorders>
              <w:top w:val="single" w:sz="4" w:space="0" w:color="auto"/>
              <w:left w:val="single" w:sz="4" w:space="0" w:color="auto"/>
              <w:bottom w:val="single" w:sz="4" w:space="0" w:color="auto"/>
              <w:right w:val="single" w:sz="4" w:space="0" w:color="auto"/>
            </w:tcBorders>
            <w:hideMark/>
          </w:tcPr>
          <w:p w14:paraId="197BDAAE" w14:textId="77777777" w:rsidR="009565D9" w:rsidRPr="00E24BB1" w:rsidRDefault="009565D9" w:rsidP="0099097F">
            <w:pPr>
              <w:rPr>
                <w:rFonts w:ascii="Garamond" w:eastAsia="Calibri" w:hAnsi="Garamond"/>
              </w:rPr>
            </w:pPr>
            <w:r w:rsidRPr="00E24BB1">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hideMark/>
          </w:tcPr>
          <w:p w14:paraId="3F81037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C9D4F5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05274B86" w14:textId="77777777" w:rsidR="009565D9" w:rsidRPr="00E24BB1" w:rsidRDefault="009565D9" w:rsidP="0099097F">
            <w:pPr>
              <w:rPr>
                <w:rFonts w:ascii="Garamond" w:eastAsia="Calibri" w:hAnsi="Garamond"/>
              </w:rPr>
            </w:pPr>
            <w:r w:rsidRPr="00E24BB1">
              <w:rPr>
                <w:rFonts w:ascii="Garamond" w:eastAsia="Calibri" w:hAnsi="Garamond"/>
              </w:rPr>
              <w:t>aiguille, oléorésine, graine</w:t>
            </w:r>
          </w:p>
        </w:tc>
        <w:tc>
          <w:tcPr>
            <w:tcW w:w="5966" w:type="dxa"/>
            <w:tcBorders>
              <w:top w:val="single" w:sz="4" w:space="0" w:color="auto"/>
              <w:left w:val="single" w:sz="4" w:space="0" w:color="auto"/>
              <w:bottom w:val="single" w:sz="4" w:space="0" w:color="auto"/>
              <w:right w:val="single" w:sz="4" w:space="0" w:color="auto"/>
            </w:tcBorders>
            <w:noWrap/>
            <w:hideMark/>
          </w:tcPr>
          <w:p w14:paraId="589667A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6A483F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96CEE00" w14:textId="77777777" w:rsidR="009565D9" w:rsidRPr="00E24BB1" w:rsidRDefault="009565D9" w:rsidP="0099097F">
            <w:pPr>
              <w:rPr>
                <w:rFonts w:ascii="Garamond" w:eastAsia="Calibri" w:hAnsi="Garamond"/>
              </w:rPr>
            </w:pPr>
            <w:r w:rsidRPr="00E24BB1">
              <w:rPr>
                <w:rFonts w:ascii="Garamond" w:eastAsia="Calibri" w:hAnsi="Garamond"/>
              </w:rPr>
              <w:lastRenderedPageBreak/>
              <w:t>Pinus mugo Turra</w:t>
            </w:r>
          </w:p>
        </w:tc>
        <w:tc>
          <w:tcPr>
            <w:tcW w:w="1454" w:type="dxa"/>
            <w:tcBorders>
              <w:top w:val="single" w:sz="4" w:space="0" w:color="auto"/>
              <w:left w:val="single" w:sz="4" w:space="0" w:color="auto"/>
              <w:bottom w:val="single" w:sz="4" w:space="0" w:color="auto"/>
              <w:right w:val="single" w:sz="4" w:space="0" w:color="auto"/>
            </w:tcBorders>
            <w:hideMark/>
          </w:tcPr>
          <w:p w14:paraId="52F34712" w14:textId="77777777" w:rsidR="009565D9" w:rsidRPr="00E24BB1" w:rsidRDefault="009565D9" w:rsidP="0099097F">
            <w:pPr>
              <w:rPr>
                <w:rFonts w:ascii="Garamond" w:eastAsia="Calibri" w:hAnsi="Garamond"/>
              </w:rPr>
            </w:pPr>
            <w:r w:rsidRPr="00E24BB1">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hideMark/>
          </w:tcPr>
          <w:p w14:paraId="59FA6BE8" w14:textId="77777777" w:rsidR="009565D9" w:rsidRPr="00E24BB1" w:rsidRDefault="009565D9" w:rsidP="0099097F">
            <w:pPr>
              <w:rPr>
                <w:rFonts w:ascii="Garamond" w:eastAsia="Calibri" w:hAnsi="Garamond"/>
              </w:rPr>
            </w:pPr>
            <w:r w:rsidRPr="00E24BB1">
              <w:rPr>
                <w:rFonts w:ascii="Garamond" w:eastAsia="Calibri" w:hAnsi="Garamond"/>
              </w:rPr>
              <w:t>Pinus montana Mill.</w:t>
            </w:r>
          </w:p>
        </w:tc>
        <w:tc>
          <w:tcPr>
            <w:tcW w:w="1599" w:type="dxa"/>
            <w:tcBorders>
              <w:top w:val="single" w:sz="4" w:space="0" w:color="auto"/>
              <w:left w:val="single" w:sz="4" w:space="0" w:color="auto"/>
              <w:bottom w:val="single" w:sz="4" w:space="0" w:color="auto"/>
              <w:right w:val="single" w:sz="4" w:space="0" w:color="auto"/>
            </w:tcBorders>
            <w:hideMark/>
          </w:tcPr>
          <w:p w14:paraId="6BA21B13" w14:textId="77777777" w:rsidR="009565D9" w:rsidRPr="00E24BB1" w:rsidRDefault="009565D9" w:rsidP="0099097F">
            <w:pPr>
              <w:rPr>
                <w:rFonts w:ascii="Garamond" w:eastAsia="Calibri" w:hAnsi="Garamond"/>
              </w:rPr>
            </w:pPr>
            <w:r w:rsidRPr="00E24BB1">
              <w:rPr>
                <w:rFonts w:ascii="Garamond" w:eastAsia="Calibri" w:hAnsi="Garamond"/>
              </w:rPr>
              <w:t>pin buissonnant, pin mugho</w:t>
            </w:r>
          </w:p>
        </w:tc>
        <w:tc>
          <w:tcPr>
            <w:tcW w:w="1225" w:type="dxa"/>
            <w:tcBorders>
              <w:top w:val="single" w:sz="4" w:space="0" w:color="auto"/>
              <w:left w:val="single" w:sz="4" w:space="0" w:color="auto"/>
              <w:bottom w:val="single" w:sz="4" w:space="0" w:color="auto"/>
              <w:right w:val="single" w:sz="4" w:space="0" w:color="auto"/>
            </w:tcBorders>
            <w:hideMark/>
          </w:tcPr>
          <w:p w14:paraId="1BA70EF1" w14:textId="77777777" w:rsidR="009565D9" w:rsidRPr="00E24BB1" w:rsidRDefault="009565D9" w:rsidP="0099097F">
            <w:pPr>
              <w:rPr>
                <w:rFonts w:ascii="Garamond" w:eastAsia="Calibri" w:hAnsi="Garamond"/>
              </w:rPr>
            </w:pPr>
            <w:r w:rsidRPr="00E24BB1">
              <w:rPr>
                <w:rFonts w:ascii="Garamond" w:eastAsia="Calibri" w:hAnsi="Garamond"/>
              </w:rPr>
              <w:t>bourgeon, aiguille, pousse</w:t>
            </w:r>
          </w:p>
        </w:tc>
        <w:tc>
          <w:tcPr>
            <w:tcW w:w="5966" w:type="dxa"/>
            <w:tcBorders>
              <w:top w:val="single" w:sz="4" w:space="0" w:color="auto"/>
              <w:left w:val="single" w:sz="4" w:space="0" w:color="auto"/>
              <w:bottom w:val="single" w:sz="4" w:space="0" w:color="auto"/>
              <w:right w:val="single" w:sz="4" w:space="0" w:color="auto"/>
            </w:tcBorders>
            <w:noWrap/>
            <w:hideMark/>
          </w:tcPr>
          <w:p w14:paraId="3B71C52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2BE16F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0667F2E" w14:textId="77777777" w:rsidR="009565D9" w:rsidRPr="00E24BB1" w:rsidRDefault="009565D9" w:rsidP="0099097F">
            <w:pPr>
              <w:rPr>
                <w:rFonts w:ascii="Garamond" w:eastAsia="Calibri" w:hAnsi="Garamond"/>
              </w:rPr>
            </w:pPr>
            <w:r w:rsidRPr="00E24BB1">
              <w:rPr>
                <w:rFonts w:ascii="Garamond" w:eastAsia="Calibri" w:hAnsi="Garamond"/>
              </w:rPr>
              <w:t>Pinus pinaster Ait.</w:t>
            </w:r>
          </w:p>
        </w:tc>
        <w:tc>
          <w:tcPr>
            <w:tcW w:w="1454" w:type="dxa"/>
            <w:tcBorders>
              <w:top w:val="single" w:sz="4" w:space="0" w:color="auto"/>
              <w:left w:val="single" w:sz="4" w:space="0" w:color="auto"/>
              <w:bottom w:val="single" w:sz="4" w:space="0" w:color="auto"/>
              <w:right w:val="single" w:sz="4" w:space="0" w:color="auto"/>
            </w:tcBorders>
            <w:hideMark/>
          </w:tcPr>
          <w:p w14:paraId="3729DE41" w14:textId="77777777" w:rsidR="009565D9" w:rsidRPr="00E24BB1" w:rsidRDefault="009565D9" w:rsidP="0099097F">
            <w:pPr>
              <w:rPr>
                <w:rFonts w:ascii="Garamond" w:eastAsia="Calibri" w:hAnsi="Garamond"/>
              </w:rPr>
            </w:pPr>
            <w:r w:rsidRPr="00E24BB1">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hideMark/>
          </w:tcPr>
          <w:p w14:paraId="5C403595" w14:textId="77777777" w:rsidR="009565D9" w:rsidRPr="00E24BB1" w:rsidRDefault="009565D9" w:rsidP="0099097F">
            <w:pPr>
              <w:rPr>
                <w:rFonts w:ascii="Garamond" w:eastAsia="Calibri" w:hAnsi="Garamond"/>
              </w:rPr>
            </w:pPr>
            <w:r w:rsidRPr="00E24BB1">
              <w:rPr>
                <w:rFonts w:ascii="Garamond" w:eastAsia="Calibri" w:hAnsi="Garamond"/>
              </w:rPr>
              <w:t>Pinus maritima Lam.</w:t>
            </w:r>
          </w:p>
        </w:tc>
        <w:tc>
          <w:tcPr>
            <w:tcW w:w="1599" w:type="dxa"/>
            <w:tcBorders>
              <w:top w:val="single" w:sz="4" w:space="0" w:color="auto"/>
              <w:left w:val="single" w:sz="4" w:space="0" w:color="auto"/>
              <w:bottom w:val="single" w:sz="4" w:space="0" w:color="auto"/>
              <w:right w:val="single" w:sz="4" w:space="0" w:color="auto"/>
            </w:tcBorders>
            <w:hideMark/>
          </w:tcPr>
          <w:p w14:paraId="144E026F" w14:textId="77777777" w:rsidR="009565D9" w:rsidRPr="00E24BB1" w:rsidRDefault="009565D9" w:rsidP="0099097F">
            <w:pPr>
              <w:rPr>
                <w:rFonts w:ascii="Garamond" w:eastAsia="Calibri" w:hAnsi="Garamond"/>
              </w:rPr>
            </w:pPr>
            <w:r w:rsidRPr="00E24BB1">
              <w:rPr>
                <w:rFonts w:ascii="Garamond" w:eastAsia="Calibri" w:hAnsi="Garamond"/>
              </w:rPr>
              <w:t>pin maritime, pin des landes</w:t>
            </w:r>
          </w:p>
        </w:tc>
        <w:tc>
          <w:tcPr>
            <w:tcW w:w="1225" w:type="dxa"/>
            <w:tcBorders>
              <w:top w:val="single" w:sz="4" w:space="0" w:color="auto"/>
              <w:left w:val="single" w:sz="4" w:space="0" w:color="auto"/>
              <w:bottom w:val="single" w:sz="4" w:space="0" w:color="auto"/>
              <w:right w:val="single" w:sz="4" w:space="0" w:color="auto"/>
            </w:tcBorders>
            <w:hideMark/>
          </w:tcPr>
          <w:p w14:paraId="5A07D0A8" w14:textId="77777777" w:rsidR="009565D9" w:rsidRPr="00E24BB1" w:rsidRDefault="009565D9" w:rsidP="0099097F">
            <w:pPr>
              <w:rPr>
                <w:rFonts w:ascii="Garamond" w:eastAsia="Calibri" w:hAnsi="Garamond"/>
              </w:rPr>
            </w:pPr>
            <w:r w:rsidRPr="00E24BB1">
              <w:rPr>
                <w:rFonts w:ascii="Garamond" w:eastAsia="Calibri" w:hAnsi="Garamond"/>
              </w:rPr>
              <w:t>écorce, graine, feuille, bourgeon (cône)</w:t>
            </w:r>
          </w:p>
        </w:tc>
        <w:tc>
          <w:tcPr>
            <w:tcW w:w="5966" w:type="dxa"/>
            <w:tcBorders>
              <w:top w:val="single" w:sz="4" w:space="0" w:color="auto"/>
              <w:left w:val="single" w:sz="4" w:space="0" w:color="auto"/>
              <w:bottom w:val="single" w:sz="4" w:space="0" w:color="auto"/>
              <w:right w:val="single" w:sz="4" w:space="0" w:color="auto"/>
            </w:tcBorders>
            <w:noWrap/>
            <w:hideMark/>
          </w:tcPr>
          <w:p w14:paraId="41C8785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023E8D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85099C" w14:textId="77777777" w:rsidR="009565D9" w:rsidRPr="00E24BB1" w:rsidRDefault="009565D9" w:rsidP="0099097F">
            <w:pPr>
              <w:rPr>
                <w:rFonts w:ascii="Garamond" w:eastAsia="Calibri" w:hAnsi="Garamond"/>
              </w:rPr>
            </w:pPr>
            <w:r w:rsidRPr="00E24BB1">
              <w:rPr>
                <w:rFonts w:ascii="Garamond" w:eastAsia="Calibri" w:hAnsi="Garamond"/>
              </w:rPr>
              <w:t>Pinus pinea L.</w:t>
            </w:r>
          </w:p>
        </w:tc>
        <w:tc>
          <w:tcPr>
            <w:tcW w:w="1454" w:type="dxa"/>
            <w:tcBorders>
              <w:top w:val="single" w:sz="4" w:space="0" w:color="auto"/>
              <w:left w:val="single" w:sz="4" w:space="0" w:color="auto"/>
              <w:bottom w:val="single" w:sz="4" w:space="0" w:color="auto"/>
              <w:right w:val="single" w:sz="4" w:space="0" w:color="auto"/>
            </w:tcBorders>
            <w:hideMark/>
          </w:tcPr>
          <w:p w14:paraId="37CE5866" w14:textId="77777777" w:rsidR="009565D9" w:rsidRPr="00E24BB1" w:rsidRDefault="009565D9" w:rsidP="0099097F">
            <w:pPr>
              <w:rPr>
                <w:rFonts w:ascii="Garamond" w:eastAsia="Calibri" w:hAnsi="Garamond"/>
              </w:rPr>
            </w:pPr>
            <w:r w:rsidRPr="00E24BB1">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hideMark/>
          </w:tcPr>
          <w:p w14:paraId="022219C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4318751" w14:textId="77777777" w:rsidR="009565D9" w:rsidRPr="00E24BB1" w:rsidRDefault="009565D9" w:rsidP="0099097F">
            <w:pPr>
              <w:rPr>
                <w:rFonts w:ascii="Garamond" w:eastAsia="Calibri" w:hAnsi="Garamond"/>
              </w:rPr>
            </w:pPr>
            <w:r w:rsidRPr="00E24BB1">
              <w:rPr>
                <w:rFonts w:ascii="Garamond" w:eastAsia="Calibri" w:hAnsi="Garamond"/>
              </w:rPr>
              <w:t>pin parasol, pin pignon</w:t>
            </w:r>
          </w:p>
        </w:tc>
        <w:tc>
          <w:tcPr>
            <w:tcW w:w="1225" w:type="dxa"/>
            <w:tcBorders>
              <w:top w:val="single" w:sz="4" w:space="0" w:color="auto"/>
              <w:left w:val="single" w:sz="4" w:space="0" w:color="auto"/>
              <w:bottom w:val="single" w:sz="4" w:space="0" w:color="auto"/>
              <w:right w:val="single" w:sz="4" w:space="0" w:color="auto"/>
            </w:tcBorders>
            <w:hideMark/>
          </w:tcPr>
          <w:p w14:paraId="7E272049" w14:textId="77777777" w:rsidR="009565D9" w:rsidRPr="00E24BB1" w:rsidRDefault="009565D9" w:rsidP="0099097F">
            <w:pPr>
              <w:rPr>
                <w:rFonts w:ascii="Garamond" w:eastAsia="Calibri" w:hAnsi="Garamond"/>
              </w:rPr>
            </w:pPr>
            <w:r w:rsidRPr="00E24BB1">
              <w:rPr>
                <w:rFonts w:ascii="Garamond" w:eastAsia="Calibri" w:hAnsi="Garamond"/>
              </w:rPr>
              <w:t>aiguille, oléorésine, graine</w:t>
            </w:r>
          </w:p>
        </w:tc>
        <w:tc>
          <w:tcPr>
            <w:tcW w:w="5966" w:type="dxa"/>
            <w:tcBorders>
              <w:top w:val="single" w:sz="4" w:space="0" w:color="auto"/>
              <w:left w:val="single" w:sz="4" w:space="0" w:color="auto"/>
              <w:bottom w:val="single" w:sz="4" w:space="0" w:color="auto"/>
              <w:right w:val="single" w:sz="4" w:space="0" w:color="auto"/>
            </w:tcBorders>
            <w:noWrap/>
            <w:hideMark/>
          </w:tcPr>
          <w:p w14:paraId="4D93F4D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E1C074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CA9588D" w14:textId="77777777" w:rsidR="009565D9" w:rsidRPr="00E24BB1" w:rsidRDefault="009565D9" w:rsidP="0099097F">
            <w:pPr>
              <w:rPr>
                <w:rFonts w:ascii="Garamond" w:eastAsia="Calibri" w:hAnsi="Garamond"/>
              </w:rPr>
            </w:pPr>
            <w:r w:rsidRPr="00E24BB1">
              <w:rPr>
                <w:rFonts w:ascii="Garamond" w:eastAsia="Calibri" w:hAnsi="Garamond"/>
              </w:rPr>
              <w:t>Pinus sylvestris L.</w:t>
            </w:r>
          </w:p>
        </w:tc>
        <w:tc>
          <w:tcPr>
            <w:tcW w:w="1454" w:type="dxa"/>
            <w:tcBorders>
              <w:top w:val="single" w:sz="4" w:space="0" w:color="auto"/>
              <w:left w:val="single" w:sz="4" w:space="0" w:color="auto"/>
              <w:bottom w:val="single" w:sz="4" w:space="0" w:color="auto"/>
              <w:right w:val="single" w:sz="4" w:space="0" w:color="auto"/>
            </w:tcBorders>
            <w:hideMark/>
          </w:tcPr>
          <w:p w14:paraId="47B6F323" w14:textId="77777777" w:rsidR="009565D9" w:rsidRPr="00E24BB1" w:rsidRDefault="009565D9" w:rsidP="0099097F">
            <w:pPr>
              <w:rPr>
                <w:rFonts w:ascii="Garamond" w:eastAsia="Calibri" w:hAnsi="Garamond"/>
              </w:rPr>
            </w:pPr>
            <w:r w:rsidRPr="00E24BB1">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hideMark/>
          </w:tcPr>
          <w:p w14:paraId="509A5E5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420CB1E" w14:textId="77777777" w:rsidR="009565D9" w:rsidRPr="00E24BB1" w:rsidRDefault="009565D9" w:rsidP="0099097F">
            <w:pPr>
              <w:rPr>
                <w:rFonts w:ascii="Garamond" w:eastAsia="Calibri" w:hAnsi="Garamond"/>
              </w:rPr>
            </w:pPr>
            <w:r w:rsidRPr="00E24BB1">
              <w:rPr>
                <w:rFonts w:ascii="Garamond" w:eastAsia="Calibri" w:hAnsi="Garamond"/>
              </w:rPr>
              <w:t>pin sylvestre, pin-sauvage</w:t>
            </w:r>
          </w:p>
        </w:tc>
        <w:tc>
          <w:tcPr>
            <w:tcW w:w="1225" w:type="dxa"/>
            <w:tcBorders>
              <w:top w:val="single" w:sz="4" w:space="0" w:color="auto"/>
              <w:left w:val="single" w:sz="4" w:space="0" w:color="auto"/>
              <w:bottom w:val="single" w:sz="4" w:space="0" w:color="auto"/>
              <w:right w:val="single" w:sz="4" w:space="0" w:color="auto"/>
            </w:tcBorders>
            <w:hideMark/>
          </w:tcPr>
          <w:p w14:paraId="2980FDBA" w14:textId="77777777" w:rsidR="009565D9" w:rsidRPr="00E24BB1" w:rsidRDefault="009565D9" w:rsidP="0099097F">
            <w:pPr>
              <w:rPr>
                <w:rFonts w:ascii="Garamond" w:eastAsia="Calibri" w:hAnsi="Garamond"/>
              </w:rPr>
            </w:pPr>
            <w:r w:rsidRPr="00E24BB1">
              <w:rPr>
                <w:rFonts w:ascii="Garamond" w:eastAsia="Calibri" w:hAnsi="Garamond"/>
              </w:rPr>
              <w:t>écorce, bourgeon, fruit, feuille, pousse</w:t>
            </w:r>
          </w:p>
        </w:tc>
        <w:tc>
          <w:tcPr>
            <w:tcW w:w="5966" w:type="dxa"/>
            <w:tcBorders>
              <w:top w:val="single" w:sz="4" w:space="0" w:color="auto"/>
              <w:left w:val="single" w:sz="4" w:space="0" w:color="auto"/>
              <w:bottom w:val="single" w:sz="4" w:space="0" w:color="auto"/>
              <w:right w:val="single" w:sz="4" w:space="0" w:color="auto"/>
            </w:tcBorders>
            <w:noWrap/>
            <w:hideMark/>
          </w:tcPr>
          <w:p w14:paraId="1403BAA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A88E60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4504FF7" w14:textId="77777777" w:rsidR="009565D9" w:rsidRPr="00E24BB1" w:rsidRDefault="009565D9" w:rsidP="0099097F">
            <w:pPr>
              <w:rPr>
                <w:rFonts w:ascii="Garamond" w:eastAsia="Calibri" w:hAnsi="Garamond"/>
              </w:rPr>
            </w:pPr>
            <w:r w:rsidRPr="00E24BB1">
              <w:rPr>
                <w:rFonts w:ascii="Garamond" w:eastAsia="Calibri" w:hAnsi="Garamond"/>
              </w:rPr>
              <w:t xml:space="preserve">Piper aduncum L. </w:t>
            </w:r>
          </w:p>
        </w:tc>
        <w:tc>
          <w:tcPr>
            <w:tcW w:w="1454" w:type="dxa"/>
            <w:tcBorders>
              <w:top w:val="single" w:sz="4" w:space="0" w:color="auto"/>
              <w:left w:val="single" w:sz="4" w:space="0" w:color="auto"/>
              <w:bottom w:val="single" w:sz="4" w:space="0" w:color="auto"/>
              <w:right w:val="single" w:sz="4" w:space="0" w:color="auto"/>
            </w:tcBorders>
            <w:hideMark/>
          </w:tcPr>
          <w:p w14:paraId="5818857B" w14:textId="77777777" w:rsidR="009565D9" w:rsidRPr="00E24BB1" w:rsidRDefault="009565D9" w:rsidP="0099097F">
            <w:pPr>
              <w:rPr>
                <w:rFonts w:ascii="Garamond" w:eastAsia="Calibri" w:hAnsi="Garamond"/>
              </w:rPr>
            </w:pPr>
            <w:r w:rsidRPr="00E24BB1">
              <w:rPr>
                <w:rFonts w:ascii="Garamond" w:eastAsia="Calibri" w:hAnsi="Garamond"/>
              </w:rPr>
              <w:t>Piperaceae</w:t>
            </w:r>
          </w:p>
        </w:tc>
        <w:tc>
          <w:tcPr>
            <w:tcW w:w="1227" w:type="dxa"/>
            <w:tcBorders>
              <w:top w:val="single" w:sz="4" w:space="0" w:color="auto"/>
              <w:left w:val="single" w:sz="4" w:space="0" w:color="auto"/>
              <w:bottom w:val="single" w:sz="4" w:space="0" w:color="auto"/>
              <w:right w:val="single" w:sz="4" w:space="0" w:color="auto"/>
            </w:tcBorders>
            <w:hideMark/>
          </w:tcPr>
          <w:p w14:paraId="3FC595DA" w14:textId="77777777" w:rsidR="009565D9" w:rsidRPr="00E24BB1" w:rsidRDefault="009565D9" w:rsidP="0099097F">
            <w:pPr>
              <w:rPr>
                <w:rFonts w:ascii="Garamond" w:eastAsia="Calibri" w:hAnsi="Garamond"/>
              </w:rPr>
            </w:pPr>
            <w:r w:rsidRPr="00E24BB1">
              <w:rPr>
                <w:rFonts w:ascii="Garamond" w:eastAsia="Calibri" w:hAnsi="Garamond"/>
              </w:rPr>
              <w:t>Piper angustifolium Ruiz &amp; Pav.</w:t>
            </w:r>
          </w:p>
        </w:tc>
        <w:tc>
          <w:tcPr>
            <w:tcW w:w="1599" w:type="dxa"/>
            <w:tcBorders>
              <w:top w:val="single" w:sz="4" w:space="0" w:color="auto"/>
              <w:left w:val="single" w:sz="4" w:space="0" w:color="auto"/>
              <w:bottom w:val="single" w:sz="4" w:space="0" w:color="auto"/>
              <w:right w:val="single" w:sz="4" w:space="0" w:color="auto"/>
            </w:tcBorders>
            <w:hideMark/>
          </w:tcPr>
          <w:p w14:paraId="57D1C071" w14:textId="77777777" w:rsidR="009565D9" w:rsidRPr="00E24BB1" w:rsidRDefault="009565D9" w:rsidP="0099097F">
            <w:pPr>
              <w:rPr>
                <w:rFonts w:ascii="Garamond" w:eastAsia="Calibri" w:hAnsi="Garamond"/>
              </w:rPr>
            </w:pPr>
            <w:r w:rsidRPr="00E24BB1">
              <w:rPr>
                <w:rFonts w:ascii="Garamond" w:eastAsia="Calibri" w:hAnsi="Garamond"/>
              </w:rPr>
              <w:t>matico</w:t>
            </w:r>
          </w:p>
        </w:tc>
        <w:tc>
          <w:tcPr>
            <w:tcW w:w="1225" w:type="dxa"/>
            <w:tcBorders>
              <w:top w:val="single" w:sz="4" w:space="0" w:color="auto"/>
              <w:left w:val="single" w:sz="4" w:space="0" w:color="auto"/>
              <w:bottom w:val="single" w:sz="4" w:space="0" w:color="auto"/>
              <w:right w:val="single" w:sz="4" w:space="0" w:color="auto"/>
            </w:tcBorders>
            <w:hideMark/>
          </w:tcPr>
          <w:p w14:paraId="70625603"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6E811ED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584520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0EDCF7F" w14:textId="77777777" w:rsidR="009565D9" w:rsidRPr="00E24BB1" w:rsidRDefault="009565D9" w:rsidP="0099097F">
            <w:pPr>
              <w:rPr>
                <w:rFonts w:ascii="Garamond" w:eastAsia="Calibri" w:hAnsi="Garamond"/>
              </w:rPr>
            </w:pPr>
            <w:r w:rsidRPr="00E24BB1">
              <w:rPr>
                <w:rFonts w:ascii="Garamond" w:eastAsia="Calibri" w:hAnsi="Garamond"/>
              </w:rPr>
              <w:t>Piper longum L.</w:t>
            </w:r>
          </w:p>
        </w:tc>
        <w:tc>
          <w:tcPr>
            <w:tcW w:w="1454" w:type="dxa"/>
            <w:tcBorders>
              <w:top w:val="single" w:sz="4" w:space="0" w:color="auto"/>
              <w:left w:val="single" w:sz="4" w:space="0" w:color="auto"/>
              <w:bottom w:val="single" w:sz="4" w:space="0" w:color="auto"/>
              <w:right w:val="single" w:sz="4" w:space="0" w:color="auto"/>
            </w:tcBorders>
            <w:hideMark/>
          </w:tcPr>
          <w:p w14:paraId="5E3E0803" w14:textId="77777777" w:rsidR="009565D9" w:rsidRPr="00E24BB1" w:rsidRDefault="009565D9" w:rsidP="0099097F">
            <w:pPr>
              <w:rPr>
                <w:rFonts w:ascii="Garamond" w:eastAsia="Calibri" w:hAnsi="Garamond"/>
              </w:rPr>
            </w:pPr>
            <w:r w:rsidRPr="00E24BB1">
              <w:rPr>
                <w:rFonts w:ascii="Garamond" w:eastAsia="Calibri" w:hAnsi="Garamond"/>
              </w:rPr>
              <w:t>Piperaceae</w:t>
            </w:r>
          </w:p>
        </w:tc>
        <w:tc>
          <w:tcPr>
            <w:tcW w:w="1227" w:type="dxa"/>
            <w:tcBorders>
              <w:top w:val="single" w:sz="4" w:space="0" w:color="auto"/>
              <w:left w:val="single" w:sz="4" w:space="0" w:color="auto"/>
              <w:bottom w:val="single" w:sz="4" w:space="0" w:color="auto"/>
              <w:right w:val="single" w:sz="4" w:space="0" w:color="auto"/>
            </w:tcBorders>
            <w:hideMark/>
          </w:tcPr>
          <w:p w14:paraId="0CC642D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542C167" w14:textId="77777777" w:rsidR="009565D9" w:rsidRPr="00E24BB1" w:rsidRDefault="009565D9" w:rsidP="0099097F">
            <w:pPr>
              <w:rPr>
                <w:rFonts w:ascii="Garamond" w:eastAsia="Calibri" w:hAnsi="Garamond"/>
              </w:rPr>
            </w:pPr>
            <w:r w:rsidRPr="00E24BB1">
              <w:rPr>
                <w:rFonts w:ascii="Garamond" w:eastAsia="Calibri" w:hAnsi="Garamond"/>
              </w:rPr>
              <w:t>poivre long</w:t>
            </w:r>
          </w:p>
        </w:tc>
        <w:tc>
          <w:tcPr>
            <w:tcW w:w="1225" w:type="dxa"/>
            <w:tcBorders>
              <w:top w:val="single" w:sz="4" w:space="0" w:color="auto"/>
              <w:left w:val="single" w:sz="4" w:space="0" w:color="auto"/>
              <w:bottom w:val="single" w:sz="4" w:space="0" w:color="auto"/>
              <w:right w:val="single" w:sz="4" w:space="0" w:color="auto"/>
            </w:tcBorders>
            <w:hideMark/>
          </w:tcPr>
          <w:p w14:paraId="030DC1CA"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hideMark/>
          </w:tcPr>
          <w:p w14:paraId="6776040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1ADC55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04BFB89" w14:textId="77777777" w:rsidR="009565D9" w:rsidRPr="00E24BB1" w:rsidRDefault="009565D9" w:rsidP="0099097F">
            <w:pPr>
              <w:rPr>
                <w:rFonts w:ascii="Garamond" w:eastAsia="Calibri" w:hAnsi="Garamond"/>
              </w:rPr>
            </w:pPr>
            <w:r w:rsidRPr="00E24BB1">
              <w:rPr>
                <w:rFonts w:ascii="Garamond" w:eastAsia="Calibri" w:hAnsi="Garamond"/>
              </w:rPr>
              <w:t>Piper nigrum L.</w:t>
            </w:r>
          </w:p>
        </w:tc>
        <w:tc>
          <w:tcPr>
            <w:tcW w:w="1454" w:type="dxa"/>
            <w:tcBorders>
              <w:top w:val="single" w:sz="4" w:space="0" w:color="auto"/>
              <w:left w:val="single" w:sz="4" w:space="0" w:color="auto"/>
              <w:bottom w:val="single" w:sz="4" w:space="0" w:color="auto"/>
              <w:right w:val="single" w:sz="4" w:space="0" w:color="auto"/>
            </w:tcBorders>
            <w:hideMark/>
          </w:tcPr>
          <w:p w14:paraId="6DFD8F8F" w14:textId="77777777" w:rsidR="009565D9" w:rsidRPr="00E24BB1" w:rsidRDefault="009565D9" w:rsidP="0099097F">
            <w:pPr>
              <w:rPr>
                <w:rFonts w:ascii="Garamond" w:eastAsia="Calibri" w:hAnsi="Garamond"/>
              </w:rPr>
            </w:pPr>
            <w:r w:rsidRPr="00E24BB1">
              <w:rPr>
                <w:rFonts w:ascii="Garamond" w:eastAsia="Calibri" w:hAnsi="Garamond"/>
              </w:rPr>
              <w:t>Piperaceae</w:t>
            </w:r>
          </w:p>
        </w:tc>
        <w:tc>
          <w:tcPr>
            <w:tcW w:w="1227" w:type="dxa"/>
            <w:tcBorders>
              <w:top w:val="single" w:sz="4" w:space="0" w:color="auto"/>
              <w:left w:val="single" w:sz="4" w:space="0" w:color="auto"/>
              <w:bottom w:val="single" w:sz="4" w:space="0" w:color="auto"/>
              <w:right w:val="single" w:sz="4" w:space="0" w:color="auto"/>
            </w:tcBorders>
            <w:hideMark/>
          </w:tcPr>
          <w:p w14:paraId="3379442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7828BCE" w14:textId="77777777" w:rsidR="009565D9" w:rsidRPr="00E24BB1" w:rsidRDefault="009565D9" w:rsidP="0099097F">
            <w:pPr>
              <w:rPr>
                <w:rFonts w:ascii="Garamond" w:eastAsia="Calibri" w:hAnsi="Garamond"/>
              </w:rPr>
            </w:pPr>
            <w:r w:rsidRPr="00E24BB1">
              <w:rPr>
                <w:rFonts w:ascii="Garamond" w:eastAsia="Calibri" w:hAnsi="Garamond"/>
              </w:rPr>
              <w:t>poivrier noir, poivrier blanc</w:t>
            </w:r>
          </w:p>
        </w:tc>
        <w:tc>
          <w:tcPr>
            <w:tcW w:w="1225" w:type="dxa"/>
            <w:tcBorders>
              <w:top w:val="single" w:sz="4" w:space="0" w:color="auto"/>
              <w:left w:val="single" w:sz="4" w:space="0" w:color="auto"/>
              <w:bottom w:val="single" w:sz="4" w:space="0" w:color="auto"/>
              <w:right w:val="single" w:sz="4" w:space="0" w:color="auto"/>
            </w:tcBorders>
            <w:hideMark/>
          </w:tcPr>
          <w:p w14:paraId="57BDBCBC" w14:textId="77777777" w:rsidR="009565D9" w:rsidRPr="00E24BB1" w:rsidRDefault="009565D9" w:rsidP="0099097F">
            <w:pPr>
              <w:rPr>
                <w:rFonts w:ascii="Garamond" w:eastAsia="Calibri" w:hAnsi="Garamond"/>
              </w:rPr>
            </w:pPr>
            <w:r w:rsidRPr="00E24BB1">
              <w:rPr>
                <w:rFonts w:ascii="Garamond" w:eastAsia="Calibri" w:hAnsi="Garamond"/>
              </w:rPr>
              <w:t>fruit, oléorésine, huile</w:t>
            </w:r>
          </w:p>
        </w:tc>
        <w:tc>
          <w:tcPr>
            <w:tcW w:w="5966" w:type="dxa"/>
            <w:tcBorders>
              <w:top w:val="single" w:sz="4" w:space="0" w:color="auto"/>
              <w:left w:val="single" w:sz="4" w:space="0" w:color="auto"/>
              <w:bottom w:val="single" w:sz="4" w:space="0" w:color="auto"/>
              <w:right w:val="single" w:sz="4" w:space="0" w:color="auto"/>
            </w:tcBorders>
            <w:hideMark/>
          </w:tcPr>
          <w:p w14:paraId="4E81B94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A75CD9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2796231" w14:textId="77777777" w:rsidR="009565D9" w:rsidRPr="00E24BB1" w:rsidRDefault="009565D9" w:rsidP="0099097F">
            <w:pPr>
              <w:rPr>
                <w:rFonts w:ascii="Garamond" w:eastAsia="Calibri" w:hAnsi="Garamond"/>
              </w:rPr>
            </w:pPr>
            <w:r w:rsidRPr="00E24BB1">
              <w:rPr>
                <w:rFonts w:ascii="Garamond" w:eastAsia="Calibri" w:hAnsi="Garamond"/>
              </w:rPr>
              <w:t>Pistacia lentiscus L.</w:t>
            </w:r>
          </w:p>
        </w:tc>
        <w:tc>
          <w:tcPr>
            <w:tcW w:w="1454" w:type="dxa"/>
            <w:tcBorders>
              <w:top w:val="single" w:sz="4" w:space="0" w:color="auto"/>
              <w:left w:val="single" w:sz="4" w:space="0" w:color="auto"/>
              <w:bottom w:val="single" w:sz="4" w:space="0" w:color="auto"/>
              <w:right w:val="single" w:sz="4" w:space="0" w:color="auto"/>
            </w:tcBorders>
            <w:hideMark/>
          </w:tcPr>
          <w:p w14:paraId="65B8D0BC" w14:textId="77777777" w:rsidR="009565D9" w:rsidRPr="00E24BB1" w:rsidRDefault="009565D9" w:rsidP="0099097F">
            <w:pPr>
              <w:rPr>
                <w:rFonts w:ascii="Garamond" w:eastAsia="Calibri" w:hAnsi="Garamond"/>
              </w:rPr>
            </w:pPr>
            <w:r w:rsidRPr="00E24BB1">
              <w:rPr>
                <w:rFonts w:ascii="Garamond" w:eastAsia="Calibri" w:hAnsi="Garamond"/>
              </w:rPr>
              <w:t>Anacardiaceae</w:t>
            </w:r>
          </w:p>
        </w:tc>
        <w:tc>
          <w:tcPr>
            <w:tcW w:w="1227" w:type="dxa"/>
            <w:tcBorders>
              <w:top w:val="single" w:sz="4" w:space="0" w:color="auto"/>
              <w:left w:val="single" w:sz="4" w:space="0" w:color="auto"/>
              <w:bottom w:val="single" w:sz="4" w:space="0" w:color="auto"/>
              <w:right w:val="single" w:sz="4" w:space="0" w:color="auto"/>
            </w:tcBorders>
            <w:hideMark/>
          </w:tcPr>
          <w:p w14:paraId="7E2C9B74" w14:textId="77777777" w:rsidR="009565D9" w:rsidRPr="00E24BB1" w:rsidRDefault="009565D9" w:rsidP="0099097F">
            <w:pPr>
              <w:rPr>
                <w:rFonts w:ascii="Garamond" w:eastAsia="Calibri" w:hAnsi="Garamond"/>
              </w:rPr>
            </w:pPr>
            <w:r w:rsidRPr="00E24BB1">
              <w:rPr>
                <w:rFonts w:ascii="Garamond" w:eastAsia="Calibri" w:hAnsi="Garamond"/>
              </w:rPr>
              <w:t xml:space="preserve">Lentiscus vulgaris Fourr. , Terebinthus lentiscus (L.) Moench  </w:t>
            </w:r>
          </w:p>
        </w:tc>
        <w:tc>
          <w:tcPr>
            <w:tcW w:w="1599" w:type="dxa"/>
            <w:tcBorders>
              <w:top w:val="single" w:sz="4" w:space="0" w:color="auto"/>
              <w:left w:val="single" w:sz="4" w:space="0" w:color="auto"/>
              <w:bottom w:val="single" w:sz="4" w:space="0" w:color="auto"/>
              <w:right w:val="single" w:sz="4" w:space="0" w:color="auto"/>
            </w:tcBorders>
            <w:hideMark/>
          </w:tcPr>
          <w:p w14:paraId="1A52A3AB" w14:textId="77777777" w:rsidR="009565D9" w:rsidRPr="00E24BB1" w:rsidRDefault="009565D9" w:rsidP="0099097F">
            <w:pPr>
              <w:rPr>
                <w:rFonts w:ascii="Garamond" w:eastAsia="Calibri" w:hAnsi="Garamond"/>
              </w:rPr>
            </w:pPr>
            <w:r w:rsidRPr="00E24BB1">
              <w:rPr>
                <w:rFonts w:ascii="Garamond" w:eastAsia="Calibri" w:hAnsi="Garamond"/>
              </w:rPr>
              <w:t>lentisque, pistachier lentisque</w:t>
            </w:r>
          </w:p>
        </w:tc>
        <w:tc>
          <w:tcPr>
            <w:tcW w:w="1225" w:type="dxa"/>
            <w:tcBorders>
              <w:top w:val="single" w:sz="4" w:space="0" w:color="auto"/>
              <w:left w:val="single" w:sz="4" w:space="0" w:color="auto"/>
              <w:bottom w:val="single" w:sz="4" w:space="0" w:color="auto"/>
              <w:right w:val="single" w:sz="4" w:space="0" w:color="auto"/>
            </w:tcBorders>
            <w:hideMark/>
          </w:tcPr>
          <w:p w14:paraId="75E51B5C" w14:textId="77777777" w:rsidR="009565D9" w:rsidRPr="00E24BB1" w:rsidRDefault="009565D9" w:rsidP="0099097F">
            <w:pPr>
              <w:rPr>
                <w:rFonts w:ascii="Garamond" w:eastAsia="Calibri" w:hAnsi="Garamond"/>
              </w:rPr>
            </w:pPr>
            <w:r w:rsidRPr="00E24BB1">
              <w:rPr>
                <w:rFonts w:ascii="Garamond" w:eastAsia="Calibri" w:hAnsi="Garamond"/>
              </w:rPr>
              <w:t>feuille, résine, brindille</w:t>
            </w:r>
          </w:p>
        </w:tc>
        <w:tc>
          <w:tcPr>
            <w:tcW w:w="5966" w:type="dxa"/>
            <w:tcBorders>
              <w:top w:val="single" w:sz="4" w:space="0" w:color="auto"/>
              <w:left w:val="single" w:sz="4" w:space="0" w:color="auto"/>
              <w:bottom w:val="single" w:sz="4" w:space="0" w:color="auto"/>
              <w:right w:val="single" w:sz="4" w:space="0" w:color="auto"/>
            </w:tcBorders>
            <w:noWrap/>
            <w:hideMark/>
          </w:tcPr>
          <w:p w14:paraId="45BE23F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641606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45BCE34" w14:textId="77777777" w:rsidR="009565D9" w:rsidRPr="00E24BB1" w:rsidRDefault="009565D9" w:rsidP="0099097F">
            <w:pPr>
              <w:rPr>
                <w:rFonts w:ascii="Garamond" w:eastAsia="Calibri" w:hAnsi="Garamond"/>
              </w:rPr>
            </w:pPr>
            <w:r w:rsidRPr="00E24BB1">
              <w:rPr>
                <w:rFonts w:ascii="Garamond" w:eastAsia="Calibri" w:hAnsi="Garamond"/>
              </w:rPr>
              <w:t>Pistacia terebinthus L.</w:t>
            </w:r>
          </w:p>
        </w:tc>
        <w:tc>
          <w:tcPr>
            <w:tcW w:w="1454" w:type="dxa"/>
            <w:tcBorders>
              <w:top w:val="single" w:sz="4" w:space="0" w:color="auto"/>
              <w:left w:val="single" w:sz="4" w:space="0" w:color="auto"/>
              <w:bottom w:val="single" w:sz="4" w:space="0" w:color="auto"/>
              <w:right w:val="single" w:sz="4" w:space="0" w:color="auto"/>
            </w:tcBorders>
            <w:hideMark/>
          </w:tcPr>
          <w:p w14:paraId="51025FE8" w14:textId="77777777" w:rsidR="009565D9" w:rsidRPr="00E24BB1" w:rsidRDefault="009565D9" w:rsidP="0099097F">
            <w:pPr>
              <w:rPr>
                <w:rFonts w:ascii="Garamond" w:eastAsia="Calibri" w:hAnsi="Garamond"/>
              </w:rPr>
            </w:pPr>
            <w:r w:rsidRPr="00E24BB1">
              <w:rPr>
                <w:rFonts w:ascii="Garamond" w:eastAsia="Calibri" w:hAnsi="Garamond"/>
              </w:rPr>
              <w:t>Anacardiaceae</w:t>
            </w:r>
          </w:p>
        </w:tc>
        <w:tc>
          <w:tcPr>
            <w:tcW w:w="1227" w:type="dxa"/>
            <w:tcBorders>
              <w:top w:val="single" w:sz="4" w:space="0" w:color="auto"/>
              <w:left w:val="single" w:sz="4" w:space="0" w:color="auto"/>
              <w:bottom w:val="single" w:sz="4" w:space="0" w:color="auto"/>
              <w:right w:val="single" w:sz="4" w:space="0" w:color="auto"/>
            </w:tcBorders>
            <w:hideMark/>
          </w:tcPr>
          <w:p w14:paraId="632617E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A8490AA" w14:textId="77777777" w:rsidR="009565D9" w:rsidRPr="00E24BB1" w:rsidRDefault="009565D9" w:rsidP="0099097F">
            <w:pPr>
              <w:rPr>
                <w:rFonts w:ascii="Garamond" w:eastAsia="Calibri" w:hAnsi="Garamond"/>
              </w:rPr>
            </w:pPr>
            <w:r w:rsidRPr="00E24BB1">
              <w:rPr>
                <w:rFonts w:ascii="Garamond" w:eastAsia="Calibri" w:hAnsi="Garamond"/>
              </w:rPr>
              <w:t>pistachier térébinthe, térébinthe</w:t>
            </w:r>
          </w:p>
        </w:tc>
        <w:tc>
          <w:tcPr>
            <w:tcW w:w="1225" w:type="dxa"/>
            <w:tcBorders>
              <w:top w:val="single" w:sz="4" w:space="0" w:color="auto"/>
              <w:left w:val="single" w:sz="4" w:space="0" w:color="auto"/>
              <w:bottom w:val="single" w:sz="4" w:space="0" w:color="auto"/>
              <w:right w:val="single" w:sz="4" w:space="0" w:color="auto"/>
            </w:tcBorders>
            <w:hideMark/>
          </w:tcPr>
          <w:p w14:paraId="55E1579E"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1B98214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AE2AD2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51C57CB" w14:textId="77777777" w:rsidR="009565D9" w:rsidRPr="00E24BB1" w:rsidRDefault="009565D9" w:rsidP="0099097F">
            <w:pPr>
              <w:rPr>
                <w:rFonts w:ascii="Garamond" w:eastAsia="Calibri" w:hAnsi="Garamond"/>
              </w:rPr>
            </w:pPr>
            <w:r w:rsidRPr="00E24BB1">
              <w:rPr>
                <w:rFonts w:ascii="Garamond" w:eastAsia="Calibri" w:hAnsi="Garamond"/>
              </w:rPr>
              <w:t>Pistacia vera L.</w:t>
            </w:r>
          </w:p>
        </w:tc>
        <w:tc>
          <w:tcPr>
            <w:tcW w:w="1454" w:type="dxa"/>
            <w:tcBorders>
              <w:top w:val="single" w:sz="4" w:space="0" w:color="auto"/>
              <w:left w:val="single" w:sz="4" w:space="0" w:color="auto"/>
              <w:bottom w:val="single" w:sz="4" w:space="0" w:color="auto"/>
              <w:right w:val="single" w:sz="4" w:space="0" w:color="auto"/>
            </w:tcBorders>
            <w:hideMark/>
          </w:tcPr>
          <w:p w14:paraId="2B60AA57" w14:textId="77777777" w:rsidR="009565D9" w:rsidRPr="00E24BB1" w:rsidRDefault="009565D9" w:rsidP="0099097F">
            <w:pPr>
              <w:rPr>
                <w:rFonts w:ascii="Garamond" w:eastAsia="Calibri" w:hAnsi="Garamond"/>
              </w:rPr>
            </w:pPr>
            <w:r w:rsidRPr="00E24BB1">
              <w:rPr>
                <w:rFonts w:ascii="Garamond" w:eastAsia="Calibri" w:hAnsi="Garamond"/>
              </w:rPr>
              <w:t>Anacardiaceae</w:t>
            </w:r>
          </w:p>
        </w:tc>
        <w:tc>
          <w:tcPr>
            <w:tcW w:w="1227" w:type="dxa"/>
            <w:tcBorders>
              <w:top w:val="single" w:sz="4" w:space="0" w:color="auto"/>
              <w:left w:val="single" w:sz="4" w:space="0" w:color="auto"/>
              <w:bottom w:val="single" w:sz="4" w:space="0" w:color="auto"/>
              <w:right w:val="single" w:sz="4" w:space="0" w:color="auto"/>
            </w:tcBorders>
            <w:hideMark/>
          </w:tcPr>
          <w:p w14:paraId="367389C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E55FBBA" w14:textId="77777777" w:rsidR="009565D9" w:rsidRPr="00E24BB1" w:rsidRDefault="009565D9" w:rsidP="0099097F">
            <w:pPr>
              <w:rPr>
                <w:rFonts w:ascii="Garamond" w:eastAsia="Calibri" w:hAnsi="Garamond"/>
              </w:rPr>
            </w:pPr>
            <w:r w:rsidRPr="00E24BB1">
              <w:rPr>
                <w:rFonts w:ascii="Garamond" w:eastAsia="Calibri" w:hAnsi="Garamond"/>
              </w:rPr>
              <w:t>pistachier, pistachier commun, pistachier cultivé, pistachier vrai</w:t>
            </w:r>
          </w:p>
        </w:tc>
        <w:tc>
          <w:tcPr>
            <w:tcW w:w="1225" w:type="dxa"/>
            <w:tcBorders>
              <w:top w:val="single" w:sz="4" w:space="0" w:color="auto"/>
              <w:left w:val="single" w:sz="4" w:space="0" w:color="auto"/>
              <w:bottom w:val="single" w:sz="4" w:space="0" w:color="auto"/>
              <w:right w:val="single" w:sz="4" w:space="0" w:color="auto"/>
            </w:tcBorders>
            <w:hideMark/>
          </w:tcPr>
          <w:p w14:paraId="25B8CF9C"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56DBD76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E1C01E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518C5B8" w14:textId="77777777" w:rsidR="009565D9" w:rsidRPr="00E24BB1" w:rsidRDefault="009565D9" w:rsidP="0099097F">
            <w:pPr>
              <w:rPr>
                <w:rFonts w:ascii="Garamond" w:eastAsia="Calibri" w:hAnsi="Garamond"/>
              </w:rPr>
            </w:pPr>
            <w:r w:rsidRPr="00E24BB1">
              <w:rPr>
                <w:rFonts w:ascii="Garamond" w:eastAsia="Calibri" w:hAnsi="Garamond"/>
              </w:rPr>
              <w:lastRenderedPageBreak/>
              <w:t>Pisum sativum L.</w:t>
            </w:r>
          </w:p>
        </w:tc>
        <w:tc>
          <w:tcPr>
            <w:tcW w:w="1454" w:type="dxa"/>
            <w:tcBorders>
              <w:top w:val="single" w:sz="4" w:space="0" w:color="auto"/>
              <w:left w:val="single" w:sz="4" w:space="0" w:color="auto"/>
              <w:bottom w:val="single" w:sz="4" w:space="0" w:color="auto"/>
              <w:right w:val="single" w:sz="4" w:space="0" w:color="auto"/>
            </w:tcBorders>
            <w:hideMark/>
          </w:tcPr>
          <w:p w14:paraId="526611EA"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30CA116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45BE8A8" w14:textId="77777777" w:rsidR="009565D9" w:rsidRPr="00E24BB1" w:rsidRDefault="009565D9" w:rsidP="0099097F">
            <w:pPr>
              <w:rPr>
                <w:rFonts w:ascii="Garamond" w:eastAsia="Calibri" w:hAnsi="Garamond"/>
              </w:rPr>
            </w:pPr>
            <w:r w:rsidRPr="00E24BB1">
              <w:rPr>
                <w:rFonts w:ascii="Garamond" w:eastAsia="Calibri" w:hAnsi="Garamond"/>
              </w:rPr>
              <w:t>pois</w:t>
            </w:r>
          </w:p>
        </w:tc>
        <w:tc>
          <w:tcPr>
            <w:tcW w:w="1225" w:type="dxa"/>
            <w:tcBorders>
              <w:top w:val="single" w:sz="4" w:space="0" w:color="auto"/>
              <w:left w:val="single" w:sz="4" w:space="0" w:color="auto"/>
              <w:bottom w:val="single" w:sz="4" w:space="0" w:color="auto"/>
              <w:right w:val="single" w:sz="4" w:space="0" w:color="auto"/>
            </w:tcBorders>
            <w:hideMark/>
          </w:tcPr>
          <w:p w14:paraId="4A81BC20" w14:textId="77777777" w:rsidR="009565D9" w:rsidRPr="00E24BB1" w:rsidRDefault="009565D9" w:rsidP="0099097F">
            <w:pPr>
              <w:rPr>
                <w:rFonts w:ascii="Garamond" w:eastAsia="Calibri" w:hAnsi="Garamond"/>
              </w:rPr>
            </w:pPr>
            <w:r w:rsidRPr="00E24BB1">
              <w:rPr>
                <w:rFonts w:ascii="Garamond" w:eastAsia="Calibri" w:hAnsi="Garamond"/>
              </w:rPr>
              <w:t>gousse, graine</w:t>
            </w:r>
          </w:p>
        </w:tc>
        <w:tc>
          <w:tcPr>
            <w:tcW w:w="5966" w:type="dxa"/>
            <w:tcBorders>
              <w:top w:val="single" w:sz="4" w:space="0" w:color="auto"/>
              <w:left w:val="single" w:sz="4" w:space="0" w:color="auto"/>
              <w:bottom w:val="single" w:sz="4" w:space="0" w:color="auto"/>
              <w:right w:val="single" w:sz="4" w:space="0" w:color="auto"/>
            </w:tcBorders>
            <w:noWrap/>
            <w:hideMark/>
          </w:tcPr>
          <w:p w14:paraId="19B41F2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D5B7BB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3818929" w14:textId="77777777" w:rsidR="009565D9" w:rsidRPr="00E24BB1" w:rsidRDefault="009565D9" w:rsidP="0099097F">
            <w:pPr>
              <w:rPr>
                <w:rFonts w:ascii="Garamond" w:eastAsia="Calibri" w:hAnsi="Garamond"/>
              </w:rPr>
            </w:pPr>
            <w:r w:rsidRPr="00E24BB1">
              <w:rPr>
                <w:rFonts w:ascii="Garamond" w:eastAsia="Calibri" w:hAnsi="Garamond"/>
              </w:rPr>
              <w:t>Plantago afra L.</w:t>
            </w:r>
          </w:p>
        </w:tc>
        <w:tc>
          <w:tcPr>
            <w:tcW w:w="1454" w:type="dxa"/>
            <w:tcBorders>
              <w:top w:val="single" w:sz="4" w:space="0" w:color="auto"/>
              <w:left w:val="single" w:sz="4" w:space="0" w:color="auto"/>
              <w:bottom w:val="single" w:sz="4" w:space="0" w:color="auto"/>
              <w:right w:val="single" w:sz="4" w:space="0" w:color="auto"/>
            </w:tcBorders>
            <w:hideMark/>
          </w:tcPr>
          <w:p w14:paraId="1B778AA4" w14:textId="77777777" w:rsidR="009565D9" w:rsidRPr="00E24BB1" w:rsidRDefault="009565D9" w:rsidP="0099097F">
            <w:pPr>
              <w:rPr>
                <w:rFonts w:ascii="Garamond" w:eastAsia="Calibri" w:hAnsi="Garamond"/>
              </w:rPr>
            </w:pPr>
            <w:r w:rsidRPr="00E24BB1">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540E7784" w14:textId="77777777" w:rsidR="009565D9" w:rsidRPr="00E24BB1" w:rsidRDefault="009565D9" w:rsidP="0099097F">
            <w:pPr>
              <w:rPr>
                <w:rFonts w:ascii="Garamond" w:eastAsia="Calibri" w:hAnsi="Garamond"/>
              </w:rPr>
            </w:pPr>
            <w:r w:rsidRPr="00E24BB1">
              <w:rPr>
                <w:rFonts w:ascii="Garamond" w:eastAsia="Calibri" w:hAnsi="Garamond"/>
              </w:rPr>
              <w:t>Plantago psyllium L.</w:t>
            </w:r>
          </w:p>
        </w:tc>
        <w:tc>
          <w:tcPr>
            <w:tcW w:w="1599" w:type="dxa"/>
            <w:tcBorders>
              <w:top w:val="single" w:sz="4" w:space="0" w:color="auto"/>
              <w:left w:val="single" w:sz="4" w:space="0" w:color="auto"/>
              <w:bottom w:val="single" w:sz="4" w:space="0" w:color="auto"/>
              <w:right w:val="single" w:sz="4" w:space="0" w:color="auto"/>
            </w:tcBorders>
            <w:hideMark/>
          </w:tcPr>
          <w:p w14:paraId="433C33C4" w14:textId="77777777" w:rsidR="009565D9" w:rsidRPr="00E24BB1" w:rsidRDefault="009565D9" w:rsidP="0099097F">
            <w:pPr>
              <w:rPr>
                <w:rFonts w:ascii="Garamond" w:eastAsia="Calibri" w:hAnsi="Garamond"/>
              </w:rPr>
            </w:pPr>
            <w:r w:rsidRPr="00E24BB1">
              <w:rPr>
                <w:rFonts w:ascii="Garamond" w:eastAsia="Calibri" w:hAnsi="Garamond"/>
              </w:rPr>
              <w:t xml:space="preserve">plantain psyllium, plantain pucier, herbe aux puces, plantain psyllion, pucier </w:t>
            </w:r>
          </w:p>
        </w:tc>
        <w:tc>
          <w:tcPr>
            <w:tcW w:w="1225" w:type="dxa"/>
            <w:tcBorders>
              <w:top w:val="single" w:sz="4" w:space="0" w:color="auto"/>
              <w:left w:val="single" w:sz="4" w:space="0" w:color="auto"/>
              <w:bottom w:val="single" w:sz="4" w:space="0" w:color="auto"/>
              <w:right w:val="single" w:sz="4" w:space="0" w:color="auto"/>
            </w:tcBorders>
            <w:hideMark/>
          </w:tcPr>
          <w:p w14:paraId="045F1359" w14:textId="77777777" w:rsidR="009565D9" w:rsidRPr="00E24BB1" w:rsidRDefault="009565D9" w:rsidP="0099097F">
            <w:pPr>
              <w:rPr>
                <w:rFonts w:ascii="Garamond" w:eastAsia="Calibri" w:hAnsi="Garamond"/>
              </w:rPr>
            </w:pPr>
            <w:r w:rsidRPr="00E24BB1">
              <w:rPr>
                <w:rFonts w:ascii="Garamond" w:eastAsia="Calibri" w:hAnsi="Garamond"/>
              </w:rPr>
              <w:t>tégument de graine, graine</w:t>
            </w:r>
          </w:p>
        </w:tc>
        <w:tc>
          <w:tcPr>
            <w:tcW w:w="5966" w:type="dxa"/>
            <w:tcBorders>
              <w:top w:val="single" w:sz="4" w:space="0" w:color="auto"/>
              <w:left w:val="single" w:sz="4" w:space="0" w:color="auto"/>
              <w:bottom w:val="single" w:sz="4" w:space="0" w:color="auto"/>
              <w:right w:val="single" w:sz="4" w:space="0" w:color="auto"/>
            </w:tcBorders>
            <w:hideMark/>
          </w:tcPr>
          <w:p w14:paraId="1D81886D"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administrer concomitamment avec des médicaments.</w:t>
            </w:r>
          </w:p>
        </w:tc>
      </w:tr>
      <w:tr w:rsidR="00E24BB1" w:rsidRPr="00E24BB1" w14:paraId="69442DC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9A5E537" w14:textId="77777777" w:rsidR="009565D9" w:rsidRPr="00E24BB1" w:rsidRDefault="009565D9" w:rsidP="0099097F">
            <w:pPr>
              <w:rPr>
                <w:rFonts w:ascii="Garamond" w:eastAsia="Calibri" w:hAnsi="Garamond"/>
              </w:rPr>
            </w:pPr>
            <w:r w:rsidRPr="00E24BB1">
              <w:rPr>
                <w:rFonts w:ascii="Garamond" w:eastAsia="Calibri" w:hAnsi="Garamond"/>
              </w:rPr>
              <w:t>Plantago arenaria Waldst. et Kit.</w:t>
            </w:r>
          </w:p>
        </w:tc>
        <w:tc>
          <w:tcPr>
            <w:tcW w:w="1454" w:type="dxa"/>
            <w:tcBorders>
              <w:top w:val="single" w:sz="4" w:space="0" w:color="auto"/>
              <w:left w:val="single" w:sz="4" w:space="0" w:color="auto"/>
              <w:bottom w:val="single" w:sz="4" w:space="0" w:color="auto"/>
              <w:right w:val="single" w:sz="4" w:space="0" w:color="auto"/>
            </w:tcBorders>
            <w:hideMark/>
          </w:tcPr>
          <w:p w14:paraId="3C571844" w14:textId="77777777" w:rsidR="009565D9" w:rsidRPr="00E24BB1" w:rsidRDefault="009565D9" w:rsidP="0099097F">
            <w:pPr>
              <w:rPr>
                <w:rFonts w:ascii="Garamond" w:eastAsia="Calibri" w:hAnsi="Garamond"/>
              </w:rPr>
            </w:pPr>
            <w:r w:rsidRPr="00E24BB1">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744AC5C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8B0B463" w14:textId="77777777" w:rsidR="009565D9" w:rsidRPr="00E24BB1" w:rsidRDefault="009565D9" w:rsidP="0099097F">
            <w:pPr>
              <w:rPr>
                <w:rFonts w:ascii="Garamond" w:eastAsia="Calibri" w:hAnsi="Garamond"/>
              </w:rPr>
            </w:pPr>
            <w:r w:rsidRPr="00E24BB1">
              <w:rPr>
                <w:rFonts w:ascii="Garamond" w:eastAsia="Calibri" w:hAnsi="Garamond"/>
              </w:rPr>
              <w:t>plantain de sables</w:t>
            </w:r>
          </w:p>
        </w:tc>
        <w:tc>
          <w:tcPr>
            <w:tcW w:w="1225" w:type="dxa"/>
            <w:tcBorders>
              <w:top w:val="single" w:sz="4" w:space="0" w:color="auto"/>
              <w:left w:val="single" w:sz="4" w:space="0" w:color="auto"/>
              <w:bottom w:val="single" w:sz="4" w:space="0" w:color="auto"/>
              <w:right w:val="single" w:sz="4" w:space="0" w:color="auto"/>
            </w:tcBorders>
            <w:hideMark/>
          </w:tcPr>
          <w:p w14:paraId="4FD085CE"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noWrap/>
            <w:hideMark/>
          </w:tcPr>
          <w:p w14:paraId="51D1660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9654C7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79D0235" w14:textId="77777777" w:rsidR="009565D9" w:rsidRPr="00E24BB1" w:rsidRDefault="009565D9" w:rsidP="0099097F">
            <w:pPr>
              <w:rPr>
                <w:rFonts w:ascii="Garamond" w:eastAsia="Calibri" w:hAnsi="Garamond"/>
              </w:rPr>
            </w:pPr>
            <w:r w:rsidRPr="00E24BB1">
              <w:rPr>
                <w:rFonts w:ascii="Garamond" w:eastAsia="Calibri" w:hAnsi="Garamond"/>
              </w:rPr>
              <w:t>Plantago lanceolata L.</w:t>
            </w:r>
          </w:p>
        </w:tc>
        <w:tc>
          <w:tcPr>
            <w:tcW w:w="1454" w:type="dxa"/>
            <w:tcBorders>
              <w:top w:val="single" w:sz="4" w:space="0" w:color="auto"/>
              <w:left w:val="single" w:sz="4" w:space="0" w:color="auto"/>
              <w:bottom w:val="single" w:sz="4" w:space="0" w:color="auto"/>
              <w:right w:val="single" w:sz="4" w:space="0" w:color="auto"/>
            </w:tcBorders>
            <w:hideMark/>
          </w:tcPr>
          <w:p w14:paraId="5D6AA011" w14:textId="77777777" w:rsidR="009565D9" w:rsidRPr="00E24BB1" w:rsidRDefault="009565D9" w:rsidP="0099097F">
            <w:pPr>
              <w:rPr>
                <w:rFonts w:ascii="Garamond" w:eastAsia="Calibri" w:hAnsi="Garamond"/>
              </w:rPr>
            </w:pPr>
            <w:r w:rsidRPr="00E24BB1">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5E8B8CE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59BC7F5" w14:textId="77777777" w:rsidR="009565D9" w:rsidRPr="00E24BB1" w:rsidRDefault="009565D9" w:rsidP="0099097F">
            <w:pPr>
              <w:rPr>
                <w:rFonts w:ascii="Garamond" w:eastAsia="Calibri" w:hAnsi="Garamond"/>
              </w:rPr>
            </w:pPr>
            <w:r w:rsidRPr="00E24BB1">
              <w:rPr>
                <w:rFonts w:ascii="Garamond" w:eastAsia="Calibri" w:hAnsi="Garamond"/>
              </w:rPr>
              <w:t>plantain lancéolé</w:t>
            </w:r>
          </w:p>
        </w:tc>
        <w:tc>
          <w:tcPr>
            <w:tcW w:w="1225" w:type="dxa"/>
            <w:tcBorders>
              <w:top w:val="single" w:sz="4" w:space="0" w:color="auto"/>
              <w:left w:val="single" w:sz="4" w:space="0" w:color="auto"/>
              <w:bottom w:val="single" w:sz="4" w:space="0" w:color="auto"/>
              <w:right w:val="single" w:sz="4" w:space="0" w:color="auto"/>
            </w:tcBorders>
            <w:hideMark/>
          </w:tcPr>
          <w:p w14:paraId="7775B9E8"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4FDF6CF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D37770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E33B5FE" w14:textId="77777777" w:rsidR="009565D9" w:rsidRPr="00E24BB1" w:rsidRDefault="009565D9" w:rsidP="0099097F">
            <w:pPr>
              <w:rPr>
                <w:rFonts w:ascii="Garamond" w:eastAsia="Calibri" w:hAnsi="Garamond"/>
              </w:rPr>
            </w:pPr>
            <w:r w:rsidRPr="00E24BB1">
              <w:rPr>
                <w:rFonts w:ascii="Garamond" w:eastAsia="Calibri" w:hAnsi="Garamond"/>
              </w:rPr>
              <w:t xml:space="preserve">Plantago major L. </w:t>
            </w:r>
          </w:p>
        </w:tc>
        <w:tc>
          <w:tcPr>
            <w:tcW w:w="1454" w:type="dxa"/>
            <w:tcBorders>
              <w:top w:val="single" w:sz="4" w:space="0" w:color="auto"/>
              <w:left w:val="single" w:sz="4" w:space="0" w:color="auto"/>
              <w:bottom w:val="single" w:sz="4" w:space="0" w:color="auto"/>
              <w:right w:val="single" w:sz="4" w:space="0" w:color="auto"/>
            </w:tcBorders>
            <w:hideMark/>
          </w:tcPr>
          <w:p w14:paraId="30D9AAAA" w14:textId="77777777" w:rsidR="009565D9" w:rsidRPr="00E24BB1" w:rsidRDefault="009565D9" w:rsidP="0099097F">
            <w:pPr>
              <w:rPr>
                <w:rFonts w:ascii="Garamond" w:eastAsia="Calibri" w:hAnsi="Garamond"/>
              </w:rPr>
            </w:pPr>
            <w:r w:rsidRPr="00E24BB1">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297509F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93959F4" w14:textId="77777777" w:rsidR="009565D9" w:rsidRPr="00E24BB1" w:rsidRDefault="009565D9" w:rsidP="0099097F">
            <w:pPr>
              <w:rPr>
                <w:rFonts w:ascii="Garamond" w:eastAsia="Calibri" w:hAnsi="Garamond"/>
              </w:rPr>
            </w:pPr>
            <w:r w:rsidRPr="00E24BB1">
              <w:rPr>
                <w:rFonts w:ascii="Garamond" w:eastAsia="Calibri" w:hAnsi="Garamond"/>
              </w:rPr>
              <w:t>plantain à larges feuilles, grand plantain</w:t>
            </w:r>
          </w:p>
        </w:tc>
        <w:tc>
          <w:tcPr>
            <w:tcW w:w="1225" w:type="dxa"/>
            <w:tcBorders>
              <w:top w:val="single" w:sz="4" w:space="0" w:color="auto"/>
              <w:left w:val="single" w:sz="4" w:space="0" w:color="auto"/>
              <w:bottom w:val="single" w:sz="4" w:space="0" w:color="auto"/>
              <w:right w:val="single" w:sz="4" w:space="0" w:color="auto"/>
            </w:tcBorders>
            <w:hideMark/>
          </w:tcPr>
          <w:p w14:paraId="68D91969"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78BB1C3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32EBBA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3DE0ECE" w14:textId="77777777" w:rsidR="009565D9" w:rsidRPr="00E24BB1" w:rsidRDefault="009565D9" w:rsidP="0099097F">
            <w:pPr>
              <w:rPr>
                <w:rFonts w:ascii="Garamond" w:eastAsia="Calibri" w:hAnsi="Garamond"/>
              </w:rPr>
            </w:pPr>
            <w:r w:rsidRPr="00E24BB1">
              <w:rPr>
                <w:rFonts w:ascii="Garamond" w:eastAsia="Calibri" w:hAnsi="Garamond"/>
              </w:rPr>
              <w:t>Plantago media L.</w:t>
            </w:r>
          </w:p>
        </w:tc>
        <w:tc>
          <w:tcPr>
            <w:tcW w:w="1454" w:type="dxa"/>
            <w:tcBorders>
              <w:top w:val="single" w:sz="4" w:space="0" w:color="auto"/>
              <w:left w:val="single" w:sz="4" w:space="0" w:color="auto"/>
              <w:bottom w:val="single" w:sz="4" w:space="0" w:color="auto"/>
              <w:right w:val="single" w:sz="4" w:space="0" w:color="auto"/>
            </w:tcBorders>
            <w:hideMark/>
          </w:tcPr>
          <w:p w14:paraId="48EA9E59" w14:textId="77777777" w:rsidR="009565D9" w:rsidRPr="00E24BB1" w:rsidRDefault="009565D9" w:rsidP="0099097F">
            <w:pPr>
              <w:rPr>
                <w:rFonts w:ascii="Garamond" w:eastAsia="Calibri" w:hAnsi="Garamond"/>
              </w:rPr>
            </w:pPr>
            <w:r w:rsidRPr="00E24BB1">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6BC987E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98B5A32" w14:textId="77777777" w:rsidR="009565D9" w:rsidRPr="00E24BB1" w:rsidRDefault="009565D9" w:rsidP="0099097F">
            <w:pPr>
              <w:rPr>
                <w:rFonts w:ascii="Garamond" w:eastAsia="Calibri" w:hAnsi="Garamond"/>
              </w:rPr>
            </w:pPr>
            <w:r w:rsidRPr="00E24BB1">
              <w:rPr>
                <w:rFonts w:ascii="Garamond" w:eastAsia="Calibri" w:hAnsi="Garamond"/>
              </w:rPr>
              <w:t>plantain intermédiaire, langue d'agneau</w:t>
            </w:r>
          </w:p>
        </w:tc>
        <w:tc>
          <w:tcPr>
            <w:tcW w:w="1225" w:type="dxa"/>
            <w:tcBorders>
              <w:top w:val="single" w:sz="4" w:space="0" w:color="auto"/>
              <w:left w:val="single" w:sz="4" w:space="0" w:color="auto"/>
              <w:bottom w:val="single" w:sz="4" w:space="0" w:color="auto"/>
              <w:right w:val="single" w:sz="4" w:space="0" w:color="auto"/>
            </w:tcBorders>
            <w:hideMark/>
          </w:tcPr>
          <w:p w14:paraId="4B73C483"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37FBD53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B87305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8BD54C" w14:textId="77777777" w:rsidR="009565D9" w:rsidRPr="00E24BB1" w:rsidRDefault="009565D9" w:rsidP="0099097F">
            <w:pPr>
              <w:rPr>
                <w:rFonts w:ascii="Garamond" w:eastAsia="Calibri" w:hAnsi="Garamond"/>
              </w:rPr>
            </w:pPr>
            <w:r w:rsidRPr="00E24BB1">
              <w:rPr>
                <w:rFonts w:ascii="Garamond" w:eastAsia="Calibri" w:hAnsi="Garamond"/>
              </w:rPr>
              <w:t>Plantago ovata Forssk.</w:t>
            </w:r>
          </w:p>
        </w:tc>
        <w:tc>
          <w:tcPr>
            <w:tcW w:w="1454" w:type="dxa"/>
            <w:tcBorders>
              <w:top w:val="single" w:sz="4" w:space="0" w:color="auto"/>
              <w:left w:val="single" w:sz="4" w:space="0" w:color="auto"/>
              <w:bottom w:val="single" w:sz="4" w:space="0" w:color="auto"/>
              <w:right w:val="single" w:sz="4" w:space="0" w:color="auto"/>
            </w:tcBorders>
            <w:hideMark/>
          </w:tcPr>
          <w:p w14:paraId="3C829023" w14:textId="77777777" w:rsidR="009565D9" w:rsidRPr="00E24BB1" w:rsidRDefault="009565D9" w:rsidP="0099097F">
            <w:pPr>
              <w:rPr>
                <w:rFonts w:ascii="Garamond" w:eastAsia="Calibri" w:hAnsi="Garamond"/>
              </w:rPr>
            </w:pPr>
            <w:r w:rsidRPr="00E24BB1">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77E06C26"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Plantago ispaghula Roxb. ex Fleming</w:t>
            </w:r>
          </w:p>
        </w:tc>
        <w:tc>
          <w:tcPr>
            <w:tcW w:w="1599" w:type="dxa"/>
            <w:tcBorders>
              <w:top w:val="single" w:sz="4" w:space="0" w:color="auto"/>
              <w:left w:val="single" w:sz="4" w:space="0" w:color="auto"/>
              <w:bottom w:val="single" w:sz="4" w:space="0" w:color="auto"/>
              <w:right w:val="single" w:sz="4" w:space="0" w:color="auto"/>
            </w:tcBorders>
            <w:hideMark/>
          </w:tcPr>
          <w:p w14:paraId="175D5545" w14:textId="77777777" w:rsidR="009565D9" w:rsidRPr="00E24BB1" w:rsidRDefault="009565D9" w:rsidP="0099097F">
            <w:pPr>
              <w:rPr>
                <w:rFonts w:ascii="Garamond" w:eastAsia="Calibri" w:hAnsi="Garamond"/>
              </w:rPr>
            </w:pPr>
            <w:r w:rsidRPr="00E24BB1">
              <w:rPr>
                <w:rFonts w:ascii="Garamond" w:eastAsia="Calibri" w:hAnsi="Garamond"/>
              </w:rPr>
              <w:t>plantain pucier, plantain des indes</w:t>
            </w:r>
          </w:p>
        </w:tc>
        <w:tc>
          <w:tcPr>
            <w:tcW w:w="1225" w:type="dxa"/>
            <w:tcBorders>
              <w:top w:val="single" w:sz="4" w:space="0" w:color="auto"/>
              <w:left w:val="single" w:sz="4" w:space="0" w:color="auto"/>
              <w:bottom w:val="single" w:sz="4" w:space="0" w:color="auto"/>
              <w:right w:val="single" w:sz="4" w:space="0" w:color="auto"/>
            </w:tcBorders>
            <w:hideMark/>
          </w:tcPr>
          <w:p w14:paraId="0C12E1FF"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hideMark/>
          </w:tcPr>
          <w:p w14:paraId="53EE6435"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administrer concomitamment avec des médicaments.</w:t>
            </w:r>
          </w:p>
        </w:tc>
      </w:tr>
      <w:tr w:rsidR="00E24BB1" w:rsidRPr="00E24BB1" w14:paraId="1FF4E21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C55CFA6" w14:textId="77777777" w:rsidR="009565D9" w:rsidRPr="00E24BB1" w:rsidRDefault="009565D9" w:rsidP="0099097F">
            <w:pPr>
              <w:rPr>
                <w:rFonts w:ascii="Garamond" w:eastAsia="Calibri" w:hAnsi="Garamond"/>
              </w:rPr>
            </w:pPr>
            <w:r w:rsidRPr="00E24BB1">
              <w:rPr>
                <w:rFonts w:ascii="Garamond" w:eastAsia="Calibri" w:hAnsi="Garamond"/>
              </w:rPr>
              <w:t>Platanus orientalis L.</w:t>
            </w:r>
          </w:p>
        </w:tc>
        <w:tc>
          <w:tcPr>
            <w:tcW w:w="1454" w:type="dxa"/>
            <w:tcBorders>
              <w:top w:val="single" w:sz="4" w:space="0" w:color="auto"/>
              <w:left w:val="single" w:sz="4" w:space="0" w:color="auto"/>
              <w:bottom w:val="single" w:sz="4" w:space="0" w:color="auto"/>
              <w:right w:val="single" w:sz="4" w:space="0" w:color="auto"/>
            </w:tcBorders>
            <w:hideMark/>
          </w:tcPr>
          <w:p w14:paraId="530BD192" w14:textId="77777777" w:rsidR="009565D9" w:rsidRPr="00E24BB1" w:rsidRDefault="009565D9" w:rsidP="0099097F">
            <w:pPr>
              <w:rPr>
                <w:rFonts w:ascii="Garamond" w:eastAsia="Calibri" w:hAnsi="Garamond"/>
              </w:rPr>
            </w:pPr>
            <w:r w:rsidRPr="00E24BB1">
              <w:rPr>
                <w:rFonts w:ascii="Garamond" w:eastAsia="Calibri" w:hAnsi="Garamond"/>
              </w:rPr>
              <w:t>Platanaceae</w:t>
            </w:r>
          </w:p>
        </w:tc>
        <w:tc>
          <w:tcPr>
            <w:tcW w:w="1227" w:type="dxa"/>
            <w:tcBorders>
              <w:top w:val="single" w:sz="4" w:space="0" w:color="auto"/>
              <w:left w:val="single" w:sz="4" w:space="0" w:color="auto"/>
              <w:bottom w:val="single" w:sz="4" w:space="0" w:color="auto"/>
              <w:right w:val="single" w:sz="4" w:space="0" w:color="auto"/>
            </w:tcBorders>
            <w:hideMark/>
          </w:tcPr>
          <w:p w14:paraId="0773A5B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A797AB5" w14:textId="77777777" w:rsidR="009565D9" w:rsidRPr="00E24BB1" w:rsidRDefault="009565D9" w:rsidP="0099097F">
            <w:pPr>
              <w:rPr>
                <w:rFonts w:ascii="Garamond" w:eastAsia="Calibri" w:hAnsi="Garamond"/>
              </w:rPr>
            </w:pPr>
            <w:r w:rsidRPr="00E24BB1">
              <w:rPr>
                <w:rFonts w:ascii="Garamond" w:eastAsia="Calibri" w:hAnsi="Garamond"/>
              </w:rPr>
              <w:t>platane d'Orient</w:t>
            </w:r>
          </w:p>
        </w:tc>
        <w:tc>
          <w:tcPr>
            <w:tcW w:w="1225" w:type="dxa"/>
            <w:tcBorders>
              <w:top w:val="single" w:sz="4" w:space="0" w:color="auto"/>
              <w:left w:val="single" w:sz="4" w:space="0" w:color="auto"/>
              <w:bottom w:val="single" w:sz="4" w:space="0" w:color="auto"/>
              <w:right w:val="single" w:sz="4" w:space="0" w:color="auto"/>
            </w:tcBorders>
            <w:hideMark/>
          </w:tcPr>
          <w:p w14:paraId="02B37EB1" w14:textId="77777777" w:rsidR="009565D9" w:rsidRPr="00E24BB1" w:rsidRDefault="009565D9" w:rsidP="0099097F">
            <w:pPr>
              <w:rPr>
                <w:rFonts w:ascii="Garamond" w:eastAsia="Calibri" w:hAnsi="Garamond"/>
              </w:rPr>
            </w:pPr>
            <w:r w:rsidRPr="00E24BB1">
              <w:rPr>
                <w:rFonts w:ascii="Garamond" w:eastAsia="Calibri" w:hAnsi="Garamond"/>
              </w:rPr>
              <w:t>bourgeon</w:t>
            </w:r>
          </w:p>
        </w:tc>
        <w:tc>
          <w:tcPr>
            <w:tcW w:w="5966" w:type="dxa"/>
            <w:tcBorders>
              <w:top w:val="single" w:sz="4" w:space="0" w:color="auto"/>
              <w:left w:val="single" w:sz="4" w:space="0" w:color="auto"/>
              <w:bottom w:val="single" w:sz="4" w:space="0" w:color="auto"/>
              <w:right w:val="single" w:sz="4" w:space="0" w:color="auto"/>
            </w:tcBorders>
            <w:hideMark/>
          </w:tcPr>
          <w:p w14:paraId="711078B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E7F51B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92A13E" w14:textId="77777777" w:rsidR="009565D9" w:rsidRPr="00E24BB1" w:rsidRDefault="009565D9" w:rsidP="0099097F">
            <w:pPr>
              <w:rPr>
                <w:rFonts w:ascii="Garamond" w:eastAsia="Calibri" w:hAnsi="Garamond"/>
              </w:rPr>
            </w:pPr>
            <w:r w:rsidRPr="00E24BB1">
              <w:rPr>
                <w:rFonts w:ascii="Garamond" w:eastAsia="Calibri" w:hAnsi="Garamond"/>
              </w:rPr>
              <w:t>Platycodon grandiflorus (Jacquin) A. DC.</w:t>
            </w:r>
          </w:p>
        </w:tc>
        <w:tc>
          <w:tcPr>
            <w:tcW w:w="1454" w:type="dxa"/>
            <w:tcBorders>
              <w:top w:val="single" w:sz="4" w:space="0" w:color="auto"/>
              <w:left w:val="single" w:sz="4" w:space="0" w:color="auto"/>
              <w:bottom w:val="single" w:sz="4" w:space="0" w:color="auto"/>
              <w:right w:val="single" w:sz="4" w:space="0" w:color="auto"/>
            </w:tcBorders>
            <w:hideMark/>
          </w:tcPr>
          <w:p w14:paraId="644077ED" w14:textId="77777777" w:rsidR="009565D9" w:rsidRPr="00E24BB1" w:rsidRDefault="009565D9" w:rsidP="0099097F">
            <w:pPr>
              <w:rPr>
                <w:rFonts w:ascii="Garamond" w:eastAsia="Calibri" w:hAnsi="Garamond"/>
              </w:rPr>
            </w:pPr>
            <w:r w:rsidRPr="00E24BB1">
              <w:rPr>
                <w:rFonts w:ascii="Garamond" w:eastAsia="Calibri" w:hAnsi="Garamond"/>
              </w:rPr>
              <w:t>Campanulaceae</w:t>
            </w:r>
          </w:p>
        </w:tc>
        <w:tc>
          <w:tcPr>
            <w:tcW w:w="1227" w:type="dxa"/>
            <w:tcBorders>
              <w:top w:val="single" w:sz="4" w:space="0" w:color="auto"/>
              <w:left w:val="single" w:sz="4" w:space="0" w:color="auto"/>
              <w:bottom w:val="single" w:sz="4" w:space="0" w:color="auto"/>
              <w:right w:val="single" w:sz="4" w:space="0" w:color="auto"/>
            </w:tcBorders>
            <w:hideMark/>
          </w:tcPr>
          <w:p w14:paraId="1845A5F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54ECA4A" w14:textId="77777777" w:rsidR="009565D9" w:rsidRPr="00E24BB1" w:rsidRDefault="009565D9" w:rsidP="0099097F">
            <w:pPr>
              <w:rPr>
                <w:rFonts w:ascii="Garamond" w:eastAsia="Calibri" w:hAnsi="Garamond"/>
              </w:rPr>
            </w:pPr>
            <w:r w:rsidRPr="00E24BB1">
              <w:rPr>
                <w:rFonts w:ascii="Garamond" w:eastAsia="Calibri" w:hAnsi="Garamond"/>
              </w:rPr>
              <w:t>platycodon à grandes fleurs</w:t>
            </w:r>
          </w:p>
        </w:tc>
        <w:tc>
          <w:tcPr>
            <w:tcW w:w="1225" w:type="dxa"/>
            <w:tcBorders>
              <w:top w:val="single" w:sz="4" w:space="0" w:color="auto"/>
              <w:left w:val="single" w:sz="4" w:space="0" w:color="auto"/>
              <w:bottom w:val="single" w:sz="4" w:space="0" w:color="auto"/>
              <w:right w:val="single" w:sz="4" w:space="0" w:color="auto"/>
            </w:tcBorders>
            <w:hideMark/>
          </w:tcPr>
          <w:p w14:paraId="09011CD8"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73AC928E"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L'usage prolongé peut irriter l'estomac.</w:t>
            </w:r>
          </w:p>
        </w:tc>
      </w:tr>
      <w:tr w:rsidR="00E24BB1" w:rsidRPr="00E24BB1" w14:paraId="1CE3D13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56EA456" w14:textId="77777777" w:rsidR="009565D9" w:rsidRPr="00E24BB1" w:rsidRDefault="009565D9" w:rsidP="0099097F">
            <w:pPr>
              <w:rPr>
                <w:rFonts w:ascii="Garamond" w:eastAsia="Calibri" w:hAnsi="Garamond"/>
              </w:rPr>
            </w:pPr>
            <w:r w:rsidRPr="00E24BB1">
              <w:rPr>
                <w:rFonts w:ascii="Garamond" w:eastAsia="Calibri" w:hAnsi="Garamond"/>
              </w:rPr>
              <w:t>Plectranthus barbatus Andrews</w:t>
            </w:r>
          </w:p>
        </w:tc>
        <w:tc>
          <w:tcPr>
            <w:tcW w:w="1454" w:type="dxa"/>
            <w:tcBorders>
              <w:top w:val="single" w:sz="4" w:space="0" w:color="auto"/>
              <w:left w:val="single" w:sz="4" w:space="0" w:color="auto"/>
              <w:bottom w:val="single" w:sz="4" w:space="0" w:color="auto"/>
              <w:right w:val="single" w:sz="4" w:space="0" w:color="auto"/>
            </w:tcBorders>
            <w:hideMark/>
          </w:tcPr>
          <w:p w14:paraId="70A33C53"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414E2820" w14:textId="77777777" w:rsidR="009565D9" w:rsidRPr="00E24BB1" w:rsidRDefault="009565D9" w:rsidP="0099097F">
            <w:pPr>
              <w:rPr>
                <w:rFonts w:ascii="Garamond" w:eastAsia="Calibri" w:hAnsi="Garamond"/>
              </w:rPr>
            </w:pPr>
            <w:r w:rsidRPr="00E24BB1">
              <w:rPr>
                <w:rFonts w:ascii="Garamond" w:eastAsia="Calibri" w:hAnsi="Garamond"/>
              </w:rPr>
              <w:t>Coleus barbatus (Andrews) Benth</w:t>
            </w:r>
          </w:p>
        </w:tc>
        <w:tc>
          <w:tcPr>
            <w:tcW w:w="1599" w:type="dxa"/>
            <w:tcBorders>
              <w:top w:val="single" w:sz="4" w:space="0" w:color="auto"/>
              <w:left w:val="single" w:sz="4" w:space="0" w:color="auto"/>
              <w:bottom w:val="single" w:sz="4" w:space="0" w:color="auto"/>
              <w:right w:val="single" w:sz="4" w:space="0" w:color="auto"/>
            </w:tcBorders>
            <w:hideMark/>
          </w:tcPr>
          <w:p w14:paraId="5F7550B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2055C91" w14:textId="77777777" w:rsidR="009565D9" w:rsidRPr="00E24BB1" w:rsidRDefault="009565D9" w:rsidP="0099097F">
            <w:pPr>
              <w:rPr>
                <w:rFonts w:ascii="Garamond" w:eastAsia="Calibri" w:hAnsi="Garamond"/>
              </w:rPr>
            </w:pPr>
            <w:r w:rsidRPr="00E24BB1">
              <w:rPr>
                <w:rFonts w:ascii="Garamond" w:eastAsia="Calibri" w:hAnsi="Garamond"/>
              </w:rPr>
              <w:t>feuille, racine, tubercule</w:t>
            </w:r>
          </w:p>
        </w:tc>
        <w:tc>
          <w:tcPr>
            <w:tcW w:w="5966" w:type="dxa"/>
            <w:tcBorders>
              <w:top w:val="single" w:sz="4" w:space="0" w:color="auto"/>
              <w:left w:val="single" w:sz="4" w:space="0" w:color="auto"/>
              <w:bottom w:val="single" w:sz="4" w:space="0" w:color="auto"/>
              <w:right w:val="single" w:sz="4" w:space="0" w:color="auto"/>
            </w:tcBorders>
            <w:hideMark/>
          </w:tcPr>
          <w:p w14:paraId="6B0794C9"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les avertissements suivants : Ne pas utiliser avec des médicaments pour le cœur. </w:t>
            </w:r>
            <w:r w:rsidRPr="00E24BB1">
              <w:rPr>
                <w:rFonts w:ascii="Garamond" w:eastAsia="Calibri" w:hAnsi="Garamond" w:cs="Arial"/>
                <w:lang w:val="fr-BE"/>
              </w:rPr>
              <w:t>Consultez votre médecin ou votre pharmacien en cas d’usage concomitant d’anticoagulants.</w:t>
            </w:r>
          </w:p>
        </w:tc>
      </w:tr>
      <w:tr w:rsidR="00E24BB1" w:rsidRPr="00E24BB1" w14:paraId="29800CC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DEF27D" w14:textId="77777777" w:rsidR="009565D9" w:rsidRPr="00E24BB1" w:rsidRDefault="009565D9" w:rsidP="0099097F">
            <w:pPr>
              <w:rPr>
                <w:rFonts w:ascii="Garamond" w:hAnsi="Garamond"/>
              </w:rPr>
            </w:pPr>
            <w:r w:rsidRPr="00E24BB1">
              <w:rPr>
                <w:rFonts w:ascii="Garamond" w:hAnsi="Garamond"/>
              </w:rPr>
              <w:t>Plukenetia volubilis L.</w:t>
            </w:r>
          </w:p>
        </w:tc>
        <w:tc>
          <w:tcPr>
            <w:tcW w:w="1454" w:type="dxa"/>
            <w:tcBorders>
              <w:top w:val="single" w:sz="4" w:space="0" w:color="auto"/>
              <w:left w:val="single" w:sz="4" w:space="0" w:color="auto"/>
              <w:bottom w:val="single" w:sz="4" w:space="0" w:color="auto"/>
              <w:right w:val="single" w:sz="4" w:space="0" w:color="auto"/>
            </w:tcBorders>
            <w:hideMark/>
          </w:tcPr>
          <w:p w14:paraId="0609A3BE" w14:textId="77777777" w:rsidR="009565D9" w:rsidRPr="00E24BB1" w:rsidRDefault="009565D9" w:rsidP="0099097F">
            <w:pPr>
              <w:rPr>
                <w:rFonts w:ascii="Garamond" w:hAnsi="Garamond"/>
              </w:rPr>
            </w:pPr>
            <w:r w:rsidRPr="00E24BB1">
              <w:rPr>
                <w:rFonts w:ascii="Garamond" w:hAnsi="Garamond"/>
              </w:rPr>
              <w:t>Euphorbiaceae</w:t>
            </w:r>
          </w:p>
        </w:tc>
        <w:tc>
          <w:tcPr>
            <w:tcW w:w="1227" w:type="dxa"/>
            <w:tcBorders>
              <w:top w:val="single" w:sz="4" w:space="0" w:color="auto"/>
              <w:left w:val="single" w:sz="4" w:space="0" w:color="auto"/>
              <w:bottom w:val="single" w:sz="4" w:space="0" w:color="auto"/>
              <w:right w:val="single" w:sz="4" w:space="0" w:color="auto"/>
            </w:tcBorders>
          </w:tcPr>
          <w:p w14:paraId="3ADB6D17" w14:textId="77777777" w:rsidR="009565D9" w:rsidRPr="00E24BB1" w:rsidRDefault="009565D9" w:rsidP="0099097F">
            <w:pPr>
              <w:rPr>
                <w:rFonts w:ascii="Garamond" w:hAnsi="Garamond"/>
              </w:rPr>
            </w:pPr>
          </w:p>
        </w:tc>
        <w:tc>
          <w:tcPr>
            <w:tcW w:w="1599" w:type="dxa"/>
            <w:tcBorders>
              <w:top w:val="single" w:sz="4" w:space="0" w:color="auto"/>
              <w:left w:val="single" w:sz="4" w:space="0" w:color="auto"/>
              <w:bottom w:val="single" w:sz="4" w:space="0" w:color="auto"/>
              <w:right w:val="single" w:sz="4" w:space="0" w:color="auto"/>
            </w:tcBorders>
          </w:tcPr>
          <w:p w14:paraId="64401E60" w14:textId="77777777" w:rsidR="009565D9" w:rsidRPr="00E24BB1" w:rsidRDefault="009565D9" w:rsidP="0099097F">
            <w:pPr>
              <w:rPr>
                <w:rFonts w:ascii="Garamond" w:hAnsi="Garamond"/>
              </w:rPr>
            </w:pPr>
          </w:p>
        </w:tc>
        <w:tc>
          <w:tcPr>
            <w:tcW w:w="1225" w:type="dxa"/>
            <w:tcBorders>
              <w:top w:val="single" w:sz="4" w:space="0" w:color="auto"/>
              <w:left w:val="single" w:sz="4" w:space="0" w:color="auto"/>
              <w:bottom w:val="single" w:sz="4" w:space="0" w:color="auto"/>
              <w:right w:val="single" w:sz="4" w:space="0" w:color="auto"/>
            </w:tcBorders>
            <w:hideMark/>
          </w:tcPr>
          <w:p w14:paraId="72E4B96D" w14:textId="77777777" w:rsidR="009565D9" w:rsidRPr="00E24BB1" w:rsidRDefault="009565D9" w:rsidP="0099097F">
            <w:pPr>
              <w:rPr>
                <w:rFonts w:ascii="Garamond" w:hAnsi="Garamond"/>
              </w:rPr>
            </w:pPr>
            <w:r w:rsidRPr="00E24BB1">
              <w:rPr>
                <w:rFonts w:ascii="Garamond" w:hAnsi="Garamond"/>
              </w:rPr>
              <w:t>huile de la graine</w:t>
            </w:r>
          </w:p>
        </w:tc>
        <w:tc>
          <w:tcPr>
            <w:tcW w:w="5966" w:type="dxa"/>
            <w:tcBorders>
              <w:top w:val="single" w:sz="4" w:space="0" w:color="auto"/>
              <w:left w:val="single" w:sz="4" w:space="0" w:color="auto"/>
              <w:bottom w:val="single" w:sz="4" w:space="0" w:color="auto"/>
              <w:right w:val="single" w:sz="4" w:space="0" w:color="auto"/>
            </w:tcBorders>
            <w:hideMark/>
          </w:tcPr>
          <w:p w14:paraId="67F7D3AA" w14:textId="77777777" w:rsidR="009565D9" w:rsidRPr="00E24BB1" w:rsidRDefault="009565D9" w:rsidP="0099097F">
            <w:pPr>
              <w:rPr>
                <w:rFonts w:ascii="Garamond" w:hAnsi="Garamond"/>
              </w:rPr>
            </w:pPr>
            <w:r w:rsidRPr="00E24BB1">
              <w:rPr>
                <w:rFonts w:ascii="Garamond" w:hAnsi="Garamond"/>
              </w:rPr>
              <w:t>Seuls les produits conformes à l’autorisation en tant que nouvel ingrédient alimentaire sont autorisés (Règlements (CE) n° 258/97 et (UE) 2015/2283).</w:t>
            </w:r>
          </w:p>
        </w:tc>
      </w:tr>
      <w:tr w:rsidR="00E24BB1" w:rsidRPr="00E24BB1" w14:paraId="4D6250E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07811D4" w14:textId="77777777" w:rsidR="009565D9" w:rsidRPr="00E24BB1" w:rsidRDefault="009565D9" w:rsidP="0099097F">
            <w:pPr>
              <w:rPr>
                <w:rFonts w:ascii="Garamond" w:eastAsia="Calibri" w:hAnsi="Garamond"/>
              </w:rPr>
            </w:pPr>
            <w:r w:rsidRPr="00E24BB1">
              <w:rPr>
                <w:rFonts w:ascii="Garamond" w:eastAsia="Calibri" w:hAnsi="Garamond"/>
              </w:rPr>
              <w:t>Pogostemon cablin (Blanco) Benth.</w:t>
            </w:r>
          </w:p>
        </w:tc>
        <w:tc>
          <w:tcPr>
            <w:tcW w:w="1454" w:type="dxa"/>
            <w:tcBorders>
              <w:top w:val="single" w:sz="4" w:space="0" w:color="auto"/>
              <w:left w:val="single" w:sz="4" w:space="0" w:color="auto"/>
              <w:bottom w:val="single" w:sz="4" w:space="0" w:color="auto"/>
              <w:right w:val="single" w:sz="4" w:space="0" w:color="auto"/>
            </w:tcBorders>
            <w:hideMark/>
          </w:tcPr>
          <w:p w14:paraId="0950C770"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7AFFC9D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AEED311" w14:textId="77777777" w:rsidR="009565D9" w:rsidRPr="00E24BB1" w:rsidRDefault="009565D9" w:rsidP="0099097F">
            <w:pPr>
              <w:rPr>
                <w:rFonts w:ascii="Garamond" w:eastAsia="Calibri" w:hAnsi="Garamond"/>
              </w:rPr>
            </w:pPr>
            <w:r w:rsidRPr="00E24BB1">
              <w:rPr>
                <w:rFonts w:ascii="Garamond" w:eastAsia="Calibri" w:hAnsi="Garamond"/>
              </w:rPr>
              <w:t>patchouli</w:t>
            </w:r>
          </w:p>
        </w:tc>
        <w:tc>
          <w:tcPr>
            <w:tcW w:w="1225" w:type="dxa"/>
            <w:tcBorders>
              <w:top w:val="single" w:sz="4" w:space="0" w:color="auto"/>
              <w:left w:val="single" w:sz="4" w:space="0" w:color="auto"/>
              <w:bottom w:val="single" w:sz="4" w:space="0" w:color="auto"/>
              <w:right w:val="single" w:sz="4" w:space="0" w:color="auto"/>
            </w:tcBorders>
            <w:hideMark/>
          </w:tcPr>
          <w:p w14:paraId="29B2EB0E"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4D9E4FA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BF49C3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76930D2" w14:textId="77777777" w:rsidR="009565D9" w:rsidRPr="00E24BB1" w:rsidRDefault="009565D9" w:rsidP="0099097F">
            <w:pPr>
              <w:rPr>
                <w:rFonts w:ascii="Garamond" w:eastAsia="Calibri" w:hAnsi="Garamond"/>
              </w:rPr>
            </w:pPr>
            <w:r w:rsidRPr="00E24BB1">
              <w:rPr>
                <w:rFonts w:ascii="Garamond" w:eastAsia="Calibri" w:hAnsi="Garamond"/>
              </w:rPr>
              <w:lastRenderedPageBreak/>
              <w:t>Polygala vulgaris L.</w:t>
            </w:r>
          </w:p>
        </w:tc>
        <w:tc>
          <w:tcPr>
            <w:tcW w:w="1454" w:type="dxa"/>
            <w:tcBorders>
              <w:top w:val="single" w:sz="4" w:space="0" w:color="auto"/>
              <w:left w:val="single" w:sz="4" w:space="0" w:color="auto"/>
              <w:bottom w:val="single" w:sz="4" w:space="0" w:color="auto"/>
              <w:right w:val="single" w:sz="4" w:space="0" w:color="auto"/>
            </w:tcBorders>
            <w:hideMark/>
          </w:tcPr>
          <w:p w14:paraId="5982AB80" w14:textId="77777777" w:rsidR="009565D9" w:rsidRPr="00E24BB1" w:rsidRDefault="009565D9" w:rsidP="0099097F">
            <w:pPr>
              <w:rPr>
                <w:rFonts w:ascii="Garamond" w:eastAsia="Calibri" w:hAnsi="Garamond"/>
              </w:rPr>
            </w:pPr>
            <w:r w:rsidRPr="00E24BB1">
              <w:rPr>
                <w:rFonts w:ascii="Garamond" w:eastAsia="Calibri" w:hAnsi="Garamond"/>
              </w:rPr>
              <w:t>Polygalaceae</w:t>
            </w:r>
          </w:p>
        </w:tc>
        <w:tc>
          <w:tcPr>
            <w:tcW w:w="1227" w:type="dxa"/>
            <w:tcBorders>
              <w:top w:val="single" w:sz="4" w:space="0" w:color="auto"/>
              <w:left w:val="single" w:sz="4" w:space="0" w:color="auto"/>
              <w:bottom w:val="single" w:sz="4" w:space="0" w:color="auto"/>
              <w:right w:val="single" w:sz="4" w:space="0" w:color="auto"/>
            </w:tcBorders>
            <w:hideMark/>
          </w:tcPr>
          <w:p w14:paraId="04FA24B8" w14:textId="77777777" w:rsidR="009565D9" w:rsidRPr="00E24BB1" w:rsidRDefault="009565D9" w:rsidP="0099097F">
            <w:pPr>
              <w:rPr>
                <w:rFonts w:ascii="Garamond" w:eastAsia="Calibri" w:hAnsi="Garamond"/>
              </w:rPr>
            </w:pPr>
            <w:r w:rsidRPr="00E24BB1">
              <w:rPr>
                <w:rFonts w:ascii="Garamond" w:eastAsia="Calibri" w:hAnsi="Garamond"/>
              </w:rPr>
              <w:t>Polygala comosa Schkuhr</w:t>
            </w:r>
          </w:p>
        </w:tc>
        <w:tc>
          <w:tcPr>
            <w:tcW w:w="1599" w:type="dxa"/>
            <w:tcBorders>
              <w:top w:val="single" w:sz="4" w:space="0" w:color="auto"/>
              <w:left w:val="single" w:sz="4" w:space="0" w:color="auto"/>
              <w:bottom w:val="single" w:sz="4" w:space="0" w:color="auto"/>
              <w:right w:val="single" w:sz="4" w:space="0" w:color="auto"/>
            </w:tcBorders>
            <w:hideMark/>
          </w:tcPr>
          <w:p w14:paraId="66913102" w14:textId="77777777" w:rsidR="009565D9" w:rsidRPr="00E24BB1" w:rsidRDefault="009565D9" w:rsidP="0099097F">
            <w:pPr>
              <w:rPr>
                <w:rFonts w:ascii="Garamond" w:eastAsia="Calibri" w:hAnsi="Garamond"/>
              </w:rPr>
            </w:pPr>
            <w:r w:rsidRPr="00E24BB1">
              <w:rPr>
                <w:rFonts w:ascii="Garamond" w:eastAsia="Calibri" w:hAnsi="Garamond"/>
              </w:rPr>
              <w:t>polygale commun</w:t>
            </w:r>
          </w:p>
        </w:tc>
        <w:tc>
          <w:tcPr>
            <w:tcW w:w="1225" w:type="dxa"/>
            <w:tcBorders>
              <w:top w:val="single" w:sz="4" w:space="0" w:color="auto"/>
              <w:left w:val="single" w:sz="4" w:space="0" w:color="auto"/>
              <w:bottom w:val="single" w:sz="4" w:space="0" w:color="auto"/>
              <w:right w:val="single" w:sz="4" w:space="0" w:color="auto"/>
            </w:tcBorders>
            <w:hideMark/>
          </w:tcPr>
          <w:p w14:paraId="2CC4FBD0"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58944A56"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Pas d'utilisation prolongée sans l’avis d'un spécialiste.</w:t>
            </w:r>
          </w:p>
        </w:tc>
      </w:tr>
      <w:tr w:rsidR="00E24BB1" w:rsidRPr="00E24BB1" w14:paraId="2297EDA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59C20A1" w14:textId="77777777" w:rsidR="009565D9" w:rsidRPr="00E24BB1" w:rsidRDefault="009565D9" w:rsidP="0099097F">
            <w:pPr>
              <w:rPr>
                <w:rFonts w:ascii="Garamond" w:eastAsia="Calibri" w:hAnsi="Garamond"/>
              </w:rPr>
            </w:pPr>
            <w:r w:rsidRPr="00E24BB1">
              <w:rPr>
                <w:rFonts w:ascii="Garamond" w:eastAsia="Calibri" w:hAnsi="Garamond"/>
              </w:rPr>
              <w:t>Polygonum aviculare L.</w:t>
            </w:r>
          </w:p>
        </w:tc>
        <w:tc>
          <w:tcPr>
            <w:tcW w:w="1454" w:type="dxa"/>
            <w:tcBorders>
              <w:top w:val="single" w:sz="4" w:space="0" w:color="auto"/>
              <w:left w:val="single" w:sz="4" w:space="0" w:color="auto"/>
              <w:bottom w:val="single" w:sz="4" w:space="0" w:color="auto"/>
              <w:right w:val="single" w:sz="4" w:space="0" w:color="auto"/>
            </w:tcBorders>
            <w:hideMark/>
          </w:tcPr>
          <w:p w14:paraId="619C996D" w14:textId="77777777" w:rsidR="009565D9" w:rsidRPr="00E24BB1" w:rsidRDefault="009565D9" w:rsidP="0099097F">
            <w:pPr>
              <w:rPr>
                <w:rFonts w:ascii="Garamond" w:eastAsia="Calibri" w:hAnsi="Garamond"/>
              </w:rPr>
            </w:pPr>
            <w:r w:rsidRPr="00E24BB1">
              <w:rPr>
                <w:rFonts w:ascii="Garamond" w:eastAsia="Calibri" w:hAnsi="Garamond"/>
              </w:rPr>
              <w:t>Asparagaceae</w:t>
            </w:r>
          </w:p>
        </w:tc>
        <w:tc>
          <w:tcPr>
            <w:tcW w:w="1227" w:type="dxa"/>
            <w:tcBorders>
              <w:top w:val="single" w:sz="4" w:space="0" w:color="auto"/>
              <w:left w:val="single" w:sz="4" w:space="0" w:color="auto"/>
              <w:bottom w:val="single" w:sz="4" w:space="0" w:color="auto"/>
              <w:right w:val="single" w:sz="4" w:space="0" w:color="auto"/>
            </w:tcBorders>
            <w:hideMark/>
          </w:tcPr>
          <w:p w14:paraId="4FB6DBB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2761CD0" w14:textId="77777777" w:rsidR="009565D9" w:rsidRPr="00E24BB1" w:rsidRDefault="009565D9" w:rsidP="0099097F">
            <w:pPr>
              <w:rPr>
                <w:rFonts w:ascii="Garamond" w:eastAsia="Calibri" w:hAnsi="Garamond"/>
              </w:rPr>
            </w:pPr>
            <w:r w:rsidRPr="00E24BB1">
              <w:rPr>
                <w:rFonts w:ascii="Garamond" w:eastAsia="Calibri" w:hAnsi="Garamond"/>
              </w:rPr>
              <w:t>renouée des oiseaux, traînasse</w:t>
            </w:r>
          </w:p>
        </w:tc>
        <w:tc>
          <w:tcPr>
            <w:tcW w:w="1225" w:type="dxa"/>
            <w:tcBorders>
              <w:top w:val="single" w:sz="4" w:space="0" w:color="auto"/>
              <w:left w:val="single" w:sz="4" w:space="0" w:color="auto"/>
              <w:bottom w:val="single" w:sz="4" w:space="0" w:color="auto"/>
              <w:right w:val="single" w:sz="4" w:space="0" w:color="auto"/>
            </w:tcBorders>
            <w:hideMark/>
          </w:tcPr>
          <w:p w14:paraId="10F961E5"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48ACA73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7C7232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985F9FD" w14:textId="77777777" w:rsidR="009565D9" w:rsidRPr="00E24BB1" w:rsidRDefault="009565D9" w:rsidP="0099097F">
            <w:pPr>
              <w:rPr>
                <w:rFonts w:ascii="Garamond" w:eastAsia="Calibri" w:hAnsi="Garamond"/>
              </w:rPr>
            </w:pPr>
            <w:r w:rsidRPr="00E24BB1">
              <w:rPr>
                <w:rFonts w:ascii="Garamond" w:eastAsia="Calibri" w:hAnsi="Garamond"/>
              </w:rPr>
              <w:t>Populus alba L.</w:t>
            </w:r>
          </w:p>
        </w:tc>
        <w:tc>
          <w:tcPr>
            <w:tcW w:w="1454" w:type="dxa"/>
            <w:tcBorders>
              <w:top w:val="single" w:sz="4" w:space="0" w:color="auto"/>
              <w:left w:val="single" w:sz="4" w:space="0" w:color="auto"/>
              <w:bottom w:val="single" w:sz="4" w:space="0" w:color="auto"/>
              <w:right w:val="single" w:sz="4" w:space="0" w:color="auto"/>
            </w:tcBorders>
            <w:hideMark/>
          </w:tcPr>
          <w:p w14:paraId="63D42737" w14:textId="77777777" w:rsidR="009565D9" w:rsidRPr="00E24BB1" w:rsidRDefault="009565D9" w:rsidP="0099097F">
            <w:pPr>
              <w:rPr>
                <w:rFonts w:ascii="Garamond" w:eastAsia="Calibri" w:hAnsi="Garamond"/>
              </w:rPr>
            </w:pPr>
            <w:r w:rsidRPr="00E24BB1">
              <w:rPr>
                <w:rFonts w:ascii="Garamond" w:eastAsia="Calibri" w:hAnsi="Garamond"/>
              </w:rPr>
              <w:t>Salicaceae</w:t>
            </w:r>
          </w:p>
        </w:tc>
        <w:tc>
          <w:tcPr>
            <w:tcW w:w="1227" w:type="dxa"/>
            <w:tcBorders>
              <w:top w:val="single" w:sz="4" w:space="0" w:color="auto"/>
              <w:left w:val="single" w:sz="4" w:space="0" w:color="auto"/>
              <w:bottom w:val="single" w:sz="4" w:space="0" w:color="auto"/>
              <w:right w:val="single" w:sz="4" w:space="0" w:color="auto"/>
            </w:tcBorders>
            <w:hideMark/>
          </w:tcPr>
          <w:p w14:paraId="5CF14DA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82707E7" w14:textId="77777777" w:rsidR="009565D9" w:rsidRPr="00E24BB1" w:rsidRDefault="009565D9" w:rsidP="0099097F">
            <w:pPr>
              <w:rPr>
                <w:rFonts w:ascii="Garamond" w:eastAsia="Calibri" w:hAnsi="Garamond"/>
              </w:rPr>
            </w:pPr>
            <w:r w:rsidRPr="00E24BB1">
              <w:rPr>
                <w:rFonts w:ascii="Garamond" w:eastAsia="Calibri" w:hAnsi="Garamond"/>
              </w:rPr>
              <w:t>peuplier blanc, peuplier argenté, abèle</w:t>
            </w:r>
          </w:p>
        </w:tc>
        <w:tc>
          <w:tcPr>
            <w:tcW w:w="1225" w:type="dxa"/>
            <w:tcBorders>
              <w:top w:val="single" w:sz="4" w:space="0" w:color="auto"/>
              <w:left w:val="single" w:sz="4" w:space="0" w:color="auto"/>
              <w:bottom w:val="single" w:sz="4" w:space="0" w:color="auto"/>
              <w:right w:val="single" w:sz="4" w:space="0" w:color="auto"/>
            </w:tcBorders>
            <w:hideMark/>
          </w:tcPr>
          <w:p w14:paraId="478856A6" w14:textId="77777777" w:rsidR="009565D9" w:rsidRPr="00E24BB1" w:rsidRDefault="009565D9" w:rsidP="0099097F">
            <w:pPr>
              <w:rPr>
                <w:rFonts w:ascii="Garamond" w:eastAsia="Calibri" w:hAnsi="Garamond"/>
              </w:rPr>
            </w:pPr>
            <w:r w:rsidRPr="00E24BB1">
              <w:rPr>
                <w:rFonts w:ascii="Garamond" w:eastAsia="Calibri" w:hAnsi="Garamond"/>
              </w:rPr>
              <w:t>écorce, bourgeon, feuille</w:t>
            </w:r>
          </w:p>
        </w:tc>
        <w:tc>
          <w:tcPr>
            <w:tcW w:w="5966" w:type="dxa"/>
            <w:tcBorders>
              <w:top w:val="single" w:sz="4" w:space="0" w:color="auto"/>
              <w:left w:val="single" w:sz="4" w:space="0" w:color="auto"/>
              <w:bottom w:val="single" w:sz="4" w:space="0" w:color="auto"/>
              <w:right w:val="single" w:sz="4" w:space="0" w:color="auto"/>
            </w:tcBorders>
            <w:hideMark/>
          </w:tcPr>
          <w:p w14:paraId="7C3A687B" w14:textId="77777777" w:rsidR="009565D9" w:rsidRPr="00E24BB1" w:rsidRDefault="009565D9" w:rsidP="0099097F">
            <w:pPr>
              <w:rPr>
                <w:rFonts w:ascii="Garamond" w:eastAsia="Calibri" w:hAnsi="Garamond"/>
              </w:rPr>
            </w:pPr>
            <w:r w:rsidRPr="00E24BB1">
              <w:rPr>
                <w:rFonts w:ascii="Garamond" w:eastAsia="Calibri" w:hAnsi="Garamond"/>
              </w:rPr>
              <w:t xml:space="preserve">L'étiquetage doit comporter les avertissements suivants : </w:t>
            </w:r>
            <w:r w:rsidRPr="00E24BB1">
              <w:rPr>
                <w:rFonts w:ascii="Garamond" w:eastAsia="Calibri" w:hAnsi="Garamond" w:cs="Arial"/>
                <w:lang w:val="fr-BE"/>
              </w:rPr>
              <w:t xml:space="preserve">Consultez votre médecin ou votre pharmacien en cas d’usage concomitant d’anticoagulants. </w:t>
            </w:r>
            <w:r w:rsidRPr="00E24BB1">
              <w:rPr>
                <w:rFonts w:ascii="Garamond" w:eastAsia="Calibri" w:hAnsi="Garamond"/>
              </w:rPr>
              <w:t>Ne pas utiliser chez les enfants et adolescents de moins de 18 ans.</w:t>
            </w:r>
          </w:p>
        </w:tc>
      </w:tr>
      <w:tr w:rsidR="00E24BB1" w:rsidRPr="00E24BB1" w14:paraId="2BD1619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D9D7626" w14:textId="77777777" w:rsidR="009565D9" w:rsidRPr="00E24BB1" w:rsidRDefault="009565D9" w:rsidP="0099097F">
            <w:pPr>
              <w:rPr>
                <w:rFonts w:ascii="Garamond" w:eastAsia="Calibri" w:hAnsi="Garamond"/>
              </w:rPr>
            </w:pPr>
            <w:r w:rsidRPr="00E24BB1">
              <w:rPr>
                <w:rFonts w:ascii="Garamond" w:eastAsia="Calibri" w:hAnsi="Garamond"/>
              </w:rPr>
              <w:t>Populus balsamifera L.</w:t>
            </w:r>
          </w:p>
        </w:tc>
        <w:tc>
          <w:tcPr>
            <w:tcW w:w="1454" w:type="dxa"/>
            <w:tcBorders>
              <w:top w:val="single" w:sz="4" w:space="0" w:color="auto"/>
              <w:left w:val="single" w:sz="4" w:space="0" w:color="auto"/>
              <w:bottom w:val="single" w:sz="4" w:space="0" w:color="auto"/>
              <w:right w:val="single" w:sz="4" w:space="0" w:color="auto"/>
            </w:tcBorders>
            <w:hideMark/>
          </w:tcPr>
          <w:p w14:paraId="7CCA72DB" w14:textId="77777777" w:rsidR="009565D9" w:rsidRPr="00E24BB1" w:rsidRDefault="009565D9" w:rsidP="0099097F">
            <w:pPr>
              <w:rPr>
                <w:rFonts w:ascii="Garamond" w:eastAsia="Calibri" w:hAnsi="Garamond"/>
              </w:rPr>
            </w:pPr>
            <w:r w:rsidRPr="00E24BB1">
              <w:rPr>
                <w:rFonts w:ascii="Garamond" w:eastAsia="Calibri" w:hAnsi="Garamond"/>
              </w:rPr>
              <w:t>Salicaceae</w:t>
            </w:r>
          </w:p>
        </w:tc>
        <w:tc>
          <w:tcPr>
            <w:tcW w:w="1227" w:type="dxa"/>
            <w:tcBorders>
              <w:top w:val="single" w:sz="4" w:space="0" w:color="auto"/>
              <w:left w:val="single" w:sz="4" w:space="0" w:color="auto"/>
              <w:bottom w:val="single" w:sz="4" w:space="0" w:color="auto"/>
              <w:right w:val="single" w:sz="4" w:space="0" w:color="auto"/>
            </w:tcBorders>
            <w:hideMark/>
          </w:tcPr>
          <w:p w14:paraId="7DA540B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D569CB5" w14:textId="77777777" w:rsidR="009565D9" w:rsidRPr="00E24BB1" w:rsidRDefault="009565D9" w:rsidP="0099097F">
            <w:pPr>
              <w:rPr>
                <w:rFonts w:ascii="Garamond" w:eastAsia="Calibri" w:hAnsi="Garamond"/>
              </w:rPr>
            </w:pPr>
            <w:r w:rsidRPr="00E24BB1">
              <w:rPr>
                <w:rFonts w:ascii="Garamond" w:eastAsia="Calibri" w:hAnsi="Garamond"/>
              </w:rPr>
              <w:t>peuplier baumier</w:t>
            </w:r>
          </w:p>
        </w:tc>
        <w:tc>
          <w:tcPr>
            <w:tcW w:w="1225" w:type="dxa"/>
            <w:tcBorders>
              <w:top w:val="single" w:sz="4" w:space="0" w:color="auto"/>
              <w:left w:val="single" w:sz="4" w:space="0" w:color="auto"/>
              <w:bottom w:val="single" w:sz="4" w:space="0" w:color="auto"/>
              <w:right w:val="single" w:sz="4" w:space="0" w:color="auto"/>
            </w:tcBorders>
            <w:hideMark/>
          </w:tcPr>
          <w:p w14:paraId="782FCE57" w14:textId="77777777" w:rsidR="009565D9" w:rsidRPr="00E24BB1" w:rsidRDefault="009565D9" w:rsidP="0099097F">
            <w:pPr>
              <w:rPr>
                <w:rFonts w:ascii="Garamond" w:eastAsia="Calibri" w:hAnsi="Garamond"/>
              </w:rPr>
            </w:pPr>
            <w:r w:rsidRPr="00E24BB1">
              <w:rPr>
                <w:rFonts w:ascii="Garamond" w:eastAsia="Calibri" w:hAnsi="Garamond"/>
              </w:rPr>
              <w:t>écorce, bourgeon, feuille</w:t>
            </w:r>
          </w:p>
        </w:tc>
        <w:tc>
          <w:tcPr>
            <w:tcW w:w="5966" w:type="dxa"/>
            <w:tcBorders>
              <w:top w:val="single" w:sz="4" w:space="0" w:color="auto"/>
              <w:left w:val="single" w:sz="4" w:space="0" w:color="auto"/>
              <w:bottom w:val="single" w:sz="4" w:space="0" w:color="auto"/>
              <w:right w:val="single" w:sz="4" w:space="0" w:color="auto"/>
            </w:tcBorders>
            <w:hideMark/>
          </w:tcPr>
          <w:p w14:paraId="5FFA9921" w14:textId="77777777" w:rsidR="009565D9" w:rsidRPr="00E24BB1" w:rsidRDefault="009565D9" w:rsidP="0099097F">
            <w:pPr>
              <w:rPr>
                <w:rFonts w:ascii="Garamond" w:eastAsia="Calibri" w:hAnsi="Garamond"/>
              </w:rPr>
            </w:pPr>
            <w:r w:rsidRPr="00E24BB1">
              <w:rPr>
                <w:rFonts w:ascii="Garamond" w:eastAsia="Calibri" w:hAnsi="Garamond"/>
              </w:rPr>
              <w:t xml:space="preserve">L'étiquetage doit comporter les avertissements suivants : </w:t>
            </w:r>
            <w:r w:rsidRPr="00E24BB1">
              <w:rPr>
                <w:rFonts w:ascii="Garamond" w:eastAsia="Calibri" w:hAnsi="Garamond" w:cs="Arial"/>
                <w:lang w:val="fr-BE"/>
              </w:rPr>
              <w:t xml:space="preserve">Consultez votre médecin ou votre pharmacien en cas d’usage concomitant d’anticoagulants. </w:t>
            </w:r>
            <w:r w:rsidRPr="00E24BB1">
              <w:rPr>
                <w:rFonts w:ascii="Garamond" w:eastAsia="Calibri" w:hAnsi="Garamond"/>
              </w:rPr>
              <w:t>Ne pas utiliser chez les enfants et adolescents de moins de 18 ans.</w:t>
            </w:r>
          </w:p>
        </w:tc>
      </w:tr>
      <w:tr w:rsidR="00E24BB1" w:rsidRPr="00E24BB1" w14:paraId="4ED26A9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A993566" w14:textId="77777777" w:rsidR="009565D9" w:rsidRPr="00E24BB1" w:rsidRDefault="009565D9" w:rsidP="0099097F">
            <w:pPr>
              <w:rPr>
                <w:rFonts w:ascii="Garamond" w:eastAsia="Calibri" w:hAnsi="Garamond"/>
              </w:rPr>
            </w:pPr>
            <w:r w:rsidRPr="00E24BB1">
              <w:rPr>
                <w:rFonts w:ascii="Garamond" w:eastAsia="Calibri" w:hAnsi="Garamond"/>
              </w:rPr>
              <w:t>Populus nigra L.</w:t>
            </w:r>
          </w:p>
        </w:tc>
        <w:tc>
          <w:tcPr>
            <w:tcW w:w="1454" w:type="dxa"/>
            <w:tcBorders>
              <w:top w:val="single" w:sz="4" w:space="0" w:color="auto"/>
              <w:left w:val="single" w:sz="4" w:space="0" w:color="auto"/>
              <w:bottom w:val="single" w:sz="4" w:space="0" w:color="auto"/>
              <w:right w:val="single" w:sz="4" w:space="0" w:color="auto"/>
            </w:tcBorders>
            <w:hideMark/>
          </w:tcPr>
          <w:p w14:paraId="02A23A3D" w14:textId="77777777" w:rsidR="009565D9" w:rsidRPr="00E24BB1" w:rsidRDefault="009565D9" w:rsidP="0099097F">
            <w:pPr>
              <w:rPr>
                <w:rFonts w:ascii="Garamond" w:eastAsia="Calibri" w:hAnsi="Garamond"/>
              </w:rPr>
            </w:pPr>
            <w:r w:rsidRPr="00E24BB1">
              <w:rPr>
                <w:rFonts w:ascii="Garamond" w:eastAsia="Calibri" w:hAnsi="Garamond"/>
              </w:rPr>
              <w:t>Salicaceae</w:t>
            </w:r>
          </w:p>
        </w:tc>
        <w:tc>
          <w:tcPr>
            <w:tcW w:w="1227" w:type="dxa"/>
            <w:tcBorders>
              <w:top w:val="single" w:sz="4" w:space="0" w:color="auto"/>
              <w:left w:val="single" w:sz="4" w:space="0" w:color="auto"/>
              <w:bottom w:val="single" w:sz="4" w:space="0" w:color="auto"/>
              <w:right w:val="single" w:sz="4" w:space="0" w:color="auto"/>
            </w:tcBorders>
            <w:hideMark/>
          </w:tcPr>
          <w:p w14:paraId="24A0E1C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964FD57" w14:textId="77777777" w:rsidR="009565D9" w:rsidRPr="00E24BB1" w:rsidRDefault="009565D9" w:rsidP="0099097F">
            <w:pPr>
              <w:rPr>
                <w:rFonts w:ascii="Garamond" w:eastAsia="Calibri" w:hAnsi="Garamond"/>
              </w:rPr>
            </w:pPr>
            <w:r w:rsidRPr="00E24BB1">
              <w:rPr>
                <w:rFonts w:ascii="Garamond" w:eastAsia="Calibri" w:hAnsi="Garamond"/>
              </w:rPr>
              <w:t>peuplier noir</w:t>
            </w:r>
          </w:p>
        </w:tc>
        <w:tc>
          <w:tcPr>
            <w:tcW w:w="1225" w:type="dxa"/>
            <w:tcBorders>
              <w:top w:val="single" w:sz="4" w:space="0" w:color="auto"/>
              <w:left w:val="single" w:sz="4" w:space="0" w:color="auto"/>
              <w:bottom w:val="single" w:sz="4" w:space="0" w:color="auto"/>
              <w:right w:val="single" w:sz="4" w:space="0" w:color="auto"/>
            </w:tcBorders>
            <w:hideMark/>
          </w:tcPr>
          <w:p w14:paraId="1A0C4877" w14:textId="77777777" w:rsidR="009565D9" w:rsidRPr="00E24BB1" w:rsidRDefault="009565D9" w:rsidP="0099097F">
            <w:pPr>
              <w:rPr>
                <w:rFonts w:ascii="Garamond" w:eastAsia="Calibri" w:hAnsi="Garamond"/>
              </w:rPr>
            </w:pPr>
            <w:r w:rsidRPr="00E24BB1">
              <w:rPr>
                <w:rFonts w:ascii="Garamond" w:eastAsia="Calibri" w:hAnsi="Garamond"/>
              </w:rPr>
              <w:t>écorce, bourgeon</w:t>
            </w:r>
          </w:p>
        </w:tc>
        <w:tc>
          <w:tcPr>
            <w:tcW w:w="5966" w:type="dxa"/>
            <w:tcBorders>
              <w:top w:val="single" w:sz="4" w:space="0" w:color="auto"/>
              <w:left w:val="single" w:sz="4" w:space="0" w:color="auto"/>
              <w:bottom w:val="single" w:sz="4" w:space="0" w:color="auto"/>
              <w:right w:val="single" w:sz="4" w:space="0" w:color="auto"/>
            </w:tcBorders>
            <w:hideMark/>
          </w:tcPr>
          <w:p w14:paraId="78F0F420" w14:textId="77777777" w:rsidR="009565D9" w:rsidRPr="00E24BB1" w:rsidRDefault="009565D9" w:rsidP="0099097F">
            <w:pPr>
              <w:rPr>
                <w:rFonts w:ascii="Garamond" w:eastAsia="Calibri" w:hAnsi="Garamond"/>
              </w:rPr>
            </w:pPr>
            <w:r w:rsidRPr="00E24BB1">
              <w:rPr>
                <w:rFonts w:ascii="Garamond" w:eastAsia="Calibri" w:hAnsi="Garamond"/>
              </w:rPr>
              <w:t xml:space="preserve">L'étiquetage doit comporter les avertissements suivants : </w:t>
            </w:r>
            <w:r w:rsidRPr="00E24BB1">
              <w:rPr>
                <w:rFonts w:ascii="Garamond" w:eastAsia="Calibri" w:hAnsi="Garamond" w:cs="Arial"/>
                <w:lang w:val="fr-BE"/>
              </w:rPr>
              <w:t xml:space="preserve">Consultez votre médecin ou votre pharmacien en cas d’usage concomitant d’anticoagulants. </w:t>
            </w:r>
            <w:r w:rsidRPr="00E24BB1">
              <w:rPr>
                <w:rFonts w:ascii="Garamond" w:eastAsia="Calibri" w:hAnsi="Garamond"/>
              </w:rPr>
              <w:t>Ne pas utiliser chez les enfants et adolescents de moins de 18 ans.</w:t>
            </w:r>
          </w:p>
        </w:tc>
      </w:tr>
      <w:tr w:rsidR="00E24BB1" w:rsidRPr="00E24BB1" w14:paraId="2134144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15F834C" w14:textId="77777777" w:rsidR="009565D9" w:rsidRPr="00E24BB1" w:rsidRDefault="009565D9" w:rsidP="0099097F">
            <w:pPr>
              <w:rPr>
                <w:rFonts w:ascii="Garamond" w:eastAsia="Calibri" w:hAnsi="Garamond"/>
              </w:rPr>
            </w:pPr>
            <w:r w:rsidRPr="00E24BB1">
              <w:rPr>
                <w:rFonts w:ascii="Garamond" w:eastAsia="Calibri" w:hAnsi="Garamond"/>
              </w:rPr>
              <w:t>Populus tremuloides Michx.</w:t>
            </w:r>
          </w:p>
        </w:tc>
        <w:tc>
          <w:tcPr>
            <w:tcW w:w="1454" w:type="dxa"/>
            <w:tcBorders>
              <w:top w:val="single" w:sz="4" w:space="0" w:color="auto"/>
              <w:left w:val="single" w:sz="4" w:space="0" w:color="auto"/>
              <w:bottom w:val="single" w:sz="4" w:space="0" w:color="auto"/>
              <w:right w:val="single" w:sz="4" w:space="0" w:color="auto"/>
            </w:tcBorders>
            <w:hideMark/>
          </w:tcPr>
          <w:p w14:paraId="383CC0D1" w14:textId="77777777" w:rsidR="009565D9" w:rsidRPr="00E24BB1" w:rsidRDefault="009565D9" w:rsidP="0099097F">
            <w:pPr>
              <w:rPr>
                <w:rFonts w:ascii="Garamond" w:eastAsia="Calibri" w:hAnsi="Garamond"/>
              </w:rPr>
            </w:pPr>
            <w:r w:rsidRPr="00E24BB1">
              <w:rPr>
                <w:rFonts w:ascii="Garamond" w:eastAsia="Calibri" w:hAnsi="Garamond"/>
              </w:rPr>
              <w:t>Salicaceae</w:t>
            </w:r>
          </w:p>
        </w:tc>
        <w:tc>
          <w:tcPr>
            <w:tcW w:w="1227" w:type="dxa"/>
            <w:tcBorders>
              <w:top w:val="single" w:sz="4" w:space="0" w:color="auto"/>
              <w:left w:val="single" w:sz="4" w:space="0" w:color="auto"/>
              <w:bottom w:val="single" w:sz="4" w:space="0" w:color="auto"/>
              <w:right w:val="single" w:sz="4" w:space="0" w:color="auto"/>
            </w:tcBorders>
            <w:hideMark/>
          </w:tcPr>
          <w:p w14:paraId="0DBDF35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40624B9" w14:textId="77777777" w:rsidR="009565D9" w:rsidRPr="00E24BB1" w:rsidRDefault="009565D9" w:rsidP="0099097F">
            <w:pPr>
              <w:rPr>
                <w:rFonts w:ascii="Garamond" w:eastAsia="Calibri" w:hAnsi="Garamond"/>
              </w:rPr>
            </w:pPr>
            <w:r w:rsidRPr="00E24BB1">
              <w:rPr>
                <w:rFonts w:ascii="Garamond" w:eastAsia="Calibri" w:hAnsi="Garamond"/>
              </w:rPr>
              <w:t>peuplier faux-tremble</w:t>
            </w:r>
          </w:p>
        </w:tc>
        <w:tc>
          <w:tcPr>
            <w:tcW w:w="1225" w:type="dxa"/>
            <w:tcBorders>
              <w:top w:val="single" w:sz="4" w:space="0" w:color="auto"/>
              <w:left w:val="single" w:sz="4" w:space="0" w:color="auto"/>
              <w:bottom w:val="single" w:sz="4" w:space="0" w:color="auto"/>
              <w:right w:val="single" w:sz="4" w:space="0" w:color="auto"/>
            </w:tcBorders>
            <w:hideMark/>
          </w:tcPr>
          <w:p w14:paraId="1A329DFC" w14:textId="77777777" w:rsidR="009565D9" w:rsidRPr="00E24BB1" w:rsidRDefault="009565D9" w:rsidP="0099097F">
            <w:pPr>
              <w:rPr>
                <w:rFonts w:ascii="Garamond" w:eastAsia="Calibri" w:hAnsi="Garamond"/>
              </w:rPr>
            </w:pPr>
            <w:r w:rsidRPr="00E24BB1">
              <w:rPr>
                <w:rFonts w:ascii="Garamond" w:eastAsia="Calibri" w:hAnsi="Garamond"/>
              </w:rPr>
              <w:t>écorce, bourgeon</w:t>
            </w:r>
          </w:p>
        </w:tc>
        <w:tc>
          <w:tcPr>
            <w:tcW w:w="5966" w:type="dxa"/>
            <w:tcBorders>
              <w:top w:val="single" w:sz="4" w:space="0" w:color="auto"/>
              <w:left w:val="single" w:sz="4" w:space="0" w:color="auto"/>
              <w:bottom w:val="single" w:sz="4" w:space="0" w:color="auto"/>
              <w:right w:val="single" w:sz="4" w:space="0" w:color="auto"/>
            </w:tcBorders>
            <w:hideMark/>
          </w:tcPr>
          <w:p w14:paraId="797539B7" w14:textId="77777777" w:rsidR="009565D9" w:rsidRPr="00E24BB1" w:rsidRDefault="009565D9" w:rsidP="0099097F">
            <w:pPr>
              <w:rPr>
                <w:rFonts w:ascii="Garamond" w:eastAsia="Calibri" w:hAnsi="Garamond"/>
              </w:rPr>
            </w:pPr>
            <w:r w:rsidRPr="00E24BB1">
              <w:rPr>
                <w:rFonts w:ascii="Garamond" w:eastAsia="Calibri" w:hAnsi="Garamond"/>
              </w:rPr>
              <w:t xml:space="preserve">L'étiquetage doit comporter les avertissements suivants : </w:t>
            </w:r>
            <w:r w:rsidRPr="00E24BB1">
              <w:rPr>
                <w:rFonts w:ascii="Garamond" w:eastAsia="Calibri" w:hAnsi="Garamond" w:cs="Arial"/>
                <w:lang w:val="fr-BE"/>
              </w:rPr>
              <w:t xml:space="preserve">Consultez votre médecin ou votre pharmacien en cas d’usage concomitant d’anticoagulants. </w:t>
            </w:r>
            <w:r w:rsidRPr="00E24BB1">
              <w:rPr>
                <w:rFonts w:ascii="Garamond" w:eastAsia="Calibri" w:hAnsi="Garamond"/>
              </w:rPr>
              <w:t>Ne pas utiliser chez les enfants et adolescents de moins de 18 ans.</w:t>
            </w:r>
          </w:p>
        </w:tc>
      </w:tr>
      <w:tr w:rsidR="00E24BB1" w:rsidRPr="00E24BB1" w14:paraId="26FEFC8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5FA7F65" w14:textId="77777777" w:rsidR="009565D9" w:rsidRPr="00E24BB1" w:rsidRDefault="009565D9" w:rsidP="0099097F">
            <w:pPr>
              <w:rPr>
                <w:rFonts w:ascii="Garamond" w:eastAsia="Calibri" w:hAnsi="Garamond"/>
              </w:rPr>
            </w:pPr>
            <w:r w:rsidRPr="00E24BB1">
              <w:rPr>
                <w:rFonts w:ascii="Garamond" w:eastAsia="Calibri" w:hAnsi="Garamond"/>
              </w:rPr>
              <w:t>Porphyra umbilicalis Kützing</w:t>
            </w:r>
          </w:p>
        </w:tc>
        <w:tc>
          <w:tcPr>
            <w:tcW w:w="1454" w:type="dxa"/>
            <w:tcBorders>
              <w:top w:val="single" w:sz="4" w:space="0" w:color="auto"/>
              <w:left w:val="single" w:sz="4" w:space="0" w:color="auto"/>
              <w:bottom w:val="single" w:sz="4" w:space="0" w:color="auto"/>
              <w:right w:val="single" w:sz="4" w:space="0" w:color="auto"/>
            </w:tcBorders>
            <w:hideMark/>
          </w:tcPr>
          <w:p w14:paraId="55F627D9" w14:textId="77777777" w:rsidR="009565D9" w:rsidRPr="00E24BB1" w:rsidRDefault="009565D9" w:rsidP="0099097F">
            <w:pPr>
              <w:rPr>
                <w:rFonts w:ascii="Garamond" w:eastAsia="Calibri" w:hAnsi="Garamond"/>
              </w:rPr>
            </w:pPr>
            <w:r w:rsidRPr="00E24BB1">
              <w:rPr>
                <w:rFonts w:ascii="Garamond" w:eastAsia="Calibri" w:hAnsi="Garamond"/>
              </w:rPr>
              <w:t>Bangiaceae</w:t>
            </w:r>
          </w:p>
        </w:tc>
        <w:tc>
          <w:tcPr>
            <w:tcW w:w="1227" w:type="dxa"/>
            <w:tcBorders>
              <w:top w:val="single" w:sz="4" w:space="0" w:color="auto"/>
              <w:left w:val="single" w:sz="4" w:space="0" w:color="auto"/>
              <w:bottom w:val="single" w:sz="4" w:space="0" w:color="auto"/>
              <w:right w:val="single" w:sz="4" w:space="0" w:color="auto"/>
            </w:tcBorders>
            <w:hideMark/>
          </w:tcPr>
          <w:p w14:paraId="5F6387B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7CCDFC4" w14:textId="77777777" w:rsidR="009565D9" w:rsidRPr="00E24BB1" w:rsidRDefault="009565D9" w:rsidP="0099097F">
            <w:pPr>
              <w:rPr>
                <w:rFonts w:ascii="Garamond" w:eastAsia="Calibri" w:hAnsi="Garamond"/>
              </w:rPr>
            </w:pPr>
            <w:r w:rsidRPr="00E24BB1">
              <w:rPr>
                <w:rFonts w:ascii="Garamond" w:eastAsia="Calibri" w:hAnsi="Garamond"/>
              </w:rPr>
              <w:t>nori, porphyre</w:t>
            </w:r>
          </w:p>
        </w:tc>
        <w:tc>
          <w:tcPr>
            <w:tcW w:w="1225" w:type="dxa"/>
            <w:tcBorders>
              <w:top w:val="single" w:sz="4" w:space="0" w:color="auto"/>
              <w:left w:val="single" w:sz="4" w:space="0" w:color="auto"/>
              <w:bottom w:val="single" w:sz="4" w:space="0" w:color="auto"/>
              <w:right w:val="single" w:sz="4" w:space="0" w:color="auto"/>
            </w:tcBorders>
            <w:hideMark/>
          </w:tcPr>
          <w:p w14:paraId="0C260887"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noWrap/>
            <w:hideMark/>
          </w:tcPr>
          <w:p w14:paraId="72A7B60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ED5D4B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2A2301" w14:textId="77777777" w:rsidR="009565D9" w:rsidRPr="00E24BB1" w:rsidRDefault="009565D9" w:rsidP="0099097F">
            <w:pPr>
              <w:rPr>
                <w:rFonts w:ascii="Garamond" w:eastAsia="Calibri" w:hAnsi="Garamond"/>
              </w:rPr>
            </w:pPr>
            <w:r w:rsidRPr="00E24BB1">
              <w:rPr>
                <w:rFonts w:ascii="Garamond" w:eastAsia="Calibri" w:hAnsi="Garamond"/>
              </w:rPr>
              <w:t>Portulaca oleracea L.</w:t>
            </w:r>
          </w:p>
        </w:tc>
        <w:tc>
          <w:tcPr>
            <w:tcW w:w="1454" w:type="dxa"/>
            <w:tcBorders>
              <w:top w:val="single" w:sz="4" w:space="0" w:color="auto"/>
              <w:left w:val="single" w:sz="4" w:space="0" w:color="auto"/>
              <w:bottom w:val="single" w:sz="4" w:space="0" w:color="auto"/>
              <w:right w:val="single" w:sz="4" w:space="0" w:color="auto"/>
            </w:tcBorders>
            <w:hideMark/>
          </w:tcPr>
          <w:p w14:paraId="2E8DA90B" w14:textId="77777777" w:rsidR="009565D9" w:rsidRPr="00E24BB1" w:rsidRDefault="009565D9" w:rsidP="0099097F">
            <w:pPr>
              <w:rPr>
                <w:rFonts w:ascii="Garamond" w:eastAsia="Calibri" w:hAnsi="Garamond"/>
              </w:rPr>
            </w:pPr>
            <w:r w:rsidRPr="00E24BB1">
              <w:rPr>
                <w:rFonts w:ascii="Garamond" w:eastAsia="Calibri" w:hAnsi="Garamond"/>
              </w:rPr>
              <w:t>Portulacaceae</w:t>
            </w:r>
          </w:p>
        </w:tc>
        <w:tc>
          <w:tcPr>
            <w:tcW w:w="1227" w:type="dxa"/>
            <w:tcBorders>
              <w:top w:val="single" w:sz="4" w:space="0" w:color="auto"/>
              <w:left w:val="single" w:sz="4" w:space="0" w:color="auto"/>
              <w:bottom w:val="single" w:sz="4" w:space="0" w:color="auto"/>
              <w:right w:val="single" w:sz="4" w:space="0" w:color="auto"/>
            </w:tcBorders>
            <w:noWrap/>
            <w:hideMark/>
          </w:tcPr>
          <w:p w14:paraId="0B9AD00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697394A" w14:textId="77777777" w:rsidR="009565D9" w:rsidRPr="00E24BB1" w:rsidRDefault="009565D9" w:rsidP="0099097F">
            <w:pPr>
              <w:rPr>
                <w:rFonts w:ascii="Garamond" w:eastAsia="Calibri" w:hAnsi="Garamond"/>
              </w:rPr>
            </w:pPr>
            <w:r w:rsidRPr="00E24BB1">
              <w:rPr>
                <w:rFonts w:ascii="Garamond" w:eastAsia="Calibri" w:hAnsi="Garamond"/>
              </w:rPr>
              <w:t>pourpier, pourpier potager</w:t>
            </w:r>
          </w:p>
        </w:tc>
        <w:tc>
          <w:tcPr>
            <w:tcW w:w="1225" w:type="dxa"/>
            <w:tcBorders>
              <w:top w:val="single" w:sz="4" w:space="0" w:color="auto"/>
              <w:left w:val="single" w:sz="4" w:space="0" w:color="auto"/>
              <w:bottom w:val="single" w:sz="4" w:space="0" w:color="auto"/>
              <w:right w:val="single" w:sz="4" w:space="0" w:color="auto"/>
            </w:tcBorders>
            <w:hideMark/>
          </w:tcPr>
          <w:p w14:paraId="4EF15AFA"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471369F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3DF86C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C4F61F3" w14:textId="77777777" w:rsidR="009565D9" w:rsidRPr="00E24BB1" w:rsidRDefault="009565D9" w:rsidP="0099097F">
            <w:pPr>
              <w:rPr>
                <w:rFonts w:ascii="Garamond" w:eastAsia="Calibri" w:hAnsi="Garamond"/>
              </w:rPr>
            </w:pPr>
            <w:r w:rsidRPr="00E24BB1">
              <w:rPr>
                <w:rFonts w:ascii="Garamond" w:eastAsia="Calibri" w:hAnsi="Garamond"/>
              </w:rPr>
              <w:t>Potentilla anserina L.</w:t>
            </w:r>
          </w:p>
        </w:tc>
        <w:tc>
          <w:tcPr>
            <w:tcW w:w="1454" w:type="dxa"/>
            <w:tcBorders>
              <w:top w:val="single" w:sz="4" w:space="0" w:color="auto"/>
              <w:left w:val="single" w:sz="4" w:space="0" w:color="auto"/>
              <w:bottom w:val="single" w:sz="4" w:space="0" w:color="auto"/>
              <w:right w:val="single" w:sz="4" w:space="0" w:color="auto"/>
            </w:tcBorders>
            <w:hideMark/>
          </w:tcPr>
          <w:p w14:paraId="0C6D9AD2"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63D9215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CB67A84" w14:textId="77777777" w:rsidR="009565D9" w:rsidRPr="00E24BB1" w:rsidRDefault="009565D9" w:rsidP="0099097F">
            <w:pPr>
              <w:rPr>
                <w:rFonts w:ascii="Garamond" w:eastAsia="Calibri" w:hAnsi="Garamond"/>
              </w:rPr>
            </w:pPr>
            <w:r w:rsidRPr="00E24BB1">
              <w:rPr>
                <w:rFonts w:ascii="Garamond" w:eastAsia="Calibri" w:hAnsi="Garamond"/>
              </w:rPr>
              <w:t>potentille des oies, potentille ansérine</w:t>
            </w:r>
          </w:p>
        </w:tc>
        <w:tc>
          <w:tcPr>
            <w:tcW w:w="1225" w:type="dxa"/>
            <w:tcBorders>
              <w:top w:val="single" w:sz="4" w:space="0" w:color="auto"/>
              <w:left w:val="single" w:sz="4" w:space="0" w:color="auto"/>
              <w:bottom w:val="single" w:sz="4" w:space="0" w:color="auto"/>
              <w:right w:val="single" w:sz="4" w:space="0" w:color="auto"/>
            </w:tcBorders>
            <w:hideMark/>
          </w:tcPr>
          <w:p w14:paraId="3837D96D"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0EEE37C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2623F7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42F2FD" w14:textId="77777777" w:rsidR="009565D9" w:rsidRPr="00E24BB1" w:rsidRDefault="009565D9" w:rsidP="0099097F">
            <w:pPr>
              <w:rPr>
                <w:rFonts w:ascii="Garamond" w:eastAsia="Calibri" w:hAnsi="Garamond"/>
              </w:rPr>
            </w:pPr>
            <w:r w:rsidRPr="00E24BB1">
              <w:rPr>
                <w:rFonts w:ascii="Garamond" w:eastAsia="Calibri" w:hAnsi="Garamond"/>
              </w:rPr>
              <w:t>Potentilla argentea L.</w:t>
            </w:r>
          </w:p>
        </w:tc>
        <w:tc>
          <w:tcPr>
            <w:tcW w:w="1454" w:type="dxa"/>
            <w:tcBorders>
              <w:top w:val="single" w:sz="4" w:space="0" w:color="auto"/>
              <w:left w:val="single" w:sz="4" w:space="0" w:color="auto"/>
              <w:bottom w:val="single" w:sz="4" w:space="0" w:color="auto"/>
              <w:right w:val="single" w:sz="4" w:space="0" w:color="auto"/>
            </w:tcBorders>
            <w:hideMark/>
          </w:tcPr>
          <w:p w14:paraId="50709433"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09F23C8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0B7CB35" w14:textId="77777777" w:rsidR="009565D9" w:rsidRPr="00E24BB1" w:rsidRDefault="009565D9" w:rsidP="0099097F">
            <w:pPr>
              <w:rPr>
                <w:rFonts w:ascii="Garamond" w:eastAsia="Calibri" w:hAnsi="Garamond"/>
              </w:rPr>
            </w:pPr>
            <w:r w:rsidRPr="00E24BB1">
              <w:rPr>
                <w:rFonts w:ascii="Garamond" w:eastAsia="Calibri" w:hAnsi="Garamond"/>
              </w:rPr>
              <w:t>potentille argentée</w:t>
            </w:r>
          </w:p>
        </w:tc>
        <w:tc>
          <w:tcPr>
            <w:tcW w:w="1225" w:type="dxa"/>
            <w:tcBorders>
              <w:top w:val="single" w:sz="4" w:space="0" w:color="auto"/>
              <w:left w:val="single" w:sz="4" w:space="0" w:color="auto"/>
              <w:bottom w:val="single" w:sz="4" w:space="0" w:color="auto"/>
              <w:right w:val="single" w:sz="4" w:space="0" w:color="auto"/>
            </w:tcBorders>
            <w:hideMark/>
          </w:tcPr>
          <w:p w14:paraId="7D8EB0A8"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4B83F11D" w14:textId="77777777" w:rsidR="009565D9" w:rsidRPr="00E24BB1" w:rsidRDefault="009565D9" w:rsidP="0099097F">
            <w:pPr>
              <w:rPr>
                <w:rFonts w:ascii="Garamond" w:eastAsia="Calibri" w:hAnsi="Garamond" w:cs="Arial"/>
                <w:lang w:val="fr-BE"/>
              </w:rPr>
            </w:pPr>
            <w:r w:rsidRPr="00E24BB1">
              <w:rPr>
                <w:rFonts w:ascii="Garamond" w:eastAsia="Calibri" w:hAnsi="Garamond"/>
              </w:rPr>
              <w:t xml:space="preserve">L'étiquetage doit comporter les avertissements suivants : </w:t>
            </w:r>
            <w:r w:rsidRPr="00E24BB1">
              <w:rPr>
                <w:rFonts w:ascii="Garamond" w:eastAsia="Calibri" w:hAnsi="Garamond" w:cs="Arial"/>
                <w:lang w:val="fr-BE"/>
              </w:rPr>
              <w:t>Consultez votre médecin ou votre pharmacien en cas d’usage concomitant de traitement contre le diabète.</w:t>
            </w:r>
          </w:p>
          <w:p w14:paraId="1FC5CD50" w14:textId="77777777" w:rsidR="009565D9" w:rsidRPr="00E24BB1" w:rsidRDefault="009565D9" w:rsidP="0099097F">
            <w:pPr>
              <w:rPr>
                <w:rFonts w:ascii="Garamond" w:eastAsia="Calibri" w:hAnsi="Garamond"/>
              </w:rPr>
            </w:pPr>
            <w:r w:rsidRPr="00E24BB1">
              <w:rPr>
                <w:rFonts w:ascii="Garamond" w:eastAsia="Calibri" w:hAnsi="Garamond"/>
              </w:rPr>
              <w:t>Ne pas utiliser en cas de grossesse ou d’allaitement.</w:t>
            </w:r>
          </w:p>
        </w:tc>
      </w:tr>
      <w:tr w:rsidR="00E24BB1" w:rsidRPr="00E24BB1" w14:paraId="35D590A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0E2A9EEA" w14:textId="77777777" w:rsidR="009565D9" w:rsidRPr="00E24BB1" w:rsidRDefault="009565D9" w:rsidP="0099097F">
            <w:pPr>
              <w:rPr>
                <w:rFonts w:ascii="Garamond" w:eastAsia="Calibri" w:hAnsi="Garamond"/>
              </w:rPr>
            </w:pPr>
            <w:r w:rsidRPr="00E24BB1">
              <w:rPr>
                <w:rFonts w:ascii="Garamond" w:eastAsia="Calibri" w:hAnsi="Garamond"/>
              </w:rPr>
              <w:t>Potentilla erecta (L.) Raeusch.</w:t>
            </w:r>
          </w:p>
        </w:tc>
        <w:tc>
          <w:tcPr>
            <w:tcW w:w="1454" w:type="dxa"/>
            <w:tcBorders>
              <w:top w:val="single" w:sz="4" w:space="0" w:color="auto"/>
              <w:left w:val="single" w:sz="4" w:space="0" w:color="auto"/>
              <w:bottom w:val="single" w:sz="4" w:space="0" w:color="auto"/>
              <w:right w:val="single" w:sz="4" w:space="0" w:color="auto"/>
            </w:tcBorders>
            <w:hideMark/>
          </w:tcPr>
          <w:p w14:paraId="141F3E32"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0DA1BDB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A0551C9" w14:textId="77777777" w:rsidR="009565D9" w:rsidRPr="00E24BB1" w:rsidRDefault="009565D9" w:rsidP="0099097F">
            <w:pPr>
              <w:rPr>
                <w:rFonts w:ascii="Garamond" w:eastAsia="Calibri" w:hAnsi="Garamond"/>
              </w:rPr>
            </w:pPr>
            <w:r w:rsidRPr="00E24BB1">
              <w:rPr>
                <w:rFonts w:ascii="Garamond" w:eastAsia="Calibri" w:hAnsi="Garamond"/>
              </w:rPr>
              <w:t xml:space="preserve">tormentille, potentille dressée, potentille officinale, herbe </w:t>
            </w:r>
            <w:r w:rsidRPr="00E24BB1">
              <w:rPr>
                <w:rFonts w:ascii="Garamond" w:eastAsia="Calibri" w:hAnsi="Garamond"/>
              </w:rPr>
              <w:lastRenderedPageBreak/>
              <w:t>de sainte catherine</w:t>
            </w:r>
          </w:p>
        </w:tc>
        <w:tc>
          <w:tcPr>
            <w:tcW w:w="1225" w:type="dxa"/>
            <w:tcBorders>
              <w:top w:val="single" w:sz="4" w:space="0" w:color="auto"/>
              <w:left w:val="single" w:sz="4" w:space="0" w:color="auto"/>
              <w:bottom w:val="single" w:sz="4" w:space="0" w:color="auto"/>
              <w:right w:val="single" w:sz="4" w:space="0" w:color="auto"/>
            </w:tcBorders>
            <w:hideMark/>
          </w:tcPr>
          <w:p w14:paraId="11A25C7B" w14:textId="77777777" w:rsidR="009565D9" w:rsidRPr="00E24BB1" w:rsidRDefault="009565D9" w:rsidP="0099097F">
            <w:pPr>
              <w:rPr>
                <w:rFonts w:ascii="Garamond" w:eastAsia="Calibri" w:hAnsi="Garamond"/>
              </w:rPr>
            </w:pPr>
            <w:r w:rsidRPr="00E24BB1">
              <w:rPr>
                <w:rFonts w:ascii="Garamond" w:eastAsia="Calibri" w:hAnsi="Garamond"/>
              </w:rPr>
              <w:lastRenderedPageBreak/>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6F9803C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265101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D1A5843" w14:textId="77777777" w:rsidR="009565D9" w:rsidRPr="00E24BB1" w:rsidRDefault="009565D9" w:rsidP="0099097F">
            <w:pPr>
              <w:rPr>
                <w:rFonts w:ascii="Garamond" w:eastAsia="Calibri" w:hAnsi="Garamond"/>
              </w:rPr>
            </w:pPr>
            <w:r w:rsidRPr="00E24BB1">
              <w:rPr>
                <w:rFonts w:ascii="Garamond" w:eastAsia="Calibri" w:hAnsi="Garamond"/>
              </w:rPr>
              <w:t>Potentilla reptans L.</w:t>
            </w:r>
          </w:p>
        </w:tc>
        <w:tc>
          <w:tcPr>
            <w:tcW w:w="1454" w:type="dxa"/>
            <w:tcBorders>
              <w:top w:val="single" w:sz="4" w:space="0" w:color="auto"/>
              <w:left w:val="single" w:sz="4" w:space="0" w:color="auto"/>
              <w:bottom w:val="single" w:sz="4" w:space="0" w:color="auto"/>
              <w:right w:val="single" w:sz="4" w:space="0" w:color="auto"/>
            </w:tcBorders>
            <w:hideMark/>
          </w:tcPr>
          <w:p w14:paraId="56B8F222"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102DDC7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C0F43E8" w14:textId="77777777" w:rsidR="009565D9" w:rsidRPr="00E24BB1" w:rsidRDefault="009565D9" w:rsidP="0099097F">
            <w:pPr>
              <w:rPr>
                <w:rFonts w:ascii="Garamond" w:eastAsia="Calibri" w:hAnsi="Garamond"/>
              </w:rPr>
            </w:pPr>
            <w:r w:rsidRPr="00E24BB1">
              <w:rPr>
                <w:rFonts w:ascii="Garamond" w:eastAsia="Calibri" w:hAnsi="Garamond"/>
              </w:rPr>
              <w:t>potentille rampante, quintefeuille</w:t>
            </w:r>
          </w:p>
        </w:tc>
        <w:tc>
          <w:tcPr>
            <w:tcW w:w="1225" w:type="dxa"/>
            <w:tcBorders>
              <w:top w:val="single" w:sz="4" w:space="0" w:color="auto"/>
              <w:left w:val="single" w:sz="4" w:space="0" w:color="auto"/>
              <w:bottom w:val="single" w:sz="4" w:space="0" w:color="auto"/>
              <w:right w:val="single" w:sz="4" w:space="0" w:color="auto"/>
            </w:tcBorders>
            <w:hideMark/>
          </w:tcPr>
          <w:p w14:paraId="1A80272E" w14:textId="77777777" w:rsidR="009565D9" w:rsidRPr="00E24BB1" w:rsidRDefault="009565D9" w:rsidP="0099097F">
            <w:pPr>
              <w:rPr>
                <w:rFonts w:ascii="Garamond" w:eastAsia="Calibri" w:hAnsi="Garamond"/>
              </w:rPr>
            </w:pPr>
            <w:r w:rsidRPr="00E24BB1">
              <w:rPr>
                <w:rFonts w:ascii="Garamond" w:eastAsia="Calibri" w:hAnsi="Garamond"/>
              </w:rPr>
              <w:t>rhizome</w:t>
            </w:r>
          </w:p>
        </w:tc>
        <w:tc>
          <w:tcPr>
            <w:tcW w:w="5966" w:type="dxa"/>
            <w:tcBorders>
              <w:top w:val="single" w:sz="4" w:space="0" w:color="auto"/>
              <w:left w:val="single" w:sz="4" w:space="0" w:color="auto"/>
              <w:bottom w:val="single" w:sz="4" w:space="0" w:color="auto"/>
              <w:right w:val="single" w:sz="4" w:space="0" w:color="auto"/>
            </w:tcBorders>
            <w:noWrap/>
            <w:hideMark/>
          </w:tcPr>
          <w:p w14:paraId="60FD59A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C670AE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A282E6F" w14:textId="77777777" w:rsidR="009565D9" w:rsidRPr="00E24BB1" w:rsidRDefault="009565D9" w:rsidP="0099097F">
            <w:pPr>
              <w:rPr>
                <w:rFonts w:ascii="Garamond" w:eastAsia="Calibri" w:hAnsi="Garamond"/>
              </w:rPr>
            </w:pPr>
            <w:r w:rsidRPr="00E24BB1">
              <w:rPr>
                <w:rFonts w:ascii="Garamond" w:eastAsia="Calibri" w:hAnsi="Garamond"/>
              </w:rPr>
              <w:t>Prangos pabularia Lindl.</w:t>
            </w:r>
          </w:p>
        </w:tc>
        <w:tc>
          <w:tcPr>
            <w:tcW w:w="1454" w:type="dxa"/>
            <w:tcBorders>
              <w:top w:val="single" w:sz="4" w:space="0" w:color="auto"/>
              <w:left w:val="single" w:sz="4" w:space="0" w:color="auto"/>
              <w:bottom w:val="single" w:sz="4" w:space="0" w:color="auto"/>
              <w:right w:val="single" w:sz="4" w:space="0" w:color="auto"/>
            </w:tcBorders>
            <w:hideMark/>
          </w:tcPr>
          <w:p w14:paraId="628A2294"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685D61D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CADDC3E" w14:textId="77777777" w:rsidR="009565D9" w:rsidRPr="00E24BB1" w:rsidRDefault="009565D9" w:rsidP="0099097F">
            <w:pPr>
              <w:rPr>
                <w:rFonts w:ascii="Garamond" w:eastAsia="Calibri" w:hAnsi="Garamond"/>
              </w:rPr>
            </w:pPr>
            <w:r w:rsidRPr="00E24BB1">
              <w:rPr>
                <w:rFonts w:ascii="Garamond" w:eastAsia="Calibri" w:hAnsi="Garamond"/>
              </w:rPr>
              <w:t>yugan</w:t>
            </w:r>
          </w:p>
        </w:tc>
        <w:tc>
          <w:tcPr>
            <w:tcW w:w="1225" w:type="dxa"/>
            <w:tcBorders>
              <w:top w:val="single" w:sz="4" w:space="0" w:color="auto"/>
              <w:left w:val="single" w:sz="4" w:space="0" w:color="auto"/>
              <w:bottom w:val="single" w:sz="4" w:space="0" w:color="auto"/>
              <w:right w:val="single" w:sz="4" w:space="0" w:color="auto"/>
            </w:tcBorders>
            <w:hideMark/>
          </w:tcPr>
          <w:p w14:paraId="0398E15A"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hideMark/>
          </w:tcPr>
          <w:p w14:paraId="6704C0D8" w14:textId="77777777" w:rsidR="009565D9" w:rsidRPr="00E24BB1" w:rsidRDefault="009565D9" w:rsidP="0099097F">
            <w:pPr>
              <w:rPr>
                <w:rFonts w:ascii="Garamond" w:eastAsia="Calibri" w:hAnsi="Garamond"/>
              </w:rPr>
            </w:pPr>
            <w:r w:rsidRPr="00E24BB1">
              <w:rPr>
                <w:rFonts w:ascii="Garamond" w:eastAsia="Calibri" w:hAnsi="Garamond"/>
              </w:rPr>
              <w:t>L'étiquetage doit comporter les avertissements suivants : Ne pas utiliser en cas de grossesse. Ne pas administrer à des enfants de moins de 12 ans.</w:t>
            </w:r>
          </w:p>
        </w:tc>
      </w:tr>
      <w:tr w:rsidR="00E24BB1" w:rsidRPr="00E24BB1" w14:paraId="423859C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819A04C" w14:textId="77777777" w:rsidR="009565D9" w:rsidRPr="00E24BB1" w:rsidRDefault="009565D9" w:rsidP="0099097F">
            <w:pPr>
              <w:rPr>
                <w:rFonts w:ascii="Garamond" w:eastAsia="Calibri" w:hAnsi="Garamond"/>
              </w:rPr>
            </w:pPr>
            <w:r w:rsidRPr="00E24BB1">
              <w:rPr>
                <w:rFonts w:ascii="Garamond" w:eastAsia="Calibri" w:hAnsi="Garamond"/>
              </w:rPr>
              <w:t>Primula elatior Hill</w:t>
            </w:r>
          </w:p>
        </w:tc>
        <w:tc>
          <w:tcPr>
            <w:tcW w:w="1454" w:type="dxa"/>
            <w:tcBorders>
              <w:top w:val="single" w:sz="4" w:space="0" w:color="auto"/>
              <w:left w:val="single" w:sz="4" w:space="0" w:color="auto"/>
              <w:bottom w:val="single" w:sz="4" w:space="0" w:color="auto"/>
              <w:right w:val="single" w:sz="4" w:space="0" w:color="auto"/>
            </w:tcBorders>
            <w:hideMark/>
          </w:tcPr>
          <w:p w14:paraId="6A276AC9" w14:textId="77777777" w:rsidR="009565D9" w:rsidRPr="00E24BB1" w:rsidRDefault="009565D9" w:rsidP="0099097F">
            <w:pPr>
              <w:rPr>
                <w:rFonts w:ascii="Garamond" w:eastAsia="Calibri" w:hAnsi="Garamond"/>
              </w:rPr>
            </w:pPr>
            <w:r w:rsidRPr="00E24BB1">
              <w:rPr>
                <w:rFonts w:ascii="Garamond" w:eastAsia="Calibri" w:hAnsi="Garamond"/>
              </w:rPr>
              <w:t>Primulaceae</w:t>
            </w:r>
          </w:p>
        </w:tc>
        <w:tc>
          <w:tcPr>
            <w:tcW w:w="1227" w:type="dxa"/>
            <w:tcBorders>
              <w:top w:val="single" w:sz="4" w:space="0" w:color="auto"/>
              <w:left w:val="single" w:sz="4" w:space="0" w:color="auto"/>
              <w:bottom w:val="single" w:sz="4" w:space="0" w:color="auto"/>
              <w:right w:val="single" w:sz="4" w:space="0" w:color="auto"/>
            </w:tcBorders>
            <w:hideMark/>
          </w:tcPr>
          <w:p w14:paraId="05387F6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ECCAAF0" w14:textId="77777777" w:rsidR="009565D9" w:rsidRPr="00E24BB1" w:rsidRDefault="009565D9" w:rsidP="0099097F">
            <w:pPr>
              <w:rPr>
                <w:rFonts w:ascii="Garamond" w:eastAsia="Calibri" w:hAnsi="Garamond"/>
              </w:rPr>
            </w:pPr>
            <w:r w:rsidRPr="00E24BB1">
              <w:rPr>
                <w:rFonts w:ascii="Garamond" w:eastAsia="Calibri" w:hAnsi="Garamond"/>
              </w:rPr>
              <w:t>primevère élevée, primevère des bois</w:t>
            </w:r>
          </w:p>
        </w:tc>
        <w:tc>
          <w:tcPr>
            <w:tcW w:w="1225" w:type="dxa"/>
            <w:tcBorders>
              <w:top w:val="single" w:sz="4" w:space="0" w:color="auto"/>
              <w:left w:val="single" w:sz="4" w:space="0" w:color="auto"/>
              <w:bottom w:val="single" w:sz="4" w:space="0" w:color="auto"/>
              <w:right w:val="single" w:sz="4" w:space="0" w:color="auto"/>
            </w:tcBorders>
            <w:hideMark/>
          </w:tcPr>
          <w:p w14:paraId="1AB271D2" w14:textId="77777777" w:rsidR="009565D9" w:rsidRPr="00E24BB1" w:rsidRDefault="009565D9" w:rsidP="0099097F">
            <w:pPr>
              <w:rPr>
                <w:rFonts w:ascii="Garamond" w:eastAsia="Calibri" w:hAnsi="Garamond"/>
              </w:rPr>
            </w:pPr>
            <w:r w:rsidRPr="00E24BB1">
              <w:rPr>
                <w:rFonts w:ascii="Garamond" w:eastAsia="Calibri" w:hAnsi="Garamond"/>
              </w:rPr>
              <w:t>fleur, racine</w:t>
            </w:r>
          </w:p>
        </w:tc>
        <w:tc>
          <w:tcPr>
            <w:tcW w:w="5966" w:type="dxa"/>
            <w:tcBorders>
              <w:top w:val="single" w:sz="4" w:space="0" w:color="auto"/>
              <w:left w:val="single" w:sz="4" w:space="0" w:color="auto"/>
              <w:bottom w:val="single" w:sz="4" w:space="0" w:color="auto"/>
              <w:right w:val="single" w:sz="4" w:space="0" w:color="auto"/>
            </w:tcBorders>
            <w:hideMark/>
          </w:tcPr>
          <w:p w14:paraId="0A67912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719B21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6D86A74" w14:textId="77777777" w:rsidR="009565D9" w:rsidRPr="00E24BB1" w:rsidRDefault="009565D9" w:rsidP="0099097F">
            <w:pPr>
              <w:rPr>
                <w:rFonts w:ascii="Garamond" w:eastAsia="Calibri" w:hAnsi="Garamond"/>
              </w:rPr>
            </w:pPr>
            <w:r w:rsidRPr="00E24BB1">
              <w:rPr>
                <w:rFonts w:ascii="Garamond" w:eastAsia="Calibri" w:hAnsi="Garamond"/>
              </w:rPr>
              <w:t>Primula veris L.</w:t>
            </w:r>
          </w:p>
        </w:tc>
        <w:tc>
          <w:tcPr>
            <w:tcW w:w="1454" w:type="dxa"/>
            <w:tcBorders>
              <w:top w:val="single" w:sz="4" w:space="0" w:color="auto"/>
              <w:left w:val="single" w:sz="4" w:space="0" w:color="auto"/>
              <w:bottom w:val="single" w:sz="4" w:space="0" w:color="auto"/>
              <w:right w:val="single" w:sz="4" w:space="0" w:color="auto"/>
            </w:tcBorders>
            <w:hideMark/>
          </w:tcPr>
          <w:p w14:paraId="3778AB19" w14:textId="77777777" w:rsidR="009565D9" w:rsidRPr="00E24BB1" w:rsidRDefault="009565D9" w:rsidP="0099097F">
            <w:pPr>
              <w:rPr>
                <w:rFonts w:ascii="Garamond" w:eastAsia="Calibri" w:hAnsi="Garamond"/>
              </w:rPr>
            </w:pPr>
            <w:r w:rsidRPr="00E24BB1">
              <w:rPr>
                <w:rFonts w:ascii="Garamond" w:eastAsia="Calibri" w:hAnsi="Garamond"/>
              </w:rPr>
              <w:t>Primulaceae</w:t>
            </w:r>
          </w:p>
        </w:tc>
        <w:tc>
          <w:tcPr>
            <w:tcW w:w="1227" w:type="dxa"/>
            <w:tcBorders>
              <w:top w:val="single" w:sz="4" w:space="0" w:color="auto"/>
              <w:left w:val="single" w:sz="4" w:space="0" w:color="auto"/>
              <w:bottom w:val="single" w:sz="4" w:space="0" w:color="auto"/>
              <w:right w:val="single" w:sz="4" w:space="0" w:color="auto"/>
            </w:tcBorders>
            <w:hideMark/>
          </w:tcPr>
          <w:p w14:paraId="2B48B872" w14:textId="77777777" w:rsidR="009565D9" w:rsidRPr="00E24BB1" w:rsidRDefault="009565D9" w:rsidP="0099097F">
            <w:pPr>
              <w:rPr>
                <w:rFonts w:ascii="Garamond" w:eastAsia="Calibri" w:hAnsi="Garamond"/>
              </w:rPr>
            </w:pPr>
            <w:r w:rsidRPr="00E24BB1">
              <w:rPr>
                <w:rFonts w:ascii="Garamond" w:eastAsia="Calibri" w:hAnsi="Garamond"/>
              </w:rPr>
              <w:t>Primula officinalis (L.) Hill.</w:t>
            </w:r>
          </w:p>
        </w:tc>
        <w:tc>
          <w:tcPr>
            <w:tcW w:w="1599" w:type="dxa"/>
            <w:tcBorders>
              <w:top w:val="single" w:sz="4" w:space="0" w:color="auto"/>
              <w:left w:val="single" w:sz="4" w:space="0" w:color="auto"/>
              <w:bottom w:val="single" w:sz="4" w:space="0" w:color="auto"/>
              <w:right w:val="single" w:sz="4" w:space="0" w:color="auto"/>
            </w:tcBorders>
            <w:hideMark/>
          </w:tcPr>
          <w:p w14:paraId="5AB71667" w14:textId="77777777" w:rsidR="009565D9" w:rsidRPr="00E24BB1" w:rsidRDefault="009565D9" w:rsidP="0099097F">
            <w:pPr>
              <w:rPr>
                <w:rFonts w:ascii="Garamond" w:eastAsia="Calibri" w:hAnsi="Garamond"/>
              </w:rPr>
            </w:pPr>
            <w:r w:rsidRPr="00E24BB1">
              <w:rPr>
                <w:rFonts w:ascii="Garamond" w:eastAsia="Calibri" w:hAnsi="Garamond"/>
              </w:rPr>
              <w:t>primevère officinale</w:t>
            </w:r>
          </w:p>
        </w:tc>
        <w:tc>
          <w:tcPr>
            <w:tcW w:w="1225" w:type="dxa"/>
            <w:tcBorders>
              <w:top w:val="single" w:sz="4" w:space="0" w:color="auto"/>
              <w:left w:val="single" w:sz="4" w:space="0" w:color="auto"/>
              <w:bottom w:val="single" w:sz="4" w:space="0" w:color="auto"/>
              <w:right w:val="single" w:sz="4" w:space="0" w:color="auto"/>
            </w:tcBorders>
            <w:hideMark/>
          </w:tcPr>
          <w:p w14:paraId="7A984DF3" w14:textId="77777777" w:rsidR="009565D9" w:rsidRPr="00E24BB1" w:rsidRDefault="009565D9" w:rsidP="0099097F">
            <w:pPr>
              <w:rPr>
                <w:rFonts w:ascii="Garamond" w:eastAsia="Calibri" w:hAnsi="Garamond"/>
              </w:rPr>
            </w:pPr>
            <w:r w:rsidRPr="00E24BB1">
              <w:rPr>
                <w:rFonts w:ascii="Garamond" w:eastAsia="Calibri" w:hAnsi="Garamond"/>
              </w:rPr>
              <w:t>fleur, racine</w:t>
            </w:r>
          </w:p>
        </w:tc>
        <w:tc>
          <w:tcPr>
            <w:tcW w:w="5966" w:type="dxa"/>
            <w:tcBorders>
              <w:top w:val="single" w:sz="4" w:space="0" w:color="auto"/>
              <w:left w:val="single" w:sz="4" w:space="0" w:color="auto"/>
              <w:bottom w:val="single" w:sz="4" w:space="0" w:color="auto"/>
              <w:right w:val="single" w:sz="4" w:space="0" w:color="auto"/>
            </w:tcBorders>
            <w:noWrap/>
            <w:hideMark/>
          </w:tcPr>
          <w:p w14:paraId="7689FF7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4635E8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D24253" w14:textId="77777777" w:rsidR="009565D9" w:rsidRPr="00E24BB1" w:rsidRDefault="009565D9" w:rsidP="0099097F">
            <w:pPr>
              <w:rPr>
                <w:rFonts w:ascii="Garamond" w:eastAsia="Calibri" w:hAnsi="Garamond"/>
              </w:rPr>
            </w:pPr>
            <w:r w:rsidRPr="00E24BB1">
              <w:rPr>
                <w:rFonts w:ascii="Garamond" w:eastAsia="Calibri" w:hAnsi="Garamond"/>
              </w:rPr>
              <w:t>Prunella vulgaris L.</w:t>
            </w:r>
          </w:p>
        </w:tc>
        <w:tc>
          <w:tcPr>
            <w:tcW w:w="1454" w:type="dxa"/>
            <w:tcBorders>
              <w:top w:val="single" w:sz="4" w:space="0" w:color="auto"/>
              <w:left w:val="single" w:sz="4" w:space="0" w:color="auto"/>
              <w:bottom w:val="single" w:sz="4" w:space="0" w:color="auto"/>
              <w:right w:val="single" w:sz="4" w:space="0" w:color="auto"/>
            </w:tcBorders>
            <w:hideMark/>
          </w:tcPr>
          <w:p w14:paraId="60472A70"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2534050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2632A6A" w14:textId="77777777" w:rsidR="009565D9" w:rsidRPr="00E24BB1" w:rsidRDefault="009565D9" w:rsidP="0099097F">
            <w:pPr>
              <w:rPr>
                <w:rFonts w:ascii="Garamond" w:eastAsia="Calibri" w:hAnsi="Garamond"/>
              </w:rPr>
            </w:pPr>
            <w:r w:rsidRPr="00E24BB1">
              <w:rPr>
                <w:rFonts w:ascii="Garamond" w:eastAsia="Calibri" w:hAnsi="Garamond"/>
              </w:rPr>
              <w:t>brunelle commune</w:t>
            </w:r>
          </w:p>
        </w:tc>
        <w:tc>
          <w:tcPr>
            <w:tcW w:w="1225" w:type="dxa"/>
            <w:tcBorders>
              <w:top w:val="single" w:sz="4" w:space="0" w:color="auto"/>
              <w:left w:val="single" w:sz="4" w:space="0" w:color="auto"/>
              <w:bottom w:val="single" w:sz="4" w:space="0" w:color="auto"/>
              <w:right w:val="single" w:sz="4" w:space="0" w:color="auto"/>
            </w:tcBorders>
            <w:hideMark/>
          </w:tcPr>
          <w:p w14:paraId="19B15036"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4B6FA03F"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concomitamment avec des contraceptifs.</w:t>
            </w:r>
          </w:p>
        </w:tc>
      </w:tr>
      <w:tr w:rsidR="00E24BB1" w:rsidRPr="00E24BB1" w14:paraId="7DCA521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99B9641" w14:textId="77777777" w:rsidR="009565D9" w:rsidRPr="00E24BB1" w:rsidRDefault="009565D9" w:rsidP="0099097F">
            <w:pPr>
              <w:rPr>
                <w:rFonts w:ascii="Garamond" w:eastAsia="Calibri" w:hAnsi="Garamond"/>
              </w:rPr>
            </w:pPr>
            <w:r w:rsidRPr="00E24BB1">
              <w:rPr>
                <w:rFonts w:ascii="Garamond" w:eastAsia="Calibri" w:hAnsi="Garamond"/>
              </w:rPr>
              <w:t>Prunus armeniaca L.</w:t>
            </w:r>
          </w:p>
        </w:tc>
        <w:tc>
          <w:tcPr>
            <w:tcW w:w="1454" w:type="dxa"/>
            <w:tcBorders>
              <w:top w:val="single" w:sz="4" w:space="0" w:color="auto"/>
              <w:left w:val="single" w:sz="4" w:space="0" w:color="auto"/>
              <w:bottom w:val="single" w:sz="4" w:space="0" w:color="auto"/>
              <w:right w:val="single" w:sz="4" w:space="0" w:color="auto"/>
            </w:tcBorders>
            <w:hideMark/>
          </w:tcPr>
          <w:p w14:paraId="40E03153"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73D124B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4D0D25F" w14:textId="77777777" w:rsidR="009565D9" w:rsidRPr="00E24BB1" w:rsidRDefault="009565D9" w:rsidP="0099097F">
            <w:pPr>
              <w:rPr>
                <w:rFonts w:ascii="Garamond" w:eastAsia="Calibri" w:hAnsi="Garamond"/>
              </w:rPr>
            </w:pPr>
            <w:r w:rsidRPr="00E24BB1">
              <w:rPr>
                <w:rFonts w:ascii="Garamond" w:eastAsia="Calibri" w:hAnsi="Garamond"/>
              </w:rPr>
              <w:t>abricotier</w:t>
            </w:r>
          </w:p>
        </w:tc>
        <w:tc>
          <w:tcPr>
            <w:tcW w:w="1225" w:type="dxa"/>
            <w:tcBorders>
              <w:top w:val="single" w:sz="4" w:space="0" w:color="auto"/>
              <w:left w:val="single" w:sz="4" w:space="0" w:color="auto"/>
              <w:bottom w:val="single" w:sz="4" w:space="0" w:color="auto"/>
              <w:right w:val="single" w:sz="4" w:space="0" w:color="auto"/>
            </w:tcBorders>
            <w:hideMark/>
          </w:tcPr>
          <w:p w14:paraId="2848A47C" w14:textId="77777777" w:rsidR="009565D9" w:rsidRPr="00E24BB1" w:rsidRDefault="009565D9" w:rsidP="0099097F">
            <w:pPr>
              <w:rPr>
                <w:rFonts w:ascii="Garamond" w:eastAsia="Calibri" w:hAnsi="Garamond"/>
              </w:rPr>
            </w:pPr>
            <w:r w:rsidRPr="00E24BB1">
              <w:rPr>
                <w:rFonts w:ascii="Garamond" w:eastAsia="Calibri" w:hAnsi="Garamond"/>
              </w:rPr>
              <w:t>fruit, feuille, graine</w:t>
            </w:r>
          </w:p>
        </w:tc>
        <w:tc>
          <w:tcPr>
            <w:tcW w:w="5966" w:type="dxa"/>
            <w:tcBorders>
              <w:top w:val="single" w:sz="4" w:space="0" w:color="auto"/>
              <w:left w:val="single" w:sz="4" w:space="0" w:color="auto"/>
              <w:bottom w:val="single" w:sz="4" w:space="0" w:color="auto"/>
              <w:right w:val="single" w:sz="4" w:space="0" w:color="auto"/>
            </w:tcBorders>
            <w:noWrap/>
            <w:hideMark/>
          </w:tcPr>
          <w:p w14:paraId="3A58DAB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E5BD4C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5BB8F53" w14:textId="5BF1C101" w:rsidR="009565D9" w:rsidRPr="00E24BB1" w:rsidRDefault="009565D9" w:rsidP="0099097F">
            <w:pPr>
              <w:rPr>
                <w:rFonts w:ascii="Garamond" w:eastAsia="Calibri" w:hAnsi="Garamond"/>
              </w:rPr>
            </w:pPr>
            <w:bookmarkStart w:id="30" w:name="_Hlk108187988"/>
            <w:r w:rsidRPr="00E24BB1">
              <w:rPr>
                <w:rFonts w:ascii="Garamond" w:eastAsia="Calibri" w:hAnsi="Garamond"/>
              </w:rPr>
              <w:t>Prunus avium (L.) L.</w:t>
            </w:r>
            <w:bookmarkEnd w:id="30"/>
          </w:p>
        </w:tc>
        <w:tc>
          <w:tcPr>
            <w:tcW w:w="1454" w:type="dxa"/>
            <w:tcBorders>
              <w:top w:val="single" w:sz="4" w:space="0" w:color="auto"/>
              <w:left w:val="single" w:sz="4" w:space="0" w:color="auto"/>
              <w:bottom w:val="single" w:sz="4" w:space="0" w:color="auto"/>
              <w:right w:val="single" w:sz="4" w:space="0" w:color="auto"/>
            </w:tcBorders>
            <w:hideMark/>
          </w:tcPr>
          <w:p w14:paraId="177636B3"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2D1D38C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3728B87" w14:textId="77777777" w:rsidR="009565D9" w:rsidRPr="00E24BB1" w:rsidRDefault="009565D9" w:rsidP="0099097F">
            <w:pPr>
              <w:rPr>
                <w:rFonts w:ascii="Garamond" w:eastAsia="Calibri" w:hAnsi="Garamond"/>
              </w:rPr>
            </w:pPr>
            <w:r w:rsidRPr="00E24BB1">
              <w:rPr>
                <w:rFonts w:ascii="Garamond" w:eastAsia="Calibri" w:hAnsi="Garamond"/>
              </w:rPr>
              <w:t>merisier, cerisier des oiseaux, cerisier, bigarreautier</w:t>
            </w:r>
          </w:p>
        </w:tc>
        <w:tc>
          <w:tcPr>
            <w:tcW w:w="1225" w:type="dxa"/>
            <w:tcBorders>
              <w:top w:val="single" w:sz="4" w:space="0" w:color="auto"/>
              <w:left w:val="single" w:sz="4" w:space="0" w:color="auto"/>
              <w:bottom w:val="single" w:sz="4" w:space="0" w:color="auto"/>
              <w:right w:val="single" w:sz="4" w:space="0" w:color="auto"/>
            </w:tcBorders>
            <w:hideMark/>
          </w:tcPr>
          <w:p w14:paraId="1BB30004" w14:textId="2FE3B925" w:rsidR="009565D9" w:rsidRPr="00E24BB1" w:rsidRDefault="009565D9" w:rsidP="0099097F">
            <w:pPr>
              <w:rPr>
                <w:rFonts w:ascii="Garamond" w:eastAsia="Calibri" w:hAnsi="Garamond"/>
                <w:highlight w:val="yellow"/>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6AB00926" w14:textId="77777777" w:rsidR="009565D9" w:rsidRPr="00E24BB1" w:rsidRDefault="009565D9" w:rsidP="0099097F">
            <w:pPr>
              <w:rPr>
                <w:rFonts w:ascii="Garamond" w:eastAsia="Calibri" w:hAnsi="Garamond"/>
                <w:lang w:val="nl-BE"/>
              </w:rPr>
            </w:pPr>
            <w:r w:rsidRPr="00E24BB1">
              <w:rPr>
                <w:rFonts w:ascii="Garamond" w:eastAsia="Calibri" w:hAnsi="Garamond"/>
                <w:lang w:val="nl-BE"/>
              </w:rPr>
              <w:t> </w:t>
            </w:r>
          </w:p>
        </w:tc>
      </w:tr>
      <w:tr w:rsidR="00E24BB1" w:rsidRPr="00E24BB1" w14:paraId="5C4970B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3FE3481" w14:textId="4C9317D4" w:rsidR="009565D9" w:rsidRPr="00E24BB1" w:rsidRDefault="009565D9" w:rsidP="0099097F">
            <w:pPr>
              <w:rPr>
                <w:rFonts w:ascii="Garamond" w:eastAsia="Calibri" w:hAnsi="Garamond"/>
              </w:rPr>
            </w:pPr>
            <w:bookmarkStart w:id="31" w:name="_Hlk108188001"/>
            <w:r w:rsidRPr="00E24BB1">
              <w:rPr>
                <w:rFonts w:ascii="Garamond" w:eastAsia="Calibri" w:hAnsi="Garamond"/>
              </w:rPr>
              <w:t>Prunus cerasus L.</w:t>
            </w:r>
            <w:bookmarkEnd w:id="31"/>
          </w:p>
        </w:tc>
        <w:tc>
          <w:tcPr>
            <w:tcW w:w="1454" w:type="dxa"/>
            <w:tcBorders>
              <w:top w:val="single" w:sz="4" w:space="0" w:color="auto"/>
              <w:left w:val="single" w:sz="4" w:space="0" w:color="auto"/>
              <w:bottom w:val="single" w:sz="4" w:space="0" w:color="auto"/>
              <w:right w:val="single" w:sz="4" w:space="0" w:color="auto"/>
            </w:tcBorders>
            <w:hideMark/>
          </w:tcPr>
          <w:p w14:paraId="6A30EF7C"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726051D8" w14:textId="77777777" w:rsidR="009565D9" w:rsidRPr="00E24BB1" w:rsidRDefault="009565D9" w:rsidP="0099097F">
            <w:pPr>
              <w:rPr>
                <w:rFonts w:ascii="Garamond" w:eastAsia="Calibri" w:hAnsi="Garamond"/>
              </w:rPr>
            </w:pPr>
            <w:r w:rsidRPr="00E24BB1">
              <w:rPr>
                <w:rFonts w:ascii="Garamond" w:eastAsia="Calibri" w:hAnsi="Garamond"/>
              </w:rPr>
              <w:t>Cerasus vulgaris Mill.</w:t>
            </w:r>
          </w:p>
        </w:tc>
        <w:tc>
          <w:tcPr>
            <w:tcW w:w="1599" w:type="dxa"/>
            <w:tcBorders>
              <w:top w:val="single" w:sz="4" w:space="0" w:color="auto"/>
              <w:left w:val="single" w:sz="4" w:space="0" w:color="auto"/>
              <w:bottom w:val="single" w:sz="4" w:space="0" w:color="auto"/>
              <w:right w:val="single" w:sz="4" w:space="0" w:color="auto"/>
            </w:tcBorders>
            <w:hideMark/>
          </w:tcPr>
          <w:p w14:paraId="0BFFF9E5" w14:textId="77777777" w:rsidR="009565D9" w:rsidRPr="00E24BB1" w:rsidRDefault="009565D9" w:rsidP="0099097F">
            <w:pPr>
              <w:rPr>
                <w:rFonts w:ascii="Garamond" w:eastAsia="Calibri" w:hAnsi="Garamond"/>
              </w:rPr>
            </w:pPr>
            <w:r w:rsidRPr="00E24BB1">
              <w:rPr>
                <w:rFonts w:ascii="Garamond" w:eastAsia="Calibri" w:hAnsi="Garamond"/>
              </w:rPr>
              <w:t>griottier</w:t>
            </w:r>
          </w:p>
        </w:tc>
        <w:tc>
          <w:tcPr>
            <w:tcW w:w="1225" w:type="dxa"/>
            <w:tcBorders>
              <w:top w:val="single" w:sz="4" w:space="0" w:color="auto"/>
              <w:left w:val="single" w:sz="4" w:space="0" w:color="auto"/>
              <w:bottom w:val="single" w:sz="4" w:space="0" w:color="auto"/>
              <w:right w:val="single" w:sz="4" w:space="0" w:color="auto"/>
            </w:tcBorders>
            <w:hideMark/>
          </w:tcPr>
          <w:p w14:paraId="2368E962" w14:textId="77777777" w:rsidR="009565D9" w:rsidRPr="00E24BB1" w:rsidRDefault="009565D9" w:rsidP="0099097F">
            <w:pPr>
              <w:rPr>
                <w:rFonts w:ascii="Garamond" w:eastAsia="Calibri" w:hAnsi="Garamond"/>
                <w:highlight w:val="yellow"/>
                <w:lang w:val="fr-BE"/>
              </w:rPr>
            </w:pPr>
            <w:r w:rsidRPr="00E24BB1">
              <w:rPr>
                <w:rFonts w:ascii="Garamond" w:eastAsia="Calibri" w:hAnsi="Garamond"/>
                <w:lang w:val="fr-BE"/>
              </w:rPr>
              <w:t>Fruit (dont graine et pulpe), pédoncule, feuille, écorce, gomme</w:t>
            </w:r>
          </w:p>
        </w:tc>
        <w:tc>
          <w:tcPr>
            <w:tcW w:w="5966" w:type="dxa"/>
            <w:tcBorders>
              <w:top w:val="single" w:sz="4" w:space="0" w:color="auto"/>
              <w:left w:val="single" w:sz="4" w:space="0" w:color="auto"/>
              <w:bottom w:val="single" w:sz="4" w:space="0" w:color="auto"/>
              <w:right w:val="single" w:sz="4" w:space="0" w:color="auto"/>
            </w:tcBorders>
            <w:hideMark/>
          </w:tcPr>
          <w:p w14:paraId="1DE7AFA1"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 </w:t>
            </w:r>
          </w:p>
        </w:tc>
      </w:tr>
      <w:tr w:rsidR="00E24BB1" w:rsidRPr="00E24BB1" w14:paraId="7F362DF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8759298" w14:textId="77777777" w:rsidR="009565D9" w:rsidRPr="00E24BB1" w:rsidRDefault="009565D9" w:rsidP="0099097F">
            <w:pPr>
              <w:rPr>
                <w:rFonts w:ascii="Garamond" w:eastAsia="Calibri" w:hAnsi="Garamond"/>
              </w:rPr>
            </w:pPr>
            <w:r w:rsidRPr="00E24BB1">
              <w:rPr>
                <w:rFonts w:ascii="Garamond" w:eastAsia="Calibri" w:hAnsi="Garamond"/>
              </w:rPr>
              <w:t>Prunus domestica L.</w:t>
            </w:r>
          </w:p>
        </w:tc>
        <w:tc>
          <w:tcPr>
            <w:tcW w:w="1454" w:type="dxa"/>
            <w:tcBorders>
              <w:top w:val="single" w:sz="4" w:space="0" w:color="auto"/>
              <w:left w:val="single" w:sz="4" w:space="0" w:color="auto"/>
              <w:bottom w:val="single" w:sz="4" w:space="0" w:color="auto"/>
              <w:right w:val="single" w:sz="4" w:space="0" w:color="auto"/>
            </w:tcBorders>
            <w:hideMark/>
          </w:tcPr>
          <w:p w14:paraId="21858599"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1A62F0C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BBDA583" w14:textId="77777777" w:rsidR="009565D9" w:rsidRPr="00E24BB1" w:rsidRDefault="009565D9" w:rsidP="0099097F">
            <w:pPr>
              <w:rPr>
                <w:rFonts w:ascii="Garamond" w:eastAsia="Calibri" w:hAnsi="Garamond"/>
              </w:rPr>
            </w:pPr>
            <w:r w:rsidRPr="00E24BB1">
              <w:rPr>
                <w:rFonts w:ascii="Garamond" w:eastAsia="Calibri" w:hAnsi="Garamond"/>
              </w:rPr>
              <w:t>prunier</w:t>
            </w:r>
          </w:p>
        </w:tc>
        <w:tc>
          <w:tcPr>
            <w:tcW w:w="1225" w:type="dxa"/>
            <w:tcBorders>
              <w:top w:val="single" w:sz="4" w:space="0" w:color="auto"/>
              <w:left w:val="single" w:sz="4" w:space="0" w:color="auto"/>
              <w:bottom w:val="single" w:sz="4" w:space="0" w:color="auto"/>
              <w:right w:val="single" w:sz="4" w:space="0" w:color="auto"/>
            </w:tcBorders>
            <w:hideMark/>
          </w:tcPr>
          <w:p w14:paraId="3B31A8AC" w14:textId="77777777" w:rsidR="009565D9" w:rsidRPr="00E24BB1" w:rsidRDefault="009565D9" w:rsidP="0099097F">
            <w:pPr>
              <w:rPr>
                <w:rFonts w:ascii="Garamond" w:eastAsia="Calibri" w:hAnsi="Garamond"/>
              </w:rPr>
            </w:pPr>
            <w:r w:rsidRPr="00E24BB1">
              <w:rPr>
                <w:rFonts w:ascii="Garamond" w:eastAsia="Calibri" w:hAnsi="Garamond"/>
              </w:rPr>
              <w:t>écorce, bourgeon, fleur, fruit, feuille</w:t>
            </w:r>
          </w:p>
        </w:tc>
        <w:tc>
          <w:tcPr>
            <w:tcW w:w="5966" w:type="dxa"/>
            <w:tcBorders>
              <w:top w:val="single" w:sz="4" w:space="0" w:color="auto"/>
              <w:left w:val="single" w:sz="4" w:space="0" w:color="auto"/>
              <w:bottom w:val="single" w:sz="4" w:space="0" w:color="auto"/>
              <w:right w:val="single" w:sz="4" w:space="0" w:color="auto"/>
            </w:tcBorders>
            <w:noWrap/>
            <w:hideMark/>
          </w:tcPr>
          <w:p w14:paraId="2D93191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E72B42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C8D654B" w14:textId="77777777" w:rsidR="009565D9" w:rsidRPr="00E24BB1" w:rsidRDefault="009565D9" w:rsidP="0099097F">
            <w:pPr>
              <w:rPr>
                <w:rFonts w:ascii="Garamond" w:eastAsia="Calibri" w:hAnsi="Garamond"/>
                <w:lang w:val="de-DE"/>
              </w:rPr>
            </w:pPr>
            <w:r w:rsidRPr="00E24BB1">
              <w:rPr>
                <w:rFonts w:ascii="Garamond" w:eastAsia="Calibri" w:hAnsi="Garamond"/>
                <w:lang w:val="de-DE"/>
              </w:rPr>
              <w:t>Prunus dulcis (Mill.) D. A. Webb</w:t>
            </w:r>
          </w:p>
        </w:tc>
        <w:tc>
          <w:tcPr>
            <w:tcW w:w="1454" w:type="dxa"/>
            <w:tcBorders>
              <w:top w:val="single" w:sz="4" w:space="0" w:color="auto"/>
              <w:left w:val="single" w:sz="4" w:space="0" w:color="auto"/>
              <w:bottom w:val="single" w:sz="4" w:space="0" w:color="auto"/>
              <w:right w:val="single" w:sz="4" w:space="0" w:color="auto"/>
            </w:tcBorders>
            <w:hideMark/>
          </w:tcPr>
          <w:p w14:paraId="3773DA12"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7281A6A0" w14:textId="77777777" w:rsidR="009565D9" w:rsidRPr="00E24BB1" w:rsidRDefault="009565D9" w:rsidP="0099097F">
            <w:pPr>
              <w:rPr>
                <w:rFonts w:ascii="Garamond" w:eastAsia="Calibri" w:hAnsi="Garamond"/>
              </w:rPr>
            </w:pPr>
            <w:r w:rsidRPr="00E24BB1">
              <w:rPr>
                <w:rFonts w:ascii="Garamond" w:eastAsia="Calibri" w:hAnsi="Garamond"/>
              </w:rPr>
              <w:t>Amygdalus communis L., Prunus amygdalus Batsch.</w:t>
            </w:r>
          </w:p>
        </w:tc>
        <w:tc>
          <w:tcPr>
            <w:tcW w:w="1599" w:type="dxa"/>
            <w:tcBorders>
              <w:top w:val="single" w:sz="4" w:space="0" w:color="auto"/>
              <w:left w:val="single" w:sz="4" w:space="0" w:color="auto"/>
              <w:bottom w:val="single" w:sz="4" w:space="0" w:color="auto"/>
              <w:right w:val="single" w:sz="4" w:space="0" w:color="auto"/>
            </w:tcBorders>
            <w:hideMark/>
          </w:tcPr>
          <w:p w14:paraId="696E84C4" w14:textId="77777777" w:rsidR="009565D9" w:rsidRPr="00E24BB1" w:rsidRDefault="009565D9" w:rsidP="0099097F">
            <w:pPr>
              <w:rPr>
                <w:rFonts w:ascii="Garamond" w:eastAsia="Calibri" w:hAnsi="Garamond"/>
              </w:rPr>
            </w:pPr>
            <w:r w:rsidRPr="00E24BB1">
              <w:rPr>
                <w:rFonts w:ascii="Garamond" w:eastAsia="Calibri" w:hAnsi="Garamond"/>
              </w:rPr>
              <w:t>amandier</w:t>
            </w:r>
          </w:p>
        </w:tc>
        <w:tc>
          <w:tcPr>
            <w:tcW w:w="1225" w:type="dxa"/>
            <w:tcBorders>
              <w:top w:val="single" w:sz="4" w:space="0" w:color="auto"/>
              <w:left w:val="single" w:sz="4" w:space="0" w:color="auto"/>
              <w:bottom w:val="single" w:sz="4" w:space="0" w:color="auto"/>
              <w:right w:val="single" w:sz="4" w:space="0" w:color="auto"/>
            </w:tcBorders>
            <w:hideMark/>
          </w:tcPr>
          <w:p w14:paraId="1D985CAE" w14:textId="77777777" w:rsidR="009565D9" w:rsidRPr="00E24BB1" w:rsidRDefault="009565D9" w:rsidP="0099097F">
            <w:pPr>
              <w:rPr>
                <w:rFonts w:ascii="Garamond" w:eastAsia="Calibri" w:hAnsi="Garamond"/>
              </w:rPr>
            </w:pPr>
            <w:r w:rsidRPr="00E24BB1">
              <w:rPr>
                <w:rFonts w:ascii="Garamond" w:eastAsia="Calibri" w:hAnsi="Garamond"/>
              </w:rPr>
              <w:t>bourgeon, bourgeon de feuille, graine, fleur, fruit, huile</w:t>
            </w:r>
          </w:p>
        </w:tc>
        <w:tc>
          <w:tcPr>
            <w:tcW w:w="5966" w:type="dxa"/>
            <w:tcBorders>
              <w:top w:val="single" w:sz="4" w:space="0" w:color="auto"/>
              <w:left w:val="single" w:sz="4" w:space="0" w:color="auto"/>
              <w:bottom w:val="single" w:sz="4" w:space="0" w:color="auto"/>
              <w:right w:val="single" w:sz="4" w:space="0" w:color="auto"/>
            </w:tcBorders>
            <w:noWrap/>
            <w:hideMark/>
          </w:tcPr>
          <w:p w14:paraId="1ACDA654"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d’équivalents en cyanure d'hydrogène (libre et lié) supérieure à 5 mg.</w:t>
            </w:r>
          </w:p>
        </w:tc>
      </w:tr>
      <w:tr w:rsidR="00E24BB1" w:rsidRPr="00E24BB1" w14:paraId="0A4BC34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1768C51" w14:textId="77777777" w:rsidR="009565D9" w:rsidRPr="00E24BB1" w:rsidRDefault="009565D9" w:rsidP="0099097F">
            <w:pPr>
              <w:rPr>
                <w:rFonts w:ascii="Garamond" w:eastAsia="Calibri" w:hAnsi="Garamond"/>
              </w:rPr>
            </w:pPr>
            <w:r w:rsidRPr="00E24BB1">
              <w:rPr>
                <w:rFonts w:ascii="Garamond" w:eastAsia="Calibri" w:hAnsi="Garamond"/>
              </w:rPr>
              <w:lastRenderedPageBreak/>
              <w:t>Prunus persica (L.) Stokes</w:t>
            </w:r>
          </w:p>
        </w:tc>
        <w:tc>
          <w:tcPr>
            <w:tcW w:w="1454" w:type="dxa"/>
            <w:tcBorders>
              <w:top w:val="single" w:sz="4" w:space="0" w:color="auto"/>
              <w:left w:val="single" w:sz="4" w:space="0" w:color="auto"/>
              <w:bottom w:val="single" w:sz="4" w:space="0" w:color="auto"/>
              <w:right w:val="single" w:sz="4" w:space="0" w:color="auto"/>
            </w:tcBorders>
            <w:hideMark/>
          </w:tcPr>
          <w:p w14:paraId="6BF1F031"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3B986FE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630C1BD" w14:textId="77777777" w:rsidR="009565D9" w:rsidRPr="00E24BB1" w:rsidRDefault="009565D9" w:rsidP="0099097F">
            <w:pPr>
              <w:rPr>
                <w:rFonts w:ascii="Garamond" w:eastAsia="Calibri" w:hAnsi="Garamond"/>
              </w:rPr>
            </w:pPr>
            <w:r w:rsidRPr="00E24BB1">
              <w:rPr>
                <w:rFonts w:ascii="Garamond" w:eastAsia="Calibri" w:hAnsi="Garamond"/>
              </w:rPr>
              <w:t>pêcher, pêcher commun</w:t>
            </w:r>
          </w:p>
        </w:tc>
        <w:tc>
          <w:tcPr>
            <w:tcW w:w="1225" w:type="dxa"/>
            <w:tcBorders>
              <w:top w:val="single" w:sz="4" w:space="0" w:color="auto"/>
              <w:left w:val="single" w:sz="4" w:space="0" w:color="auto"/>
              <w:bottom w:val="single" w:sz="4" w:space="0" w:color="auto"/>
              <w:right w:val="single" w:sz="4" w:space="0" w:color="auto"/>
            </w:tcBorders>
            <w:hideMark/>
          </w:tcPr>
          <w:p w14:paraId="6C3129E6" w14:textId="77777777" w:rsidR="009565D9" w:rsidRPr="00E24BB1" w:rsidRDefault="009565D9" w:rsidP="0099097F">
            <w:pPr>
              <w:rPr>
                <w:rFonts w:ascii="Garamond" w:eastAsia="Calibri" w:hAnsi="Garamond"/>
              </w:rPr>
            </w:pPr>
            <w:r w:rsidRPr="00E24BB1">
              <w:rPr>
                <w:rFonts w:ascii="Garamond" w:eastAsia="Calibri" w:hAnsi="Garamond"/>
              </w:rPr>
              <w:t>fruit, feuille, graine</w:t>
            </w:r>
          </w:p>
        </w:tc>
        <w:tc>
          <w:tcPr>
            <w:tcW w:w="5966" w:type="dxa"/>
            <w:tcBorders>
              <w:top w:val="single" w:sz="4" w:space="0" w:color="auto"/>
              <w:left w:val="single" w:sz="4" w:space="0" w:color="auto"/>
              <w:bottom w:val="single" w:sz="4" w:space="0" w:color="auto"/>
              <w:right w:val="single" w:sz="4" w:space="0" w:color="auto"/>
            </w:tcBorders>
            <w:noWrap/>
            <w:hideMark/>
          </w:tcPr>
          <w:p w14:paraId="590AB19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53C7FE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78F30F8" w14:textId="77777777" w:rsidR="009565D9" w:rsidRPr="00E24BB1" w:rsidRDefault="009565D9" w:rsidP="0099097F">
            <w:pPr>
              <w:rPr>
                <w:rFonts w:ascii="Garamond" w:eastAsia="Calibri" w:hAnsi="Garamond"/>
              </w:rPr>
            </w:pPr>
            <w:r w:rsidRPr="00E24BB1">
              <w:rPr>
                <w:rFonts w:ascii="Garamond" w:eastAsia="Calibri" w:hAnsi="Garamond"/>
              </w:rPr>
              <w:t xml:space="preserve">Prunus serotina Ehrh. </w:t>
            </w:r>
          </w:p>
        </w:tc>
        <w:tc>
          <w:tcPr>
            <w:tcW w:w="1454" w:type="dxa"/>
            <w:tcBorders>
              <w:top w:val="single" w:sz="4" w:space="0" w:color="auto"/>
              <w:left w:val="single" w:sz="4" w:space="0" w:color="auto"/>
              <w:bottom w:val="single" w:sz="4" w:space="0" w:color="auto"/>
              <w:right w:val="single" w:sz="4" w:space="0" w:color="auto"/>
            </w:tcBorders>
            <w:hideMark/>
          </w:tcPr>
          <w:p w14:paraId="6B565A15"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6ACAB61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9980142" w14:textId="77777777" w:rsidR="009565D9" w:rsidRPr="00E24BB1" w:rsidRDefault="009565D9" w:rsidP="0099097F">
            <w:pPr>
              <w:rPr>
                <w:rFonts w:ascii="Garamond" w:eastAsia="Calibri" w:hAnsi="Garamond"/>
              </w:rPr>
            </w:pPr>
            <w:r w:rsidRPr="00E24BB1">
              <w:rPr>
                <w:rFonts w:ascii="Garamond" w:eastAsia="Calibri" w:hAnsi="Garamond"/>
              </w:rPr>
              <w:t>cerisier tardif</w:t>
            </w:r>
          </w:p>
        </w:tc>
        <w:tc>
          <w:tcPr>
            <w:tcW w:w="1225" w:type="dxa"/>
            <w:tcBorders>
              <w:top w:val="single" w:sz="4" w:space="0" w:color="auto"/>
              <w:left w:val="single" w:sz="4" w:space="0" w:color="auto"/>
              <w:bottom w:val="single" w:sz="4" w:space="0" w:color="auto"/>
              <w:right w:val="single" w:sz="4" w:space="0" w:color="auto"/>
            </w:tcBorders>
            <w:hideMark/>
          </w:tcPr>
          <w:p w14:paraId="14C03C83" w14:textId="77777777" w:rsidR="009565D9" w:rsidRPr="00E24BB1" w:rsidRDefault="009565D9" w:rsidP="0099097F">
            <w:pPr>
              <w:rPr>
                <w:rFonts w:ascii="Garamond" w:eastAsia="Calibri" w:hAnsi="Garamond"/>
              </w:rPr>
            </w:pPr>
            <w:r w:rsidRPr="00E24BB1">
              <w:rPr>
                <w:rFonts w:ascii="Garamond" w:eastAsia="Calibri" w:hAnsi="Garamond"/>
              </w:rPr>
              <w:t>écorce, feuille</w:t>
            </w:r>
          </w:p>
        </w:tc>
        <w:tc>
          <w:tcPr>
            <w:tcW w:w="5966" w:type="dxa"/>
            <w:tcBorders>
              <w:top w:val="single" w:sz="4" w:space="0" w:color="auto"/>
              <w:left w:val="single" w:sz="4" w:space="0" w:color="auto"/>
              <w:bottom w:val="single" w:sz="4" w:space="0" w:color="auto"/>
              <w:right w:val="single" w:sz="4" w:space="0" w:color="auto"/>
            </w:tcBorders>
            <w:noWrap/>
            <w:hideMark/>
          </w:tcPr>
          <w:p w14:paraId="3E81D10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687872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D03F858" w14:textId="77777777" w:rsidR="009565D9" w:rsidRPr="00E24BB1" w:rsidRDefault="009565D9" w:rsidP="0099097F">
            <w:pPr>
              <w:rPr>
                <w:rFonts w:ascii="Garamond" w:eastAsia="Calibri" w:hAnsi="Garamond"/>
              </w:rPr>
            </w:pPr>
            <w:r w:rsidRPr="00E24BB1">
              <w:rPr>
                <w:rFonts w:ascii="Garamond" w:eastAsia="Calibri" w:hAnsi="Garamond"/>
              </w:rPr>
              <w:t>Prunus spinosa L.</w:t>
            </w:r>
          </w:p>
        </w:tc>
        <w:tc>
          <w:tcPr>
            <w:tcW w:w="1454" w:type="dxa"/>
            <w:tcBorders>
              <w:top w:val="single" w:sz="4" w:space="0" w:color="auto"/>
              <w:left w:val="single" w:sz="4" w:space="0" w:color="auto"/>
              <w:bottom w:val="single" w:sz="4" w:space="0" w:color="auto"/>
              <w:right w:val="single" w:sz="4" w:space="0" w:color="auto"/>
            </w:tcBorders>
            <w:hideMark/>
          </w:tcPr>
          <w:p w14:paraId="2C5B149F"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3D32EAA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38478F5" w14:textId="77777777" w:rsidR="009565D9" w:rsidRPr="00E24BB1" w:rsidRDefault="009565D9" w:rsidP="0099097F">
            <w:pPr>
              <w:rPr>
                <w:rFonts w:ascii="Garamond" w:eastAsia="Calibri" w:hAnsi="Garamond"/>
              </w:rPr>
            </w:pPr>
            <w:r w:rsidRPr="00E24BB1">
              <w:rPr>
                <w:rFonts w:ascii="Garamond" w:eastAsia="Calibri" w:hAnsi="Garamond"/>
              </w:rPr>
              <w:t>prunellier, epine noire, prunier épineux</w:t>
            </w:r>
          </w:p>
        </w:tc>
        <w:tc>
          <w:tcPr>
            <w:tcW w:w="1225" w:type="dxa"/>
            <w:tcBorders>
              <w:top w:val="single" w:sz="4" w:space="0" w:color="auto"/>
              <w:left w:val="single" w:sz="4" w:space="0" w:color="auto"/>
              <w:bottom w:val="single" w:sz="4" w:space="0" w:color="auto"/>
              <w:right w:val="single" w:sz="4" w:space="0" w:color="auto"/>
            </w:tcBorders>
            <w:hideMark/>
          </w:tcPr>
          <w:p w14:paraId="1DF2461C"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1097B1A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4A77EB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8578B3A" w14:textId="77777777" w:rsidR="009565D9" w:rsidRPr="00E24BB1" w:rsidRDefault="009565D9" w:rsidP="0099097F">
            <w:pPr>
              <w:rPr>
                <w:rFonts w:ascii="Garamond" w:eastAsia="Calibri" w:hAnsi="Garamond"/>
              </w:rPr>
            </w:pPr>
            <w:r w:rsidRPr="00E24BB1">
              <w:rPr>
                <w:rFonts w:ascii="Garamond" w:eastAsia="Calibri" w:hAnsi="Garamond"/>
              </w:rPr>
              <w:t>Psidium guajava L.</w:t>
            </w:r>
          </w:p>
        </w:tc>
        <w:tc>
          <w:tcPr>
            <w:tcW w:w="1454" w:type="dxa"/>
            <w:tcBorders>
              <w:top w:val="single" w:sz="4" w:space="0" w:color="auto"/>
              <w:left w:val="single" w:sz="4" w:space="0" w:color="auto"/>
              <w:bottom w:val="single" w:sz="4" w:space="0" w:color="auto"/>
              <w:right w:val="single" w:sz="4" w:space="0" w:color="auto"/>
            </w:tcBorders>
            <w:hideMark/>
          </w:tcPr>
          <w:p w14:paraId="1184F72E" w14:textId="77777777" w:rsidR="009565D9" w:rsidRPr="00E24BB1" w:rsidRDefault="009565D9" w:rsidP="0099097F">
            <w:pPr>
              <w:rPr>
                <w:rFonts w:ascii="Garamond" w:eastAsia="Calibri" w:hAnsi="Garamond"/>
              </w:rPr>
            </w:pPr>
            <w:r w:rsidRPr="00E24BB1">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350B61A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C092275" w14:textId="77777777" w:rsidR="009565D9" w:rsidRPr="00E24BB1" w:rsidRDefault="009565D9" w:rsidP="0099097F">
            <w:pPr>
              <w:rPr>
                <w:rFonts w:ascii="Garamond" w:eastAsia="Calibri" w:hAnsi="Garamond"/>
              </w:rPr>
            </w:pPr>
            <w:r w:rsidRPr="00E24BB1">
              <w:rPr>
                <w:rFonts w:ascii="Garamond" w:eastAsia="Calibri" w:hAnsi="Garamond"/>
              </w:rPr>
              <w:t>goyavier</w:t>
            </w:r>
          </w:p>
        </w:tc>
        <w:tc>
          <w:tcPr>
            <w:tcW w:w="1225" w:type="dxa"/>
            <w:tcBorders>
              <w:top w:val="single" w:sz="4" w:space="0" w:color="auto"/>
              <w:left w:val="single" w:sz="4" w:space="0" w:color="auto"/>
              <w:bottom w:val="single" w:sz="4" w:space="0" w:color="auto"/>
              <w:right w:val="single" w:sz="4" w:space="0" w:color="auto"/>
            </w:tcBorders>
            <w:hideMark/>
          </w:tcPr>
          <w:p w14:paraId="7A4DE72C" w14:textId="77777777" w:rsidR="009565D9" w:rsidRPr="00E24BB1" w:rsidRDefault="009565D9" w:rsidP="0099097F">
            <w:pPr>
              <w:rPr>
                <w:rFonts w:ascii="Garamond" w:eastAsia="Calibri" w:hAnsi="Garamond"/>
              </w:rPr>
            </w:pPr>
            <w:r w:rsidRPr="00E24BB1">
              <w:rPr>
                <w:rFonts w:ascii="Garamond" w:eastAsia="Calibri" w:hAnsi="Garamond"/>
              </w:rPr>
              <w:t>écorce, fruit, feuille, racine</w:t>
            </w:r>
          </w:p>
        </w:tc>
        <w:tc>
          <w:tcPr>
            <w:tcW w:w="5966" w:type="dxa"/>
            <w:tcBorders>
              <w:top w:val="single" w:sz="4" w:space="0" w:color="auto"/>
              <w:left w:val="single" w:sz="4" w:space="0" w:color="auto"/>
              <w:bottom w:val="single" w:sz="4" w:space="0" w:color="auto"/>
              <w:right w:val="single" w:sz="4" w:space="0" w:color="auto"/>
            </w:tcBorders>
            <w:hideMark/>
          </w:tcPr>
          <w:p w14:paraId="3E606FA2" w14:textId="77777777" w:rsidR="009565D9" w:rsidRPr="00E24BB1" w:rsidRDefault="009565D9" w:rsidP="0099097F">
            <w:pPr>
              <w:rPr>
                <w:rFonts w:ascii="Garamond" w:eastAsia="Calibri" w:hAnsi="Garamond"/>
              </w:rPr>
            </w:pPr>
            <w:r w:rsidRPr="00E24BB1">
              <w:rPr>
                <w:rFonts w:ascii="Garamond" w:eastAsia="Calibri" w:hAnsi="Garamond"/>
              </w:rPr>
              <w:t>Seule l’utilisation des extraits aqueux et légèrement alcoolisés (25%) est autorisée.</w:t>
            </w:r>
          </w:p>
        </w:tc>
      </w:tr>
      <w:tr w:rsidR="00E24BB1" w:rsidRPr="00E24BB1" w14:paraId="02B6DD5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8B4ABF5" w14:textId="77777777" w:rsidR="009565D9" w:rsidRPr="00E24BB1" w:rsidRDefault="009565D9" w:rsidP="0099097F">
            <w:pPr>
              <w:rPr>
                <w:rFonts w:ascii="Garamond" w:eastAsia="Calibri" w:hAnsi="Garamond"/>
              </w:rPr>
            </w:pPr>
            <w:r w:rsidRPr="00E24BB1">
              <w:rPr>
                <w:rFonts w:ascii="Garamond" w:eastAsia="Calibri" w:hAnsi="Garamond"/>
              </w:rPr>
              <w:t>Psidium guineense Sw.</w:t>
            </w:r>
          </w:p>
        </w:tc>
        <w:tc>
          <w:tcPr>
            <w:tcW w:w="1454" w:type="dxa"/>
            <w:tcBorders>
              <w:top w:val="single" w:sz="4" w:space="0" w:color="auto"/>
              <w:left w:val="single" w:sz="4" w:space="0" w:color="auto"/>
              <w:bottom w:val="single" w:sz="4" w:space="0" w:color="auto"/>
              <w:right w:val="single" w:sz="4" w:space="0" w:color="auto"/>
            </w:tcBorders>
            <w:hideMark/>
          </w:tcPr>
          <w:p w14:paraId="4635DDC6" w14:textId="77777777" w:rsidR="009565D9" w:rsidRPr="00E24BB1" w:rsidRDefault="009565D9" w:rsidP="0099097F">
            <w:pPr>
              <w:rPr>
                <w:rFonts w:ascii="Garamond" w:eastAsia="Calibri" w:hAnsi="Garamond"/>
              </w:rPr>
            </w:pPr>
            <w:r w:rsidRPr="00E24BB1">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noWrap/>
            <w:hideMark/>
          </w:tcPr>
          <w:p w14:paraId="1B89D3DE" w14:textId="77777777" w:rsidR="009565D9" w:rsidRPr="00E24BB1" w:rsidRDefault="009565D9" w:rsidP="0099097F">
            <w:pPr>
              <w:rPr>
                <w:rFonts w:ascii="Garamond" w:eastAsia="Calibri" w:hAnsi="Garamond"/>
              </w:rPr>
            </w:pPr>
            <w:r w:rsidRPr="00E24BB1">
              <w:rPr>
                <w:rFonts w:ascii="Garamond" w:eastAsia="Calibri" w:hAnsi="Garamond"/>
              </w:rPr>
              <w:t>Psidium araca Raddi</w:t>
            </w:r>
          </w:p>
        </w:tc>
        <w:tc>
          <w:tcPr>
            <w:tcW w:w="1599" w:type="dxa"/>
            <w:tcBorders>
              <w:top w:val="single" w:sz="4" w:space="0" w:color="auto"/>
              <w:left w:val="single" w:sz="4" w:space="0" w:color="auto"/>
              <w:bottom w:val="single" w:sz="4" w:space="0" w:color="auto"/>
              <w:right w:val="single" w:sz="4" w:space="0" w:color="auto"/>
            </w:tcBorders>
            <w:hideMark/>
          </w:tcPr>
          <w:p w14:paraId="1B5E771E" w14:textId="77777777" w:rsidR="009565D9" w:rsidRPr="00E24BB1" w:rsidRDefault="009565D9" w:rsidP="0099097F">
            <w:pPr>
              <w:rPr>
                <w:rFonts w:ascii="Garamond" w:eastAsia="Calibri" w:hAnsi="Garamond"/>
              </w:rPr>
            </w:pPr>
            <w:r w:rsidRPr="00E24BB1">
              <w:rPr>
                <w:rFonts w:ascii="Garamond" w:eastAsia="Calibri" w:hAnsi="Garamond"/>
              </w:rPr>
              <w:t>goyavier du brésil</w:t>
            </w:r>
          </w:p>
        </w:tc>
        <w:tc>
          <w:tcPr>
            <w:tcW w:w="1225" w:type="dxa"/>
            <w:tcBorders>
              <w:top w:val="single" w:sz="4" w:space="0" w:color="auto"/>
              <w:left w:val="single" w:sz="4" w:space="0" w:color="auto"/>
              <w:bottom w:val="single" w:sz="4" w:space="0" w:color="auto"/>
              <w:right w:val="single" w:sz="4" w:space="0" w:color="auto"/>
            </w:tcBorders>
            <w:hideMark/>
          </w:tcPr>
          <w:p w14:paraId="03E095A0" w14:textId="77777777" w:rsidR="009565D9" w:rsidRPr="00E24BB1" w:rsidRDefault="009565D9" w:rsidP="0099097F">
            <w:pPr>
              <w:rPr>
                <w:rFonts w:ascii="Garamond" w:eastAsia="Calibri" w:hAnsi="Garamond"/>
              </w:rPr>
            </w:pPr>
            <w:r w:rsidRPr="00E24BB1">
              <w:rPr>
                <w:rFonts w:ascii="Garamond" w:eastAsia="Calibri" w:hAnsi="Garamond"/>
              </w:rPr>
              <w:t>fruit, feuille</w:t>
            </w:r>
          </w:p>
        </w:tc>
        <w:tc>
          <w:tcPr>
            <w:tcW w:w="5966" w:type="dxa"/>
            <w:tcBorders>
              <w:top w:val="single" w:sz="4" w:space="0" w:color="auto"/>
              <w:left w:val="single" w:sz="4" w:space="0" w:color="auto"/>
              <w:bottom w:val="single" w:sz="4" w:space="0" w:color="auto"/>
              <w:right w:val="single" w:sz="4" w:space="0" w:color="auto"/>
            </w:tcBorders>
            <w:noWrap/>
            <w:hideMark/>
          </w:tcPr>
          <w:p w14:paraId="6E2453F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FC939C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C561092" w14:textId="77777777" w:rsidR="009565D9" w:rsidRPr="00E24BB1" w:rsidRDefault="009565D9" w:rsidP="0099097F">
            <w:pPr>
              <w:rPr>
                <w:rFonts w:ascii="Garamond" w:eastAsia="Calibri" w:hAnsi="Garamond"/>
              </w:rPr>
            </w:pPr>
            <w:r w:rsidRPr="00E24BB1">
              <w:rPr>
                <w:rFonts w:ascii="Garamond" w:eastAsia="Calibri" w:hAnsi="Garamond"/>
              </w:rPr>
              <w:t>Pterocarpus erinaceus Poir.</w:t>
            </w:r>
          </w:p>
        </w:tc>
        <w:tc>
          <w:tcPr>
            <w:tcW w:w="1454" w:type="dxa"/>
            <w:tcBorders>
              <w:top w:val="single" w:sz="4" w:space="0" w:color="auto"/>
              <w:left w:val="single" w:sz="4" w:space="0" w:color="auto"/>
              <w:bottom w:val="single" w:sz="4" w:space="0" w:color="auto"/>
              <w:right w:val="single" w:sz="4" w:space="0" w:color="auto"/>
            </w:tcBorders>
            <w:hideMark/>
          </w:tcPr>
          <w:p w14:paraId="4CC69332"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7909D40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2887D03" w14:textId="77777777" w:rsidR="009565D9" w:rsidRPr="00E24BB1" w:rsidRDefault="009565D9" w:rsidP="0099097F">
            <w:pPr>
              <w:rPr>
                <w:rFonts w:ascii="Garamond" w:eastAsia="Calibri" w:hAnsi="Garamond"/>
              </w:rPr>
            </w:pPr>
            <w:r w:rsidRPr="00E24BB1">
              <w:rPr>
                <w:rFonts w:ascii="Garamond" w:eastAsia="Calibri" w:hAnsi="Garamond"/>
              </w:rPr>
              <w:t>vène</w:t>
            </w:r>
          </w:p>
        </w:tc>
        <w:tc>
          <w:tcPr>
            <w:tcW w:w="1225" w:type="dxa"/>
            <w:tcBorders>
              <w:top w:val="single" w:sz="4" w:space="0" w:color="auto"/>
              <w:left w:val="single" w:sz="4" w:space="0" w:color="auto"/>
              <w:bottom w:val="single" w:sz="4" w:space="0" w:color="auto"/>
              <w:right w:val="single" w:sz="4" w:space="0" w:color="auto"/>
            </w:tcBorders>
            <w:hideMark/>
          </w:tcPr>
          <w:p w14:paraId="0A957619" w14:textId="77777777" w:rsidR="009565D9" w:rsidRPr="00E24BB1" w:rsidRDefault="009565D9" w:rsidP="0099097F">
            <w:pPr>
              <w:rPr>
                <w:rFonts w:ascii="Garamond" w:eastAsia="Calibri" w:hAnsi="Garamond"/>
              </w:rPr>
            </w:pPr>
            <w:r w:rsidRPr="00E24BB1">
              <w:rPr>
                <w:rFonts w:ascii="Garamond" w:eastAsia="Calibri" w:hAnsi="Garamond"/>
              </w:rPr>
              <w:t>jus du bois</w:t>
            </w:r>
          </w:p>
        </w:tc>
        <w:tc>
          <w:tcPr>
            <w:tcW w:w="5966" w:type="dxa"/>
            <w:tcBorders>
              <w:top w:val="single" w:sz="4" w:space="0" w:color="auto"/>
              <w:left w:val="single" w:sz="4" w:space="0" w:color="auto"/>
              <w:bottom w:val="single" w:sz="4" w:space="0" w:color="auto"/>
              <w:right w:val="single" w:sz="4" w:space="0" w:color="auto"/>
            </w:tcBorders>
            <w:noWrap/>
            <w:hideMark/>
          </w:tcPr>
          <w:p w14:paraId="10E4421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34D91C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5BAB967" w14:textId="77777777" w:rsidR="009565D9" w:rsidRPr="00E24BB1" w:rsidRDefault="009565D9" w:rsidP="0099097F">
            <w:pPr>
              <w:rPr>
                <w:rFonts w:ascii="Garamond" w:eastAsia="Calibri" w:hAnsi="Garamond"/>
              </w:rPr>
            </w:pPr>
            <w:r w:rsidRPr="00E24BB1">
              <w:rPr>
                <w:rFonts w:ascii="Garamond" w:eastAsia="Calibri" w:hAnsi="Garamond"/>
              </w:rPr>
              <w:t>Pterocarpus indicus Willd.</w:t>
            </w:r>
          </w:p>
        </w:tc>
        <w:tc>
          <w:tcPr>
            <w:tcW w:w="1454" w:type="dxa"/>
            <w:tcBorders>
              <w:top w:val="single" w:sz="4" w:space="0" w:color="auto"/>
              <w:left w:val="single" w:sz="4" w:space="0" w:color="auto"/>
              <w:bottom w:val="single" w:sz="4" w:space="0" w:color="auto"/>
              <w:right w:val="single" w:sz="4" w:space="0" w:color="auto"/>
            </w:tcBorders>
            <w:hideMark/>
          </w:tcPr>
          <w:p w14:paraId="67674EAD"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01422DC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FF1522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17D026BB" w14:textId="77777777" w:rsidR="009565D9" w:rsidRPr="00E24BB1" w:rsidRDefault="009565D9" w:rsidP="0099097F">
            <w:pPr>
              <w:rPr>
                <w:rFonts w:ascii="Garamond" w:eastAsia="Calibri" w:hAnsi="Garamond"/>
              </w:rPr>
            </w:pPr>
            <w:r w:rsidRPr="00E24BB1">
              <w:rPr>
                <w:rFonts w:ascii="Garamond" w:eastAsia="Calibri" w:hAnsi="Garamond"/>
              </w:rPr>
              <w:t>jus du bois</w:t>
            </w:r>
          </w:p>
        </w:tc>
        <w:tc>
          <w:tcPr>
            <w:tcW w:w="5966" w:type="dxa"/>
            <w:tcBorders>
              <w:top w:val="single" w:sz="4" w:space="0" w:color="auto"/>
              <w:left w:val="single" w:sz="4" w:space="0" w:color="auto"/>
              <w:bottom w:val="single" w:sz="4" w:space="0" w:color="auto"/>
              <w:right w:val="single" w:sz="4" w:space="0" w:color="auto"/>
            </w:tcBorders>
            <w:hideMark/>
          </w:tcPr>
          <w:p w14:paraId="411DE7AC"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de traitement contre le diabète.</w:t>
            </w:r>
          </w:p>
        </w:tc>
      </w:tr>
      <w:tr w:rsidR="00E24BB1" w:rsidRPr="00E24BB1" w14:paraId="32629FB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1DDF5B4" w14:textId="77777777" w:rsidR="009565D9" w:rsidRPr="00E24BB1" w:rsidRDefault="009565D9" w:rsidP="0099097F">
            <w:pPr>
              <w:rPr>
                <w:rFonts w:ascii="Garamond" w:eastAsia="Calibri" w:hAnsi="Garamond"/>
              </w:rPr>
            </w:pPr>
            <w:r w:rsidRPr="00E24BB1">
              <w:rPr>
                <w:rFonts w:ascii="Garamond" w:eastAsia="Calibri" w:hAnsi="Garamond"/>
              </w:rPr>
              <w:t>Pterocarpus marsupium Roxb.</w:t>
            </w:r>
          </w:p>
        </w:tc>
        <w:tc>
          <w:tcPr>
            <w:tcW w:w="1454" w:type="dxa"/>
            <w:tcBorders>
              <w:top w:val="single" w:sz="4" w:space="0" w:color="auto"/>
              <w:left w:val="single" w:sz="4" w:space="0" w:color="auto"/>
              <w:bottom w:val="single" w:sz="4" w:space="0" w:color="auto"/>
              <w:right w:val="single" w:sz="4" w:space="0" w:color="auto"/>
            </w:tcBorders>
            <w:hideMark/>
          </w:tcPr>
          <w:p w14:paraId="7B27CAA3" w14:textId="77777777" w:rsidR="009565D9" w:rsidRPr="00E24BB1" w:rsidRDefault="009565D9" w:rsidP="0099097F">
            <w:pPr>
              <w:rPr>
                <w:rFonts w:ascii="Garamond" w:eastAsia="Calibri" w:hAnsi="Garamond"/>
              </w:rPr>
            </w:pPr>
            <w:r w:rsidRPr="00E24BB1">
              <w:rPr>
                <w:rFonts w:ascii="Garamond" w:eastAsia="Calibri" w:hAnsi="Garamond"/>
              </w:rPr>
              <w:t>Fabaceae</w:t>
            </w:r>
          </w:p>
        </w:tc>
        <w:tc>
          <w:tcPr>
            <w:tcW w:w="1227" w:type="dxa"/>
            <w:tcBorders>
              <w:top w:val="single" w:sz="4" w:space="0" w:color="auto"/>
              <w:left w:val="single" w:sz="4" w:space="0" w:color="auto"/>
              <w:bottom w:val="single" w:sz="4" w:space="0" w:color="auto"/>
              <w:right w:val="single" w:sz="4" w:space="0" w:color="auto"/>
            </w:tcBorders>
            <w:hideMark/>
          </w:tcPr>
          <w:p w14:paraId="4095BDA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6411E8A" w14:textId="77777777" w:rsidR="009565D9" w:rsidRPr="00E24BB1" w:rsidRDefault="009565D9" w:rsidP="0099097F">
            <w:pPr>
              <w:rPr>
                <w:rFonts w:ascii="Garamond" w:eastAsia="Calibri" w:hAnsi="Garamond"/>
              </w:rPr>
            </w:pPr>
            <w:r w:rsidRPr="00E24BB1">
              <w:rPr>
                <w:rFonts w:ascii="Garamond" w:eastAsia="Calibri" w:hAnsi="Garamond"/>
              </w:rPr>
              <w:t>kino de malobar</w:t>
            </w:r>
          </w:p>
        </w:tc>
        <w:tc>
          <w:tcPr>
            <w:tcW w:w="1225" w:type="dxa"/>
            <w:tcBorders>
              <w:top w:val="single" w:sz="4" w:space="0" w:color="auto"/>
              <w:left w:val="single" w:sz="4" w:space="0" w:color="auto"/>
              <w:bottom w:val="single" w:sz="4" w:space="0" w:color="auto"/>
              <w:right w:val="single" w:sz="4" w:space="0" w:color="auto"/>
            </w:tcBorders>
            <w:hideMark/>
          </w:tcPr>
          <w:p w14:paraId="2FA7F002" w14:textId="77777777" w:rsidR="009565D9" w:rsidRPr="00E24BB1" w:rsidRDefault="009565D9" w:rsidP="0099097F">
            <w:pPr>
              <w:rPr>
                <w:rFonts w:ascii="Garamond" w:eastAsia="Calibri" w:hAnsi="Garamond"/>
              </w:rPr>
            </w:pPr>
            <w:r w:rsidRPr="00E24BB1">
              <w:rPr>
                <w:rFonts w:ascii="Garamond" w:eastAsia="Calibri" w:hAnsi="Garamond"/>
              </w:rPr>
              <w:t>fleur, duramen, feuille, gomme-résine</w:t>
            </w:r>
          </w:p>
        </w:tc>
        <w:tc>
          <w:tcPr>
            <w:tcW w:w="5966" w:type="dxa"/>
            <w:tcBorders>
              <w:top w:val="single" w:sz="4" w:space="0" w:color="auto"/>
              <w:left w:val="single" w:sz="4" w:space="0" w:color="auto"/>
              <w:bottom w:val="single" w:sz="4" w:space="0" w:color="auto"/>
              <w:right w:val="single" w:sz="4" w:space="0" w:color="auto"/>
            </w:tcBorders>
            <w:noWrap/>
            <w:hideMark/>
          </w:tcPr>
          <w:p w14:paraId="5828DAE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8B6FAE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C961A7B" w14:textId="77777777" w:rsidR="009565D9" w:rsidRPr="00E24BB1" w:rsidRDefault="009565D9" w:rsidP="0099097F">
            <w:pPr>
              <w:rPr>
                <w:rFonts w:ascii="Garamond" w:eastAsia="Calibri" w:hAnsi="Garamond"/>
              </w:rPr>
            </w:pPr>
            <w:r w:rsidRPr="00E24BB1">
              <w:rPr>
                <w:rFonts w:ascii="Garamond" w:eastAsia="Calibri" w:hAnsi="Garamond"/>
              </w:rPr>
              <w:t>Pterocarpus officinalis Jacq.</w:t>
            </w:r>
          </w:p>
        </w:tc>
        <w:tc>
          <w:tcPr>
            <w:tcW w:w="1454" w:type="dxa"/>
            <w:tcBorders>
              <w:top w:val="single" w:sz="4" w:space="0" w:color="auto"/>
              <w:left w:val="single" w:sz="4" w:space="0" w:color="auto"/>
              <w:bottom w:val="single" w:sz="4" w:space="0" w:color="auto"/>
              <w:right w:val="single" w:sz="4" w:space="0" w:color="auto"/>
            </w:tcBorders>
            <w:hideMark/>
          </w:tcPr>
          <w:p w14:paraId="7582A2D8"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2FAE2138" w14:textId="77777777" w:rsidR="009565D9" w:rsidRPr="00E24BB1" w:rsidRDefault="009565D9" w:rsidP="0099097F">
            <w:pPr>
              <w:rPr>
                <w:rFonts w:ascii="Garamond" w:eastAsia="Calibri" w:hAnsi="Garamond"/>
              </w:rPr>
            </w:pPr>
            <w:r w:rsidRPr="00E24BB1">
              <w:rPr>
                <w:rFonts w:ascii="Garamond" w:eastAsia="Calibri" w:hAnsi="Garamond"/>
              </w:rPr>
              <w:t>Pterocarpus draco L.</w:t>
            </w:r>
          </w:p>
        </w:tc>
        <w:tc>
          <w:tcPr>
            <w:tcW w:w="1599" w:type="dxa"/>
            <w:tcBorders>
              <w:top w:val="single" w:sz="4" w:space="0" w:color="auto"/>
              <w:left w:val="single" w:sz="4" w:space="0" w:color="auto"/>
              <w:bottom w:val="single" w:sz="4" w:space="0" w:color="auto"/>
              <w:right w:val="single" w:sz="4" w:space="0" w:color="auto"/>
            </w:tcBorders>
            <w:hideMark/>
          </w:tcPr>
          <w:p w14:paraId="35B84FE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1DCF1508" w14:textId="77777777" w:rsidR="009565D9" w:rsidRPr="00E24BB1" w:rsidRDefault="009565D9" w:rsidP="0099097F">
            <w:pPr>
              <w:rPr>
                <w:rFonts w:ascii="Garamond" w:eastAsia="Calibri" w:hAnsi="Garamond"/>
              </w:rPr>
            </w:pPr>
            <w:r w:rsidRPr="00E24BB1">
              <w:rPr>
                <w:rFonts w:ascii="Garamond" w:eastAsia="Calibri" w:hAnsi="Garamond"/>
              </w:rPr>
              <w:t>résine</w:t>
            </w:r>
          </w:p>
        </w:tc>
        <w:tc>
          <w:tcPr>
            <w:tcW w:w="5966" w:type="dxa"/>
            <w:tcBorders>
              <w:top w:val="single" w:sz="4" w:space="0" w:color="auto"/>
              <w:left w:val="single" w:sz="4" w:space="0" w:color="auto"/>
              <w:bottom w:val="single" w:sz="4" w:space="0" w:color="auto"/>
              <w:right w:val="single" w:sz="4" w:space="0" w:color="auto"/>
            </w:tcBorders>
            <w:noWrap/>
            <w:hideMark/>
          </w:tcPr>
          <w:p w14:paraId="77ABE68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300AC6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EC3EBCC" w14:textId="77777777" w:rsidR="009565D9" w:rsidRPr="00E24BB1" w:rsidRDefault="009565D9" w:rsidP="0099097F">
            <w:pPr>
              <w:rPr>
                <w:rFonts w:ascii="Garamond" w:eastAsia="Calibri" w:hAnsi="Garamond"/>
              </w:rPr>
            </w:pPr>
            <w:r w:rsidRPr="00E24BB1">
              <w:rPr>
                <w:rFonts w:ascii="Garamond" w:eastAsia="Calibri" w:hAnsi="Garamond"/>
              </w:rPr>
              <w:t>Pterocarpus santalinus L. f.</w:t>
            </w:r>
          </w:p>
        </w:tc>
        <w:tc>
          <w:tcPr>
            <w:tcW w:w="1454" w:type="dxa"/>
            <w:tcBorders>
              <w:top w:val="single" w:sz="4" w:space="0" w:color="auto"/>
              <w:left w:val="single" w:sz="4" w:space="0" w:color="auto"/>
              <w:bottom w:val="single" w:sz="4" w:space="0" w:color="auto"/>
              <w:right w:val="single" w:sz="4" w:space="0" w:color="auto"/>
            </w:tcBorders>
            <w:hideMark/>
          </w:tcPr>
          <w:p w14:paraId="7D39CB52"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2D39FD4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9A57B3C" w14:textId="77777777" w:rsidR="009565D9" w:rsidRPr="00E24BB1" w:rsidRDefault="009565D9" w:rsidP="0099097F">
            <w:pPr>
              <w:rPr>
                <w:rFonts w:ascii="Garamond" w:eastAsia="Calibri" w:hAnsi="Garamond"/>
              </w:rPr>
            </w:pPr>
            <w:r w:rsidRPr="00E24BB1">
              <w:rPr>
                <w:rFonts w:ascii="Garamond" w:eastAsia="Calibri" w:hAnsi="Garamond"/>
              </w:rPr>
              <w:t>santal rouge</w:t>
            </w:r>
          </w:p>
        </w:tc>
        <w:tc>
          <w:tcPr>
            <w:tcW w:w="1225" w:type="dxa"/>
            <w:tcBorders>
              <w:top w:val="single" w:sz="4" w:space="0" w:color="auto"/>
              <w:left w:val="single" w:sz="4" w:space="0" w:color="auto"/>
              <w:bottom w:val="single" w:sz="4" w:space="0" w:color="auto"/>
              <w:right w:val="single" w:sz="4" w:space="0" w:color="auto"/>
            </w:tcBorders>
            <w:hideMark/>
          </w:tcPr>
          <w:p w14:paraId="4E5CEAB4" w14:textId="77777777" w:rsidR="009565D9" w:rsidRPr="00E24BB1" w:rsidRDefault="009565D9" w:rsidP="0099097F">
            <w:pPr>
              <w:rPr>
                <w:rFonts w:ascii="Garamond" w:eastAsia="Calibri" w:hAnsi="Garamond"/>
              </w:rPr>
            </w:pPr>
            <w:r w:rsidRPr="00E24BB1">
              <w:rPr>
                <w:rFonts w:ascii="Garamond" w:eastAsia="Calibri" w:hAnsi="Garamond"/>
              </w:rPr>
              <w:t>bois</w:t>
            </w:r>
          </w:p>
        </w:tc>
        <w:tc>
          <w:tcPr>
            <w:tcW w:w="5966" w:type="dxa"/>
            <w:tcBorders>
              <w:top w:val="single" w:sz="4" w:space="0" w:color="auto"/>
              <w:left w:val="single" w:sz="4" w:space="0" w:color="auto"/>
              <w:bottom w:val="single" w:sz="4" w:space="0" w:color="auto"/>
              <w:right w:val="single" w:sz="4" w:space="0" w:color="auto"/>
            </w:tcBorders>
            <w:noWrap/>
            <w:hideMark/>
          </w:tcPr>
          <w:p w14:paraId="198373D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038236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BE260A1"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Pueraria montana var. lobata (Willd.) Sanjappa &amp; Pradeep</w:t>
            </w:r>
          </w:p>
        </w:tc>
        <w:tc>
          <w:tcPr>
            <w:tcW w:w="1454" w:type="dxa"/>
            <w:tcBorders>
              <w:top w:val="single" w:sz="4" w:space="0" w:color="auto"/>
              <w:left w:val="single" w:sz="4" w:space="0" w:color="auto"/>
              <w:bottom w:val="single" w:sz="4" w:space="0" w:color="auto"/>
              <w:right w:val="single" w:sz="4" w:space="0" w:color="auto"/>
            </w:tcBorders>
            <w:hideMark/>
          </w:tcPr>
          <w:p w14:paraId="26A1D456"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295BA489" w14:textId="77777777" w:rsidR="009565D9" w:rsidRPr="00E24BB1" w:rsidRDefault="009565D9" w:rsidP="0099097F">
            <w:pPr>
              <w:rPr>
                <w:rFonts w:ascii="Garamond" w:eastAsia="Calibri" w:hAnsi="Garamond"/>
              </w:rPr>
            </w:pPr>
            <w:r w:rsidRPr="00E24BB1">
              <w:rPr>
                <w:rFonts w:ascii="Garamond" w:eastAsia="Calibri" w:hAnsi="Garamond"/>
              </w:rPr>
              <w:t>Pueraria lobata (Willd.) Ohwi</w:t>
            </w:r>
          </w:p>
        </w:tc>
        <w:tc>
          <w:tcPr>
            <w:tcW w:w="1599" w:type="dxa"/>
            <w:tcBorders>
              <w:top w:val="single" w:sz="4" w:space="0" w:color="auto"/>
              <w:left w:val="single" w:sz="4" w:space="0" w:color="auto"/>
              <w:bottom w:val="single" w:sz="4" w:space="0" w:color="auto"/>
              <w:right w:val="single" w:sz="4" w:space="0" w:color="auto"/>
            </w:tcBorders>
            <w:hideMark/>
          </w:tcPr>
          <w:p w14:paraId="654B0F04" w14:textId="77777777" w:rsidR="009565D9" w:rsidRPr="00E24BB1" w:rsidRDefault="009565D9" w:rsidP="0099097F">
            <w:pPr>
              <w:rPr>
                <w:rFonts w:ascii="Garamond" w:eastAsia="Calibri" w:hAnsi="Garamond"/>
              </w:rPr>
            </w:pPr>
            <w:r w:rsidRPr="00E24BB1">
              <w:rPr>
                <w:rFonts w:ascii="Garamond" w:eastAsia="Calibri" w:hAnsi="Garamond"/>
              </w:rPr>
              <w:t>kudzu</w:t>
            </w:r>
          </w:p>
        </w:tc>
        <w:tc>
          <w:tcPr>
            <w:tcW w:w="1225" w:type="dxa"/>
            <w:tcBorders>
              <w:top w:val="single" w:sz="4" w:space="0" w:color="auto"/>
              <w:left w:val="single" w:sz="4" w:space="0" w:color="auto"/>
              <w:bottom w:val="single" w:sz="4" w:space="0" w:color="auto"/>
              <w:right w:val="single" w:sz="4" w:space="0" w:color="auto"/>
            </w:tcBorders>
            <w:hideMark/>
          </w:tcPr>
          <w:p w14:paraId="16ABDC42" w14:textId="77777777" w:rsidR="009565D9" w:rsidRPr="00E24BB1" w:rsidRDefault="009565D9" w:rsidP="0099097F">
            <w:pPr>
              <w:rPr>
                <w:rFonts w:ascii="Garamond" w:eastAsia="Calibri" w:hAnsi="Garamond"/>
              </w:rPr>
            </w:pPr>
            <w:r w:rsidRPr="00E24BB1">
              <w:rPr>
                <w:rFonts w:ascii="Garamond" w:eastAsia="Calibri" w:hAnsi="Garamond"/>
              </w:rPr>
              <w:t>fleur, racine</w:t>
            </w:r>
          </w:p>
        </w:tc>
        <w:tc>
          <w:tcPr>
            <w:tcW w:w="5966" w:type="dxa"/>
            <w:tcBorders>
              <w:top w:val="single" w:sz="4" w:space="0" w:color="auto"/>
              <w:left w:val="single" w:sz="4" w:space="0" w:color="auto"/>
              <w:bottom w:val="single" w:sz="4" w:space="0" w:color="auto"/>
              <w:right w:val="single" w:sz="4" w:space="0" w:color="auto"/>
            </w:tcBorders>
            <w:hideMark/>
          </w:tcPr>
          <w:p w14:paraId="20B0F873"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d'isoflavones (exprimés en glycoside du composant principal) supérieure à 40 mg. Les résultats d'analyse doivent être disponibles pour chaque lot de produits.</w:t>
            </w:r>
          </w:p>
        </w:tc>
      </w:tr>
      <w:tr w:rsidR="00E24BB1" w:rsidRPr="00E24BB1" w14:paraId="48C5608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4B3E9A9" w14:textId="77777777" w:rsidR="009565D9" w:rsidRPr="00E24BB1" w:rsidRDefault="009565D9" w:rsidP="0099097F">
            <w:pPr>
              <w:rPr>
                <w:rFonts w:ascii="Garamond" w:eastAsia="Calibri" w:hAnsi="Garamond"/>
              </w:rPr>
            </w:pPr>
            <w:r w:rsidRPr="00E24BB1">
              <w:rPr>
                <w:rFonts w:ascii="Garamond" w:eastAsia="Calibri" w:hAnsi="Garamond"/>
              </w:rPr>
              <w:t>Pueraria tuberosa (Willd.) DC.</w:t>
            </w:r>
          </w:p>
        </w:tc>
        <w:tc>
          <w:tcPr>
            <w:tcW w:w="1454" w:type="dxa"/>
            <w:tcBorders>
              <w:top w:val="single" w:sz="4" w:space="0" w:color="auto"/>
              <w:left w:val="single" w:sz="4" w:space="0" w:color="auto"/>
              <w:bottom w:val="single" w:sz="4" w:space="0" w:color="auto"/>
              <w:right w:val="single" w:sz="4" w:space="0" w:color="auto"/>
            </w:tcBorders>
            <w:hideMark/>
          </w:tcPr>
          <w:p w14:paraId="4517C2CC"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3B98F41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BEEAD0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1518F91" w14:textId="77777777" w:rsidR="009565D9" w:rsidRPr="00E24BB1" w:rsidRDefault="009565D9" w:rsidP="0099097F">
            <w:pPr>
              <w:rPr>
                <w:rFonts w:ascii="Garamond" w:eastAsia="Calibri" w:hAnsi="Garamond"/>
              </w:rPr>
            </w:pPr>
            <w:r w:rsidRPr="00E24BB1">
              <w:rPr>
                <w:rFonts w:ascii="Garamond" w:eastAsia="Calibri" w:hAnsi="Garamond"/>
              </w:rPr>
              <w:t>fleur, racine</w:t>
            </w:r>
          </w:p>
        </w:tc>
        <w:tc>
          <w:tcPr>
            <w:tcW w:w="5966" w:type="dxa"/>
            <w:tcBorders>
              <w:top w:val="single" w:sz="4" w:space="0" w:color="auto"/>
              <w:left w:val="single" w:sz="4" w:space="0" w:color="auto"/>
              <w:bottom w:val="single" w:sz="4" w:space="0" w:color="auto"/>
              <w:right w:val="single" w:sz="4" w:space="0" w:color="auto"/>
            </w:tcBorders>
            <w:hideMark/>
          </w:tcPr>
          <w:p w14:paraId="38C06A93"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d'isoflavones (exprimées en glycoside du composant principal) supérieure à 40 mg. Les résultats d'analyse doivent être disponibles pour chaque lot de produits.</w:t>
            </w:r>
          </w:p>
        </w:tc>
      </w:tr>
      <w:tr w:rsidR="00E24BB1" w:rsidRPr="00E24BB1" w14:paraId="4E64550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71597DA" w14:textId="77777777" w:rsidR="009565D9" w:rsidRPr="00E24BB1" w:rsidRDefault="009565D9" w:rsidP="0099097F">
            <w:pPr>
              <w:rPr>
                <w:rFonts w:ascii="Garamond" w:eastAsia="Calibri" w:hAnsi="Garamond"/>
              </w:rPr>
            </w:pPr>
            <w:r w:rsidRPr="00E24BB1">
              <w:rPr>
                <w:rFonts w:ascii="Garamond" w:eastAsia="Calibri" w:hAnsi="Garamond"/>
              </w:rPr>
              <w:t>Pulicaria dysenterica (L.) Gaertn.</w:t>
            </w:r>
          </w:p>
        </w:tc>
        <w:tc>
          <w:tcPr>
            <w:tcW w:w="1454" w:type="dxa"/>
            <w:tcBorders>
              <w:top w:val="single" w:sz="4" w:space="0" w:color="auto"/>
              <w:left w:val="single" w:sz="4" w:space="0" w:color="auto"/>
              <w:bottom w:val="single" w:sz="4" w:space="0" w:color="auto"/>
              <w:right w:val="single" w:sz="4" w:space="0" w:color="auto"/>
            </w:tcBorders>
            <w:hideMark/>
          </w:tcPr>
          <w:p w14:paraId="726F5A7D"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34EF548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4BCF4C6" w14:textId="77777777" w:rsidR="009565D9" w:rsidRPr="00E24BB1" w:rsidRDefault="009565D9" w:rsidP="0099097F">
            <w:pPr>
              <w:rPr>
                <w:rFonts w:ascii="Garamond" w:eastAsia="Calibri" w:hAnsi="Garamond"/>
              </w:rPr>
            </w:pPr>
            <w:r w:rsidRPr="00E24BB1">
              <w:rPr>
                <w:rFonts w:ascii="Garamond" w:eastAsia="Calibri" w:hAnsi="Garamond"/>
              </w:rPr>
              <w:t>pulicaire dysentérique</w:t>
            </w:r>
          </w:p>
        </w:tc>
        <w:tc>
          <w:tcPr>
            <w:tcW w:w="1225" w:type="dxa"/>
            <w:tcBorders>
              <w:top w:val="single" w:sz="4" w:space="0" w:color="auto"/>
              <w:left w:val="single" w:sz="4" w:space="0" w:color="auto"/>
              <w:bottom w:val="single" w:sz="4" w:space="0" w:color="auto"/>
              <w:right w:val="single" w:sz="4" w:space="0" w:color="auto"/>
            </w:tcBorders>
            <w:hideMark/>
          </w:tcPr>
          <w:p w14:paraId="3A8D2243"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5EADD8D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7F4CBC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A1F75E3" w14:textId="77777777" w:rsidR="009565D9" w:rsidRPr="00E24BB1" w:rsidRDefault="009565D9" w:rsidP="0099097F">
            <w:pPr>
              <w:rPr>
                <w:rFonts w:ascii="Garamond" w:eastAsia="Calibri" w:hAnsi="Garamond"/>
              </w:rPr>
            </w:pPr>
            <w:r w:rsidRPr="00E24BB1">
              <w:rPr>
                <w:rFonts w:ascii="Garamond" w:eastAsia="Calibri" w:hAnsi="Garamond"/>
              </w:rPr>
              <w:lastRenderedPageBreak/>
              <w:t>Pulmonaria officinalis L.</w:t>
            </w:r>
          </w:p>
        </w:tc>
        <w:tc>
          <w:tcPr>
            <w:tcW w:w="1454" w:type="dxa"/>
            <w:tcBorders>
              <w:top w:val="single" w:sz="4" w:space="0" w:color="auto"/>
              <w:left w:val="single" w:sz="4" w:space="0" w:color="auto"/>
              <w:bottom w:val="single" w:sz="4" w:space="0" w:color="auto"/>
              <w:right w:val="single" w:sz="4" w:space="0" w:color="auto"/>
            </w:tcBorders>
            <w:hideMark/>
          </w:tcPr>
          <w:p w14:paraId="23FA7F13" w14:textId="77777777" w:rsidR="009565D9" w:rsidRPr="00E24BB1" w:rsidRDefault="009565D9" w:rsidP="0099097F">
            <w:pPr>
              <w:rPr>
                <w:rFonts w:ascii="Garamond" w:eastAsia="Calibri" w:hAnsi="Garamond"/>
              </w:rPr>
            </w:pPr>
            <w:r w:rsidRPr="00E24BB1">
              <w:rPr>
                <w:rFonts w:ascii="Garamond" w:eastAsia="Calibri" w:hAnsi="Garamond"/>
              </w:rPr>
              <w:t>Boraginaceae</w:t>
            </w:r>
          </w:p>
        </w:tc>
        <w:tc>
          <w:tcPr>
            <w:tcW w:w="1227" w:type="dxa"/>
            <w:tcBorders>
              <w:top w:val="single" w:sz="4" w:space="0" w:color="auto"/>
              <w:left w:val="single" w:sz="4" w:space="0" w:color="auto"/>
              <w:bottom w:val="single" w:sz="4" w:space="0" w:color="auto"/>
              <w:right w:val="single" w:sz="4" w:space="0" w:color="auto"/>
            </w:tcBorders>
            <w:noWrap/>
            <w:hideMark/>
          </w:tcPr>
          <w:p w14:paraId="5BE9CE3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E7B47FD" w14:textId="77777777" w:rsidR="009565D9" w:rsidRPr="00E24BB1" w:rsidRDefault="009565D9" w:rsidP="0099097F">
            <w:pPr>
              <w:rPr>
                <w:rFonts w:ascii="Garamond" w:eastAsia="Calibri" w:hAnsi="Garamond"/>
              </w:rPr>
            </w:pPr>
            <w:r w:rsidRPr="00E24BB1">
              <w:rPr>
                <w:rFonts w:ascii="Garamond" w:eastAsia="Calibri" w:hAnsi="Garamond"/>
              </w:rPr>
              <w:t>pulmonaire officinale</w:t>
            </w:r>
          </w:p>
        </w:tc>
        <w:tc>
          <w:tcPr>
            <w:tcW w:w="1225" w:type="dxa"/>
            <w:tcBorders>
              <w:top w:val="single" w:sz="4" w:space="0" w:color="auto"/>
              <w:left w:val="single" w:sz="4" w:space="0" w:color="auto"/>
              <w:bottom w:val="single" w:sz="4" w:space="0" w:color="auto"/>
              <w:right w:val="single" w:sz="4" w:space="0" w:color="auto"/>
            </w:tcBorders>
            <w:hideMark/>
          </w:tcPr>
          <w:p w14:paraId="0F271FEB"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02EE385C" w14:textId="77777777" w:rsidR="009565D9" w:rsidRPr="00E24BB1" w:rsidRDefault="009565D9" w:rsidP="0099097F">
            <w:pPr>
              <w:rPr>
                <w:rFonts w:ascii="Garamond" w:eastAsia="Calibri" w:hAnsi="Garamond"/>
              </w:rPr>
            </w:pPr>
            <w:r w:rsidRPr="00E24BB1">
              <w:rPr>
                <w:rFonts w:ascii="Garamond" w:eastAsia="Calibri" w:hAnsi="Garamond"/>
              </w:rPr>
              <w:t>La teneur en alcaloïdes pyrrolizidiniques toxiques dans la préparation doit être inférieure à 4 µg/kg.</w:t>
            </w:r>
          </w:p>
        </w:tc>
      </w:tr>
      <w:tr w:rsidR="00E24BB1" w:rsidRPr="00E24BB1" w14:paraId="52729AC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5399D01" w14:textId="77777777" w:rsidR="009565D9" w:rsidRPr="00E24BB1" w:rsidRDefault="009565D9" w:rsidP="0099097F">
            <w:pPr>
              <w:rPr>
                <w:rFonts w:ascii="Garamond" w:eastAsia="Calibri" w:hAnsi="Garamond"/>
              </w:rPr>
            </w:pPr>
            <w:r w:rsidRPr="00E24BB1">
              <w:rPr>
                <w:rFonts w:ascii="Garamond" w:eastAsia="Calibri" w:hAnsi="Garamond"/>
              </w:rPr>
              <w:t xml:space="preserve">Punica granatum L. </w:t>
            </w:r>
          </w:p>
        </w:tc>
        <w:tc>
          <w:tcPr>
            <w:tcW w:w="1454" w:type="dxa"/>
            <w:tcBorders>
              <w:top w:val="single" w:sz="4" w:space="0" w:color="auto"/>
              <w:left w:val="single" w:sz="4" w:space="0" w:color="auto"/>
              <w:bottom w:val="single" w:sz="4" w:space="0" w:color="auto"/>
              <w:right w:val="single" w:sz="4" w:space="0" w:color="auto"/>
            </w:tcBorders>
            <w:hideMark/>
          </w:tcPr>
          <w:p w14:paraId="1E4923CB" w14:textId="77777777" w:rsidR="009565D9" w:rsidRPr="00E24BB1" w:rsidRDefault="009565D9" w:rsidP="0099097F">
            <w:pPr>
              <w:rPr>
                <w:rFonts w:ascii="Garamond" w:eastAsia="Calibri" w:hAnsi="Garamond"/>
              </w:rPr>
            </w:pPr>
            <w:r w:rsidRPr="00E24BB1">
              <w:rPr>
                <w:rFonts w:ascii="Garamond" w:eastAsia="Calibri" w:hAnsi="Garamond"/>
              </w:rPr>
              <w:t>Lythraceae</w:t>
            </w:r>
          </w:p>
        </w:tc>
        <w:tc>
          <w:tcPr>
            <w:tcW w:w="1227" w:type="dxa"/>
            <w:tcBorders>
              <w:top w:val="single" w:sz="4" w:space="0" w:color="auto"/>
              <w:left w:val="single" w:sz="4" w:space="0" w:color="auto"/>
              <w:bottom w:val="single" w:sz="4" w:space="0" w:color="auto"/>
              <w:right w:val="single" w:sz="4" w:space="0" w:color="auto"/>
            </w:tcBorders>
            <w:hideMark/>
          </w:tcPr>
          <w:p w14:paraId="76EEF7A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BB64FDE" w14:textId="77777777" w:rsidR="009565D9" w:rsidRPr="00E24BB1" w:rsidRDefault="009565D9" w:rsidP="0099097F">
            <w:pPr>
              <w:rPr>
                <w:rFonts w:ascii="Garamond" w:eastAsia="Calibri" w:hAnsi="Garamond"/>
              </w:rPr>
            </w:pPr>
            <w:r w:rsidRPr="00E24BB1">
              <w:rPr>
                <w:rFonts w:ascii="Garamond" w:eastAsia="Calibri" w:hAnsi="Garamond"/>
              </w:rPr>
              <w:t>grenadier</w:t>
            </w:r>
          </w:p>
        </w:tc>
        <w:tc>
          <w:tcPr>
            <w:tcW w:w="1225" w:type="dxa"/>
            <w:tcBorders>
              <w:top w:val="single" w:sz="4" w:space="0" w:color="auto"/>
              <w:left w:val="single" w:sz="4" w:space="0" w:color="auto"/>
              <w:bottom w:val="single" w:sz="4" w:space="0" w:color="auto"/>
              <w:right w:val="single" w:sz="4" w:space="0" w:color="auto"/>
            </w:tcBorders>
            <w:hideMark/>
          </w:tcPr>
          <w:p w14:paraId="195958CF" w14:textId="77777777" w:rsidR="009565D9" w:rsidRPr="00E24BB1" w:rsidRDefault="009565D9" w:rsidP="0099097F">
            <w:pPr>
              <w:rPr>
                <w:rFonts w:ascii="Garamond" w:eastAsia="Calibri" w:hAnsi="Garamond"/>
              </w:rPr>
            </w:pPr>
            <w:r w:rsidRPr="00E24BB1">
              <w:rPr>
                <w:rFonts w:ascii="Garamond" w:eastAsia="Calibri" w:hAnsi="Garamond"/>
              </w:rPr>
              <w:t>fleur, fruit, graine</w:t>
            </w:r>
          </w:p>
        </w:tc>
        <w:tc>
          <w:tcPr>
            <w:tcW w:w="5966" w:type="dxa"/>
            <w:tcBorders>
              <w:top w:val="single" w:sz="4" w:space="0" w:color="auto"/>
              <w:left w:val="single" w:sz="4" w:space="0" w:color="auto"/>
              <w:bottom w:val="single" w:sz="4" w:space="0" w:color="auto"/>
              <w:right w:val="single" w:sz="4" w:space="0" w:color="auto"/>
            </w:tcBorders>
            <w:noWrap/>
            <w:hideMark/>
          </w:tcPr>
          <w:p w14:paraId="7CF808B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DF1FBB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A8F042" w14:textId="77777777" w:rsidR="009565D9" w:rsidRPr="00E24BB1" w:rsidRDefault="009565D9" w:rsidP="0099097F">
            <w:pPr>
              <w:rPr>
                <w:rFonts w:ascii="Garamond" w:eastAsia="Calibri" w:hAnsi="Garamond"/>
              </w:rPr>
            </w:pPr>
            <w:r w:rsidRPr="00E24BB1">
              <w:rPr>
                <w:rFonts w:ascii="Garamond" w:eastAsia="Calibri" w:hAnsi="Garamond"/>
              </w:rPr>
              <w:t>Pyrola rotundifolia L.</w:t>
            </w:r>
          </w:p>
        </w:tc>
        <w:tc>
          <w:tcPr>
            <w:tcW w:w="1454" w:type="dxa"/>
            <w:tcBorders>
              <w:top w:val="single" w:sz="4" w:space="0" w:color="auto"/>
              <w:left w:val="single" w:sz="4" w:space="0" w:color="auto"/>
              <w:bottom w:val="single" w:sz="4" w:space="0" w:color="auto"/>
              <w:right w:val="single" w:sz="4" w:space="0" w:color="auto"/>
            </w:tcBorders>
            <w:hideMark/>
          </w:tcPr>
          <w:p w14:paraId="1915C249" w14:textId="77777777" w:rsidR="009565D9" w:rsidRPr="00E24BB1" w:rsidRDefault="009565D9" w:rsidP="0099097F">
            <w:pPr>
              <w:rPr>
                <w:rFonts w:ascii="Garamond" w:eastAsia="Calibri" w:hAnsi="Garamond"/>
              </w:rPr>
            </w:pPr>
            <w:r w:rsidRPr="00E24BB1">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noWrap/>
            <w:hideMark/>
          </w:tcPr>
          <w:p w14:paraId="72CB27B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87722E0" w14:textId="77777777" w:rsidR="009565D9" w:rsidRPr="00E24BB1" w:rsidRDefault="009565D9" w:rsidP="0099097F">
            <w:pPr>
              <w:rPr>
                <w:rFonts w:ascii="Garamond" w:eastAsia="Calibri" w:hAnsi="Garamond"/>
              </w:rPr>
            </w:pPr>
            <w:r w:rsidRPr="00E24BB1">
              <w:rPr>
                <w:rFonts w:ascii="Garamond" w:eastAsia="Calibri" w:hAnsi="Garamond"/>
              </w:rPr>
              <w:t>pyrole à feuilles rondes</w:t>
            </w:r>
          </w:p>
        </w:tc>
        <w:tc>
          <w:tcPr>
            <w:tcW w:w="1225" w:type="dxa"/>
            <w:tcBorders>
              <w:top w:val="single" w:sz="4" w:space="0" w:color="auto"/>
              <w:left w:val="single" w:sz="4" w:space="0" w:color="auto"/>
              <w:bottom w:val="single" w:sz="4" w:space="0" w:color="auto"/>
              <w:right w:val="single" w:sz="4" w:space="0" w:color="auto"/>
            </w:tcBorders>
            <w:hideMark/>
          </w:tcPr>
          <w:p w14:paraId="1649A2B9"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37590A6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20911C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751BE6B" w14:textId="77777777" w:rsidR="009565D9" w:rsidRPr="00E24BB1" w:rsidRDefault="009565D9" w:rsidP="0099097F">
            <w:pPr>
              <w:rPr>
                <w:rFonts w:ascii="Garamond" w:eastAsia="Calibri" w:hAnsi="Garamond"/>
              </w:rPr>
            </w:pPr>
            <w:r w:rsidRPr="00E24BB1">
              <w:rPr>
                <w:rFonts w:ascii="Garamond" w:eastAsia="Calibri" w:hAnsi="Garamond"/>
              </w:rPr>
              <w:t>Pyropia tenera (Kjellman) N.Kikuchi &amp; M.Miyata, M.S. Hwang &amp; H.G.Choi</w:t>
            </w:r>
          </w:p>
        </w:tc>
        <w:tc>
          <w:tcPr>
            <w:tcW w:w="1454" w:type="dxa"/>
            <w:tcBorders>
              <w:top w:val="single" w:sz="4" w:space="0" w:color="auto"/>
              <w:left w:val="single" w:sz="4" w:space="0" w:color="auto"/>
              <w:bottom w:val="single" w:sz="4" w:space="0" w:color="auto"/>
              <w:right w:val="single" w:sz="4" w:space="0" w:color="auto"/>
            </w:tcBorders>
            <w:hideMark/>
          </w:tcPr>
          <w:p w14:paraId="1602F84C" w14:textId="77777777" w:rsidR="009565D9" w:rsidRPr="00E24BB1" w:rsidRDefault="009565D9" w:rsidP="0099097F">
            <w:pPr>
              <w:rPr>
                <w:rFonts w:ascii="Garamond" w:eastAsia="Calibri" w:hAnsi="Garamond"/>
              </w:rPr>
            </w:pPr>
            <w:r w:rsidRPr="00E24BB1">
              <w:rPr>
                <w:rFonts w:ascii="Garamond" w:eastAsia="Calibri" w:hAnsi="Garamond"/>
              </w:rPr>
              <w:t>Bangiaceae</w:t>
            </w:r>
          </w:p>
        </w:tc>
        <w:tc>
          <w:tcPr>
            <w:tcW w:w="1227" w:type="dxa"/>
            <w:tcBorders>
              <w:top w:val="single" w:sz="4" w:space="0" w:color="auto"/>
              <w:left w:val="single" w:sz="4" w:space="0" w:color="auto"/>
              <w:bottom w:val="single" w:sz="4" w:space="0" w:color="auto"/>
              <w:right w:val="single" w:sz="4" w:space="0" w:color="auto"/>
            </w:tcBorders>
            <w:hideMark/>
          </w:tcPr>
          <w:p w14:paraId="0AFC44F8" w14:textId="77777777" w:rsidR="009565D9" w:rsidRPr="00E24BB1" w:rsidRDefault="009565D9" w:rsidP="0099097F">
            <w:pPr>
              <w:rPr>
                <w:rFonts w:ascii="Garamond" w:eastAsia="Calibri" w:hAnsi="Garamond"/>
              </w:rPr>
            </w:pPr>
            <w:r w:rsidRPr="00E24BB1">
              <w:rPr>
                <w:rFonts w:ascii="Garamond" w:eastAsia="Calibri" w:hAnsi="Garamond"/>
              </w:rPr>
              <w:t>Porphyra tenera Kjellman</w:t>
            </w:r>
          </w:p>
        </w:tc>
        <w:tc>
          <w:tcPr>
            <w:tcW w:w="1599" w:type="dxa"/>
            <w:tcBorders>
              <w:top w:val="single" w:sz="4" w:space="0" w:color="auto"/>
              <w:left w:val="single" w:sz="4" w:space="0" w:color="auto"/>
              <w:bottom w:val="single" w:sz="4" w:space="0" w:color="auto"/>
              <w:right w:val="single" w:sz="4" w:space="0" w:color="auto"/>
            </w:tcBorders>
            <w:hideMark/>
          </w:tcPr>
          <w:p w14:paraId="7C538B3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1C5E4168"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noWrap/>
            <w:hideMark/>
          </w:tcPr>
          <w:p w14:paraId="06CEAE8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DAAC41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0FB0E39" w14:textId="77777777" w:rsidR="009565D9" w:rsidRPr="00E24BB1" w:rsidRDefault="009565D9" w:rsidP="0099097F">
            <w:pPr>
              <w:rPr>
                <w:rFonts w:ascii="Garamond" w:eastAsia="Calibri" w:hAnsi="Garamond"/>
              </w:rPr>
            </w:pPr>
            <w:r w:rsidRPr="00E24BB1">
              <w:rPr>
                <w:rFonts w:ascii="Garamond" w:eastAsia="Calibri" w:hAnsi="Garamond"/>
              </w:rPr>
              <w:t>Pyrus communis L.</w:t>
            </w:r>
          </w:p>
        </w:tc>
        <w:tc>
          <w:tcPr>
            <w:tcW w:w="1454" w:type="dxa"/>
            <w:tcBorders>
              <w:top w:val="single" w:sz="4" w:space="0" w:color="auto"/>
              <w:left w:val="single" w:sz="4" w:space="0" w:color="auto"/>
              <w:bottom w:val="single" w:sz="4" w:space="0" w:color="auto"/>
              <w:right w:val="single" w:sz="4" w:space="0" w:color="auto"/>
            </w:tcBorders>
            <w:hideMark/>
          </w:tcPr>
          <w:p w14:paraId="6A5D9D3C"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246602C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6B3E1FF" w14:textId="77777777" w:rsidR="009565D9" w:rsidRPr="00E24BB1" w:rsidRDefault="009565D9" w:rsidP="0099097F">
            <w:pPr>
              <w:rPr>
                <w:rFonts w:ascii="Garamond" w:eastAsia="Calibri" w:hAnsi="Garamond"/>
              </w:rPr>
            </w:pPr>
            <w:r w:rsidRPr="00E24BB1">
              <w:rPr>
                <w:rFonts w:ascii="Garamond" w:eastAsia="Calibri" w:hAnsi="Garamond"/>
              </w:rPr>
              <w:t>poirier</w:t>
            </w:r>
          </w:p>
        </w:tc>
        <w:tc>
          <w:tcPr>
            <w:tcW w:w="1225" w:type="dxa"/>
            <w:tcBorders>
              <w:top w:val="single" w:sz="4" w:space="0" w:color="auto"/>
              <w:left w:val="single" w:sz="4" w:space="0" w:color="auto"/>
              <w:bottom w:val="single" w:sz="4" w:space="0" w:color="auto"/>
              <w:right w:val="single" w:sz="4" w:space="0" w:color="auto"/>
            </w:tcBorders>
            <w:hideMark/>
          </w:tcPr>
          <w:p w14:paraId="5144C8E7" w14:textId="77777777" w:rsidR="009565D9" w:rsidRPr="00E24BB1" w:rsidRDefault="009565D9" w:rsidP="0099097F">
            <w:pPr>
              <w:rPr>
                <w:rFonts w:ascii="Garamond" w:eastAsia="Calibri" w:hAnsi="Garamond"/>
              </w:rPr>
            </w:pPr>
            <w:r w:rsidRPr="00E24BB1">
              <w:rPr>
                <w:rFonts w:ascii="Garamond" w:eastAsia="Calibri" w:hAnsi="Garamond"/>
              </w:rPr>
              <w:t>écorce, fruit, feuille</w:t>
            </w:r>
          </w:p>
        </w:tc>
        <w:tc>
          <w:tcPr>
            <w:tcW w:w="5966" w:type="dxa"/>
            <w:tcBorders>
              <w:top w:val="single" w:sz="4" w:space="0" w:color="auto"/>
              <w:left w:val="single" w:sz="4" w:space="0" w:color="auto"/>
              <w:bottom w:val="single" w:sz="4" w:space="0" w:color="auto"/>
              <w:right w:val="single" w:sz="4" w:space="0" w:color="auto"/>
            </w:tcBorders>
            <w:hideMark/>
          </w:tcPr>
          <w:p w14:paraId="593BFEC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0B6D2B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B3129A7" w14:textId="77777777" w:rsidR="009565D9" w:rsidRPr="00E24BB1" w:rsidRDefault="009565D9" w:rsidP="0099097F">
            <w:pPr>
              <w:rPr>
                <w:rFonts w:ascii="Garamond" w:eastAsia="Calibri" w:hAnsi="Garamond"/>
              </w:rPr>
            </w:pPr>
            <w:r w:rsidRPr="00E24BB1">
              <w:rPr>
                <w:rFonts w:ascii="Garamond" w:eastAsia="Calibri" w:hAnsi="Garamond"/>
              </w:rPr>
              <w:t>Quercus alba L.</w:t>
            </w:r>
          </w:p>
        </w:tc>
        <w:tc>
          <w:tcPr>
            <w:tcW w:w="1454" w:type="dxa"/>
            <w:tcBorders>
              <w:top w:val="single" w:sz="4" w:space="0" w:color="auto"/>
              <w:left w:val="single" w:sz="4" w:space="0" w:color="auto"/>
              <w:bottom w:val="single" w:sz="4" w:space="0" w:color="auto"/>
              <w:right w:val="single" w:sz="4" w:space="0" w:color="auto"/>
            </w:tcBorders>
            <w:hideMark/>
          </w:tcPr>
          <w:p w14:paraId="3817C535" w14:textId="77777777" w:rsidR="009565D9" w:rsidRPr="00E24BB1" w:rsidRDefault="009565D9" w:rsidP="0099097F">
            <w:pPr>
              <w:rPr>
                <w:rFonts w:ascii="Garamond" w:eastAsia="Calibri" w:hAnsi="Garamond"/>
              </w:rPr>
            </w:pPr>
            <w:r w:rsidRPr="00E24BB1">
              <w:rPr>
                <w:rFonts w:ascii="Garamond" w:eastAsia="Calibri" w:hAnsi="Garamond"/>
              </w:rPr>
              <w:t>Fagaceae</w:t>
            </w:r>
          </w:p>
        </w:tc>
        <w:tc>
          <w:tcPr>
            <w:tcW w:w="1227" w:type="dxa"/>
            <w:tcBorders>
              <w:top w:val="single" w:sz="4" w:space="0" w:color="auto"/>
              <w:left w:val="single" w:sz="4" w:space="0" w:color="auto"/>
              <w:bottom w:val="single" w:sz="4" w:space="0" w:color="auto"/>
              <w:right w:val="single" w:sz="4" w:space="0" w:color="auto"/>
            </w:tcBorders>
            <w:hideMark/>
          </w:tcPr>
          <w:p w14:paraId="02F55E6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5E66654" w14:textId="77777777" w:rsidR="009565D9" w:rsidRPr="00E24BB1" w:rsidRDefault="009565D9" w:rsidP="0099097F">
            <w:pPr>
              <w:rPr>
                <w:rFonts w:ascii="Garamond" w:eastAsia="Calibri" w:hAnsi="Garamond"/>
              </w:rPr>
            </w:pPr>
            <w:r w:rsidRPr="00E24BB1">
              <w:rPr>
                <w:rFonts w:ascii="Garamond" w:eastAsia="Calibri" w:hAnsi="Garamond"/>
              </w:rPr>
              <w:t>chêne blanc, chêne blanc d'amérique</w:t>
            </w:r>
          </w:p>
        </w:tc>
        <w:tc>
          <w:tcPr>
            <w:tcW w:w="1225" w:type="dxa"/>
            <w:tcBorders>
              <w:top w:val="single" w:sz="4" w:space="0" w:color="auto"/>
              <w:left w:val="single" w:sz="4" w:space="0" w:color="auto"/>
              <w:bottom w:val="single" w:sz="4" w:space="0" w:color="auto"/>
              <w:right w:val="single" w:sz="4" w:space="0" w:color="auto"/>
            </w:tcBorders>
            <w:hideMark/>
          </w:tcPr>
          <w:p w14:paraId="629EB307" w14:textId="77777777" w:rsidR="009565D9" w:rsidRPr="00E24BB1" w:rsidRDefault="009565D9" w:rsidP="0099097F">
            <w:pPr>
              <w:rPr>
                <w:rFonts w:ascii="Garamond" w:eastAsia="Calibri" w:hAnsi="Garamond"/>
              </w:rPr>
            </w:pPr>
            <w:r w:rsidRPr="00E24BB1">
              <w:rPr>
                <w:rFonts w:ascii="Garamond" w:eastAsia="Calibri" w:hAnsi="Garamond"/>
              </w:rPr>
              <w:t>écorce, fruit, noix de galle, feuille, bourgeon</w:t>
            </w:r>
          </w:p>
        </w:tc>
        <w:tc>
          <w:tcPr>
            <w:tcW w:w="5966" w:type="dxa"/>
            <w:tcBorders>
              <w:top w:val="single" w:sz="4" w:space="0" w:color="auto"/>
              <w:left w:val="single" w:sz="4" w:space="0" w:color="auto"/>
              <w:bottom w:val="single" w:sz="4" w:space="0" w:color="auto"/>
              <w:right w:val="single" w:sz="4" w:space="0" w:color="auto"/>
            </w:tcBorders>
            <w:noWrap/>
            <w:hideMark/>
          </w:tcPr>
          <w:p w14:paraId="251C10A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E00F3F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0BEBBB4" w14:textId="77777777" w:rsidR="009565D9" w:rsidRPr="00E24BB1" w:rsidRDefault="009565D9" w:rsidP="0099097F">
            <w:pPr>
              <w:rPr>
                <w:rFonts w:ascii="Garamond" w:eastAsia="Calibri" w:hAnsi="Garamond"/>
              </w:rPr>
            </w:pPr>
            <w:r w:rsidRPr="00E24BB1">
              <w:rPr>
                <w:rFonts w:ascii="Garamond" w:eastAsia="Calibri" w:hAnsi="Garamond"/>
              </w:rPr>
              <w:t>Quercus coccifera L.</w:t>
            </w:r>
          </w:p>
        </w:tc>
        <w:tc>
          <w:tcPr>
            <w:tcW w:w="1454" w:type="dxa"/>
            <w:tcBorders>
              <w:top w:val="single" w:sz="4" w:space="0" w:color="auto"/>
              <w:left w:val="single" w:sz="4" w:space="0" w:color="auto"/>
              <w:bottom w:val="single" w:sz="4" w:space="0" w:color="auto"/>
              <w:right w:val="single" w:sz="4" w:space="0" w:color="auto"/>
            </w:tcBorders>
            <w:hideMark/>
          </w:tcPr>
          <w:p w14:paraId="7033C094" w14:textId="77777777" w:rsidR="009565D9" w:rsidRPr="00E24BB1" w:rsidRDefault="009565D9" w:rsidP="0099097F">
            <w:pPr>
              <w:rPr>
                <w:rFonts w:ascii="Garamond" w:eastAsia="Calibri" w:hAnsi="Garamond"/>
              </w:rPr>
            </w:pPr>
            <w:r w:rsidRPr="00E24BB1">
              <w:rPr>
                <w:rFonts w:ascii="Garamond" w:eastAsia="Calibri" w:hAnsi="Garamond"/>
              </w:rPr>
              <w:t>Fagaceae</w:t>
            </w:r>
          </w:p>
        </w:tc>
        <w:tc>
          <w:tcPr>
            <w:tcW w:w="1227" w:type="dxa"/>
            <w:tcBorders>
              <w:top w:val="single" w:sz="4" w:space="0" w:color="auto"/>
              <w:left w:val="single" w:sz="4" w:space="0" w:color="auto"/>
              <w:bottom w:val="single" w:sz="4" w:space="0" w:color="auto"/>
              <w:right w:val="single" w:sz="4" w:space="0" w:color="auto"/>
            </w:tcBorders>
            <w:hideMark/>
          </w:tcPr>
          <w:p w14:paraId="0C6FE5F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9003A4C" w14:textId="77777777" w:rsidR="009565D9" w:rsidRPr="00E24BB1" w:rsidRDefault="009565D9" w:rsidP="0099097F">
            <w:pPr>
              <w:rPr>
                <w:rFonts w:ascii="Garamond" w:eastAsia="Calibri" w:hAnsi="Garamond"/>
              </w:rPr>
            </w:pPr>
            <w:r w:rsidRPr="00E24BB1">
              <w:rPr>
                <w:rFonts w:ascii="Garamond" w:eastAsia="Calibri" w:hAnsi="Garamond"/>
              </w:rPr>
              <w:t>chêne des garrigues, chêne kermès</w:t>
            </w:r>
          </w:p>
        </w:tc>
        <w:tc>
          <w:tcPr>
            <w:tcW w:w="1225" w:type="dxa"/>
            <w:tcBorders>
              <w:top w:val="single" w:sz="4" w:space="0" w:color="auto"/>
              <w:left w:val="single" w:sz="4" w:space="0" w:color="auto"/>
              <w:bottom w:val="single" w:sz="4" w:space="0" w:color="auto"/>
              <w:right w:val="single" w:sz="4" w:space="0" w:color="auto"/>
            </w:tcBorders>
            <w:hideMark/>
          </w:tcPr>
          <w:p w14:paraId="063A59B0" w14:textId="77777777" w:rsidR="009565D9" w:rsidRPr="00E24BB1" w:rsidRDefault="009565D9" w:rsidP="0099097F">
            <w:pPr>
              <w:rPr>
                <w:rFonts w:ascii="Garamond" w:eastAsia="Calibri" w:hAnsi="Garamond"/>
              </w:rPr>
            </w:pPr>
            <w:r w:rsidRPr="00E24BB1">
              <w:rPr>
                <w:rFonts w:ascii="Garamond" w:eastAsia="Calibri" w:hAnsi="Garamond"/>
              </w:rPr>
              <w:t>écorce, fruit, noix de galle, feuille, bourgeon</w:t>
            </w:r>
          </w:p>
        </w:tc>
        <w:tc>
          <w:tcPr>
            <w:tcW w:w="5966" w:type="dxa"/>
            <w:tcBorders>
              <w:top w:val="single" w:sz="4" w:space="0" w:color="auto"/>
              <w:left w:val="single" w:sz="4" w:space="0" w:color="auto"/>
              <w:bottom w:val="single" w:sz="4" w:space="0" w:color="auto"/>
              <w:right w:val="single" w:sz="4" w:space="0" w:color="auto"/>
            </w:tcBorders>
            <w:noWrap/>
            <w:hideMark/>
          </w:tcPr>
          <w:p w14:paraId="244674F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BF691A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59CA106" w14:textId="77777777" w:rsidR="009565D9" w:rsidRPr="00E24BB1" w:rsidRDefault="009565D9" w:rsidP="0099097F">
            <w:pPr>
              <w:rPr>
                <w:rFonts w:ascii="Garamond" w:eastAsia="Calibri" w:hAnsi="Garamond"/>
              </w:rPr>
            </w:pPr>
            <w:r w:rsidRPr="00E24BB1">
              <w:rPr>
                <w:rFonts w:ascii="Garamond" w:eastAsia="Calibri" w:hAnsi="Garamond"/>
              </w:rPr>
              <w:t>Quercus ilex L.</w:t>
            </w:r>
          </w:p>
        </w:tc>
        <w:tc>
          <w:tcPr>
            <w:tcW w:w="1454" w:type="dxa"/>
            <w:tcBorders>
              <w:top w:val="single" w:sz="4" w:space="0" w:color="auto"/>
              <w:left w:val="single" w:sz="4" w:space="0" w:color="auto"/>
              <w:bottom w:val="single" w:sz="4" w:space="0" w:color="auto"/>
              <w:right w:val="single" w:sz="4" w:space="0" w:color="auto"/>
            </w:tcBorders>
            <w:hideMark/>
          </w:tcPr>
          <w:p w14:paraId="24DA4FE7" w14:textId="77777777" w:rsidR="009565D9" w:rsidRPr="00E24BB1" w:rsidRDefault="009565D9" w:rsidP="0099097F">
            <w:pPr>
              <w:rPr>
                <w:rFonts w:ascii="Garamond" w:eastAsia="Calibri" w:hAnsi="Garamond"/>
              </w:rPr>
            </w:pPr>
            <w:r w:rsidRPr="00E24BB1">
              <w:rPr>
                <w:rFonts w:ascii="Garamond" w:eastAsia="Calibri" w:hAnsi="Garamond"/>
              </w:rPr>
              <w:t>Fagaceae</w:t>
            </w:r>
          </w:p>
        </w:tc>
        <w:tc>
          <w:tcPr>
            <w:tcW w:w="1227" w:type="dxa"/>
            <w:tcBorders>
              <w:top w:val="single" w:sz="4" w:space="0" w:color="auto"/>
              <w:left w:val="single" w:sz="4" w:space="0" w:color="auto"/>
              <w:bottom w:val="single" w:sz="4" w:space="0" w:color="auto"/>
              <w:right w:val="single" w:sz="4" w:space="0" w:color="auto"/>
            </w:tcBorders>
            <w:hideMark/>
          </w:tcPr>
          <w:p w14:paraId="663819E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45A47CB" w14:textId="77777777" w:rsidR="009565D9" w:rsidRPr="00E24BB1" w:rsidRDefault="009565D9" w:rsidP="0099097F">
            <w:pPr>
              <w:rPr>
                <w:rFonts w:ascii="Garamond" w:eastAsia="Calibri" w:hAnsi="Garamond"/>
              </w:rPr>
            </w:pPr>
            <w:r w:rsidRPr="00E24BB1">
              <w:rPr>
                <w:rFonts w:ascii="Garamond" w:eastAsia="Calibri" w:hAnsi="Garamond"/>
              </w:rPr>
              <w:t>chêne vert, yeuse</w:t>
            </w:r>
          </w:p>
        </w:tc>
        <w:tc>
          <w:tcPr>
            <w:tcW w:w="1225" w:type="dxa"/>
            <w:tcBorders>
              <w:top w:val="single" w:sz="4" w:space="0" w:color="auto"/>
              <w:left w:val="single" w:sz="4" w:space="0" w:color="auto"/>
              <w:bottom w:val="single" w:sz="4" w:space="0" w:color="auto"/>
              <w:right w:val="single" w:sz="4" w:space="0" w:color="auto"/>
            </w:tcBorders>
            <w:hideMark/>
          </w:tcPr>
          <w:p w14:paraId="4345FB0F" w14:textId="77777777" w:rsidR="009565D9" w:rsidRPr="00E24BB1" w:rsidRDefault="009565D9" w:rsidP="0099097F">
            <w:pPr>
              <w:rPr>
                <w:rFonts w:ascii="Garamond" w:eastAsia="Calibri" w:hAnsi="Garamond"/>
              </w:rPr>
            </w:pPr>
            <w:r w:rsidRPr="00E24BB1">
              <w:rPr>
                <w:rFonts w:ascii="Garamond" w:eastAsia="Calibri" w:hAnsi="Garamond"/>
              </w:rPr>
              <w:t>écorce, fruit, noix de galle, feuille, bourgeon</w:t>
            </w:r>
          </w:p>
        </w:tc>
        <w:tc>
          <w:tcPr>
            <w:tcW w:w="5966" w:type="dxa"/>
            <w:tcBorders>
              <w:top w:val="single" w:sz="4" w:space="0" w:color="auto"/>
              <w:left w:val="single" w:sz="4" w:space="0" w:color="auto"/>
              <w:bottom w:val="single" w:sz="4" w:space="0" w:color="auto"/>
              <w:right w:val="single" w:sz="4" w:space="0" w:color="auto"/>
            </w:tcBorders>
            <w:noWrap/>
            <w:hideMark/>
          </w:tcPr>
          <w:p w14:paraId="6B99F27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ACE842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D3D6000" w14:textId="77777777" w:rsidR="009565D9" w:rsidRPr="00E24BB1" w:rsidRDefault="009565D9" w:rsidP="0099097F">
            <w:pPr>
              <w:rPr>
                <w:rFonts w:ascii="Garamond" w:eastAsia="Calibri" w:hAnsi="Garamond"/>
              </w:rPr>
            </w:pPr>
            <w:r w:rsidRPr="00E24BB1">
              <w:rPr>
                <w:rFonts w:ascii="Garamond" w:eastAsia="Calibri" w:hAnsi="Garamond"/>
              </w:rPr>
              <w:t>Quercus infectoria G. Olivier</w:t>
            </w:r>
          </w:p>
        </w:tc>
        <w:tc>
          <w:tcPr>
            <w:tcW w:w="1454" w:type="dxa"/>
            <w:tcBorders>
              <w:top w:val="single" w:sz="4" w:space="0" w:color="auto"/>
              <w:left w:val="single" w:sz="4" w:space="0" w:color="auto"/>
              <w:bottom w:val="single" w:sz="4" w:space="0" w:color="auto"/>
              <w:right w:val="single" w:sz="4" w:space="0" w:color="auto"/>
            </w:tcBorders>
            <w:hideMark/>
          </w:tcPr>
          <w:p w14:paraId="06988E4F" w14:textId="77777777" w:rsidR="009565D9" w:rsidRPr="00E24BB1" w:rsidRDefault="009565D9" w:rsidP="0099097F">
            <w:pPr>
              <w:rPr>
                <w:rFonts w:ascii="Garamond" w:eastAsia="Calibri" w:hAnsi="Garamond"/>
              </w:rPr>
            </w:pPr>
            <w:r w:rsidRPr="00E24BB1">
              <w:rPr>
                <w:rFonts w:ascii="Garamond" w:eastAsia="Calibri" w:hAnsi="Garamond"/>
              </w:rPr>
              <w:t>Fagaceae</w:t>
            </w:r>
          </w:p>
        </w:tc>
        <w:tc>
          <w:tcPr>
            <w:tcW w:w="1227" w:type="dxa"/>
            <w:tcBorders>
              <w:top w:val="single" w:sz="4" w:space="0" w:color="auto"/>
              <w:left w:val="single" w:sz="4" w:space="0" w:color="auto"/>
              <w:bottom w:val="single" w:sz="4" w:space="0" w:color="auto"/>
              <w:right w:val="single" w:sz="4" w:space="0" w:color="auto"/>
            </w:tcBorders>
            <w:hideMark/>
          </w:tcPr>
          <w:p w14:paraId="259829E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C5BCEF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8460C68" w14:textId="77777777" w:rsidR="009565D9" w:rsidRPr="00E24BB1" w:rsidRDefault="009565D9" w:rsidP="0099097F">
            <w:pPr>
              <w:rPr>
                <w:rFonts w:ascii="Garamond" w:eastAsia="Calibri" w:hAnsi="Garamond"/>
              </w:rPr>
            </w:pPr>
            <w:r w:rsidRPr="00E24BB1">
              <w:rPr>
                <w:rFonts w:ascii="Garamond" w:eastAsia="Calibri" w:hAnsi="Garamond"/>
              </w:rPr>
              <w:t>écorce, fruit, noix de galle, feuille, bourgeon</w:t>
            </w:r>
          </w:p>
        </w:tc>
        <w:tc>
          <w:tcPr>
            <w:tcW w:w="5966" w:type="dxa"/>
            <w:tcBorders>
              <w:top w:val="single" w:sz="4" w:space="0" w:color="auto"/>
              <w:left w:val="single" w:sz="4" w:space="0" w:color="auto"/>
              <w:bottom w:val="single" w:sz="4" w:space="0" w:color="auto"/>
              <w:right w:val="single" w:sz="4" w:space="0" w:color="auto"/>
            </w:tcBorders>
            <w:noWrap/>
            <w:hideMark/>
          </w:tcPr>
          <w:p w14:paraId="05BD50B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7B4FD2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FB18A50" w14:textId="77777777" w:rsidR="009565D9" w:rsidRPr="00E24BB1" w:rsidRDefault="009565D9" w:rsidP="0099097F">
            <w:pPr>
              <w:rPr>
                <w:rFonts w:ascii="Garamond" w:eastAsia="Calibri" w:hAnsi="Garamond"/>
              </w:rPr>
            </w:pPr>
            <w:r w:rsidRPr="00E24BB1">
              <w:rPr>
                <w:rFonts w:ascii="Garamond" w:eastAsia="Calibri" w:hAnsi="Garamond"/>
              </w:rPr>
              <w:t>Quercus petraea (Matt.) Liebl.</w:t>
            </w:r>
          </w:p>
        </w:tc>
        <w:tc>
          <w:tcPr>
            <w:tcW w:w="1454" w:type="dxa"/>
            <w:tcBorders>
              <w:top w:val="single" w:sz="4" w:space="0" w:color="auto"/>
              <w:left w:val="single" w:sz="4" w:space="0" w:color="auto"/>
              <w:bottom w:val="single" w:sz="4" w:space="0" w:color="auto"/>
              <w:right w:val="single" w:sz="4" w:space="0" w:color="auto"/>
            </w:tcBorders>
            <w:hideMark/>
          </w:tcPr>
          <w:p w14:paraId="09140259" w14:textId="77777777" w:rsidR="009565D9" w:rsidRPr="00E24BB1" w:rsidRDefault="009565D9" w:rsidP="0099097F">
            <w:pPr>
              <w:rPr>
                <w:rFonts w:ascii="Garamond" w:eastAsia="Calibri" w:hAnsi="Garamond"/>
              </w:rPr>
            </w:pPr>
            <w:r w:rsidRPr="00E24BB1">
              <w:rPr>
                <w:rFonts w:ascii="Garamond" w:eastAsia="Calibri" w:hAnsi="Garamond"/>
              </w:rPr>
              <w:t>Fagaceae</w:t>
            </w:r>
          </w:p>
        </w:tc>
        <w:tc>
          <w:tcPr>
            <w:tcW w:w="1227" w:type="dxa"/>
            <w:tcBorders>
              <w:top w:val="single" w:sz="4" w:space="0" w:color="auto"/>
              <w:left w:val="single" w:sz="4" w:space="0" w:color="auto"/>
              <w:bottom w:val="single" w:sz="4" w:space="0" w:color="auto"/>
              <w:right w:val="single" w:sz="4" w:space="0" w:color="auto"/>
            </w:tcBorders>
            <w:hideMark/>
          </w:tcPr>
          <w:p w14:paraId="5FAAB75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640738E" w14:textId="77777777" w:rsidR="009565D9" w:rsidRPr="00E24BB1" w:rsidRDefault="009565D9" w:rsidP="0099097F">
            <w:pPr>
              <w:rPr>
                <w:rFonts w:ascii="Garamond" w:eastAsia="Calibri" w:hAnsi="Garamond"/>
              </w:rPr>
            </w:pPr>
            <w:r w:rsidRPr="00E24BB1">
              <w:rPr>
                <w:rFonts w:ascii="Garamond" w:eastAsia="Calibri" w:hAnsi="Garamond"/>
              </w:rPr>
              <w:t>chêne sessile</w:t>
            </w:r>
          </w:p>
        </w:tc>
        <w:tc>
          <w:tcPr>
            <w:tcW w:w="1225" w:type="dxa"/>
            <w:tcBorders>
              <w:top w:val="single" w:sz="4" w:space="0" w:color="auto"/>
              <w:left w:val="single" w:sz="4" w:space="0" w:color="auto"/>
              <w:bottom w:val="single" w:sz="4" w:space="0" w:color="auto"/>
              <w:right w:val="single" w:sz="4" w:space="0" w:color="auto"/>
            </w:tcBorders>
            <w:hideMark/>
          </w:tcPr>
          <w:p w14:paraId="6C9ACC70" w14:textId="77777777" w:rsidR="009565D9" w:rsidRPr="00E24BB1" w:rsidRDefault="009565D9" w:rsidP="0099097F">
            <w:pPr>
              <w:rPr>
                <w:rFonts w:ascii="Garamond" w:eastAsia="Calibri" w:hAnsi="Garamond"/>
              </w:rPr>
            </w:pPr>
            <w:r w:rsidRPr="00E24BB1">
              <w:rPr>
                <w:rFonts w:ascii="Garamond" w:eastAsia="Calibri" w:hAnsi="Garamond"/>
              </w:rPr>
              <w:t>écorce, fruit, noix de galle, feuille, bourgeon</w:t>
            </w:r>
          </w:p>
        </w:tc>
        <w:tc>
          <w:tcPr>
            <w:tcW w:w="5966" w:type="dxa"/>
            <w:tcBorders>
              <w:top w:val="single" w:sz="4" w:space="0" w:color="auto"/>
              <w:left w:val="single" w:sz="4" w:space="0" w:color="auto"/>
              <w:bottom w:val="single" w:sz="4" w:space="0" w:color="auto"/>
              <w:right w:val="single" w:sz="4" w:space="0" w:color="auto"/>
            </w:tcBorders>
            <w:noWrap/>
            <w:hideMark/>
          </w:tcPr>
          <w:p w14:paraId="21AEBDD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4B01B9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5608F2C" w14:textId="77777777" w:rsidR="009565D9" w:rsidRPr="00E24BB1" w:rsidRDefault="009565D9" w:rsidP="0099097F">
            <w:pPr>
              <w:rPr>
                <w:rFonts w:ascii="Garamond" w:eastAsia="Calibri" w:hAnsi="Garamond"/>
              </w:rPr>
            </w:pPr>
            <w:r w:rsidRPr="00E24BB1">
              <w:rPr>
                <w:rFonts w:ascii="Garamond" w:eastAsia="Calibri" w:hAnsi="Garamond"/>
              </w:rPr>
              <w:t>Quercus pubescens Willd.</w:t>
            </w:r>
          </w:p>
        </w:tc>
        <w:tc>
          <w:tcPr>
            <w:tcW w:w="1454" w:type="dxa"/>
            <w:tcBorders>
              <w:top w:val="single" w:sz="4" w:space="0" w:color="auto"/>
              <w:left w:val="single" w:sz="4" w:space="0" w:color="auto"/>
              <w:bottom w:val="single" w:sz="4" w:space="0" w:color="auto"/>
              <w:right w:val="single" w:sz="4" w:space="0" w:color="auto"/>
            </w:tcBorders>
            <w:hideMark/>
          </w:tcPr>
          <w:p w14:paraId="646141D4" w14:textId="77777777" w:rsidR="009565D9" w:rsidRPr="00E24BB1" w:rsidRDefault="009565D9" w:rsidP="0099097F">
            <w:pPr>
              <w:rPr>
                <w:rFonts w:ascii="Garamond" w:eastAsia="Calibri" w:hAnsi="Garamond"/>
              </w:rPr>
            </w:pPr>
            <w:r w:rsidRPr="00E24BB1">
              <w:rPr>
                <w:rFonts w:ascii="Garamond" w:eastAsia="Calibri" w:hAnsi="Garamond"/>
              </w:rPr>
              <w:t>Fagaceae</w:t>
            </w:r>
          </w:p>
        </w:tc>
        <w:tc>
          <w:tcPr>
            <w:tcW w:w="1227" w:type="dxa"/>
            <w:tcBorders>
              <w:top w:val="single" w:sz="4" w:space="0" w:color="auto"/>
              <w:left w:val="single" w:sz="4" w:space="0" w:color="auto"/>
              <w:bottom w:val="single" w:sz="4" w:space="0" w:color="auto"/>
              <w:right w:val="single" w:sz="4" w:space="0" w:color="auto"/>
            </w:tcBorders>
            <w:hideMark/>
          </w:tcPr>
          <w:p w14:paraId="022760B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C8BBD08" w14:textId="77777777" w:rsidR="009565D9" w:rsidRPr="00E24BB1" w:rsidRDefault="009565D9" w:rsidP="0099097F">
            <w:pPr>
              <w:rPr>
                <w:rFonts w:ascii="Garamond" w:eastAsia="Calibri" w:hAnsi="Garamond"/>
              </w:rPr>
            </w:pPr>
            <w:r w:rsidRPr="00E24BB1">
              <w:rPr>
                <w:rFonts w:ascii="Garamond" w:eastAsia="Calibri" w:hAnsi="Garamond"/>
              </w:rPr>
              <w:t>chêne pubescent, chêne blanc</w:t>
            </w:r>
          </w:p>
        </w:tc>
        <w:tc>
          <w:tcPr>
            <w:tcW w:w="1225" w:type="dxa"/>
            <w:tcBorders>
              <w:top w:val="single" w:sz="4" w:space="0" w:color="auto"/>
              <w:left w:val="single" w:sz="4" w:space="0" w:color="auto"/>
              <w:bottom w:val="single" w:sz="4" w:space="0" w:color="auto"/>
              <w:right w:val="single" w:sz="4" w:space="0" w:color="auto"/>
            </w:tcBorders>
            <w:hideMark/>
          </w:tcPr>
          <w:p w14:paraId="5CE1AB55" w14:textId="77777777" w:rsidR="009565D9" w:rsidRPr="00E24BB1" w:rsidRDefault="009565D9" w:rsidP="0099097F">
            <w:pPr>
              <w:rPr>
                <w:rFonts w:ascii="Garamond" w:eastAsia="Calibri" w:hAnsi="Garamond"/>
              </w:rPr>
            </w:pPr>
            <w:r w:rsidRPr="00E24BB1">
              <w:rPr>
                <w:rFonts w:ascii="Garamond" w:eastAsia="Calibri" w:hAnsi="Garamond"/>
              </w:rPr>
              <w:t>écorce, fruit, noix de galle, feuille, bourgeon</w:t>
            </w:r>
          </w:p>
        </w:tc>
        <w:tc>
          <w:tcPr>
            <w:tcW w:w="5966" w:type="dxa"/>
            <w:tcBorders>
              <w:top w:val="single" w:sz="4" w:space="0" w:color="auto"/>
              <w:left w:val="single" w:sz="4" w:space="0" w:color="auto"/>
              <w:bottom w:val="single" w:sz="4" w:space="0" w:color="auto"/>
              <w:right w:val="single" w:sz="4" w:space="0" w:color="auto"/>
            </w:tcBorders>
            <w:noWrap/>
            <w:hideMark/>
          </w:tcPr>
          <w:p w14:paraId="5F7C0A9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F6F616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31FB25E" w14:textId="77777777" w:rsidR="009565D9" w:rsidRPr="00E24BB1" w:rsidRDefault="009565D9" w:rsidP="0099097F">
            <w:pPr>
              <w:rPr>
                <w:rFonts w:ascii="Garamond" w:eastAsia="Calibri" w:hAnsi="Garamond"/>
              </w:rPr>
            </w:pPr>
            <w:r w:rsidRPr="00E24BB1">
              <w:rPr>
                <w:rFonts w:ascii="Garamond" w:eastAsia="Calibri" w:hAnsi="Garamond"/>
              </w:rPr>
              <w:lastRenderedPageBreak/>
              <w:t>Quercus robur L.</w:t>
            </w:r>
          </w:p>
        </w:tc>
        <w:tc>
          <w:tcPr>
            <w:tcW w:w="1454" w:type="dxa"/>
            <w:tcBorders>
              <w:top w:val="single" w:sz="4" w:space="0" w:color="auto"/>
              <w:left w:val="single" w:sz="4" w:space="0" w:color="auto"/>
              <w:bottom w:val="single" w:sz="4" w:space="0" w:color="auto"/>
              <w:right w:val="single" w:sz="4" w:space="0" w:color="auto"/>
            </w:tcBorders>
            <w:hideMark/>
          </w:tcPr>
          <w:p w14:paraId="520AAEAB" w14:textId="77777777" w:rsidR="009565D9" w:rsidRPr="00E24BB1" w:rsidRDefault="009565D9" w:rsidP="0099097F">
            <w:pPr>
              <w:rPr>
                <w:rFonts w:ascii="Garamond" w:eastAsia="Calibri" w:hAnsi="Garamond"/>
              </w:rPr>
            </w:pPr>
            <w:r w:rsidRPr="00E24BB1">
              <w:rPr>
                <w:rFonts w:ascii="Garamond" w:eastAsia="Calibri" w:hAnsi="Garamond"/>
              </w:rPr>
              <w:t>Fagaceae</w:t>
            </w:r>
          </w:p>
        </w:tc>
        <w:tc>
          <w:tcPr>
            <w:tcW w:w="1227" w:type="dxa"/>
            <w:tcBorders>
              <w:top w:val="single" w:sz="4" w:space="0" w:color="auto"/>
              <w:left w:val="single" w:sz="4" w:space="0" w:color="auto"/>
              <w:bottom w:val="single" w:sz="4" w:space="0" w:color="auto"/>
              <w:right w:val="single" w:sz="4" w:space="0" w:color="auto"/>
            </w:tcBorders>
            <w:hideMark/>
          </w:tcPr>
          <w:p w14:paraId="7EDBACE2" w14:textId="77777777" w:rsidR="009565D9" w:rsidRPr="00E24BB1" w:rsidRDefault="009565D9" w:rsidP="0099097F">
            <w:pPr>
              <w:rPr>
                <w:rFonts w:ascii="Garamond" w:eastAsia="Calibri" w:hAnsi="Garamond"/>
                <w:b/>
                <w:bCs/>
              </w:rPr>
            </w:pPr>
            <w:r w:rsidRPr="00E24BB1">
              <w:rPr>
                <w:rFonts w:ascii="Garamond" w:eastAsia="Calibri" w:hAnsi="Garamond"/>
                <w:b/>
                <w:bCs/>
              </w:rPr>
              <w:t> </w:t>
            </w:r>
          </w:p>
        </w:tc>
        <w:tc>
          <w:tcPr>
            <w:tcW w:w="1599" w:type="dxa"/>
            <w:tcBorders>
              <w:top w:val="single" w:sz="4" w:space="0" w:color="auto"/>
              <w:left w:val="single" w:sz="4" w:space="0" w:color="auto"/>
              <w:bottom w:val="single" w:sz="4" w:space="0" w:color="auto"/>
              <w:right w:val="single" w:sz="4" w:space="0" w:color="auto"/>
            </w:tcBorders>
            <w:hideMark/>
          </w:tcPr>
          <w:p w14:paraId="0E7D5D95" w14:textId="77777777" w:rsidR="009565D9" w:rsidRPr="00E24BB1" w:rsidRDefault="009565D9" w:rsidP="0099097F">
            <w:pPr>
              <w:rPr>
                <w:rFonts w:ascii="Garamond" w:eastAsia="Calibri" w:hAnsi="Garamond"/>
              </w:rPr>
            </w:pPr>
            <w:r w:rsidRPr="00E24BB1">
              <w:rPr>
                <w:rFonts w:ascii="Garamond" w:eastAsia="Calibri" w:hAnsi="Garamond"/>
              </w:rPr>
              <w:t>chêne pédonculé</w:t>
            </w:r>
          </w:p>
        </w:tc>
        <w:tc>
          <w:tcPr>
            <w:tcW w:w="1225" w:type="dxa"/>
            <w:tcBorders>
              <w:top w:val="single" w:sz="4" w:space="0" w:color="auto"/>
              <w:left w:val="single" w:sz="4" w:space="0" w:color="auto"/>
              <w:bottom w:val="single" w:sz="4" w:space="0" w:color="auto"/>
              <w:right w:val="single" w:sz="4" w:space="0" w:color="auto"/>
            </w:tcBorders>
            <w:hideMark/>
          </w:tcPr>
          <w:p w14:paraId="7DBEDC4B" w14:textId="77777777" w:rsidR="009565D9" w:rsidRPr="00E24BB1" w:rsidRDefault="009565D9" w:rsidP="0099097F">
            <w:pPr>
              <w:rPr>
                <w:rFonts w:ascii="Garamond" w:eastAsia="Calibri" w:hAnsi="Garamond"/>
              </w:rPr>
            </w:pPr>
            <w:r w:rsidRPr="00E24BB1">
              <w:rPr>
                <w:rFonts w:ascii="Garamond" w:eastAsia="Calibri" w:hAnsi="Garamond"/>
              </w:rPr>
              <w:t>écorce, fruit, noix de galle, feuille, bourgeon</w:t>
            </w:r>
          </w:p>
        </w:tc>
        <w:tc>
          <w:tcPr>
            <w:tcW w:w="5966" w:type="dxa"/>
            <w:tcBorders>
              <w:top w:val="single" w:sz="4" w:space="0" w:color="auto"/>
              <w:left w:val="single" w:sz="4" w:space="0" w:color="auto"/>
              <w:bottom w:val="single" w:sz="4" w:space="0" w:color="auto"/>
              <w:right w:val="single" w:sz="4" w:space="0" w:color="auto"/>
            </w:tcBorders>
            <w:noWrap/>
            <w:hideMark/>
          </w:tcPr>
          <w:p w14:paraId="515E0840" w14:textId="77777777" w:rsidR="009565D9" w:rsidRPr="00E24BB1" w:rsidRDefault="009565D9" w:rsidP="0099097F">
            <w:pPr>
              <w:rPr>
                <w:rFonts w:ascii="Garamond" w:eastAsia="Calibri" w:hAnsi="Garamond"/>
                <w:b/>
                <w:bCs/>
              </w:rPr>
            </w:pPr>
            <w:r w:rsidRPr="00E24BB1">
              <w:rPr>
                <w:rFonts w:ascii="Garamond" w:eastAsia="Calibri" w:hAnsi="Garamond"/>
                <w:b/>
                <w:bCs/>
              </w:rPr>
              <w:t> </w:t>
            </w:r>
          </w:p>
        </w:tc>
      </w:tr>
      <w:tr w:rsidR="00E24BB1" w:rsidRPr="00E24BB1" w14:paraId="3A1E9A9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3C3678F" w14:textId="77777777" w:rsidR="009565D9" w:rsidRPr="00E24BB1" w:rsidRDefault="009565D9" w:rsidP="0099097F">
            <w:pPr>
              <w:rPr>
                <w:rFonts w:ascii="Garamond" w:eastAsia="Calibri" w:hAnsi="Garamond"/>
              </w:rPr>
            </w:pPr>
            <w:r w:rsidRPr="00E24BB1">
              <w:rPr>
                <w:rFonts w:ascii="Garamond" w:eastAsia="Calibri" w:hAnsi="Garamond"/>
              </w:rPr>
              <w:t>Quercus suber L.</w:t>
            </w:r>
          </w:p>
        </w:tc>
        <w:tc>
          <w:tcPr>
            <w:tcW w:w="1454" w:type="dxa"/>
            <w:tcBorders>
              <w:top w:val="single" w:sz="4" w:space="0" w:color="auto"/>
              <w:left w:val="single" w:sz="4" w:space="0" w:color="auto"/>
              <w:bottom w:val="single" w:sz="4" w:space="0" w:color="auto"/>
              <w:right w:val="single" w:sz="4" w:space="0" w:color="auto"/>
            </w:tcBorders>
            <w:hideMark/>
          </w:tcPr>
          <w:p w14:paraId="7A689AA8" w14:textId="77777777" w:rsidR="009565D9" w:rsidRPr="00E24BB1" w:rsidRDefault="009565D9" w:rsidP="0099097F">
            <w:pPr>
              <w:rPr>
                <w:rFonts w:ascii="Garamond" w:eastAsia="Calibri" w:hAnsi="Garamond"/>
              </w:rPr>
            </w:pPr>
            <w:r w:rsidRPr="00E24BB1">
              <w:rPr>
                <w:rFonts w:ascii="Garamond" w:eastAsia="Calibri" w:hAnsi="Garamond"/>
              </w:rPr>
              <w:t>Fagaceae</w:t>
            </w:r>
          </w:p>
        </w:tc>
        <w:tc>
          <w:tcPr>
            <w:tcW w:w="1227" w:type="dxa"/>
            <w:tcBorders>
              <w:top w:val="single" w:sz="4" w:space="0" w:color="auto"/>
              <w:left w:val="single" w:sz="4" w:space="0" w:color="auto"/>
              <w:bottom w:val="single" w:sz="4" w:space="0" w:color="auto"/>
              <w:right w:val="single" w:sz="4" w:space="0" w:color="auto"/>
            </w:tcBorders>
            <w:hideMark/>
          </w:tcPr>
          <w:p w14:paraId="1A022AB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467A841" w14:textId="77777777" w:rsidR="009565D9" w:rsidRPr="00E24BB1" w:rsidRDefault="009565D9" w:rsidP="0099097F">
            <w:pPr>
              <w:rPr>
                <w:rFonts w:ascii="Garamond" w:eastAsia="Calibri" w:hAnsi="Garamond"/>
              </w:rPr>
            </w:pPr>
            <w:r w:rsidRPr="00E24BB1">
              <w:rPr>
                <w:rFonts w:ascii="Garamond" w:eastAsia="Calibri" w:hAnsi="Garamond"/>
              </w:rPr>
              <w:t>chêne-liège, corcier, surier, suv</w:t>
            </w:r>
          </w:p>
        </w:tc>
        <w:tc>
          <w:tcPr>
            <w:tcW w:w="1225" w:type="dxa"/>
            <w:tcBorders>
              <w:top w:val="single" w:sz="4" w:space="0" w:color="auto"/>
              <w:left w:val="single" w:sz="4" w:space="0" w:color="auto"/>
              <w:bottom w:val="single" w:sz="4" w:space="0" w:color="auto"/>
              <w:right w:val="single" w:sz="4" w:space="0" w:color="auto"/>
            </w:tcBorders>
            <w:hideMark/>
          </w:tcPr>
          <w:p w14:paraId="5241AA23" w14:textId="77777777" w:rsidR="009565D9" w:rsidRPr="00E24BB1" w:rsidRDefault="009565D9" w:rsidP="0099097F">
            <w:pPr>
              <w:rPr>
                <w:rFonts w:ascii="Garamond" w:eastAsia="Calibri" w:hAnsi="Garamond"/>
              </w:rPr>
            </w:pPr>
            <w:r w:rsidRPr="00E24BB1">
              <w:rPr>
                <w:rFonts w:ascii="Garamond" w:eastAsia="Calibri" w:hAnsi="Garamond"/>
              </w:rPr>
              <w:t>écorce, fruit, noix de galle, feuille</w:t>
            </w:r>
          </w:p>
        </w:tc>
        <w:tc>
          <w:tcPr>
            <w:tcW w:w="5966" w:type="dxa"/>
            <w:tcBorders>
              <w:top w:val="single" w:sz="4" w:space="0" w:color="auto"/>
              <w:left w:val="single" w:sz="4" w:space="0" w:color="auto"/>
              <w:bottom w:val="single" w:sz="4" w:space="0" w:color="auto"/>
              <w:right w:val="single" w:sz="4" w:space="0" w:color="auto"/>
            </w:tcBorders>
            <w:noWrap/>
            <w:hideMark/>
          </w:tcPr>
          <w:p w14:paraId="08FBACB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DD93C3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31C603A" w14:textId="77777777" w:rsidR="009565D9" w:rsidRPr="00E24BB1" w:rsidRDefault="009565D9" w:rsidP="0099097F">
            <w:pPr>
              <w:rPr>
                <w:rFonts w:ascii="Garamond" w:eastAsia="Calibri" w:hAnsi="Garamond"/>
              </w:rPr>
            </w:pPr>
            <w:r w:rsidRPr="00E24BB1">
              <w:rPr>
                <w:rFonts w:ascii="Garamond" w:eastAsia="Calibri" w:hAnsi="Garamond"/>
              </w:rPr>
              <w:t xml:space="preserve">Quillaja saponaria Molina </w:t>
            </w:r>
          </w:p>
        </w:tc>
        <w:tc>
          <w:tcPr>
            <w:tcW w:w="1454" w:type="dxa"/>
            <w:tcBorders>
              <w:top w:val="single" w:sz="4" w:space="0" w:color="auto"/>
              <w:left w:val="single" w:sz="4" w:space="0" w:color="auto"/>
              <w:bottom w:val="single" w:sz="4" w:space="0" w:color="auto"/>
              <w:right w:val="single" w:sz="4" w:space="0" w:color="auto"/>
            </w:tcBorders>
            <w:hideMark/>
          </w:tcPr>
          <w:p w14:paraId="32A469B6" w14:textId="77777777" w:rsidR="009565D9" w:rsidRPr="00E24BB1" w:rsidRDefault="009565D9" w:rsidP="0099097F">
            <w:pPr>
              <w:rPr>
                <w:rFonts w:ascii="Garamond" w:eastAsia="Calibri" w:hAnsi="Garamond"/>
              </w:rPr>
            </w:pPr>
            <w:r w:rsidRPr="00E24BB1">
              <w:rPr>
                <w:rFonts w:ascii="Garamond" w:eastAsia="Calibri" w:hAnsi="Garamond"/>
              </w:rPr>
              <w:t>Quillajaceae</w:t>
            </w:r>
          </w:p>
        </w:tc>
        <w:tc>
          <w:tcPr>
            <w:tcW w:w="1227" w:type="dxa"/>
            <w:tcBorders>
              <w:top w:val="single" w:sz="4" w:space="0" w:color="auto"/>
              <w:left w:val="single" w:sz="4" w:space="0" w:color="auto"/>
              <w:bottom w:val="single" w:sz="4" w:space="0" w:color="auto"/>
              <w:right w:val="single" w:sz="4" w:space="0" w:color="auto"/>
            </w:tcBorders>
            <w:hideMark/>
          </w:tcPr>
          <w:p w14:paraId="68784062" w14:textId="77777777" w:rsidR="009565D9" w:rsidRPr="00E24BB1" w:rsidRDefault="009565D9" w:rsidP="0099097F">
            <w:pPr>
              <w:rPr>
                <w:rFonts w:ascii="Garamond" w:eastAsia="Calibri" w:hAnsi="Garamond"/>
              </w:rPr>
            </w:pPr>
            <w:r w:rsidRPr="00E24BB1">
              <w:rPr>
                <w:rFonts w:ascii="Garamond" w:eastAsia="Calibri" w:hAnsi="Garamond"/>
              </w:rPr>
              <w:t>Quillaja smegmadermos DC.</w:t>
            </w:r>
          </w:p>
        </w:tc>
        <w:tc>
          <w:tcPr>
            <w:tcW w:w="1599" w:type="dxa"/>
            <w:tcBorders>
              <w:top w:val="single" w:sz="4" w:space="0" w:color="auto"/>
              <w:left w:val="single" w:sz="4" w:space="0" w:color="auto"/>
              <w:bottom w:val="single" w:sz="4" w:space="0" w:color="auto"/>
              <w:right w:val="single" w:sz="4" w:space="0" w:color="auto"/>
            </w:tcBorders>
            <w:hideMark/>
          </w:tcPr>
          <w:p w14:paraId="1C2F56E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4B0FDC35"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noWrap/>
            <w:hideMark/>
          </w:tcPr>
          <w:p w14:paraId="52F00AC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1EBE27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1E718D6" w14:textId="77777777" w:rsidR="009565D9" w:rsidRPr="00E24BB1" w:rsidRDefault="009565D9" w:rsidP="0099097F">
            <w:pPr>
              <w:rPr>
                <w:rFonts w:ascii="Garamond" w:eastAsia="Calibri" w:hAnsi="Garamond"/>
              </w:rPr>
            </w:pPr>
            <w:r w:rsidRPr="00E24BB1">
              <w:rPr>
                <w:rFonts w:ascii="Garamond" w:eastAsia="Calibri" w:hAnsi="Garamond"/>
              </w:rPr>
              <w:t>Raphanus raphanistrum subsp. sativus (L.) Domin</w:t>
            </w:r>
          </w:p>
        </w:tc>
        <w:tc>
          <w:tcPr>
            <w:tcW w:w="1454" w:type="dxa"/>
            <w:tcBorders>
              <w:top w:val="single" w:sz="4" w:space="0" w:color="auto"/>
              <w:left w:val="single" w:sz="4" w:space="0" w:color="auto"/>
              <w:bottom w:val="single" w:sz="4" w:space="0" w:color="auto"/>
              <w:right w:val="single" w:sz="4" w:space="0" w:color="auto"/>
            </w:tcBorders>
            <w:hideMark/>
          </w:tcPr>
          <w:p w14:paraId="49B0BF4E"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1CA7ED07" w14:textId="77777777" w:rsidR="009565D9" w:rsidRPr="00E24BB1" w:rsidRDefault="009565D9" w:rsidP="0099097F">
            <w:pPr>
              <w:rPr>
                <w:rFonts w:ascii="Garamond" w:eastAsia="Calibri" w:hAnsi="Garamond"/>
                <w:lang w:val="de-DE"/>
              </w:rPr>
            </w:pPr>
            <w:r w:rsidRPr="00E24BB1">
              <w:rPr>
                <w:rFonts w:ascii="Garamond" w:eastAsia="Calibri" w:hAnsi="Garamond"/>
                <w:lang w:val="de-DE"/>
              </w:rPr>
              <w:t>Raphanus sativus var. niger (Mill.) J.Kern.</w:t>
            </w:r>
          </w:p>
        </w:tc>
        <w:tc>
          <w:tcPr>
            <w:tcW w:w="1599" w:type="dxa"/>
            <w:tcBorders>
              <w:top w:val="single" w:sz="4" w:space="0" w:color="auto"/>
              <w:left w:val="single" w:sz="4" w:space="0" w:color="auto"/>
              <w:bottom w:val="single" w:sz="4" w:space="0" w:color="auto"/>
              <w:right w:val="single" w:sz="4" w:space="0" w:color="auto"/>
            </w:tcBorders>
            <w:hideMark/>
          </w:tcPr>
          <w:p w14:paraId="48CE2A6D" w14:textId="77777777" w:rsidR="009565D9" w:rsidRPr="00E24BB1" w:rsidRDefault="009565D9" w:rsidP="0099097F">
            <w:pPr>
              <w:rPr>
                <w:rFonts w:ascii="Garamond" w:eastAsia="Calibri" w:hAnsi="Garamond"/>
              </w:rPr>
            </w:pPr>
            <w:r w:rsidRPr="00E24BB1">
              <w:rPr>
                <w:rFonts w:ascii="Garamond" w:eastAsia="Calibri" w:hAnsi="Garamond"/>
              </w:rPr>
              <w:t>ravenelle, radis ravenelle, radis sauvage</w:t>
            </w:r>
          </w:p>
        </w:tc>
        <w:tc>
          <w:tcPr>
            <w:tcW w:w="1225" w:type="dxa"/>
            <w:tcBorders>
              <w:top w:val="single" w:sz="4" w:space="0" w:color="auto"/>
              <w:left w:val="single" w:sz="4" w:space="0" w:color="auto"/>
              <w:bottom w:val="single" w:sz="4" w:space="0" w:color="auto"/>
              <w:right w:val="single" w:sz="4" w:space="0" w:color="auto"/>
            </w:tcBorders>
            <w:hideMark/>
          </w:tcPr>
          <w:p w14:paraId="7CBB3C91"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0A71919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B7E4D2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5CC6EE" w14:textId="77777777" w:rsidR="009565D9" w:rsidRPr="00E24BB1" w:rsidRDefault="009565D9" w:rsidP="0099097F">
            <w:pPr>
              <w:rPr>
                <w:rFonts w:ascii="Garamond" w:eastAsia="Calibri" w:hAnsi="Garamond"/>
              </w:rPr>
            </w:pPr>
            <w:r w:rsidRPr="00E24BB1">
              <w:rPr>
                <w:rFonts w:ascii="Garamond" w:eastAsia="Calibri" w:hAnsi="Garamond"/>
              </w:rPr>
              <w:t>Raphanus sativus L.</w:t>
            </w:r>
          </w:p>
        </w:tc>
        <w:tc>
          <w:tcPr>
            <w:tcW w:w="1454" w:type="dxa"/>
            <w:tcBorders>
              <w:top w:val="single" w:sz="4" w:space="0" w:color="auto"/>
              <w:left w:val="single" w:sz="4" w:space="0" w:color="auto"/>
              <w:bottom w:val="single" w:sz="4" w:space="0" w:color="auto"/>
              <w:right w:val="single" w:sz="4" w:space="0" w:color="auto"/>
            </w:tcBorders>
            <w:hideMark/>
          </w:tcPr>
          <w:p w14:paraId="2F48530E"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04A71B9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E0BFA8D" w14:textId="77777777" w:rsidR="009565D9" w:rsidRPr="00E24BB1" w:rsidRDefault="009565D9" w:rsidP="0099097F">
            <w:pPr>
              <w:rPr>
                <w:rFonts w:ascii="Garamond" w:eastAsia="Calibri" w:hAnsi="Garamond"/>
              </w:rPr>
            </w:pPr>
            <w:r w:rsidRPr="00E24BB1">
              <w:rPr>
                <w:rFonts w:ascii="Garamond" w:eastAsia="Calibri" w:hAnsi="Garamond"/>
              </w:rPr>
              <w:t>radis cultivé</w:t>
            </w:r>
          </w:p>
        </w:tc>
        <w:tc>
          <w:tcPr>
            <w:tcW w:w="1225" w:type="dxa"/>
            <w:tcBorders>
              <w:top w:val="single" w:sz="4" w:space="0" w:color="auto"/>
              <w:left w:val="single" w:sz="4" w:space="0" w:color="auto"/>
              <w:bottom w:val="single" w:sz="4" w:space="0" w:color="auto"/>
              <w:right w:val="single" w:sz="4" w:space="0" w:color="auto"/>
            </w:tcBorders>
            <w:hideMark/>
          </w:tcPr>
          <w:p w14:paraId="2621564E"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4D1EA3C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8DFB17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762CA07" w14:textId="77777777" w:rsidR="009565D9" w:rsidRPr="00E24BB1" w:rsidRDefault="009565D9" w:rsidP="0099097F">
            <w:pPr>
              <w:rPr>
                <w:rFonts w:ascii="Garamond" w:eastAsia="Calibri" w:hAnsi="Garamond"/>
              </w:rPr>
            </w:pPr>
            <w:r w:rsidRPr="00E24BB1">
              <w:rPr>
                <w:rFonts w:ascii="Garamond" w:eastAsia="Calibri" w:hAnsi="Garamond"/>
              </w:rPr>
              <w:t>Raphia farinifera (Gaertn.) Hyl.</w:t>
            </w:r>
          </w:p>
        </w:tc>
        <w:tc>
          <w:tcPr>
            <w:tcW w:w="1454" w:type="dxa"/>
            <w:tcBorders>
              <w:top w:val="single" w:sz="4" w:space="0" w:color="auto"/>
              <w:left w:val="single" w:sz="4" w:space="0" w:color="auto"/>
              <w:bottom w:val="single" w:sz="4" w:space="0" w:color="auto"/>
              <w:right w:val="single" w:sz="4" w:space="0" w:color="auto"/>
            </w:tcBorders>
            <w:hideMark/>
          </w:tcPr>
          <w:p w14:paraId="13ED47DC" w14:textId="77777777" w:rsidR="009565D9" w:rsidRPr="00E24BB1" w:rsidRDefault="009565D9" w:rsidP="0099097F">
            <w:pPr>
              <w:rPr>
                <w:rFonts w:ascii="Garamond" w:eastAsia="Calibri" w:hAnsi="Garamond"/>
              </w:rPr>
            </w:pPr>
            <w:r w:rsidRPr="00E24BB1">
              <w:rPr>
                <w:rFonts w:ascii="Garamond" w:eastAsia="Calibri" w:hAnsi="Garamond"/>
              </w:rPr>
              <w:t>Arecaceae</w:t>
            </w:r>
          </w:p>
        </w:tc>
        <w:tc>
          <w:tcPr>
            <w:tcW w:w="1227" w:type="dxa"/>
            <w:tcBorders>
              <w:top w:val="single" w:sz="4" w:space="0" w:color="auto"/>
              <w:left w:val="single" w:sz="4" w:space="0" w:color="auto"/>
              <w:bottom w:val="single" w:sz="4" w:space="0" w:color="auto"/>
              <w:right w:val="single" w:sz="4" w:space="0" w:color="auto"/>
            </w:tcBorders>
            <w:noWrap/>
            <w:hideMark/>
          </w:tcPr>
          <w:p w14:paraId="10EA8A2F" w14:textId="77777777" w:rsidR="009565D9" w:rsidRPr="00E24BB1" w:rsidRDefault="009565D9" w:rsidP="0099097F">
            <w:pPr>
              <w:rPr>
                <w:rFonts w:ascii="Garamond" w:eastAsia="Calibri" w:hAnsi="Garamond"/>
              </w:rPr>
            </w:pPr>
            <w:r w:rsidRPr="00E24BB1">
              <w:rPr>
                <w:rFonts w:ascii="Garamond" w:eastAsia="Calibri" w:hAnsi="Garamond"/>
              </w:rPr>
              <w:t>Raphia pedunculata P.Beauv.</w:t>
            </w:r>
          </w:p>
        </w:tc>
        <w:tc>
          <w:tcPr>
            <w:tcW w:w="1599" w:type="dxa"/>
            <w:tcBorders>
              <w:top w:val="single" w:sz="4" w:space="0" w:color="auto"/>
              <w:left w:val="single" w:sz="4" w:space="0" w:color="auto"/>
              <w:bottom w:val="single" w:sz="4" w:space="0" w:color="auto"/>
              <w:right w:val="single" w:sz="4" w:space="0" w:color="auto"/>
            </w:tcBorders>
            <w:hideMark/>
          </w:tcPr>
          <w:p w14:paraId="440C041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2B001B63" w14:textId="77777777" w:rsidR="009565D9" w:rsidRPr="00E24BB1" w:rsidRDefault="009565D9" w:rsidP="0099097F">
            <w:pPr>
              <w:rPr>
                <w:rFonts w:ascii="Garamond" w:eastAsia="Calibri" w:hAnsi="Garamond"/>
              </w:rPr>
            </w:pPr>
            <w:r w:rsidRPr="00E24BB1">
              <w:rPr>
                <w:rFonts w:ascii="Garamond" w:eastAsia="Calibri" w:hAnsi="Garamond"/>
              </w:rPr>
              <w:t>amidon de la moelle de la pousse</w:t>
            </w:r>
          </w:p>
        </w:tc>
        <w:tc>
          <w:tcPr>
            <w:tcW w:w="5966" w:type="dxa"/>
            <w:tcBorders>
              <w:top w:val="single" w:sz="4" w:space="0" w:color="auto"/>
              <w:left w:val="single" w:sz="4" w:space="0" w:color="auto"/>
              <w:bottom w:val="single" w:sz="4" w:space="0" w:color="auto"/>
              <w:right w:val="single" w:sz="4" w:space="0" w:color="auto"/>
            </w:tcBorders>
            <w:hideMark/>
          </w:tcPr>
          <w:p w14:paraId="0B4FA0F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6B180D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8A84534" w14:textId="77777777" w:rsidR="009565D9" w:rsidRPr="00E24BB1" w:rsidRDefault="009565D9" w:rsidP="0099097F">
            <w:pPr>
              <w:rPr>
                <w:rFonts w:ascii="Garamond" w:eastAsia="Calibri" w:hAnsi="Garamond"/>
              </w:rPr>
            </w:pPr>
            <w:r w:rsidRPr="00E24BB1">
              <w:rPr>
                <w:rFonts w:ascii="Garamond" w:eastAsia="Calibri" w:hAnsi="Garamond"/>
              </w:rPr>
              <w:t>Rehmannia glutinosa (Gaertn.) DC.</w:t>
            </w:r>
          </w:p>
        </w:tc>
        <w:tc>
          <w:tcPr>
            <w:tcW w:w="1454" w:type="dxa"/>
            <w:tcBorders>
              <w:top w:val="single" w:sz="4" w:space="0" w:color="auto"/>
              <w:left w:val="single" w:sz="4" w:space="0" w:color="auto"/>
              <w:bottom w:val="single" w:sz="4" w:space="0" w:color="auto"/>
              <w:right w:val="single" w:sz="4" w:space="0" w:color="auto"/>
            </w:tcBorders>
            <w:hideMark/>
          </w:tcPr>
          <w:p w14:paraId="3A7391FD" w14:textId="77777777" w:rsidR="009565D9" w:rsidRPr="00E24BB1" w:rsidRDefault="009565D9" w:rsidP="0099097F">
            <w:pPr>
              <w:rPr>
                <w:rFonts w:ascii="Garamond" w:eastAsia="Calibri" w:hAnsi="Garamond"/>
              </w:rPr>
            </w:pPr>
            <w:r w:rsidRPr="00E24BB1">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7EB4764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8596F88" w14:textId="77777777" w:rsidR="009565D9" w:rsidRPr="00E24BB1" w:rsidRDefault="009565D9" w:rsidP="0099097F">
            <w:pPr>
              <w:rPr>
                <w:rFonts w:ascii="Garamond" w:eastAsia="Calibri" w:hAnsi="Garamond"/>
              </w:rPr>
            </w:pPr>
            <w:r w:rsidRPr="00E24BB1">
              <w:rPr>
                <w:rFonts w:ascii="Garamond" w:eastAsia="Calibri" w:hAnsi="Garamond"/>
              </w:rPr>
              <w:t>digitale de chine, rehmannia</w:t>
            </w:r>
          </w:p>
        </w:tc>
        <w:tc>
          <w:tcPr>
            <w:tcW w:w="1225" w:type="dxa"/>
            <w:tcBorders>
              <w:top w:val="single" w:sz="4" w:space="0" w:color="auto"/>
              <w:left w:val="single" w:sz="4" w:space="0" w:color="auto"/>
              <w:bottom w:val="single" w:sz="4" w:space="0" w:color="auto"/>
              <w:right w:val="single" w:sz="4" w:space="0" w:color="auto"/>
            </w:tcBorders>
            <w:hideMark/>
          </w:tcPr>
          <w:p w14:paraId="0D82BCA1"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5219E6A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7CCABC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2A85D1F" w14:textId="77777777" w:rsidR="009565D9" w:rsidRPr="00E24BB1" w:rsidRDefault="009565D9" w:rsidP="0099097F">
            <w:pPr>
              <w:rPr>
                <w:rFonts w:ascii="Garamond" w:eastAsia="Calibri" w:hAnsi="Garamond"/>
              </w:rPr>
            </w:pPr>
            <w:r w:rsidRPr="00E24BB1">
              <w:rPr>
                <w:rFonts w:ascii="Garamond" w:eastAsia="Calibri" w:hAnsi="Garamond"/>
              </w:rPr>
              <w:t>Reynoutria multiflora (Thunb.) Moldenke</w:t>
            </w:r>
          </w:p>
        </w:tc>
        <w:tc>
          <w:tcPr>
            <w:tcW w:w="1454" w:type="dxa"/>
            <w:tcBorders>
              <w:top w:val="single" w:sz="4" w:space="0" w:color="auto"/>
              <w:left w:val="single" w:sz="4" w:space="0" w:color="auto"/>
              <w:bottom w:val="single" w:sz="4" w:space="0" w:color="auto"/>
              <w:right w:val="single" w:sz="4" w:space="0" w:color="auto"/>
            </w:tcBorders>
            <w:hideMark/>
          </w:tcPr>
          <w:p w14:paraId="30093DC3" w14:textId="77777777" w:rsidR="009565D9" w:rsidRPr="00E24BB1" w:rsidRDefault="009565D9" w:rsidP="0099097F">
            <w:pPr>
              <w:rPr>
                <w:rFonts w:ascii="Garamond" w:eastAsia="Calibri" w:hAnsi="Garamond"/>
              </w:rPr>
            </w:pPr>
            <w:r w:rsidRPr="00E24BB1">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6D9330F6" w14:textId="77777777" w:rsidR="009565D9" w:rsidRPr="00E24BB1" w:rsidRDefault="009565D9" w:rsidP="0099097F">
            <w:pPr>
              <w:rPr>
                <w:rFonts w:ascii="Garamond" w:eastAsia="Calibri" w:hAnsi="Garamond"/>
              </w:rPr>
            </w:pPr>
            <w:r w:rsidRPr="00E24BB1">
              <w:rPr>
                <w:rFonts w:ascii="Garamond" w:eastAsia="Calibri" w:hAnsi="Garamond"/>
                <w:lang w:val="en-US"/>
              </w:rPr>
              <w:t xml:space="preserve">Polygonum multiflorum Thunb., Fallopia multiflora (Thunb.) </w:t>
            </w:r>
            <w:r w:rsidRPr="00E24BB1">
              <w:rPr>
                <w:rFonts w:ascii="Garamond" w:eastAsia="Calibri" w:hAnsi="Garamond"/>
              </w:rPr>
              <w:t>K. Haraldson</w:t>
            </w:r>
          </w:p>
        </w:tc>
        <w:tc>
          <w:tcPr>
            <w:tcW w:w="1599" w:type="dxa"/>
            <w:tcBorders>
              <w:top w:val="single" w:sz="4" w:space="0" w:color="auto"/>
              <w:left w:val="single" w:sz="4" w:space="0" w:color="auto"/>
              <w:bottom w:val="single" w:sz="4" w:space="0" w:color="auto"/>
              <w:right w:val="single" w:sz="4" w:space="0" w:color="auto"/>
            </w:tcBorders>
            <w:hideMark/>
          </w:tcPr>
          <w:p w14:paraId="64FAB833" w14:textId="77777777" w:rsidR="009565D9" w:rsidRPr="00E24BB1" w:rsidRDefault="009565D9" w:rsidP="0099097F">
            <w:pPr>
              <w:rPr>
                <w:rFonts w:ascii="Garamond" w:eastAsia="Calibri" w:hAnsi="Garamond"/>
              </w:rPr>
            </w:pPr>
            <w:r w:rsidRPr="00E24BB1">
              <w:rPr>
                <w:rFonts w:ascii="Garamond" w:eastAsia="Calibri" w:hAnsi="Garamond"/>
              </w:rPr>
              <w:t>renouée à fleurs multiples</w:t>
            </w:r>
          </w:p>
        </w:tc>
        <w:tc>
          <w:tcPr>
            <w:tcW w:w="1225" w:type="dxa"/>
            <w:tcBorders>
              <w:top w:val="single" w:sz="4" w:space="0" w:color="auto"/>
              <w:left w:val="single" w:sz="4" w:space="0" w:color="auto"/>
              <w:bottom w:val="single" w:sz="4" w:space="0" w:color="auto"/>
              <w:right w:val="single" w:sz="4" w:space="0" w:color="auto"/>
            </w:tcBorders>
            <w:hideMark/>
          </w:tcPr>
          <w:p w14:paraId="29B925E1" w14:textId="77777777" w:rsidR="009565D9" w:rsidRPr="00E24BB1" w:rsidRDefault="009565D9" w:rsidP="0099097F">
            <w:pPr>
              <w:rPr>
                <w:rFonts w:ascii="Garamond" w:eastAsia="Calibri" w:hAnsi="Garamond"/>
              </w:rPr>
            </w:pPr>
            <w:r w:rsidRPr="00E24BB1">
              <w:rPr>
                <w:rFonts w:ascii="Garamond" w:eastAsia="Calibri" w:hAnsi="Garamond"/>
              </w:rPr>
              <w:t>racine, tige, graine</w:t>
            </w:r>
          </w:p>
        </w:tc>
        <w:tc>
          <w:tcPr>
            <w:tcW w:w="5966" w:type="dxa"/>
            <w:tcBorders>
              <w:top w:val="single" w:sz="4" w:space="0" w:color="auto"/>
              <w:left w:val="single" w:sz="4" w:space="0" w:color="auto"/>
              <w:bottom w:val="single" w:sz="4" w:space="0" w:color="auto"/>
              <w:right w:val="single" w:sz="4" w:space="0" w:color="auto"/>
            </w:tcBorders>
            <w:hideMark/>
          </w:tcPr>
          <w:p w14:paraId="6F20C90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20D235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1E66E38" w14:textId="77777777" w:rsidR="009565D9" w:rsidRPr="00E24BB1" w:rsidRDefault="009565D9" w:rsidP="0099097F">
            <w:pPr>
              <w:rPr>
                <w:rFonts w:ascii="Garamond" w:eastAsia="Calibri" w:hAnsi="Garamond"/>
              </w:rPr>
            </w:pPr>
            <w:r w:rsidRPr="00E24BB1">
              <w:rPr>
                <w:rFonts w:ascii="Garamond" w:eastAsia="Calibri" w:hAnsi="Garamond"/>
              </w:rPr>
              <w:t>Rhamnus alpina L.</w:t>
            </w:r>
          </w:p>
        </w:tc>
        <w:tc>
          <w:tcPr>
            <w:tcW w:w="1454" w:type="dxa"/>
            <w:tcBorders>
              <w:top w:val="single" w:sz="4" w:space="0" w:color="auto"/>
              <w:left w:val="single" w:sz="4" w:space="0" w:color="auto"/>
              <w:bottom w:val="single" w:sz="4" w:space="0" w:color="auto"/>
              <w:right w:val="single" w:sz="4" w:space="0" w:color="auto"/>
            </w:tcBorders>
            <w:hideMark/>
          </w:tcPr>
          <w:p w14:paraId="601F4963" w14:textId="77777777" w:rsidR="009565D9" w:rsidRPr="00E24BB1" w:rsidRDefault="009565D9" w:rsidP="0099097F">
            <w:pPr>
              <w:rPr>
                <w:rFonts w:ascii="Garamond" w:eastAsia="Calibri" w:hAnsi="Garamond"/>
              </w:rPr>
            </w:pPr>
            <w:r w:rsidRPr="00E24BB1">
              <w:rPr>
                <w:rFonts w:ascii="Garamond" w:eastAsia="Calibri" w:hAnsi="Garamond"/>
              </w:rPr>
              <w:t>Rhamnaceae</w:t>
            </w:r>
          </w:p>
        </w:tc>
        <w:tc>
          <w:tcPr>
            <w:tcW w:w="1227" w:type="dxa"/>
            <w:tcBorders>
              <w:top w:val="single" w:sz="4" w:space="0" w:color="auto"/>
              <w:left w:val="single" w:sz="4" w:space="0" w:color="auto"/>
              <w:bottom w:val="single" w:sz="4" w:space="0" w:color="auto"/>
              <w:right w:val="single" w:sz="4" w:space="0" w:color="auto"/>
            </w:tcBorders>
            <w:noWrap/>
            <w:hideMark/>
          </w:tcPr>
          <w:p w14:paraId="2B4F3C2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3A7A1E6" w14:textId="77777777" w:rsidR="009565D9" w:rsidRPr="00E24BB1" w:rsidRDefault="009565D9" w:rsidP="0099097F">
            <w:pPr>
              <w:rPr>
                <w:rFonts w:ascii="Garamond" w:eastAsia="Calibri" w:hAnsi="Garamond"/>
              </w:rPr>
            </w:pPr>
            <w:r w:rsidRPr="00E24BB1">
              <w:rPr>
                <w:rFonts w:ascii="Garamond" w:eastAsia="Calibri" w:hAnsi="Garamond"/>
              </w:rPr>
              <w:t>nerprun des alpes</w:t>
            </w:r>
          </w:p>
        </w:tc>
        <w:tc>
          <w:tcPr>
            <w:tcW w:w="1225" w:type="dxa"/>
            <w:tcBorders>
              <w:top w:val="single" w:sz="4" w:space="0" w:color="auto"/>
              <w:left w:val="single" w:sz="4" w:space="0" w:color="auto"/>
              <w:bottom w:val="single" w:sz="4" w:space="0" w:color="auto"/>
              <w:right w:val="single" w:sz="4" w:space="0" w:color="auto"/>
            </w:tcBorders>
            <w:hideMark/>
          </w:tcPr>
          <w:p w14:paraId="348FBF31"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hideMark/>
          </w:tcPr>
          <w:p w14:paraId="52FAFEC8"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équivalentes glucofranguline A) supérieure à 14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49051A7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D10EF15" w14:textId="77777777" w:rsidR="009565D9" w:rsidRPr="00E24BB1" w:rsidRDefault="009565D9" w:rsidP="0099097F">
            <w:pPr>
              <w:rPr>
                <w:rFonts w:ascii="Garamond" w:eastAsia="Calibri" w:hAnsi="Garamond"/>
              </w:rPr>
            </w:pPr>
            <w:r w:rsidRPr="00E24BB1">
              <w:rPr>
                <w:rFonts w:ascii="Garamond" w:eastAsia="Calibri" w:hAnsi="Garamond"/>
              </w:rPr>
              <w:t xml:space="preserve">Rhamnus cathartica L. </w:t>
            </w:r>
          </w:p>
        </w:tc>
        <w:tc>
          <w:tcPr>
            <w:tcW w:w="1454" w:type="dxa"/>
            <w:tcBorders>
              <w:top w:val="single" w:sz="4" w:space="0" w:color="auto"/>
              <w:left w:val="single" w:sz="4" w:space="0" w:color="auto"/>
              <w:bottom w:val="single" w:sz="4" w:space="0" w:color="auto"/>
              <w:right w:val="single" w:sz="4" w:space="0" w:color="auto"/>
            </w:tcBorders>
            <w:hideMark/>
          </w:tcPr>
          <w:p w14:paraId="1DB0E0DC" w14:textId="77777777" w:rsidR="009565D9" w:rsidRPr="00E24BB1" w:rsidRDefault="009565D9" w:rsidP="0099097F">
            <w:pPr>
              <w:rPr>
                <w:rFonts w:ascii="Garamond" w:eastAsia="Calibri" w:hAnsi="Garamond"/>
              </w:rPr>
            </w:pPr>
            <w:r w:rsidRPr="00E24BB1">
              <w:rPr>
                <w:rFonts w:ascii="Garamond" w:eastAsia="Calibri" w:hAnsi="Garamond"/>
              </w:rPr>
              <w:t>Rhamnaceae</w:t>
            </w:r>
          </w:p>
        </w:tc>
        <w:tc>
          <w:tcPr>
            <w:tcW w:w="1227" w:type="dxa"/>
            <w:tcBorders>
              <w:top w:val="single" w:sz="4" w:space="0" w:color="auto"/>
              <w:left w:val="single" w:sz="4" w:space="0" w:color="auto"/>
              <w:bottom w:val="single" w:sz="4" w:space="0" w:color="auto"/>
              <w:right w:val="single" w:sz="4" w:space="0" w:color="auto"/>
            </w:tcBorders>
            <w:noWrap/>
            <w:hideMark/>
          </w:tcPr>
          <w:p w14:paraId="25AF157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FA43B4F" w14:textId="77777777" w:rsidR="009565D9" w:rsidRPr="00E24BB1" w:rsidRDefault="009565D9" w:rsidP="0099097F">
            <w:pPr>
              <w:rPr>
                <w:rFonts w:ascii="Garamond" w:eastAsia="Calibri" w:hAnsi="Garamond"/>
              </w:rPr>
            </w:pPr>
            <w:r w:rsidRPr="00E24BB1">
              <w:rPr>
                <w:rFonts w:ascii="Garamond" w:eastAsia="Calibri" w:hAnsi="Garamond"/>
              </w:rPr>
              <w:t>nerprun purgatif</w:t>
            </w:r>
          </w:p>
        </w:tc>
        <w:tc>
          <w:tcPr>
            <w:tcW w:w="1225" w:type="dxa"/>
            <w:tcBorders>
              <w:top w:val="single" w:sz="4" w:space="0" w:color="auto"/>
              <w:left w:val="single" w:sz="4" w:space="0" w:color="auto"/>
              <w:bottom w:val="single" w:sz="4" w:space="0" w:color="auto"/>
              <w:right w:val="single" w:sz="4" w:space="0" w:color="auto"/>
            </w:tcBorders>
            <w:hideMark/>
          </w:tcPr>
          <w:p w14:paraId="79C3626A"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340899E8"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d’anthranoïdes totaux* (exprimés en équivalentes glucofranguline A) </w:t>
            </w:r>
            <w:r w:rsidRPr="00E24BB1">
              <w:rPr>
                <w:rFonts w:ascii="Garamond" w:eastAsia="Calibri" w:hAnsi="Garamond"/>
              </w:rPr>
              <w:lastRenderedPageBreak/>
              <w:t>supérieure à 14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61B6582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3D5487B" w14:textId="77777777" w:rsidR="009565D9" w:rsidRPr="00E24BB1" w:rsidRDefault="009565D9" w:rsidP="0099097F">
            <w:pPr>
              <w:rPr>
                <w:rFonts w:ascii="Garamond" w:eastAsia="Calibri" w:hAnsi="Garamond"/>
              </w:rPr>
            </w:pPr>
            <w:r w:rsidRPr="00E24BB1">
              <w:rPr>
                <w:rFonts w:ascii="Garamond" w:eastAsia="Calibri" w:hAnsi="Garamond"/>
              </w:rPr>
              <w:lastRenderedPageBreak/>
              <w:t>Rheum australe D. Don</w:t>
            </w:r>
          </w:p>
        </w:tc>
        <w:tc>
          <w:tcPr>
            <w:tcW w:w="1454" w:type="dxa"/>
            <w:tcBorders>
              <w:top w:val="single" w:sz="4" w:space="0" w:color="auto"/>
              <w:left w:val="single" w:sz="4" w:space="0" w:color="auto"/>
              <w:bottom w:val="single" w:sz="4" w:space="0" w:color="auto"/>
              <w:right w:val="single" w:sz="4" w:space="0" w:color="auto"/>
            </w:tcBorders>
            <w:hideMark/>
          </w:tcPr>
          <w:p w14:paraId="084A7D30" w14:textId="77777777" w:rsidR="009565D9" w:rsidRPr="00E24BB1" w:rsidRDefault="009565D9" w:rsidP="0099097F">
            <w:pPr>
              <w:rPr>
                <w:rFonts w:ascii="Garamond" w:eastAsia="Calibri" w:hAnsi="Garamond"/>
              </w:rPr>
            </w:pPr>
            <w:r w:rsidRPr="00E24BB1">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2CB1607F" w14:textId="77777777" w:rsidR="009565D9" w:rsidRPr="00E24BB1" w:rsidRDefault="009565D9" w:rsidP="0099097F">
            <w:pPr>
              <w:rPr>
                <w:rFonts w:ascii="Garamond" w:eastAsia="Calibri" w:hAnsi="Garamond"/>
                <w:lang w:val="de-DE"/>
              </w:rPr>
            </w:pPr>
            <w:r w:rsidRPr="00E24BB1">
              <w:rPr>
                <w:rFonts w:ascii="Garamond" w:eastAsia="Calibri" w:hAnsi="Garamond"/>
                <w:lang w:val="de-DE"/>
              </w:rPr>
              <w:t>Rheum emodii Wall. ex Meisn.</w:t>
            </w:r>
          </w:p>
        </w:tc>
        <w:tc>
          <w:tcPr>
            <w:tcW w:w="1599" w:type="dxa"/>
            <w:tcBorders>
              <w:top w:val="single" w:sz="4" w:space="0" w:color="auto"/>
              <w:left w:val="single" w:sz="4" w:space="0" w:color="auto"/>
              <w:bottom w:val="single" w:sz="4" w:space="0" w:color="auto"/>
              <w:right w:val="single" w:sz="4" w:space="0" w:color="auto"/>
            </w:tcBorders>
            <w:hideMark/>
          </w:tcPr>
          <w:p w14:paraId="5B5D107C" w14:textId="77777777" w:rsidR="009565D9" w:rsidRPr="00E24BB1" w:rsidRDefault="009565D9" w:rsidP="0099097F">
            <w:pPr>
              <w:rPr>
                <w:rFonts w:ascii="Garamond" w:eastAsia="Calibri" w:hAnsi="Garamond"/>
                <w:lang w:val="de-DE"/>
              </w:rPr>
            </w:pPr>
            <w:r w:rsidRPr="00E24BB1">
              <w:rPr>
                <w:rFonts w:ascii="Garamond" w:eastAsia="Calibri" w:hAnsi="Garamond"/>
                <w:lang w:val="de-DE"/>
              </w:rPr>
              <w:t> </w:t>
            </w:r>
          </w:p>
        </w:tc>
        <w:tc>
          <w:tcPr>
            <w:tcW w:w="1225" w:type="dxa"/>
            <w:tcBorders>
              <w:top w:val="single" w:sz="4" w:space="0" w:color="auto"/>
              <w:left w:val="single" w:sz="4" w:space="0" w:color="auto"/>
              <w:bottom w:val="single" w:sz="4" w:space="0" w:color="auto"/>
              <w:right w:val="single" w:sz="4" w:space="0" w:color="auto"/>
            </w:tcBorders>
            <w:hideMark/>
          </w:tcPr>
          <w:p w14:paraId="017EB440" w14:textId="77777777" w:rsidR="009565D9" w:rsidRPr="00E24BB1" w:rsidRDefault="009565D9" w:rsidP="0099097F">
            <w:pPr>
              <w:rPr>
                <w:rFonts w:ascii="Garamond" w:eastAsia="Calibri" w:hAnsi="Garamond"/>
              </w:rPr>
            </w:pPr>
            <w:r w:rsidRPr="00E24BB1">
              <w:rPr>
                <w:rFonts w:ascii="Garamond" w:eastAsia="Calibri" w:hAnsi="Garamond"/>
              </w:rPr>
              <w:t>feuille, rhizome</w:t>
            </w:r>
          </w:p>
        </w:tc>
        <w:tc>
          <w:tcPr>
            <w:tcW w:w="5966" w:type="dxa"/>
            <w:tcBorders>
              <w:top w:val="single" w:sz="4" w:space="0" w:color="auto"/>
              <w:left w:val="single" w:sz="4" w:space="0" w:color="auto"/>
              <w:bottom w:val="single" w:sz="4" w:space="0" w:color="auto"/>
              <w:right w:val="single" w:sz="4" w:space="0" w:color="auto"/>
            </w:tcBorders>
            <w:hideMark/>
          </w:tcPr>
          <w:p w14:paraId="471DEA67"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d’anthranoïdes totaux* (exprimés en rhéine) supérieure à 25 mg. La teneur en rhaponticosides doit être déterminée.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 </w:t>
            </w:r>
          </w:p>
        </w:tc>
      </w:tr>
      <w:tr w:rsidR="00E24BB1" w:rsidRPr="00E24BB1" w14:paraId="262922F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B605E68" w14:textId="77777777" w:rsidR="009565D9" w:rsidRPr="00E24BB1" w:rsidRDefault="009565D9" w:rsidP="0099097F">
            <w:pPr>
              <w:rPr>
                <w:rFonts w:ascii="Garamond" w:eastAsia="Calibri" w:hAnsi="Garamond"/>
              </w:rPr>
            </w:pPr>
            <w:r w:rsidRPr="00E24BB1">
              <w:rPr>
                <w:rFonts w:ascii="Garamond" w:eastAsia="Calibri" w:hAnsi="Garamond"/>
              </w:rPr>
              <w:t>Rheum x hybridum Murray</w:t>
            </w:r>
          </w:p>
        </w:tc>
        <w:tc>
          <w:tcPr>
            <w:tcW w:w="1454" w:type="dxa"/>
            <w:tcBorders>
              <w:top w:val="single" w:sz="4" w:space="0" w:color="auto"/>
              <w:left w:val="single" w:sz="4" w:space="0" w:color="auto"/>
              <w:bottom w:val="single" w:sz="4" w:space="0" w:color="auto"/>
              <w:right w:val="single" w:sz="4" w:space="0" w:color="auto"/>
            </w:tcBorders>
            <w:hideMark/>
          </w:tcPr>
          <w:p w14:paraId="2B1282E4" w14:textId="77777777" w:rsidR="009565D9" w:rsidRPr="00E24BB1" w:rsidRDefault="009565D9" w:rsidP="0099097F">
            <w:pPr>
              <w:rPr>
                <w:rFonts w:ascii="Garamond" w:eastAsia="Calibri" w:hAnsi="Garamond"/>
              </w:rPr>
            </w:pPr>
            <w:r w:rsidRPr="00E24BB1">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003426C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FF50D04" w14:textId="77777777" w:rsidR="009565D9" w:rsidRPr="00E24BB1" w:rsidRDefault="009565D9" w:rsidP="0099097F">
            <w:pPr>
              <w:rPr>
                <w:rFonts w:ascii="Garamond" w:eastAsia="Calibri" w:hAnsi="Garamond"/>
              </w:rPr>
            </w:pPr>
            <w:r w:rsidRPr="00E24BB1">
              <w:rPr>
                <w:rFonts w:ascii="Garamond" w:eastAsia="Calibri" w:hAnsi="Garamond"/>
              </w:rPr>
              <w:t>rhubarbe</w:t>
            </w:r>
          </w:p>
        </w:tc>
        <w:tc>
          <w:tcPr>
            <w:tcW w:w="1225" w:type="dxa"/>
            <w:tcBorders>
              <w:top w:val="single" w:sz="4" w:space="0" w:color="auto"/>
              <w:left w:val="single" w:sz="4" w:space="0" w:color="auto"/>
              <w:bottom w:val="single" w:sz="4" w:space="0" w:color="auto"/>
              <w:right w:val="single" w:sz="4" w:space="0" w:color="auto"/>
            </w:tcBorders>
            <w:hideMark/>
          </w:tcPr>
          <w:p w14:paraId="42CDCDC3" w14:textId="77777777" w:rsidR="009565D9" w:rsidRPr="00E24BB1" w:rsidRDefault="009565D9" w:rsidP="0099097F">
            <w:pPr>
              <w:rPr>
                <w:rFonts w:ascii="Garamond" w:eastAsia="Calibri" w:hAnsi="Garamond"/>
              </w:rPr>
            </w:pPr>
            <w:r w:rsidRPr="00E24BB1">
              <w:rPr>
                <w:rFonts w:ascii="Garamond" w:eastAsia="Calibri" w:hAnsi="Garamond"/>
              </w:rPr>
              <w:t>racine, rhizome</w:t>
            </w:r>
          </w:p>
        </w:tc>
        <w:tc>
          <w:tcPr>
            <w:tcW w:w="5966" w:type="dxa"/>
            <w:tcBorders>
              <w:top w:val="single" w:sz="4" w:space="0" w:color="auto"/>
              <w:left w:val="single" w:sz="4" w:space="0" w:color="auto"/>
              <w:bottom w:val="single" w:sz="4" w:space="0" w:color="auto"/>
              <w:right w:val="single" w:sz="4" w:space="0" w:color="auto"/>
            </w:tcBorders>
            <w:hideMark/>
          </w:tcPr>
          <w:p w14:paraId="110FCC9B"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rhéine) supérieure à 25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3886059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32F0A3E" w14:textId="77777777" w:rsidR="009565D9" w:rsidRPr="00E24BB1" w:rsidRDefault="009565D9" w:rsidP="0099097F">
            <w:pPr>
              <w:rPr>
                <w:rFonts w:ascii="Garamond" w:eastAsia="Calibri" w:hAnsi="Garamond"/>
              </w:rPr>
            </w:pPr>
            <w:r w:rsidRPr="00E24BB1">
              <w:rPr>
                <w:rFonts w:ascii="Garamond" w:eastAsia="Calibri" w:hAnsi="Garamond"/>
              </w:rPr>
              <w:t xml:space="preserve">Rheum officinale Baill. </w:t>
            </w:r>
          </w:p>
        </w:tc>
        <w:tc>
          <w:tcPr>
            <w:tcW w:w="1454" w:type="dxa"/>
            <w:tcBorders>
              <w:top w:val="single" w:sz="4" w:space="0" w:color="auto"/>
              <w:left w:val="single" w:sz="4" w:space="0" w:color="auto"/>
              <w:bottom w:val="single" w:sz="4" w:space="0" w:color="auto"/>
              <w:right w:val="single" w:sz="4" w:space="0" w:color="auto"/>
            </w:tcBorders>
            <w:hideMark/>
          </w:tcPr>
          <w:p w14:paraId="0EA89BF5" w14:textId="77777777" w:rsidR="009565D9" w:rsidRPr="00E24BB1" w:rsidRDefault="009565D9" w:rsidP="0099097F">
            <w:pPr>
              <w:rPr>
                <w:rFonts w:ascii="Garamond" w:eastAsia="Calibri" w:hAnsi="Garamond"/>
              </w:rPr>
            </w:pPr>
            <w:r w:rsidRPr="00E24BB1">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noWrap/>
            <w:hideMark/>
          </w:tcPr>
          <w:p w14:paraId="7573B8A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A5F70BB" w14:textId="77777777" w:rsidR="009565D9" w:rsidRPr="00E24BB1" w:rsidRDefault="009565D9" w:rsidP="0099097F">
            <w:pPr>
              <w:rPr>
                <w:rFonts w:ascii="Garamond" w:eastAsia="Calibri" w:hAnsi="Garamond"/>
              </w:rPr>
            </w:pPr>
            <w:r w:rsidRPr="00E24BB1">
              <w:rPr>
                <w:rFonts w:ascii="Garamond" w:eastAsia="Calibri" w:hAnsi="Garamond"/>
              </w:rPr>
              <w:t>rhubarbe de chine, racine de rhubarbe officinale</w:t>
            </w:r>
          </w:p>
        </w:tc>
        <w:tc>
          <w:tcPr>
            <w:tcW w:w="1225" w:type="dxa"/>
            <w:tcBorders>
              <w:top w:val="single" w:sz="4" w:space="0" w:color="auto"/>
              <w:left w:val="single" w:sz="4" w:space="0" w:color="auto"/>
              <w:bottom w:val="single" w:sz="4" w:space="0" w:color="auto"/>
              <w:right w:val="single" w:sz="4" w:space="0" w:color="auto"/>
            </w:tcBorders>
            <w:hideMark/>
          </w:tcPr>
          <w:p w14:paraId="2DAF41D2" w14:textId="77777777" w:rsidR="009565D9" w:rsidRPr="00E24BB1" w:rsidRDefault="009565D9" w:rsidP="0099097F">
            <w:pPr>
              <w:rPr>
                <w:rFonts w:ascii="Garamond" w:eastAsia="Calibri" w:hAnsi="Garamond"/>
              </w:rPr>
            </w:pPr>
            <w:r w:rsidRPr="00E24BB1">
              <w:rPr>
                <w:rFonts w:ascii="Garamond" w:eastAsia="Calibri" w:hAnsi="Garamond"/>
              </w:rPr>
              <w:t>racine, rhizome</w:t>
            </w:r>
          </w:p>
        </w:tc>
        <w:tc>
          <w:tcPr>
            <w:tcW w:w="5966" w:type="dxa"/>
            <w:tcBorders>
              <w:top w:val="single" w:sz="4" w:space="0" w:color="auto"/>
              <w:left w:val="single" w:sz="4" w:space="0" w:color="auto"/>
              <w:bottom w:val="single" w:sz="4" w:space="0" w:color="auto"/>
              <w:right w:val="single" w:sz="4" w:space="0" w:color="auto"/>
            </w:tcBorders>
            <w:hideMark/>
          </w:tcPr>
          <w:p w14:paraId="4BC3FB21"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rhéine) supérieure à 25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3F73588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8925611" w14:textId="77777777" w:rsidR="009565D9" w:rsidRPr="00E24BB1" w:rsidRDefault="009565D9" w:rsidP="0099097F">
            <w:pPr>
              <w:rPr>
                <w:rFonts w:ascii="Garamond" w:eastAsia="Calibri" w:hAnsi="Garamond"/>
              </w:rPr>
            </w:pPr>
            <w:r w:rsidRPr="00E24BB1">
              <w:rPr>
                <w:rFonts w:ascii="Garamond" w:eastAsia="Calibri" w:hAnsi="Garamond"/>
              </w:rPr>
              <w:t xml:space="preserve">Rheum palmatum L. </w:t>
            </w:r>
          </w:p>
        </w:tc>
        <w:tc>
          <w:tcPr>
            <w:tcW w:w="1454" w:type="dxa"/>
            <w:tcBorders>
              <w:top w:val="single" w:sz="4" w:space="0" w:color="auto"/>
              <w:left w:val="single" w:sz="4" w:space="0" w:color="auto"/>
              <w:bottom w:val="single" w:sz="4" w:space="0" w:color="auto"/>
              <w:right w:val="single" w:sz="4" w:space="0" w:color="auto"/>
            </w:tcBorders>
            <w:hideMark/>
          </w:tcPr>
          <w:p w14:paraId="70FC9194" w14:textId="77777777" w:rsidR="009565D9" w:rsidRPr="00E24BB1" w:rsidRDefault="009565D9" w:rsidP="0099097F">
            <w:pPr>
              <w:rPr>
                <w:rFonts w:ascii="Garamond" w:eastAsia="Calibri" w:hAnsi="Garamond"/>
              </w:rPr>
            </w:pPr>
            <w:r w:rsidRPr="00E24BB1">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2469DEF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F367DCD" w14:textId="77777777" w:rsidR="009565D9" w:rsidRPr="00E24BB1" w:rsidRDefault="009565D9" w:rsidP="0099097F">
            <w:pPr>
              <w:rPr>
                <w:rFonts w:ascii="Garamond" w:eastAsia="Calibri" w:hAnsi="Garamond"/>
              </w:rPr>
            </w:pPr>
            <w:r w:rsidRPr="00E24BB1">
              <w:rPr>
                <w:rFonts w:ascii="Garamond" w:eastAsia="Calibri" w:hAnsi="Garamond"/>
              </w:rPr>
              <w:t>rhubarbe de chine, rhubarbe palmée, rhubarbe décorative</w:t>
            </w:r>
          </w:p>
        </w:tc>
        <w:tc>
          <w:tcPr>
            <w:tcW w:w="1225" w:type="dxa"/>
            <w:tcBorders>
              <w:top w:val="single" w:sz="4" w:space="0" w:color="auto"/>
              <w:left w:val="single" w:sz="4" w:space="0" w:color="auto"/>
              <w:bottom w:val="single" w:sz="4" w:space="0" w:color="auto"/>
              <w:right w:val="single" w:sz="4" w:space="0" w:color="auto"/>
            </w:tcBorders>
            <w:hideMark/>
          </w:tcPr>
          <w:p w14:paraId="6C2671B9" w14:textId="77777777" w:rsidR="009565D9" w:rsidRPr="00E24BB1" w:rsidRDefault="009565D9" w:rsidP="0099097F">
            <w:pPr>
              <w:rPr>
                <w:rFonts w:ascii="Garamond" w:eastAsia="Calibri" w:hAnsi="Garamond"/>
              </w:rPr>
            </w:pPr>
            <w:r w:rsidRPr="00E24BB1">
              <w:rPr>
                <w:rFonts w:ascii="Garamond" w:eastAsia="Calibri" w:hAnsi="Garamond"/>
              </w:rPr>
              <w:t>racine, rhizome</w:t>
            </w:r>
          </w:p>
        </w:tc>
        <w:tc>
          <w:tcPr>
            <w:tcW w:w="5966" w:type="dxa"/>
            <w:tcBorders>
              <w:top w:val="single" w:sz="4" w:space="0" w:color="auto"/>
              <w:left w:val="single" w:sz="4" w:space="0" w:color="auto"/>
              <w:bottom w:val="single" w:sz="4" w:space="0" w:color="auto"/>
              <w:right w:val="single" w:sz="4" w:space="0" w:color="auto"/>
            </w:tcBorders>
            <w:hideMark/>
          </w:tcPr>
          <w:p w14:paraId="1A36B2BA"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rhéine) supérieure à 25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4B96520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718B792" w14:textId="77777777" w:rsidR="009565D9" w:rsidRPr="00E24BB1" w:rsidRDefault="009565D9" w:rsidP="0099097F">
            <w:pPr>
              <w:rPr>
                <w:rFonts w:ascii="Garamond" w:eastAsia="Calibri" w:hAnsi="Garamond"/>
              </w:rPr>
            </w:pPr>
            <w:r w:rsidRPr="00E24BB1">
              <w:rPr>
                <w:rFonts w:ascii="Garamond" w:eastAsia="Calibri" w:hAnsi="Garamond"/>
              </w:rPr>
              <w:t>Rheum rhabarbarum L.</w:t>
            </w:r>
          </w:p>
        </w:tc>
        <w:tc>
          <w:tcPr>
            <w:tcW w:w="1454" w:type="dxa"/>
            <w:tcBorders>
              <w:top w:val="single" w:sz="4" w:space="0" w:color="auto"/>
              <w:left w:val="single" w:sz="4" w:space="0" w:color="auto"/>
              <w:bottom w:val="single" w:sz="4" w:space="0" w:color="auto"/>
              <w:right w:val="single" w:sz="4" w:space="0" w:color="auto"/>
            </w:tcBorders>
            <w:hideMark/>
          </w:tcPr>
          <w:p w14:paraId="1A47252C" w14:textId="77777777" w:rsidR="009565D9" w:rsidRPr="00E24BB1" w:rsidRDefault="009565D9" w:rsidP="0099097F">
            <w:pPr>
              <w:rPr>
                <w:rFonts w:ascii="Garamond" w:eastAsia="Calibri" w:hAnsi="Garamond"/>
              </w:rPr>
            </w:pPr>
            <w:r w:rsidRPr="00E24BB1">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3669C740" w14:textId="77777777" w:rsidR="009565D9" w:rsidRPr="00E24BB1" w:rsidRDefault="009565D9" w:rsidP="0099097F">
            <w:pPr>
              <w:rPr>
                <w:rFonts w:ascii="Garamond" w:eastAsia="Calibri" w:hAnsi="Garamond"/>
              </w:rPr>
            </w:pPr>
            <w:r w:rsidRPr="00E24BB1">
              <w:rPr>
                <w:rFonts w:ascii="Garamond" w:eastAsia="Calibri" w:hAnsi="Garamond"/>
              </w:rPr>
              <w:t>Rheum undulatum L.</w:t>
            </w:r>
          </w:p>
        </w:tc>
        <w:tc>
          <w:tcPr>
            <w:tcW w:w="1599" w:type="dxa"/>
            <w:tcBorders>
              <w:top w:val="single" w:sz="4" w:space="0" w:color="auto"/>
              <w:left w:val="single" w:sz="4" w:space="0" w:color="auto"/>
              <w:bottom w:val="single" w:sz="4" w:space="0" w:color="auto"/>
              <w:right w:val="single" w:sz="4" w:space="0" w:color="auto"/>
            </w:tcBorders>
            <w:hideMark/>
          </w:tcPr>
          <w:p w14:paraId="10A233C8" w14:textId="77777777" w:rsidR="009565D9" w:rsidRPr="00E24BB1" w:rsidRDefault="009565D9" w:rsidP="0099097F">
            <w:pPr>
              <w:rPr>
                <w:rFonts w:ascii="Garamond" w:eastAsia="Calibri" w:hAnsi="Garamond"/>
              </w:rPr>
            </w:pPr>
            <w:r w:rsidRPr="00E24BB1">
              <w:rPr>
                <w:rFonts w:ascii="Garamond" w:eastAsia="Calibri" w:hAnsi="Garamond"/>
              </w:rPr>
              <w:t>rhubarbe des jardins</w:t>
            </w:r>
          </w:p>
        </w:tc>
        <w:tc>
          <w:tcPr>
            <w:tcW w:w="1225" w:type="dxa"/>
            <w:tcBorders>
              <w:top w:val="single" w:sz="4" w:space="0" w:color="auto"/>
              <w:left w:val="single" w:sz="4" w:space="0" w:color="auto"/>
              <w:bottom w:val="single" w:sz="4" w:space="0" w:color="auto"/>
              <w:right w:val="single" w:sz="4" w:space="0" w:color="auto"/>
            </w:tcBorders>
            <w:hideMark/>
          </w:tcPr>
          <w:p w14:paraId="2BB3CA2C" w14:textId="77777777" w:rsidR="009565D9" w:rsidRPr="00E24BB1" w:rsidRDefault="009565D9" w:rsidP="0099097F">
            <w:pPr>
              <w:rPr>
                <w:rFonts w:ascii="Garamond" w:eastAsia="Calibri" w:hAnsi="Garamond"/>
              </w:rPr>
            </w:pPr>
            <w:r w:rsidRPr="00E24BB1">
              <w:rPr>
                <w:rFonts w:ascii="Garamond" w:eastAsia="Calibri" w:hAnsi="Garamond"/>
              </w:rPr>
              <w:t>racine, rhizome</w:t>
            </w:r>
          </w:p>
        </w:tc>
        <w:tc>
          <w:tcPr>
            <w:tcW w:w="5966" w:type="dxa"/>
            <w:tcBorders>
              <w:top w:val="single" w:sz="4" w:space="0" w:color="auto"/>
              <w:left w:val="single" w:sz="4" w:space="0" w:color="auto"/>
              <w:bottom w:val="single" w:sz="4" w:space="0" w:color="auto"/>
              <w:right w:val="single" w:sz="4" w:space="0" w:color="auto"/>
            </w:tcBorders>
            <w:hideMark/>
          </w:tcPr>
          <w:p w14:paraId="12406604"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d’anthranoïdes totaux* (exprimés en rhéine) supérieure à 25 mg. Les résultats d'analyse doivent être disponibles pour chaque lot de produits. L'étiquetage doit comporter les avertissements suivants : Ne pas administrer aux enfants de moins de 12 ans. Consultez votre médecin en </w:t>
            </w:r>
            <w:r w:rsidRPr="00E24BB1">
              <w:rPr>
                <w:rFonts w:ascii="Garamond" w:eastAsia="Calibri" w:hAnsi="Garamond"/>
              </w:rPr>
              <w:lastRenderedPageBreak/>
              <w:t>cas de grossesse ou d'allaitement. Pas d'utilisation prolongée sans avis d'un spécialiste.</w:t>
            </w:r>
          </w:p>
        </w:tc>
      </w:tr>
      <w:tr w:rsidR="00E24BB1" w:rsidRPr="00E24BB1" w14:paraId="7724E0E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0D51D85" w14:textId="77777777" w:rsidR="009565D9" w:rsidRPr="00E24BB1" w:rsidRDefault="009565D9" w:rsidP="0099097F">
            <w:pPr>
              <w:rPr>
                <w:rFonts w:ascii="Garamond" w:eastAsia="Calibri" w:hAnsi="Garamond"/>
              </w:rPr>
            </w:pPr>
            <w:r w:rsidRPr="00E24BB1">
              <w:rPr>
                <w:rFonts w:ascii="Garamond" w:eastAsia="Calibri" w:hAnsi="Garamond"/>
              </w:rPr>
              <w:lastRenderedPageBreak/>
              <w:t>Rheum rhaponticum L.</w:t>
            </w:r>
          </w:p>
        </w:tc>
        <w:tc>
          <w:tcPr>
            <w:tcW w:w="1454" w:type="dxa"/>
            <w:tcBorders>
              <w:top w:val="single" w:sz="4" w:space="0" w:color="auto"/>
              <w:left w:val="single" w:sz="4" w:space="0" w:color="auto"/>
              <w:bottom w:val="single" w:sz="4" w:space="0" w:color="auto"/>
              <w:right w:val="single" w:sz="4" w:space="0" w:color="auto"/>
            </w:tcBorders>
            <w:hideMark/>
          </w:tcPr>
          <w:p w14:paraId="6ADA6EC0" w14:textId="77777777" w:rsidR="009565D9" w:rsidRPr="00E24BB1" w:rsidRDefault="009565D9" w:rsidP="0099097F">
            <w:pPr>
              <w:rPr>
                <w:rFonts w:ascii="Garamond" w:eastAsia="Calibri" w:hAnsi="Garamond"/>
              </w:rPr>
            </w:pPr>
            <w:r w:rsidRPr="00E24BB1">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58D7AA1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692B15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27580349" w14:textId="77777777" w:rsidR="009565D9" w:rsidRPr="00E24BB1" w:rsidRDefault="009565D9" w:rsidP="0099097F">
            <w:pPr>
              <w:rPr>
                <w:rFonts w:ascii="Garamond" w:eastAsia="Calibri" w:hAnsi="Garamond"/>
              </w:rPr>
            </w:pPr>
            <w:r w:rsidRPr="00E24BB1">
              <w:rPr>
                <w:rFonts w:ascii="Garamond" w:eastAsia="Calibri" w:hAnsi="Garamond"/>
              </w:rPr>
              <w:t>racine, rhizome</w:t>
            </w:r>
          </w:p>
        </w:tc>
        <w:tc>
          <w:tcPr>
            <w:tcW w:w="5966" w:type="dxa"/>
            <w:tcBorders>
              <w:top w:val="single" w:sz="4" w:space="0" w:color="auto"/>
              <w:left w:val="single" w:sz="4" w:space="0" w:color="auto"/>
              <w:bottom w:val="single" w:sz="4" w:space="0" w:color="auto"/>
              <w:right w:val="single" w:sz="4" w:space="0" w:color="auto"/>
            </w:tcBorders>
            <w:hideMark/>
          </w:tcPr>
          <w:p w14:paraId="127A4139"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rhéine) supérieure à 25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47B1E60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CD3E1EA"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Rhodiola crenulata (Hook. f. &amp; Thomson) Ohba</w:t>
            </w:r>
          </w:p>
        </w:tc>
        <w:tc>
          <w:tcPr>
            <w:tcW w:w="1454" w:type="dxa"/>
            <w:tcBorders>
              <w:top w:val="single" w:sz="4" w:space="0" w:color="auto"/>
              <w:left w:val="single" w:sz="4" w:space="0" w:color="auto"/>
              <w:bottom w:val="single" w:sz="4" w:space="0" w:color="auto"/>
              <w:right w:val="single" w:sz="4" w:space="0" w:color="auto"/>
            </w:tcBorders>
            <w:hideMark/>
          </w:tcPr>
          <w:p w14:paraId="478EC79E" w14:textId="77777777" w:rsidR="009565D9" w:rsidRPr="00E24BB1" w:rsidRDefault="009565D9" w:rsidP="0099097F">
            <w:pPr>
              <w:rPr>
                <w:rFonts w:ascii="Garamond" w:eastAsia="Calibri" w:hAnsi="Garamond"/>
              </w:rPr>
            </w:pPr>
            <w:r w:rsidRPr="00E24BB1">
              <w:rPr>
                <w:rFonts w:ascii="Garamond" w:eastAsia="Calibri" w:hAnsi="Garamond"/>
              </w:rPr>
              <w:t>Crassulaceae</w:t>
            </w:r>
          </w:p>
        </w:tc>
        <w:tc>
          <w:tcPr>
            <w:tcW w:w="1227" w:type="dxa"/>
            <w:tcBorders>
              <w:top w:val="single" w:sz="4" w:space="0" w:color="auto"/>
              <w:left w:val="single" w:sz="4" w:space="0" w:color="auto"/>
              <w:bottom w:val="single" w:sz="4" w:space="0" w:color="auto"/>
              <w:right w:val="single" w:sz="4" w:space="0" w:color="auto"/>
            </w:tcBorders>
            <w:hideMark/>
          </w:tcPr>
          <w:p w14:paraId="4B8CCAA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957E0D0" w14:textId="77777777" w:rsidR="009565D9" w:rsidRPr="00E24BB1" w:rsidRDefault="009565D9" w:rsidP="0099097F">
            <w:pPr>
              <w:rPr>
                <w:rFonts w:ascii="Garamond" w:eastAsia="Calibri" w:hAnsi="Garamond"/>
              </w:rPr>
            </w:pPr>
            <w:r w:rsidRPr="00E24BB1">
              <w:rPr>
                <w:rFonts w:ascii="Garamond" w:eastAsia="Calibri" w:hAnsi="Garamond"/>
              </w:rPr>
              <w:t>orpin rose</w:t>
            </w:r>
          </w:p>
        </w:tc>
        <w:tc>
          <w:tcPr>
            <w:tcW w:w="1225" w:type="dxa"/>
            <w:tcBorders>
              <w:top w:val="single" w:sz="4" w:space="0" w:color="auto"/>
              <w:left w:val="single" w:sz="4" w:space="0" w:color="auto"/>
              <w:bottom w:val="single" w:sz="4" w:space="0" w:color="auto"/>
              <w:right w:val="single" w:sz="4" w:space="0" w:color="auto"/>
            </w:tcBorders>
            <w:hideMark/>
          </w:tcPr>
          <w:p w14:paraId="778D853A"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3DE650A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6944FB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0ED3351A" w14:textId="77777777" w:rsidR="009565D9" w:rsidRPr="00E24BB1" w:rsidRDefault="009565D9" w:rsidP="0099097F">
            <w:pPr>
              <w:rPr>
                <w:rFonts w:ascii="Garamond" w:eastAsia="Calibri" w:hAnsi="Garamond"/>
              </w:rPr>
            </w:pPr>
            <w:r w:rsidRPr="00E24BB1">
              <w:rPr>
                <w:rFonts w:ascii="Garamond" w:eastAsia="Calibri" w:hAnsi="Garamond"/>
              </w:rPr>
              <w:t xml:space="preserve">Ribes nigrum L.  </w:t>
            </w:r>
          </w:p>
        </w:tc>
        <w:tc>
          <w:tcPr>
            <w:tcW w:w="1454" w:type="dxa"/>
            <w:tcBorders>
              <w:top w:val="single" w:sz="4" w:space="0" w:color="auto"/>
              <w:left w:val="single" w:sz="4" w:space="0" w:color="auto"/>
              <w:bottom w:val="single" w:sz="4" w:space="0" w:color="auto"/>
              <w:right w:val="single" w:sz="4" w:space="0" w:color="auto"/>
            </w:tcBorders>
            <w:hideMark/>
          </w:tcPr>
          <w:p w14:paraId="57A8D8A5" w14:textId="77777777" w:rsidR="009565D9" w:rsidRPr="00E24BB1" w:rsidRDefault="009565D9" w:rsidP="0099097F">
            <w:pPr>
              <w:rPr>
                <w:rFonts w:ascii="Garamond" w:eastAsia="Calibri" w:hAnsi="Garamond"/>
              </w:rPr>
            </w:pPr>
            <w:r w:rsidRPr="00E24BB1">
              <w:rPr>
                <w:rFonts w:ascii="Garamond" w:eastAsia="Calibri" w:hAnsi="Garamond"/>
              </w:rPr>
              <w:t>Grossulariaceae</w:t>
            </w:r>
          </w:p>
        </w:tc>
        <w:tc>
          <w:tcPr>
            <w:tcW w:w="1227" w:type="dxa"/>
            <w:tcBorders>
              <w:top w:val="single" w:sz="4" w:space="0" w:color="auto"/>
              <w:left w:val="single" w:sz="4" w:space="0" w:color="auto"/>
              <w:bottom w:val="single" w:sz="4" w:space="0" w:color="auto"/>
              <w:right w:val="single" w:sz="4" w:space="0" w:color="auto"/>
            </w:tcBorders>
            <w:noWrap/>
            <w:hideMark/>
          </w:tcPr>
          <w:p w14:paraId="038C269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C2C89C3" w14:textId="77777777" w:rsidR="009565D9" w:rsidRPr="00E24BB1" w:rsidRDefault="009565D9" w:rsidP="0099097F">
            <w:pPr>
              <w:rPr>
                <w:rFonts w:ascii="Garamond" w:eastAsia="Calibri" w:hAnsi="Garamond"/>
              </w:rPr>
            </w:pPr>
            <w:r w:rsidRPr="00E24BB1">
              <w:rPr>
                <w:rFonts w:ascii="Garamond" w:eastAsia="Calibri" w:hAnsi="Garamond"/>
              </w:rPr>
              <w:t>groseillier noir, cassis, cassissier</w:t>
            </w:r>
          </w:p>
        </w:tc>
        <w:tc>
          <w:tcPr>
            <w:tcW w:w="1225" w:type="dxa"/>
            <w:tcBorders>
              <w:top w:val="single" w:sz="4" w:space="0" w:color="auto"/>
              <w:left w:val="single" w:sz="4" w:space="0" w:color="auto"/>
              <w:bottom w:val="single" w:sz="4" w:space="0" w:color="auto"/>
              <w:right w:val="single" w:sz="4" w:space="0" w:color="auto"/>
            </w:tcBorders>
            <w:hideMark/>
          </w:tcPr>
          <w:p w14:paraId="4054933B" w14:textId="77777777" w:rsidR="009565D9" w:rsidRPr="00E24BB1" w:rsidRDefault="009565D9" w:rsidP="0099097F">
            <w:pPr>
              <w:rPr>
                <w:rFonts w:ascii="Garamond" w:eastAsia="Calibri" w:hAnsi="Garamond"/>
              </w:rPr>
            </w:pPr>
            <w:r w:rsidRPr="00E24BB1">
              <w:rPr>
                <w:rFonts w:ascii="Garamond" w:eastAsia="Calibri" w:hAnsi="Garamond"/>
              </w:rPr>
              <w:t>bourgeon, fruit, feuille</w:t>
            </w:r>
          </w:p>
        </w:tc>
        <w:tc>
          <w:tcPr>
            <w:tcW w:w="5966" w:type="dxa"/>
            <w:tcBorders>
              <w:top w:val="single" w:sz="4" w:space="0" w:color="auto"/>
              <w:left w:val="single" w:sz="4" w:space="0" w:color="auto"/>
              <w:bottom w:val="single" w:sz="4" w:space="0" w:color="auto"/>
              <w:right w:val="single" w:sz="4" w:space="0" w:color="auto"/>
            </w:tcBorders>
            <w:noWrap/>
            <w:hideMark/>
          </w:tcPr>
          <w:p w14:paraId="488C39D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E75F5A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2C1F791" w14:textId="77777777" w:rsidR="009565D9" w:rsidRPr="00E24BB1" w:rsidRDefault="009565D9" w:rsidP="0099097F">
            <w:pPr>
              <w:rPr>
                <w:rFonts w:ascii="Garamond" w:eastAsia="Calibri" w:hAnsi="Garamond"/>
              </w:rPr>
            </w:pPr>
            <w:r w:rsidRPr="00E24BB1">
              <w:rPr>
                <w:rFonts w:ascii="Garamond" w:eastAsia="Calibri" w:hAnsi="Garamond"/>
              </w:rPr>
              <w:t>Ribes rubrum L.</w:t>
            </w:r>
          </w:p>
        </w:tc>
        <w:tc>
          <w:tcPr>
            <w:tcW w:w="1454" w:type="dxa"/>
            <w:tcBorders>
              <w:top w:val="single" w:sz="4" w:space="0" w:color="auto"/>
              <w:left w:val="single" w:sz="4" w:space="0" w:color="auto"/>
              <w:bottom w:val="single" w:sz="4" w:space="0" w:color="auto"/>
              <w:right w:val="single" w:sz="4" w:space="0" w:color="auto"/>
            </w:tcBorders>
            <w:hideMark/>
          </w:tcPr>
          <w:p w14:paraId="26434D58" w14:textId="77777777" w:rsidR="009565D9" w:rsidRPr="00E24BB1" w:rsidRDefault="009565D9" w:rsidP="0099097F">
            <w:pPr>
              <w:rPr>
                <w:rFonts w:ascii="Garamond" w:eastAsia="Calibri" w:hAnsi="Garamond"/>
              </w:rPr>
            </w:pPr>
            <w:r w:rsidRPr="00E24BB1">
              <w:rPr>
                <w:rFonts w:ascii="Garamond" w:eastAsia="Calibri" w:hAnsi="Garamond"/>
              </w:rPr>
              <w:t>Grossulariaceae</w:t>
            </w:r>
          </w:p>
        </w:tc>
        <w:tc>
          <w:tcPr>
            <w:tcW w:w="1227" w:type="dxa"/>
            <w:tcBorders>
              <w:top w:val="single" w:sz="4" w:space="0" w:color="auto"/>
              <w:left w:val="single" w:sz="4" w:space="0" w:color="auto"/>
              <w:bottom w:val="single" w:sz="4" w:space="0" w:color="auto"/>
              <w:right w:val="single" w:sz="4" w:space="0" w:color="auto"/>
            </w:tcBorders>
            <w:hideMark/>
          </w:tcPr>
          <w:p w14:paraId="7EFAF05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5C3D34D" w14:textId="77777777" w:rsidR="009565D9" w:rsidRPr="00E24BB1" w:rsidRDefault="009565D9" w:rsidP="0099097F">
            <w:pPr>
              <w:rPr>
                <w:rFonts w:ascii="Garamond" w:eastAsia="Calibri" w:hAnsi="Garamond"/>
              </w:rPr>
            </w:pPr>
            <w:r w:rsidRPr="00E24BB1">
              <w:rPr>
                <w:rFonts w:ascii="Garamond" w:eastAsia="Calibri" w:hAnsi="Garamond"/>
              </w:rPr>
              <w:t>groseillier à grappes</w:t>
            </w:r>
          </w:p>
        </w:tc>
        <w:tc>
          <w:tcPr>
            <w:tcW w:w="1225" w:type="dxa"/>
            <w:tcBorders>
              <w:top w:val="single" w:sz="4" w:space="0" w:color="auto"/>
              <w:left w:val="single" w:sz="4" w:space="0" w:color="auto"/>
              <w:bottom w:val="single" w:sz="4" w:space="0" w:color="auto"/>
              <w:right w:val="single" w:sz="4" w:space="0" w:color="auto"/>
            </w:tcBorders>
            <w:hideMark/>
          </w:tcPr>
          <w:p w14:paraId="1436CDCB" w14:textId="77777777" w:rsidR="009565D9" w:rsidRPr="00E24BB1" w:rsidRDefault="009565D9" w:rsidP="0099097F">
            <w:pPr>
              <w:rPr>
                <w:rFonts w:ascii="Garamond" w:eastAsia="Calibri" w:hAnsi="Garamond"/>
              </w:rPr>
            </w:pPr>
            <w:r w:rsidRPr="00E24BB1">
              <w:rPr>
                <w:rFonts w:ascii="Garamond" w:eastAsia="Calibri" w:hAnsi="Garamond"/>
              </w:rPr>
              <w:t>fruit, feuille</w:t>
            </w:r>
          </w:p>
        </w:tc>
        <w:tc>
          <w:tcPr>
            <w:tcW w:w="5966" w:type="dxa"/>
            <w:tcBorders>
              <w:top w:val="single" w:sz="4" w:space="0" w:color="auto"/>
              <w:left w:val="single" w:sz="4" w:space="0" w:color="auto"/>
              <w:bottom w:val="single" w:sz="4" w:space="0" w:color="auto"/>
              <w:right w:val="single" w:sz="4" w:space="0" w:color="auto"/>
            </w:tcBorders>
            <w:noWrap/>
            <w:hideMark/>
          </w:tcPr>
          <w:p w14:paraId="2B8528A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12142A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E5EA13F" w14:textId="77777777" w:rsidR="009565D9" w:rsidRPr="00E24BB1" w:rsidRDefault="009565D9" w:rsidP="0099097F">
            <w:pPr>
              <w:rPr>
                <w:rFonts w:ascii="Garamond" w:eastAsia="Calibri" w:hAnsi="Garamond"/>
              </w:rPr>
            </w:pPr>
            <w:r w:rsidRPr="00E24BB1">
              <w:rPr>
                <w:rFonts w:ascii="Garamond" w:eastAsia="Calibri" w:hAnsi="Garamond"/>
              </w:rPr>
              <w:t>Ribes uva-crispa L.</w:t>
            </w:r>
          </w:p>
        </w:tc>
        <w:tc>
          <w:tcPr>
            <w:tcW w:w="1454" w:type="dxa"/>
            <w:tcBorders>
              <w:top w:val="single" w:sz="4" w:space="0" w:color="auto"/>
              <w:left w:val="single" w:sz="4" w:space="0" w:color="auto"/>
              <w:bottom w:val="single" w:sz="4" w:space="0" w:color="auto"/>
              <w:right w:val="single" w:sz="4" w:space="0" w:color="auto"/>
            </w:tcBorders>
            <w:hideMark/>
          </w:tcPr>
          <w:p w14:paraId="0F5CDEF5" w14:textId="77777777" w:rsidR="009565D9" w:rsidRPr="00E24BB1" w:rsidRDefault="009565D9" w:rsidP="0099097F">
            <w:pPr>
              <w:rPr>
                <w:rFonts w:ascii="Garamond" w:eastAsia="Calibri" w:hAnsi="Garamond"/>
              </w:rPr>
            </w:pPr>
            <w:r w:rsidRPr="00E24BB1">
              <w:rPr>
                <w:rFonts w:ascii="Garamond" w:eastAsia="Calibri" w:hAnsi="Garamond"/>
              </w:rPr>
              <w:t>Grossulariaceae</w:t>
            </w:r>
          </w:p>
        </w:tc>
        <w:tc>
          <w:tcPr>
            <w:tcW w:w="1227" w:type="dxa"/>
            <w:tcBorders>
              <w:top w:val="single" w:sz="4" w:space="0" w:color="auto"/>
              <w:left w:val="single" w:sz="4" w:space="0" w:color="auto"/>
              <w:bottom w:val="single" w:sz="4" w:space="0" w:color="auto"/>
              <w:right w:val="single" w:sz="4" w:space="0" w:color="auto"/>
            </w:tcBorders>
            <w:hideMark/>
          </w:tcPr>
          <w:p w14:paraId="78E2143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203FAFB" w14:textId="77777777" w:rsidR="009565D9" w:rsidRPr="00E24BB1" w:rsidRDefault="009565D9" w:rsidP="0099097F">
            <w:pPr>
              <w:rPr>
                <w:rFonts w:ascii="Garamond" w:eastAsia="Calibri" w:hAnsi="Garamond"/>
              </w:rPr>
            </w:pPr>
            <w:r w:rsidRPr="00E24BB1">
              <w:rPr>
                <w:rFonts w:ascii="Garamond" w:eastAsia="Calibri" w:hAnsi="Garamond"/>
              </w:rPr>
              <w:t>groseillier épineux, groseillier à maquereau</w:t>
            </w:r>
          </w:p>
        </w:tc>
        <w:tc>
          <w:tcPr>
            <w:tcW w:w="1225" w:type="dxa"/>
            <w:tcBorders>
              <w:top w:val="single" w:sz="4" w:space="0" w:color="auto"/>
              <w:left w:val="single" w:sz="4" w:space="0" w:color="auto"/>
              <w:bottom w:val="single" w:sz="4" w:space="0" w:color="auto"/>
              <w:right w:val="single" w:sz="4" w:space="0" w:color="auto"/>
            </w:tcBorders>
            <w:hideMark/>
          </w:tcPr>
          <w:p w14:paraId="65CF5090" w14:textId="77777777" w:rsidR="009565D9" w:rsidRPr="00E24BB1" w:rsidRDefault="009565D9" w:rsidP="0099097F">
            <w:pPr>
              <w:rPr>
                <w:rFonts w:ascii="Garamond" w:eastAsia="Calibri" w:hAnsi="Garamond"/>
              </w:rPr>
            </w:pPr>
            <w:r w:rsidRPr="00E24BB1">
              <w:rPr>
                <w:rFonts w:ascii="Garamond" w:eastAsia="Calibri" w:hAnsi="Garamond"/>
              </w:rPr>
              <w:t>fruit, feuille</w:t>
            </w:r>
          </w:p>
        </w:tc>
        <w:tc>
          <w:tcPr>
            <w:tcW w:w="5966" w:type="dxa"/>
            <w:tcBorders>
              <w:top w:val="single" w:sz="4" w:space="0" w:color="auto"/>
              <w:left w:val="single" w:sz="4" w:space="0" w:color="auto"/>
              <w:bottom w:val="single" w:sz="4" w:space="0" w:color="auto"/>
              <w:right w:val="single" w:sz="4" w:space="0" w:color="auto"/>
            </w:tcBorders>
            <w:noWrap/>
            <w:hideMark/>
          </w:tcPr>
          <w:p w14:paraId="453F1BF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09079E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406CBAD" w14:textId="77777777" w:rsidR="009565D9" w:rsidRPr="00E24BB1" w:rsidRDefault="009565D9" w:rsidP="0099097F">
            <w:pPr>
              <w:rPr>
                <w:rFonts w:ascii="Garamond" w:eastAsia="Calibri" w:hAnsi="Garamond"/>
              </w:rPr>
            </w:pPr>
            <w:r w:rsidRPr="00E24BB1">
              <w:rPr>
                <w:rFonts w:ascii="Garamond" w:eastAsia="Calibri" w:hAnsi="Garamond"/>
              </w:rPr>
              <w:t xml:space="preserve">Robinia pseudoacacia L. </w:t>
            </w:r>
          </w:p>
        </w:tc>
        <w:tc>
          <w:tcPr>
            <w:tcW w:w="1454" w:type="dxa"/>
            <w:tcBorders>
              <w:top w:val="single" w:sz="4" w:space="0" w:color="auto"/>
              <w:left w:val="single" w:sz="4" w:space="0" w:color="auto"/>
              <w:bottom w:val="single" w:sz="4" w:space="0" w:color="auto"/>
              <w:right w:val="single" w:sz="4" w:space="0" w:color="auto"/>
            </w:tcBorders>
            <w:hideMark/>
          </w:tcPr>
          <w:p w14:paraId="63C05881"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6510309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CB06DC5" w14:textId="77777777" w:rsidR="009565D9" w:rsidRPr="00E24BB1" w:rsidRDefault="009565D9" w:rsidP="0099097F">
            <w:pPr>
              <w:rPr>
                <w:rFonts w:ascii="Garamond" w:eastAsia="Calibri" w:hAnsi="Garamond"/>
              </w:rPr>
            </w:pPr>
            <w:r w:rsidRPr="00E24BB1">
              <w:rPr>
                <w:rFonts w:ascii="Garamond" w:eastAsia="Calibri" w:hAnsi="Garamond"/>
              </w:rPr>
              <w:t>robinier faux-acacia</w:t>
            </w:r>
          </w:p>
        </w:tc>
        <w:tc>
          <w:tcPr>
            <w:tcW w:w="1225" w:type="dxa"/>
            <w:tcBorders>
              <w:top w:val="single" w:sz="4" w:space="0" w:color="auto"/>
              <w:left w:val="single" w:sz="4" w:space="0" w:color="auto"/>
              <w:bottom w:val="single" w:sz="4" w:space="0" w:color="auto"/>
              <w:right w:val="single" w:sz="4" w:space="0" w:color="auto"/>
            </w:tcBorders>
            <w:hideMark/>
          </w:tcPr>
          <w:p w14:paraId="1D85605C" w14:textId="77777777" w:rsidR="009565D9" w:rsidRPr="00E24BB1" w:rsidRDefault="009565D9" w:rsidP="0099097F">
            <w:pPr>
              <w:rPr>
                <w:rFonts w:ascii="Garamond" w:eastAsia="Calibri" w:hAnsi="Garamond"/>
              </w:rPr>
            </w:pPr>
            <w:r w:rsidRPr="00E24BB1">
              <w:rPr>
                <w:rFonts w:ascii="Garamond" w:eastAsia="Calibri" w:hAnsi="Garamond"/>
              </w:rPr>
              <w:t>fleur cuite, graine cuite</w:t>
            </w:r>
          </w:p>
        </w:tc>
        <w:tc>
          <w:tcPr>
            <w:tcW w:w="5966" w:type="dxa"/>
            <w:tcBorders>
              <w:top w:val="single" w:sz="4" w:space="0" w:color="auto"/>
              <w:left w:val="single" w:sz="4" w:space="0" w:color="auto"/>
              <w:bottom w:val="single" w:sz="4" w:space="0" w:color="auto"/>
              <w:right w:val="single" w:sz="4" w:space="0" w:color="auto"/>
            </w:tcBorders>
            <w:noWrap/>
            <w:hideMark/>
          </w:tcPr>
          <w:p w14:paraId="2C13041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4C4EEB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1A1C924" w14:textId="77777777" w:rsidR="009565D9" w:rsidRPr="00E24BB1" w:rsidRDefault="009565D9" w:rsidP="0099097F">
            <w:pPr>
              <w:rPr>
                <w:rFonts w:ascii="Garamond" w:eastAsia="Calibri" w:hAnsi="Garamond"/>
              </w:rPr>
            </w:pPr>
            <w:r w:rsidRPr="00E24BB1">
              <w:rPr>
                <w:rFonts w:ascii="Garamond" w:eastAsia="Calibri" w:hAnsi="Garamond"/>
              </w:rPr>
              <w:t>Roccella phycopsis Ach.</w:t>
            </w:r>
          </w:p>
        </w:tc>
        <w:tc>
          <w:tcPr>
            <w:tcW w:w="1454" w:type="dxa"/>
            <w:tcBorders>
              <w:top w:val="single" w:sz="4" w:space="0" w:color="auto"/>
              <w:left w:val="single" w:sz="4" w:space="0" w:color="auto"/>
              <w:bottom w:val="single" w:sz="4" w:space="0" w:color="auto"/>
              <w:right w:val="single" w:sz="4" w:space="0" w:color="auto"/>
            </w:tcBorders>
            <w:hideMark/>
          </w:tcPr>
          <w:p w14:paraId="66AE60B0" w14:textId="77777777" w:rsidR="009565D9" w:rsidRPr="00E24BB1" w:rsidRDefault="009565D9" w:rsidP="0099097F">
            <w:pPr>
              <w:rPr>
                <w:rFonts w:ascii="Garamond" w:eastAsia="Calibri" w:hAnsi="Garamond"/>
              </w:rPr>
            </w:pPr>
            <w:r w:rsidRPr="00E24BB1">
              <w:rPr>
                <w:rFonts w:ascii="Garamond" w:eastAsia="Calibri" w:hAnsi="Garamond"/>
              </w:rPr>
              <w:t>Rocellaceae</w:t>
            </w:r>
          </w:p>
        </w:tc>
        <w:tc>
          <w:tcPr>
            <w:tcW w:w="1227" w:type="dxa"/>
            <w:tcBorders>
              <w:top w:val="single" w:sz="4" w:space="0" w:color="auto"/>
              <w:left w:val="single" w:sz="4" w:space="0" w:color="auto"/>
              <w:bottom w:val="single" w:sz="4" w:space="0" w:color="auto"/>
              <w:right w:val="single" w:sz="4" w:space="0" w:color="auto"/>
            </w:tcBorders>
            <w:noWrap/>
            <w:hideMark/>
          </w:tcPr>
          <w:p w14:paraId="4AC02E75" w14:textId="77777777" w:rsidR="009565D9" w:rsidRPr="00E24BB1" w:rsidRDefault="009565D9" w:rsidP="0099097F">
            <w:pPr>
              <w:rPr>
                <w:rFonts w:ascii="Garamond" w:eastAsia="Calibri" w:hAnsi="Garamond"/>
              </w:rPr>
            </w:pPr>
            <w:r w:rsidRPr="00E24BB1">
              <w:rPr>
                <w:rFonts w:ascii="Garamond" w:eastAsia="Calibri" w:hAnsi="Garamond"/>
              </w:rPr>
              <w:t>Roccella tinctoria DC.</w:t>
            </w:r>
          </w:p>
        </w:tc>
        <w:tc>
          <w:tcPr>
            <w:tcW w:w="1599" w:type="dxa"/>
            <w:tcBorders>
              <w:top w:val="single" w:sz="4" w:space="0" w:color="auto"/>
              <w:left w:val="single" w:sz="4" w:space="0" w:color="auto"/>
              <w:bottom w:val="single" w:sz="4" w:space="0" w:color="auto"/>
              <w:right w:val="single" w:sz="4" w:space="0" w:color="auto"/>
            </w:tcBorders>
            <w:hideMark/>
          </w:tcPr>
          <w:p w14:paraId="5C13DEF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5B509D01"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hideMark/>
          </w:tcPr>
          <w:p w14:paraId="384972C6"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d'acide usnique supérieure à 30 mg. La concentration en acide usnique dans le produit fini ne peut pas dépasser 3 %. </w:t>
            </w:r>
          </w:p>
        </w:tc>
      </w:tr>
      <w:tr w:rsidR="00E24BB1" w:rsidRPr="00E24BB1" w14:paraId="3C2AC38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206EC0D" w14:textId="77777777" w:rsidR="009565D9" w:rsidRPr="00E24BB1" w:rsidRDefault="009565D9" w:rsidP="0099097F">
            <w:pPr>
              <w:rPr>
                <w:rFonts w:ascii="Garamond" w:eastAsia="Calibri" w:hAnsi="Garamond"/>
              </w:rPr>
            </w:pPr>
            <w:r w:rsidRPr="00E24BB1">
              <w:rPr>
                <w:rFonts w:ascii="Garamond" w:eastAsia="Calibri" w:hAnsi="Garamond"/>
              </w:rPr>
              <w:t>Rosa canina L.</w:t>
            </w:r>
          </w:p>
        </w:tc>
        <w:tc>
          <w:tcPr>
            <w:tcW w:w="1454" w:type="dxa"/>
            <w:tcBorders>
              <w:top w:val="single" w:sz="4" w:space="0" w:color="auto"/>
              <w:left w:val="single" w:sz="4" w:space="0" w:color="auto"/>
              <w:bottom w:val="single" w:sz="4" w:space="0" w:color="auto"/>
              <w:right w:val="single" w:sz="4" w:space="0" w:color="auto"/>
            </w:tcBorders>
            <w:hideMark/>
          </w:tcPr>
          <w:p w14:paraId="1E9A7515"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268A6F9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F10F1B2" w14:textId="77777777" w:rsidR="009565D9" w:rsidRPr="00E24BB1" w:rsidRDefault="009565D9" w:rsidP="0099097F">
            <w:pPr>
              <w:rPr>
                <w:rFonts w:ascii="Garamond" w:eastAsia="Calibri" w:hAnsi="Garamond"/>
              </w:rPr>
            </w:pPr>
            <w:r w:rsidRPr="00E24BB1">
              <w:rPr>
                <w:rFonts w:ascii="Garamond" w:eastAsia="Calibri" w:hAnsi="Garamond"/>
              </w:rPr>
              <w:t>rosier des chiens, eglantier commun</w:t>
            </w:r>
          </w:p>
        </w:tc>
        <w:tc>
          <w:tcPr>
            <w:tcW w:w="1225" w:type="dxa"/>
            <w:tcBorders>
              <w:top w:val="single" w:sz="4" w:space="0" w:color="auto"/>
              <w:left w:val="single" w:sz="4" w:space="0" w:color="auto"/>
              <w:bottom w:val="single" w:sz="4" w:space="0" w:color="auto"/>
              <w:right w:val="single" w:sz="4" w:space="0" w:color="auto"/>
            </w:tcBorders>
            <w:hideMark/>
          </w:tcPr>
          <w:p w14:paraId="08BA2EA5" w14:textId="77777777" w:rsidR="009565D9" w:rsidRPr="00E24BB1" w:rsidRDefault="009565D9" w:rsidP="0099097F">
            <w:pPr>
              <w:rPr>
                <w:rFonts w:ascii="Garamond" w:eastAsia="Calibri" w:hAnsi="Garamond"/>
              </w:rPr>
            </w:pPr>
            <w:r w:rsidRPr="00E24BB1">
              <w:rPr>
                <w:rFonts w:ascii="Garamond" w:eastAsia="Calibri" w:hAnsi="Garamond"/>
              </w:rPr>
              <w:t>fleur, fruit,feuille, graine</w:t>
            </w:r>
          </w:p>
        </w:tc>
        <w:tc>
          <w:tcPr>
            <w:tcW w:w="5966" w:type="dxa"/>
            <w:tcBorders>
              <w:top w:val="single" w:sz="4" w:space="0" w:color="auto"/>
              <w:left w:val="single" w:sz="4" w:space="0" w:color="auto"/>
              <w:bottom w:val="single" w:sz="4" w:space="0" w:color="auto"/>
              <w:right w:val="single" w:sz="4" w:space="0" w:color="auto"/>
            </w:tcBorders>
            <w:noWrap/>
            <w:hideMark/>
          </w:tcPr>
          <w:p w14:paraId="28D63137"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F101C3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F9CD762"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Rosa</w:t>
            </w:r>
            <w:r w:rsidRPr="00E24BB1">
              <w:rPr>
                <w:rFonts w:ascii="Garamond" w:eastAsia="Calibri" w:hAnsi="Garamond"/>
                <w:strike/>
                <w:lang w:val="es-CR"/>
              </w:rPr>
              <w:t xml:space="preserve"> x </w:t>
            </w:r>
            <w:r w:rsidRPr="00E24BB1">
              <w:rPr>
                <w:rFonts w:ascii="Garamond" w:eastAsia="Calibri" w:hAnsi="Garamond"/>
                <w:lang w:val="es-CR"/>
              </w:rPr>
              <w:t xml:space="preserve">centifolia L. (pro sp.) </w:t>
            </w:r>
          </w:p>
        </w:tc>
        <w:tc>
          <w:tcPr>
            <w:tcW w:w="1454" w:type="dxa"/>
            <w:tcBorders>
              <w:top w:val="single" w:sz="4" w:space="0" w:color="auto"/>
              <w:left w:val="single" w:sz="4" w:space="0" w:color="auto"/>
              <w:bottom w:val="single" w:sz="4" w:space="0" w:color="auto"/>
              <w:right w:val="single" w:sz="4" w:space="0" w:color="auto"/>
            </w:tcBorders>
            <w:hideMark/>
          </w:tcPr>
          <w:p w14:paraId="4EFF984D"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3E82A9A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87BF8F5" w14:textId="77777777" w:rsidR="009565D9" w:rsidRPr="00E24BB1" w:rsidRDefault="009565D9" w:rsidP="0099097F">
            <w:pPr>
              <w:rPr>
                <w:rFonts w:ascii="Garamond" w:eastAsia="Calibri" w:hAnsi="Garamond"/>
              </w:rPr>
            </w:pPr>
            <w:r w:rsidRPr="00E24BB1">
              <w:rPr>
                <w:rFonts w:ascii="Garamond" w:eastAsia="Calibri" w:hAnsi="Garamond"/>
              </w:rPr>
              <w:t>rosier cent-feuilles, rose pâle</w:t>
            </w:r>
          </w:p>
        </w:tc>
        <w:tc>
          <w:tcPr>
            <w:tcW w:w="1225" w:type="dxa"/>
            <w:tcBorders>
              <w:top w:val="single" w:sz="4" w:space="0" w:color="auto"/>
              <w:left w:val="single" w:sz="4" w:space="0" w:color="auto"/>
              <w:bottom w:val="single" w:sz="4" w:space="0" w:color="auto"/>
              <w:right w:val="single" w:sz="4" w:space="0" w:color="auto"/>
            </w:tcBorders>
            <w:hideMark/>
          </w:tcPr>
          <w:p w14:paraId="61E1D6C6" w14:textId="77777777" w:rsidR="009565D9" w:rsidRPr="00E24BB1" w:rsidRDefault="009565D9" w:rsidP="0099097F">
            <w:pPr>
              <w:rPr>
                <w:rFonts w:ascii="Garamond" w:eastAsia="Calibri" w:hAnsi="Garamond"/>
              </w:rPr>
            </w:pPr>
            <w:r w:rsidRPr="00E24BB1">
              <w:rPr>
                <w:rFonts w:ascii="Garamond" w:eastAsia="Calibri" w:hAnsi="Garamond"/>
              </w:rPr>
              <w:t>fleur, feuille</w:t>
            </w:r>
          </w:p>
        </w:tc>
        <w:tc>
          <w:tcPr>
            <w:tcW w:w="5966" w:type="dxa"/>
            <w:tcBorders>
              <w:top w:val="single" w:sz="4" w:space="0" w:color="auto"/>
              <w:left w:val="single" w:sz="4" w:space="0" w:color="auto"/>
              <w:bottom w:val="single" w:sz="4" w:space="0" w:color="auto"/>
              <w:right w:val="single" w:sz="4" w:space="0" w:color="auto"/>
            </w:tcBorders>
            <w:noWrap/>
            <w:hideMark/>
          </w:tcPr>
          <w:p w14:paraId="0A3C1C2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2AB6C0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81852D5" w14:textId="77777777" w:rsidR="009565D9" w:rsidRPr="00E24BB1" w:rsidRDefault="009565D9" w:rsidP="0099097F">
            <w:pPr>
              <w:rPr>
                <w:rFonts w:ascii="Garamond" w:eastAsia="Calibri" w:hAnsi="Garamond"/>
              </w:rPr>
            </w:pPr>
            <w:r w:rsidRPr="00E24BB1">
              <w:rPr>
                <w:rFonts w:ascii="Garamond" w:eastAsia="Calibri" w:hAnsi="Garamond"/>
              </w:rPr>
              <w:t>Rosa gallica L.</w:t>
            </w:r>
          </w:p>
        </w:tc>
        <w:tc>
          <w:tcPr>
            <w:tcW w:w="1454" w:type="dxa"/>
            <w:tcBorders>
              <w:top w:val="single" w:sz="4" w:space="0" w:color="auto"/>
              <w:left w:val="single" w:sz="4" w:space="0" w:color="auto"/>
              <w:bottom w:val="single" w:sz="4" w:space="0" w:color="auto"/>
              <w:right w:val="single" w:sz="4" w:space="0" w:color="auto"/>
            </w:tcBorders>
            <w:hideMark/>
          </w:tcPr>
          <w:p w14:paraId="082EAD31"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01B6F54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15F18CE" w14:textId="77777777" w:rsidR="009565D9" w:rsidRPr="00E24BB1" w:rsidRDefault="009565D9" w:rsidP="0099097F">
            <w:pPr>
              <w:rPr>
                <w:rFonts w:ascii="Garamond" w:eastAsia="Calibri" w:hAnsi="Garamond"/>
              </w:rPr>
            </w:pPr>
            <w:r w:rsidRPr="00E24BB1">
              <w:rPr>
                <w:rFonts w:ascii="Garamond" w:eastAsia="Calibri" w:hAnsi="Garamond"/>
              </w:rPr>
              <w:t>rosier de france, rosier de provins</w:t>
            </w:r>
          </w:p>
        </w:tc>
        <w:tc>
          <w:tcPr>
            <w:tcW w:w="1225" w:type="dxa"/>
            <w:tcBorders>
              <w:top w:val="single" w:sz="4" w:space="0" w:color="auto"/>
              <w:left w:val="single" w:sz="4" w:space="0" w:color="auto"/>
              <w:bottom w:val="single" w:sz="4" w:space="0" w:color="auto"/>
              <w:right w:val="single" w:sz="4" w:space="0" w:color="auto"/>
            </w:tcBorders>
            <w:hideMark/>
          </w:tcPr>
          <w:p w14:paraId="54EEAEB8" w14:textId="77777777" w:rsidR="009565D9" w:rsidRPr="00E24BB1" w:rsidRDefault="009565D9" w:rsidP="0099097F">
            <w:pPr>
              <w:rPr>
                <w:rFonts w:ascii="Garamond" w:eastAsia="Calibri" w:hAnsi="Garamond"/>
              </w:rPr>
            </w:pPr>
            <w:r w:rsidRPr="00E24BB1">
              <w:rPr>
                <w:rFonts w:ascii="Garamond" w:eastAsia="Calibri" w:hAnsi="Garamond"/>
              </w:rPr>
              <w:t>fleur, fruit,feuille, graine</w:t>
            </w:r>
          </w:p>
        </w:tc>
        <w:tc>
          <w:tcPr>
            <w:tcW w:w="5966" w:type="dxa"/>
            <w:tcBorders>
              <w:top w:val="single" w:sz="4" w:space="0" w:color="auto"/>
              <w:left w:val="single" w:sz="4" w:space="0" w:color="auto"/>
              <w:bottom w:val="single" w:sz="4" w:space="0" w:color="auto"/>
              <w:right w:val="single" w:sz="4" w:space="0" w:color="auto"/>
            </w:tcBorders>
            <w:noWrap/>
            <w:hideMark/>
          </w:tcPr>
          <w:p w14:paraId="34F6947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057D06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55D3D76" w14:textId="77777777" w:rsidR="009565D9" w:rsidRPr="00E24BB1" w:rsidRDefault="009565D9" w:rsidP="0099097F">
            <w:pPr>
              <w:rPr>
                <w:rFonts w:ascii="Garamond" w:eastAsia="Calibri" w:hAnsi="Garamond"/>
              </w:rPr>
            </w:pPr>
            <w:r w:rsidRPr="00E24BB1">
              <w:rPr>
                <w:rFonts w:ascii="Garamond" w:eastAsia="Calibri" w:hAnsi="Garamond"/>
              </w:rPr>
              <w:t>Rosa moschata Mill.</w:t>
            </w:r>
          </w:p>
        </w:tc>
        <w:tc>
          <w:tcPr>
            <w:tcW w:w="1454" w:type="dxa"/>
            <w:tcBorders>
              <w:top w:val="single" w:sz="4" w:space="0" w:color="auto"/>
              <w:left w:val="single" w:sz="4" w:space="0" w:color="auto"/>
              <w:bottom w:val="single" w:sz="4" w:space="0" w:color="auto"/>
              <w:right w:val="single" w:sz="4" w:space="0" w:color="auto"/>
            </w:tcBorders>
            <w:hideMark/>
          </w:tcPr>
          <w:p w14:paraId="550BB2C1"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3CD57C9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4987EF9" w14:textId="77777777" w:rsidR="009565D9" w:rsidRPr="00E24BB1" w:rsidRDefault="009565D9" w:rsidP="0099097F">
            <w:pPr>
              <w:rPr>
                <w:rFonts w:ascii="Garamond" w:eastAsia="Calibri" w:hAnsi="Garamond"/>
              </w:rPr>
            </w:pPr>
            <w:r w:rsidRPr="00E24BB1">
              <w:rPr>
                <w:rFonts w:ascii="Garamond" w:eastAsia="Calibri" w:hAnsi="Garamond"/>
              </w:rPr>
              <w:t>rosier musqué</w:t>
            </w:r>
          </w:p>
        </w:tc>
        <w:tc>
          <w:tcPr>
            <w:tcW w:w="1225" w:type="dxa"/>
            <w:tcBorders>
              <w:top w:val="single" w:sz="4" w:space="0" w:color="auto"/>
              <w:left w:val="single" w:sz="4" w:space="0" w:color="auto"/>
              <w:bottom w:val="single" w:sz="4" w:space="0" w:color="auto"/>
              <w:right w:val="single" w:sz="4" w:space="0" w:color="auto"/>
            </w:tcBorders>
            <w:hideMark/>
          </w:tcPr>
          <w:p w14:paraId="634E0E42" w14:textId="77777777" w:rsidR="009565D9" w:rsidRPr="00E24BB1" w:rsidRDefault="009565D9" w:rsidP="0099097F">
            <w:pPr>
              <w:rPr>
                <w:rFonts w:ascii="Garamond" w:eastAsia="Calibri" w:hAnsi="Garamond"/>
              </w:rPr>
            </w:pPr>
            <w:r w:rsidRPr="00E24BB1">
              <w:rPr>
                <w:rFonts w:ascii="Garamond" w:eastAsia="Calibri" w:hAnsi="Garamond"/>
              </w:rPr>
              <w:t>fleur, fruit,feuille, graine</w:t>
            </w:r>
          </w:p>
        </w:tc>
        <w:tc>
          <w:tcPr>
            <w:tcW w:w="5966" w:type="dxa"/>
            <w:tcBorders>
              <w:top w:val="single" w:sz="4" w:space="0" w:color="auto"/>
              <w:left w:val="single" w:sz="4" w:space="0" w:color="auto"/>
              <w:bottom w:val="single" w:sz="4" w:space="0" w:color="auto"/>
              <w:right w:val="single" w:sz="4" w:space="0" w:color="auto"/>
            </w:tcBorders>
            <w:noWrap/>
            <w:hideMark/>
          </w:tcPr>
          <w:p w14:paraId="6218112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4B3A56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8AD08E1" w14:textId="3BC8EEB7" w:rsidR="009565D9" w:rsidRPr="00E24BB1" w:rsidRDefault="009565D9" w:rsidP="0099097F">
            <w:pPr>
              <w:rPr>
                <w:rFonts w:ascii="Garamond" w:eastAsia="Calibri" w:hAnsi="Garamond"/>
              </w:rPr>
            </w:pPr>
            <w:bookmarkStart w:id="32" w:name="_Hlk108188063"/>
            <w:r w:rsidRPr="00E24BB1">
              <w:rPr>
                <w:rFonts w:ascii="Garamond" w:eastAsia="Calibri" w:hAnsi="Garamond"/>
              </w:rPr>
              <w:lastRenderedPageBreak/>
              <w:t>Rosa x damascena Mill</w:t>
            </w:r>
            <w:bookmarkEnd w:id="32"/>
            <w:r w:rsidRPr="00E24BB1">
              <w:rPr>
                <w:rFonts w:ascii="Garamond" w:eastAsia="Calibri" w:hAnsi="Garamond"/>
              </w:rPr>
              <w:t>.</w:t>
            </w:r>
          </w:p>
        </w:tc>
        <w:tc>
          <w:tcPr>
            <w:tcW w:w="1454" w:type="dxa"/>
            <w:tcBorders>
              <w:top w:val="single" w:sz="4" w:space="0" w:color="auto"/>
              <w:left w:val="single" w:sz="4" w:space="0" w:color="auto"/>
              <w:bottom w:val="single" w:sz="4" w:space="0" w:color="auto"/>
              <w:right w:val="single" w:sz="4" w:space="0" w:color="auto"/>
            </w:tcBorders>
            <w:hideMark/>
          </w:tcPr>
          <w:p w14:paraId="313A7515"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2AAA7C33"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Rosa gallica f. trigintipetala Dieck</w:t>
            </w:r>
          </w:p>
        </w:tc>
        <w:tc>
          <w:tcPr>
            <w:tcW w:w="1599" w:type="dxa"/>
            <w:tcBorders>
              <w:top w:val="single" w:sz="4" w:space="0" w:color="auto"/>
              <w:left w:val="single" w:sz="4" w:space="0" w:color="auto"/>
              <w:bottom w:val="single" w:sz="4" w:space="0" w:color="auto"/>
              <w:right w:val="single" w:sz="4" w:space="0" w:color="auto"/>
            </w:tcBorders>
            <w:hideMark/>
          </w:tcPr>
          <w:p w14:paraId="5A666F53" w14:textId="77777777" w:rsidR="009565D9" w:rsidRPr="00E24BB1" w:rsidRDefault="009565D9" w:rsidP="0099097F">
            <w:pPr>
              <w:rPr>
                <w:rFonts w:ascii="Garamond" w:eastAsia="Calibri" w:hAnsi="Garamond"/>
              </w:rPr>
            </w:pPr>
            <w:r w:rsidRPr="00E24BB1">
              <w:rPr>
                <w:rFonts w:ascii="Garamond" w:eastAsia="Calibri" w:hAnsi="Garamond"/>
              </w:rPr>
              <w:t>rosiers de damas</w:t>
            </w:r>
          </w:p>
        </w:tc>
        <w:tc>
          <w:tcPr>
            <w:tcW w:w="1225" w:type="dxa"/>
            <w:tcBorders>
              <w:top w:val="single" w:sz="4" w:space="0" w:color="auto"/>
              <w:left w:val="single" w:sz="4" w:space="0" w:color="auto"/>
              <w:bottom w:val="single" w:sz="4" w:space="0" w:color="auto"/>
              <w:right w:val="single" w:sz="4" w:space="0" w:color="auto"/>
            </w:tcBorders>
            <w:hideMark/>
          </w:tcPr>
          <w:p w14:paraId="206784A3" w14:textId="3E687544" w:rsidR="009565D9" w:rsidRPr="00E24BB1" w:rsidRDefault="009565D9" w:rsidP="0099097F">
            <w:pPr>
              <w:rPr>
                <w:rFonts w:ascii="Garamond" w:eastAsia="Calibri" w:hAnsi="Garamond"/>
                <w:highlight w:val="yellow"/>
              </w:rPr>
            </w:pPr>
            <w:r w:rsidRPr="00E24BB1">
              <w:rPr>
                <w:rFonts w:ascii="Garamond" w:eastAsia="Calibri" w:hAnsi="Garamond"/>
              </w:rPr>
              <w:t>fleur</w:t>
            </w:r>
          </w:p>
        </w:tc>
        <w:tc>
          <w:tcPr>
            <w:tcW w:w="5966" w:type="dxa"/>
            <w:tcBorders>
              <w:top w:val="single" w:sz="4" w:space="0" w:color="auto"/>
              <w:left w:val="single" w:sz="4" w:space="0" w:color="auto"/>
              <w:bottom w:val="single" w:sz="4" w:space="0" w:color="auto"/>
              <w:right w:val="single" w:sz="4" w:space="0" w:color="auto"/>
            </w:tcBorders>
            <w:noWrap/>
            <w:hideMark/>
          </w:tcPr>
          <w:p w14:paraId="35143EA2" w14:textId="77777777" w:rsidR="009565D9" w:rsidRPr="00E24BB1" w:rsidRDefault="009565D9" w:rsidP="0099097F">
            <w:pPr>
              <w:rPr>
                <w:rFonts w:ascii="Garamond" w:eastAsia="Calibri" w:hAnsi="Garamond"/>
                <w:lang w:val="nl-BE"/>
              </w:rPr>
            </w:pPr>
            <w:r w:rsidRPr="00E24BB1">
              <w:rPr>
                <w:rFonts w:ascii="Garamond" w:eastAsia="Calibri" w:hAnsi="Garamond"/>
                <w:lang w:val="nl-BE"/>
              </w:rPr>
              <w:t> </w:t>
            </w:r>
          </w:p>
        </w:tc>
      </w:tr>
      <w:tr w:rsidR="00E24BB1" w:rsidRPr="00E24BB1" w14:paraId="0F6F54C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5ADDC82B" w14:textId="77777777" w:rsidR="009565D9" w:rsidRPr="00E24BB1" w:rsidRDefault="009565D9" w:rsidP="0099097F">
            <w:pPr>
              <w:rPr>
                <w:rFonts w:ascii="Garamond" w:eastAsia="Calibri" w:hAnsi="Garamond"/>
              </w:rPr>
            </w:pPr>
            <w:r w:rsidRPr="00E24BB1">
              <w:rPr>
                <w:rFonts w:ascii="Garamond" w:eastAsia="Calibri" w:hAnsi="Garamond"/>
              </w:rPr>
              <w:t>Rosmarinus officinalis L.</w:t>
            </w:r>
          </w:p>
        </w:tc>
        <w:tc>
          <w:tcPr>
            <w:tcW w:w="1454" w:type="dxa"/>
            <w:tcBorders>
              <w:top w:val="single" w:sz="4" w:space="0" w:color="auto"/>
              <w:left w:val="single" w:sz="4" w:space="0" w:color="auto"/>
              <w:bottom w:val="single" w:sz="4" w:space="0" w:color="auto"/>
              <w:right w:val="single" w:sz="4" w:space="0" w:color="auto"/>
            </w:tcBorders>
            <w:hideMark/>
          </w:tcPr>
          <w:p w14:paraId="095512B5"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1FBB719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49AD175" w14:textId="77777777" w:rsidR="009565D9" w:rsidRPr="00E24BB1" w:rsidRDefault="009565D9" w:rsidP="0099097F">
            <w:pPr>
              <w:rPr>
                <w:rFonts w:ascii="Garamond" w:eastAsia="Calibri" w:hAnsi="Garamond"/>
              </w:rPr>
            </w:pPr>
            <w:r w:rsidRPr="00E24BB1">
              <w:rPr>
                <w:rFonts w:ascii="Garamond" w:eastAsia="Calibri" w:hAnsi="Garamond"/>
              </w:rPr>
              <w:t>romarin</w:t>
            </w:r>
          </w:p>
        </w:tc>
        <w:tc>
          <w:tcPr>
            <w:tcW w:w="1225" w:type="dxa"/>
            <w:tcBorders>
              <w:top w:val="single" w:sz="4" w:space="0" w:color="auto"/>
              <w:left w:val="single" w:sz="4" w:space="0" w:color="auto"/>
              <w:bottom w:val="single" w:sz="4" w:space="0" w:color="auto"/>
              <w:right w:val="single" w:sz="4" w:space="0" w:color="auto"/>
            </w:tcBorders>
            <w:hideMark/>
          </w:tcPr>
          <w:p w14:paraId="4295DD2E"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2C27D6F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B9669E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D14C205" w14:textId="77777777" w:rsidR="009565D9" w:rsidRPr="00E24BB1" w:rsidRDefault="009565D9" w:rsidP="0099097F">
            <w:pPr>
              <w:rPr>
                <w:rFonts w:ascii="Garamond" w:eastAsia="Calibri" w:hAnsi="Garamond"/>
              </w:rPr>
            </w:pPr>
            <w:r w:rsidRPr="00E24BB1">
              <w:rPr>
                <w:rFonts w:ascii="Garamond" w:eastAsia="Calibri" w:hAnsi="Garamond"/>
              </w:rPr>
              <w:t>Rubia cordifolia L.</w:t>
            </w:r>
          </w:p>
        </w:tc>
        <w:tc>
          <w:tcPr>
            <w:tcW w:w="1454" w:type="dxa"/>
            <w:tcBorders>
              <w:top w:val="single" w:sz="4" w:space="0" w:color="auto"/>
              <w:left w:val="single" w:sz="4" w:space="0" w:color="auto"/>
              <w:bottom w:val="single" w:sz="4" w:space="0" w:color="auto"/>
              <w:right w:val="single" w:sz="4" w:space="0" w:color="auto"/>
            </w:tcBorders>
            <w:hideMark/>
          </w:tcPr>
          <w:p w14:paraId="6063FE39"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noWrap/>
            <w:hideMark/>
          </w:tcPr>
          <w:p w14:paraId="771CCAB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BB343F7"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5" w:type="dxa"/>
            <w:tcBorders>
              <w:top w:val="single" w:sz="4" w:space="0" w:color="auto"/>
              <w:left w:val="single" w:sz="4" w:space="0" w:color="auto"/>
              <w:bottom w:val="single" w:sz="4" w:space="0" w:color="auto"/>
              <w:right w:val="single" w:sz="4" w:space="0" w:color="auto"/>
            </w:tcBorders>
            <w:hideMark/>
          </w:tcPr>
          <w:p w14:paraId="28A93230"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0B54498D"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de lucidine.</w:t>
            </w:r>
          </w:p>
        </w:tc>
      </w:tr>
      <w:tr w:rsidR="00E24BB1" w:rsidRPr="00E24BB1" w14:paraId="525A67C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468DDC5" w14:textId="77777777" w:rsidR="009565D9" w:rsidRPr="00E24BB1" w:rsidRDefault="009565D9" w:rsidP="0099097F">
            <w:pPr>
              <w:rPr>
                <w:rFonts w:ascii="Garamond" w:eastAsia="Calibri" w:hAnsi="Garamond"/>
              </w:rPr>
            </w:pPr>
            <w:r w:rsidRPr="00E24BB1">
              <w:rPr>
                <w:rFonts w:ascii="Garamond" w:eastAsia="Calibri" w:hAnsi="Garamond"/>
              </w:rPr>
              <w:t>Rubus caesius L.</w:t>
            </w:r>
          </w:p>
        </w:tc>
        <w:tc>
          <w:tcPr>
            <w:tcW w:w="1454" w:type="dxa"/>
            <w:tcBorders>
              <w:top w:val="single" w:sz="4" w:space="0" w:color="auto"/>
              <w:left w:val="single" w:sz="4" w:space="0" w:color="auto"/>
              <w:bottom w:val="single" w:sz="4" w:space="0" w:color="auto"/>
              <w:right w:val="single" w:sz="4" w:space="0" w:color="auto"/>
            </w:tcBorders>
            <w:hideMark/>
          </w:tcPr>
          <w:p w14:paraId="161079CE"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111D7FE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25EE782" w14:textId="77777777" w:rsidR="009565D9" w:rsidRPr="00E24BB1" w:rsidRDefault="009565D9" w:rsidP="0099097F">
            <w:pPr>
              <w:rPr>
                <w:rFonts w:ascii="Garamond" w:eastAsia="Calibri" w:hAnsi="Garamond"/>
              </w:rPr>
            </w:pPr>
            <w:r w:rsidRPr="00E24BB1">
              <w:rPr>
                <w:rFonts w:ascii="Garamond" w:eastAsia="Calibri" w:hAnsi="Garamond"/>
              </w:rPr>
              <w:t>ronce bleue</w:t>
            </w:r>
          </w:p>
        </w:tc>
        <w:tc>
          <w:tcPr>
            <w:tcW w:w="1225" w:type="dxa"/>
            <w:tcBorders>
              <w:top w:val="single" w:sz="4" w:space="0" w:color="auto"/>
              <w:left w:val="single" w:sz="4" w:space="0" w:color="auto"/>
              <w:bottom w:val="single" w:sz="4" w:space="0" w:color="auto"/>
              <w:right w:val="single" w:sz="4" w:space="0" w:color="auto"/>
            </w:tcBorders>
            <w:hideMark/>
          </w:tcPr>
          <w:p w14:paraId="7CADAD8D"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377659A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AA6669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14C571E" w14:textId="77777777" w:rsidR="009565D9" w:rsidRPr="00E24BB1" w:rsidRDefault="009565D9" w:rsidP="0099097F">
            <w:pPr>
              <w:rPr>
                <w:rFonts w:ascii="Garamond" w:eastAsia="Calibri" w:hAnsi="Garamond"/>
              </w:rPr>
            </w:pPr>
            <w:r w:rsidRPr="00E24BB1">
              <w:rPr>
                <w:rFonts w:ascii="Garamond" w:eastAsia="Calibri" w:hAnsi="Garamond"/>
              </w:rPr>
              <w:t>Rubus chingii var. suavissimus (S. Lee) L.T. Lu</w:t>
            </w:r>
          </w:p>
        </w:tc>
        <w:tc>
          <w:tcPr>
            <w:tcW w:w="1454" w:type="dxa"/>
            <w:tcBorders>
              <w:top w:val="single" w:sz="4" w:space="0" w:color="auto"/>
              <w:left w:val="single" w:sz="4" w:space="0" w:color="auto"/>
              <w:bottom w:val="single" w:sz="4" w:space="0" w:color="auto"/>
              <w:right w:val="single" w:sz="4" w:space="0" w:color="auto"/>
            </w:tcBorders>
            <w:hideMark/>
          </w:tcPr>
          <w:p w14:paraId="18B71695"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42EA0F32" w14:textId="77777777" w:rsidR="009565D9" w:rsidRPr="00E24BB1" w:rsidRDefault="009565D9" w:rsidP="0099097F">
            <w:pPr>
              <w:rPr>
                <w:rFonts w:ascii="Garamond" w:eastAsia="Calibri" w:hAnsi="Garamond"/>
              </w:rPr>
            </w:pPr>
            <w:r w:rsidRPr="00E24BB1">
              <w:rPr>
                <w:rFonts w:ascii="Garamond" w:eastAsia="Calibri" w:hAnsi="Garamond"/>
              </w:rPr>
              <w:t>Rubus suavissimus S. Lee</w:t>
            </w:r>
          </w:p>
        </w:tc>
        <w:tc>
          <w:tcPr>
            <w:tcW w:w="1599" w:type="dxa"/>
            <w:tcBorders>
              <w:top w:val="single" w:sz="4" w:space="0" w:color="auto"/>
              <w:left w:val="single" w:sz="4" w:space="0" w:color="auto"/>
              <w:bottom w:val="single" w:sz="4" w:space="0" w:color="auto"/>
              <w:right w:val="single" w:sz="4" w:space="0" w:color="auto"/>
            </w:tcBorders>
            <w:hideMark/>
          </w:tcPr>
          <w:p w14:paraId="7E90549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42EFEE79"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5122AF2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F62418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CB9F577" w14:textId="77777777" w:rsidR="009565D9" w:rsidRPr="00E24BB1" w:rsidRDefault="009565D9" w:rsidP="0099097F">
            <w:pPr>
              <w:rPr>
                <w:rFonts w:ascii="Garamond" w:eastAsia="Calibri" w:hAnsi="Garamond"/>
              </w:rPr>
            </w:pPr>
            <w:r w:rsidRPr="00E24BB1">
              <w:rPr>
                <w:rFonts w:ascii="Garamond" w:eastAsia="Calibri" w:hAnsi="Garamond"/>
              </w:rPr>
              <w:t>Rubus fruticosus L.</w:t>
            </w:r>
          </w:p>
        </w:tc>
        <w:tc>
          <w:tcPr>
            <w:tcW w:w="1454" w:type="dxa"/>
            <w:tcBorders>
              <w:top w:val="single" w:sz="4" w:space="0" w:color="auto"/>
              <w:left w:val="single" w:sz="4" w:space="0" w:color="auto"/>
              <w:bottom w:val="single" w:sz="4" w:space="0" w:color="auto"/>
              <w:right w:val="single" w:sz="4" w:space="0" w:color="auto"/>
            </w:tcBorders>
            <w:hideMark/>
          </w:tcPr>
          <w:p w14:paraId="250A8477"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1F887F7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04865F1" w14:textId="77777777" w:rsidR="009565D9" w:rsidRPr="00E24BB1" w:rsidRDefault="009565D9" w:rsidP="0099097F">
            <w:pPr>
              <w:rPr>
                <w:rFonts w:ascii="Garamond" w:eastAsia="Calibri" w:hAnsi="Garamond"/>
              </w:rPr>
            </w:pPr>
            <w:r w:rsidRPr="00E24BB1">
              <w:rPr>
                <w:rFonts w:ascii="Garamond" w:eastAsia="Calibri" w:hAnsi="Garamond"/>
              </w:rPr>
              <w:t>ronce commune, ronce des buissons, murier sauvage</w:t>
            </w:r>
          </w:p>
        </w:tc>
        <w:tc>
          <w:tcPr>
            <w:tcW w:w="1225" w:type="dxa"/>
            <w:tcBorders>
              <w:top w:val="single" w:sz="4" w:space="0" w:color="auto"/>
              <w:left w:val="single" w:sz="4" w:space="0" w:color="auto"/>
              <w:bottom w:val="single" w:sz="4" w:space="0" w:color="auto"/>
              <w:right w:val="single" w:sz="4" w:space="0" w:color="auto"/>
            </w:tcBorders>
            <w:hideMark/>
          </w:tcPr>
          <w:p w14:paraId="274E121F"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75830BA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C81684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779E098" w14:textId="77777777" w:rsidR="009565D9" w:rsidRPr="00E24BB1" w:rsidRDefault="009565D9" w:rsidP="0099097F">
            <w:pPr>
              <w:rPr>
                <w:rFonts w:ascii="Garamond" w:eastAsia="Calibri" w:hAnsi="Garamond"/>
              </w:rPr>
            </w:pPr>
            <w:r w:rsidRPr="00E24BB1">
              <w:rPr>
                <w:rFonts w:ascii="Garamond" w:eastAsia="Calibri" w:hAnsi="Garamond"/>
              </w:rPr>
              <w:t>Rubus idaeus L.</w:t>
            </w:r>
          </w:p>
        </w:tc>
        <w:tc>
          <w:tcPr>
            <w:tcW w:w="1454" w:type="dxa"/>
            <w:tcBorders>
              <w:top w:val="single" w:sz="4" w:space="0" w:color="auto"/>
              <w:left w:val="single" w:sz="4" w:space="0" w:color="auto"/>
              <w:bottom w:val="single" w:sz="4" w:space="0" w:color="auto"/>
              <w:right w:val="single" w:sz="4" w:space="0" w:color="auto"/>
            </w:tcBorders>
            <w:hideMark/>
          </w:tcPr>
          <w:p w14:paraId="59A9F24C"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67C1279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0F640F2" w14:textId="77777777" w:rsidR="009565D9" w:rsidRPr="00E24BB1" w:rsidRDefault="009565D9" w:rsidP="0099097F">
            <w:pPr>
              <w:rPr>
                <w:rFonts w:ascii="Garamond" w:eastAsia="Calibri" w:hAnsi="Garamond"/>
              </w:rPr>
            </w:pPr>
            <w:r w:rsidRPr="00E24BB1">
              <w:rPr>
                <w:rFonts w:ascii="Garamond" w:eastAsia="Calibri" w:hAnsi="Garamond"/>
              </w:rPr>
              <w:t>framboisier commun, framboisier</w:t>
            </w:r>
          </w:p>
        </w:tc>
        <w:tc>
          <w:tcPr>
            <w:tcW w:w="1225" w:type="dxa"/>
            <w:tcBorders>
              <w:top w:val="single" w:sz="4" w:space="0" w:color="auto"/>
              <w:left w:val="single" w:sz="4" w:space="0" w:color="auto"/>
              <w:bottom w:val="single" w:sz="4" w:space="0" w:color="auto"/>
              <w:right w:val="single" w:sz="4" w:space="0" w:color="auto"/>
            </w:tcBorders>
            <w:hideMark/>
          </w:tcPr>
          <w:p w14:paraId="09095746" w14:textId="77777777" w:rsidR="009565D9" w:rsidRPr="00E24BB1" w:rsidRDefault="009565D9" w:rsidP="0099097F">
            <w:pPr>
              <w:rPr>
                <w:rFonts w:ascii="Garamond" w:eastAsia="Calibri" w:hAnsi="Garamond"/>
              </w:rPr>
            </w:pPr>
            <w:r w:rsidRPr="00E24BB1">
              <w:rPr>
                <w:rFonts w:ascii="Garamond" w:eastAsia="Calibri" w:hAnsi="Garamond"/>
              </w:rPr>
              <w:t>feuille, fruit</w:t>
            </w:r>
          </w:p>
        </w:tc>
        <w:tc>
          <w:tcPr>
            <w:tcW w:w="5966" w:type="dxa"/>
            <w:tcBorders>
              <w:top w:val="single" w:sz="4" w:space="0" w:color="auto"/>
              <w:left w:val="single" w:sz="4" w:space="0" w:color="auto"/>
              <w:bottom w:val="single" w:sz="4" w:space="0" w:color="auto"/>
              <w:right w:val="single" w:sz="4" w:space="0" w:color="auto"/>
            </w:tcBorders>
            <w:hideMark/>
          </w:tcPr>
          <w:p w14:paraId="48388CE1"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057BF67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0146529" w14:textId="77777777" w:rsidR="009565D9" w:rsidRPr="00E24BB1" w:rsidRDefault="009565D9" w:rsidP="0099097F">
            <w:pPr>
              <w:rPr>
                <w:rFonts w:ascii="Garamond" w:eastAsia="Calibri" w:hAnsi="Garamond"/>
              </w:rPr>
            </w:pPr>
            <w:r w:rsidRPr="00E24BB1">
              <w:rPr>
                <w:rFonts w:ascii="Garamond" w:eastAsia="Calibri" w:hAnsi="Garamond"/>
              </w:rPr>
              <w:t>Rumex acetosa L.</w:t>
            </w:r>
          </w:p>
        </w:tc>
        <w:tc>
          <w:tcPr>
            <w:tcW w:w="1454" w:type="dxa"/>
            <w:tcBorders>
              <w:top w:val="single" w:sz="4" w:space="0" w:color="auto"/>
              <w:left w:val="single" w:sz="4" w:space="0" w:color="auto"/>
              <w:bottom w:val="single" w:sz="4" w:space="0" w:color="auto"/>
              <w:right w:val="single" w:sz="4" w:space="0" w:color="auto"/>
            </w:tcBorders>
            <w:hideMark/>
          </w:tcPr>
          <w:p w14:paraId="5979D067" w14:textId="77777777" w:rsidR="009565D9" w:rsidRPr="00E24BB1" w:rsidRDefault="009565D9" w:rsidP="0099097F">
            <w:pPr>
              <w:rPr>
                <w:rFonts w:ascii="Garamond" w:eastAsia="Calibri" w:hAnsi="Garamond"/>
              </w:rPr>
            </w:pPr>
            <w:r w:rsidRPr="00E24BB1">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313CD8A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B0B8C91" w14:textId="77777777" w:rsidR="009565D9" w:rsidRPr="00E24BB1" w:rsidRDefault="009565D9" w:rsidP="0099097F">
            <w:pPr>
              <w:rPr>
                <w:rFonts w:ascii="Garamond" w:eastAsia="Calibri" w:hAnsi="Garamond"/>
              </w:rPr>
            </w:pPr>
            <w:r w:rsidRPr="00E24BB1">
              <w:rPr>
                <w:rFonts w:ascii="Garamond" w:eastAsia="Calibri" w:hAnsi="Garamond"/>
              </w:rPr>
              <w:t>oseille sauvage, oseille des prés, oseille, oseille commune</w:t>
            </w:r>
          </w:p>
        </w:tc>
        <w:tc>
          <w:tcPr>
            <w:tcW w:w="1225" w:type="dxa"/>
            <w:tcBorders>
              <w:top w:val="single" w:sz="4" w:space="0" w:color="auto"/>
              <w:left w:val="single" w:sz="4" w:space="0" w:color="auto"/>
              <w:bottom w:val="single" w:sz="4" w:space="0" w:color="auto"/>
              <w:right w:val="single" w:sz="4" w:space="0" w:color="auto"/>
            </w:tcBorders>
            <w:hideMark/>
          </w:tcPr>
          <w:p w14:paraId="12A480A2"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09EDDE75"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rhéine) supérieure à 14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31DD804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FA9E88C" w14:textId="77777777" w:rsidR="009565D9" w:rsidRPr="00E24BB1" w:rsidRDefault="009565D9" w:rsidP="0099097F">
            <w:pPr>
              <w:rPr>
                <w:rFonts w:ascii="Garamond" w:eastAsia="Calibri" w:hAnsi="Garamond"/>
              </w:rPr>
            </w:pPr>
            <w:r w:rsidRPr="00E24BB1">
              <w:rPr>
                <w:rFonts w:ascii="Garamond" w:eastAsia="Calibri" w:hAnsi="Garamond"/>
              </w:rPr>
              <w:t>Rumex acetosella L.</w:t>
            </w:r>
          </w:p>
        </w:tc>
        <w:tc>
          <w:tcPr>
            <w:tcW w:w="1454" w:type="dxa"/>
            <w:tcBorders>
              <w:top w:val="single" w:sz="4" w:space="0" w:color="auto"/>
              <w:left w:val="single" w:sz="4" w:space="0" w:color="auto"/>
              <w:bottom w:val="single" w:sz="4" w:space="0" w:color="auto"/>
              <w:right w:val="single" w:sz="4" w:space="0" w:color="auto"/>
            </w:tcBorders>
            <w:hideMark/>
          </w:tcPr>
          <w:p w14:paraId="344B361A" w14:textId="77777777" w:rsidR="009565D9" w:rsidRPr="00E24BB1" w:rsidRDefault="009565D9" w:rsidP="0099097F">
            <w:pPr>
              <w:rPr>
                <w:rFonts w:ascii="Garamond" w:eastAsia="Calibri" w:hAnsi="Garamond"/>
              </w:rPr>
            </w:pPr>
            <w:r w:rsidRPr="00E24BB1">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4467450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034AB9D" w14:textId="77777777" w:rsidR="009565D9" w:rsidRPr="00E24BB1" w:rsidRDefault="009565D9" w:rsidP="0099097F">
            <w:pPr>
              <w:rPr>
                <w:rFonts w:ascii="Garamond" w:eastAsia="Calibri" w:hAnsi="Garamond"/>
              </w:rPr>
            </w:pPr>
            <w:r w:rsidRPr="00E24BB1">
              <w:rPr>
                <w:rFonts w:ascii="Garamond" w:eastAsia="Calibri" w:hAnsi="Garamond"/>
              </w:rPr>
              <w:t>petite oseille</w:t>
            </w:r>
          </w:p>
        </w:tc>
        <w:tc>
          <w:tcPr>
            <w:tcW w:w="1225" w:type="dxa"/>
            <w:tcBorders>
              <w:top w:val="single" w:sz="4" w:space="0" w:color="auto"/>
              <w:left w:val="single" w:sz="4" w:space="0" w:color="auto"/>
              <w:bottom w:val="single" w:sz="4" w:space="0" w:color="auto"/>
              <w:right w:val="single" w:sz="4" w:space="0" w:color="auto"/>
            </w:tcBorders>
            <w:hideMark/>
          </w:tcPr>
          <w:p w14:paraId="514F42BD"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32604255"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rhéine) supérieure à 14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01BC381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99030D7" w14:textId="77777777" w:rsidR="009565D9" w:rsidRPr="00E24BB1" w:rsidRDefault="009565D9" w:rsidP="0099097F">
            <w:pPr>
              <w:rPr>
                <w:rFonts w:ascii="Garamond" w:eastAsia="Calibri" w:hAnsi="Garamond"/>
              </w:rPr>
            </w:pPr>
            <w:r w:rsidRPr="00E24BB1">
              <w:rPr>
                <w:rFonts w:ascii="Garamond" w:eastAsia="Calibri" w:hAnsi="Garamond"/>
              </w:rPr>
              <w:t>Rumex alpinus L.</w:t>
            </w:r>
          </w:p>
        </w:tc>
        <w:tc>
          <w:tcPr>
            <w:tcW w:w="1454" w:type="dxa"/>
            <w:tcBorders>
              <w:top w:val="single" w:sz="4" w:space="0" w:color="auto"/>
              <w:left w:val="single" w:sz="4" w:space="0" w:color="auto"/>
              <w:bottom w:val="single" w:sz="4" w:space="0" w:color="auto"/>
              <w:right w:val="single" w:sz="4" w:space="0" w:color="auto"/>
            </w:tcBorders>
            <w:hideMark/>
          </w:tcPr>
          <w:p w14:paraId="4BAE6F49" w14:textId="77777777" w:rsidR="009565D9" w:rsidRPr="00E24BB1" w:rsidRDefault="009565D9" w:rsidP="0099097F">
            <w:pPr>
              <w:rPr>
                <w:rFonts w:ascii="Garamond" w:eastAsia="Calibri" w:hAnsi="Garamond"/>
              </w:rPr>
            </w:pPr>
            <w:r w:rsidRPr="00E24BB1">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7DF032C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356D2D6" w14:textId="77777777" w:rsidR="009565D9" w:rsidRPr="00E24BB1" w:rsidRDefault="009565D9" w:rsidP="0099097F">
            <w:pPr>
              <w:rPr>
                <w:rFonts w:ascii="Garamond" w:eastAsia="Calibri" w:hAnsi="Garamond"/>
              </w:rPr>
            </w:pPr>
            <w:r w:rsidRPr="00E24BB1">
              <w:rPr>
                <w:rFonts w:ascii="Garamond" w:eastAsia="Calibri" w:hAnsi="Garamond"/>
              </w:rPr>
              <w:t>oseille des alpes</w:t>
            </w:r>
          </w:p>
        </w:tc>
        <w:tc>
          <w:tcPr>
            <w:tcW w:w="1225" w:type="dxa"/>
            <w:tcBorders>
              <w:top w:val="single" w:sz="4" w:space="0" w:color="auto"/>
              <w:left w:val="single" w:sz="4" w:space="0" w:color="auto"/>
              <w:bottom w:val="single" w:sz="4" w:space="0" w:color="auto"/>
              <w:right w:val="single" w:sz="4" w:space="0" w:color="auto"/>
            </w:tcBorders>
            <w:hideMark/>
          </w:tcPr>
          <w:p w14:paraId="6E5CFD57"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608C4EE9"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d’anthranoïdes totaux* (exprimés en rhéine) supérieure à 14 mg. Les résultats d'analyse doivent être disponibles pour chaque lot de produits. L'étiquetage doit comporter les avertissements suivants : Ne pas </w:t>
            </w:r>
            <w:r w:rsidRPr="00E24BB1">
              <w:rPr>
                <w:rFonts w:ascii="Garamond" w:eastAsia="Calibri" w:hAnsi="Garamond"/>
              </w:rPr>
              <w:lastRenderedPageBreak/>
              <w:t>administrer aux enfants de moins de 12 ans. Consultez votre médecin en cas de grossesse ou d'allaitement. Pas d'utilisation prolongée sans avis d'un spécialiste.</w:t>
            </w:r>
          </w:p>
        </w:tc>
      </w:tr>
      <w:tr w:rsidR="00E24BB1" w:rsidRPr="00E24BB1" w14:paraId="3B2F478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CC0511A" w14:textId="77777777" w:rsidR="009565D9" w:rsidRPr="00E24BB1" w:rsidRDefault="009565D9" w:rsidP="0099097F">
            <w:pPr>
              <w:rPr>
                <w:rFonts w:ascii="Garamond" w:eastAsia="Calibri" w:hAnsi="Garamond"/>
              </w:rPr>
            </w:pPr>
            <w:r w:rsidRPr="00E24BB1">
              <w:rPr>
                <w:rFonts w:ascii="Garamond" w:eastAsia="Calibri" w:hAnsi="Garamond"/>
              </w:rPr>
              <w:lastRenderedPageBreak/>
              <w:t>Rumex conglomeratus Murray</w:t>
            </w:r>
          </w:p>
        </w:tc>
        <w:tc>
          <w:tcPr>
            <w:tcW w:w="1454" w:type="dxa"/>
            <w:tcBorders>
              <w:top w:val="single" w:sz="4" w:space="0" w:color="auto"/>
              <w:left w:val="single" w:sz="4" w:space="0" w:color="auto"/>
              <w:bottom w:val="single" w:sz="4" w:space="0" w:color="auto"/>
              <w:right w:val="single" w:sz="4" w:space="0" w:color="auto"/>
            </w:tcBorders>
            <w:hideMark/>
          </w:tcPr>
          <w:p w14:paraId="68F41342" w14:textId="77777777" w:rsidR="009565D9" w:rsidRPr="00E24BB1" w:rsidRDefault="009565D9" w:rsidP="0099097F">
            <w:pPr>
              <w:rPr>
                <w:rFonts w:ascii="Garamond" w:eastAsia="Calibri" w:hAnsi="Garamond"/>
              </w:rPr>
            </w:pPr>
            <w:r w:rsidRPr="00E24BB1">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7693C063" w14:textId="77777777" w:rsidR="009565D9" w:rsidRPr="00E24BB1" w:rsidRDefault="009565D9" w:rsidP="0099097F">
            <w:pPr>
              <w:rPr>
                <w:rFonts w:ascii="Garamond" w:eastAsia="Calibri" w:hAnsi="Garamond"/>
              </w:rPr>
            </w:pPr>
            <w:r w:rsidRPr="00E24BB1">
              <w:rPr>
                <w:rFonts w:ascii="Garamond" w:eastAsia="Calibri" w:hAnsi="Garamond"/>
              </w:rPr>
              <w:t>Rumex acutus Sm.</w:t>
            </w:r>
          </w:p>
        </w:tc>
        <w:tc>
          <w:tcPr>
            <w:tcW w:w="1599" w:type="dxa"/>
            <w:tcBorders>
              <w:top w:val="single" w:sz="4" w:space="0" w:color="auto"/>
              <w:left w:val="single" w:sz="4" w:space="0" w:color="auto"/>
              <w:bottom w:val="single" w:sz="4" w:space="0" w:color="auto"/>
              <w:right w:val="single" w:sz="4" w:space="0" w:color="auto"/>
            </w:tcBorders>
            <w:hideMark/>
          </w:tcPr>
          <w:p w14:paraId="029679E4" w14:textId="77777777" w:rsidR="009565D9" w:rsidRPr="00E24BB1" w:rsidRDefault="009565D9" w:rsidP="0099097F">
            <w:pPr>
              <w:rPr>
                <w:rFonts w:ascii="Garamond" w:eastAsia="Calibri" w:hAnsi="Garamond"/>
              </w:rPr>
            </w:pPr>
            <w:r w:rsidRPr="00E24BB1">
              <w:rPr>
                <w:rFonts w:ascii="Garamond" w:eastAsia="Calibri" w:hAnsi="Garamond"/>
              </w:rPr>
              <w:t>patience agglomerée</w:t>
            </w:r>
          </w:p>
        </w:tc>
        <w:tc>
          <w:tcPr>
            <w:tcW w:w="1225" w:type="dxa"/>
            <w:tcBorders>
              <w:top w:val="single" w:sz="4" w:space="0" w:color="auto"/>
              <w:left w:val="single" w:sz="4" w:space="0" w:color="auto"/>
              <w:bottom w:val="single" w:sz="4" w:space="0" w:color="auto"/>
              <w:right w:val="single" w:sz="4" w:space="0" w:color="auto"/>
            </w:tcBorders>
            <w:hideMark/>
          </w:tcPr>
          <w:p w14:paraId="54905FE6"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61455087"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rhéine) supérieure à 14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15D6925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D6C807" w14:textId="77777777" w:rsidR="009565D9" w:rsidRPr="00E24BB1" w:rsidRDefault="009565D9" w:rsidP="0099097F">
            <w:pPr>
              <w:rPr>
                <w:rFonts w:ascii="Garamond" w:eastAsia="Calibri" w:hAnsi="Garamond"/>
              </w:rPr>
            </w:pPr>
            <w:r w:rsidRPr="00E24BB1">
              <w:rPr>
                <w:rFonts w:ascii="Garamond" w:eastAsia="Calibri" w:hAnsi="Garamond"/>
              </w:rPr>
              <w:t>Rumex crispus L.</w:t>
            </w:r>
          </w:p>
        </w:tc>
        <w:tc>
          <w:tcPr>
            <w:tcW w:w="1454" w:type="dxa"/>
            <w:tcBorders>
              <w:top w:val="single" w:sz="4" w:space="0" w:color="auto"/>
              <w:left w:val="single" w:sz="4" w:space="0" w:color="auto"/>
              <w:bottom w:val="single" w:sz="4" w:space="0" w:color="auto"/>
              <w:right w:val="single" w:sz="4" w:space="0" w:color="auto"/>
            </w:tcBorders>
            <w:hideMark/>
          </w:tcPr>
          <w:p w14:paraId="0DC475CF" w14:textId="77777777" w:rsidR="009565D9" w:rsidRPr="00E24BB1" w:rsidRDefault="009565D9" w:rsidP="0099097F">
            <w:pPr>
              <w:rPr>
                <w:rFonts w:ascii="Garamond" w:eastAsia="Calibri" w:hAnsi="Garamond"/>
              </w:rPr>
            </w:pPr>
            <w:r w:rsidRPr="00E24BB1">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44E841B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33FD101" w14:textId="77777777" w:rsidR="009565D9" w:rsidRPr="00E24BB1" w:rsidRDefault="009565D9" w:rsidP="0099097F">
            <w:pPr>
              <w:rPr>
                <w:rFonts w:ascii="Garamond" w:eastAsia="Calibri" w:hAnsi="Garamond"/>
              </w:rPr>
            </w:pPr>
            <w:r w:rsidRPr="00E24BB1">
              <w:rPr>
                <w:rFonts w:ascii="Garamond" w:eastAsia="Calibri" w:hAnsi="Garamond"/>
              </w:rPr>
              <w:t>patience crépue, churelle</w:t>
            </w:r>
          </w:p>
        </w:tc>
        <w:tc>
          <w:tcPr>
            <w:tcW w:w="1225" w:type="dxa"/>
            <w:tcBorders>
              <w:top w:val="single" w:sz="4" w:space="0" w:color="auto"/>
              <w:left w:val="single" w:sz="4" w:space="0" w:color="auto"/>
              <w:bottom w:val="single" w:sz="4" w:space="0" w:color="auto"/>
              <w:right w:val="single" w:sz="4" w:space="0" w:color="auto"/>
            </w:tcBorders>
            <w:hideMark/>
          </w:tcPr>
          <w:p w14:paraId="5A7A046B"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59EA8AAA"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rhéine) supérieure à 14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6563942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3BA0E97" w14:textId="77777777" w:rsidR="009565D9" w:rsidRPr="00E24BB1" w:rsidRDefault="009565D9" w:rsidP="0099097F">
            <w:pPr>
              <w:rPr>
                <w:rFonts w:ascii="Garamond" w:eastAsia="Calibri" w:hAnsi="Garamond"/>
              </w:rPr>
            </w:pPr>
            <w:r w:rsidRPr="00E24BB1">
              <w:rPr>
                <w:rFonts w:ascii="Garamond" w:eastAsia="Calibri" w:hAnsi="Garamond"/>
              </w:rPr>
              <w:t>Rumex longifolius DC.</w:t>
            </w:r>
          </w:p>
        </w:tc>
        <w:tc>
          <w:tcPr>
            <w:tcW w:w="1454" w:type="dxa"/>
            <w:tcBorders>
              <w:top w:val="single" w:sz="4" w:space="0" w:color="auto"/>
              <w:left w:val="single" w:sz="4" w:space="0" w:color="auto"/>
              <w:bottom w:val="single" w:sz="4" w:space="0" w:color="auto"/>
              <w:right w:val="single" w:sz="4" w:space="0" w:color="auto"/>
            </w:tcBorders>
            <w:hideMark/>
          </w:tcPr>
          <w:p w14:paraId="73CEAD04" w14:textId="77777777" w:rsidR="009565D9" w:rsidRPr="00E24BB1" w:rsidRDefault="009565D9" w:rsidP="0099097F">
            <w:pPr>
              <w:rPr>
                <w:rFonts w:ascii="Garamond" w:eastAsia="Calibri" w:hAnsi="Garamond"/>
              </w:rPr>
            </w:pPr>
            <w:r w:rsidRPr="00E24BB1">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5AD05D7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3A58BB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7D56C81"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36F4B8D5"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rhéine) supérieure à 14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5AB5F41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8376EAA" w14:textId="77777777" w:rsidR="009565D9" w:rsidRPr="00E24BB1" w:rsidRDefault="009565D9" w:rsidP="0099097F">
            <w:pPr>
              <w:rPr>
                <w:rFonts w:ascii="Garamond" w:eastAsia="Calibri" w:hAnsi="Garamond"/>
              </w:rPr>
            </w:pPr>
            <w:r w:rsidRPr="00E24BB1">
              <w:rPr>
                <w:rFonts w:ascii="Garamond" w:eastAsia="Calibri" w:hAnsi="Garamond"/>
              </w:rPr>
              <w:t>Rumex obtusifolius L.</w:t>
            </w:r>
          </w:p>
        </w:tc>
        <w:tc>
          <w:tcPr>
            <w:tcW w:w="1454" w:type="dxa"/>
            <w:tcBorders>
              <w:top w:val="single" w:sz="4" w:space="0" w:color="auto"/>
              <w:left w:val="single" w:sz="4" w:space="0" w:color="auto"/>
              <w:bottom w:val="single" w:sz="4" w:space="0" w:color="auto"/>
              <w:right w:val="single" w:sz="4" w:space="0" w:color="auto"/>
            </w:tcBorders>
            <w:hideMark/>
          </w:tcPr>
          <w:p w14:paraId="419D4913" w14:textId="77777777" w:rsidR="009565D9" w:rsidRPr="00E24BB1" w:rsidRDefault="009565D9" w:rsidP="0099097F">
            <w:pPr>
              <w:rPr>
                <w:rFonts w:ascii="Garamond" w:eastAsia="Calibri" w:hAnsi="Garamond"/>
              </w:rPr>
            </w:pPr>
            <w:r w:rsidRPr="00E24BB1">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4A09252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DC4022B" w14:textId="77777777" w:rsidR="009565D9" w:rsidRPr="00E24BB1" w:rsidRDefault="009565D9" w:rsidP="0099097F">
            <w:pPr>
              <w:rPr>
                <w:rFonts w:ascii="Garamond" w:eastAsia="Calibri" w:hAnsi="Garamond"/>
              </w:rPr>
            </w:pPr>
            <w:r w:rsidRPr="00E24BB1">
              <w:rPr>
                <w:rFonts w:ascii="Garamond" w:eastAsia="Calibri" w:hAnsi="Garamond"/>
              </w:rPr>
              <w:t>patience à feuilles obtuses, patience sauvage, rumex à feuilles obtuses</w:t>
            </w:r>
          </w:p>
        </w:tc>
        <w:tc>
          <w:tcPr>
            <w:tcW w:w="1225" w:type="dxa"/>
            <w:tcBorders>
              <w:top w:val="single" w:sz="4" w:space="0" w:color="auto"/>
              <w:left w:val="single" w:sz="4" w:space="0" w:color="auto"/>
              <w:bottom w:val="single" w:sz="4" w:space="0" w:color="auto"/>
              <w:right w:val="single" w:sz="4" w:space="0" w:color="auto"/>
            </w:tcBorders>
            <w:hideMark/>
          </w:tcPr>
          <w:p w14:paraId="02379F4F"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059FB380"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rhéine) supérieure à 14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71849C4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60FD5B" w14:textId="77777777" w:rsidR="009565D9" w:rsidRPr="00E24BB1" w:rsidRDefault="009565D9" w:rsidP="0099097F">
            <w:pPr>
              <w:rPr>
                <w:rFonts w:ascii="Garamond" w:eastAsia="Calibri" w:hAnsi="Garamond"/>
              </w:rPr>
            </w:pPr>
            <w:r w:rsidRPr="00E24BB1">
              <w:rPr>
                <w:rFonts w:ascii="Garamond" w:eastAsia="Calibri" w:hAnsi="Garamond"/>
              </w:rPr>
              <w:t>Rumex patientia L.</w:t>
            </w:r>
          </w:p>
        </w:tc>
        <w:tc>
          <w:tcPr>
            <w:tcW w:w="1454" w:type="dxa"/>
            <w:tcBorders>
              <w:top w:val="single" w:sz="4" w:space="0" w:color="auto"/>
              <w:left w:val="single" w:sz="4" w:space="0" w:color="auto"/>
              <w:bottom w:val="single" w:sz="4" w:space="0" w:color="auto"/>
              <w:right w:val="single" w:sz="4" w:space="0" w:color="auto"/>
            </w:tcBorders>
            <w:hideMark/>
          </w:tcPr>
          <w:p w14:paraId="50E442FB" w14:textId="77777777" w:rsidR="009565D9" w:rsidRPr="00E24BB1" w:rsidRDefault="009565D9" w:rsidP="0099097F">
            <w:pPr>
              <w:rPr>
                <w:rFonts w:ascii="Garamond" w:eastAsia="Calibri" w:hAnsi="Garamond"/>
              </w:rPr>
            </w:pPr>
            <w:r w:rsidRPr="00E24BB1">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5FEA767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DE6EA9B" w14:textId="77777777" w:rsidR="009565D9" w:rsidRPr="00E24BB1" w:rsidRDefault="009565D9" w:rsidP="0099097F">
            <w:pPr>
              <w:rPr>
                <w:rFonts w:ascii="Garamond" w:eastAsia="Calibri" w:hAnsi="Garamond"/>
              </w:rPr>
            </w:pPr>
            <w:r w:rsidRPr="00E24BB1">
              <w:rPr>
                <w:rFonts w:ascii="Garamond" w:eastAsia="Calibri" w:hAnsi="Garamond"/>
              </w:rPr>
              <w:t>patience des moines, oseille épinard</w:t>
            </w:r>
          </w:p>
        </w:tc>
        <w:tc>
          <w:tcPr>
            <w:tcW w:w="1225" w:type="dxa"/>
            <w:tcBorders>
              <w:top w:val="single" w:sz="4" w:space="0" w:color="auto"/>
              <w:left w:val="single" w:sz="4" w:space="0" w:color="auto"/>
              <w:bottom w:val="single" w:sz="4" w:space="0" w:color="auto"/>
              <w:right w:val="single" w:sz="4" w:space="0" w:color="auto"/>
            </w:tcBorders>
            <w:hideMark/>
          </w:tcPr>
          <w:p w14:paraId="59D16888"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1E95BD1C"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rhéine) supérieure à 14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7A7AA60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6C7071" w14:textId="77777777" w:rsidR="009565D9" w:rsidRPr="00E24BB1" w:rsidRDefault="009565D9" w:rsidP="0099097F">
            <w:pPr>
              <w:rPr>
                <w:rFonts w:ascii="Garamond" w:eastAsia="Calibri" w:hAnsi="Garamond"/>
              </w:rPr>
            </w:pPr>
            <w:r w:rsidRPr="00E24BB1">
              <w:rPr>
                <w:rFonts w:ascii="Garamond" w:eastAsia="Calibri" w:hAnsi="Garamond"/>
              </w:rPr>
              <w:lastRenderedPageBreak/>
              <w:t>Rumex sanguineus L.</w:t>
            </w:r>
          </w:p>
        </w:tc>
        <w:tc>
          <w:tcPr>
            <w:tcW w:w="1454" w:type="dxa"/>
            <w:tcBorders>
              <w:top w:val="single" w:sz="4" w:space="0" w:color="auto"/>
              <w:left w:val="single" w:sz="4" w:space="0" w:color="auto"/>
              <w:bottom w:val="single" w:sz="4" w:space="0" w:color="auto"/>
              <w:right w:val="single" w:sz="4" w:space="0" w:color="auto"/>
            </w:tcBorders>
            <w:hideMark/>
          </w:tcPr>
          <w:p w14:paraId="6622634F" w14:textId="77777777" w:rsidR="009565D9" w:rsidRPr="00E24BB1" w:rsidRDefault="009565D9" w:rsidP="0099097F">
            <w:pPr>
              <w:rPr>
                <w:rFonts w:ascii="Garamond" w:eastAsia="Calibri" w:hAnsi="Garamond"/>
              </w:rPr>
            </w:pPr>
            <w:r w:rsidRPr="00E24BB1">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5048B9B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15D7DA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57FA0B07"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626FEA41"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rhéine) supérieure à 14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6BE18C0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E40B316" w14:textId="77777777" w:rsidR="009565D9" w:rsidRPr="00E24BB1" w:rsidRDefault="009565D9" w:rsidP="0099097F">
            <w:pPr>
              <w:rPr>
                <w:rFonts w:ascii="Garamond" w:eastAsia="Calibri" w:hAnsi="Garamond"/>
              </w:rPr>
            </w:pPr>
            <w:r w:rsidRPr="00E24BB1">
              <w:rPr>
                <w:rFonts w:ascii="Garamond" w:eastAsia="Calibri" w:hAnsi="Garamond"/>
              </w:rPr>
              <w:t xml:space="preserve">Ruscus aculeatus L. </w:t>
            </w:r>
          </w:p>
        </w:tc>
        <w:tc>
          <w:tcPr>
            <w:tcW w:w="1454" w:type="dxa"/>
            <w:tcBorders>
              <w:top w:val="single" w:sz="4" w:space="0" w:color="auto"/>
              <w:left w:val="single" w:sz="4" w:space="0" w:color="auto"/>
              <w:bottom w:val="single" w:sz="4" w:space="0" w:color="auto"/>
              <w:right w:val="single" w:sz="4" w:space="0" w:color="auto"/>
            </w:tcBorders>
            <w:hideMark/>
          </w:tcPr>
          <w:p w14:paraId="23232ABC" w14:textId="77777777" w:rsidR="009565D9" w:rsidRPr="00E24BB1" w:rsidRDefault="009565D9" w:rsidP="0099097F">
            <w:pPr>
              <w:rPr>
                <w:rFonts w:ascii="Garamond" w:eastAsia="Calibri" w:hAnsi="Garamond"/>
              </w:rPr>
            </w:pPr>
            <w:r w:rsidRPr="00E24BB1">
              <w:rPr>
                <w:rFonts w:ascii="Garamond" w:eastAsia="Calibri" w:hAnsi="Garamond"/>
              </w:rPr>
              <w:t>Asparagaceae</w:t>
            </w:r>
          </w:p>
        </w:tc>
        <w:tc>
          <w:tcPr>
            <w:tcW w:w="1227" w:type="dxa"/>
            <w:tcBorders>
              <w:top w:val="single" w:sz="4" w:space="0" w:color="auto"/>
              <w:left w:val="single" w:sz="4" w:space="0" w:color="auto"/>
              <w:bottom w:val="single" w:sz="4" w:space="0" w:color="auto"/>
              <w:right w:val="single" w:sz="4" w:space="0" w:color="auto"/>
            </w:tcBorders>
            <w:hideMark/>
          </w:tcPr>
          <w:p w14:paraId="172B3CA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419BE16" w14:textId="77777777" w:rsidR="009565D9" w:rsidRPr="00E24BB1" w:rsidRDefault="009565D9" w:rsidP="0099097F">
            <w:pPr>
              <w:rPr>
                <w:rFonts w:ascii="Garamond" w:eastAsia="Calibri" w:hAnsi="Garamond"/>
              </w:rPr>
            </w:pPr>
            <w:r w:rsidRPr="00E24BB1">
              <w:rPr>
                <w:rFonts w:ascii="Garamond" w:eastAsia="Calibri" w:hAnsi="Garamond"/>
              </w:rPr>
              <w:t>fragon, petit houx</w:t>
            </w:r>
          </w:p>
        </w:tc>
        <w:tc>
          <w:tcPr>
            <w:tcW w:w="1225" w:type="dxa"/>
            <w:tcBorders>
              <w:top w:val="single" w:sz="4" w:space="0" w:color="auto"/>
              <w:left w:val="single" w:sz="4" w:space="0" w:color="auto"/>
              <w:bottom w:val="single" w:sz="4" w:space="0" w:color="auto"/>
              <w:right w:val="single" w:sz="4" w:space="0" w:color="auto"/>
            </w:tcBorders>
            <w:hideMark/>
          </w:tcPr>
          <w:p w14:paraId="5C6F90D0"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6871AC08"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58E6C60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C6535E" w14:textId="77777777" w:rsidR="009565D9" w:rsidRPr="00E24BB1" w:rsidRDefault="009565D9" w:rsidP="0099097F">
            <w:pPr>
              <w:rPr>
                <w:rFonts w:ascii="Garamond" w:eastAsia="Calibri" w:hAnsi="Garamond"/>
              </w:rPr>
            </w:pPr>
            <w:r w:rsidRPr="00E24BB1">
              <w:rPr>
                <w:rFonts w:ascii="Garamond" w:eastAsia="Calibri" w:hAnsi="Garamond"/>
              </w:rPr>
              <w:t>Ruscus hypoglossum L.</w:t>
            </w:r>
          </w:p>
        </w:tc>
        <w:tc>
          <w:tcPr>
            <w:tcW w:w="1454" w:type="dxa"/>
            <w:tcBorders>
              <w:top w:val="single" w:sz="4" w:space="0" w:color="auto"/>
              <w:left w:val="single" w:sz="4" w:space="0" w:color="auto"/>
              <w:bottom w:val="single" w:sz="4" w:space="0" w:color="auto"/>
              <w:right w:val="single" w:sz="4" w:space="0" w:color="auto"/>
            </w:tcBorders>
            <w:hideMark/>
          </w:tcPr>
          <w:p w14:paraId="4179212E" w14:textId="77777777" w:rsidR="009565D9" w:rsidRPr="00E24BB1" w:rsidRDefault="009565D9" w:rsidP="0099097F">
            <w:pPr>
              <w:rPr>
                <w:rFonts w:ascii="Garamond" w:eastAsia="Calibri" w:hAnsi="Garamond"/>
              </w:rPr>
            </w:pPr>
            <w:r w:rsidRPr="00E24BB1">
              <w:rPr>
                <w:rFonts w:ascii="Garamond" w:eastAsia="Calibri" w:hAnsi="Garamond"/>
              </w:rPr>
              <w:t>Asparagaceae</w:t>
            </w:r>
          </w:p>
        </w:tc>
        <w:tc>
          <w:tcPr>
            <w:tcW w:w="1227" w:type="dxa"/>
            <w:tcBorders>
              <w:top w:val="single" w:sz="4" w:space="0" w:color="auto"/>
              <w:left w:val="single" w:sz="4" w:space="0" w:color="auto"/>
              <w:bottom w:val="single" w:sz="4" w:space="0" w:color="auto"/>
              <w:right w:val="single" w:sz="4" w:space="0" w:color="auto"/>
            </w:tcBorders>
            <w:noWrap/>
            <w:hideMark/>
          </w:tcPr>
          <w:p w14:paraId="5EFAA7F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691F21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AA19481" w14:textId="77777777" w:rsidR="009565D9" w:rsidRPr="00E24BB1" w:rsidRDefault="009565D9" w:rsidP="0099097F">
            <w:pPr>
              <w:rPr>
                <w:rFonts w:ascii="Garamond" w:eastAsia="Calibri" w:hAnsi="Garamond"/>
              </w:rPr>
            </w:pPr>
            <w:r w:rsidRPr="00E24BB1">
              <w:rPr>
                <w:rFonts w:ascii="Garamond" w:eastAsia="Calibri" w:hAnsi="Garamond"/>
              </w:rPr>
              <w:t>cladode, rhizome</w:t>
            </w:r>
          </w:p>
        </w:tc>
        <w:tc>
          <w:tcPr>
            <w:tcW w:w="5966" w:type="dxa"/>
            <w:tcBorders>
              <w:top w:val="single" w:sz="4" w:space="0" w:color="auto"/>
              <w:left w:val="single" w:sz="4" w:space="0" w:color="auto"/>
              <w:bottom w:val="single" w:sz="4" w:space="0" w:color="auto"/>
              <w:right w:val="single" w:sz="4" w:space="0" w:color="auto"/>
            </w:tcBorders>
            <w:hideMark/>
          </w:tcPr>
          <w:p w14:paraId="7ACB00B3"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79E28D7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84866F2" w14:textId="77777777" w:rsidR="009565D9" w:rsidRPr="00E24BB1" w:rsidRDefault="009565D9" w:rsidP="0099097F">
            <w:pPr>
              <w:rPr>
                <w:rFonts w:ascii="Garamond" w:eastAsia="Calibri" w:hAnsi="Garamond"/>
              </w:rPr>
            </w:pPr>
            <w:r w:rsidRPr="00E24BB1">
              <w:rPr>
                <w:rFonts w:ascii="Garamond" w:eastAsia="Calibri" w:hAnsi="Garamond"/>
              </w:rPr>
              <w:t>Sabatia angularis (L.) Pursh</w:t>
            </w:r>
          </w:p>
        </w:tc>
        <w:tc>
          <w:tcPr>
            <w:tcW w:w="1454" w:type="dxa"/>
            <w:tcBorders>
              <w:top w:val="single" w:sz="4" w:space="0" w:color="auto"/>
              <w:left w:val="single" w:sz="4" w:space="0" w:color="auto"/>
              <w:bottom w:val="single" w:sz="4" w:space="0" w:color="auto"/>
              <w:right w:val="single" w:sz="4" w:space="0" w:color="auto"/>
            </w:tcBorders>
            <w:hideMark/>
          </w:tcPr>
          <w:p w14:paraId="7CA2084F" w14:textId="77777777" w:rsidR="009565D9" w:rsidRPr="00E24BB1" w:rsidRDefault="009565D9" w:rsidP="0099097F">
            <w:pPr>
              <w:rPr>
                <w:rFonts w:ascii="Garamond" w:eastAsia="Calibri" w:hAnsi="Garamond"/>
              </w:rPr>
            </w:pPr>
            <w:r w:rsidRPr="00E24BB1">
              <w:rPr>
                <w:rFonts w:ascii="Garamond" w:eastAsia="Calibri" w:hAnsi="Garamond"/>
              </w:rPr>
              <w:t>Gentiananceae</w:t>
            </w:r>
          </w:p>
        </w:tc>
        <w:tc>
          <w:tcPr>
            <w:tcW w:w="1227" w:type="dxa"/>
            <w:tcBorders>
              <w:top w:val="single" w:sz="4" w:space="0" w:color="auto"/>
              <w:left w:val="single" w:sz="4" w:space="0" w:color="auto"/>
              <w:bottom w:val="single" w:sz="4" w:space="0" w:color="auto"/>
              <w:right w:val="single" w:sz="4" w:space="0" w:color="auto"/>
            </w:tcBorders>
            <w:noWrap/>
            <w:hideMark/>
          </w:tcPr>
          <w:p w14:paraId="6F25B9F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B9C8E6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426F4E07"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074EECE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FB960C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35AEA20" w14:textId="77777777" w:rsidR="009565D9" w:rsidRPr="00E24BB1" w:rsidRDefault="009565D9" w:rsidP="0099097F">
            <w:pPr>
              <w:rPr>
                <w:rFonts w:ascii="Garamond" w:eastAsia="Calibri" w:hAnsi="Garamond"/>
              </w:rPr>
            </w:pPr>
            <w:r w:rsidRPr="00E24BB1">
              <w:rPr>
                <w:rFonts w:ascii="Garamond" w:eastAsia="Calibri" w:hAnsi="Garamond"/>
              </w:rPr>
              <w:t>Saccharina latissima (L.) C.E.Lane, C.Mayes, Druehl &amp; G.W.Saunders</w:t>
            </w:r>
          </w:p>
        </w:tc>
        <w:tc>
          <w:tcPr>
            <w:tcW w:w="1454" w:type="dxa"/>
            <w:tcBorders>
              <w:top w:val="single" w:sz="4" w:space="0" w:color="auto"/>
              <w:left w:val="single" w:sz="4" w:space="0" w:color="auto"/>
              <w:bottom w:val="single" w:sz="4" w:space="0" w:color="auto"/>
              <w:right w:val="single" w:sz="4" w:space="0" w:color="auto"/>
            </w:tcBorders>
            <w:hideMark/>
          </w:tcPr>
          <w:p w14:paraId="51D48EE3" w14:textId="77777777" w:rsidR="009565D9" w:rsidRPr="00E24BB1" w:rsidRDefault="009565D9" w:rsidP="0099097F">
            <w:pPr>
              <w:rPr>
                <w:rFonts w:ascii="Garamond" w:eastAsia="Calibri" w:hAnsi="Garamond"/>
              </w:rPr>
            </w:pPr>
            <w:r w:rsidRPr="00E24BB1">
              <w:rPr>
                <w:rFonts w:ascii="Garamond" w:eastAsia="Calibri" w:hAnsi="Garamond"/>
              </w:rPr>
              <w:t>Laminariaceae</w:t>
            </w:r>
          </w:p>
        </w:tc>
        <w:tc>
          <w:tcPr>
            <w:tcW w:w="1227" w:type="dxa"/>
            <w:tcBorders>
              <w:top w:val="single" w:sz="4" w:space="0" w:color="auto"/>
              <w:left w:val="single" w:sz="4" w:space="0" w:color="auto"/>
              <w:bottom w:val="single" w:sz="4" w:space="0" w:color="auto"/>
              <w:right w:val="single" w:sz="4" w:space="0" w:color="auto"/>
            </w:tcBorders>
            <w:hideMark/>
          </w:tcPr>
          <w:p w14:paraId="627A7C52"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Laminaria saccharina (L.) J.V. Lam.</w:t>
            </w:r>
          </w:p>
        </w:tc>
        <w:tc>
          <w:tcPr>
            <w:tcW w:w="1599" w:type="dxa"/>
            <w:tcBorders>
              <w:top w:val="single" w:sz="4" w:space="0" w:color="auto"/>
              <w:left w:val="single" w:sz="4" w:space="0" w:color="auto"/>
              <w:bottom w:val="single" w:sz="4" w:space="0" w:color="auto"/>
              <w:right w:val="single" w:sz="4" w:space="0" w:color="auto"/>
            </w:tcBorders>
            <w:hideMark/>
          </w:tcPr>
          <w:p w14:paraId="7377B66A" w14:textId="77777777" w:rsidR="009565D9" w:rsidRPr="00E24BB1" w:rsidRDefault="009565D9" w:rsidP="0099097F">
            <w:pPr>
              <w:rPr>
                <w:rFonts w:ascii="Garamond" w:eastAsia="Calibri" w:hAnsi="Garamond"/>
              </w:rPr>
            </w:pPr>
            <w:r w:rsidRPr="00E24BB1">
              <w:rPr>
                <w:rFonts w:ascii="Garamond" w:eastAsia="Calibri" w:hAnsi="Garamond"/>
              </w:rPr>
              <w:t>laminaire sucrée, baudrier de neptune</w:t>
            </w:r>
          </w:p>
        </w:tc>
        <w:tc>
          <w:tcPr>
            <w:tcW w:w="1225" w:type="dxa"/>
            <w:tcBorders>
              <w:top w:val="single" w:sz="4" w:space="0" w:color="auto"/>
              <w:left w:val="single" w:sz="4" w:space="0" w:color="auto"/>
              <w:bottom w:val="single" w:sz="4" w:space="0" w:color="auto"/>
              <w:right w:val="single" w:sz="4" w:space="0" w:color="auto"/>
            </w:tcBorders>
            <w:hideMark/>
          </w:tcPr>
          <w:p w14:paraId="1112A8F0"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noWrap/>
            <w:hideMark/>
          </w:tcPr>
          <w:p w14:paraId="3CC07E4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2090DB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5C29D37" w14:textId="77777777" w:rsidR="009565D9" w:rsidRPr="00E24BB1" w:rsidRDefault="009565D9" w:rsidP="0099097F">
            <w:pPr>
              <w:rPr>
                <w:rFonts w:ascii="Garamond" w:eastAsia="Calibri" w:hAnsi="Garamond"/>
              </w:rPr>
            </w:pPr>
            <w:r w:rsidRPr="00E24BB1">
              <w:rPr>
                <w:rFonts w:ascii="Garamond" w:eastAsia="Calibri" w:hAnsi="Garamond"/>
              </w:rPr>
              <w:t xml:space="preserve">Saccharum officinarum L.  </w:t>
            </w:r>
          </w:p>
        </w:tc>
        <w:tc>
          <w:tcPr>
            <w:tcW w:w="1454" w:type="dxa"/>
            <w:tcBorders>
              <w:top w:val="single" w:sz="4" w:space="0" w:color="auto"/>
              <w:left w:val="single" w:sz="4" w:space="0" w:color="auto"/>
              <w:bottom w:val="single" w:sz="4" w:space="0" w:color="auto"/>
              <w:right w:val="single" w:sz="4" w:space="0" w:color="auto"/>
            </w:tcBorders>
            <w:hideMark/>
          </w:tcPr>
          <w:p w14:paraId="56162889"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2B1DFCA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70A3497" w14:textId="77777777" w:rsidR="009565D9" w:rsidRPr="00E24BB1" w:rsidRDefault="009565D9" w:rsidP="0099097F">
            <w:pPr>
              <w:rPr>
                <w:rFonts w:ascii="Garamond" w:eastAsia="Calibri" w:hAnsi="Garamond"/>
              </w:rPr>
            </w:pPr>
            <w:r w:rsidRPr="00E24BB1">
              <w:rPr>
                <w:rFonts w:ascii="Garamond" w:eastAsia="Calibri" w:hAnsi="Garamond"/>
              </w:rPr>
              <w:t>canne à sucre</w:t>
            </w:r>
          </w:p>
        </w:tc>
        <w:tc>
          <w:tcPr>
            <w:tcW w:w="1225" w:type="dxa"/>
            <w:tcBorders>
              <w:top w:val="single" w:sz="4" w:space="0" w:color="auto"/>
              <w:left w:val="single" w:sz="4" w:space="0" w:color="auto"/>
              <w:bottom w:val="single" w:sz="4" w:space="0" w:color="auto"/>
              <w:right w:val="single" w:sz="4" w:space="0" w:color="auto"/>
            </w:tcBorders>
            <w:hideMark/>
          </w:tcPr>
          <w:p w14:paraId="11D37AC9" w14:textId="77777777" w:rsidR="009565D9" w:rsidRPr="00E24BB1" w:rsidRDefault="009565D9" w:rsidP="0099097F">
            <w:pPr>
              <w:rPr>
                <w:rFonts w:ascii="Garamond" w:eastAsia="Calibri" w:hAnsi="Garamond"/>
              </w:rPr>
            </w:pPr>
            <w:r w:rsidRPr="00E24BB1">
              <w:rPr>
                <w:rFonts w:ascii="Garamond" w:eastAsia="Calibri" w:hAnsi="Garamond"/>
              </w:rPr>
              <w:t>branche, jus</w:t>
            </w:r>
          </w:p>
        </w:tc>
        <w:tc>
          <w:tcPr>
            <w:tcW w:w="5966" w:type="dxa"/>
            <w:tcBorders>
              <w:top w:val="single" w:sz="4" w:space="0" w:color="auto"/>
              <w:left w:val="single" w:sz="4" w:space="0" w:color="auto"/>
              <w:bottom w:val="single" w:sz="4" w:space="0" w:color="auto"/>
              <w:right w:val="single" w:sz="4" w:space="0" w:color="auto"/>
            </w:tcBorders>
            <w:hideMark/>
          </w:tcPr>
          <w:p w14:paraId="7C303FB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C27836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613022" w14:textId="77777777" w:rsidR="009565D9" w:rsidRPr="00E24BB1" w:rsidRDefault="009565D9" w:rsidP="0099097F">
            <w:pPr>
              <w:rPr>
                <w:rFonts w:ascii="Garamond" w:eastAsia="Calibri" w:hAnsi="Garamond"/>
              </w:rPr>
            </w:pPr>
            <w:r w:rsidRPr="00E24BB1">
              <w:rPr>
                <w:rFonts w:ascii="Garamond" w:eastAsia="Calibri" w:hAnsi="Garamond"/>
              </w:rPr>
              <w:t>Salix alba L.</w:t>
            </w:r>
          </w:p>
        </w:tc>
        <w:tc>
          <w:tcPr>
            <w:tcW w:w="1454" w:type="dxa"/>
            <w:tcBorders>
              <w:top w:val="single" w:sz="4" w:space="0" w:color="auto"/>
              <w:left w:val="single" w:sz="4" w:space="0" w:color="auto"/>
              <w:bottom w:val="single" w:sz="4" w:space="0" w:color="auto"/>
              <w:right w:val="single" w:sz="4" w:space="0" w:color="auto"/>
            </w:tcBorders>
            <w:hideMark/>
          </w:tcPr>
          <w:p w14:paraId="7B80305C" w14:textId="77777777" w:rsidR="009565D9" w:rsidRPr="00E24BB1" w:rsidRDefault="009565D9" w:rsidP="0099097F">
            <w:pPr>
              <w:rPr>
                <w:rFonts w:ascii="Garamond" w:eastAsia="Calibri" w:hAnsi="Garamond"/>
              </w:rPr>
            </w:pPr>
            <w:r w:rsidRPr="00E24BB1">
              <w:rPr>
                <w:rFonts w:ascii="Garamond" w:eastAsia="Calibri" w:hAnsi="Garamond"/>
              </w:rPr>
              <w:t>Salicaceae</w:t>
            </w:r>
          </w:p>
        </w:tc>
        <w:tc>
          <w:tcPr>
            <w:tcW w:w="1227" w:type="dxa"/>
            <w:tcBorders>
              <w:top w:val="single" w:sz="4" w:space="0" w:color="auto"/>
              <w:left w:val="single" w:sz="4" w:space="0" w:color="auto"/>
              <w:bottom w:val="single" w:sz="4" w:space="0" w:color="auto"/>
              <w:right w:val="single" w:sz="4" w:space="0" w:color="auto"/>
            </w:tcBorders>
            <w:hideMark/>
          </w:tcPr>
          <w:p w14:paraId="7FCC397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58EF7AA" w14:textId="77777777" w:rsidR="009565D9" w:rsidRPr="00E24BB1" w:rsidRDefault="009565D9" w:rsidP="0099097F">
            <w:pPr>
              <w:rPr>
                <w:rFonts w:ascii="Garamond" w:eastAsia="Calibri" w:hAnsi="Garamond"/>
              </w:rPr>
            </w:pPr>
            <w:r w:rsidRPr="00E24BB1">
              <w:rPr>
                <w:rFonts w:ascii="Garamond" w:eastAsia="Calibri" w:hAnsi="Garamond"/>
              </w:rPr>
              <w:t>saule blanc</w:t>
            </w:r>
          </w:p>
        </w:tc>
        <w:tc>
          <w:tcPr>
            <w:tcW w:w="1225" w:type="dxa"/>
            <w:tcBorders>
              <w:top w:val="single" w:sz="4" w:space="0" w:color="auto"/>
              <w:left w:val="single" w:sz="4" w:space="0" w:color="auto"/>
              <w:bottom w:val="single" w:sz="4" w:space="0" w:color="auto"/>
              <w:right w:val="single" w:sz="4" w:space="0" w:color="auto"/>
            </w:tcBorders>
            <w:hideMark/>
          </w:tcPr>
          <w:p w14:paraId="098FC5AF" w14:textId="77777777" w:rsidR="009565D9" w:rsidRPr="00E24BB1" w:rsidRDefault="009565D9" w:rsidP="0099097F">
            <w:pPr>
              <w:rPr>
                <w:rFonts w:ascii="Garamond" w:eastAsia="Calibri" w:hAnsi="Garamond"/>
              </w:rPr>
            </w:pPr>
            <w:r w:rsidRPr="00E24BB1">
              <w:rPr>
                <w:rFonts w:ascii="Garamond" w:eastAsia="Calibri" w:hAnsi="Garamond"/>
              </w:rPr>
              <w:t>écorce, bourgeon, fleur, feuille</w:t>
            </w:r>
          </w:p>
        </w:tc>
        <w:tc>
          <w:tcPr>
            <w:tcW w:w="5966" w:type="dxa"/>
            <w:tcBorders>
              <w:top w:val="single" w:sz="4" w:space="0" w:color="auto"/>
              <w:left w:val="single" w:sz="4" w:space="0" w:color="auto"/>
              <w:bottom w:val="single" w:sz="4" w:space="0" w:color="auto"/>
              <w:right w:val="single" w:sz="4" w:space="0" w:color="auto"/>
            </w:tcBorders>
            <w:hideMark/>
          </w:tcPr>
          <w:p w14:paraId="78D4F0D1"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de salicine supérieure à 96 mg. L'étiquetage doit comporter les avertissements suivants : </w:t>
            </w:r>
            <w:r w:rsidRPr="00E24BB1">
              <w:rPr>
                <w:rFonts w:ascii="Garamond" w:eastAsia="Calibri" w:hAnsi="Garamond" w:cs="Arial"/>
                <w:lang w:val="fr-BE"/>
              </w:rPr>
              <w:t xml:space="preserve">Consultez votre médecin ou votre pharmacien en cas d’usage concomitant d’anticoagulants. </w:t>
            </w:r>
            <w:r w:rsidRPr="00E24BB1">
              <w:rPr>
                <w:rFonts w:ascii="Garamond" w:eastAsia="Calibri" w:hAnsi="Garamond"/>
              </w:rPr>
              <w:t>Ne pas administrer aux enfants  et adolescents de moins de 18 ans.</w:t>
            </w:r>
          </w:p>
        </w:tc>
      </w:tr>
      <w:tr w:rsidR="00E24BB1" w:rsidRPr="00E24BB1" w14:paraId="535FAB8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2E8DB76" w14:textId="77777777" w:rsidR="009565D9" w:rsidRPr="00E24BB1" w:rsidRDefault="009565D9" w:rsidP="0099097F">
            <w:pPr>
              <w:rPr>
                <w:rFonts w:ascii="Garamond" w:eastAsia="Calibri" w:hAnsi="Garamond"/>
              </w:rPr>
            </w:pPr>
            <w:r w:rsidRPr="00E24BB1">
              <w:rPr>
                <w:rFonts w:ascii="Garamond" w:eastAsia="Calibri" w:hAnsi="Garamond"/>
              </w:rPr>
              <w:t>Salix caprea L.</w:t>
            </w:r>
          </w:p>
        </w:tc>
        <w:tc>
          <w:tcPr>
            <w:tcW w:w="1454" w:type="dxa"/>
            <w:tcBorders>
              <w:top w:val="single" w:sz="4" w:space="0" w:color="auto"/>
              <w:left w:val="single" w:sz="4" w:space="0" w:color="auto"/>
              <w:bottom w:val="single" w:sz="4" w:space="0" w:color="auto"/>
              <w:right w:val="single" w:sz="4" w:space="0" w:color="auto"/>
            </w:tcBorders>
            <w:hideMark/>
          </w:tcPr>
          <w:p w14:paraId="2A381DED" w14:textId="77777777" w:rsidR="009565D9" w:rsidRPr="00E24BB1" w:rsidRDefault="009565D9" w:rsidP="0099097F">
            <w:pPr>
              <w:rPr>
                <w:rFonts w:ascii="Garamond" w:eastAsia="Calibri" w:hAnsi="Garamond"/>
              </w:rPr>
            </w:pPr>
            <w:r w:rsidRPr="00E24BB1">
              <w:rPr>
                <w:rFonts w:ascii="Garamond" w:eastAsia="Calibri" w:hAnsi="Garamond"/>
              </w:rPr>
              <w:t>Salicaceae</w:t>
            </w:r>
          </w:p>
        </w:tc>
        <w:tc>
          <w:tcPr>
            <w:tcW w:w="1227" w:type="dxa"/>
            <w:tcBorders>
              <w:top w:val="single" w:sz="4" w:space="0" w:color="auto"/>
              <w:left w:val="single" w:sz="4" w:space="0" w:color="auto"/>
              <w:bottom w:val="single" w:sz="4" w:space="0" w:color="auto"/>
              <w:right w:val="single" w:sz="4" w:space="0" w:color="auto"/>
            </w:tcBorders>
            <w:noWrap/>
            <w:hideMark/>
          </w:tcPr>
          <w:p w14:paraId="45E0E1B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3B81AF8" w14:textId="77777777" w:rsidR="009565D9" w:rsidRPr="00E24BB1" w:rsidRDefault="009565D9" w:rsidP="0099097F">
            <w:pPr>
              <w:rPr>
                <w:rFonts w:ascii="Garamond" w:eastAsia="Calibri" w:hAnsi="Garamond"/>
              </w:rPr>
            </w:pPr>
            <w:r w:rsidRPr="00E24BB1">
              <w:rPr>
                <w:rFonts w:ascii="Garamond" w:eastAsia="Calibri" w:hAnsi="Garamond"/>
              </w:rPr>
              <w:t>saule marsault, saule des chèvres, marsaule, marseau</w:t>
            </w:r>
          </w:p>
        </w:tc>
        <w:tc>
          <w:tcPr>
            <w:tcW w:w="1225" w:type="dxa"/>
            <w:tcBorders>
              <w:top w:val="single" w:sz="4" w:space="0" w:color="auto"/>
              <w:left w:val="single" w:sz="4" w:space="0" w:color="auto"/>
              <w:bottom w:val="single" w:sz="4" w:space="0" w:color="auto"/>
              <w:right w:val="single" w:sz="4" w:space="0" w:color="auto"/>
            </w:tcBorders>
            <w:hideMark/>
          </w:tcPr>
          <w:p w14:paraId="2FE084CF"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hideMark/>
          </w:tcPr>
          <w:p w14:paraId="5E5DE679"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de salicine supérieure à 96 mg. L'étiquetage doit comporter les avertissements suivants : </w:t>
            </w:r>
            <w:r w:rsidRPr="00E24BB1">
              <w:rPr>
                <w:rFonts w:ascii="Garamond" w:eastAsia="Calibri" w:hAnsi="Garamond" w:cs="Arial"/>
                <w:lang w:val="fr-BE"/>
              </w:rPr>
              <w:t xml:space="preserve">Consultez votre médecin ou votre pharmacien en cas d’usage concomitant d’anticoagulants. </w:t>
            </w:r>
            <w:r w:rsidRPr="00E24BB1">
              <w:rPr>
                <w:rFonts w:ascii="Garamond" w:eastAsia="Calibri" w:hAnsi="Garamond"/>
              </w:rPr>
              <w:t>Ne pas administrer aux enfants et  adolescents de moins de 18 ans.</w:t>
            </w:r>
          </w:p>
        </w:tc>
      </w:tr>
      <w:tr w:rsidR="00E24BB1" w:rsidRPr="00E24BB1" w14:paraId="1635305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CBBCB8A" w14:textId="77777777" w:rsidR="009565D9" w:rsidRPr="00E24BB1" w:rsidRDefault="009565D9" w:rsidP="0099097F">
            <w:pPr>
              <w:rPr>
                <w:rFonts w:ascii="Garamond" w:eastAsia="Calibri" w:hAnsi="Garamond"/>
              </w:rPr>
            </w:pPr>
            <w:r w:rsidRPr="00E24BB1">
              <w:rPr>
                <w:rFonts w:ascii="Garamond" w:eastAsia="Calibri" w:hAnsi="Garamond"/>
              </w:rPr>
              <w:t>Salix purpurea L.</w:t>
            </w:r>
          </w:p>
        </w:tc>
        <w:tc>
          <w:tcPr>
            <w:tcW w:w="1454" w:type="dxa"/>
            <w:tcBorders>
              <w:top w:val="single" w:sz="4" w:space="0" w:color="auto"/>
              <w:left w:val="single" w:sz="4" w:space="0" w:color="auto"/>
              <w:bottom w:val="single" w:sz="4" w:space="0" w:color="auto"/>
              <w:right w:val="single" w:sz="4" w:space="0" w:color="auto"/>
            </w:tcBorders>
            <w:hideMark/>
          </w:tcPr>
          <w:p w14:paraId="3B7C3D88" w14:textId="77777777" w:rsidR="009565D9" w:rsidRPr="00E24BB1" w:rsidRDefault="009565D9" w:rsidP="0099097F">
            <w:pPr>
              <w:rPr>
                <w:rFonts w:ascii="Garamond" w:eastAsia="Calibri" w:hAnsi="Garamond"/>
              </w:rPr>
            </w:pPr>
            <w:r w:rsidRPr="00E24BB1">
              <w:rPr>
                <w:rFonts w:ascii="Garamond" w:eastAsia="Calibri" w:hAnsi="Garamond"/>
              </w:rPr>
              <w:t>Salicaceae</w:t>
            </w:r>
          </w:p>
        </w:tc>
        <w:tc>
          <w:tcPr>
            <w:tcW w:w="1227" w:type="dxa"/>
            <w:tcBorders>
              <w:top w:val="single" w:sz="4" w:space="0" w:color="auto"/>
              <w:left w:val="single" w:sz="4" w:space="0" w:color="auto"/>
              <w:bottom w:val="single" w:sz="4" w:space="0" w:color="auto"/>
              <w:right w:val="single" w:sz="4" w:space="0" w:color="auto"/>
            </w:tcBorders>
            <w:hideMark/>
          </w:tcPr>
          <w:p w14:paraId="2851606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2B8ACEB" w14:textId="77777777" w:rsidR="009565D9" w:rsidRPr="00E24BB1" w:rsidRDefault="009565D9" w:rsidP="0099097F">
            <w:pPr>
              <w:rPr>
                <w:rFonts w:ascii="Garamond" w:eastAsia="Calibri" w:hAnsi="Garamond"/>
              </w:rPr>
            </w:pPr>
            <w:r w:rsidRPr="00E24BB1">
              <w:rPr>
                <w:rFonts w:ascii="Garamond" w:eastAsia="Calibri" w:hAnsi="Garamond"/>
              </w:rPr>
              <w:t>osier rouge, saule pourpre</w:t>
            </w:r>
          </w:p>
        </w:tc>
        <w:tc>
          <w:tcPr>
            <w:tcW w:w="1225" w:type="dxa"/>
            <w:tcBorders>
              <w:top w:val="single" w:sz="4" w:space="0" w:color="auto"/>
              <w:left w:val="single" w:sz="4" w:space="0" w:color="auto"/>
              <w:bottom w:val="single" w:sz="4" w:space="0" w:color="auto"/>
              <w:right w:val="single" w:sz="4" w:space="0" w:color="auto"/>
            </w:tcBorders>
            <w:hideMark/>
          </w:tcPr>
          <w:p w14:paraId="07719751" w14:textId="77777777" w:rsidR="009565D9" w:rsidRPr="00E24BB1" w:rsidRDefault="009565D9" w:rsidP="0099097F">
            <w:pPr>
              <w:rPr>
                <w:rFonts w:ascii="Garamond" w:eastAsia="Calibri" w:hAnsi="Garamond"/>
              </w:rPr>
            </w:pPr>
            <w:r w:rsidRPr="00E24BB1">
              <w:rPr>
                <w:rFonts w:ascii="Garamond" w:eastAsia="Calibri" w:hAnsi="Garamond"/>
              </w:rPr>
              <w:t>écorce, feuille</w:t>
            </w:r>
          </w:p>
        </w:tc>
        <w:tc>
          <w:tcPr>
            <w:tcW w:w="5966" w:type="dxa"/>
            <w:tcBorders>
              <w:top w:val="single" w:sz="4" w:space="0" w:color="auto"/>
              <w:left w:val="single" w:sz="4" w:space="0" w:color="auto"/>
              <w:bottom w:val="single" w:sz="4" w:space="0" w:color="auto"/>
              <w:right w:val="single" w:sz="4" w:space="0" w:color="auto"/>
            </w:tcBorders>
            <w:hideMark/>
          </w:tcPr>
          <w:p w14:paraId="08ED6480"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de salicine supérieure à 96 mg. L'étiquetage doit comporter les avertissements suivants : </w:t>
            </w:r>
            <w:r w:rsidRPr="00E24BB1">
              <w:rPr>
                <w:rFonts w:ascii="Garamond" w:eastAsia="Calibri" w:hAnsi="Garamond" w:cs="Arial"/>
                <w:lang w:val="fr-BE"/>
              </w:rPr>
              <w:t xml:space="preserve">Consultez votre médecin ou votre pharmacien en cas d’usage concomitant d’anticoagulants. </w:t>
            </w:r>
            <w:r w:rsidRPr="00E24BB1">
              <w:rPr>
                <w:rFonts w:ascii="Garamond" w:eastAsia="Calibri" w:hAnsi="Garamond"/>
              </w:rPr>
              <w:t>Ne pas administrer aux enfants et adolescents de moins de 18 ans.</w:t>
            </w:r>
          </w:p>
        </w:tc>
      </w:tr>
      <w:tr w:rsidR="00E24BB1" w:rsidRPr="00E24BB1" w14:paraId="4585C47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8CFEB2" w14:textId="77777777" w:rsidR="009565D9" w:rsidRPr="00E24BB1" w:rsidRDefault="009565D9" w:rsidP="0099097F">
            <w:pPr>
              <w:rPr>
                <w:rFonts w:ascii="Garamond" w:hAnsi="Garamond" w:cs="Arial"/>
              </w:rPr>
            </w:pPr>
            <w:r w:rsidRPr="00E24BB1">
              <w:rPr>
                <w:rFonts w:ascii="Garamond" w:hAnsi="Garamond" w:cs="Arial"/>
              </w:rPr>
              <w:t>Salvia hispanica L.</w:t>
            </w:r>
          </w:p>
        </w:tc>
        <w:tc>
          <w:tcPr>
            <w:tcW w:w="1454" w:type="dxa"/>
            <w:tcBorders>
              <w:top w:val="single" w:sz="4" w:space="0" w:color="auto"/>
              <w:left w:val="single" w:sz="4" w:space="0" w:color="auto"/>
              <w:bottom w:val="single" w:sz="4" w:space="0" w:color="auto"/>
              <w:right w:val="single" w:sz="4" w:space="0" w:color="auto"/>
            </w:tcBorders>
            <w:hideMark/>
          </w:tcPr>
          <w:p w14:paraId="6913B682" w14:textId="77777777" w:rsidR="009565D9" w:rsidRPr="00E24BB1" w:rsidRDefault="009565D9" w:rsidP="0099097F">
            <w:pPr>
              <w:rPr>
                <w:rFonts w:ascii="Garamond" w:hAnsi="Garamond" w:cs="Arial"/>
              </w:rPr>
            </w:pPr>
            <w:r w:rsidRPr="00E24BB1">
              <w:rPr>
                <w:rFonts w:ascii="Garamond" w:hAnsi="Garamond" w:cs="Arial"/>
              </w:rPr>
              <w:t>Lamiaceae</w:t>
            </w:r>
          </w:p>
        </w:tc>
        <w:tc>
          <w:tcPr>
            <w:tcW w:w="1227" w:type="dxa"/>
            <w:tcBorders>
              <w:top w:val="single" w:sz="4" w:space="0" w:color="auto"/>
              <w:left w:val="single" w:sz="4" w:space="0" w:color="auto"/>
              <w:bottom w:val="single" w:sz="4" w:space="0" w:color="auto"/>
              <w:right w:val="single" w:sz="4" w:space="0" w:color="auto"/>
            </w:tcBorders>
          </w:tcPr>
          <w:p w14:paraId="344D987E" w14:textId="77777777" w:rsidR="009565D9" w:rsidRPr="00E24BB1" w:rsidRDefault="009565D9" w:rsidP="0099097F">
            <w:pPr>
              <w:rPr>
                <w:rFonts w:ascii="Garamond" w:hAnsi="Garamond" w:cs="Arial"/>
                <w:b/>
              </w:rPr>
            </w:pPr>
          </w:p>
        </w:tc>
        <w:tc>
          <w:tcPr>
            <w:tcW w:w="1599" w:type="dxa"/>
            <w:tcBorders>
              <w:top w:val="single" w:sz="4" w:space="0" w:color="auto"/>
              <w:left w:val="single" w:sz="4" w:space="0" w:color="auto"/>
              <w:bottom w:val="single" w:sz="4" w:space="0" w:color="auto"/>
              <w:right w:val="single" w:sz="4" w:space="0" w:color="auto"/>
            </w:tcBorders>
            <w:hideMark/>
          </w:tcPr>
          <w:p w14:paraId="6DAB7E8A" w14:textId="77777777" w:rsidR="009565D9" w:rsidRPr="00E24BB1" w:rsidRDefault="009565D9" w:rsidP="0099097F">
            <w:pPr>
              <w:rPr>
                <w:rFonts w:ascii="Garamond" w:hAnsi="Garamond" w:cs="Arial"/>
              </w:rPr>
            </w:pPr>
            <w:r w:rsidRPr="00E24BB1">
              <w:rPr>
                <w:rFonts w:ascii="Garamond" w:hAnsi="Garamond" w:cs="Arial"/>
              </w:rPr>
              <w:t>chia</w:t>
            </w:r>
          </w:p>
        </w:tc>
        <w:tc>
          <w:tcPr>
            <w:tcW w:w="1225" w:type="dxa"/>
            <w:tcBorders>
              <w:top w:val="single" w:sz="4" w:space="0" w:color="auto"/>
              <w:left w:val="single" w:sz="4" w:space="0" w:color="auto"/>
              <w:bottom w:val="single" w:sz="4" w:space="0" w:color="auto"/>
              <w:right w:val="single" w:sz="4" w:space="0" w:color="auto"/>
            </w:tcBorders>
            <w:hideMark/>
          </w:tcPr>
          <w:p w14:paraId="2FF577A5" w14:textId="77777777" w:rsidR="009565D9" w:rsidRPr="00E24BB1" w:rsidRDefault="009565D9" w:rsidP="0099097F">
            <w:pPr>
              <w:rPr>
                <w:rFonts w:ascii="Garamond" w:hAnsi="Garamond" w:cs="Arial"/>
              </w:rPr>
            </w:pPr>
            <w:r w:rsidRPr="00E24BB1">
              <w:rPr>
                <w:rFonts w:ascii="Garamond" w:hAnsi="Garamond" w:cs="Arial"/>
              </w:rPr>
              <w:t>huile de la graine</w:t>
            </w:r>
          </w:p>
        </w:tc>
        <w:tc>
          <w:tcPr>
            <w:tcW w:w="5966" w:type="dxa"/>
            <w:tcBorders>
              <w:top w:val="single" w:sz="4" w:space="0" w:color="auto"/>
              <w:left w:val="single" w:sz="4" w:space="0" w:color="auto"/>
              <w:bottom w:val="single" w:sz="4" w:space="0" w:color="auto"/>
              <w:right w:val="single" w:sz="4" w:space="0" w:color="auto"/>
            </w:tcBorders>
            <w:noWrap/>
            <w:hideMark/>
          </w:tcPr>
          <w:p w14:paraId="3072F74B" w14:textId="77777777" w:rsidR="009565D9" w:rsidRPr="00E24BB1" w:rsidRDefault="009565D9" w:rsidP="0099097F">
            <w:pPr>
              <w:rPr>
                <w:rFonts w:ascii="Garamond" w:hAnsi="Garamond" w:cs="Arial"/>
                <w:b/>
              </w:rPr>
            </w:pPr>
            <w:r w:rsidRPr="00E24BB1">
              <w:rPr>
                <w:rFonts w:ascii="Garamond" w:hAnsi="Garamond"/>
              </w:rPr>
              <w:t>Seuls les produits conformes à l’autorisation en tant que nouvel ingrédient alimentaire sont autorisés (Règlements (CE) n° 258/97 et (UE) 2015/2283).</w:t>
            </w:r>
          </w:p>
        </w:tc>
      </w:tr>
      <w:tr w:rsidR="00E24BB1" w:rsidRPr="00E24BB1" w14:paraId="75A9913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7CE3F34" w14:textId="77777777" w:rsidR="009565D9" w:rsidRPr="00E24BB1" w:rsidRDefault="009565D9" w:rsidP="0099097F">
            <w:pPr>
              <w:rPr>
                <w:rFonts w:ascii="Garamond" w:eastAsia="Calibri" w:hAnsi="Garamond"/>
              </w:rPr>
            </w:pPr>
            <w:r w:rsidRPr="00E24BB1">
              <w:rPr>
                <w:rFonts w:ascii="Garamond" w:eastAsia="Calibri" w:hAnsi="Garamond"/>
              </w:rPr>
              <w:lastRenderedPageBreak/>
              <w:t>Salvia miltiorrhiza Bunge</w:t>
            </w:r>
          </w:p>
        </w:tc>
        <w:tc>
          <w:tcPr>
            <w:tcW w:w="1454" w:type="dxa"/>
            <w:tcBorders>
              <w:top w:val="single" w:sz="4" w:space="0" w:color="auto"/>
              <w:left w:val="single" w:sz="4" w:space="0" w:color="auto"/>
              <w:bottom w:val="single" w:sz="4" w:space="0" w:color="auto"/>
              <w:right w:val="single" w:sz="4" w:space="0" w:color="auto"/>
            </w:tcBorders>
            <w:hideMark/>
          </w:tcPr>
          <w:p w14:paraId="7E5B760B"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15CC812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8CDCA24" w14:textId="77777777" w:rsidR="009565D9" w:rsidRPr="00E24BB1" w:rsidRDefault="009565D9" w:rsidP="0099097F">
            <w:pPr>
              <w:rPr>
                <w:rFonts w:ascii="Garamond" w:eastAsia="Calibri" w:hAnsi="Garamond"/>
              </w:rPr>
            </w:pPr>
            <w:r w:rsidRPr="00E24BB1">
              <w:rPr>
                <w:rFonts w:ascii="Garamond" w:eastAsia="Calibri" w:hAnsi="Garamond"/>
              </w:rPr>
              <w:t>sauge de chine</w:t>
            </w:r>
          </w:p>
        </w:tc>
        <w:tc>
          <w:tcPr>
            <w:tcW w:w="1225" w:type="dxa"/>
            <w:tcBorders>
              <w:top w:val="single" w:sz="4" w:space="0" w:color="auto"/>
              <w:left w:val="single" w:sz="4" w:space="0" w:color="auto"/>
              <w:bottom w:val="single" w:sz="4" w:space="0" w:color="auto"/>
              <w:right w:val="single" w:sz="4" w:space="0" w:color="auto"/>
            </w:tcBorders>
            <w:hideMark/>
          </w:tcPr>
          <w:p w14:paraId="1432E39D" w14:textId="77777777" w:rsidR="009565D9" w:rsidRPr="00E24BB1" w:rsidRDefault="009565D9" w:rsidP="0099097F">
            <w:pPr>
              <w:rPr>
                <w:rFonts w:ascii="Garamond" w:eastAsia="Calibri" w:hAnsi="Garamond"/>
              </w:rPr>
            </w:pPr>
            <w:r w:rsidRPr="00E24BB1">
              <w:rPr>
                <w:rFonts w:ascii="Garamond" w:eastAsia="Calibri" w:hAnsi="Garamond"/>
              </w:rPr>
              <w:t>feuille, racine</w:t>
            </w:r>
          </w:p>
        </w:tc>
        <w:tc>
          <w:tcPr>
            <w:tcW w:w="5966" w:type="dxa"/>
            <w:tcBorders>
              <w:top w:val="single" w:sz="4" w:space="0" w:color="auto"/>
              <w:left w:val="single" w:sz="4" w:space="0" w:color="auto"/>
              <w:bottom w:val="single" w:sz="4" w:space="0" w:color="auto"/>
              <w:right w:val="single" w:sz="4" w:space="0" w:color="auto"/>
            </w:tcBorders>
            <w:noWrap/>
            <w:hideMark/>
          </w:tcPr>
          <w:p w14:paraId="252E20B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0816D1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5343C61" w14:textId="77777777" w:rsidR="009565D9" w:rsidRPr="00E24BB1" w:rsidRDefault="009565D9" w:rsidP="0099097F">
            <w:pPr>
              <w:rPr>
                <w:rFonts w:ascii="Garamond" w:eastAsia="Calibri" w:hAnsi="Garamond"/>
              </w:rPr>
            </w:pPr>
            <w:r w:rsidRPr="00E24BB1">
              <w:rPr>
                <w:rFonts w:ascii="Garamond" w:eastAsia="Calibri" w:hAnsi="Garamond"/>
              </w:rPr>
              <w:t>Salvia officinalis L.</w:t>
            </w:r>
          </w:p>
        </w:tc>
        <w:tc>
          <w:tcPr>
            <w:tcW w:w="1454" w:type="dxa"/>
            <w:tcBorders>
              <w:top w:val="single" w:sz="4" w:space="0" w:color="auto"/>
              <w:left w:val="single" w:sz="4" w:space="0" w:color="auto"/>
              <w:bottom w:val="single" w:sz="4" w:space="0" w:color="auto"/>
              <w:right w:val="single" w:sz="4" w:space="0" w:color="auto"/>
            </w:tcBorders>
            <w:hideMark/>
          </w:tcPr>
          <w:p w14:paraId="3FFD099D"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6966A49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F56219C" w14:textId="77777777" w:rsidR="009565D9" w:rsidRPr="00E24BB1" w:rsidRDefault="009565D9" w:rsidP="0099097F">
            <w:pPr>
              <w:rPr>
                <w:rFonts w:ascii="Garamond" w:eastAsia="Calibri" w:hAnsi="Garamond"/>
              </w:rPr>
            </w:pPr>
            <w:r w:rsidRPr="00E24BB1">
              <w:rPr>
                <w:rFonts w:ascii="Garamond" w:eastAsia="Calibri" w:hAnsi="Garamond"/>
              </w:rPr>
              <w:t>sauge officinale</w:t>
            </w:r>
          </w:p>
        </w:tc>
        <w:tc>
          <w:tcPr>
            <w:tcW w:w="1225" w:type="dxa"/>
            <w:tcBorders>
              <w:top w:val="single" w:sz="4" w:space="0" w:color="auto"/>
              <w:left w:val="single" w:sz="4" w:space="0" w:color="auto"/>
              <w:bottom w:val="single" w:sz="4" w:space="0" w:color="auto"/>
              <w:right w:val="single" w:sz="4" w:space="0" w:color="auto"/>
            </w:tcBorders>
            <w:hideMark/>
          </w:tcPr>
          <w:p w14:paraId="35308D4D"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5E9E787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F19798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042D3BE"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Salvia officinalis subsp. lavandulifolia (Vahl) Gams</w:t>
            </w:r>
          </w:p>
        </w:tc>
        <w:tc>
          <w:tcPr>
            <w:tcW w:w="1454" w:type="dxa"/>
            <w:tcBorders>
              <w:top w:val="single" w:sz="4" w:space="0" w:color="auto"/>
              <w:left w:val="single" w:sz="4" w:space="0" w:color="auto"/>
              <w:bottom w:val="single" w:sz="4" w:space="0" w:color="auto"/>
              <w:right w:val="single" w:sz="4" w:space="0" w:color="auto"/>
            </w:tcBorders>
            <w:hideMark/>
          </w:tcPr>
          <w:p w14:paraId="1EC1BEF9"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09C8161C" w14:textId="77777777" w:rsidR="009565D9" w:rsidRPr="00E24BB1" w:rsidRDefault="009565D9" w:rsidP="0099097F">
            <w:pPr>
              <w:rPr>
                <w:rFonts w:ascii="Garamond" w:eastAsia="Calibri" w:hAnsi="Garamond"/>
              </w:rPr>
            </w:pPr>
            <w:r w:rsidRPr="00E24BB1">
              <w:rPr>
                <w:rFonts w:ascii="Garamond" w:eastAsia="Calibri" w:hAnsi="Garamond"/>
              </w:rPr>
              <w:t>Salvia lavandulifolia Vahl</w:t>
            </w:r>
          </w:p>
        </w:tc>
        <w:tc>
          <w:tcPr>
            <w:tcW w:w="1599" w:type="dxa"/>
            <w:tcBorders>
              <w:top w:val="single" w:sz="4" w:space="0" w:color="auto"/>
              <w:left w:val="single" w:sz="4" w:space="0" w:color="auto"/>
              <w:bottom w:val="single" w:sz="4" w:space="0" w:color="auto"/>
              <w:right w:val="single" w:sz="4" w:space="0" w:color="auto"/>
            </w:tcBorders>
            <w:hideMark/>
          </w:tcPr>
          <w:p w14:paraId="4439367C" w14:textId="77777777" w:rsidR="009565D9" w:rsidRPr="00E24BB1" w:rsidRDefault="009565D9" w:rsidP="0099097F">
            <w:pPr>
              <w:rPr>
                <w:rFonts w:ascii="Garamond" w:eastAsia="Calibri" w:hAnsi="Garamond"/>
              </w:rPr>
            </w:pPr>
            <w:r w:rsidRPr="00E24BB1">
              <w:rPr>
                <w:rFonts w:ascii="Garamond" w:eastAsia="Calibri" w:hAnsi="Garamond"/>
              </w:rPr>
              <w:t>sauge à feuilles de lavande</w:t>
            </w:r>
          </w:p>
        </w:tc>
        <w:tc>
          <w:tcPr>
            <w:tcW w:w="1225" w:type="dxa"/>
            <w:tcBorders>
              <w:top w:val="single" w:sz="4" w:space="0" w:color="auto"/>
              <w:left w:val="single" w:sz="4" w:space="0" w:color="auto"/>
              <w:bottom w:val="single" w:sz="4" w:space="0" w:color="auto"/>
              <w:right w:val="single" w:sz="4" w:space="0" w:color="auto"/>
            </w:tcBorders>
            <w:hideMark/>
          </w:tcPr>
          <w:p w14:paraId="35922AD7"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7703FD4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088B29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F58AC07" w14:textId="77777777" w:rsidR="009565D9" w:rsidRPr="00E24BB1" w:rsidRDefault="009565D9" w:rsidP="0099097F">
            <w:pPr>
              <w:rPr>
                <w:rFonts w:ascii="Garamond" w:eastAsia="Calibri" w:hAnsi="Garamond"/>
              </w:rPr>
            </w:pPr>
            <w:r w:rsidRPr="00E24BB1">
              <w:rPr>
                <w:rFonts w:ascii="Garamond" w:eastAsia="Calibri" w:hAnsi="Garamond"/>
              </w:rPr>
              <w:t>Salvia pratensis L.</w:t>
            </w:r>
          </w:p>
        </w:tc>
        <w:tc>
          <w:tcPr>
            <w:tcW w:w="1454" w:type="dxa"/>
            <w:tcBorders>
              <w:top w:val="single" w:sz="4" w:space="0" w:color="auto"/>
              <w:left w:val="single" w:sz="4" w:space="0" w:color="auto"/>
              <w:bottom w:val="single" w:sz="4" w:space="0" w:color="auto"/>
              <w:right w:val="single" w:sz="4" w:space="0" w:color="auto"/>
            </w:tcBorders>
            <w:hideMark/>
          </w:tcPr>
          <w:p w14:paraId="47CC5CFD"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0618249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B5728EB" w14:textId="77777777" w:rsidR="009565D9" w:rsidRPr="00E24BB1" w:rsidRDefault="009565D9" w:rsidP="0099097F">
            <w:pPr>
              <w:rPr>
                <w:rFonts w:ascii="Garamond" w:eastAsia="Calibri" w:hAnsi="Garamond"/>
              </w:rPr>
            </w:pPr>
            <w:r w:rsidRPr="00E24BB1">
              <w:rPr>
                <w:rFonts w:ascii="Garamond" w:eastAsia="Calibri" w:hAnsi="Garamond"/>
              </w:rPr>
              <w:t>sauge commune, sauge des prés</w:t>
            </w:r>
          </w:p>
        </w:tc>
        <w:tc>
          <w:tcPr>
            <w:tcW w:w="1225" w:type="dxa"/>
            <w:tcBorders>
              <w:top w:val="single" w:sz="4" w:space="0" w:color="auto"/>
              <w:left w:val="single" w:sz="4" w:space="0" w:color="auto"/>
              <w:bottom w:val="single" w:sz="4" w:space="0" w:color="auto"/>
              <w:right w:val="single" w:sz="4" w:space="0" w:color="auto"/>
            </w:tcBorders>
            <w:hideMark/>
          </w:tcPr>
          <w:p w14:paraId="51AC3077"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16A7DAF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C5DD13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7390C4C" w14:textId="77777777" w:rsidR="009565D9" w:rsidRPr="00E24BB1" w:rsidRDefault="009565D9" w:rsidP="0099097F">
            <w:pPr>
              <w:rPr>
                <w:rFonts w:ascii="Garamond" w:eastAsia="Calibri" w:hAnsi="Garamond"/>
              </w:rPr>
            </w:pPr>
            <w:r w:rsidRPr="00E24BB1">
              <w:rPr>
                <w:rFonts w:ascii="Garamond" w:eastAsia="Calibri" w:hAnsi="Garamond"/>
              </w:rPr>
              <w:t>Salvia sclarea L.</w:t>
            </w:r>
          </w:p>
        </w:tc>
        <w:tc>
          <w:tcPr>
            <w:tcW w:w="1454" w:type="dxa"/>
            <w:tcBorders>
              <w:top w:val="single" w:sz="4" w:space="0" w:color="auto"/>
              <w:left w:val="single" w:sz="4" w:space="0" w:color="auto"/>
              <w:bottom w:val="single" w:sz="4" w:space="0" w:color="auto"/>
              <w:right w:val="single" w:sz="4" w:space="0" w:color="auto"/>
            </w:tcBorders>
            <w:hideMark/>
          </w:tcPr>
          <w:p w14:paraId="4299A297"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1AFF52A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3364B96" w14:textId="77777777" w:rsidR="009565D9" w:rsidRPr="00E24BB1" w:rsidRDefault="009565D9" w:rsidP="0099097F">
            <w:pPr>
              <w:rPr>
                <w:rFonts w:ascii="Garamond" w:eastAsia="Calibri" w:hAnsi="Garamond"/>
              </w:rPr>
            </w:pPr>
            <w:r w:rsidRPr="00E24BB1">
              <w:rPr>
                <w:rFonts w:ascii="Garamond" w:eastAsia="Calibri" w:hAnsi="Garamond"/>
              </w:rPr>
              <w:t>sauge sclarée</w:t>
            </w:r>
          </w:p>
        </w:tc>
        <w:tc>
          <w:tcPr>
            <w:tcW w:w="1225" w:type="dxa"/>
            <w:tcBorders>
              <w:top w:val="single" w:sz="4" w:space="0" w:color="auto"/>
              <w:left w:val="single" w:sz="4" w:space="0" w:color="auto"/>
              <w:bottom w:val="single" w:sz="4" w:space="0" w:color="auto"/>
              <w:right w:val="single" w:sz="4" w:space="0" w:color="auto"/>
            </w:tcBorders>
            <w:hideMark/>
          </w:tcPr>
          <w:p w14:paraId="52255B0E"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20DCA97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7DAFD6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30BB92" w14:textId="77777777" w:rsidR="009565D9" w:rsidRPr="00E24BB1" w:rsidRDefault="009565D9" w:rsidP="0099097F">
            <w:pPr>
              <w:rPr>
                <w:rFonts w:ascii="Garamond" w:eastAsia="Calibri" w:hAnsi="Garamond"/>
              </w:rPr>
            </w:pPr>
            <w:r w:rsidRPr="00E24BB1">
              <w:rPr>
                <w:rFonts w:ascii="Garamond" w:eastAsia="Calibri" w:hAnsi="Garamond"/>
              </w:rPr>
              <w:t xml:space="preserve">Sambucus nigra L. </w:t>
            </w:r>
          </w:p>
        </w:tc>
        <w:tc>
          <w:tcPr>
            <w:tcW w:w="1454" w:type="dxa"/>
            <w:tcBorders>
              <w:top w:val="single" w:sz="4" w:space="0" w:color="auto"/>
              <w:left w:val="single" w:sz="4" w:space="0" w:color="auto"/>
              <w:bottom w:val="single" w:sz="4" w:space="0" w:color="auto"/>
              <w:right w:val="single" w:sz="4" w:space="0" w:color="auto"/>
            </w:tcBorders>
            <w:hideMark/>
          </w:tcPr>
          <w:p w14:paraId="5698A289" w14:textId="77777777" w:rsidR="009565D9" w:rsidRPr="00E24BB1" w:rsidRDefault="009565D9" w:rsidP="0099097F">
            <w:pPr>
              <w:rPr>
                <w:rFonts w:ascii="Garamond" w:eastAsia="Calibri" w:hAnsi="Garamond"/>
              </w:rPr>
            </w:pPr>
            <w:r w:rsidRPr="00E24BB1">
              <w:rPr>
                <w:rFonts w:ascii="Garamond" w:eastAsia="Calibri" w:hAnsi="Garamond"/>
              </w:rPr>
              <w:t>Adoxaceae</w:t>
            </w:r>
          </w:p>
        </w:tc>
        <w:tc>
          <w:tcPr>
            <w:tcW w:w="1227" w:type="dxa"/>
            <w:tcBorders>
              <w:top w:val="single" w:sz="4" w:space="0" w:color="auto"/>
              <w:left w:val="single" w:sz="4" w:space="0" w:color="auto"/>
              <w:bottom w:val="single" w:sz="4" w:space="0" w:color="auto"/>
              <w:right w:val="single" w:sz="4" w:space="0" w:color="auto"/>
            </w:tcBorders>
            <w:noWrap/>
            <w:hideMark/>
          </w:tcPr>
          <w:p w14:paraId="38A03B1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91CA120" w14:textId="77777777" w:rsidR="009565D9" w:rsidRPr="00E24BB1" w:rsidRDefault="009565D9" w:rsidP="0099097F">
            <w:pPr>
              <w:rPr>
                <w:rFonts w:ascii="Garamond" w:eastAsia="Calibri" w:hAnsi="Garamond"/>
              </w:rPr>
            </w:pPr>
            <w:r w:rsidRPr="00E24BB1">
              <w:rPr>
                <w:rFonts w:ascii="Garamond" w:eastAsia="Calibri" w:hAnsi="Garamond"/>
              </w:rPr>
              <w:t>sureau noir, sureau commun</w:t>
            </w:r>
          </w:p>
        </w:tc>
        <w:tc>
          <w:tcPr>
            <w:tcW w:w="1225" w:type="dxa"/>
            <w:tcBorders>
              <w:top w:val="single" w:sz="4" w:space="0" w:color="auto"/>
              <w:left w:val="single" w:sz="4" w:space="0" w:color="auto"/>
              <w:bottom w:val="single" w:sz="4" w:space="0" w:color="auto"/>
              <w:right w:val="single" w:sz="4" w:space="0" w:color="auto"/>
            </w:tcBorders>
            <w:hideMark/>
          </w:tcPr>
          <w:p w14:paraId="06409938"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5500B98B"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d’équivalents en cyanure d'hydrogène (libre et lié) supérieure à 5 mg.</w:t>
            </w:r>
          </w:p>
        </w:tc>
      </w:tr>
      <w:tr w:rsidR="00E24BB1" w:rsidRPr="00E24BB1" w14:paraId="2D5E797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7387EE9" w14:textId="77777777" w:rsidR="009565D9" w:rsidRPr="00E24BB1" w:rsidRDefault="009565D9" w:rsidP="0099097F">
            <w:pPr>
              <w:rPr>
                <w:rFonts w:ascii="Garamond" w:eastAsia="Calibri" w:hAnsi="Garamond"/>
              </w:rPr>
            </w:pPr>
            <w:r w:rsidRPr="00E24BB1">
              <w:rPr>
                <w:rFonts w:ascii="Garamond" w:eastAsia="Calibri" w:hAnsi="Garamond"/>
              </w:rPr>
              <w:t>Sanguisorba minor Scop.</w:t>
            </w:r>
          </w:p>
        </w:tc>
        <w:tc>
          <w:tcPr>
            <w:tcW w:w="1454" w:type="dxa"/>
            <w:tcBorders>
              <w:top w:val="single" w:sz="4" w:space="0" w:color="auto"/>
              <w:left w:val="single" w:sz="4" w:space="0" w:color="auto"/>
              <w:bottom w:val="single" w:sz="4" w:space="0" w:color="auto"/>
              <w:right w:val="single" w:sz="4" w:space="0" w:color="auto"/>
            </w:tcBorders>
            <w:hideMark/>
          </w:tcPr>
          <w:p w14:paraId="5D697B59"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32ADE2D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76A870F" w14:textId="77777777" w:rsidR="009565D9" w:rsidRPr="00E24BB1" w:rsidRDefault="009565D9" w:rsidP="0099097F">
            <w:pPr>
              <w:rPr>
                <w:rFonts w:ascii="Garamond" w:eastAsia="Calibri" w:hAnsi="Garamond"/>
              </w:rPr>
            </w:pPr>
            <w:r w:rsidRPr="00E24BB1">
              <w:rPr>
                <w:rFonts w:ascii="Garamond" w:eastAsia="Calibri" w:hAnsi="Garamond"/>
              </w:rPr>
              <w:t>petite pimprenelle</w:t>
            </w:r>
          </w:p>
        </w:tc>
        <w:tc>
          <w:tcPr>
            <w:tcW w:w="1225" w:type="dxa"/>
            <w:tcBorders>
              <w:top w:val="single" w:sz="4" w:space="0" w:color="auto"/>
              <w:left w:val="single" w:sz="4" w:space="0" w:color="auto"/>
              <w:bottom w:val="single" w:sz="4" w:space="0" w:color="auto"/>
              <w:right w:val="single" w:sz="4" w:space="0" w:color="auto"/>
            </w:tcBorders>
            <w:hideMark/>
          </w:tcPr>
          <w:p w14:paraId="555B6EC6"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633CC50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48BFE3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C661290" w14:textId="77777777" w:rsidR="009565D9" w:rsidRPr="00E24BB1" w:rsidRDefault="009565D9" w:rsidP="0099097F">
            <w:pPr>
              <w:rPr>
                <w:rFonts w:ascii="Garamond" w:eastAsia="Calibri" w:hAnsi="Garamond"/>
              </w:rPr>
            </w:pPr>
            <w:r w:rsidRPr="00E24BB1">
              <w:rPr>
                <w:rFonts w:ascii="Garamond" w:eastAsia="Calibri" w:hAnsi="Garamond"/>
              </w:rPr>
              <w:t>Sanguisorba officinalis L.</w:t>
            </w:r>
          </w:p>
        </w:tc>
        <w:tc>
          <w:tcPr>
            <w:tcW w:w="1454" w:type="dxa"/>
            <w:tcBorders>
              <w:top w:val="single" w:sz="4" w:space="0" w:color="auto"/>
              <w:left w:val="single" w:sz="4" w:space="0" w:color="auto"/>
              <w:bottom w:val="single" w:sz="4" w:space="0" w:color="auto"/>
              <w:right w:val="single" w:sz="4" w:space="0" w:color="auto"/>
            </w:tcBorders>
            <w:hideMark/>
          </w:tcPr>
          <w:p w14:paraId="12E2D35D"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22D3615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F41B8CF" w14:textId="77777777" w:rsidR="009565D9" w:rsidRPr="00E24BB1" w:rsidRDefault="009565D9" w:rsidP="0099097F">
            <w:pPr>
              <w:rPr>
                <w:rFonts w:ascii="Garamond" w:eastAsia="Calibri" w:hAnsi="Garamond"/>
              </w:rPr>
            </w:pPr>
            <w:r w:rsidRPr="00E24BB1">
              <w:rPr>
                <w:rFonts w:ascii="Garamond" w:eastAsia="Calibri" w:hAnsi="Garamond"/>
              </w:rPr>
              <w:t>sanguisorbe officinale, grande pimprenelle</w:t>
            </w:r>
          </w:p>
        </w:tc>
        <w:tc>
          <w:tcPr>
            <w:tcW w:w="1225" w:type="dxa"/>
            <w:tcBorders>
              <w:top w:val="single" w:sz="4" w:space="0" w:color="auto"/>
              <w:left w:val="single" w:sz="4" w:space="0" w:color="auto"/>
              <w:bottom w:val="single" w:sz="4" w:space="0" w:color="auto"/>
              <w:right w:val="single" w:sz="4" w:space="0" w:color="auto"/>
            </w:tcBorders>
            <w:hideMark/>
          </w:tcPr>
          <w:p w14:paraId="3D18020C"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4C91E85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CDE58D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9A47A4A"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 xml:space="preserve">Sanicula elata Buch.-Ham. ex D. Don </w:t>
            </w:r>
          </w:p>
        </w:tc>
        <w:tc>
          <w:tcPr>
            <w:tcW w:w="1454" w:type="dxa"/>
            <w:tcBorders>
              <w:top w:val="single" w:sz="4" w:space="0" w:color="auto"/>
              <w:left w:val="single" w:sz="4" w:space="0" w:color="auto"/>
              <w:bottom w:val="single" w:sz="4" w:space="0" w:color="auto"/>
              <w:right w:val="single" w:sz="4" w:space="0" w:color="auto"/>
            </w:tcBorders>
            <w:hideMark/>
          </w:tcPr>
          <w:p w14:paraId="15F461D2"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5B596F35" w14:textId="77777777" w:rsidR="009565D9" w:rsidRPr="00E24BB1" w:rsidRDefault="009565D9" w:rsidP="0099097F">
            <w:pPr>
              <w:rPr>
                <w:rFonts w:ascii="Garamond" w:eastAsia="Calibri" w:hAnsi="Garamond"/>
              </w:rPr>
            </w:pPr>
            <w:r w:rsidRPr="00E24BB1">
              <w:rPr>
                <w:rFonts w:ascii="Garamond" w:eastAsia="Calibri" w:hAnsi="Garamond"/>
              </w:rPr>
              <w:t>Sanicula europaea L.</w:t>
            </w:r>
          </w:p>
        </w:tc>
        <w:tc>
          <w:tcPr>
            <w:tcW w:w="1599" w:type="dxa"/>
            <w:tcBorders>
              <w:top w:val="single" w:sz="4" w:space="0" w:color="auto"/>
              <w:left w:val="single" w:sz="4" w:space="0" w:color="auto"/>
              <w:bottom w:val="single" w:sz="4" w:space="0" w:color="auto"/>
              <w:right w:val="single" w:sz="4" w:space="0" w:color="auto"/>
            </w:tcBorders>
            <w:hideMark/>
          </w:tcPr>
          <w:p w14:paraId="1B44155D" w14:textId="77777777" w:rsidR="009565D9" w:rsidRPr="00E24BB1" w:rsidRDefault="009565D9" w:rsidP="0099097F">
            <w:pPr>
              <w:rPr>
                <w:rFonts w:ascii="Garamond" w:eastAsia="Calibri" w:hAnsi="Garamond"/>
              </w:rPr>
            </w:pPr>
            <w:r w:rsidRPr="00E24BB1">
              <w:rPr>
                <w:rFonts w:ascii="Garamond" w:eastAsia="Calibri" w:hAnsi="Garamond"/>
              </w:rPr>
              <w:t>sanicle, sanicle d’europe</w:t>
            </w:r>
          </w:p>
        </w:tc>
        <w:tc>
          <w:tcPr>
            <w:tcW w:w="1225" w:type="dxa"/>
            <w:tcBorders>
              <w:top w:val="single" w:sz="4" w:space="0" w:color="auto"/>
              <w:left w:val="single" w:sz="4" w:space="0" w:color="auto"/>
              <w:bottom w:val="single" w:sz="4" w:space="0" w:color="auto"/>
              <w:right w:val="single" w:sz="4" w:space="0" w:color="auto"/>
            </w:tcBorders>
            <w:hideMark/>
          </w:tcPr>
          <w:p w14:paraId="42020C73" w14:textId="77777777" w:rsidR="009565D9" w:rsidRPr="00E24BB1" w:rsidRDefault="009565D9" w:rsidP="0099097F">
            <w:pPr>
              <w:rPr>
                <w:rFonts w:ascii="Garamond" w:eastAsia="Calibri" w:hAnsi="Garamond"/>
              </w:rPr>
            </w:pPr>
            <w:r w:rsidRPr="00E24BB1">
              <w:rPr>
                <w:rFonts w:ascii="Garamond" w:eastAsia="Calibri" w:hAnsi="Garamond"/>
              </w:rPr>
              <w:t>feuille, racine</w:t>
            </w:r>
          </w:p>
        </w:tc>
        <w:tc>
          <w:tcPr>
            <w:tcW w:w="5966" w:type="dxa"/>
            <w:tcBorders>
              <w:top w:val="single" w:sz="4" w:space="0" w:color="auto"/>
              <w:left w:val="single" w:sz="4" w:space="0" w:color="auto"/>
              <w:bottom w:val="single" w:sz="4" w:space="0" w:color="auto"/>
              <w:right w:val="single" w:sz="4" w:space="0" w:color="auto"/>
            </w:tcBorders>
            <w:noWrap/>
            <w:hideMark/>
          </w:tcPr>
          <w:p w14:paraId="337A10A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CA788F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9043A4E" w14:textId="77777777" w:rsidR="009565D9" w:rsidRPr="00E24BB1" w:rsidRDefault="009565D9" w:rsidP="0099097F">
            <w:pPr>
              <w:rPr>
                <w:rFonts w:ascii="Garamond" w:eastAsia="Calibri" w:hAnsi="Garamond"/>
              </w:rPr>
            </w:pPr>
            <w:r w:rsidRPr="00E24BB1">
              <w:rPr>
                <w:rFonts w:ascii="Garamond" w:eastAsia="Calibri" w:hAnsi="Garamond"/>
              </w:rPr>
              <w:t xml:space="preserve">Santolina chamaecyparissus L. </w:t>
            </w:r>
          </w:p>
        </w:tc>
        <w:tc>
          <w:tcPr>
            <w:tcW w:w="1454" w:type="dxa"/>
            <w:tcBorders>
              <w:top w:val="single" w:sz="4" w:space="0" w:color="auto"/>
              <w:left w:val="single" w:sz="4" w:space="0" w:color="auto"/>
              <w:bottom w:val="single" w:sz="4" w:space="0" w:color="auto"/>
              <w:right w:val="single" w:sz="4" w:space="0" w:color="auto"/>
            </w:tcBorders>
            <w:hideMark/>
          </w:tcPr>
          <w:p w14:paraId="223D8D57" w14:textId="77777777" w:rsidR="009565D9" w:rsidRPr="00E24BB1" w:rsidRDefault="009565D9" w:rsidP="0099097F">
            <w:pPr>
              <w:rPr>
                <w:rFonts w:ascii="Garamond" w:eastAsia="Calibri" w:hAnsi="Garamond"/>
              </w:rPr>
            </w:pPr>
            <w:r w:rsidRPr="00E24BB1">
              <w:rPr>
                <w:rFonts w:ascii="Garamond" w:eastAsia="Calibri" w:hAnsi="Garamond"/>
              </w:rPr>
              <w:t>Asteraceae</w:t>
            </w:r>
          </w:p>
        </w:tc>
        <w:tc>
          <w:tcPr>
            <w:tcW w:w="1227" w:type="dxa"/>
            <w:tcBorders>
              <w:top w:val="single" w:sz="4" w:space="0" w:color="auto"/>
              <w:left w:val="single" w:sz="4" w:space="0" w:color="auto"/>
              <w:bottom w:val="single" w:sz="4" w:space="0" w:color="auto"/>
              <w:right w:val="single" w:sz="4" w:space="0" w:color="auto"/>
            </w:tcBorders>
            <w:hideMark/>
          </w:tcPr>
          <w:p w14:paraId="2E6415A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B756854" w14:textId="77777777" w:rsidR="009565D9" w:rsidRPr="00E24BB1" w:rsidRDefault="009565D9" w:rsidP="0099097F">
            <w:pPr>
              <w:rPr>
                <w:rFonts w:ascii="Garamond" w:eastAsia="Calibri" w:hAnsi="Garamond"/>
              </w:rPr>
            </w:pPr>
            <w:r w:rsidRPr="00E24BB1">
              <w:rPr>
                <w:rFonts w:ascii="Garamond" w:eastAsia="Calibri" w:hAnsi="Garamond"/>
              </w:rPr>
              <w:t>santale petit cyprès</w:t>
            </w:r>
          </w:p>
        </w:tc>
        <w:tc>
          <w:tcPr>
            <w:tcW w:w="1225" w:type="dxa"/>
            <w:tcBorders>
              <w:top w:val="single" w:sz="4" w:space="0" w:color="auto"/>
              <w:left w:val="single" w:sz="4" w:space="0" w:color="auto"/>
              <w:bottom w:val="single" w:sz="4" w:space="0" w:color="auto"/>
              <w:right w:val="single" w:sz="4" w:space="0" w:color="auto"/>
            </w:tcBorders>
            <w:hideMark/>
          </w:tcPr>
          <w:p w14:paraId="6394D743" w14:textId="77777777" w:rsidR="009565D9" w:rsidRPr="00E24BB1" w:rsidRDefault="009565D9" w:rsidP="0099097F">
            <w:pPr>
              <w:rPr>
                <w:rFonts w:ascii="Garamond" w:eastAsia="Calibri" w:hAnsi="Garamond"/>
              </w:rPr>
            </w:pPr>
            <w:r w:rsidRPr="00E24BB1">
              <w:rPr>
                <w:rFonts w:ascii="Garamond" w:eastAsia="Calibri" w:hAnsi="Garamond"/>
              </w:rPr>
              <w:t>sommité fleurie, feuille, graine</w:t>
            </w:r>
          </w:p>
        </w:tc>
        <w:tc>
          <w:tcPr>
            <w:tcW w:w="5966" w:type="dxa"/>
            <w:tcBorders>
              <w:top w:val="single" w:sz="4" w:space="0" w:color="auto"/>
              <w:left w:val="single" w:sz="4" w:space="0" w:color="auto"/>
              <w:bottom w:val="single" w:sz="4" w:space="0" w:color="auto"/>
              <w:right w:val="single" w:sz="4" w:space="0" w:color="auto"/>
            </w:tcBorders>
            <w:noWrap/>
            <w:hideMark/>
          </w:tcPr>
          <w:p w14:paraId="57D68B3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823EA9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23DFFE3" w14:textId="77777777" w:rsidR="009565D9" w:rsidRPr="00E24BB1" w:rsidRDefault="009565D9" w:rsidP="0099097F">
            <w:pPr>
              <w:rPr>
                <w:rFonts w:ascii="Garamond" w:eastAsia="Calibri" w:hAnsi="Garamond"/>
              </w:rPr>
            </w:pPr>
            <w:r w:rsidRPr="00E24BB1">
              <w:rPr>
                <w:rFonts w:ascii="Garamond" w:eastAsia="Calibri" w:hAnsi="Garamond"/>
              </w:rPr>
              <w:t>Saponaria officinalis L.</w:t>
            </w:r>
          </w:p>
        </w:tc>
        <w:tc>
          <w:tcPr>
            <w:tcW w:w="1454" w:type="dxa"/>
            <w:tcBorders>
              <w:top w:val="single" w:sz="4" w:space="0" w:color="auto"/>
              <w:left w:val="single" w:sz="4" w:space="0" w:color="auto"/>
              <w:bottom w:val="single" w:sz="4" w:space="0" w:color="auto"/>
              <w:right w:val="single" w:sz="4" w:space="0" w:color="auto"/>
            </w:tcBorders>
            <w:hideMark/>
          </w:tcPr>
          <w:p w14:paraId="3F8E7BFC" w14:textId="77777777" w:rsidR="009565D9" w:rsidRPr="00E24BB1" w:rsidRDefault="009565D9" w:rsidP="0099097F">
            <w:pPr>
              <w:rPr>
                <w:rFonts w:ascii="Garamond" w:eastAsia="Calibri" w:hAnsi="Garamond"/>
              </w:rPr>
            </w:pPr>
            <w:r w:rsidRPr="00E24BB1">
              <w:rPr>
                <w:rFonts w:ascii="Garamond" w:eastAsia="Calibri" w:hAnsi="Garamond"/>
              </w:rPr>
              <w:t>Caryophyllaceae</w:t>
            </w:r>
          </w:p>
        </w:tc>
        <w:tc>
          <w:tcPr>
            <w:tcW w:w="1227" w:type="dxa"/>
            <w:tcBorders>
              <w:top w:val="single" w:sz="4" w:space="0" w:color="auto"/>
              <w:left w:val="single" w:sz="4" w:space="0" w:color="auto"/>
              <w:bottom w:val="single" w:sz="4" w:space="0" w:color="auto"/>
              <w:right w:val="single" w:sz="4" w:space="0" w:color="auto"/>
            </w:tcBorders>
            <w:noWrap/>
            <w:hideMark/>
          </w:tcPr>
          <w:p w14:paraId="5837483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A1A73BA" w14:textId="77777777" w:rsidR="009565D9" w:rsidRPr="00E24BB1" w:rsidRDefault="009565D9" w:rsidP="0099097F">
            <w:pPr>
              <w:rPr>
                <w:rFonts w:ascii="Garamond" w:eastAsia="Calibri" w:hAnsi="Garamond"/>
              </w:rPr>
            </w:pPr>
            <w:r w:rsidRPr="00E24BB1">
              <w:rPr>
                <w:rFonts w:ascii="Garamond" w:eastAsia="Calibri" w:hAnsi="Garamond"/>
              </w:rPr>
              <w:t>saponaire officinale</w:t>
            </w:r>
          </w:p>
        </w:tc>
        <w:tc>
          <w:tcPr>
            <w:tcW w:w="1225" w:type="dxa"/>
            <w:tcBorders>
              <w:top w:val="single" w:sz="4" w:space="0" w:color="auto"/>
              <w:left w:val="single" w:sz="4" w:space="0" w:color="auto"/>
              <w:bottom w:val="single" w:sz="4" w:space="0" w:color="auto"/>
              <w:right w:val="single" w:sz="4" w:space="0" w:color="auto"/>
            </w:tcBorders>
            <w:hideMark/>
          </w:tcPr>
          <w:p w14:paraId="77E663DB"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5E2EE56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F1D01D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4EAE5CA" w14:textId="77777777" w:rsidR="009565D9" w:rsidRPr="00E24BB1" w:rsidRDefault="009565D9" w:rsidP="0099097F">
            <w:pPr>
              <w:rPr>
                <w:rFonts w:ascii="Garamond" w:eastAsia="Calibri" w:hAnsi="Garamond"/>
              </w:rPr>
            </w:pPr>
            <w:r w:rsidRPr="00E24BB1">
              <w:rPr>
                <w:rFonts w:ascii="Garamond" w:eastAsia="Calibri" w:hAnsi="Garamond"/>
              </w:rPr>
              <w:t>Saposhnikovia divaricata (Turcz.) Schischk</w:t>
            </w:r>
          </w:p>
        </w:tc>
        <w:tc>
          <w:tcPr>
            <w:tcW w:w="1454" w:type="dxa"/>
            <w:tcBorders>
              <w:top w:val="single" w:sz="4" w:space="0" w:color="auto"/>
              <w:left w:val="single" w:sz="4" w:space="0" w:color="auto"/>
              <w:bottom w:val="single" w:sz="4" w:space="0" w:color="auto"/>
              <w:right w:val="single" w:sz="4" w:space="0" w:color="auto"/>
            </w:tcBorders>
            <w:hideMark/>
          </w:tcPr>
          <w:p w14:paraId="627E4ECC"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22A1CED7"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Siler divaricatum (Turcz.) Benth. &amp; Hook. f.</w:t>
            </w:r>
          </w:p>
        </w:tc>
        <w:tc>
          <w:tcPr>
            <w:tcW w:w="1599" w:type="dxa"/>
            <w:tcBorders>
              <w:top w:val="single" w:sz="4" w:space="0" w:color="auto"/>
              <w:left w:val="single" w:sz="4" w:space="0" w:color="auto"/>
              <w:bottom w:val="single" w:sz="4" w:space="0" w:color="auto"/>
              <w:right w:val="single" w:sz="4" w:space="0" w:color="auto"/>
            </w:tcBorders>
            <w:hideMark/>
          </w:tcPr>
          <w:p w14:paraId="7DA260DB" w14:textId="77777777" w:rsidR="009565D9" w:rsidRPr="00E24BB1" w:rsidRDefault="009565D9" w:rsidP="0099097F">
            <w:pPr>
              <w:rPr>
                <w:rFonts w:ascii="Garamond" w:eastAsia="Calibri" w:hAnsi="Garamond"/>
              </w:rPr>
            </w:pPr>
            <w:r w:rsidRPr="00E24BB1">
              <w:rPr>
                <w:rFonts w:ascii="Garamond" w:eastAsia="Calibri" w:hAnsi="Garamond"/>
              </w:rPr>
              <w:t>racine de silère</w:t>
            </w:r>
          </w:p>
        </w:tc>
        <w:tc>
          <w:tcPr>
            <w:tcW w:w="1225" w:type="dxa"/>
            <w:tcBorders>
              <w:top w:val="single" w:sz="4" w:space="0" w:color="auto"/>
              <w:left w:val="single" w:sz="4" w:space="0" w:color="auto"/>
              <w:bottom w:val="single" w:sz="4" w:space="0" w:color="auto"/>
              <w:right w:val="single" w:sz="4" w:space="0" w:color="auto"/>
            </w:tcBorders>
            <w:hideMark/>
          </w:tcPr>
          <w:p w14:paraId="6F5D1E8D"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146483B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F58D4B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DCFF42" w14:textId="77777777" w:rsidR="009565D9" w:rsidRPr="00E24BB1" w:rsidRDefault="009565D9" w:rsidP="0099097F">
            <w:pPr>
              <w:rPr>
                <w:rFonts w:ascii="Garamond" w:eastAsia="Calibri" w:hAnsi="Garamond"/>
              </w:rPr>
            </w:pPr>
            <w:r w:rsidRPr="00E24BB1">
              <w:rPr>
                <w:rFonts w:ascii="Garamond" w:eastAsia="Calibri" w:hAnsi="Garamond"/>
              </w:rPr>
              <w:t>Sarcopoterium spinosum (L.) Spach</w:t>
            </w:r>
          </w:p>
        </w:tc>
        <w:tc>
          <w:tcPr>
            <w:tcW w:w="1454" w:type="dxa"/>
            <w:tcBorders>
              <w:top w:val="single" w:sz="4" w:space="0" w:color="auto"/>
              <w:left w:val="single" w:sz="4" w:space="0" w:color="auto"/>
              <w:bottom w:val="single" w:sz="4" w:space="0" w:color="auto"/>
              <w:right w:val="single" w:sz="4" w:space="0" w:color="auto"/>
            </w:tcBorders>
            <w:hideMark/>
          </w:tcPr>
          <w:p w14:paraId="27395295"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5D21DC2B" w14:textId="77777777" w:rsidR="009565D9" w:rsidRPr="00E24BB1" w:rsidRDefault="009565D9" w:rsidP="0099097F">
            <w:pPr>
              <w:rPr>
                <w:rFonts w:ascii="Garamond" w:eastAsia="Calibri" w:hAnsi="Garamond"/>
              </w:rPr>
            </w:pPr>
            <w:r w:rsidRPr="00E24BB1">
              <w:rPr>
                <w:rFonts w:ascii="Garamond" w:eastAsia="Calibri" w:hAnsi="Garamond"/>
              </w:rPr>
              <w:t>Poterium spinosum L.</w:t>
            </w:r>
          </w:p>
        </w:tc>
        <w:tc>
          <w:tcPr>
            <w:tcW w:w="1599" w:type="dxa"/>
            <w:tcBorders>
              <w:top w:val="single" w:sz="4" w:space="0" w:color="auto"/>
              <w:left w:val="single" w:sz="4" w:space="0" w:color="auto"/>
              <w:bottom w:val="single" w:sz="4" w:space="0" w:color="auto"/>
              <w:right w:val="single" w:sz="4" w:space="0" w:color="auto"/>
            </w:tcBorders>
            <w:hideMark/>
          </w:tcPr>
          <w:p w14:paraId="138EE129" w14:textId="77777777" w:rsidR="009565D9" w:rsidRPr="00E24BB1" w:rsidRDefault="009565D9" w:rsidP="0099097F">
            <w:pPr>
              <w:rPr>
                <w:rFonts w:ascii="Garamond" w:eastAsia="Calibri" w:hAnsi="Garamond"/>
              </w:rPr>
            </w:pPr>
            <w:r w:rsidRPr="00E24BB1">
              <w:rPr>
                <w:rFonts w:ascii="Garamond" w:eastAsia="Calibri" w:hAnsi="Garamond"/>
              </w:rPr>
              <w:t>racine de silère</w:t>
            </w:r>
          </w:p>
        </w:tc>
        <w:tc>
          <w:tcPr>
            <w:tcW w:w="1225" w:type="dxa"/>
            <w:tcBorders>
              <w:top w:val="single" w:sz="4" w:space="0" w:color="auto"/>
              <w:left w:val="single" w:sz="4" w:space="0" w:color="auto"/>
              <w:bottom w:val="single" w:sz="4" w:space="0" w:color="auto"/>
              <w:right w:val="single" w:sz="4" w:space="0" w:color="auto"/>
            </w:tcBorders>
            <w:hideMark/>
          </w:tcPr>
          <w:p w14:paraId="73C22A02" w14:textId="77777777" w:rsidR="009565D9" w:rsidRPr="00E24BB1" w:rsidRDefault="009565D9" w:rsidP="0099097F">
            <w:pPr>
              <w:rPr>
                <w:rFonts w:ascii="Garamond" w:eastAsia="Calibri" w:hAnsi="Garamond"/>
              </w:rPr>
            </w:pPr>
            <w:r w:rsidRPr="00E24BB1">
              <w:rPr>
                <w:rFonts w:ascii="Garamond" w:eastAsia="Calibri" w:hAnsi="Garamond"/>
              </w:rPr>
              <w:t>écorce de racine</w:t>
            </w:r>
          </w:p>
        </w:tc>
        <w:tc>
          <w:tcPr>
            <w:tcW w:w="5966" w:type="dxa"/>
            <w:tcBorders>
              <w:top w:val="single" w:sz="4" w:space="0" w:color="auto"/>
              <w:left w:val="single" w:sz="4" w:space="0" w:color="auto"/>
              <w:bottom w:val="single" w:sz="4" w:space="0" w:color="auto"/>
              <w:right w:val="single" w:sz="4" w:space="0" w:color="auto"/>
            </w:tcBorders>
            <w:hideMark/>
          </w:tcPr>
          <w:p w14:paraId="7901A661"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de traitement contre le diabète.</w:t>
            </w:r>
          </w:p>
        </w:tc>
      </w:tr>
      <w:tr w:rsidR="00E24BB1" w:rsidRPr="00E24BB1" w14:paraId="15F00AC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DE66075" w14:textId="77777777" w:rsidR="009565D9" w:rsidRPr="00E24BB1" w:rsidRDefault="009565D9" w:rsidP="0099097F">
            <w:pPr>
              <w:rPr>
                <w:rFonts w:ascii="Garamond" w:eastAsia="Calibri" w:hAnsi="Garamond"/>
              </w:rPr>
            </w:pPr>
            <w:r w:rsidRPr="00E24BB1">
              <w:rPr>
                <w:rFonts w:ascii="Garamond" w:eastAsia="Calibri" w:hAnsi="Garamond"/>
              </w:rPr>
              <w:lastRenderedPageBreak/>
              <w:t>Sargassum fusiforme (Harvey) Setchell</w:t>
            </w:r>
          </w:p>
        </w:tc>
        <w:tc>
          <w:tcPr>
            <w:tcW w:w="1454" w:type="dxa"/>
            <w:tcBorders>
              <w:top w:val="single" w:sz="4" w:space="0" w:color="auto"/>
              <w:left w:val="single" w:sz="4" w:space="0" w:color="auto"/>
              <w:bottom w:val="single" w:sz="4" w:space="0" w:color="auto"/>
              <w:right w:val="single" w:sz="4" w:space="0" w:color="auto"/>
            </w:tcBorders>
            <w:hideMark/>
          </w:tcPr>
          <w:p w14:paraId="2A0F1D68" w14:textId="77777777" w:rsidR="009565D9" w:rsidRPr="00E24BB1" w:rsidRDefault="009565D9" w:rsidP="0099097F">
            <w:pPr>
              <w:rPr>
                <w:rFonts w:ascii="Garamond" w:eastAsia="Calibri" w:hAnsi="Garamond"/>
              </w:rPr>
            </w:pPr>
            <w:r w:rsidRPr="00E24BB1">
              <w:rPr>
                <w:rFonts w:ascii="Garamond" w:eastAsia="Calibri" w:hAnsi="Garamond"/>
              </w:rPr>
              <w:t>Sargassaceae</w:t>
            </w:r>
          </w:p>
        </w:tc>
        <w:tc>
          <w:tcPr>
            <w:tcW w:w="1227" w:type="dxa"/>
            <w:tcBorders>
              <w:top w:val="single" w:sz="4" w:space="0" w:color="auto"/>
              <w:left w:val="single" w:sz="4" w:space="0" w:color="auto"/>
              <w:bottom w:val="single" w:sz="4" w:space="0" w:color="auto"/>
              <w:right w:val="single" w:sz="4" w:space="0" w:color="auto"/>
            </w:tcBorders>
            <w:hideMark/>
          </w:tcPr>
          <w:p w14:paraId="20E7DB67" w14:textId="77777777" w:rsidR="009565D9" w:rsidRPr="00E24BB1" w:rsidRDefault="009565D9" w:rsidP="0099097F">
            <w:pPr>
              <w:rPr>
                <w:rFonts w:ascii="Garamond" w:eastAsia="Calibri" w:hAnsi="Garamond"/>
              </w:rPr>
            </w:pPr>
            <w:r w:rsidRPr="00E24BB1">
              <w:rPr>
                <w:rFonts w:ascii="Garamond" w:eastAsia="Calibri" w:hAnsi="Garamond"/>
              </w:rPr>
              <w:t>Hizikia fusiformis (Harvey) Okamura</w:t>
            </w:r>
          </w:p>
        </w:tc>
        <w:tc>
          <w:tcPr>
            <w:tcW w:w="1599" w:type="dxa"/>
            <w:tcBorders>
              <w:top w:val="single" w:sz="4" w:space="0" w:color="auto"/>
              <w:left w:val="single" w:sz="4" w:space="0" w:color="auto"/>
              <w:bottom w:val="single" w:sz="4" w:space="0" w:color="auto"/>
              <w:right w:val="single" w:sz="4" w:space="0" w:color="auto"/>
            </w:tcBorders>
            <w:hideMark/>
          </w:tcPr>
          <w:p w14:paraId="08DFD35C" w14:textId="77777777" w:rsidR="009565D9" w:rsidRPr="00E24BB1" w:rsidRDefault="009565D9" w:rsidP="0099097F">
            <w:pPr>
              <w:rPr>
                <w:rFonts w:ascii="Garamond" w:eastAsia="Calibri" w:hAnsi="Garamond"/>
              </w:rPr>
            </w:pPr>
            <w:r w:rsidRPr="00E24BB1">
              <w:rPr>
                <w:rFonts w:ascii="Garamond" w:eastAsia="Calibri" w:hAnsi="Garamond"/>
              </w:rPr>
              <w:t>hijiki, hiziki</w:t>
            </w:r>
          </w:p>
        </w:tc>
        <w:tc>
          <w:tcPr>
            <w:tcW w:w="1225" w:type="dxa"/>
            <w:tcBorders>
              <w:top w:val="single" w:sz="4" w:space="0" w:color="auto"/>
              <w:left w:val="single" w:sz="4" w:space="0" w:color="auto"/>
              <w:bottom w:val="single" w:sz="4" w:space="0" w:color="auto"/>
              <w:right w:val="single" w:sz="4" w:space="0" w:color="auto"/>
            </w:tcBorders>
            <w:hideMark/>
          </w:tcPr>
          <w:p w14:paraId="05190779"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noWrap/>
            <w:hideMark/>
          </w:tcPr>
          <w:p w14:paraId="3CC613B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2A5C5D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4DB762D" w14:textId="77777777" w:rsidR="009565D9" w:rsidRPr="00E24BB1" w:rsidRDefault="009565D9" w:rsidP="0099097F">
            <w:pPr>
              <w:rPr>
                <w:rFonts w:ascii="Garamond" w:eastAsia="Calibri" w:hAnsi="Garamond"/>
              </w:rPr>
            </w:pPr>
            <w:r w:rsidRPr="00E24BB1">
              <w:rPr>
                <w:rFonts w:ascii="Garamond" w:eastAsia="Calibri" w:hAnsi="Garamond"/>
              </w:rPr>
              <w:t>Sarracenia purpurea L.</w:t>
            </w:r>
          </w:p>
        </w:tc>
        <w:tc>
          <w:tcPr>
            <w:tcW w:w="1454" w:type="dxa"/>
            <w:tcBorders>
              <w:top w:val="single" w:sz="4" w:space="0" w:color="auto"/>
              <w:left w:val="single" w:sz="4" w:space="0" w:color="auto"/>
              <w:bottom w:val="single" w:sz="4" w:space="0" w:color="auto"/>
              <w:right w:val="single" w:sz="4" w:space="0" w:color="auto"/>
            </w:tcBorders>
            <w:hideMark/>
          </w:tcPr>
          <w:p w14:paraId="6251610E" w14:textId="77777777" w:rsidR="009565D9" w:rsidRPr="00E24BB1" w:rsidRDefault="009565D9" w:rsidP="0099097F">
            <w:pPr>
              <w:rPr>
                <w:rFonts w:ascii="Garamond" w:eastAsia="Calibri" w:hAnsi="Garamond"/>
              </w:rPr>
            </w:pPr>
            <w:r w:rsidRPr="00E24BB1">
              <w:rPr>
                <w:rFonts w:ascii="Garamond" w:eastAsia="Calibri" w:hAnsi="Garamond"/>
              </w:rPr>
              <w:t>Sarraceniaceae</w:t>
            </w:r>
          </w:p>
        </w:tc>
        <w:tc>
          <w:tcPr>
            <w:tcW w:w="1227" w:type="dxa"/>
            <w:tcBorders>
              <w:top w:val="single" w:sz="4" w:space="0" w:color="auto"/>
              <w:left w:val="single" w:sz="4" w:space="0" w:color="auto"/>
              <w:bottom w:val="single" w:sz="4" w:space="0" w:color="auto"/>
              <w:right w:val="single" w:sz="4" w:space="0" w:color="auto"/>
            </w:tcBorders>
            <w:noWrap/>
            <w:hideMark/>
          </w:tcPr>
          <w:p w14:paraId="6705459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D99B15B" w14:textId="77777777" w:rsidR="009565D9" w:rsidRPr="00E24BB1" w:rsidRDefault="009565D9" w:rsidP="0099097F">
            <w:pPr>
              <w:rPr>
                <w:rFonts w:ascii="Garamond" w:eastAsia="Calibri" w:hAnsi="Garamond"/>
              </w:rPr>
            </w:pPr>
            <w:r w:rsidRPr="00E24BB1">
              <w:rPr>
                <w:rFonts w:ascii="Garamond" w:eastAsia="Calibri" w:hAnsi="Garamond"/>
              </w:rPr>
              <w:t>sarracénie pourpre</w:t>
            </w:r>
          </w:p>
        </w:tc>
        <w:tc>
          <w:tcPr>
            <w:tcW w:w="1225" w:type="dxa"/>
            <w:tcBorders>
              <w:top w:val="single" w:sz="4" w:space="0" w:color="auto"/>
              <w:left w:val="single" w:sz="4" w:space="0" w:color="auto"/>
              <w:bottom w:val="single" w:sz="4" w:space="0" w:color="auto"/>
              <w:right w:val="single" w:sz="4" w:space="0" w:color="auto"/>
            </w:tcBorders>
            <w:hideMark/>
          </w:tcPr>
          <w:p w14:paraId="798BEBE6" w14:textId="77777777" w:rsidR="009565D9" w:rsidRPr="00E24BB1" w:rsidRDefault="009565D9" w:rsidP="0099097F">
            <w:pPr>
              <w:rPr>
                <w:rFonts w:ascii="Garamond" w:eastAsia="Calibri" w:hAnsi="Garamond"/>
              </w:rPr>
            </w:pPr>
            <w:r w:rsidRPr="00E24BB1">
              <w:rPr>
                <w:rFonts w:ascii="Garamond" w:eastAsia="Calibri" w:hAnsi="Garamond"/>
              </w:rPr>
              <w:t>feuille, rhizome</w:t>
            </w:r>
          </w:p>
        </w:tc>
        <w:tc>
          <w:tcPr>
            <w:tcW w:w="5966" w:type="dxa"/>
            <w:tcBorders>
              <w:top w:val="single" w:sz="4" w:space="0" w:color="auto"/>
              <w:left w:val="single" w:sz="4" w:space="0" w:color="auto"/>
              <w:bottom w:val="single" w:sz="4" w:space="0" w:color="auto"/>
              <w:right w:val="single" w:sz="4" w:space="0" w:color="auto"/>
            </w:tcBorders>
            <w:noWrap/>
            <w:hideMark/>
          </w:tcPr>
          <w:p w14:paraId="15199CE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35EE36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CA3236A" w14:textId="77777777" w:rsidR="009565D9" w:rsidRPr="00E24BB1" w:rsidRDefault="009565D9" w:rsidP="0099097F">
            <w:pPr>
              <w:rPr>
                <w:rFonts w:ascii="Garamond" w:eastAsia="Calibri" w:hAnsi="Garamond"/>
              </w:rPr>
            </w:pPr>
            <w:r w:rsidRPr="00E24BB1">
              <w:rPr>
                <w:rFonts w:ascii="Garamond" w:eastAsia="Calibri" w:hAnsi="Garamond"/>
              </w:rPr>
              <w:t>Satureja hortensis L.</w:t>
            </w:r>
          </w:p>
        </w:tc>
        <w:tc>
          <w:tcPr>
            <w:tcW w:w="1454" w:type="dxa"/>
            <w:tcBorders>
              <w:top w:val="single" w:sz="4" w:space="0" w:color="auto"/>
              <w:left w:val="single" w:sz="4" w:space="0" w:color="auto"/>
              <w:bottom w:val="single" w:sz="4" w:space="0" w:color="auto"/>
              <w:right w:val="single" w:sz="4" w:space="0" w:color="auto"/>
            </w:tcBorders>
            <w:hideMark/>
          </w:tcPr>
          <w:p w14:paraId="19928BB4"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260624F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E63D63D" w14:textId="77777777" w:rsidR="009565D9" w:rsidRPr="00E24BB1" w:rsidRDefault="009565D9" w:rsidP="0099097F">
            <w:pPr>
              <w:rPr>
                <w:rFonts w:ascii="Garamond" w:eastAsia="Calibri" w:hAnsi="Garamond"/>
              </w:rPr>
            </w:pPr>
            <w:r w:rsidRPr="00E24BB1">
              <w:rPr>
                <w:rFonts w:ascii="Garamond" w:eastAsia="Calibri" w:hAnsi="Garamond"/>
              </w:rPr>
              <w:t>sarriette commune, sarriette, sarriette des jardins</w:t>
            </w:r>
          </w:p>
        </w:tc>
        <w:tc>
          <w:tcPr>
            <w:tcW w:w="1225" w:type="dxa"/>
            <w:tcBorders>
              <w:top w:val="single" w:sz="4" w:space="0" w:color="auto"/>
              <w:left w:val="single" w:sz="4" w:space="0" w:color="auto"/>
              <w:bottom w:val="single" w:sz="4" w:space="0" w:color="auto"/>
              <w:right w:val="single" w:sz="4" w:space="0" w:color="auto"/>
            </w:tcBorders>
            <w:hideMark/>
          </w:tcPr>
          <w:p w14:paraId="7FF70AFD" w14:textId="77777777" w:rsidR="009565D9" w:rsidRPr="00E24BB1" w:rsidRDefault="009565D9" w:rsidP="0099097F">
            <w:pPr>
              <w:rPr>
                <w:rFonts w:ascii="Garamond" w:eastAsia="Calibri" w:hAnsi="Garamond"/>
              </w:rPr>
            </w:pPr>
            <w:r w:rsidRPr="00E24BB1">
              <w:rPr>
                <w:rFonts w:ascii="Garamond" w:eastAsia="Calibri" w:hAnsi="Garamond"/>
              </w:rPr>
              <w:t>sommité fleurie, graine</w:t>
            </w:r>
          </w:p>
        </w:tc>
        <w:tc>
          <w:tcPr>
            <w:tcW w:w="5966" w:type="dxa"/>
            <w:tcBorders>
              <w:top w:val="single" w:sz="4" w:space="0" w:color="auto"/>
              <w:left w:val="single" w:sz="4" w:space="0" w:color="auto"/>
              <w:bottom w:val="single" w:sz="4" w:space="0" w:color="auto"/>
              <w:right w:val="single" w:sz="4" w:space="0" w:color="auto"/>
            </w:tcBorders>
            <w:noWrap/>
            <w:hideMark/>
          </w:tcPr>
          <w:p w14:paraId="5CF2A2D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2512A6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A47E96C" w14:textId="77777777" w:rsidR="009565D9" w:rsidRPr="00E24BB1" w:rsidRDefault="009565D9" w:rsidP="0099097F">
            <w:pPr>
              <w:rPr>
                <w:rFonts w:ascii="Garamond" w:eastAsia="Calibri" w:hAnsi="Garamond"/>
              </w:rPr>
            </w:pPr>
            <w:r w:rsidRPr="00E24BB1">
              <w:rPr>
                <w:rFonts w:ascii="Garamond" w:eastAsia="Calibri" w:hAnsi="Garamond"/>
              </w:rPr>
              <w:t>Satureja montana L.</w:t>
            </w:r>
          </w:p>
        </w:tc>
        <w:tc>
          <w:tcPr>
            <w:tcW w:w="1454" w:type="dxa"/>
            <w:tcBorders>
              <w:top w:val="single" w:sz="4" w:space="0" w:color="auto"/>
              <w:left w:val="single" w:sz="4" w:space="0" w:color="auto"/>
              <w:bottom w:val="single" w:sz="4" w:space="0" w:color="auto"/>
              <w:right w:val="single" w:sz="4" w:space="0" w:color="auto"/>
            </w:tcBorders>
            <w:hideMark/>
          </w:tcPr>
          <w:p w14:paraId="43D2B4BE"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056CB51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47A5C04" w14:textId="77777777" w:rsidR="009565D9" w:rsidRPr="00E24BB1" w:rsidRDefault="009565D9" w:rsidP="0099097F">
            <w:pPr>
              <w:rPr>
                <w:rFonts w:ascii="Garamond" w:eastAsia="Calibri" w:hAnsi="Garamond"/>
              </w:rPr>
            </w:pPr>
            <w:r w:rsidRPr="00E24BB1">
              <w:rPr>
                <w:rFonts w:ascii="Garamond" w:eastAsia="Calibri" w:hAnsi="Garamond"/>
              </w:rPr>
              <w:t>sarriette des montagnes, sarriette vivace</w:t>
            </w:r>
          </w:p>
        </w:tc>
        <w:tc>
          <w:tcPr>
            <w:tcW w:w="1225" w:type="dxa"/>
            <w:tcBorders>
              <w:top w:val="single" w:sz="4" w:space="0" w:color="auto"/>
              <w:left w:val="single" w:sz="4" w:space="0" w:color="auto"/>
              <w:bottom w:val="single" w:sz="4" w:space="0" w:color="auto"/>
              <w:right w:val="single" w:sz="4" w:space="0" w:color="auto"/>
            </w:tcBorders>
            <w:hideMark/>
          </w:tcPr>
          <w:p w14:paraId="2EB45345"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1AE3702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772631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ED3B244" w14:textId="77777777" w:rsidR="009565D9" w:rsidRPr="00E24BB1" w:rsidRDefault="009565D9" w:rsidP="0099097F">
            <w:pPr>
              <w:rPr>
                <w:rFonts w:ascii="Garamond" w:eastAsia="Calibri" w:hAnsi="Garamond"/>
              </w:rPr>
            </w:pPr>
            <w:r w:rsidRPr="00E24BB1">
              <w:rPr>
                <w:rFonts w:ascii="Garamond" w:eastAsia="Calibri" w:hAnsi="Garamond"/>
              </w:rPr>
              <w:t>Satureja thymbra L.</w:t>
            </w:r>
          </w:p>
        </w:tc>
        <w:tc>
          <w:tcPr>
            <w:tcW w:w="1454" w:type="dxa"/>
            <w:tcBorders>
              <w:top w:val="single" w:sz="4" w:space="0" w:color="auto"/>
              <w:left w:val="single" w:sz="4" w:space="0" w:color="auto"/>
              <w:bottom w:val="single" w:sz="4" w:space="0" w:color="auto"/>
              <w:right w:val="single" w:sz="4" w:space="0" w:color="auto"/>
            </w:tcBorders>
            <w:hideMark/>
          </w:tcPr>
          <w:p w14:paraId="3A6AAB2D"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2935BA5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D9D30F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6468261"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7440726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016114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A512D46" w14:textId="77777777" w:rsidR="009565D9" w:rsidRPr="00E24BB1" w:rsidRDefault="009565D9" w:rsidP="0099097F">
            <w:pPr>
              <w:rPr>
                <w:rFonts w:ascii="Garamond" w:eastAsia="Calibri" w:hAnsi="Garamond"/>
              </w:rPr>
            </w:pPr>
            <w:r w:rsidRPr="00E24BB1">
              <w:rPr>
                <w:rFonts w:ascii="Garamond" w:eastAsia="Calibri" w:hAnsi="Garamond"/>
              </w:rPr>
              <w:t>Saussurea costus (Falc.) Lipsch.</w:t>
            </w:r>
          </w:p>
        </w:tc>
        <w:tc>
          <w:tcPr>
            <w:tcW w:w="1454" w:type="dxa"/>
            <w:tcBorders>
              <w:top w:val="single" w:sz="4" w:space="0" w:color="auto"/>
              <w:left w:val="single" w:sz="4" w:space="0" w:color="auto"/>
              <w:bottom w:val="single" w:sz="4" w:space="0" w:color="auto"/>
              <w:right w:val="single" w:sz="4" w:space="0" w:color="auto"/>
            </w:tcBorders>
            <w:hideMark/>
          </w:tcPr>
          <w:p w14:paraId="074292D3" w14:textId="77777777" w:rsidR="009565D9" w:rsidRPr="00E24BB1" w:rsidRDefault="009565D9" w:rsidP="0099097F">
            <w:pPr>
              <w:rPr>
                <w:rFonts w:ascii="Garamond" w:eastAsia="Calibri" w:hAnsi="Garamond"/>
              </w:rPr>
            </w:pPr>
            <w:r w:rsidRPr="00E24BB1">
              <w:rPr>
                <w:rFonts w:ascii="Garamond" w:eastAsia="Calibri" w:hAnsi="Garamond"/>
              </w:rPr>
              <w:t>Asteraceae</w:t>
            </w:r>
          </w:p>
        </w:tc>
        <w:tc>
          <w:tcPr>
            <w:tcW w:w="1227" w:type="dxa"/>
            <w:tcBorders>
              <w:top w:val="single" w:sz="4" w:space="0" w:color="auto"/>
              <w:left w:val="single" w:sz="4" w:space="0" w:color="auto"/>
              <w:bottom w:val="single" w:sz="4" w:space="0" w:color="auto"/>
              <w:right w:val="single" w:sz="4" w:space="0" w:color="auto"/>
            </w:tcBorders>
            <w:hideMark/>
          </w:tcPr>
          <w:p w14:paraId="20076B91" w14:textId="77777777" w:rsidR="009565D9" w:rsidRPr="00E24BB1" w:rsidRDefault="009565D9" w:rsidP="0099097F">
            <w:pPr>
              <w:rPr>
                <w:rFonts w:ascii="Garamond" w:eastAsia="Calibri" w:hAnsi="Garamond"/>
              </w:rPr>
            </w:pPr>
            <w:r w:rsidRPr="00E24BB1">
              <w:rPr>
                <w:rFonts w:ascii="Garamond" w:eastAsia="Calibri" w:hAnsi="Garamond"/>
              </w:rPr>
              <w:t>Saussurea lappa (Decne.) Sch. Bip.</w:t>
            </w:r>
          </w:p>
        </w:tc>
        <w:tc>
          <w:tcPr>
            <w:tcW w:w="1599" w:type="dxa"/>
            <w:tcBorders>
              <w:top w:val="single" w:sz="4" w:space="0" w:color="auto"/>
              <w:left w:val="single" w:sz="4" w:space="0" w:color="auto"/>
              <w:bottom w:val="single" w:sz="4" w:space="0" w:color="auto"/>
              <w:right w:val="single" w:sz="4" w:space="0" w:color="auto"/>
            </w:tcBorders>
            <w:hideMark/>
          </w:tcPr>
          <w:p w14:paraId="08E87544" w14:textId="77777777" w:rsidR="009565D9" w:rsidRPr="00E24BB1" w:rsidRDefault="009565D9" w:rsidP="0099097F">
            <w:pPr>
              <w:rPr>
                <w:rFonts w:ascii="Garamond" w:eastAsia="Calibri" w:hAnsi="Garamond"/>
              </w:rPr>
            </w:pPr>
            <w:r w:rsidRPr="00E24BB1">
              <w:rPr>
                <w:rFonts w:ascii="Garamond" w:eastAsia="Calibri" w:hAnsi="Garamond"/>
              </w:rPr>
              <w:t>costus</w:t>
            </w:r>
          </w:p>
        </w:tc>
        <w:tc>
          <w:tcPr>
            <w:tcW w:w="1225" w:type="dxa"/>
            <w:tcBorders>
              <w:top w:val="single" w:sz="4" w:space="0" w:color="auto"/>
              <w:left w:val="single" w:sz="4" w:space="0" w:color="auto"/>
              <w:bottom w:val="single" w:sz="4" w:space="0" w:color="auto"/>
              <w:right w:val="single" w:sz="4" w:space="0" w:color="auto"/>
            </w:tcBorders>
            <w:hideMark/>
          </w:tcPr>
          <w:p w14:paraId="3E751AA7"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7B3D774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83762A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9A177AE" w14:textId="77777777" w:rsidR="009565D9" w:rsidRPr="00E24BB1" w:rsidRDefault="009565D9" w:rsidP="0099097F">
            <w:pPr>
              <w:rPr>
                <w:rFonts w:ascii="Garamond" w:eastAsia="Calibri" w:hAnsi="Garamond"/>
              </w:rPr>
            </w:pPr>
            <w:r w:rsidRPr="00E24BB1">
              <w:rPr>
                <w:rFonts w:ascii="Garamond" w:eastAsia="Calibri" w:hAnsi="Garamond"/>
              </w:rPr>
              <w:t>Schisandra chinensis (Turcz.) Baill.</w:t>
            </w:r>
          </w:p>
        </w:tc>
        <w:tc>
          <w:tcPr>
            <w:tcW w:w="1454" w:type="dxa"/>
            <w:tcBorders>
              <w:top w:val="single" w:sz="4" w:space="0" w:color="auto"/>
              <w:left w:val="single" w:sz="4" w:space="0" w:color="auto"/>
              <w:bottom w:val="single" w:sz="4" w:space="0" w:color="auto"/>
              <w:right w:val="single" w:sz="4" w:space="0" w:color="auto"/>
            </w:tcBorders>
            <w:hideMark/>
          </w:tcPr>
          <w:p w14:paraId="72793277" w14:textId="77777777" w:rsidR="009565D9" w:rsidRPr="00E24BB1" w:rsidRDefault="009565D9" w:rsidP="0099097F">
            <w:pPr>
              <w:rPr>
                <w:rFonts w:ascii="Garamond" w:eastAsia="Calibri" w:hAnsi="Garamond"/>
              </w:rPr>
            </w:pPr>
            <w:r w:rsidRPr="00E24BB1">
              <w:rPr>
                <w:rFonts w:ascii="Garamond" w:eastAsia="Calibri" w:hAnsi="Garamond"/>
              </w:rPr>
              <w:t>Schisandraceae</w:t>
            </w:r>
          </w:p>
        </w:tc>
        <w:tc>
          <w:tcPr>
            <w:tcW w:w="1227" w:type="dxa"/>
            <w:tcBorders>
              <w:top w:val="single" w:sz="4" w:space="0" w:color="auto"/>
              <w:left w:val="single" w:sz="4" w:space="0" w:color="auto"/>
              <w:bottom w:val="single" w:sz="4" w:space="0" w:color="auto"/>
              <w:right w:val="single" w:sz="4" w:space="0" w:color="auto"/>
            </w:tcBorders>
            <w:hideMark/>
          </w:tcPr>
          <w:p w14:paraId="2E91E80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90DE003" w14:textId="77777777" w:rsidR="009565D9" w:rsidRPr="00E24BB1" w:rsidRDefault="009565D9" w:rsidP="0099097F">
            <w:pPr>
              <w:rPr>
                <w:rFonts w:ascii="Garamond" w:eastAsia="Calibri" w:hAnsi="Garamond"/>
              </w:rPr>
            </w:pPr>
            <w:r w:rsidRPr="00E24BB1">
              <w:rPr>
                <w:rFonts w:ascii="Garamond" w:eastAsia="Calibri" w:hAnsi="Garamond"/>
              </w:rPr>
              <w:t>schisandra de chine</w:t>
            </w:r>
          </w:p>
        </w:tc>
        <w:tc>
          <w:tcPr>
            <w:tcW w:w="1225" w:type="dxa"/>
            <w:tcBorders>
              <w:top w:val="single" w:sz="4" w:space="0" w:color="auto"/>
              <w:left w:val="single" w:sz="4" w:space="0" w:color="auto"/>
              <w:bottom w:val="single" w:sz="4" w:space="0" w:color="auto"/>
              <w:right w:val="single" w:sz="4" w:space="0" w:color="auto"/>
            </w:tcBorders>
            <w:hideMark/>
          </w:tcPr>
          <w:p w14:paraId="5FF15665" w14:textId="77777777" w:rsidR="009565D9" w:rsidRPr="00E24BB1" w:rsidRDefault="009565D9" w:rsidP="0099097F">
            <w:pPr>
              <w:rPr>
                <w:rFonts w:ascii="Garamond" w:eastAsia="Calibri" w:hAnsi="Garamond"/>
              </w:rPr>
            </w:pPr>
            <w:r w:rsidRPr="00E24BB1">
              <w:rPr>
                <w:rFonts w:ascii="Garamond" w:eastAsia="Calibri" w:hAnsi="Garamond"/>
              </w:rPr>
              <w:t>décoction de branche, jeune feuille cuite, fruit</w:t>
            </w:r>
          </w:p>
        </w:tc>
        <w:tc>
          <w:tcPr>
            <w:tcW w:w="5966" w:type="dxa"/>
            <w:tcBorders>
              <w:top w:val="single" w:sz="4" w:space="0" w:color="auto"/>
              <w:left w:val="single" w:sz="4" w:space="0" w:color="auto"/>
              <w:bottom w:val="single" w:sz="4" w:space="0" w:color="auto"/>
              <w:right w:val="single" w:sz="4" w:space="0" w:color="auto"/>
            </w:tcBorders>
            <w:hideMark/>
          </w:tcPr>
          <w:p w14:paraId="47663CCD"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d’anticoagulants.</w:t>
            </w:r>
          </w:p>
        </w:tc>
      </w:tr>
      <w:tr w:rsidR="00E24BB1" w:rsidRPr="00E24BB1" w14:paraId="536D16A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FD0AD3C" w14:textId="77777777" w:rsidR="009565D9" w:rsidRPr="00E24BB1" w:rsidRDefault="009565D9" w:rsidP="0099097F">
            <w:pPr>
              <w:rPr>
                <w:rFonts w:ascii="Garamond" w:hAnsi="Garamond" w:cs="Arial"/>
              </w:rPr>
            </w:pPr>
            <w:r w:rsidRPr="00E24BB1">
              <w:rPr>
                <w:rFonts w:ascii="Garamond" w:hAnsi="Garamond" w:cs="Arial"/>
              </w:rPr>
              <w:t>Schizochytrium microalgae</w:t>
            </w:r>
          </w:p>
        </w:tc>
        <w:tc>
          <w:tcPr>
            <w:tcW w:w="1454" w:type="dxa"/>
            <w:tcBorders>
              <w:top w:val="single" w:sz="4" w:space="0" w:color="auto"/>
              <w:left w:val="single" w:sz="4" w:space="0" w:color="auto"/>
              <w:bottom w:val="single" w:sz="4" w:space="0" w:color="auto"/>
              <w:right w:val="single" w:sz="4" w:space="0" w:color="auto"/>
            </w:tcBorders>
            <w:hideMark/>
          </w:tcPr>
          <w:p w14:paraId="4392A758" w14:textId="77777777" w:rsidR="009565D9" w:rsidRPr="00E24BB1" w:rsidRDefault="009565D9" w:rsidP="0099097F">
            <w:pPr>
              <w:rPr>
                <w:rFonts w:ascii="Garamond" w:hAnsi="Garamond" w:cs="Arial"/>
                <w:b/>
              </w:rPr>
            </w:pPr>
            <w:r w:rsidRPr="00E24BB1">
              <w:rPr>
                <w:b/>
              </w:rPr>
              <w:t>‎</w:t>
            </w:r>
            <w:r w:rsidRPr="00E24BB1">
              <w:rPr>
                <w:rFonts w:ascii="Garamond" w:hAnsi="Garamond" w:cs="Arial"/>
              </w:rPr>
              <w:t>Thraustochytriaceae</w:t>
            </w:r>
          </w:p>
        </w:tc>
        <w:tc>
          <w:tcPr>
            <w:tcW w:w="1227" w:type="dxa"/>
            <w:tcBorders>
              <w:top w:val="single" w:sz="4" w:space="0" w:color="auto"/>
              <w:left w:val="single" w:sz="4" w:space="0" w:color="auto"/>
              <w:bottom w:val="single" w:sz="4" w:space="0" w:color="auto"/>
              <w:right w:val="single" w:sz="4" w:space="0" w:color="auto"/>
            </w:tcBorders>
          </w:tcPr>
          <w:p w14:paraId="6C2ABEEC" w14:textId="77777777" w:rsidR="009565D9" w:rsidRPr="00E24BB1" w:rsidRDefault="009565D9" w:rsidP="0099097F">
            <w:pPr>
              <w:rPr>
                <w:rFonts w:ascii="Garamond" w:hAnsi="Garamond" w:cs="Arial"/>
                <w:b/>
              </w:rPr>
            </w:pPr>
          </w:p>
        </w:tc>
        <w:tc>
          <w:tcPr>
            <w:tcW w:w="1599" w:type="dxa"/>
            <w:tcBorders>
              <w:top w:val="single" w:sz="4" w:space="0" w:color="auto"/>
              <w:left w:val="single" w:sz="4" w:space="0" w:color="auto"/>
              <w:bottom w:val="single" w:sz="4" w:space="0" w:color="auto"/>
              <w:right w:val="single" w:sz="4" w:space="0" w:color="auto"/>
            </w:tcBorders>
          </w:tcPr>
          <w:p w14:paraId="636C2DB7" w14:textId="77777777" w:rsidR="009565D9" w:rsidRPr="00E24BB1" w:rsidRDefault="009565D9" w:rsidP="0099097F">
            <w:pPr>
              <w:rPr>
                <w:rFonts w:ascii="Garamond" w:hAnsi="Garamond" w:cs="Arial"/>
                <w:b/>
              </w:rPr>
            </w:pPr>
          </w:p>
        </w:tc>
        <w:tc>
          <w:tcPr>
            <w:tcW w:w="1225" w:type="dxa"/>
            <w:tcBorders>
              <w:top w:val="single" w:sz="4" w:space="0" w:color="auto"/>
              <w:left w:val="single" w:sz="4" w:space="0" w:color="auto"/>
              <w:bottom w:val="single" w:sz="4" w:space="0" w:color="auto"/>
              <w:right w:val="single" w:sz="4" w:space="0" w:color="auto"/>
            </w:tcBorders>
            <w:hideMark/>
          </w:tcPr>
          <w:p w14:paraId="74693165" w14:textId="77777777" w:rsidR="009565D9" w:rsidRPr="00E24BB1" w:rsidRDefault="009565D9" w:rsidP="0099097F">
            <w:pPr>
              <w:rPr>
                <w:rFonts w:ascii="Garamond" w:hAnsi="Garamond" w:cs="Arial"/>
              </w:rPr>
            </w:pPr>
            <w:r w:rsidRPr="00E24BB1">
              <w:rPr>
                <w:rFonts w:ascii="Garamond" w:hAnsi="Garamond" w:cs="Arial"/>
              </w:rPr>
              <w:t>huile</w:t>
            </w:r>
          </w:p>
        </w:tc>
        <w:tc>
          <w:tcPr>
            <w:tcW w:w="5966" w:type="dxa"/>
            <w:tcBorders>
              <w:top w:val="single" w:sz="4" w:space="0" w:color="auto"/>
              <w:left w:val="single" w:sz="4" w:space="0" w:color="auto"/>
              <w:bottom w:val="single" w:sz="4" w:space="0" w:color="auto"/>
              <w:right w:val="single" w:sz="4" w:space="0" w:color="auto"/>
            </w:tcBorders>
            <w:hideMark/>
          </w:tcPr>
          <w:p w14:paraId="41040CD5" w14:textId="77777777" w:rsidR="009565D9" w:rsidRPr="00E24BB1" w:rsidRDefault="009565D9" w:rsidP="0099097F">
            <w:pPr>
              <w:rPr>
                <w:rFonts w:ascii="Garamond" w:hAnsi="Garamond" w:cs="Arial"/>
                <w:b/>
              </w:rPr>
            </w:pPr>
            <w:r w:rsidRPr="00E24BB1">
              <w:rPr>
                <w:rFonts w:ascii="Garamond" w:hAnsi="Garamond"/>
              </w:rPr>
              <w:t>Seuls les produits conformes à l’autorisation en tant que nouvel ingrédient alimentaire sont autorisés (Règlements (CE) n° 258/97 et (UE) 2015/2283).</w:t>
            </w:r>
          </w:p>
        </w:tc>
      </w:tr>
      <w:tr w:rsidR="00E24BB1" w:rsidRPr="00E24BB1" w14:paraId="557C42E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B0AFC42" w14:textId="77777777" w:rsidR="009565D9" w:rsidRPr="00E24BB1" w:rsidRDefault="009565D9" w:rsidP="0099097F">
            <w:pPr>
              <w:rPr>
                <w:rFonts w:ascii="Garamond" w:eastAsia="Calibri" w:hAnsi="Garamond"/>
              </w:rPr>
            </w:pPr>
            <w:r w:rsidRPr="00E24BB1">
              <w:rPr>
                <w:rFonts w:ascii="Garamond" w:eastAsia="Calibri" w:hAnsi="Garamond"/>
              </w:rPr>
              <w:t>Scorzonera hispanica L.</w:t>
            </w:r>
          </w:p>
        </w:tc>
        <w:tc>
          <w:tcPr>
            <w:tcW w:w="1454" w:type="dxa"/>
            <w:tcBorders>
              <w:top w:val="single" w:sz="4" w:space="0" w:color="auto"/>
              <w:left w:val="single" w:sz="4" w:space="0" w:color="auto"/>
              <w:bottom w:val="single" w:sz="4" w:space="0" w:color="auto"/>
              <w:right w:val="single" w:sz="4" w:space="0" w:color="auto"/>
            </w:tcBorders>
            <w:hideMark/>
          </w:tcPr>
          <w:p w14:paraId="0F7C1F8F"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27D3718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C684253" w14:textId="77777777" w:rsidR="009565D9" w:rsidRPr="00E24BB1" w:rsidRDefault="009565D9" w:rsidP="0099097F">
            <w:pPr>
              <w:rPr>
                <w:rFonts w:ascii="Garamond" w:eastAsia="Calibri" w:hAnsi="Garamond"/>
              </w:rPr>
            </w:pPr>
            <w:r w:rsidRPr="00E24BB1">
              <w:rPr>
                <w:rFonts w:ascii="Garamond" w:eastAsia="Calibri" w:hAnsi="Garamond"/>
              </w:rPr>
              <w:t>scorsonère d'espagne</w:t>
            </w:r>
          </w:p>
        </w:tc>
        <w:tc>
          <w:tcPr>
            <w:tcW w:w="1225" w:type="dxa"/>
            <w:tcBorders>
              <w:top w:val="single" w:sz="4" w:space="0" w:color="auto"/>
              <w:left w:val="single" w:sz="4" w:space="0" w:color="auto"/>
              <w:bottom w:val="single" w:sz="4" w:space="0" w:color="auto"/>
              <w:right w:val="single" w:sz="4" w:space="0" w:color="auto"/>
            </w:tcBorders>
            <w:hideMark/>
          </w:tcPr>
          <w:p w14:paraId="35646043"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7CE0C1E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0E4EE4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B1EFBAC" w14:textId="77777777" w:rsidR="009565D9" w:rsidRPr="00E24BB1" w:rsidRDefault="009565D9" w:rsidP="0099097F">
            <w:pPr>
              <w:rPr>
                <w:rFonts w:ascii="Garamond" w:eastAsia="Calibri" w:hAnsi="Garamond"/>
              </w:rPr>
            </w:pPr>
            <w:r w:rsidRPr="00E24BB1">
              <w:rPr>
                <w:rFonts w:ascii="Garamond" w:eastAsia="Calibri" w:hAnsi="Garamond"/>
              </w:rPr>
              <w:t>Scrophularia ningpoensis Helmsl.</w:t>
            </w:r>
          </w:p>
        </w:tc>
        <w:tc>
          <w:tcPr>
            <w:tcW w:w="1454" w:type="dxa"/>
            <w:tcBorders>
              <w:top w:val="single" w:sz="4" w:space="0" w:color="auto"/>
              <w:left w:val="single" w:sz="4" w:space="0" w:color="auto"/>
              <w:bottom w:val="single" w:sz="4" w:space="0" w:color="auto"/>
              <w:right w:val="single" w:sz="4" w:space="0" w:color="auto"/>
            </w:tcBorders>
            <w:hideMark/>
          </w:tcPr>
          <w:p w14:paraId="0EA9BCF8" w14:textId="77777777" w:rsidR="009565D9" w:rsidRPr="00E24BB1" w:rsidRDefault="009565D9" w:rsidP="0099097F">
            <w:pPr>
              <w:rPr>
                <w:rFonts w:ascii="Garamond" w:eastAsia="Calibri" w:hAnsi="Garamond"/>
              </w:rPr>
            </w:pPr>
            <w:r w:rsidRPr="00E24BB1">
              <w:rPr>
                <w:rFonts w:ascii="Garamond" w:eastAsia="Calibri" w:hAnsi="Garamond"/>
              </w:rPr>
              <w:t>Scrophulariaceae</w:t>
            </w:r>
          </w:p>
        </w:tc>
        <w:tc>
          <w:tcPr>
            <w:tcW w:w="1227" w:type="dxa"/>
            <w:tcBorders>
              <w:top w:val="single" w:sz="4" w:space="0" w:color="auto"/>
              <w:left w:val="single" w:sz="4" w:space="0" w:color="auto"/>
              <w:bottom w:val="single" w:sz="4" w:space="0" w:color="auto"/>
              <w:right w:val="single" w:sz="4" w:space="0" w:color="auto"/>
            </w:tcBorders>
            <w:hideMark/>
          </w:tcPr>
          <w:p w14:paraId="20C3348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6D75E8B" w14:textId="77777777" w:rsidR="009565D9" w:rsidRPr="00E24BB1" w:rsidRDefault="009565D9" w:rsidP="0099097F">
            <w:pPr>
              <w:rPr>
                <w:rFonts w:ascii="Garamond" w:eastAsia="Calibri" w:hAnsi="Garamond"/>
              </w:rPr>
            </w:pPr>
            <w:r w:rsidRPr="00E24BB1">
              <w:rPr>
                <w:rFonts w:ascii="Garamond" w:eastAsia="Calibri" w:hAnsi="Garamond"/>
              </w:rPr>
              <w:t>scrophularia ningpoensis helmsl.</w:t>
            </w:r>
          </w:p>
        </w:tc>
        <w:tc>
          <w:tcPr>
            <w:tcW w:w="1225" w:type="dxa"/>
            <w:tcBorders>
              <w:top w:val="single" w:sz="4" w:space="0" w:color="auto"/>
              <w:left w:val="single" w:sz="4" w:space="0" w:color="auto"/>
              <w:bottom w:val="single" w:sz="4" w:space="0" w:color="auto"/>
              <w:right w:val="single" w:sz="4" w:space="0" w:color="auto"/>
            </w:tcBorders>
            <w:hideMark/>
          </w:tcPr>
          <w:p w14:paraId="5860B0A3"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16AA5E0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FC42FD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9970B0B" w14:textId="77777777" w:rsidR="009565D9" w:rsidRPr="00E24BB1" w:rsidRDefault="009565D9" w:rsidP="0099097F">
            <w:pPr>
              <w:rPr>
                <w:rFonts w:ascii="Garamond" w:eastAsia="Calibri" w:hAnsi="Garamond"/>
              </w:rPr>
            </w:pPr>
            <w:r w:rsidRPr="00E24BB1">
              <w:rPr>
                <w:rFonts w:ascii="Garamond" w:eastAsia="Calibri" w:hAnsi="Garamond"/>
              </w:rPr>
              <w:t xml:space="preserve">Scutellaria baicalensis Georgi </w:t>
            </w:r>
          </w:p>
        </w:tc>
        <w:tc>
          <w:tcPr>
            <w:tcW w:w="1454" w:type="dxa"/>
            <w:tcBorders>
              <w:top w:val="single" w:sz="4" w:space="0" w:color="auto"/>
              <w:left w:val="single" w:sz="4" w:space="0" w:color="auto"/>
              <w:bottom w:val="single" w:sz="4" w:space="0" w:color="auto"/>
              <w:right w:val="single" w:sz="4" w:space="0" w:color="auto"/>
            </w:tcBorders>
            <w:hideMark/>
          </w:tcPr>
          <w:p w14:paraId="028F5D45"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50F9E35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AE7A1F1" w14:textId="77777777" w:rsidR="009565D9" w:rsidRPr="00E24BB1" w:rsidRDefault="009565D9" w:rsidP="0099097F">
            <w:pPr>
              <w:rPr>
                <w:rFonts w:ascii="Garamond" w:eastAsia="Calibri" w:hAnsi="Garamond"/>
              </w:rPr>
            </w:pPr>
            <w:r w:rsidRPr="00E24BB1">
              <w:rPr>
                <w:rFonts w:ascii="Garamond" w:eastAsia="Calibri" w:hAnsi="Garamond"/>
              </w:rPr>
              <w:t>scutellaire du lac baîkal</w:t>
            </w:r>
          </w:p>
        </w:tc>
        <w:tc>
          <w:tcPr>
            <w:tcW w:w="1225" w:type="dxa"/>
            <w:tcBorders>
              <w:top w:val="single" w:sz="4" w:space="0" w:color="auto"/>
              <w:left w:val="single" w:sz="4" w:space="0" w:color="auto"/>
              <w:bottom w:val="single" w:sz="4" w:space="0" w:color="auto"/>
              <w:right w:val="single" w:sz="4" w:space="0" w:color="auto"/>
            </w:tcBorders>
            <w:hideMark/>
          </w:tcPr>
          <w:p w14:paraId="34496F79" w14:textId="77777777" w:rsidR="009565D9" w:rsidRPr="00E24BB1" w:rsidRDefault="009565D9" w:rsidP="0099097F">
            <w:pPr>
              <w:rPr>
                <w:rFonts w:ascii="Garamond" w:eastAsia="Calibri" w:hAnsi="Garamond"/>
              </w:rPr>
            </w:pPr>
            <w:r w:rsidRPr="00E24BB1">
              <w:rPr>
                <w:rFonts w:ascii="Garamond" w:eastAsia="Calibri" w:hAnsi="Garamond"/>
              </w:rPr>
              <w:t>feuille, racine</w:t>
            </w:r>
          </w:p>
        </w:tc>
        <w:tc>
          <w:tcPr>
            <w:tcW w:w="5966" w:type="dxa"/>
            <w:tcBorders>
              <w:top w:val="single" w:sz="4" w:space="0" w:color="auto"/>
              <w:left w:val="single" w:sz="4" w:space="0" w:color="auto"/>
              <w:bottom w:val="single" w:sz="4" w:space="0" w:color="auto"/>
              <w:right w:val="single" w:sz="4" w:space="0" w:color="auto"/>
            </w:tcBorders>
            <w:hideMark/>
          </w:tcPr>
          <w:p w14:paraId="204D47B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CE86B4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46CFBFD" w14:textId="77777777" w:rsidR="009565D9" w:rsidRPr="00E24BB1" w:rsidRDefault="009565D9" w:rsidP="0099097F">
            <w:pPr>
              <w:rPr>
                <w:rFonts w:ascii="Garamond" w:eastAsia="Calibri" w:hAnsi="Garamond"/>
              </w:rPr>
            </w:pPr>
            <w:r w:rsidRPr="00E24BB1">
              <w:rPr>
                <w:rFonts w:ascii="Garamond" w:eastAsia="Calibri" w:hAnsi="Garamond"/>
              </w:rPr>
              <w:t>Scutellaria lateriflora L.</w:t>
            </w:r>
          </w:p>
        </w:tc>
        <w:tc>
          <w:tcPr>
            <w:tcW w:w="1454" w:type="dxa"/>
            <w:tcBorders>
              <w:top w:val="single" w:sz="4" w:space="0" w:color="auto"/>
              <w:left w:val="single" w:sz="4" w:space="0" w:color="auto"/>
              <w:bottom w:val="single" w:sz="4" w:space="0" w:color="auto"/>
              <w:right w:val="single" w:sz="4" w:space="0" w:color="auto"/>
            </w:tcBorders>
            <w:hideMark/>
          </w:tcPr>
          <w:p w14:paraId="540BF66B"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69F95B1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5EA534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0CC37F2C"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6CD47063" w14:textId="28BE89A3" w:rsidR="009565D9" w:rsidRPr="00E24BB1" w:rsidRDefault="009565D9" w:rsidP="0099097F">
            <w:pPr>
              <w:rPr>
                <w:rFonts w:ascii="Garamond" w:eastAsia="Calibri" w:hAnsi="Garamond"/>
              </w:rPr>
            </w:pPr>
            <w:r w:rsidRPr="00E24BB1">
              <w:rPr>
                <w:rFonts w:ascii="Garamond" w:eastAsia="Calibri" w:hAnsi="Garamond"/>
              </w:rPr>
              <w:t xml:space="preserve">L'analyse doit démontrer que la préparation ne contient aucune quantité détectable en furano néo-clérodanes. </w:t>
            </w:r>
            <w:r w:rsidRPr="00E24BB1">
              <w:rPr>
                <w:rFonts w:ascii="Garamond" w:hAnsi="Garamond"/>
              </w:rPr>
              <w:t>Les analyses ne sont pas nécessaires s’il peut être démontré par un certificat botanique que les parties utilisées proviennent de cette plante</w:t>
            </w:r>
            <w:r w:rsidR="00B562CD" w:rsidRPr="00E24BB1">
              <w:rPr>
                <w:rFonts w:ascii="Garamond" w:hAnsi="Garamond"/>
              </w:rPr>
              <w:t>.</w:t>
            </w:r>
          </w:p>
        </w:tc>
      </w:tr>
      <w:tr w:rsidR="00E24BB1" w:rsidRPr="00E24BB1" w14:paraId="09A3837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B67FFB8" w14:textId="77777777" w:rsidR="009565D9" w:rsidRPr="00E24BB1" w:rsidRDefault="009565D9" w:rsidP="0099097F">
            <w:pPr>
              <w:rPr>
                <w:rFonts w:ascii="Garamond" w:eastAsia="Calibri" w:hAnsi="Garamond"/>
              </w:rPr>
            </w:pPr>
            <w:r w:rsidRPr="00E24BB1">
              <w:rPr>
                <w:rFonts w:ascii="Garamond" w:eastAsia="Calibri" w:hAnsi="Garamond"/>
              </w:rPr>
              <w:lastRenderedPageBreak/>
              <w:t>Secale cereale L.</w:t>
            </w:r>
          </w:p>
        </w:tc>
        <w:tc>
          <w:tcPr>
            <w:tcW w:w="1454" w:type="dxa"/>
            <w:tcBorders>
              <w:top w:val="single" w:sz="4" w:space="0" w:color="auto"/>
              <w:left w:val="single" w:sz="4" w:space="0" w:color="auto"/>
              <w:bottom w:val="single" w:sz="4" w:space="0" w:color="auto"/>
              <w:right w:val="single" w:sz="4" w:space="0" w:color="auto"/>
            </w:tcBorders>
            <w:hideMark/>
          </w:tcPr>
          <w:p w14:paraId="0FCA24E4"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58F5F9C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486BF2F" w14:textId="77777777" w:rsidR="009565D9" w:rsidRPr="00E24BB1" w:rsidRDefault="009565D9" w:rsidP="0099097F">
            <w:pPr>
              <w:rPr>
                <w:rFonts w:ascii="Garamond" w:eastAsia="Calibri" w:hAnsi="Garamond"/>
              </w:rPr>
            </w:pPr>
            <w:r w:rsidRPr="00E24BB1">
              <w:rPr>
                <w:rFonts w:ascii="Garamond" w:eastAsia="Calibri" w:hAnsi="Garamond"/>
              </w:rPr>
              <w:t>seigle</w:t>
            </w:r>
          </w:p>
        </w:tc>
        <w:tc>
          <w:tcPr>
            <w:tcW w:w="1225" w:type="dxa"/>
            <w:tcBorders>
              <w:top w:val="single" w:sz="4" w:space="0" w:color="auto"/>
              <w:left w:val="single" w:sz="4" w:space="0" w:color="auto"/>
              <w:bottom w:val="single" w:sz="4" w:space="0" w:color="auto"/>
              <w:right w:val="single" w:sz="4" w:space="0" w:color="auto"/>
            </w:tcBorders>
            <w:hideMark/>
          </w:tcPr>
          <w:p w14:paraId="0D338327"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52A4718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349B78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0F7FE2B" w14:textId="77777777" w:rsidR="009565D9" w:rsidRPr="00E24BB1" w:rsidRDefault="009565D9" w:rsidP="0099097F">
            <w:pPr>
              <w:rPr>
                <w:rFonts w:ascii="Garamond" w:eastAsia="Calibri" w:hAnsi="Garamond"/>
              </w:rPr>
            </w:pPr>
            <w:r w:rsidRPr="00E24BB1">
              <w:rPr>
                <w:rFonts w:ascii="Garamond" w:eastAsia="Calibri" w:hAnsi="Garamond"/>
              </w:rPr>
              <w:t xml:space="preserve">Sedum acre L. </w:t>
            </w:r>
          </w:p>
        </w:tc>
        <w:tc>
          <w:tcPr>
            <w:tcW w:w="1454" w:type="dxa"/>
            <w:tcBorders>
              <w:top w:val="single" w:sz="4" w:space="0" w:color="auto"/>
              <w:left w:val="single" w:sz="4" w:space="0" w:color="auto"/>
              <w:bottom w:val="single" w:sz="4" w:space="0" w:color="auto"/>
              <w:right w:val="single" w:sz="4" w:space="0" w:color="auto"/>
            </w:tcBorders>
            <w:hideMark/>
          </w:tcPr>
          <w:p w14:paraId="24DE9476" w14:textId="77777777" w:rsidR="009565D9" w:rsidRPr="00E24BB1" w:rsidRDefault="009565D9" w:rsidP="0099097F">
            <w:pPr>
              <w:rPr>
                <w:rFonts w:ascii="Garamond" w:eastAsia="Calibri" w:hAnsi="Garamond"/>
              </w:rPr>
            </w:pPr>
            <w:r w:rsidRPr="00E24BB1">
              <w:rPr>
                <w:rFonts w:ascii="Garamond" w:eastAsia="Calibri" w:hAnsi="Garamond"/>
              </w:rPr>
              <w:t>Crassulaceae</w:t>
            </w:r>
          </w:p>
        </w:tc>
        <w:tc>
          <w:tcPr>
            <w:tcW w:w="1227" w:type="dxa"/>
            <w:tcBorders>
              <w:top w:val="single" w:sz="4" w:space="0" w:color="auto"/>
              <w:left w:val="single" w:sz="4" w:space="0" w:color="auto"/>
              <w:bottom w:val="single" w:sz="4" w:space="0" w:color="auto"/>
              <w:right w:val="single" w:sz="4" w:space="0" w:color="auto"/>
            </w:tcBorders>
            <w:hideMark/>
          </w:tcPr>
          <w:p w14:paraId="09F2285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058CB04" w14:textId="77777777" w:rsidR="009565D9" w:rsidRPr="00E24BB1" w:rsidRDefault="009565D9" w:rsidP="0099097F">
            <w:pPr>
              <w:rPr>
                <w:rFonts w:ascii="Garamond" w:eastAsia="Calibri" w:hAnsi="Garamond"/>
              </w:rPr>
            </w:pPr>
            <w:r w:rsidRPr="00E24BB1">
              <w:rPr>
                <w:rFonts w:ascii="Garamond" w:eastAsia="Calibri" w:hAnsi="Garamond"/>
              </w:rPr>
              <w:t>orpin âcre</w:t>
            </w:r>
          </w:p>
        </w:tc>
        <w:tc>
          <w:tcPr>
            <w:tcW w:w="1225" w:type="dxa"/>
            <w:tcBorders>
              <w:top w:val="single" w:sz="4" w:space="0" w:color="auto"/>
              <w:left w:val="single" w:sz="4" w:space="0" w:color="auto"/>
              <w:bottom w:val="single" w:sz="4" w:space="0" w:color="auto"/>
              <w:right w:val="single" w:sz="4" w:space="0" w:color="auto"/>
            </w:tcBorders>
            <w:hideMark/>
          </w:tcPr>
          <w:p w14:paraId="1669BB82"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6A888B0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33C47C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E135E50" w14:textId="77777777" w:rsidR="009565D9" w:rsidRPr="00E24BB1" w:rsidRDefault="009565D9" w:rsidP="0099097F">
            <w:pPr>
              <w:rPr>
                <w:rFonts w:ascii="Garamond" w:eastAsia="Calibri" w:hAnsi="Garamond"/>
              </w:rPr>
            </w:pPr>
            <w:r w:rsidRPr="00E24BB1">
              <w:rPr>
                <w:rFonts w:ascii="Garamond" w:eastAsia="Calibri" w:hAnsi="Garamond"/>
              </w:rPr>
              <w:t>Sedum album L.</w:t>
            </w:r>
          </w:p>
        </w:tc>
        <w:tc>
          <w:tcPr>
            <w:tcW w:w="1454" w:type="dxa"/>
            <w:tcBorders>
              <w:top w:val="single" w:sz="4" w:space="0" w:color="auto"/>
              <w:left w:val="single" w:sz="4" w:space="0" w:color="auto"/>
              <w:bottom w:val="single" w:sz="4" w:space="0" w:color="auto"/>
              <w:right w:val="single" w:sz="4" w:space="0" w:color="auto"/>
            </w:tcBorders>
            <w:hideMark/>
          </w:tcPr>
          <w:p w14:paraId="1815DE7C" w14:textId="77777777" w:rsidR="009565D9" w:rsidRPr="00E24BB1" w:rsidRDefault="009565D9" w:rsidP="0099097F">
            <w:pPr>
              <w:rPr>
                <w:rFonts w:ascii="Garamond" w:eastAsia="Calibri" w:hAnsi="Garamond"/>
              </w:rPr>
            </w:pPr>
            <w:r w:rsidRPr="00E24BB1">
              <w:rPr>
                <w:rFonts w:ascii="Garamond" w:eastAsia="Calibri" w:hAnsi="Garamond"/>
              </w:rPr>
              <w:t>Crassulaceae</w:t>
            </w:r>
          </w:p>
        </w:tc>
        <w:tc>
          <w:tcPr>
            <w:tcW w:w="1227" w:type="dxa"/>
            <w:tcBorders>
              <w:top w:val="single" w:sz="4" w:space="0" w:color="auto"/>
              <w:left w:val="single" w:sz="4" w:space="0" w:color="auto"/>
              <w:bottom w:val="single" w:sz="4" w:space="0" w:color="auto"/>
              <w:right w:val="single" w:sz="4" w:space="0" w:color="auto"/>
            </w:tcBorders>
            <w:noWrap/>
            <w:hideMark/>
          </w:tcPr>
          <w:p w14:paraId="1A04F01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78D71CB" w14:textId="77777777" w:rsidR="009565D9" w:rsidRPr="00E24BB1" w:rsidRDefault="009565D9" w:rsidP="0099097F">
            <w:pPr>
              <w:rPr>
                <w:rFonts w:ascii="Garamond" w:eastAsia="Calibri" w:hAnsi="Garamond"/>
              </w:rPr>
            </w:pPr>
            <w:r w:rsidRPr="00E24BB1">
              <w:rPr>
                <w:rFonts w:ascii="Garamond" w:eastAsia="Calibri" w:hAnsi="Garamond"/>
              </w:rPr>
              <w:t>orpin blanc, sédum blanc</w:t>
            </w:r>
          </w:p>
        </w:tc>
        <w:tc>
          <w:tcPr>
            <w:tcW w:w="1225" w:type="dxa"/>
            <w:tcBorders>
              <w:top w:val="single" w:sz="4" w:space="0" w:color="auto"/>
              <w:left w:val="single" w:sz="4" w:space="0" w:color="auto"/>
              <w:bottom w:val="single" w:sz="4" w:space="0" w:color="auto"/>
              <w:right w:val="single" w:sz="4" w:space="0" w:color="auto"/>
            </w:tcBorders>
            <w:hideMark/>
          </w:tcPr>
          <w:p w14:paraId="09449ED9"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046CF69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75B082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A9AB074" w14:textId="77777777" w:rsidR="009565D9" w:rsidRPr="00E24BB1" w:rsidRDefault="009565D9" w:rsidP="0099097F">
            <w:pPr>
              <w:rPr>
                <w:rFonts w:ascii="Garamond" w:eastAsia="Calibri" w:hAnsi="Garamond"/>
              </w:rPr>
            </w:pPr>
            <w:r w:rsidRPr="00E24BB1">
              <w:rPr>
                <w:rFonts w:ascii="Garamond" w:eastAsia="Calibri" w:hAnsi="Garamond"/>
              </w:rPr>
              <w:t>Sedum roseum (L.) Scop.</w:t>
            </w:r>
          </w:p>
        </w:tc>
        <w:tc>
          <w:tcPr>
            <w:tcW w:w="1454" w:type="dxa"/>
            <w:tcBorders>
              <w:top w:val="single" w:sz="4" w:space="0" w:color="auto"/>
              <w:left w:val="single" w:sz="4" w:space="0" w:color="auto"/>
              <w:bottom w:val="single" w:sz="4" w:space="0" w:color="auto"/>
              <w:right w:val="single" w:sz="4" w:space="0" w:color="auto"/>
            </w:tcBorders>
            <w:hideMark/>
          </w:tcPr>
          <w:p w14:paraId="3B702217" w14:textId="77777777" w:rsidR="009565D9" w:rsidRPr="00E24BB1" w:rsidRDefault="009565D9" w:rsidP="0099097F">
            <w:pPr>
              <w:rPr>
                <w:rFonts w:ascii="Garamond" w:eastAsia="Calibri" w:hAnsi="Garamond"/>
              </w:rPr>
            </w:pPr>
            <w:r w:rsidRPr="00E24BB1">
              <w:rPr>
                <w:rFonts w:ascii="Garamond" w:eastAsia="Calibri" w:hAnsi="Garamond"/>
              </w:rPr>
              <w:t>Crassulaceae</w:t>
            </w:r>
          </w:p>
        </w:tc>
        <w:tc>
          <w:tcPr>
            <w:tcW w:w="1227" w:type="dxa"/>
            <w:tcBorders>
              <w:top w:val="single" w:sz="4" w:space="0" w:color="auto"/>
              <w:left w:val="single" w:sz="4" w:space="0" w:color="auto"/>
              <w:bottom w:val="single" w:sz="4" w:space="0" w:color="auto"/>
              <w:right w:val="single" w:sz="4" w:space="0" w:color="auto"/>
            </w:tcBorders>
            <w:hideMark/>
          </w:tcPr>
          <w:p w14:paraId="57D89EED" w14:textId="77777777" w:rsidR="009565D9" w:rsidRPr="00E24BB1" w:rsidRDefault="009565D9" w:rsidP="0099097F">
            <w:pPr>
              <w:rPr>
                <w:rFonts w:ascii="Garamond" w:eastAsia="Calibri" w:hAnsi="Garamond"/>
              </w:rPr>
            </w:pPr>
            <w:r w:rsidRPr="00E24BB1">
              <w:rPr>
                <w:rFonts w:ascii="Garamond" w:eastAsia="Calibri" w:hAnsi="Garamond"/>
              </w:rPr>
              <w:t>Rhodiola rosea L.</w:t>
            </w:r>
          </w:p>
        </w:tc>
        <w:tc>
          <w:tcPr>
            <w:tcW w:w="1599" w:type="dxa"/>
            <w:tcBorders>
              <w:top w:val="single" w:sz="4" w:space="0" w:color="auto"/>
              <w:left w:val="single" w:sz="4" w:space="0" w:color="auto"/>
              <w:bottom w:val="single" w:sz="4" w:space="0" w:color="auto"/>
              <w:right w:val="single" w:sz="4" w:space="0" w:color="auto"/>
            </w:tcBorders>
            <w:hideMark/>
          </w:tcPr>
          <w:p w14:paraId="7241D4BC" w14:textId="77777777" w:rsidR="009565D9" w:rsidRPr="00E24BB1" w:rsidRDefault="009565D9" w:rsidP="0099097F">
            <w:pPr>
              <w:rPr>
                <w:rFonts w:ascii="Garamond" w:eastAsia="Calibri" w:hAnsi="Garamond"/>
              </w:rPr>
            </w:pPr>
            <w:r w:rsidRPr="00E24BB1">
              <w:rPr>
                <w:rFonts w:ascii="Garamond" w:eastAsia="Calibri" w:hAnsi="Garamond"/>
              </w:rPr>
              <w:t>rhadiole rose, orpin rose</w:t>
            </w:r>
          </w:p>
        </w:tc>
        <w:tc>
          <w:tcPr>
            <w:tcW w:w="1225" w:type="dxa"/>
            <w:tcBorders>
              <w:top w:val="single" w:sz="4" w:space="0" w:color="auto"/>
              <w:left w:val="single" w:sz="4" w:space="0" w:color="auto"/>
              <w:bottom w:val="single" w:sz="4" w:space="0" w:color="auto"/>
              <w:right w:val="single" w:sz="4" w:space="0" w:color="auto"/>
            </w:tcBorders>
            <w:hideMark/>
          </w:tcPr>
          <w:p w14:paraId="0F6080CE"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42677E0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F59ED8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A553EDA"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 xml:space="preserve">Selenicereus grandiflorus (L.) Britton &amp; Rose </w:t>
            </w:r>
          </w:p>
        </w:tc>
        <w:tc>
          <w:tcPr>
            <w:tcW w:w="1454" w:type="dxa"/>
            <w:tcBorders>
              <w:top w:val="single" w:sz="4" w:space="0" w:color="auto"/>
              <w:left w:val="single" w:sz="4" w:space="0" w:color="auto"/>
              <w:bottom w:val="single" w:sz="4" w:space="0" w:color="auto"/>
              <w:right w:val="single" w:sz="4" w:space="0" w:color="auto"/>
            </w:tcBorders>
            <w:hideMark/>
          </w:tcPr>
          <w:p w14:paraId="5358F3E1" w14:textId="77777777" w:rsidR="009565D9" w:rsidRPr="00E24BB1" w:rsidRDefault="009565D9" w:rsidP="0099097F">
            <w:pPr>
              <w:rPr>
                <w:rFonts w:ascii="Garamond" w:eastAsia="Calibri" w:hAnsi="Garamond"/>
              </w:rPr>
            </w:pPr>
            <w:r w:rsidRPr="00E24BB1">
              <w:rPr>
                <w:rFonts w:ascii="Garamond" w:eastAsia="Calibri" w:hAnsi="Garamond"/>
              </w:rPr>
              <w:t>Cactaceae</w:t>
            </w:r>
          </w:p>
        </w:tc>
        <w:tc>
          <w:tcPr>
            <w:tcW w:w="1227" w:type="dxa"/>
            <w:tcBorders>
              <w:top w:val="single" w:sz="4" w:space="0" w:color="auto"/>
              <w:left w:val="single" w:sz="4" w:space="0" w:color="auto"/>
              <w:bottom w:val="single" w:sz="4" w:space="0" w:color="auto"/>
              <w:right w:val="single" w:sz="4" w:space="0" w:color="auto"/>
            </w:tcBorders>
            <w:noWrap/>
            <w:hideMark/>
          </w:tcPr>
          <w:p w14:paraId="1690F1E8" w14:textId="77777777" w:rsidR="009565D9" w:rsidRPr="00E24BB1" w:rsidRDefault="009565D9" w:rsidP="0099097F">
            <w:pPr>
              <w:rPr>
                <w:rFonts w:ascii="Garamond" w:eastAsia="Calibri" w:hAnsi="Garamond"/>
              </w:rPr>
            </w:pPr>
            <w:r w:rsidRPr="00E24BB1">
              <w:rPr>
                <w:rFonts w:ascii="Garamond" w:eastAsia="Calibri" w:hAnsi="Garamond"/>
              </w:rPr>
              <w:t>Cereus grandiflorus (L.) Mill.</w:t>
            </w:r>
          </w:p>
        </w:tc>
        <w:tc>
          <w:tcPr>
            <w:tcW w:w="1599" w:type="dxa"/>
            <w:tcBorders>
              <w:top w:val="single" w:sz="4" w:space="0" w:color="auto"/>
              <w:left w:val="single" w:sz="4" w:space="0" w:color="auto"/>
              <w:bottom w:val="single" w:sz="4" w:space="0" w:color="auto"/>
              <w:right w:val="single" w:sz="4" w:space="0" w:color="auto"/>
            </w:tcBorders>
            <w:hideMark/>
          </w:tcPr>
          <w:p w14:paraId="10D7AC20" w14:textId="77777777" w:rsidR="009565D9" w:rsidRPr="00E24BB1" w:rsidRDefault="009565D9" w:rsidP="0099097F">
            <w:pPr>
              <w:rPr>
                <w:rFonts w:ascii="Garamond" w:eastAsia="Calibri" w:hAnsi="Garamond"/>
              </w:rPr>
            </w:pPr>
            <w:r w:rsidRPr="00E24BB1">
              <w:rPr>
                <w:rFonts w:ascii="Garamond" w:eastAsia="Calibri" w:hAnsi="Garamond"/>
              </w:rPr>
              <w:t>reine de la nuit</w:t>
            </w:r>
          </w:p>
        </w:tc>
        <w:tc>
          <w:tcPr>
            <w:tcW w:w="1225" w:type="dxa"/>
            <w:tcBorders>
              <w:top w:val="single" w:sz="4" w:space="0" w:color="auto"/>
              <w:left w:val="single" w:sz="4" w:space="0" w:color="auto"/>
              <w:bottom w:val="single" w:sz="4" w:space="0" w:color="auto"/>
              <w:right w:val="single" w:sz="4" w:space="0" w:color="auto"/>
            </w:tcBorders>
            <w:hideMark/>
          </w:tcPr>
          <w:p w14:paraId="5095063F" w14:textId="77777777" w:rsidR="009565D9" w:rsidRPr="00E24BB1" w:rsidRDefault="009565D9" w:rsidP="0099097F">
            <w:pPr>
              <w:rPr>
                <w:rFonts w:ascii="Garamond" w:eastAsia="Calibri" w:hAnsi="Garamond"/>
              </w:rPr>
            </w:pPr>
            <w:r w:rsidRPr="00E24BB1">
              <w:rPr>
                <w:rFonts w:ascii="Garamond" w:eastAsia="Calibri" w:hAnsi="Garamond"/>
              </w:rPr>
              <w:t>fleur</w:t>
            </w:r>
          </w:p>
        </w:tc>
        <w:tc>
          <w:tcPr>
            <w:tcW w:w="5966" w:type="dxa"/>
            <w:tcBorders>
              <w:top w:val="single" w:sz="4" w:space="0" w:color="auto"/>
              <w:left w:val="single" w:sz="4" w:space="0" w:color="auto"/>
              <w:bottom w:val="single" w:sz="4" w:space="0" w:color="auto"/>
              <w:right w:val="single" w:sz="4" w:space="0" w:color="auto"/>
            </w:tcBorders>
            <w:hideMark/>
          </w:tcPr>
          <w:p w14:paraId="063A22E9"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narcissine.</w:t>
            </w:r>
          </w:p>
        </w:tc>
      </w:tr>
      <w:tr w:rsidR="00E24BB1" w:rsidRPr="00E24BB1" w14:paraId="13F8402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7FB4F8B" w14:textId="77777777" w:rsidR="009565D9" w:rsidRPr="00E24BB1" w:rsidRDefault="009565D9" w:rsidP="0099097F">
            <w:pPr>
              <w:rPr>
                <w:rFonts w:ascii="Garamond" w:eastAsia="Calibri" w:hAnsi="Garamond"/>
              </w:rPr>
            </w:pPr>
            <w:r w:rsidRPr="00E24BB1">
              <w:rPr>
                <w:rFonts w:ascii="Garamond" w:eastAsia="Calibri" w:hAnsi="Garamond"/>
              </w:rPr>
              <w:t>Sempervivum tectorum L.</w:t>
            </w:r>
          </w:p>
        </w:tc>
        <w:tc>
          <w:tcPr>
            <w:tcW w:w="1454" w:type="dxa"/>
            <w:tcBorders>
              <w:top w:val="single" w:sz="4" w:space="0" w:color="auto"/>
              <w:left w:val="single" w:sz="4" w:space="0" w:color="auto"/>
              <w:bottom w:val="single" w:sz="4" w:space="0" w:color="auto"/>
              <w:right w:val="single" w:sz="4" w:space="0" w:color="auto"/>
            </w:tcBorders>
            <w:hideMark/>
          </w:tcPr>
          <w:p w14:paraId="3F274ADB" w14:textId="77777777" w:rsidR="009565D9" w:rsidRPr="00E24BB1" w:rsidRDefault="009565D9" w:rsidP="0099097F">
            <w:pPr>
              <w:rPr>
                <w:rFonts w:ascii="Garamond" w:eastAsia="Calibri" w:hAnsi="Garamond"/>
              </w:rPr>
            </w:pPr>
            <w:r w:rsidRPr="00E24BB1">
              <w:rPr>
                <w:rFonts w:ascii="Garamond" w:eastAsia="Calibri" w:hAnsi="Garamond"/>
              </w:rPr>
              <w:t>Crassulaceae</w:t>
            </w:r>
          </w:p>
        </w:tc>
        <w:tc>
          <w:tcPr>
            <w:tcW w:w="1227" w:type="dxa"/>
            <w:tcBorders>
              <w:top w:val="single" w:sz="4" w:space="0" w:color="auto"/>
              <w:left w:val="single" w:sz="4" w:space="0" w:color="auto"/>
              <w:bottom w:val="single" w:sz="4" w:space="0" w:color="auto"/>
              <w:right w:val="single" w:sz="4" w:space="0" w:color="auto"/>
            </w:tcBorders>
            <w:noWrap/>
            <w:hideMark/>
          </w:tcPr>
          <w:p w14:paraId="616F98B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A715573" w14:textId="77777777" w:rsidR="009565D9" w:rsidRPr="00E24BB1" w:rsidRDefault="009565D9" w:rsidP="0099097F">
            <w:pPr>
              <w:rPr>
                <w:rFonts w:ascii="Garamond" w:eastAsia="Calibri" w:hAnsi="Garamond"/>
              </w:rPr>
            </w:pPr>
            <w:r w:rsidRPr="00E24BB1">
              <w:rPr>
                <w:rFonts w:ascii="Garamond" w:eastAsia="Calibri" w:hAnsi="Garamond"/>
              </w:rPr>
              <w:t>joubarbe des toits, barbe de jupiter</w:t>
            </w:r>
          </w:p>
        </w:tc>
        <w:tc>
          <w:tcPr>
            <w:tcW w:w="1225" w:type="dxa"/>
            <w:tcBorders>
              <w:top w:val="single" w:sz="4" w:space="0" w:color="auto"/>
              <w:left w:val="single" w:sz="4" w:space="0" w:color="auto"/>
              <w:bottom w:val="single" w:sz="4" w:space="0" w:color="auto"/>
              <w:right w:val="single" w:sz="4" w:space="0" w:color="auto"/>
            </w:tcBorders>
            <w:hideMark/>
          </w:tcPr>
          <w:p w14:paraId="66E9D1B0"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29D60E8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294757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5C24D0C" w14:textId="77777777" w:rsidR="009565D9" w:rsidRPr="00E24BB1" w:rsidRDefault="009565D9" w:rsidP="0099097F">
            <w:pPr>
              <w:rPr>
                <w:rFonts w:ascii="Garamond" w:eastAsia="Calibri" w:hAnsi="Garamond"/>
              </w:rPr>
            </w:pPr>
            <w:r w:rsidRPr="00E24BB1">
              <w:rPr>
                <w:rFonts w:ascii="Garamond" w:eastAsia="Calibri" w:hAnsi="Garamond"/>
              </w:rPr>
              <w:t>Senna alexandrina Mill.</w:t>
            </w:r>
          </w:p>
        </w:tc>
        <w:tc>
          <w:tcPr>
            <w:tcW w:w="1454" w:type="dxa"/>
            <w:tcBorders>
              <w:top w:val="single" w:sz="4" w:space="0" w:color="auto"/>
              <w:left w:val="single" w:sz="4" w:space="0" w:color="auto"/>
              <w:bottom w:val="single" w:sz="4" w:space="0" w:color="auto"/>
              <w:right w:val="single" w:sz="4" w:space="0" w:color="auto"/>
            </w:tcBorders>
            <w:hideMark/>
          </w:tcPr>
          <w:p w14:paraId="7A128B44"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34759B9A" w14:textId="77777777" w:rsidR="009565D9" w:rsidRPr="00E24BB1" w:rsidRDefault="009565D9" w:rsidP="0099097F">
            <w:pPr>
              <w:rPr>
                <w:rFonts w:ascii="Garamond" w:eastAsia="Calibri" w:hAnsi="Garamond"/>
              </w:rPr>
            </w:pPr>
            <w:r w:rsidRPr="00E24BB1">
              <w:rPr>
                <w:rFonts w:ascii="Garamond" w:eastAsia="Calibri" w:hAnsi="Garamond"/>
              </w:rPr>
              <w:t>Cassia acutifolia Delile, Cassia alexandrina (Garsault) Thell., Cassia angustifolia M.Vahl , Cassia senna L., Senna acutifolia (Delile) Batka, Senna alexandrina Garsault, Senna angustifolia (Vahl) Batka.</w:t>
            </w:r>
          </w:p>
        </w:tc>
        <w:tc>
          <w:tcPr>
            <w:tcW w:w="1599" w:type="dxa"/>
            <w:tcBorders>
              <w:top w:val="single" w:sz="4" w:space="0" w:color="auto"/>
              <w:left w:val="single" w:sz="4" w:space="0" w:color="auto"/>
              <w:bottom w:val="single" w:sz="4" w:space="0" w:color="auto"/>
              <w:right w:val="single" w:sz="4" w:space="0" w:color="auto"/>
            </w:tcBorders>
            <w:hideMark/>
          </w:tcPr>
          <w:p w14:paraId="72A7D9A8" w14:textId="77777777" w:rsidR="009565D9" w:rsidRPr="00E24BB1" w:rsidRDefault="009565D9" w:rsidP="0099097F">
            <w:pPr>
              <w:rPr>
                <w:rFonts w:ascii="Garamond" w:eastAsia="Calibri" w:hAnsi="Garamond"/>
              </w:rPr>
            </w:pPr>
            <w:r w:rsidRPr="00E24BB1">
              <w:rPr>
                <w:rFonts w:ascii="Garamond" w:eastAsia="Calibri" w:hAnsi="Garamond"/>
              </w:rPr>
              <w:t>séné d’alexandrie</w:t>
            </w:r>
          </w:p>
        </w:tc>
        <w:tc>
          <w:tcPr>
            <w:tcW w:w="1225" w:type="dxa"/>
            <w:tcBorders>
              <w:top w:val="single" w:sz="4" w:space="0" w:color="auto"/>
              <w:left w:val="single" w:sz="4" w:space="0" w:color="auto"/>
              <w:bottom w:val="single" w:sz="4" w:space="0" w:color="auto"/>
              <w:right w:val="single" w:sz="4" w:space="0" w:color="auto"/>
            </w:tcBorders>
            <w:hideMark/>
          </w:tcPr>
          <w:p w14:paraId="7AEB462E" w14:textId="77777777" w:rsidR="009565D9" w:rsidRPr="00E24BB1" w:rsidRDefault="009565D9" w:rsidP="0099097F">
            <w:pPr>
              <w:rPr>
                <w:rFonts w:ascii="Garamond" w:eastAsia="Calibri" w:hAnsi="Garamond"/>
              </w:rPr>
            </w:pPr>
            <w:r w:rsidRPr="00E24BB1">
              <w:rPr>
                <w:rFonts w:ascii="Garamond" w:eastAsia="Calibri" w:hAnsi="Garamond"/>
              </w:rPr>
              <w:t>feuille, gousse</w:t>
            </w:r>
          </w:p>
        </w:tc>
        <w:tc>
          <w:tcPr>
            <w:tcW w:w="5966" w:type="dxa"/>
            <w:tcBorders>
              <w:top w:val="single" w:sz="4" w:space="0" w:color="auto"/>
              <w:left w:val="single" w:sz="4" w:space="0" w:color="auto"/>
              <w:bottom w:val="single" w:sz="4" w:space="0" w:color="auto"/>
              <w:right w:val="single" w:sz="4" w:space="0" w:color="auto"/>
            </w:tcBorders>
            <w:hideMark/>
          </w:tcPr>
          <w:p w14:paraId="5114B5EF"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sennoside B) supérieure à 18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6FF21D1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46BB97D" w14:textId="77777777" w:rsidR="009565D9" w:rsidRPr="00E24BB1" w:rsidRDefault="009565D9" w:rsidP="0099097F">
            <w:pPr>
              <w:rPr>
                <w:rFonts w:ascii="Garamond" w:eastAsia="Calibri" w:hAnsi="Garamond"/>
              </w:rPr>
            </w:pPr>
            <w:r w:rsidRPr="00E24BB1">
              <w:rPr>
                <w:rFonts w:ascii="Garamond" w:eastAsia="Calibri" w:hAnsi="Garamond"/>
              </w:rPr>
              <w:t>Senna italica Mill.</w:t>
            </w:r>
          </w:p>
        </w:tc>
        <w:tc>
          <w:tcPr>
            <w:tcW w:w="1454" w:type="dxa"/>
            <w:tcBorders>
              <w:top w:val="single" w:sz="4" w:space="0" w:color="auto"/>
              <w:left w:val="single" w:sz="4" w:space="0" w:color="auto"/>
              <w:bottom w:val="single" w:sz="4" w:space="0" w:color="auto"/>
              <w:right w:val="single" w:sz="4" w:space="0" w:color="auto"/>
            </w:tcBorders>
            <w:hideMark/>
          </w:tcPr>
          <w:p w14:paraId="23B7C708"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5C5B307B"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 xml:space="preserve">Cassia italica (Mill.) </w:t>
            </w:r>
            <w:r w:rsidRPr="00E24BB1">
              <w:rPr>
                <w:rFonts w:ascii="Garamond" w:eastAsia="Calibri" w:hAnsi="Garamond"/>
                <w:lang w:val="en-US"/>
              </w:rPr>
              <w:lastRenderedPageBreak/>
              <w:t>F.W.Andrews</w:t>
            </w:r>
          </w:p>
        </w:tc>
        <w:tc>
          <w:tcPr>
            <w:tcW w:w="1599" w:type="dxa"/>
            <w:tcBorders>
              <w:top w:val="single" w:sz="4" w:space="0" w:color="auto"/>
              <w:left w:val="single" w:sz="4" w:space="0" w:color="auto"/>
              <w:bottom w:val="single" w:sz="4" w:space="0" w:color="auto"/>
              <w:right w:val="single" w:sz="4" w:space="0" w:color="auto"/>
            </w:tcBorders>
            <w:hideMark/>
          </w:tcPr>
          <w:p w14:paraId="43B4B622" w14:textId="77777777" w:rsidR="009565D9" w:rsidRPr="00E24BB1" w:rsidRDefault="009565D9" w:rsidP="0099097F">
            <w:pPr>
              <w:rPr>
                <w:rFonts w:ascii="Garamond" w:eastAsia="Calibri" w:hAnsi="Garamond"/>
                <w:lang w:val="en-US"/>
              </w:rPr>
            </w:pPr>
            <w:r w:rsidRPr="00E24BB1">
              <w:rPr>
                <w:rFonts w:ascii="Garamond" w:eastAsia="Calibri" w:hAnsi="Garamond"/>
                <w:lang w:val="en-US"/>
              </w:rPr>
              <w:lastRenderedPageBreak/>
              <w:t> </w:t>
            </w:r>
          </w:p>
        </w:tc>
        <w:tc>
          <w:tcPr>
            <w:tcW w:w="1225" w:type="dxa"/>
            <w:tcBorders>
              <w:top w:val="single" w:sz="4" w:space="0" w:color="auto"/>
              <w:left w:val="single" w:sz="4" w:space="0" w:color="auto"/>
              <w:bottom w:val="single" w:sz="4" w:space="0" w:color="auto"/>
              <w:right w:val="single" w:sz="4" w:space="0" w:color="auto"/>
            </w:tcBorders>
            <w:hideMark/>
          </w:tcPr>
          <w:p w14:paraId="755BF546" w14:textId="77777777" w:rsidR="009565D9" w:rsidRPr="00E24BB1" w:rsidRDefault="009565D9" w:rsidP="0099097F">
            <w:pPr>
              <w:rPr>
                <w:rFonts w:ascii="Garamond" w:eastAsia="Calibri" w:hAnsi="Garamond"/>
              </w:rPr>
            </w:pPr>
            <w:r w:rsidRPr="00E24BB1">
              <w:rPr>
                <w:rFonts w:ascii="Garamond" w:eastAsia="Calibri" w:hAnsi="Garamond"/>
              </w:rPr>
              <w:t>fruit (gousse), feuille</w:t>
            </w:r>
          </w:p>
        </w:tc>
        <w:tc>
          <w:tcPr>
            <w:tcW w:w="5966" w:type="dxa"/>
            <w:tcBorders>
              <w:top w:val="single" w:sz="4" w:space="0" w:color="auto"/>
              <w:left w:val="single" w:sz="4" w:space="0" w:color="auto"/>
              <w:bottom w:val="single" w:sz="4" w:space="0" w:color="auto"/>
              <w:right w:val="single" w:sz="4" w:space="0" w:color="auto"/>
            </w:tcBorders>
            <w:hideMark/>
          </w:tcPr>
          <w:p w14:paraId="43CB791D"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d’anthranoïdes totaux* (exprimés en sennoside B) supérieure à 18 mg. Les résultats d'analyse doivent être disponibles pour chaque lot de produits. </w:t>
            </w:r>
            <w:r w:rsidRPr="00E24BB1">
              <w:rPr>
                <w:rFonts w:ascii="Garamond" w:eastAsia="Calibri" w:hAnsi="Garamond"/>
              </w:rPr>
              <w:lastRenderedPageBreak/>
              <w:t>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2B09378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6539144" w14:textId="77777777" w:rsidR="009565D9" w:rsidRPr="00E24BB1" w:rsidRDefault="009565D9" w:rsidP="0099097F">
            <w:pPr>
              <w:rPr>
                <w:rFonts w:ascii="Garamond" w:eastAsia="Calibri" w:hAnsi="Garamond"/>
                <w:lang w:val="en-US"/>
              </w:rPr>
            </w:pPr>
            <w:r w:rsidRPr="00E24BB1">
              <w:rPr>
                <w:rFonts w:ascii="Garamond" w:eastAsia="Calibri" w:hAnsi="Garamond"/>
                <w:lang w:val="en-US"/>
              </w:rPr>
              <w:lastRenderedPageBreak/>
              <w:t xml:space="preserve">Senna obtusifolia (L.) H.S.Irwin &amp; Barneby </w:t>
            </w:r>
          </w:p>
        </w:tc>
        <w:tc>
          <w:tcPr>
            <w:tcW w:w="1454" w:type="dxa"/>
            <w:tcBorders>
              <w:top w:val="single" w:sz="4" w:space="0" w:color="auto"/>
              <w:left w:val="single" w:sz="4" w:space="0" w:color="auto"/>
              <w:bottom w:val="single" w:sz="4" w:space="0" w:color="auto"/>
              <w:right w:val="single" w:sz="4" w:space="0" w:color="auto"/>
            </w:tcBorders>
            <w:hideMark/>
          </w:tcPr>
          <w:p w14:paraId="3EF8AC4E" w14:textId="77777777" w:rsidR="009565D9" w:rsidRPr="00E24BB1" w:rsidRDefault="009565D9" w:rsidP="0099097F">
            <w:pPr>
              <w:rPr>
                <w:rFonts w:ascii="Garamond" w:eastAsia="Calibri" w:hAnsi="Garamond"/>
              </w:rPr>
            </w:pPr>
            <w:r w:rsidRPr="00E24BB1">
              <w:rPr>
                <w:rFonts w:ascii="Garamond" w:eastAsia="Calibri" w:hAnsi="Garamond"/>
              </w:rPr>
              <w:t>Fabaceae</w:t>
            </w:r>
          </w:p>
        </w:tc>
        <w:tc>
          <w:tcPr>
            <w:tcW w:w="1227" w:type="dxa"/>
            <w:tcBorders>
              <w:top w:val="single" w:sz="4" w:space="0" w:color="auto"/>
              <w:left w:val="single" w:sz="4" w:space="0" w:color="auto"/>
              <w:bottom w:val="single" w:sz="4" w:space="0" w:color="auto"/>
              <w:right w:val="single" w:sz="4" w:space="0" w:color="auto"/>
            </w:tcBorders>
            <w:hideMark/>
          </w:tcPr>
          <w:p w14:paraId="64F6F491" w14:textId="77777777" w:rsidR="009565D9" w:rsidRPr="00E24BB1" w:rsidRDefault="009565D9" w:rsidP="0099097F">
            <w:pPr>
              <w:rPr>
                <w:rFonts w:ascii="Garamond" w:eastAsia="Calibri" w:hAnsi="Garamond"/>
              </w:rPr>
            </w:pPr>
            <w:r w:rsidRPr="00E24BB1">
              <w:rPr>
                <w:rFonts w:ascii="Garamond" w:eastAsia="Calibri" w:hAnsi="Garamond"/>
              </w:rPr>
              <w:t>Cassia obtusifolia L.</w:t>
            </w:r>
          </w:p>
        </w:tc>
        <w:tc>
          <w:tcPr>
            <w:tcW w:w="1599" w:type="dxa"/>
            <w:tcBorders>
              <w:top w:val="single" w:sz="4" w:space="0" w:color="auto"/>
              <w:left w:val="single" w:sz="4" w:space="0" w:color="auto"/>
              <w:bottom w:val="single" w:sz="4" w:space="0" w:color="auto"/>
              <w:right w:val="single" w:sz="4" w:space="0" w:color="auto"/>
            </w:tcBorders>
            <w:hideMark/>
          </w:tcPr>
          <w:p w14:paraId="3D476AE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6FFC8076"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58EA2E90"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sennoside B) supérieure à 18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31D4F02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BA53C59" w14:textId="77777777" w:rsidR="009565D9" w:rsidRPr="00E24BB1" w:rsidRDefault="009565D9" w:rsidP="0099097F">
            <w:pPr>
              <w:rPr>
                <w:rFonts w:ascii="Garamond" w:eastAsia="Calibri" w:hAnsi="Garamond"/>
              </w:rPr>
            </w:pPr>
            <w:r w:rsidRPr="00E24BB1">
              <w:rPr>
                <w:rFonts w:ascii="Garamond" w:eastAsia="Calibri" w:hAnsi="Garamond"/>
              </w:rPr>
              <w:t xml:space="preserve">Senna occidentalis (L.) Link </w:t>
            </w:r>
          </w:p>
        </w:tc>
        <w:tc>
          <w:tcPr>
            <w:tcW w:w="1454" w:type="dxa"/>
            <w:tcBorders>
              <w:top w:val="single" w:sz="4" w:space="0" w:color="auto"/>
              <w:left w:val="single" w:sz="4" w:space="0" w:color="auto"/>
              <w:bottom w:val="single" w:sz="4" w:space="0" w:color="auto"/>
              <w:right w:val="single" w:sz="4" w:space="0" w:color="auto"/>
            </w:tcBorders>
            <w:hideMark/>
          </w:tcPr>
          <w:p w14:paraId="2D08DC2E"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47F38CE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456C1E1" w14:textId="77777777" w:rsidR="009565D9" w:rsidRPr="00E24BB1" w:rsidRDefault="009565D9" w:rsidP="0099097F">
            <w:pPr>
              <w:rPr>
                <w:rFonts w:ascii="Garamond" w:eastAsia="Calibri" w:hAnsi="Garamond"/>
              </w:rPr>
            </w:pPr>
            <w:r w:rsidRPr="00E24BB1">
              <w:rPr>
                <w:rFonts w:ascii="Garamond" w:eastAsia="Calibri" w:hAnsi="Garamond"/>
              </w:rPr>
              <w:t>faux kinkéliba, café-nègre, café puant, café bâtard, casse-puante</w:t>
            </w:r>
          </w:p>
        </w:tc>
        <w:tc>
          <w:tcPr>
            <w:tcW w:w="1225" w:type="dxa"/>
            <w:tcBorders>
              <w:top w:val="single" w:sz="4" w:space="0" w:color="auto"/>
              <w:left w:val="single" w:sz="4" w:space="0" w:color="auto"/>
              <w:bottom w:val="single" w:sz="4" w:space="0" w:color="auto"/>
              <w:right w:val="single" w:sz="4" w:space="0" w:color="auto"/>
            </w:tcBorders>
            <w:hideMark/>
          </w:tcPr>
          <w:p w14:paraId="773420B0"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hideMark/>
          </w:tcPr>
          <w:p w14:paraId="40590300"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sennoside B) supérieure à 18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4410DE5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10E5AF1" w14:textId="77777777" w:rsidR="009565D9" w:rsidRPr="00E24BB1" w:rsidRDefault="009565D9" w:rsidP="0099097F">
            <w:pPr>
              <w:rPr>
                <w:rFonts w:ascii="Garamond" w:eastAsia="Calibri" w:hAnsi="Garamond"/>
              </w:rPr>
            </w:pPr>
            <w:r w:rsidRPr="00E24BB1">
              <w:rPr>
                <w:rFonts w:ascii="Garamond" w:eastAsia="Calibri" w:hAnsi="Garamond"/>
              </w:rPr>
              <w:t>Senna tora (L.) Roxb.</w:t>
            </w:r>
          </w:p>
        </w:tc>
        <w:tc>
          <w:tcPr>
            <w:tcW w:w="1454" w:type="dxa"/>
            <w:tcBorders>
              <w:top w:val="single" w:sz="4" w:space="0" w:color="auto"/>
              <w:left w:val="single" w:sz="4" w:space="0" w:color="auto"/>
              <w:bottom w:val="single" w:sz="4" w:space="0" w:color="auto"/>
              <w:right w:val="single" w:sz="4" w:space="0" w:color="auto"/>
            </w:tcBorders>
            <w:hideMark/>
          </w:tcPr>
          <w:p w14:paraId="2EC3A7AB"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230415F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DE675E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5DB0139B" w14:textId="77777777" w:rsidR="009565D9" w:rsidRPr="00E24BB1" w:rsidRDefault="009565D9" w:rsidP="0099097F">
            <w:pPr>
              <w:rPr>
                <w:rFonts w:ascii="Garamond" w:eastAsia="Calibri" w:hAnsi="Garamond"/>
              </w:rPr>
            </w:pPr>
            <w:r w:rsidRPr="00E24BB1">
              <w:rPr>
                <w:rFonts w:ascii="Garamond" w:eastAsia="Calibri" w:hAnsi="Garamond"/>
              </w:rPr>
              <w:t>feuille, graine</w:t>
            </w:r>
          </w:p>
        </w:tc>
        <w:tc>
          <w:tcPr>
            <w:tcW w:w="5966" w:type="dxa"/>
            <w:tcBorders>
              <w:top w:val="single" w:sz="4" w:space="0" w:color="auto"/>
              <w:left w:val="single" w:sz="4" w:space="0" w:color="auto"/>
              <w:bottom w:val="single" w:sz="4" w:space="0" w:color="auto"/>
              <w:right w:val="single" w:sz="4" w:space="0" w:color="auto"/>
            </w:tcBorders>
            <w:hideMark/>
          </w:tcPr>
          <w:p w14:paraId="0C26B595"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d’anthranoïdes totaux* (exprimés en sennoside B) supérieure à 18 mg. Les résultats d'analyse doivent être disponibles pour chaque lot de produits. L'étiquetage doit comporter les avertissements suivants : Ne pas administrer aux enfants de moins de 12 ans. Consultez votre médecin en cas de grossesse ou d'allaitement. Pas d'utilisation prolongée sans avis d'un spécialiste.</w:t>
            </w:r>
          </w:p>
        </w:tc>
      </w:tr>
      <w:tr w:rsidR="00E24BB1" w:rsidRPr="00E24BB1" w14:paraId="0A6FD76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62E4E7A" w14:textId="77777777" w:rsidR="009565D9" w:rsidRPr="00E24BB1" w:rsidRDefault="009565D9" w:rsidP="0099097F">
            <w:pPr>
              <w:rPr>
                <w:rFonts w:ascii="Garamond" w:eastAsia="Calibri" w:hAnsi="Garamond"/>
                <w:lang w:val="de-DE"/>
              </w:rPr>
            </w:pPr>
            <w:r w:rsidRPr="00E24BB1">
              <w:rPr>
                <w:rFonts w:ascii="Garamond" w:eastAsia="Calibri" w:hAnsi="Garamond"/>
                <w:lang w:val="de-DE"/>
              </w:rPr>
              <w:t>Sequoiadendron giganteum (Lindl.) J.Buchholz</w:t>
            </w:r>
          </w:p>
        </w:tc>
        <w:tc>
          <w:tcPr>
            <w:tcW w:w="1454" w:type="dxa"/>
            <w:tcBorders>
              <w:top w:val="single" w:sz="4" w:space="0" w:color="auto"/>
              <w:left w:val="single" w:sz="4" w:space="0" w:color="auto"/>
              <w:bottom w:val="single" w:sz="4" w:space="0" w:color="auto"/>
              <w:right w:val="single" w:sz="4" w:space="0" w:color="auto"/>
            </w:tcBorders>
            <w:hideMark/>
          </w:tcPr>
          <w:p w14:paraId="498571DD" w14:textId="77777777" w:rsidR="009565D9" w:rsidRPr="00E24BB1" w:rsidRDefault="009565D9" w:rsidP="0099097F">
            <w:pPr>
              <w:rPr>
                <w:rFonts w:ascii="Garamond" w:eastAsia="Calibri" w:hAnsi="Garamond"/>
              </w:rPr>
            </w:pPr>
            <w:r w:rsidRPr="00E24BB1">
              <w:rPr>
                <w:rFonts w:ascii="Garamond" w:eastAsia="Calibri" w:hAnsi="Garamond"/>
              </w:rPr>
              <w:t>Taxodiaceae</w:t>
            </w:r>
          </w:p>
        </w:tc>
        <w:tc>
          <w:tcPr>
            <w:tcW w:w="1227" w:type="dxa"/>
            <w:tcBorders>
              <w:top w:val="single" w:sz="4" w:space="0" w:color="auto"/>
              <w:left w:val="single" w:sz="4" w:space="0" w:color="auto"/>
              <w:bottom w:val="single" w:sz="4" w:space="0" w:color="auto"/>
              <w:right w:val="single" w:sz="4" w:space="0" w:color="auto"/>
            </w:tcBorders>
            <w:hideMark/>
          </w:tcPr>
          <w:p w14:paraId="1F6E196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C694B5E" w14:textId="77777777" w:rsidR="009565D9" w:rsidRPr="00E24BB1" w:rsidRDefault="009565D9" w:rsidP="0099097F">
            <w:pPr>
              <w:rPr>
                <w:rFonts w:ascii="Garamond" w:eastAsia="Calibri" w:hAnsi="Garamond"/>
              </w:rPr>
            </w:pPr>
            <w:r w:rsidRPr="00E24BB1">
              <w:rPr>
                <w:rFonts w:ascii="Garamond" w:eastAsia="Calibri" w:hAnsi="Garamond"/>
              </w:rPr>
              <w:t>séquoia géant</w:t>
            </w:r>
          </w:p>
        </w:tc>
        <w:tc>
          <w:tcPr>
            <w:tcW w:w="1225" w:type="dxa"/>
            <w:tcBorders>
              <w:top w:val="single" w:sz="4" w:space="0" w:color="auto"/>
              <w:left w:val="single" w:sz="4" w:space="0" w:color="auto"/>
              <w:bottom w:val="single" w:sz="4" w:space="0" w:color="auto"/>
              <w:right w:val="single" w:sz="4" w:space="0" w:color="auto"/>
            </w:tcBorders>
            <w:hideMark/>
          </w:tcPr>
          <w:p w14:paraId="457A5AE5" w14:textId="77777777" w:rsidR="009565D9" w:rsidRPr="00E24BB1" w:rsidRDefault="009565D9" w:rsidP="0099097F">
            <w:pPr>
              <w:rPr>
                <w:rFonts w:ascii="Garamond" w:eastAsia="Calibri" w:hAnsi="Garamond"/>
              </w:rPr>
            </w:pPr>
            <w:r w:rsidRPr="00E24BB1">
              <w:rPr>
                <w:rFonts w:ascii="Garamond" w:eastAsia="Calibri" w:hAnsi="Garamond"/>
              </w:rPr>
              <w:t>jeunes pousses feuillées</w:t>
            </w:r>
          </w:p>
        </w:tc>
        <w:tc>
          <w:tcPr>
            <w:tcW w:w="5966" w:type="dxa"/>
            <w:tcBorders>
              <w:top w:val="single" w:sz="4" w:space="0" w:color="auto"/>
              <w:left w:val="single" w:sz="4" w:space="0" w:color="auto"/>
              <w:bottom w:val="single" w:sz="4" w:space="0" w:color="auto"/>
              <w:right w:val="single" w:sz="4" w:space="0" w:color="auto"/>
            </w:tcBorders>
            <w:hideMark/>
          </w:tcPr>
          <w:p w14:paraId="04995C20" w14:textId="77777777" w:rsidR="009565D9" w:rsidRPr="00E24BB1" w:rsidRDefault="009565D9" w:rsidP="0099097F">
            <w:pPr>
              <w:rPr>
                <w:rFonts w:ascii="Garamond" w:eastAsia="Calibri" w:hAnsi="Garamond"/>
              </w:rPr>
            </w:pPr>
            <w:r w:rsidRPr="00E24BB1">
              <w:rPr>
                <w:rFonts w:ascii="Garamond" w:eastAsia="Calibri" w:hAnsi="Garamond"/>
              </w:rPr>
              <w:t>Seuls sont autorisés les macéras froids glycérinés pour lesquels la dose journalière recommandée correspond à maximum 41 mg d’équivalent plante sèche.</w:t>
            </w:r>
          </w:p>
        </w:tc>
      </w:tr>
      <w:tr w:rsidR="00E24BB1" w:rsidRPr="00E24BB1" w14:paraId="4DE0A7F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FA72F1F"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Serenoa repens (W.Bartram) Small</w:t>
            </w:r>
          </w:p>
        </w:tc>
        <w:tc>
          <w:tcPr>
            <w:tcW w:w="1454" w:type="dxa"/>
            <w:tcBorders>
              <w:top w:val="single" w:sz="4" w:space="0" w:color="auto"/>
              <w:left w:val="single" w:sz="4" w:space="0" w:color="auto"/>
              <w:bottom w:val="single" w:sz="4" w:space="0" w:color="auto"/>
              <w:right w:val="single" w:sz="4" w:space="0" w:color="auto"/>
            </w:tcBorders>
            <w:hideMark/>
          </w:tcPr>
          <w:p w14:paraId="4BC7A95B" w14:textId="77777777" w:rsidR="009565D9" w:rsidRPr="00E24BB1" w:rsidRDefault="009565D9" w:rsidP="0099097F">
            <w:pPr>
              <w:rPr>
                <w:rFonts w:ascii="Garamond" w:eastAsia="Calibri" w:hAnsi="Garamond"/>
              </w:rPr>
            </w:pPr>
            <w:r w:rsidRPr="00E24BB1">
              <w:rPr>
                <w:rFonts w:ascii="Garamond" w:eastAsia="Calibri" w:hAnsi="Garamond"/>
              </w:rPr>
              <w:t>Arecaceae</w:t>
            </w:r>
          </w:p>
        </w:tc>
        <w:tc>
          <w:tcPr>
            <w:tcW w:w="1227" w:type="dxa"/>
            <w:tcBorders>
              <w:top w:val="single" w:sz="4" w:space="0" w:color="auto"/>
              <w:left w:val="single" w:sz="4" w:space="0" w:color="auto"/>
              <w:bottom w:val="single" w:sz="4" w:space="0" w:color="auto"/>
              <w:right w:val="single" w:sz="4" w:space="0" w:color="auto"/>
            </w:tcBorders>
            <w:hideMark/>
          </w:tcPr>
          <w:p w14:paraId="45B8ECFD"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 xml:space="preserve">Serenoa serrulata  (Michx.) G. Nicholson ; Serenoa serrulata (Michx.) Hook.f. ex B.D.Jacks.; </w:t>
            </w:r>
            <w:r w:rsidRPr="00E24BB1">
              <w:rPr>
                <w:rFonts w:ascii="Garamond" w:eastAsia="Calibri" w:hAnsi="Garamond"/>
                <w:lang w:val="es-CR"/>
              </w:rPr>
              <w:lastRenderedPageBreak/>
              <w:t>Sabal serrulata (Michx.) Schult.f.</w:t>
            </w:r>
          </w:p>
        </w:tc>
        <w:tc>
          <w:tcPr>
            <w:tcW w:w="1599" w:type="dxa"/>
            <w:tcBorders>
              <w:top w:val="single" w:sz="4" w:space="0" w:color="auto"/>
              <w:left w:val="single" w:sz="4" w:space="0" w:color="auto"/>
              <w:bottom w:val="single" w:sz="4" w:space="0" w:color="auto"/>
              <w:right w:val="single" w:sz="4" w:space="0" w:color="auto"/>
            </w:tcBorders>
            <w:hideMark/>
          </w:tcPr>
          <w:p w14:paraId="5C13F047" w14:textId="77777777" w:rsidR="009565D9" w:rsidRPr="00E24BB1" w:rsidRDefault="009565D9" w:rsidP="0099097F">
            <w:pPr>
              <w:rPr>
                <w:rFonts w:ascii="Garamond" w:eastAsia="Calibri" w:hAnsi="Garamond"/>
              </w:rPr>
            </w:pPr>
            <w:r w:rsidRPr="00E24BB1">
              <w:rPr>
                <w:rFonts w:ascii="Garamond" w:eastAsia="Calibri" w:hAnsi="Garamond"/>
              </w:rPr>
              <w:lastRenderedPageBreak/>
              <w:t>sabal, palmier de floride, chou palmiste, palmier d'amérique du nord</w:t>
            </w:r>
          </w:p>
        </w:tc>
        <w:tc>
          <w:tcPr>
            <w:tcW w:w="1225" w:type="dxa"/>
            <w:tcBorders>
              <w:top w:val="single" w:sz="4" w:space="0" w:color="auto"/>
              <w:left w:val="single" w:sz="4" w:space="0" w:color="auto"/>
              <w:bottom w:val="single" w:sz="4" w:space="0" w:color="auto"/>
              <w:right w:val="single" w:sz="4" w:space="0" w:color="auto"/>
            </w:tcBorders>
            <w:hideMark/>
          </w:tcPr>
          <w:p w14:paraId="03E4C816"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hideMark/>
          </w:tcPr>
          <w:p w14:paraId="7EE90E90"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constituants liposolubles supérieure à 256 mg. L'étiquetage doit comporter l'avertissement suivant : Demander l'avis de votre médecin ou pharmacien.</w:t>
            </w:r>
          </w:p>
        </w:tc>
      </w:tr>
      <w:tr w:rsidR="00E24BB1" w:rsidRPr="00E24BB1" w14:paraId="554F546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E98A019" w14:textId="77777777" w:rsidR="009565D9" w:rsidRPr="00E24BB1" w:rsidRDefault="009565D9" w:rsidP="0099097F">
            <w:pPr>
              <w:rPr>
                <w:rFonts w:ascii="Garamond" w:eastAsia="Calibri" w:hAnsi="Garamond"/>
              </w:rPr>
            </w:pPr>
            <w:r w:rsidRPr="00E24BB1">
              <w:rPr>
                <w:rFonts w:ascii="Garamond" w:eastAsia="Calibri" w:hAnsi="Garamond"/>
              </w:rPr>
              <w:t>Sesamum indicum L.</w:t>
            </w:r>
          </w:p>
        </w:tc>
        <w:tc>
          <w:tcPr>
            <w:tcW w:w="1454" w:type="dxa"/>
            <w:tcBorders>
              <w:top w:val="single" w:sz="4" w:space="0" w:color="auto"/>
              <w:left w:val="single" w:sz="4" w:space="0" w:color="auto"/>
              <w:bottom w:val="single" w:sz="4" w:space="0" w:color="auto"/>
              <w:right w:val="single" w:sz="4" w:space="0" w:color="auto"/>
            </w:tcBorders>
            <w:hideMark/>
          </w:tcPr>
          <w:p w14:paraId="0042B21B" w14:textId="77777777" w:rsidR="009565D9" w:rsidRPr="00E24BB1" w:rsidRDefault="009565D9" w:rsidP="0099097F">
            <w:pPr>
              <w:rPr>
                <w:rFonts w:ascii="Garamond" w:eastAsia="Calibri" w:hAnsi="Garamond"/>
              </w:rPr>
            </w:pPr>
            <w:r w:rsidRPr="00E24BB1">
              <w:rPr>
                <w:rFonts w:ascii="Garamond" w:eastAsia="Calibri" w:hAnsi="Garamond"/>
              </w:rPr>
              <w:t>Pedaliaceae</w:t>
            </w:r>
          </w:p>
        </w:tc>
        <w:tc>
          <w:tcPr>
            <w:tcW w:w="1227" w:type="dxa"/>
            <w:tcBorders>
              <w:top w:val="single" w:sz="4" w:space="0" w:color="auto"/>
              <w:left w:val="single" w:sz="4" w:space="0" w:color="auto"/>
              <w:bottom w:val="single" w:sz="4" w:space="0" w:color="auto"/>
              <w:right w:val="single" w:sz="4" w:space="0" w:color="auto"/>
            </w:tcBorders>
            <w:hideMark/>
          </w:tcPr>
          <w:p w14:paraId="19B7732D" w14:textId="77777777" w:rsidR="009565D9" w:rsidRPr="00E24BB1" w:rsidRDefault="009565D9" w:rsidP="0099097F">
            <w:pPr>
              <w:rPr>
                <w:rFonts w:ascii="Garamond" w:eastAsia="Calibri" w:hAnsi="Garamond"/>
              </w:rPr>
            </w:pPr>
            <w:r w:rsidRPr="00E24BB1">
              <w:rPr>
                <w:rFonts w:ascii="Garamond" w:eastAsia="Calibri" w:hAnsi="Garamond"/>
              </w:rPr>
              <w:t>Sesamum orientale L.</w:t>
            </w:r>
          </w:p>
        </w:tc>
        <w:tc>
          <w:tcPr>
            <w:tcW w:w="1599" w:type="dxa"/>
            <w:tcBorders>
              <w:top w:val="single" w:sz="4" w:space="0" w:color="auto"/>
              <w:left w:val="single" w:sz="4" w:space="0" w:color="auto"/>
              <w:bottom w:val="single" w:sz="4" w:space="0" w:color="auto"/>
              <w:right w:val="single" w:sz="4" w:space="0" w:color="auto"/>
            </w:tcBorders>
            <w:hideMark/>
          </w:tcPr>
          <w:p w14:paraId="4656C420" w14:textId="77777777" w:rsidR="009565D9" w:rsidRPr="00E24BB1" w:rsidRDefault="009565D9" w:rsidP="0099097F">
            <w:pPr>
              <w:rPr>
                <w:rFonts w:ascii="Garamond" w:eastAsia="Calibri" w:hAnsi="Garamond"/>
              </w:rPr>
            </w:pPr>
            <w:r w:rsidRPr="00E24BB1">
              <w:rPr>
                <w:rFonts w:ascii="Garamond" w:eastAsia="Calibri" w:hAnsi="Garamond"/>
              </w:rPr>
              <w:t>sésame</w:t>
            </w:r>
          </w:p>
        </w:tc>
        <w:tc>
          <w:tcPr>
            <w:tcW w:w="1225" w:type="dxa"/>
            <w:tcBorders>
              <w:top w:val="single" w:sz="4" w:space="0" w:color="auto"/>
              <w:left w:val="single" w:sz="4" w:space="0" w:color="auto"/>
              <w:bottom w:val="single" w:sz="4" w:space="0" w:color="auto"/>
              <w:right w:val="single" w:sz="4" w:space="0" w:color="auto"/>
            </w:tcBorders>
            <w:hideMark/>
          </w:tcPr>
          <w:p w14:paraId="143B3782"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hideMark/>
          </w:tcPr>
          <w:p w14:paraId="61B419D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6D84F0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F658EFD" w14:textId="77777777" w:rsidR="009565D9" w:rsidRPr="00E24BB1" w:rsidRDefault="009565D9" w:rsidP="0099097F">
            <w:pPr>
              <w:rPr>
                <w:rFonts w:ascii="Garamond" w:eastAsia="Calibri" w:hAnsi="Garamond"/>
              </w:rPr>
            </w:pPr>
            <w:r w:rsidRPr="00E24BB1">
              <w:rPr>
                <w:rFonts w:ascii="Garamond" w:eastAsia="Calibri" w:hAnsi="Garamond"/>
              </w:rPr>
              <w:t>Seseli tortuosum L.</w:t>
            </w:r>
          </w:p>
        </w:tc>
        <w:tc>
          <w:tcPr>
            <w:tcW w:w="1454" w:type="dxa"/>
            <w:tcBorders>
              <w:top w:val="single" w:sz="4" w:space="0" w:color="auto"/>
              <w:left w:val="single" w:sz="4" w:space="0" w:color="auto"/>
              <w:bottom w:val="single" w:sz="4" w:space="0" w:color="auto"/>
              <w:right w:val="single" w:sz="4" w:space="0" w:color="auto"/>
            </w:tcBorders>
            <w:hideMark/>
          </w:tcPr>
          <w:p w14:paraId="562B7A1E"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5CF8B48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D2B53F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6677F369"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04EB02D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D986BB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tcPr>
          <w:p w14:paraId="735D0C2B" w14:textId="77777777" w:rsidR="009565D9" w:rsidRPr="00E24BB1" w:rsidRDefault="009565D9" w:rsidP="0099097F">
            <w:pPr>
              <w:rPr>
                <w:rFonts w:ascii="Garamond" w:eastAsia="Calibri" w:hAnsi="Garamond"/>
              </w:rPr>
            </w:pPr>
            <w:r w:rsidRPr="00E24BB1">
              <w:rPr>
                <w:rFonts w:ascii="Garamond" w:eastAsia="Calibri" w:hAnsi="Garamond"/>
              </w:rPr>
              <w:t>Sideritis scardica Griseb.</w:t>
            </w:r>
          </w:p>
        </w:tc>
        <w:tc>
          <w:tcPr>
            <w:tcW w:w="1454" w:type="dxa"/>
            <w:tcBorders>
              <w:top w:val="single" w:sz="4" w:space="0" w:color="auto"/>
              <w:left w:val="single" w:sz="4" w:space="0" w:color="auto"/>
              <w:bottom w:val="single" w:sz="4" w:space="0" w:color="auto"/>
              <w:right w:val="single" w:sz="4" w:space="0" w:color="auto"/>
            </w:tcBorders>
          </w:tcPr>
          <w:p w14:paraId="53A8D025"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tcPr>
          <w:p w14:paraId="0E460578" w14:textId="77777777" w:rsidR="009565D9" w:rsidRPr="00E24BB1" w:rsidRDefault="009565D9" w:rsidP="0099097F">
            <w:pPr>
              <w:rPr>
                <w:rFonts w:ascii="Garamond" w:eastAsia="Calibri" w:hAnsi="Garamond"/>
              </w:rPr>
            </w:pPr>
          </w:p>
        </w:tc>
        <w:tc>
          <w:tcPr>
            <w:tcW w:w="1599" w:type="dxa"/>
            <w:tcBorders>
              <w:top w:val="single" w:sz="4" w:space="0" w:color="auto"/>
              <w:left w:val="single" w:sz="4" w:space="0" w:color="auto"/>
              <w:bottom w:val="single" w:sz="4" w:space="0" w:color="auto"/>
              <w:right w:val="single" w:sz="4" w:space="0" w:color="auto"/>
            </w:tcBorders>
          </w:tcPr>
          <w:p w14:paraId="24F9A2CA" w14:textId="75BF2719" w:rsidR="009565D9" w:rsidRPr="00E24BB1" w:rsidRDefault="009565D9" w:rsidP="0099097F">
            <w:pPr>
              <w:rPr>
                <w:rFonts w:ascii="Garamond" w:eastAsia="Calibri" w:hAnsi="Garamond"/>
              </w:rPr>
            </w:pPr>
            <w:r w:rsidRPr="00E24BB1">
              <w:rPr>
                <w:rFonts w:ascii="Garamond" w:eastAsia="Calibri" w:hAnsi="Garamond"/>
              </w:rPr>
              <w:t>Grecque The de Montagne, herbe de fer Grec, the du mont Olympe</w:t>
            </w:r>
          </w:p>
        </w:tc>
        <w:tc>
          <w:tcPr>
            <w:tcW w:w="1225" w:type="dxa"/>
            <w:tcBorders>
              <w:top w:val="single" w:sz="4" w:space="0" w:color="auto"/>
              <w:left w:val="single" w:sz="4" w:space="0" w:color="auto"/>
              <w:bottom w:val="single" w:sz="4" w:space="0" w:color="auto"/>
              <w:right w:val="single" w:sz="4" w:space="0" w:color="auto"/>
            </w:tcBorders>
          </w:tcPr>
          <w:p w14:paraId="11D73E2F"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tcPr>
          <w:p w14:paraId="0FDC9DA5" w14:textId="7EE82215" w:rsidR="009565D9" w:rsidRPr="00E24BB1" w:rsidRDefault="009565D9" w:rsidP="0099097F">
            <w:pPr>
              <w:rPr>
                <w:rFonts w:ascii="Garamond" w:eastAsia="Calibri" w:hAnsi="Garamond"/>
                <w:lang w:val="fr-BE"/>
              </w:rPr>
            </w:pPr>
            <w:r w:rsidRPr="00E24BB1">
              <w:rPr>
                <w:rFonts w:ascii="Garamond" w:eastAsia="Calibri" w:hAnsi="Garamond"/>
                <w:lang w:val="fr-BE"/>
              </w:rPr>
              <w:t>Seule l’utilisation des extraits aqueux et légèrement alcoolisés (20%) est autorisée.</w:t>
            </w:r>
          </w:p>
        </w:tc>
      </w:tr>
      <w:tr w:rsidR="00E24BB1" w:rsidRPr="00E24BB1" w14:paraId="1A6F525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B68AB09" w14:textId="77777777" w:rsidR="009565D9" w:rsidRPr="00E24BB1" w:rsidRDefault="009565D9" w:rsidP="0099097F">
            <w:pPr>
              <w:rPr>
                <w:rFonts w:ascii="Garamond" w:eastAsia="Calibri" w:hAnsi="Garamond"/>
              </w:rPr>
            </w:pPr>
            <w:r w:rsidRPr="00E24BB1">
              <w:rPr>
                <w:rFonts w:ascii="Garamond" w:eastAsia="Calibri" w:hAnsi="Garamond"/>
              </w:rPr>
              <w:t>Sideritis syriaca L.</w:t>
            </w:r>
          </w:p>
        </w:tc>
        <w:tc>
          <w:tcPr>
            <w:tcW w:w="1454" w:type="dxa"/>
            <w:tcBorders>
              <w:top w:val="single" w:sz="4" w:space="0" w:color="auto"/>
              <w:left w:val="single" w:sz="4" w:space="0" w:color="auto"/>
              <w:bottom w:val="single" w:sz="4" w:space="0" w:color="auto"/>
              <w:right w:val="single" w:sz="4" w:space="0" w:color="auto"/>
            </w:tcBorders>
            <w:hideMark/>
          </w:tcPr>
          <w:p w14:paraId="79765F84"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4D3B56D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DA27E18" w14:textId="77777777" w:rsidR="009565D9" w:rsidRPr="00E24BB1" w:rsidRDefault="009565D9" w:rsidP="0099097F">
            <w:pPr>
              <w:rPr>
                <w:rFonts w:ascii="Garamond" w:eastAsia="Calibri" w:hAnsi="Garamond"/>
              </w:rPr>
            </w:pPr>
            <w:r w:rsidRPr="00E24BB1">
              <w:rPr>
                <w:rFonts w:ascii="Garamond" w:eastAsia="Calibri" w:hAnsi="Garamond"/>
              </w:rPr>
              <w:t>Thé Grec des Montagnes</w:t>
            </w:r>
          </w:p>
        </w:tc>
        <w:tc>
          <w:tcPr>
            <w:tcW w:w="1225" w:type="dxa"/>
            <w:tcBorders>
              <w:top w:val="single" w:sz="4" w:space="0" w:color="auto"/>
              <w:left w:val="single" w:sz="4" w:space="0" w:color="auto"/>
              <w:bottom w:val="single" w:sz="4" w:space="0" w:color="auto"/>
              <w:right w:val="single" w:sz="4" w:space="0" w:color="auto"/>
            </w:tcBorders>
            <w:hideMark/>
          </w:tcPr>
          <w:p w14:paraId="4F4F0FDC"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1F1F9A4E" w14:textId="35A065AF" w:rsidR="009565D9" w:rsidRPr="00E24BB1" w:rsidRDefault="009565D9" w:rsidP="0099097F">
            <w:pPr>
              <w:rPr>
                <w:rFonts w:ascii="Garamond" w:eastAsia="Calibri" w:hAnsi="Garamond"/>
              </w:rPr>
            </w:pPr>
            <w:r w:rsidRPr="00E24BB1">
              <w:rPr>
                <w:rFonts w:ascii="Garamond" w:eastAsia="Calibri" w:hAnsi="Garamond"/>
                <w:lang w:val="fr-BE"/>
              </w:rPr>
              <w:t>Seule l’utilisation des extraits aqueux et légèrement alcoolisés (20%) est autorisée.</w:t>
            </w:r>
          </w:p>
        </w:tc>
      </w:tr>
      <w:tr w:rsidR="00E24BB1" w:rsidRPr="00E24BB1" w14:paraId="5794C2A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BB7A42F" w14:textId="77777777" w:rsidR="009565D9" w:rsidRPr="00E24BB1" w:rsidRDefault="009565D9" w:rsidP="0099097F">
            <w:pPr>
              <w:rPr>
                <w:rFonts w:ascii="Garamond" w:eastAsia="Calibri" w:hAnsi="Garamond"/>
              </w:rPr>
            </w:pPr>
            <w:r w:rsidRPr="00E24BB1">
              <w:rPr>
                <w:rFonts w:ascii="Garamond" w:eastAsia="Calibri" w:hAnsi="Garamond"/>
              </w:rPr>
              <w:t>Sigesbeckia orientalis L.</w:t>
            </w:r>
          </w:p>
        </w:tc>
        <w:tc>
          <w:tcPr>
            <w:tcW w:w="1454" w:type="dxa"/>
            <w:tcBorders>
              <w:top w:val="single" w:sz="4" w:space="0" w:color="auto"/>
              <w:left w:val="single" w:sz="4" w:space="0" w:color="auto"/>
              <w:bottom w:val="single" w:sz="4" w:space="0" w:color="auto"/>
              <w:right w:val="single" w:sz="4" w:space="0" w:color="auto"/>
            </w:tcBorders>
            <w:hideMark/>
          </w:tcPr>
          <w:p w14:paraId="0F227638"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381DFF56" w14:textId="77777777" w:rsidR="009565D9" w:rsidRPr="00E24BB1" w:rsidRDefault="009565D9" w:rsidP="0099097F">
            <w:pPr>
              <w:rPr>
                <w:rFonts w:ascii="Garamond" w:eastAsia="Calibri" w:hAnsi="Garamond"/>
              </w:rPr>
            </w:pPr>
            <w:r w:rsidRPr="00E24BB1">
              <w:rPr>
                <w:rFonts w:ascii="Garamond" w:eastAsia="Calibri" w:hAnsi="Garamond"/>
              </w:rPr>
              <w:t>Sigesbeckia serrata DC.</w:t>
            </w:r>
          </w:p>
        </w:tc>
        <w:tc>
          <w:tcPr>
            <w:tcW w:w="1599" w:type="dxa"/>
            <w:tcBorders>
              <w:top w:val="single" w:sz="4" w:space="0" w:color="auto"/>
              <w:left w:val="single" w:sz="4" w:space="0" w:color="auto"/>
              <w:bottom w:val="single" w:sz="4" w:space="0" w:color="auto"/>
              <w:right w:val="single" w:sz="4" w:space="0" w:color="auto"/>
            </w:tcBorders>
            <w:hideMark/>
          </w:tcPr>
          <w:p w14:paraId="3A7320DF" w14:textId="77777777" w:rsidR="009565D9" w:rsidRPr="00E24BB1" w:rsidRDefault="009565D9" w:rsidP="0099097F">
            <w:pPr>
              <w:rPr>
                <w:rFonts w:ascii="Garamond" w:eastAsia="Calibri" w:hAnsi="Garamond"/>
                <w:lang w:val="de-DE"/>
              </w:rPr>
            </w:pPr>
            <w:r w:rsidRPr="00E24BB1">
              <w:rPr>
                <w:rFonts w:ascii="Garamond" w:eastAsia="Calibri" w:hAnsi="Garamond"/>
                <w:lang w:val="de-DE"/>
              </w:rPr>
              <w:t>herbe grasse, herbe divine, herbe saint-paul</w:t>
            </w:r>
          </w:p>
        </w:tc>
        <w:tc>
          <w:tcPr>
            <w:tcW w:w="1225" w:type="dxa"/>
            <w:tcBorders>
              <w:top w:val="single" w:sz="4" w:space="0" w:color="auto"/>
              <w:left w:val="single" w:sz="4" w:space="0" w:color="auto"/>
              <w:bottom w:val="single" w:sz="4" w:space="0" w:color="auto"/>
              <w:right w:val="single" w:sz="4" w:space="0" w:color="auto"/>
            </w:tcBorders>
            <w:hideMark/>
          </w:tcPr>
          <w:p w14:paraId="1BBC5502" w14:textId="77777777" w:rsidR="009565D9" w:rsidRPr="00E24BB1" w:rsidRDefault="009565D9" w:rsidP="0099097F">
            <w:pPr>
              <w:rPr>
                <w:rFonts w:ascii="Garamond" w:eastAsia="Calibri" w:hAnsi="Garamond"/>
              </w:rPr>
            </w:pPr>
            <w:r w:rsidRPr="00E24BB1">
              <w:rPr>
                <w:rFonts w:ascii="Garamond" w:eastAsia="Calibri" w:hAnsi="Garamond"/>
              </w:rPr>
              <w:t>feuille, racine</w:t>
            </w:r>
          </w:p>
        </w:tc>
        <w:tc>
          <w:tcPr>
            <w:tcW w:w="5966" w:type="dxa"/>
            <w:tcBorders>
              <w:top w:val="single" w:sz="4" w:space="0" w:color="auto"/>
              <w:left w:val="single" w:sz="4" w:space="0" w:color="auto"/>
              <w:bottom w:val="single" w:sz="4" w:space="0" w:color="auto"/>
              <w:right w:val="single" w:sz="4" w:space="0" w:color="auto"/>
            </w:tcBorders>
            <w:noWrap/>
            <w:hideMark/>
          </w:tcPr>
          <w:p w14:paraId="1BE5BD1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D2380D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0FC2E3B"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Silaum silaus (L.) Shinz Et Thell.</w:t>
            </w:r>
          </w:p>
        </w:tc>
        <w:tc>
          <w:tcPr>
            <w:tcW w:w="1454" w:type="dxa"/>
            <w:tcBorders>
              <w:top w:val="single" w:sz="4" w:space="0" w:color="auto"/>
              <w:left w:val="single" w:sz="4" w:space="0" w:color="auto"/>
              <w:bottom w:val="single" w:sz="4" w:space="0" w:color="auto"/>
              <w:right w:val="single" w:sz="4" w:space="0" w:color="auto"/>
            </w:tcBorders>
            <w:hideMark/>
          </w:tcPr>
          <w:p w14:paraId="65862B54"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6739219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C6B19F7" w14:textId="77777777" w:rsidR="009565D9" w:rsidRPr="00E24BB1" w:rsidRDefault="009565D9" w:rsidP="0099097F">
            <w:pPr>
              <w:rPr>
                <w:rFonts w:ascii="Garamond" w:eastAsia="Calibri" w:hAnsi="Garamond"/>
              </w:rPr>
            </w:pPr>
            <w:r w:rsidRPr="00E24BB1">
              <w:rPr>
                <w:rFonts w:ascii="Garamond" w:eastAsia="Calibri" w:hAnsi="Garamond"/>
              </w:rPr>
              <w:t>silaüs des prés</w:t>
            </w:r>
          </w:p>
        </w:tc>
        <w:tc>
          <w:tcPr>
            <w:tcW w:w="1225" w:type="dxa"/>
            <w:tcBorders>
              <w:top w:val="single" w:sz="4" w:space="0" w:color="auto"/>
              <w:left w:val="single" w:sz="4" w:space="0" w:color="auto"/>
              <w:bottom w:val="single" w:sz="4" w:space="0" w:color="auto"/>
              <w:right w:val="single" w:sz="4" w:space="0" w:color="auto"/>
            </w:tcBorders>
            <w:hideMark/>
          </w:tcPr>
          <w:p w14:paraId="3F3FD2AE" w14:textId="77777777" w:rsidR="009565D9" w:rsidRPr="00E24BB1" w:rsidRDefault="009565D9" w:rsidP="0099097F">
            <w:pPr>
              <w:rPr>
                <w:rFonts w:ascii="Garamond" w:eastAsia="Calibri" w:hAnsi="Garamond"/>
              </w:rPr>
            </w:pPr>
            <w:r w:rsidRPr="00E24BB1">
              <w:rPr>
                <w:rFonts w:ascii="Garamond" w:eastAsia="Calibri" w:hAnsi="Garamond"/>
              </w:rPr>
              <w:t>fruit, racine</w:t>
            </w:r>
          </w:p>
        </w:tc>
        <w:tc>
          <w:tcPr>
            <w:tcW w:w="5966" w:type="dxa"/>
            <w:tcBorders>
              <w:top w:val="single" w:sz="4" w:space="0" w:color="auto"/>
              <w:left w:val="single" w:sz="4" w:space="0" w:color="auto"/>
              <w:bottom w:val="single" w:sz="4" w:space="0" w:color="auto"/>
              <w:right w:val="single" w:sz="4" w:space="0" w:color="auto"/>
            </w:tcBorders>
            <w:noWrap/>
            <w:hideMark/>
          </w:tcPr>
          <w:p w14:paraId="34F6DA5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405EC8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611AEC3" w14:textId="77777777" w:rsidR="009565D9" w:rsidRPr="00E24BB1" w:rsidRDefault="009565D9" w:rsidP="0099097F">
            <w:pPr>
              <w:rPr>
                <w:rFonts w:ascii="Garamond" w:eastAsia="Calibri" w:hAnsi="Garamond"/>
              </w:rPr>
            </w:pPr>
            <w:r w:rsidRPr="00E24BB1">
              <w:rPr>
                <w:rFonts w:ascii="Garamond" w:eastAsia="Calibri" w:hAnsi="Garamond"/>
              </w:rPr>
              <w:t>Silybum marianum (L.) Gaertn.</w:t>
            </w:r>
          </w:p>
        </w:tc>
        <w:tc>
          <w:tcPr>
            <w:tcW w:w="1454" w:type="dxa"/>
            <w:tcBorders>
              <w:top w:val="single" w:sz="4" w:space="0" w:color="auto"/>
              <w:left w:val="single" w:sz="4" w:space="0" w:color="auto"/>
              <w:bottom w:val="single" w:sz="4" w:space="0" w:color="auto"/>
              <w:right w:val="single" w:sz="4" w:space="0" w:color="auto"/>
            </w:tcBorders>
            <w:hideMark/>
          </w:tcPr>
          <w:p w14:paraId="7F6A4AC6"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2BC3894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7D11C6B" w14:textId="77777777" w:rsidR="009565D9" w:rsidRPr="00E24BB1" w:rsidRDefault="009565D9" w:rsidP="0099097F">
            <w:pPr>
              <w:rPr>
                <w:rFonts w:ascii="Garamond" w:eastAsia="Calibri" w:hAnsi="Garamond"/>
              </w:rPr>
            </w:pPr>
            <w:r w:rsidRPr="00E24BB1">
              <w:rPr>
                <w:rFonts w:ascii="Garamond" w:eastAsia="Calibri" w:hAnsi="Garamond"/>
              </w:rPr>
              <w:t>chardon-marie</w:t>
            </w:r>
          </w:p>
        </w:tc>
        <w:tc>
          <w:tcPr>
            <w:tcW w:w="1225" w:type="dxa"/>
            <w:tcBorders>
              <w:top w:val="single" w:sz="4" w:space="0" w:color="auto"/>
              <w:left w:val="single" w:sz="4" w:space="0" w:color="auto"/>
              <w:bottom w:val="single" w:sz="4" w:space="0" w:color="auto"/>
              <w:right w:val="single" w:sz="4" w:space="0" w:color="auto"/>
            </w:tcBorders>
            <w:hideMark/>
          </w:tcPr>
          <w:p w14:paraId="662CF7E0"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1599455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73695B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24ED8CB"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Simmondsia chinensis (Link) C.K. Schneid.</w:t>
            </w:r>
          </w:p>
        </w:tc>
        <w:tc>
          <w:tcPr>
            <w:tcW w:w="1454" w:type="dxa"/>
            <w:tcBorders>
              <w:top w:val="single" w:sz="4" w:space="0" w:color="auto"/>
              <w:left w:val="single" w:sz="4" w:space="0" w:color="auto"/>
              <w:bottom w:val="single" w:sz="4" w:space="0" w:color="auto"/>
              <w:right w:val="single" w:sz="4" w:space="0" w:color="auto"/>
            </w:tcBorders>
            <w:hideMark/>
          </w:tcPr>
          <w:p w14:paraId="05DFCBFA" w14:textId="77777777" w:rsidR="009565D9" w:rsidRPr="00E24BB1" w:rsidRDefault="009565D9" w:rsidP="0099097F">
            <w:pPr>
              <w:rPr>
                <w:rFonts w:ascii="Garamond" w:eastAsia="Calibri" w:hAnsi="Garamond"/>
              </w:rPr>
            </w:pPr>
            <w:r w:rsidRPr="00E24BB1">
              <w:rPr>
                <w:rFonts w:ascii="Garamond" w:eastAsia="Calibri" w:hAnsi="Garamond"/>
              </w:rPr>
              <w:t>Simmondsiaceae</w:t>
            </w:r>
          </w:p>
        </w:tc>
        <w:tc>
          <w:tcPr>
            <w:tcW w:w="1227" w:type="dxa"/>
            <w:tcBorders>
              <w:top w:val="single" w:sz="4" w:space="0" w:color="auto"/>
              <w:left w:val="single" w:sz="4" w:space="0" w:color="auto"/>
              <w:bottom w:val="single" w:sz="4" w:space="0" w:color="auto"/>
              <w:right w:val="single" w:sz="4" w:space="0" w:color="auto"/>
            </w:tcBorders>
            <w:hideMark/>
          </w:tcPr>
          <w:p w14:paraId="75A0DC5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387468A" w14:textId="77777777" w:rsidR="009565D9" w:rsidRPr="00E24BB1" w:rsidRDefault="009565D9" w:rsidP="0099097F">
            <w:pPr>
              <w:rPr>
                <w:rFonts w:ascii="Garamond" w:eastAsia="Calibri" w:hAnsi="Garamond"/>
              </w:rPr>
            </w:pPr>
            <w:r w:rsidRPr="00E24BB1">
              <w:rPr>
                <w:rFonts w:ascii="Garamond" w:eastAsia="Calibri" w:hAnsi="Garamond"/>
              </w:rPr>
              <w:t>jojoba</w:t>
            </w:r>
          </w:p>
        </w:tc>
        <w:tc>
          <w:tcPr>
            <w:tcW w:w="1225" w:type="dxa"/>
            <w:tcBorders>
              <w:top w:val="single" w:sz="4" w:space="0" w:color="auto"/>
              <w:left w:val="single" w:sz="4" w:space="0" w:color="auto"/>
              <w:bottom w:val="single" w:sz="4" w:space="0" w:color="auto"/>
              <w:right w:val="single" w:sz="4" w:space="0" w:color="auto"/>
            </w:tcBorders>
            <w:hideMark/>
          </w:tcPr>
          <w:p w14:paraId="49A538CD" w14:textId="77777777" w:rsidR="009565D9" w:rsidRPr="00E24BB1" w:rsidRDefault="009565D9" w:rsidP="0099097F">
            <w:pPr>
              <w:rPr>
                <w:rFonts w:ascii="Garamond" w:eastAsia="Calibri" w:hAnsi="Garamond"/>
              </w:rPr>
            </w:pPr>
            <w:r w:rsidRPr="00E24BB1">
              <w:rPr>
                <w:rFonts w:ascii="Garamond" w:eastAsia="Calibri" w:hAnsi="Garamond"/>
              </w:rPr>
              <w:t>graine sans huile</w:t>
            </w:r>
          </w:p>
        </w:tc>
        <w:tc>
          <w:tcPr>
            <w:tcW w:w="5966" w:type="dxa"/>
            <w:tcBorders>
              <w:top w:val="single" w:sz="4" w:space="0" w:color="auto"/>
              <w:left w:val="single" w:sz="4" w:space="0" w:color="auto"/>
              <w:bottom w:val="single" w:sz="4" w:space="0" w:color="auto"/>
              <w:right w:val="single" w:sz="4" w:space="0" w:color="auto"/>
            </w:tcBorders>
            <w:hideMark/>
          </w:tcPr>
          <w:p w14:paraId="04316D31"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chez les enfants et adolescents de moins de 18 ans, ni durant la grossesse.</w:t>
            </w:r>
          </w:p>
        </w:tc>
      </w:tr>
      <w:tr w:rsidR="00E24BB1" w:rsidRPr="00E24BB1" w14:paraId="363A9DC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41B628F" w14:textId="77777777" w:rsidR="009565D9" w:rsidRPr="00E24BB1" w:rsidRDefault="009565D9" w:rsidP="0099097F">
            <w:pPr>
              <w:rPr>
                <w:rFonts w:ascii="Garamond" w:eastAsia="Calibri" w:hAnsi="Garamond"/>
              </w:rPr>
            </w:pPr>
            <w:r w:rsidRPr="00E24BB1">
              <w:rPr>
                <w:rFonts w:ascii="Garamond" w:eastAsia="Calibri" w:hAnsi="Garamond"/>
              </w:rPr>
              <w:t>Sisymbrium officinale (L) Scop.</w:t>
            </w:r>
          </w:p>
        </w:tc>
        <w:tc>
          <w:tcPr>
            <w:tcW w:w="1454" w:type="dxa"/>
            <w:tcBorders>
              <w:top w:val="single" w:sz="4" w:space="0" w:color="auto"/>
              <w:left w:val="single" w:sz="4" w:space="0" w:color="auto"/>
              <w:bottom w:val="single" w:sz="4" w:space="0" w:color="auto"/>
              <w:right w:val="single" w:sz="4" w:space="0" w:color="auto"/>
            </w:tcBorders>
            <w:hideMark/>
          </w:tcPr>
          <w:p w14:paraId="29A0B4D5"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154621A7" w14:textId="77777777" w:rsidR="009565D9" w:rsidRPr="00E24BB1" w:rsidRDefault="009565D9" w:rsidP="0099097F">
            <w:pPr>
              <w:rPr>
                <w:rFonts w:ascii="Garamond" w:eastAsia="Calibri" w:hAnsi="Garamond"/>
              </w:rPr>
            </w:pPr>
            <w:r w:rsidRPr="00E24BB1">
              <w:rPr>
                <w:rFonts w:ascii="Garamond" w:eastAsia="Calibri" w:hAnsi="Garamond"/>
              </w:rPr>
              <w:t>Erysimum officinale L.</w:t>
            </w:r>
          </w:p>
        </w:tc>
        <w:tc>
          <w:tcPr>
            <w:tcW w:w="1599" w:type="dxa"/>
            <w:tcBorders>
              <w:top w:val="single" w:sz="4" w:space="0" w:color="auto"/>
              <w:left w:val="single" w:sz="4" w:space="0" w:color="auto"/>
              <w:bottom w:val="single" w:sz="4" w:space="0" w:color="auto"/>
              <w:right w:val="single" w:sz="4" w:space="0" w:color="auto"/>
            </w:tcBorders>
            <w:hideMark/>
          </w:tcPr>
          <w:p w14:paraId="2D597AE3" w14:textId="77777777" w:rsidR="009565D9" w:rsidRPr="00E24BB1" w:rsidRDefault="009565D9" w:rsidP="0099097F">
            <w:pPr>
              <w:rPr>
                <w:rFonts w:ascii="Garamond" w:eastAsia="Calibri" w:hAnsi="Garamond"/>
              </w:rPr>
            </w:pPr>
            <w:r w:rsidRPr="00E24BB1">
              <w:rPr>
                <w:rFonts w:ascii="Garamond" w:eastAsia="Calibri" w:hAnsi="Garamond"/>
              </w:rPr>
              <w:t>sisymbre officinal, herbe aux chantres, vélar</w:t>
            </w:r>
          </w:p>
        </w:tc>
        <w:tc>
          <w:tcPr>
            <w:tcW w:w="1225" w:type="dxa"/>
            <w:tcBorders>
              <w:top w:val="single" w:sz="4" w:space="0" w:color="auto"/>
              <w:left w:val="single" w:sz="4" w:space="0" w:color="auto"/>
              <w:bottom w:val="single" w:sz="4" w:space="0" w:color="auto"/>
              <w:right w:val="single" w:sz="4" w:space="0" w:color="auto"/>
            </w:tcBorders>
            <w:hideMark/>
          </w:tcPr>
          <w:p w14:paraId="1EBC8526"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3C12BF1D"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glycosides stéroïdes cardiotoniques.</w:t>
            </w:r>
          </w:p>
        </w:tc>
      </w:tr>
      <w:tr w:rsidR="00E24BB1" w:rsidRPr="00E24BB1" w14:paraId="47CE0F5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1C34711" w14:textId="77777777" w:rsidR="009565D9" w:rsidRPr="00E24BB1" w:rsidRDefault="009565D9" w:rsidP="0099097F">
            <w:pPr>
              <w:rPr>
                <w:rFonts w:ascii="Garamond" w:eastAsia="Calibri" w:hAnsi="Garamond"/>
              </w:rPr>
            </w:pPr>
            <w:r w:rsidRPr="00E24BB1">
              <w:rPr>
                <w:rFonts w:ascii="Garamond" w:eastAsia="Calibri" w:hAnsi="Garamond"/>
              </w:rPr>
              <w:t>Smilax aristolochiifolia Mill.</w:t>
            </w:r>
          </w:p>
        </w:tc>
        <w:tc>
          <w:tcPr>
            <w:tcW w:w="1454" w:type="dxa"/>
            <w:tcBorders>
              <w:top w:val="single" w:sz="4" w:space="0" w:color="auto"/>
              <w:left w:val="single" w:sz="4" w:space="0" w:color="auto"/>
              <w:bottom w:val="single" w:sz="4" w:space="0" w:color="auto"/>
              <w:right w:val="single" w:sz="4" w:space="0" w:color="auto"/>
            </w:tcBorders>
            <w:hideMark/>
          </w:tcPr>
          <w:p w14:paraId="3B8A0901" w14:textId="77777777" w:rsidR="009565D9" w:rsidRPr="00E24BB1" w:rsidRDefault="009565D9" w:rsidP="0099097F">
            <w:pPr>
              <w:rPr>
                <w:rFonts w:ascii="Garamond" w:eastAsia="Calibri" w:hAnsi="Garamond"/>
              </w:rPr>
            </w:pPr>
            <w:r w:rsidRPr="00E24BB1">
              <w:rPr>
                <w:rFonts w:ascii="Garamond" w:eastAsia="Calibri" w:hAnsi="Garamond"/>
              </w:rPr>
              <w:t>Smilacaceae</w:t>
            </w:r>
          </w:p>
        </w:tc>
        <w:tc>
          <w:tcPr>
            <w:tcW w:w="1227" w:type="dxa"/>
            <w:tcBorders>
              <w:top w:val="single" w:sz="4" w:space="0" w:color="auto"/>
              <w:left w:val="single" w:sz="4" w:space="0" w:color="auto"/>
              <w:bottom w:val="single" w:sz="4" w:space="0" w:color="auto"/>
              <w:right w:val="single" w:sz="4" w:space="0" w:color="auto"/>
            </w:tcBorders>
            <w:hideMark/>
          </w:tcPr>
          <w:p w14:paraId="39883D30" w14:textId="77777777" w:rsidR="009565D9" w:rsidRPr="00E24BB1" w:rsidRDefault="009565D9" w:rsidP="0099097F">
            <w:pPr>
              <w:rPr>
                <w:rFonts w:ascii="Garamond" w:eastAsia="Calibri" w:hAnsi="Garamond"/>
              </w:rPr>
            </w:pPr>
            <w:r w:rsidRPr="00E24BB1">
              <w:rPr>
                <w:rFonts w:ascii="Garamond" w:eastAsia="Calibri" w:hAnsi="Garamond"/>
              </w:rPr>
              <w:t>Smilax medica Schltdl. et Cham.</w:t>
            </w:r>
          </w:p>
        </w:tc>
        <w:tc>
          <w:tcPr>
            <w:tcW w:w="1599" w:type="dxa"/>
            <w:tcBorders>
              <w:top w:val="single" w:sz="4" w:space="0" w:color="auto"/>
              <w:left w:val="single" w:sz="4" w:space="0" w:color="auto"/>
              <w:bottom w:val="single" w:sz="4" w:space="0" w:color="auto"/>
              <w:right w:val="single" w:sz="4" w:space="0" w:color="auto"/>
            </w:tcBorders>
            <w:hideMark/>
          </w:tcPr>
          <w:p w14:paraId="2EBA7CB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C36E3EB" w14:textId="77777777" w:rsidR="009565D9" w:rsidRPr="00E24BB1" w:rsidRDefault="009565D9" w:rsidP="0099097F">
            <w:pPr>
              <w:rPr>
                <w:rFonts w:ascii="Garamond" w:eastAsia="Calibri" w:hAnsi="Garamond"/>
              </w:rPr>
            </w:pPr>
            <w:r w:rsidRPr="00E24BB1">
              <w:rPr>
                <w:rFonts w:ascii="Garamond" w:eastAsia="Calibri" w:hAnsi="Garamond"/>
              </w:rPr>
              <w:t>rhizome, racine</w:t>
            </w:r>
          </w:p>
        </w:tc>
        <w:tc>
          <w:tcPr>
            <w:tcW w:w="5966" w:type="dxa"/>
            <w:tcBorders>
              <w:top w:val="single" w:sz="4" w:space="0" w:color="auto"/>
              <w:left w:val="single" w:sz="4" w:space="0" w:color="auto"/>
              <w:bottom w:val="single" w:sz="4" w:space="0" w:color="auto"/>
              <w:right w:val="single" w:sz="4" w:space="0" w:color="auto"/>
            </w:tcBorders>
            <w:hideMark/>
          </w:tcPr>
          <w:p w14:paraId="4755F61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DFA0F3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72E7D27" w14:textId="77777777" w:rsidR="009565D9" w:rsidRPr="00E24BB1" w:rsidRDefault="009565D9" w:rsidP="0099097F">
            <w:pPr>
              <w:rPr>
                <w:rFonts w:ascii="Garamond" w:eastAsia="Calibri" w:hAnsi="Garamond"/>
              </w:rPr>
            </w:pPr>
            <w:r w:rsidRPr="00E24BB1">
              <w:rPr>
                <w:rFonts w:ascii="Garamond" w:eastAsia="Calibri" w:hAnsi="Garamond"/>
              </w:rPr>
              <w:t xml:space="preserve">Smilax aspera L. </w:t>
            </w:r>
          </w:p>
        </w:tc>
        <w:tc>
          <w:tcPr>
            <w:tcW w:w="1454" w:type="dxa"/>
            <w:tcBorders>
              <w:top w:val="single" w:sz="4" w:space="0" w:color="auto"/>
              <w:left w:val="single" w:sz="4" w:space="0" w:color="auto"/>
              <w:bottom w:val="single" w:sz="4" w:space="0" w:color="auto"/>
              <w:right w:val="single" w:sz="4" w:space="0" w:color="auto"/>
            </w:tcBorders>
            <w:hideMark/>
          </w:tcPr>
          <w:p w14:paraId="5D841C21" w14:textId="77777777" w:rsidR="009565D9" w:rsidRPr="00E24BB1" w:rsidRDefault="009565D9" w:rsidP="0099097F">
            <w:pPr>
              <w:rPr>
                <w:rFonts w:ascii="Garamond" w:eastAsia="Calibri" w:hAnsi="Garamond"/>
              </w:rPr>
            </w:pPr>
            <w:r w:rsidRPr="00E24BB1">
              <w:rPr>
                <w:rFonts w:ascii="Garamond" w:eastAsia="Calibri" w:hAnsi="Garamond"/>
              </w:rPr>
              <w:t>Smilacaceae</w:t>
            </w:r>
          </w:p>
        </w:tc>
        <w:tc>
          <w:tcPr>
            <w:tcW w:w="1227" w:type="dxa"/>
            <w:tcBorders>
              <w:top w:val="single" w:sz="4" w:space="0" w:color="auto"/>
              <w:left w:val="single" w:sz="4" w:space="0" w:color="auto"/>
              <w:bottom w:val="single" w:sz="4" w:space="0" w:color="auto"/>
              <w:right w:val="single" w:sz="4" w:space="0" w:color="auto"/>
            </w:tcBorders>
            <w:hideMark/>
          </w:tcPr>
          <w:p w14:paraId="30380B7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AFA05AE" w14:textId="77777777" w:rsidR="009565D9" w:rsidRPr="00E24BB1" w:rsidRDefault="009565D9" w:rsidP="0099097F">
            <w:pPr>
              <w:rPr>
                <w:rFonts w:ascii="Garamond" w:eastAsia="Calibri" w:hAnsi="Garamond"/>
              </w:rPr>
            </w:pPr>
            <w:r w:rsidRPr="00E24BB1">
              <w:rPr>
                <w:rFonts w:ascii="Garamond" w:eastAsia="Calibri" w:hAnsi="Garamond"/>
              </w:rPr>
              <w:t>salsepareille d'europe</w:t>
            </w:r>
          </w:p>
        </w:tc>
        <w:tc>
          <w:tcPr>
            <w:tcW w:w="1225" w:type="dxa"/>
            <w:tcBorders>
              <w:top w:val="single" w:sz="4" w:space="0" w:color="auto"/>
              <w:left w:val="single" w:sz="4" w:space="0" w:color="auto"/>
              <w:bottom w:val="single" w:sz="4" w:space="0" w:color="auto"/>
              <w:right w:val="single" w:sz="4" w:space="0" w:color="auto"/>
            </w:tcBorders>
            <w:hideMark/>
          </w:tcPr>
          <w:p w14:paraId="0FDB3967" w14:textId="77777777" w:rsidR="009565D9" w:rsidRPr="00E24BB1" w:rsidRDefault="009565D9" w:rsidP="0099097F">
            <w:pPr>
              <w:rPr>
                <w:rFonts w:ascii="Garamond" w:eastAsia="Calibri" w:hAnsi="Garamond"/>
              </w:rPr>
            </w:pPr>
            <w:r w:rsidRPr="00E24BB1">
              <w:rPr>
                <w:rFonts w:ascii="Garamond" w:eastAsia="Calibri" w:hAnsi="Garamond"/>
              </w:rPr>
              <w:t>rhizome, racine, pousse de racine</w:t>
            </w:r>
          </w:p>
        </w:tc>
        <w:tc>
          <w:tcPr>
            <w:tcW w:w="5966" w:type="dxa"/>
            <w:tcBorders>
              <w:top w:val="single" w:sz="4" w:space="0" w:color="auto"/>
              <w:left w:val="single" w:sz="4" w:space="0" w:color="auto"/>
              <w:bottom w:val="single" w:sz="4" w:space="0" w:color="auto"/>
              <w:right w:val="single" w:sz="4" w:space="0" w:color="auto"/>
            </w:tcBorders>
            <w:noWrap/>
            <w:hideMark/>
          </w:tcPr>
          <w:p w14:paraId="7499DE8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B88EE7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D26CA10" w14:textId="77777777" w:rsidR="009565D9" w:rsidRPr="00E24BB1" w:rsidRDefault="009565D9" w:rsidP="0099097F">
            <w:pPr>
              <w:rPr>
                <w:rFonts w:ascii="Garamond" w:eastAsia="Calibri" w:hAnsi="Garamond"/>
              </w:rPr>
            </w:pPr>
            <w:r w:rsidRPr="00E24BB1">
              <w:rPr>
                <w:rFonts w:ascii="Garamond" w:eastAsia="Calibri" w:hAnsi="Garamond"/>
              </w:rPr>
              <w:lastRenderedPageBreak/>
              <w:t xml:space="preserve">Smilax china L. </w:t>
            </w:r>
          </w:p>
        </w:tc>
        <w:tc>
          <w:tcPr>
            <w:tcW w:w="1454" w:type="dxa"/>
            <w:tcBorders>
              <w:top w:val="single" w:sz="4" w:space="0" w:color="auto"/>
              <w:left w:val="single" w:sz="4" w:space="0" w:color="auto"/>
              <w:bottom w:val="single" w:sz="4" w:space="0" w:color="auto"/>
              <w:right w:val="single" w:sz="4" w:space="0" w:color="auto"/>
            </w:tcBorders>
            <w:hideMark/>
          </w:tcPr>
          <w:p w14:paraId="24227ED0" w14:textId="77777777" w:rsidR="009565D9" w:rsidRPr="00E24BB1" w:rsidRDefault="009565D9" w:rsidP="0099097F">
            <w:pPr>
              <w:rPr>
                <w:rFonts w:ascii="Garamond" w:eastAsia="Calibri" w:hAnsi="Garamond"/>
              </w:rPr>
            </w:pPr>
            <w:r w:rsidRPr="00E24BB1">
              <w:rPr>
                <w:rFonts w:ascii="Garamond" w:eastAsia="Calibri" w:hAnsi="Garamond"/>
              </w:rPr>
              <w:t>Smilacaceae</w:t>
            </w:r>
          </w:p>
        </w:tc>
        <w:tc>
          <w:tcPr>
            <w:tcW w:w="1227" w:type="dxa"/>
            <w:tcBorders>
              <w:top w:val="single" w:sz="4" w:space="0" w:color="auto"/>
              <w:left w:val="single" w:sz="4" w:space="0" w:color="auto"/>
              <w:bottom w:val="single" w:sz="4" w:space="0" w:color="auto"/>
              <w:right w:val="single" w:sz="4" w:space="0" w:color="auto"/>
            </w:tcBorders>
            <w:hideMark/>
          </w:tcPr>
          <w:p w14:paraId="5A67B17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C2C2D94" w14:textId="77777777" w:rsidR="009565D9" w:rsidRPr="00E24BB1" w:rsidRDefault="009565D9" w:rsidP="0099097F">
            <w:pPr>
              <w:rPr>
                <w:rFonts w:ascii="Garamond" w:eastAsia="Calibri" w:hAnsi="Garamond"/>
              </w:rPr>
            </w:pPr>
            <w:r w:rsidRPr="00E24BB1">
              <w:rPr>
                <w:rFonts w:ascii="Garamond" w:eastAsia="Calibri" w:hAnsi="Garamond"/>
              </w:rPr>
              <w:t>squine</w:t>
            </w:r>
          </w:p>
        </w:tc>
        <w:tc>
          <w:tcPr>
            <w:tcW w:w="1225" w:type="dxa"/>
            <w:tcBorders>
              <w:top w:val="single" w:sz="4" w:space="0" w:color="auto"/>
              <w:left w:val="single" w:sz="4" w:space="0" w:color="auto"/>
              <w:bottom w:val="single" w:sz="4" w:space="0" w:color="auto"/>
              <w:right w:val="single" w:sz="4" w:space="0" w:color="auto"/>
            </w:tcBorders>
            <w:hideMark/>
          </w:tcPr>
          <w:p w14:paraId="04E4B91E"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3BB0DFD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84BE8E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310228"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 xml:space="preserve">Smilax cordifolia Humb. &amp; Bonpl. ex Willd. </w:t>
            </w:r>
          </w:p>
        </w:tc>
        <w:tc>
          <w:tcPr>
            <w:tcW w:w="1454" w:type="dxa"/>
            <w:tcBorders>
              <w:top w:val="single" w:sz="4" w:space="0" w:color="auto"/>
              <w:left w:val="single" w:sz="4" w:space="0" w:color="auto"/>
              <w:bottom w:val="single" w:sz="4" w:space="0" w:color="auto"/>
              <w:right w:val="single" w:sz="4" w:space="0" w:color="auto"/>
            </w:tcBorders>
            <w:hideMark/>
          </w:tcPr>
          <w:p w14:paraId="362C717A" w14:textId="77777777" w:rsidR="009565D9" w:rsidRPr="00E24BB1" w:rsidRDefault="009565D9" w:rsidP="0099097F">
            <w:pPr>
              <w:rPr>
                <w:rFonts w:ascii="Garamond" w:eastAsia="Calibri" w:hAnsi="Garamond"/>
              </w:rPr>
            </w:pPr>
            <w:r w:rsidRPr="00E24BB1">
              <w:rPr>
                <w:rFonts w:ascii="Garamond" w:eastAsia="Calibri" w:hAnsi="Garamond"/>
              </w:rPr>
              <w:t>Smilacaceae</w:t>
            </w:r>
          </w:p>
        </w:tc>
        <w:tc>
          <w:tcPr>
            <w:tcW w:w="1227" w:type="dxa"/>
            <w:tcBorders>
              <w:top w:val="single" w:sz="4" w:space="0" w:color="auto"/>
              <w:left w:val="single" w:sz="4" w:space="0" w:color="auto"/>
              <w:bottom w:val="single" w:sz="4" w:space="0" w:color="auto"/>
              <w:right w:val="single" w:sz="4" w:space="0" w:color="auto"/>
            </w:tcBorders>
            <w:hideMark/>
          </w:tcPr>
          <w:p w14:paraId="620A30F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7D5C67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4527F07" w14:textId="77777777" w:rsidR="009565D9" w:rsidRPr="00E24BB1" w:rsidRDefault="009565D9" w:rsidP="0099097F">
            <w:pPr>
              <w:rPr>
                <w:rFonts w:ascii="Garamond" w:eastAsia="Calibri" w:hAnsi="Garamond"/>
              </w:rPr>
            </w:pPr>
            <w:r w:rsidRPr="00E24BB1">
              <w:rPr>
                <w:rFonts w:ascii="Garamond" w:eastAsia="Calibri" w:hAnsi="Garamond"/>
              </w:rPr>
              <w:t>rhizome, racine</w:t>
            </w:r>
          </w:p>
        </w:tc>
        <w:tc>
          <w:tcPr>
            <w:tcW w:w="5966" w:type="dxa"/>
            <w:tcBorders>
              <w:top w:val="single" w:sz="4" w:space="0" w:color="auto"/>
              <w:left w:val="single" w:sz="4" w:space="0" w:color="auto"/>
              <w:bottom w:val="single" w:sz="4" w:space="0" w:color="auto"/>
              <w:right w:val="single" w:sz="4" w:space="0" w:color="auto"/>
            </w:tcBorders>
            <w:noWrap/>
            <w:hideMark/>
          </w:tcPr>
          <w:p w14:paraId="3B61F6F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1FB921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333905B" w14:textId="77777777" w:rsidR="009565D9" w:rsidRPr="00E24BB1" w:rsidRDefault="009565D9" w:rsidP="0099097F">
            <w:pPr>
              <w:rPr>
                <w:rFonts w:ascii="Garamond" w:eastAsia="Calibri" w:hAnsi="Garamond"/>
              </w:rPr>
            </w:pPr>
            <w:r w:rsidRPr="00E24BB1">
              <w:rPr>
                <w:rFonts w:ascii="Garamond" w:eastAsia="Calibri" w:hAnsi="Garamond"/>
              </w:rPr>
              <w:t>Smilax glabra Roxb.</w:t>
            </w:r>
          </w:p>
        </w:tc>
        <w:tc>
          <w:tcPr>
            <w:tcW w:w="1454" w:type="dxa"/>
            <w:tcBorders>
              <w:top w:val="single" w:sz="4" w:space="0" w:color="auto"/>
              <w:left w:val="single" w:sz="4" w:space="0" w:color="auto"/>
              <w:bottom w:val="single" w:sz="4" w:space="0" w:color="auto"/>
              <w:right w:val="single" w:sz="4" w:space="0" w:color="auto"/>
            </w:tcBorders>
            <w:hideMark/>
          </w:tcPr>
          <w:p w14:paraId="7C35DF1A" w14:textId="77777777" w:rsidR="009565D9" w:rsidRPr="00E24BB1" w:rsidRDefault="009565D9" w:rsidP="0099097F">
            <w:pPr>
              <w:rPr>
                <w:rFonts w:ascii="Garamond" w:eastAsia="Calibri" w:hAnsi="Garamond"/>
              </w:rPr>
            </w:pPr>
            <w:r w:rsidRPr="00E24BB1">
              <w:rPr>
                <w:rFonts w:ascii="Garamond" w:eastAsia="Calibri" w:hAnsi="Garamond"/>
              </w:rPr>
              <w:t>Smilacaceae</w:t>
            </w:r>
          </w:p>
        </w:tc>
        <w:tc>
          <w:tcPr>
            <w:tcW w:w="1227" w:type="dxa"/>
            <w:tcBorders>
              <w:top w:val="single" w:sz="4" w:space="0" w:color="auto"/>
              <w:left w:val="single" w:sz="4" w:space="0" w:color="auto"/>
              <w:bottom w:val="single" w:sz="4" w:space="0" w:color="auto"/>
              <w:right w:val="single" w:sz="4" w:space="0" w:color="auto"/>
            </w:tcBorders>
            <w:hideMark/>
          </w:tcPr>
          <w:p w14:paraId="39BCE5C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652ED3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44556067" w14:textId="77777777" w:rsidR="009565D9" w:rsidRPr="00E24BB1" w:rsidRDefault="009565D9" w:rsidP="0099097F">
            <w:pPr>
              <w:rPr>
                <w:rFonts w:ascii="Garamond" w:eastAsia="Calibri" w:hAnsi="Garamond"/>
              </w:rPr>
            </w:pPr>
            <w:r w:rsidRPr="00E24BB1">
              <w:rPr>
                <w:rFonts w:ascii="Garamond" w:eastAsia="Calibri" w:hAnsi="Garamond"/>
              </w:rPr>
              <w:t>rhizome, racine</w:t>
            </w:r>
          </w:p>
        </w:tc>
        <w:tc>
          <w:tcPr>
            <w:tcW w:w="5966" w:type="dxa"/>
            <w:tcBorders>
              <w:top w:val="single" w:sz="4" w:space="0" w:color="auto"/>
              <w:left w:val="single" w:sz="4" w:space="0" w:color="auto"/>
              <w:bottom w:val="single" w:sz="4" w:space="0" w:color="auto"/>
              <w:right w:val="single" w:sz="4" w:space="0" w:color="auto"/>
            </w:tcBorders>
            <w:noWrap/>
            <w:hideMark/>
          </w:tcPr>
          <w:p w14:paraId="75DC5D7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E7A77F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B20B581" w14:textId="77777777" w:rsidR="009565D9" w:rsidRPr="00E24BB1" w:rsidRDefault="009565D9" w:rsidP="0099097F">
            <w:pPr>
              <w:rPr>
                <w:rFonts w:ascii="Garamond" w:eastAsia="Calibri" w:hAnsi="Garamond"/>
              </w:rPr>
            </w:pPr>
            <w:r w:rsidRPr="00E24BB1">
              <w:rPr>
                <w:rFonts w:ascii="Garamond" w:eastAsia="Calibri" w:hAnsi="Garamond"/>
              </w:rPr>
              <w:t xml:space="preserve">Smilax officinalis Kunth </w:t>
            </w:r>
          </w:p>
        </w:tc>
        <w:tc>
          <w:tcPr>
            <w:tcW w:w="1454" w:type="dxa"/>
            <w:tcBorders>
              <w:top w:val="single" w:sz="4" w:space="0" w:color="auto"/>
              <w:left w:val="single" w:sz="4" w:space="0" w:color="auto"/>
              <w:bottom w:val="single" w:sz="4" w:space="0" w:color="auto"/>
              <w:right w:val="single" w:sz="4" w:space="0" w:color="auto"/>
            </w:tcBorders>
            <w:hideMark/>
          </w:tcPr>
          <w:p w14:paraId="40DFE955" w14:textId="77777777" w:rsidR="009565D9" w:rsidRPr="00E24BB1" w:rsidRDefault="009565D9" w:rsidP="0099097F">
            <w:pPr>
              <w:rPr>
                <w:rFonts w:ascii="Garamond" w:eastAsia="Calibri" w:hAnsi="Garamond"/>
              </w:rPr>
            </w:pPr>
            <w:r w:rsidRPr="00E24BB1">
              <w:rPr>
                <w:rFonts w:ascii="Garamond" w:eastAsia="Calibri" w:hAnsi="Garamond"/>
              </w:rPr>
              <w:t>Smilacaceae</w:t>
            </w:r>
          </w:p>
        </w:tc>
        <w:tc>
          <w:tcPr>
            <w:tcW w:w="1227" w:type="dxa"/>
            <w:tcBorders>
              <w:top w:val="single" w:sz="4" w:space="0" w:color="auto"/>
              <w:left w:val="single" w:sz="4" w:space="0" w:color="auto"/>
              <w:bottom w:val="single" w:sz="4" w:space="0" w:color="auto"/>
              <w:right w:val="single" w:sz="4" w:space="0" w:color="auto"/>
            </w:tcBorders>
            <w:hideMark/>
          </w:tcPr>
          <w:p w14:paraId="6907490E" w14:textId="77777777" w:rsidR="009565D9" w:rsidRPr="00E24BB1" w:rsidRDefault="009565D9" w:rsidP="0099097F">
            <w:pPr>
              <w:rPr>
                <w:rFonts w:ascii="Garamond" w:eastAsia="Calibri" w:hAnsi="Garamond"/>
              </w:rPr>
            </w:pPr>
            <w:r w:rsidRPr="00E24BB1">
              <w:rPr>
                <w:rFonts w:ascii="Garamond" w:eastAsia="Calibri" w:hAnsi="Garamond"/>
              </w:rPr>
              <w:t>Smilax tonduzii Apt</w:t>
            </w:r>
          </w:p>
        </w:tc>
        <w:tc>
          <w:tcPr>
            <w:tcW w:w="1599" w:type="dxa"/>
            <w:tcBorders>
              <w:top w:val="single" w:sz="4" w:space="0" w:color="auto"/>
              <w:left w:val="single" w:sz="4" w:space="0" w:color="auto"/>
              <w:bottom w:val="single" w:sz="4" w:space="0" w:color="auto"/>
              <w:right w:val="single" w:sz="4" w:space="0" w:color="auto"/>
            </w:tcBorders>
            <w:hideMark/>
          </w:tcPr>
          <w:p w14:paraId="76D6E8E1" w14:textId="77777777" w:rsidR="009565D9" w:rsidRPr="00E24BB1" w:rsidRDefault="009565D9" w:rsidP="0099097F">
            <w:pPr>
              <w:rPr>
                <w:rFonts w:ascii="Garamond" w:eastAsia="Calibri" w:hAnsi="Garamond"/>
              </w:rPr>
            </w:pPr>
            <w:r w:rsidRPr="00E24BB1">
              <w:rPr>
                <w:rFonts w:ascii="Garamond" w:eastAsia="Calibri" w:hAnsi="Garamond"/>
              </w:rPr>
              <w:t>salsepareille</w:t>
            </w:r>
          </w:p>
        </w:tc>
        <w:tc>
          <w:tcPr>
            <w:tcW w:w="1225" w:type="dxa"/>
            <w:tcBorders>
              <w:top w:val="single" w:sz="4" w:space="0" w:color="auto"/>
              <w:left w:val="single" w:sz="4" w:space="0" w:color="auto"/>
              <w:bottom w:val="single" w:sz="4" w:space="0" w:color="auto"/>
              <w:right w:val="single" w:sz="4" w:space="0" w:color="auto"/>
            </w:tcBorders>
            <w:hideMark/>
          </w:tcPr>
          <w:p w14:paraId="7718D7BF"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659FCCA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268A02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B58DDAC" w14:textId="77777777" w:rsidR="009565D9" w:rsidRPr="00E24BB1" w:rsidRDefault="009565D9" w:rsidP="0099097F">
            <w:pPr>
              <w:rPr>
                <w:rFonts w:ascii="Garamond" w:eastAsia="Calibri" w:hAnsi="Garamond"/>
              </w:rPr>
            </w:pPr>
            <w:r w:rsidRPr="00E24BB1">
              <w:rPr>
                <w:rFonts w:ascii="Garamond" w:eastAsia="Calibri" w:hAnsi="Garamond"/>
              </w:rPr>
              <w:t xml:space="preserve">Smilax purhampuy Ruiz </w:t>
            </w:r>
          </w:p>
        </w:tc>
        <w:tc>
          <w:tcPr>
            <w:tcW w:w="1454" w:type="dxa"/>
            <w:tcBorders>
              <w:top w:val="single" w:sz="4" w:space="0" w:color="auto"/>
              <w:left w:val="single" w:sz="4" w:space="0" w:color="auto"/>
              <w:bottom w:val="single" w:sz="4" w:space="0" w:color="auto"/>
              <w:right w:val="single" w:sz="4" w:space="0" w:color="auto"/>
            </w:tcBorders>
            <w:hideMark/>
          </w:tcPr>
          <w:p w14:paraId="1B3D105D" w14:textId="77777777" w:rsidR="009565D9" w:rsidRPr="00E24BB1" w:rsidRDefault="009565D9" w:rsidP="0099097F">
            <w:pPr>
              <w:rPr>
                <w:rFonts w:ascii="Garamond" w:eastAsia="Calibri" w:hAnsi="Garamond"/>
              </w:rPr>
            </w:pPr>
            <w:r w:rsidRPr="00E24BB1">
              <w:rPr>
                <w:rFonts w:ascii="Garamond" w:eastAsia="Calibri" w:hAnsi="Garamond"/>
              </w:rPr>
              <w:t>Smilacaceae</w:t>
            </w:r>
          </w:p>
        </w:tc>
        <w:tc>
          <w:tcPr>
            <w:tcW w:w="1227" w:type="dxa"/>
            <w:tcBorders>
              <w:top w:val="single" w:sz="4" w:space="0" w:color="auto"/>
              <w:left w:val="single" w:sz="4" w:space="0" w:color="auto"/>
              <w:bottom w:val="single" w:sz="4" w:space="0" w:color="auto"/>
              <w:right w:val="single" w:sz="4" w:space="0" w:color="auto"/>
            </w:tcBorders>
            <w:hideMark/>
          </w:tcPr>
          <w:p w14:paraId="10A98373" w14:textId="77777777" w:rsidR="009565D9" w:rsidRPr="00E24BB1" w:rsidRDefault="009565D9" w:rsidP="0099097F">
            <w:pPr>
              <w:rPr>
                <w:rFonts w:ascii="Garamond" w:eastAsia="Calibri" w:hAnsi="Garamond"/>
              </w:rPr>
            </w:pPr>
            <w:r w:rsidRPr="00E24BB1">
              <w:rPr>
                <w:rFonts w:ascii="Garamond" w:eastAsia="Calibri" w:hAnsi="Garamond"/>
              </w:rPr>
              <w:t>Smilax febrifuga Kunth</w:t>
            </w:r>
          </w:p>
        </w:tc>
        <w:tc>
          <w:tcPr>
            <w:tcW w:w="1599" w:type="dxa"/>
            <w:tcBorders>
              <w:top w:val="single" w:sz="4" w:space="0" w:color="auto"/>
              <w:left w:val="single" w:sz="4" w:space="0" w:color="auto"/>
              <w:bottom w:val="single" w:sz="4" w:space="0" w:color="auto"/>
              <w:right w:val="single" w:sz="4" w:space="0" w:color="auto"/>
            </w:tcBorders>
            <w:hideMark/>
          </w:tcPr>
          <w:p w14:paraId="5E5EDBDC" w14:textId="77777777" w:rsidR="009565D9" w:rsidRPr="00E24BB1" w:rsidRDefault="009565D9" w:rsidP="0099097F">
            <w:pPr>
              <w:rPr>
                <w:rFonts w:ascii="Garamond" w:eastAsia="Calibri" w:hAnsi="Garamond"/>
              </w:rPr>
            </w:pPr>
            <w:r w:rsidRPr="00E24BB1">
              <w:rPr>
                <w:rFonts w:ascii="Garamond" w:eastAsia="Calibri" w:hAnsi="Garamond"/>
              </w:rPr>
              <w:t>smilax febrifuga kunth</w:t>
            </w:r>
          </w:p>
        </w:tc>
        <w:tc>
          <w:tcPr>
            <w:tcW w:w="1225" w:type="dxa"/>
            <w:tcBorders>
              <w:top w:val="single" w:sz="4" w:space="0" w:color="auto"/>
              <w:left w:val="single" w:sz="4" w:space="0" w:color="auto"/>
              <w:bottom w:val="single" w:sz="4" w:space="0" w:color="auto"/>
              <w:right w:val="single" w:sz="4" w:space="0" w:color="auto"/>
            </w:tcBorders>
            <w:hideMark/>
          </w:tcPr>
          <w:p w14:paraId="51A11519" w14:textId="77777777" w:rsidR="009565D9" w:rsidRPr="00E24BB1" w:rsidRDefault="009565D9" w:rsidP="0099097F">
            <w:pPr>
              <w:rPr>
                <w:rFonts w:ascii="Garamond" w:eastAsia="Calibri" w:hAnsi="Garamond"/>
              </w:rPr>
            </w:pPr>
            <w:r w:rsidRPr="00E24BB1">
              <w:rPr>
                <w:rFonts w:ascii="Garamond" w:eastAsia="Calibri" w:hAnsi="Garamond"/>
              </w:rPr>
              <w:t>rhizome, racine</w:t>
            </w:r>
          </w:p>
        </w:tc>
        <w:tc>
          <w:tcPr>
            <w:tcW w:w="5966" w:type="dxa"/>
            <w:tcBorders>
              <w:top w:val="single" w:sz="4" w:space="0" w:color="auto"/>
              <w:left w:val="single" w:sz="4" w:space="0" w:color="auto"/>
              <w:bottom w:val="single" w:sz="4" w:space="0" w:color="auto"/>
              <w:right w:val="single" w:sz="4" w:space="0" w:color="auto"/>
            </w:tcBorders>
            <w:noWrap/>
            <w:hideMark/>
          </w:tcPr>
          <w:p w14:paraId="1959BB0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3F5FBA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2D5FE19" w14:textId="77777777" w:rsidR="009565D9" w:rsidRPr="00E24BB1" w:rsidRDefault="009565D9" w:rsidP="0099097F">
            <w:pPr>
              <w:rPr>
                <w:rFonts w:ascii="Garamond" w:eastAsia="Calibri" w:hAnsi="Garamond"/>
              </w:rPr>
            </w:pPr>
            <w:r w:rsidRPr="00E24BB1">
              <w:rPr>
                <w:rFonts w:ascii="Garamond" w:eastAsia="Calibri" w:hAnsi="Garamond"/>
              </w:rPr>
              <w:t>Smilax regelii Killip &amp; C.V. Morton</w:t>
            </w:r>
          </w:p>
        </w:tc>
        <w:tc>
          <w:tcPr>
            <w:tcW w:w="1454" w:type="dxa"/>
            <w:tcBorders>
              <w:top w:val="single" w:sz="4" w:space="0" w:color="auto"/>
              <w:left w:val="single" w:sz="4" w:space="0" w:color="auto"/>
              <w:bottom w:val="single" w:sz="4" w:space="0" w:color="auto"/>
              <w:right w:val="single" w:sz="4" w:space="0" w:color="auto"/>
            </w:tcBorders>
            <w:hideMark/>
          </w:tcPr>
          <w:p w14:paraId="0681C274" w14:textId="77777777" w:rsidR="009565D9" w:rsidRPr="00E24BB1" w:rsidRDefault="009565D9" w:rsidP="0099097F">
            <w:pPr>
              <w:rPr>
                <w:rFonts w:ascii="Garamond" w:eastAsia="Calibri" w:hAnsi="Garamond"/>
              </w:rPr>
            </w:pPr>
            <w:r w:rsidRPr="00E24BB1">
              <w:rPr>
                <w:rFonts w:ascii="Garamond" w:eastAsia="Calibri" w:hAnsi="Garamond"/>
              </w:rPr>
              <w:t>Smilacaceae</w:t>
            </w:r>
          </w:p>
        </w:tc>
        <w:tc>
          <w:tcPr>
            <w:tcW w:w="1227" w:type="dxa"/>
            <w:tcBorders>
              <w:top w:val="single" w:sz="4" w:space="0" w:color="auto"/>
              <w:left w:val="single" w:sz="4" w:space="0" w:color="auto"/>
              <w:bottom w:val="single" w:sz="4" w:space="0" w:color="auto"/>
              <w:right w:val="single" w:sz="4" w:space="0" w:color="auto"/>
            </w:tcBorders>
            <w:hideMark/>
          </w:tcPr>
          <w:p w14:paraId="3B0D868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41BE928" w14:textId="77777777" w:rsidR="009565D9" w:rsidRPr="00E24BB1" w:rsidRDefault="009565D9" w:rsidP="0099097F">
            <w:pPr>
              <w:rPr>
                <w:rFonts w:ascii="Garamond" w:eastAsia="Calibri" w:hAnsi="Garamond"/>
              </w:rPr>
            </w:pPr>
            <w:r w:rsidRPr="00E24BB1">
              <w:rPr>
                <w:rFonts w:ascii="Garamond" w:eastAsia="Calibri" w:hAnsi="Garamond"/>
              </w:rPr>
              <w:t>salsepareille, salsepareille du honduras</w:t>
            </w:r>
          </w:p>
        </w:tc>
        <w:tc>
          <w:tcPr>
            <w:tcW w:w="1225" w:type="dxa"/>
            <w:tcBorders>
              <w:top w:val="single" w:sz="4" w:space="0" w:color="auto"/>
              <w:left w:val="single" w:sz="4" w:space="0" w:color="auto"/>
              <w:bottom w:val="single" w:sz="4" w:space="0" w:color="auto"/>
              <w:right w:val="single" w:sz="4" w:space="0" w:color="auto"/>
            </w:tcBorders>
            <w:hideMark/>
          </w:tcPr>
          <w:p w14:paraId="3BE9550B" w14:textId="77777777" w:rsidR="009565D9" w:rsidRPr="00E24BB1" w:rsidRDefault="009565D9" w:rsidP="0099097F">
            <w:pPr>
              <w:rPr>
                <w:rFonts w:ascii="Garamond" w:eastAsia="Calibri" w:hAnsi="Garamond"/>
              </w:rPr>
            </w:pPr>
            <w:r w:rsidRPr="00E24BB1">
              <w:rPr>
                <w:rFonts w:ascii="Garamond" w:eastAsia="Calibri" w:hAnsi="Garamond"/>
              </w:rPr>
              <w:t>rhizome, racine</w:t>
            </w:r>
          </w:p>
        </w:tc>
        <w:tc>
          <w:tcPr>
            <w:tcW w:w="5966" w:type="dxa"/>
            <w:tcBorders>
              <w:top w:val="single" w:sz="4" w:space="0" w:color="auto"/>
              <w:left w:val="single" w:sz="4" w:space="0" w:color="auto"/>
              <w:bottom w:val="single" w:sz="4" w:space="0" w:color="auto"/>
              <w:right w:val="single" w:sz="4" w:space="0" w:color="auto"/>
            </w:tcBorders>
            <w:noWrap/>
            <w:hideMark/>
          </w:tcPr>
          <w:p w14:paraId="4D1D9BF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53CA43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EC4D4B9" w14:textId="77777777" w:rsidR="009565D9" w:rsidRPr="00E24BB1" w:rsidRDefault="009565D9" w:rsidP="0099097F">
            <w:pPr>
              <w:rPr>
                <w:rFonts w:ascii="Garamond" w:eastAsia="Calibri" w:hAnsi="Garamond"/>
              </w:rPr>
            </w:pPr>
            <w:r w:rsidRPr="00E24BB1">
              <w:rPr>
                <w:rFonts w:ascii="Garamond" w:eastAsia="Calibri" w:hAnsi="Garamond"/>
              </w:rPr>
              <w:t>Solanum melongena L.</w:t>
            </w:r>
          </w:p>
        </w:tc>
        <w:tc>
          <w:tcPr>
            <w:tcW w:w="1454" w:type="dxa"/>
            <w:tcBorders>
              <w:top w:val="single" w:sz="4" w:space="0" w:color="auto"/>
              <w:left w:val="single" w:sz="4" w:space="0" w:color="auto"/>
              <w:bottom w:val="single" w:sz="4" w:space="0" w:color="auto"/>
              <w:right w:val="single" w:sz="4" w:space="0" w:color="auto"/>
            </w:tcBorders>
            <w:hideMark/>
          </w:tcPr>
          <w:p w14:paraId="30216B84" w14:textId="77777777" w:rsidR="009565D9" w:rsidRPr="00E24BB1" w:rsidRDefault="009565D9" w:rsidP="0099097F">
            <w:pPr>
              <w:rPr>
                <w:rFonts w:ascii="Garamond" w:eastAsia="Calibri" w:hAnsi="Garamond"/>
              </w:rPr>
            </w:pPr>
            <w:r w:rsidRPr="00E24BB1">
              <w:rPr>
                <w:rFonts w:ascii="Garamond" w:eastAsia="Calibri" w:hAnsi="Garamond"/>
              </w:rPr>
              <w:t>Solanaceae</w:t>
            </w:r>
          </w:p>
        </w:tc>
        <w:tc>
          <w:tcPr>
            <w:tcW w:w="1227" w:type="dxa"/>
            <w:tcBorders>
              <w:top w:val="single" w:sz="4" w:space="0" w:color="auto"/>
              <w:left w:val="single" w:sz="4" w:space="0" w:color="auto"/>
              <w:bottom w:val="single" w:sz="4" w:space="0" w:color="auto"/>
              <w:right w:val="single" w:sz="4" w:space="0" w:color="auto"/>
            </w:tcBorders>
            <w:hideMark/>
          </w:tcPr>
          <w:p w14:paraId="0D26642C" w14:textId="77777777" w:rsidR="009565D9" w:rsidRPr="00E24BB1" w:rsidRDefault="009565D9" w:rsidP="0099097F">
            <w:pPr>
              <w:rPr>
                <w:rFonts w:ascii="Garamond" w:eastAsia="Calibri" w:hAnsi="Garamond"/>
              </w:rPr>
            </w:pPr>
            <w:r w:rsidRPr="00E24BB1">
              <w:rPr>
                <w:rFonts w:ascii="Garamond" w:eastAsia="Calibri" w:hAnsi="Garamond"/>
              </w:rPr>
              <w:t>Solanum ovigerum Dun.</w:t>
            </w:r>
          </w:p>
        </w:tc>
        <w:tc>
          <w:tcPr>
            <w:tcW w:w="1599" w:type="dxa"/>
            <w:tcBorders>
              <w:top w:val="single" w:sz="4" w:space="0" w:color="auto"/>
              <w:left w:val="single" w:sz="4" w:space="0" w:color="auto"/>
              <w:bottom w:val="single" w:sz="4" w:space="0" w:color="auto"/>
              <w:right w:val="single" w:sz="4" w:space="0" w:color="auto"/>
            </w:tcBorders>
            <w:hideMark/>
          </w:tcPr>
          <w:p w14:paraId="17888908" w14:textId="77777777" w:rsidR="009565D9" w:rsidRPr="00E24BB1" w:rsidRDefault="009565D9" w:rsidP="0099097F">
            <w:pPr>
              <w:rPr>
                <w:rFonts w:ascii="Garamond" w:eastAsia="Calibri" w:hAnsi="Garamond"/>
              </w:rPr>
            </w:pPr>
            <w:r w:rsidRPr="00E24BB1">
              <w:rPr>
                <w:rFonts w:ascii="Garamond" w:eastAsia="Calibri" w:hAnsi="Garamond"/>
              </w:rPr>
              <w:t>aubergine</w:t>
            </w:r>
          </w:p>
        </w:tc>
        <w:tc>
          <w:tcPr>
            <w:tcW w:w="1225" w:type="dxa"/>
            <w:tcBorders>
              <w:top w:val="single" w:sz="4" w:space="0" w:color="auto"/>
              <w:left w:val="single" w:sz="4" w:space="0" w:color="auto"/>
              <w:bottom w:val="single" w:sz="4" w:space="0" w:color="auto"/>
              <w:right w:val="single" w:sz="4" w:space="0" w:color="auto"/>
            </w:tcBorders>
            <w:hideMark/>
          </w:tcPr>
          <w:p w14:paraId="7D73C278" w14:textId="77777777" w:rsidR="009565D9" w:rsidRPr="00E24BB1" w:rsidRDefault="009565D9" w:rsidP="0099097F">
            <w:pPr>
              <w:rPr>
                <w:rFonts w:ascii="Garamond" w:eastAsia="Calibri" w:hAnsi="Garamond"/>
              </w:rPr>
            </w:pPr>
            <w:r w:rsidRPr="00E24BB1">
              <w:rPr>
                <w:rFonts w:ascii="Garamond" w:eastAsia="Calibri" w:hAnsi="Garamond"/>
              </w:rPr>
              <w:t>fruit, racine</w:t>
            </w:r>
          </w:p>
        </w:tc>
        <w:tc>
          <w:tcPr>
            <w:tcW w:w="5966" w:type="dxa"/>
            <w:tcBorders>
              <w:top w:val="single" w:sz="4" w:space="0" w:color="auto"/>
              <w:left w:val="single" w:sz="4" w:space="0" w:color="auto"/>
              <w:bottom w:val="single" w:sz="4" w:space="0" w:color="auto"/>
              <w:right w:val="single" w:sz="4" w:space="0" w:color="auto"/>
            </w:tcBorders>
            <w:noWrap/>
            <w:hideMark/>
          </w:tcPr>
          <w:p w14:paraId="41BDB10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106D0A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273DF6B" w14:textId="77777777" w:rsidR="009565D9" w:rsidRPr="00E24BB1" w:rsidRDefault="009565D9" w:rsidP="0099097F">
            <w:pPr>
              <w:rPr>
                <w:rFonts w:ascii="Garamond" w:eastAsia="Calibri" w:hAnsi="Garamond"/>
              </w:rPr>
            </w:pPr>
            <w:r w:rsidRPr="00E24BB1">
              <w:rPr>
                <w:rFonts w:ascii="Garamond" w:eastAsia="Calibri" w:hAnsi="Garamond"/>
              </w:rPr>
              <w:t>Solanum tuberosum L.</w:t>
            </w:r>
          </w:p>
        </w:tc>
        <w:tc>
          <w:tcPr>
            <w:tcW w:w="1454" w:type="dxa"/>
            <w:tcBorders>
              <w:top w:val="single" w:sz="4" w:space="0" w:color="auto"/>
              <w:left w:val="single" w:sz="4" w:space="0" w:color="auto"/>
              <w:bottom w:val="single" w:sz="4" w:space="0" w:color="auto"/>
              <w:right w:val="single" w:sz="4" w:space="0" w:color="auto"/>
            </w:tcBorders>
            <w:hideMark/>
          </w:tcPr>
          <w:p w14:paraId="524EC9C3" w14:textId="77777777" w:rsidR="009565D9" w:rsidRPr="00E24BB1" w:rsidRDefault="009565D9" w:rsidP="0099097F">
            <w:pPr>
              <w:rPr>
                <w:rFonts w:ascii="Garamond" w:eastAsia="Calibri" w:hAnsi="Garamond"/>
              </w:rPr>
            </w:pPr>
            <w:r w:rsidRPr="00E24BB1">
              <w:rPr>
                <w:rFonts w:ascii="Garamond" w:eastAsia="Calibri" w:hAnsi="Garamond"/>
              </w:rPr>
              <w:t>Solanaceae</w:t>
            </w:r>
          </w:p>
        </w:tc>
        <w:tc>
          <w:tcPr>
            <w:tcW w:w="1227" w:type="dxa"/>
            <w:tcBorders>
              <w:top w:val="single" w:sz="4" w:space="0" w:color="auto"/>
              <w:left w:val="single" w:sz="4" w:space="0" w:color="auto"/>
              <w:bottom w:val="single" w:sz="4" w:space="0" w:color="auto"/>
              <w:right w:val="single" w:sz="4" w:space="0" w:color="auto"/>
            </w:tcBorders>
            <w:noWrap/>
            <w:hideMark/>
          </w:tcPr>
          <w:p w14:paraId="339F190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3FF0C86" w14:textId="77777777" w:rsidR="009565D9" w:rsidRPr="00E24BB1" w:rsidRDefault="009565D9" w:rsidP="0099097F">
            <w:pPr>
              <w:rPr>
                <w:rFonts w:ascii="Garamond" w:eastAsia="Calibri" w:hAnsi="Garamond"/>
              </w:rPr>
            </w:pPr>
            <w:r w:rsidRPr="00E24BB1">
              <w:rPr>
                <w:rFonts w:ascii="Garamond" w:eastAsia="Calibri" w:hAnsi="Garamond"/>
              </w:rPr>
              <w:t>pomme de terre</w:t>
            </w:r>
          </w:p>
        </w:tc>
        <w:tc>
          <w:tcPr>
            <w:tcW w:w="1225" w:type="dxa"/>
            <w:tcBorders>
              <w:top w:val="single" w:sz="4" w:space="0" w:color="auto"/>
              <w:left w:val="single" w:sz="4" w:space="0" w:color="auto"/>
              <w:bottom w:val="single" w:sz="4" w:space="0" w:color="auto"/>
              <w:right w:val="single" w:sz="4" w:space="0" w:color="auto"/>
            </w:tcBorders>
            <w:noWrap/>
            <w:hideMark/>
          </w:tcPr>
          <w:p w14:paraId="5BCFAA44" w14:textId="77777777" w:rsidR="009565D9" w:rsidRPr="00E24BB1" w:rsidRDefault="009565D9" w:rsidP="0099097F">
            <w:pPr>
              <w:rPr>
                <w:rFonts w:ascii="Garamond" w:eastAsia="Calibri" w:hAnsi="Garamond"/>
              </w:rPr>
            </w:pPr>
            <w:r w:rsidRPr="00E24BB1">
              <w:rPr>
                <w:rFonts w:ascii="Garamond" w:eastAsia="Calibri" w:hAnsi="Garamond"/>
              </w:rPr>
              <w:t>tubercule</w:t>
            </w:r>
          </w:p>
        </w:tc>
        <w:tc>
          <w:tcPr>
            <w:tcW w:w="5966" w:type="dxa"/>
            <w:tcBorders>
              <w:top w:val="single" w:sz="4" w:space="0" w:color="auto"/>
              <w:left w:val="single" w:sz="4" w:space="0" w:color="auto"/>
              <w:bottom w:val="single" w:sz="4" w:space="0" w:color="auto"/>
              <w:right w:val="single" w:sz="4" w:space="0" w:color="auto"/>
            </w:tcBorders>
            <w:noWrap/>
            <w:hideMark/>
          </w:tcPr>
          <w:p w14:paraId="19C18B3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61892B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D7FE41E" w14:textId="77777777" w:rsidR="009565D9" w:rsidRPr="00E24BB1" w:rsidRDefault="009565D9" w:rsidP="0099097F">
            <w:pPr>
              <w:rPr>
                <w:rFonts w:ascii="Garamond" w:eastAsia="Calibri" w:hAnsi="Garamond"/>
              </w:rPr>
            </w:pPr>
            <w:r w:rsidRPr="00E24BB1">
              <w:rPr>
                <w:rFonts w:ascii="Garamond" w:eastAsia="Calibri" w:hAnsi="Garamond"/>
              </w:rPr>
              <w:t xml:space="preserve">Solidago virgaurea L. </w:t>
            </w:r>
          </w:p>
        </w:tc>
        <w:tc>
          <w:tcPr>
            <w:tcW w:w="1454" w:type="dxa"/>
            <w:tcBorders>
              <w:top w:val="single" w:sz="4" w:space="0" w:color="auto"/>
              <w:left w:val="single" w:sz="4" w:space="0" w:color="auto"/>
              <w:bottom w:val="single" w:sz="4" w:space="0" w:color="auto"/>
              <w:right w:val="single" w:sz="4" w:space="0" w:color="auto"/>
            </w:tcBorders>
            <w:hideMark/>
          </w:tcPr>
          <w:p w14:paraId="5E5F5559"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0A5A1A5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E9BFB15" w14:textId="77777777" w:rsidR="009565D9" w:rsidRPr="00E24BB1" w:rsidRDefault="009565D9" w:rsidP="0099097F">
            <w:pPr>
              <w:rPr>
                <w:rFonts w:ascii="Garamond" w:eastAsia="Calibri" w:hAnsi="Garamond"/>
              </w:rPr>
            </w:pPr>
            <w:r w:rsidRPr="00E24BB1">
              <w:rPr>
                <w:rFonts w:ascii="Garamond" w:eastAsia="Calibri" w:hAnsi="Garamond"/>
              </w:rPr>
              <w:t>solidage verge d'or</w:t>
            </w:r>
          </w:p>
        </w:tc>
        <w:tc>
          <w:tcPr>
            <w:tcW w:w="1225" w:type="dxa"/>
            <w:tcBorders>
              <w:top w:val="single" w:sz="4" w:space="0" w:color="auto"/>
              <w:left w:val="single" w:sz="4" w:space="0" w:color="auto"/>
              <w:bottom w:val="single" w:sz="4" w:space="0" w:color="auto"/>
              <w:right w:val="single" w:sz="4" w:space="0" w:color="auto"/>
            </w:tcBorders>
            <w:hideMark/>
          </w:tcPr>
          <w:p w14:paraId="54EBAAA3"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0052086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21549C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7C1144D" w14:textId="77777777" w:rsidR="009565D9" w:rsidRPr="00E24BB1" w:rsidRDefault="009565D9" w:rsidP="0099097F">
            <w:pPr>
              <w:rPr>
                <w:rFonts w:ascii="Garamond" w:eastAsia="Calibri" w:hAnsi="Garamond"/>
              </w:rPr>
            </w:pPr>
            <w:r w:rsidRPr="00E24BB1">
              <w:rPr>
                <w:rFonts w:ascii="Garamond" w:eastAsia="Calibri" w:hAnsi="Garamond"/>
              </w:rPr>
              <w:t>Sorbus aucuparia L.</w:t>
            </w:r>
          </w:p>
        </w:tc>
        <w:tc>
          <w:tcPr>
            <w:tcW w:w="1454" w:type="dxa"/>
            <w:tcBorders>
              <w:top w:val="single" w:sz="4" w:space="0" w:color="auto"/>
              <w:left w:val="single" w:sz="4" w:space="0" w:color="auto"/>
              <w:bottom w:val="single" w:sz="4" w:space="0" w:color="auto"/>
              <w:right w:val="single" w:sz="4" w:space="0" w:color="auto"/>
            </w:tcBorders>
            <w:hideMark/>
          </w:tcPr>
          <w:p w14:paraId="2534C170" w14:textId="77777777" w:rsidR="009565D9" w:rsidRPr="00E24BB1" w:rsidRDefault="009565D9" w:rsidP="0099097F">
            <w:pPr>
              <w:rPr>
                <w:rFonts w:ascii="Garamond" w:eastAsia="Calibri" w:hAnsi="Garamond"/>
              </w:rPr>
            </w:pPr>
            <w:r w:rsidRPr="00E24BB1">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73EDBC0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BB22816" w14:textId="77777777" w:rsidR="009565D9" w:rsidRPr="00E24BB1" w:rsidRDefault="009565D9" w:rsidP="0099097F">
            <w:pPr>
              <w:rPr>
                <w:rFonts w:ascii="Garamond" w:eastAsia="Calibri" w:hAnsi="Garamond"/>
              </w:rPr>
            </w:pPr>
            <w:r w:rsidRPr="00E24BB1">
              <w:rPr>
                <w:rFonts w:ascii="Garamond" w:eastAsia="Calibri" w:hAnsi="Garamond"/>
              </w:rPr>
              <w:t>sorbier des oiseleurs</w:t>
            </w:r>
          </w:p>
        </w:tc>
        <w:tc>
          <w:tcPr>
            <w:tcW w:w="1225" w:type="dxa"/>
            <w:tcBorders>
              <w:top w:val="single" w:sz="4" w:space="0" w:color="auto"/>
              <w:left w:val="single" w:sz="4" w:space="0" w:color="auto"/>
              <w:bottom w:val="single" w:sz="4" w:space="0" w:color="auto"/>
              <w:right w:val="single" w:sz="4" w:space="0" w:color="auto"/>
            </w:tcBorders>
            <w:hideMark/>
          </w:tcPr>
          <w:p w14:paraId="009BF378"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6B0DF8F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A54311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5BCA26C" w14:textId="77777777" w:rsidR="009565D9" w:rsidRPr="00E24BB1" w:rsidRDefault="009565D9" w:rsidP="0099097F">
            <w:pPr>
              <w:rPr>
                <w:rFonts w:ascii="Garamond" w:eastAsia="Calibri" w:hAnsi="Garamond"/>
              </w:rPr>
            </w:pPr>
            <w:r w:rsidRPr="00E24BB1">
              <w:rPr>
                <w:rFonts w:ascii="Garamond" w:eastAsia="Calibri" w:hAnsi="Garamond"/>
              </w:rPr>
              <w:t>Sorghum bicolor (L.) Moench</w:t>
            </w:r>
          </w:p>
        </w:tc>
        <w:tc>
          <w:tcPr>
            <w:tcW w:w="1454" w:type="dxa"/>
            <w:tcBorders>
              <w:top w:val="single" w:sz="4" w:space="0" w:color="auto"/>
              <w:left w:val="single" w:sz="4" w:space="0" w:color="auto"/>
              <w:bottom w:val="single" w:sz="4" w:space="0" w:color="auto"/>
              <w:right w:val="single" w:sz="4" w:space="0" w:color="auto"/>
            </w:tcBorders>
            <w:hideMark/>
          </w:tcPr>
          <w:p w14:paraId="40AFF37C"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391CA54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1F51F60" w14:textId="77777777" w:rsidR="009565D9" w:rsidRPr="00E24BB1" w:rsidRDefault="009565D9" w:rsidP="0099097F">
            <w:pPr>
              <w:rPr>
                <w:rFonts w:ascii="Garamond" w:eastAsia="Calibri" w:hAnsi="Garamond"/>
              </w:rPr>
            </w:pPr>
            <w:r w:rsidRPr="00E24BB1">
              <w:rPr>
                <w:rFonts w:ascii="Garamond" w:eastAsia="Calibri" w:hAnsi="Garamond"/>
              </w:rPr>
              <w:t>sorgho commun</w:t>
            </w:r>
          </w:p>
        </w:tc>
        <w:tc>
          <w:tcPr>
            <w:tcW w:w="1225" w:type="dxa"/>
            <w:tcBorders>
              <w:top w:val="single" w:sz="4" w:space="0" w:color="auto"/>
              <w:left w:val="single" w:sz="4" w:space="0" w:color="auto"/>
              <w:bottom w:val="single" w:sz="4" w:space="0" w:color="auto"/>
              <w:right w:val="single" w:sz="4" w:space="0" w:color="auto"/>
            </w:tcBorders>
            <w:hideMark/>
          </w:tcPr>
          <w:p w14:paraId="04585E1C" w14:textId="77777777" w:rsidR="009565D9" w:rsidRPr="00E24BB1" w:rsidRDefault="009565D9" w:rsidP="0099097F">
            <w:pPr>
              <w:rPr>
                <w:rFonts w:ascii="Garamond" w:eastAsia="Calibri" w:hAnsi="Garamond"/>
              </w:rPr>
            </w:pPr>
            <w:r w:rsidRPr="00E24BB1">
              <w:rPr>
                <w:rFonts w:ascii="Garamond" w:eastAsia="Calibri" w:hAnsi="Garamond"/>
              </w:rPr>
              <w:t>graine, jeune pousse</w:t>
            </w:r>
          </w:p>
        </w:tc>
        <w:tc>
          <w:tcPr>
            <w:tcW w:w="5966" w:type="dxa"/>
            <w:tcBorders>
              <w:top w:val="single" w:sz="4" w:space="0" w:color="auto"/>
              <w:left w:val="single" w:sz="4" w:space="0" w:color="auto"/>
              <w:bottom w:val="single" w:sz="4" w:space="0" w:color="auto"/>
              <w:right w:val="single" w:sz="4" w:space="0" w:color="auto"/>
            </w:tcBorders>
            <w:hideMark/>
          </w:tcPr>
          <w:p w14:paraId="3A599920"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d’équivalents en cyanure d'hydrogène (libre et lié) supérieure à 5 mg.</w:t>
            </w:r>
          </w:p>
        </w:tc>
      </w:tr>
      <w:tr w:rsidR="00E24BB1" w:rsidRPr="00E24BB1" w14:paraId="46E49C3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AEC6912" w14:textId="77777777" w:rsidR="009565D9" w:rsidRPr="00E24BB1" w:rsidRDefault="009565D9" w:rsidP="0099097F">
            <w:pPr>
              <w:rPr>
                <w:rFonts w:ascii="Garamond" w:eastAsia="Calibri" w:hAnsi="Garamond"/>
              </w:rPr>
            </w:pPr>
            <w:r w:rsidRPr="00E24BB1">
              <w:rPr>
                <w:rFonts w:ascii="Garamond" w:eastAsia="Calibri" w:hAnsi="Garamond"/>
              </w:rPr>
              <w:t>Spatholobus suberectus Dunn.</w:t>
            </w:r>
          </w:p>
        </w:tc>
        <w:tc>
          <w:tcPr>
            <w:tcW w:w="1454" w:type="dxa"/>
            <w:tcBorders>
              <w:top w:val="single" w:sz="4" w:space="0" w:color="auto"/>
              <w:left w:val="single" w:sz="4" w:space="0" w:color="auto"/>
              <w:bottom w:val="single" w:sz="4" w:space="0" w:color="auto"/>
              <w:right w:val="single" w:sz="4" w:space="0" w:color="auto"/>
            </w:tcBorders>
            <w:hideMark/>
          </w:tcPr>
          <w:p w14:paraId="4A879AF9"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4F512E9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238CDD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24BF22A7" w14:textId="77777777" w:rsidR="009565D9" w:rsidRPr="00E24BB1" w:rsidRDefault="009565D9" w:rsidP="0099097F">
            <w:pPr>
              <w:rPr>
                <w:rFonts w:ascii="Garamond" w:eastAsia="Calibri" w:hAnsi="Garamond"/>
              </w:rPr>
            </w:pPr>
            <w:r w:rsidRPr="00E24BB1">
              <w:rPr>
                <w:rFonts w:ascii="Garamond" w:eastAsia="Calibri" w:hAnsi="Garamond"/>
              </w:rPr>
              <w:t>tige</w:t>
            </w:r>
          </w:p>
        </w:tc>
        <w:tc>
          <w:tcPr>
            <w:tcW w:w="5966" w:type="dxa"/>
            <w:tcBorders>
              <w:top w:val="single" w:sz="4" w:space="0" w:color="auto"/>
              <w:left w:val="single" w:sz="4" w:space="0" w:color="auto"/>
              <w:bottom w:val="single" w:sz="4" w:space="0" w:color="auto"/>
              <w:right w:val="single" w:sz="4" w:space="0" w:color="auto"/>
            </w:tcBorders>
            <w:hideMark/>
          </w:tcPr>
          <w:p w14:paraId="684C018E"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d'isoflavones (exprimés en glycoside du composant principal) supérieure à 40 mg. Les résultats d'analyse doivent être disponibles pour chaque lot de produits.</w:t>
            </w:r>
          </w:p>
        </w:tc>
      </w:tr>
      <w:tr w:rsidR="00E24BB1" w:rsidRPr="00E24BB1" w14:paraId="45354D3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B4AF9CC"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Spergularia rubra (L.) J.Presl &amp; C. Presl.</w:t>
            </w:r>
          </w:p>
        </w:tc>
        <w:tc>
          <w:tcPr>
            <w:tcW w:w="1454" w:type="dxa"/>
            <w:tcBorders>
              <w:top w:val="single" w:sz="4" w:space="0" w:color="auto"/>
              <w:left w:val="single" w:sz="4" w:space="0" w:color="auto"/>
              <w:bottom w:val="single" w:sz="4" w:space="0" w:color="auto"/>
              <w:right w:val="single" w:sz="4" w:space="0" w:color="auto"/>
            </w:tcBorders>
            <w:hideMark/>
          </w:tcPr>
          <w:p w14:paraId="165DE9F1" w14:textId="77777777" w:rsidR="009565D9" w:rsidRPr="00E24BB1" w:rsidRDefault="009565D9" w:rsidP="0099097F">
            <w:pPr>
              <w:rPr>
                <w:rFonts w:ascii="Garamond" w:eastAsia="Calibri" w:hAnsi="Garamond"/>
              </w:rPr>
            </w:pPr>
            <w:r w:rsidRPr="00E24BB1">
              <w:rPr>
                <w:rFonts w:ascii="Garamond" w:eastAsia="Calibri" w:hAnsi="Garamond"/>
              </w:rPr>
              <w:t>Caryophyllaceae</w:t>
            </w:r>
          </w:p>
        </w:tc>
        <w:tc>
          <w:tcPr>
            <w:tcW w:w="1227" w:type="dxa"/>
            <w:tcBorders>
              <w:top w:val="single" w:sz="4" w:space="0" w:color="auto"/>
              <w:left w:val="single" w:sz="4" w:space="0" w:color="auto"/>
              <w:bottom w:val="single" w:sz="4" w:space="0" w:color="auto"/>
              <w:right w:val="single" w:sz="4" w:space="0" w:color="auto"/>
            </w:tcBorders>
            <w:noWrap/>
            <w:hideMark/>
          </w:tcPr>
          <w:p w14:paraId="2BE48C6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5CF10AD" w14:textId="77777777" w:rsidR="009565D9" w:rsidRPr="00E24BB1" w:rsidRDefault="009565D9" w:rsidP="0099097F">
            <w:pPr>
              <w:rPr>
                <w:rFonts w:ascii="Garamond" w:eastAsia="Calibri" w:hAnsi="Garamond"/>
              </w:rPr>
            </w:pPr>
            <w:r w:rsidRPr="00E24BB1">
              <w:rPr>
                <w:rFonts w:ascii="Garamond" w:eastAsia="Calibri" w:hAnsi="Garamond"/>
              </w:rPr>
              <w:t>spergulaire rouge</w:t>
            </w:r>
          </w:p>
        </w:tc>
        <w:tc>
          <w:tcPr>
            <w:tcW w:w="1225" w:type="dxa"/>
            <w:tcBorders>
              <w:top w:val="single" w:sz="4" w:space="0" w:color="auto"/>
              <w:left w:val="single" w:sz="4" w:space="0" w:color="auto"/>
              <w:bottom w:val="single" w:sz="4" w:space="0" w:color="auto"/>
              <w:right w:val="single" w:sz="4" w:space="0" w:color="auto"/>
            </w:tcBorders>
            <w:hideMark/>
          </w:tcPr>
          <w:p w14:paraId="0B9106D2"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2A2E1701"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de traitement contre le diabète.</w:t>
            </w:r>
          </w:p>
        </w:tc>
      </w:tr>
      <w:tr w:rsidR="00E24BB1" w:rsidRPr="00E24BB1" w14:paraId="1C0EAB6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8DF23C0" w14:textId="77777777" w:rsidR="009565D9" w:rsidRPr="00E24BB1" w:rsidRDefault="009565D9" w:rsidP="0099097F">
            <w:pPr>
              <w:rPr>
                <w:rFonts w:ascii="Garamond" w:eastAsia="Calibri" w:hAnsi="Garamond"/>
              </w:rPr>
            </w:pPr>
            <w:r w:rsidRPr="00E24BB1">
              <w:rPr>
                <w:rFonts w:ascii="Garamond" w:eastAsia="Calibri" w:hAnsi="Garamond"/>
              </w:rPr>
              <w:t xml:space="preserve">Spinacia oleracea L. </w:t>
            </w:r>
          </w:p>
        </w:tc>
        <w:tc>
          <w:tcPr>
            <w:tcW w:w="1454" w:type="dxa"/>
            <w:tcBorders>
              <w:top w:val="single" w:sz="4" w:space="0" w:color="auto"/>
              <w:left w:val="single" w:sz="4" w:space="0" w:color="auto"/>
              <w:bottom w:val="single" w:sz="4" w:space="0" w:color="auto"/>
              <w:right w:val="single" w:sz="4" w:space="0" w:color="auto"/>
            </w:tcBorders>
            <w:hideMark/>
          </w:tcPr>
          <w:p w14:paraId="136B3327" w14:textId="77777777" w:rsidR="009565D9" w:rsidRPr="00E24BB1" w:rsidRDefault="009565D9" w:rsidP="0099097F">
            <w:pPr>
              <w:rPr>
                <w:rFonts w:ascii="Garamond" w:eastAsia="Calibri" w:hAnsi="Garamond"/>
              </w:rPr>
            </w:pPr>
            <w:r w:rsidRPr="00E24BB1">
              <w:rPr>
                <w:rFonts w:ascii="Garamond" w:eastAsia="Calibri" w:hAnsi="Garamond"/>
              </w:rPr>
              <w:t>Amaranthaceae</w:t>
            </w:r>
          </w:p>
        </w:tc>
        <w:tc>
          <w:tcPr>
            <w:tcW w:w="1227" w:type="dxa"/>
            <w:tcBorders>
              <w:top w:val="single" w:sz="4" w:space="0" w:color="auto"/>
              <w:left w:val="single" w:sz="4" w:space="0" w:color="auto"/>
              <w:bottom w:val="single" w:sz="4" w:space="0" w:color="auto"/>
              <w:right w:val="single" w:sz="4" w:space="0" w:color="auto"/>
            </w:tcBorders>
            <w:hideMark/>
          </w:tcPr>
          <w:p w14:paraId="12960DB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D60B4A3" w14:textId="77777777" w:rsidR="009565D9" w:rsidRPr="00E24BB1" w:rsidRDefault="009565D9" w:rsidP="0099097F">
            <w:pPr>
              <w:rPr>
                <w:rFonts w:ascii="Garamond" w:eastAsia="Calibri" w:hAnsi="Garamond"/>
              </w:rPr>
            </w:pPr>
            <w:r w:rsidRPr="00E24BB1">
              <w:rPr>
                <w:rFonts w:ascii="Garamond" w:eastAsia="Calibri" w:hAnsi="Garamond"/>
              </w:rPr>
              <w:t>epinard</w:t>
            </w:r>
          </w:p>
        </w:tc>
        <w:tc>
          <w:tcPr>
            <w:tcW w:w="1225" w:type="dxa"/>
            <w:tcBorders>
              <w:top w:val="single" w:sz="4" w:space="0" w:color="auto"/>
              <w:left w:val="single" w:sz="4" w:space="0" w:color="auto"/>
              <w:bottom w:val="single" w:sz="4" w:space="0" w:color="auto"/>
              <w:right w:val="single" w:sz="4" w:space="0" w:color="auto"/>
            </w:tcBorders>
            <w:hideMark/>
          </w:tcPr>
          <w:p w14:paraId="18026434"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noWrap/>
            <w:hideMark/>
          </w:tcPr>
          <w:p w14:paraId="388D33F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5995C6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9D32646"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Spirulina major Kützing ex Gomont</w:t>
            </w:r>
          </w:p>
        </w:tc>
        <w:tc>
          <w:tcPr>
            <w:tcW w:w="1454" w:type="dxa"/>
            <w:tcBorders>
              <w:top w:val="single" w:sz="4" w:space="0" w:color="auto"/>
              <w:left w:val="single" w:sz="4" w:space="0" w:color="auto"/>
              <w:bottom w:val="single" w:sz="4" w:space="0" w:color="auto"/>
              <w:right w:val="single" w:sz="4" w:space="0" w:color="auto"/>
            </w:tcBorders>
            <w:hideMark/>
          </w:tcPr>
          <w:p w14:paraId="347035AE" w14:textId="77777777" w:rsidR="009565D9" w:rsidRPr="00E24BB1" w:rsidRDefault="009565D9" w:rsidP="0099097F">
            <w:pPr>
              <w:rPr>
                <w:rFonts w:ascii="Garamond" w:eastAsia="Calibri" w:hAnsi="Garamond"/>
              </w:rPr>
            </w:pPr>
            <w:r w:rsidRPr="00E24BB1">
              <w:rPr>
                <w:rFonts w:ascii="Garamond" w:eastAsia="Calibri" w:hAnsi="Garamond"/>
              </w:rPr>
              <w:t>Pseudanabaenaceae</w:t>
            </w:r>
          </w:p>
        </w:tc>
        <w:tc>
          <w:tcPr>
            <w:tcW w:w="1227" w:type="dxa"/>
            <w:tcBorders>
              <w:top w:val="single" w:sz="4" w:space="0" w:color="auto"/>
              <w:left w:val="single" w:sz="4" w:space="0" w:color="auto"/>
              <w:bottom w:val="single" w:sz="4" w:space="0" w:color="auto"/>
              <w:right w:val="single" w:sz="4" w:space="0" w:color="auto"/>
            </w:tcBorders>
            <w:hideMark/>
          </w:tcPr>
          <w:p w14:paraId="4FC81D91" w14:textId="77777777" w:rsidR="009565D9" w:rsidRPr="00E24BB1" w:rsidRDefault="009565D9" w:rsidP="0099097F">
            <w:pPr>
              <w:rPr>
                <w:rFonts w:ascii="Garamond" w:eastAsia="Calibri" w:hAnsi="Garamond"/>
              </w:rPr>
            </w:pPr>
            <w:r w:rsidRPr="00E24BB1">
              <w:rPr>
                <w:rFonts w:ascii="Garamond" w:eastAsia="Calibri" w:hAnsi="Garamond"/>
              </w:rPr>
              <w:t>Spirulina major Kützing</w:t>
            </w:r>
          </w:p>
        </w:tc>
        <w:tc>
          <w:tcPr>
            <w:tcW w:w="1599" w:type="dxa"/>
            <w:tcBorders>
              <w:top w:val="single" w:sz="4" w:space="0" w:color="auto"/>
              <w:left w:val="single" w:sz="4" w:space="0" w:color="auto"/>
              <w:bottom w:val="single" w:sz="4" w:space="0" w:color="auto"/>
              <w:right w:val="single" w:sz="4" w:space="0" w:color="auto"/>
            </w:tcBorders>
            <w:hideMark/>
          </w:tcPr>
          <w:p w14:paraId="1C304E23" w14:textId="77777777" w:rsidR="009565D9" w:rsidRPr="00E24BB1" w:rsidRDefault="009565D9" w:rsidP="0099097F">
            <w:pPr>
              <w:rPr>
                <w:rFonts w:ascii="Garamond" w:eastAsia="Calibri" w:hAnsi="Garamond"/>
              </w:rPr>
            </w:pPr>
            <w:r w:rsidRPr="00E24BB1">
              <w:rPr>
                <w:rFonts w:ascii="Garamond" w:eastAsia="Calibri" w:hAnsi="Garamond"/>
              </w:rPr>
              <w:t>spiruline</w:t>
            </w:r>
          </w:p>
        </w:tc>
        <w:tc>
          <w:tcPr>
            <w:tcW w:w="1225" w:type="dxa"/>
            <w:tcBorders>
              <w:top w:val="single" w:sz="4" w:space="0" w:color="auto"/>
              <w:left w:val="single" w:sz="4" w:space="0" w:color="auto"/>
              <w:bottom w:val="single" w:sz="4" w:space="0" w:color="auto"/>
              <w:right w:val="single" w:sz="4" w:space="0" w:color="auto"/>
            </w:tcBorders>
            <w:hideMark/>
          </w:tcPr>
          <w:p w14:paraId="1B300D22" w14:textId="77777777" w:rsidR="009565D9" w:rsidRPr="00E24BB1" w:rsidRDefault="009565D9" w:rsidP="0099097F">
            <w:pPr>
              <w:rPr>
                <w:rFonts w:ascii="Garamond" w:eastAsia="Calibri" w:hAnsi="Garamond"/>
              </w:rPr>
            </w:pPr>
            <w:r w:rsidRPr="00E24BB1">
              <w:rPr>
                <w:rFonts w:ascii="Garamond" w:eastAsia="Calibri" w:hAnsi="Garamond"/>
              </w:rPr>
              <w:t>algue unicellulaire</w:t>
            </w:r>
          </w:p>
        </w:tc>
        <w:tc>
          <w:tcPr>
            <w:tcW w:w="5966" w:type="dxa"/>
            <w:tcBorders>
              <w:top w:val="single" w:sz="4" w:space="0" w:color="auto"/>
              <w:left w:val="single" w:sz="4" w:space="0" w:color="auto"/>
              <w:bottom w:val="single" w:sz="4" w:space="0" w:color="auto"/>
              <w:right w:val="single" w:sz="4" w:space="0" w:color="auto"/>
            </w:tcBorders>
            <w:noWrap/>
            <w:hideMark/>
          </w:tcPr>
          <w:p w14:paraId="1EB5F58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C20F54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77A3714" w14:textId="77777777" w:rsidR="009565D9" w:rsidRPr="00E24BB1" w:rsidRDefault="009565D9" w:rsidP="0099097F">
            <w:pPr>
              <w:rPr>
                <w:rFonts w:ascii="Garamond" w:eastAsia="Calibri" w:hAnsi="Garamond"/>
                <w:lang w:val="de-DE"/>
              </w:rPr>
            </w:pPr>
            <w:r w:rsidRPr="00E24BB1">
              <w:rPr>
                <w:rFonts w:ascii="Garamond" w:eastAsia="Calibri" w:hAnsi="Garamond"/>
                <w:lang w:val="de-DE"/>
              </w:rPr>
              <w:lastRenderedPageBreak/>
              <w:t>Spirulina maxima (Setchell &amp; Gardner) Geitler</w:t>
            </w:r>
          </w:p>
        </w:tc>
        <w:tc>
          <w:tcPr>
            <w:tcW w:w="1454" w:type="dxa"/>
            <w:tcBorders>
              <w:top w:val="single" w:sz="4" w:space="0" w:color="auto"/>
              <w:left w:val="single" w:sz="4" w:space="0" w:color="auto"/>
              <w:bottom w:val="single" w:sz="4" w:space="0" w:color="auto"/>
              <w:right w:val="single" w:sz="4" w:space="0" w:color="auto"/>
            </w:tcBorders>
            <w:hideMark/>
          </w:tcPr>
          <w:p w14:paraId="169FD070" w14:textId="77777777" w:rsidR="009565D9" w:rsidRPr="00E24BB1" w:rsidRDefault="009565D9" w:rsidP="0099097F">
            <w:pPr>
              <w:rPr>
                <w:rFonts w:ascii="Garamond" w:eastAsia="Calibri" w:hAnsi="Garamond"/>
              </w:rPr>
            </w:pPr>
            <w:r w:rsidRPr="00E24BB1">
              <w:rPr>
                <w:rFonts w:ascii="Garamond" w:eastAsia="Calibri" w:hAnsi="Garamond"/>
              </w:rPr>
              <w:t>Pseudanabaenaceae</w:t>
            </w:r>
          </w:p>
        </w:tc>
        <w:tc>
          <w:tcPr>
            <w:tcW w:w="1227" w:type="dxa"/>
            <w:tcBorders>
              <w:top w:val="single" w:sz="4" w:space="0" w:color="auto"/>
              <w:left w:val="single" w:sz="4" w:space="0" w:color="auto"/>
              <w:bottom w:val="single" w:sz="4" w:space="0" w:color="auto"/>
              <w:right w:val="single" w:sz="4" w:space="0" w:color="auto"/>
            </w:tcBorders>
            <w:hideMark/>
          </w:tcPr>
          <w:p w14:paraId="0C0C07D2" w14:textId="77777777" w:rsidR="009565D9" w:rsidRPr="00E24BB1" w:rsidRDefault="009565D9" w:rsidP="0099097F">
            <w:pPr>
              <w:rPr>
                <w:rFonts w:ascii="Garamond" w:eastAsia="Calibri" w:hAnsi="Garamond"/>
              </w:rPr>
            </w:pPr>
            <w:r w:rsidRPr="00E24BB1">
              <w:rPr>
                <w:rFonts w:ascii="Garamond" w:eastAsia="Calibri" w:hAnsi="Garamond"/>
              </w:rPr>
              <w:t>Arthrospira maxima Setchell &amp; Gardner</w:t>
            </w:r>
          </w:p>
        </w:tc>
        <w:tc>
          <w:tcPr>
            <w:tcW w:w="1599" w:type="dxa"/>
            <w:tcBorders>
              <w:top w:val="single" w:sz="4" w:space="0" w:color="auto"/>
              <w:left w:val="single" w:sz="4" w:space="0" w:color="auto"/>
              <w:bottom w:val="single" w:sz="4" w:space="0" w:color="auto"/>
              <w:right w:val="single" w:sz="4" w:space="0" w:color="auto"/>
            </w:tcBorders>
            <w:hideMark/>
          </w:tcPr>
          <w:p w14:paraId="19A71E32" w14:textId="77777777" w:rsidR="009565D9" w:rsidRPr="00E24BB1" w:rsidRDefault="009565D9" w:rsidP="0099097F">
            <w:pPr>
              <w:rPr>
                <w:rFonts w:ascii="Garamond" w:eastAsia="Calibri" w:hAnsi="Garamond"/>
              </w:rPr>
            </w:pPr>
            <w:r w:rsidRPr="00E24BB1">
              <w:rPr>
                <w:rFonts w:ascii="Garamond" w:eastAsia="Calibri" w:hAnsi="Garamond"/>
              </w:rPr>
              <w:t>spiruline</w:t>
            </w:r>
          </w:p>
        </w:tc>
        <w:tc>
          <w:tcPr>
            <w:tcW w:w="1225" w:type="dxa"/>
            <w:tcBorders>
              <w:top w:val="single" w:sz="4" w:space="0" w:color="auto"/>
              <w:left w:val="single" w:sz="4" w:space="0" w:color="auto"/>
              <w:bottom w:val="single" w:sz="4" w:space="0" w:color="auto"/>
              <w:right w:val="single" w:sz="4" w:space="0" w:color="auto"/>
            </w:tcBorders>
            <w:hideMark/>
          </w:tcPr>
          <w:p w14:paraId="58DE5795" w14:textId="77777777" w:rsidR="009565D9" w:rsidRPr="00E24BB1" w:rsidRDefault="009565D9" w:rsidP="0099097F">
            <w:pPr>
              <w:rPr>
                <w:rFonts w:ascii="Garamond" w:eastAsia="Calibri" w:hAnsi="Garamond"/>
              </w:rPr>
            </w:pPr>
            <w:r w:rsidRPr="00E24BB1">
              <w:rPr>
                <w:rFonts w:ascii="Garamond" w:eastAsia="Calibri" w:hAnsi="Garamond"/>
              </w:rPr>
              <w:t>algue unicellulaire</w:t>
            </w:r>
          </w:p>
        </w:tc>
        <w:tc>
          <w:tcPr>
            <w:tcW w:w="5966" w:type="dxa"/>
            <w:tcBorders>
              <w:top w:val="single" w:sz="4" w:space="0" w:color="auto"/>
              <w:left w:val="single" w:sz="4" w:space="0" w:color="auto"/>
              <w:bottom w:val="single" w:sz="4" w:space="0" w:color="auto"/>
              <w:right w:val="single" w:sz="4" w:space="0" w:color="auto"/>
            </w:tcBorders>
            <w:noWrap/>
            <w:hideMark/>
          </w:tcPr>
          <w:p w14:paraId="0A00CF6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C44BBE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76FCA90" w14:textId="77777777" w:rsidR="009565D9" w:rsidRPr="00E24BB1" w:rsidRDefault="009565D9" w:rsidP="0099097F">
            <w:pPr>
              <w:rPr>
                <w:rFonts w:ascii="Garamond" w:eastAsia="Calibri" w:hAnsi="Garamond"/>
              </w:rPr>
            </w:pPr>
            <w:r w:rsidRPr="00E24BB1">
              <w:rPr>
                <w:rFonts w:ascii="Garamond" w:eastAsia="Calibri" w:hAnsi="Garamond"/>
              </w:rPr>
              <w:t xml:space="preserve">Spirulina platensis (Gomont) Geitler </w:t>
            </w:r>
          </w:p>
        </w:tc>
        <w:tc>
          <w:tcPr>
            <w:tcW w:w="1454" w:type="dxa"/>
            <w:tcBorders>
              <w:top w:val="single" w:sz="4" w:space="0" w:color="auto"/>
              <w:left w:val="single" w:sz="4" w:space="0" w:color="auto"/>
              <w:bottom w:val="single" w:sz="4" w:space="0" w:color="auto"/>
              <w:right w:val="single" w:sz="4" w:space="0" w:color="auto"/>
            </w:tcBorders>
            <w:hideMark/>
          </w:tcPr>
          <w:p w14:paraId="16BAE19D" w14:textId="77777777" w:rsidR="009565D9" w:rsidRPr="00E24BB1" w:rsidRDefault="009565D9" w:rsidP="0099097F">
            <w:pPr>
              <w:rPr>
                <w:rFonts w:ascii="Garamond" w:eastAsia="Calibri" w:hAnsi="Garamond"/>
              </w:rPr>
            </w:pPr>
            <w:r w:rsidRPr="00E24BB1">
              <w:rPr>
                <w:rFonts w:ascii="Garamond" w:eastAsia="Calibri" w:hAnsi="Garamond"/>
              </w:rPr>
              <w:t>Pseudanabaenaceae</w:t>
            </w:r>
          </w:p>
        </w:tc>
        <w:tc>
          <w:tcPr>
            <w:tcW w:w="1227" w:type="dxa"/>
            <w:tcBorders>
              <w:top w:val="single" w:sz="4" w:space="0" w:color="auto"/>
              <w:left w:val="single" w:sz="4" w:space="0" w:color="auto"/>
              <w:bottom w:val="single" w:sz="4" w:space="0" w:color="auto"/>
              <w:right w:val="single" w:sz="4" w:space="0" w:color="auto"/>
            </w:tcBorders>
            <w:hideMark/>
          </w:tcPr>
          <w:p w14:paraId="1A6DFBB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F0BC39C" w14:textId="77777777" w:rsidR="009565D9" w:rsidRPr="00E24BB1" w:rsidRDefault="009565D9" w:rsidP="0099097F">
            <w:pPr>
              <w:rPr>
                <w:rFonts w:ascii="Garamond" w:eastAsia="Calibri" w:hAnsi="Garamond"/>
              </w:rPr>
            </w:pPr>
            <w:r w:rsidRPr="00E24BB1">
              <w:rPr>
                <w:rFonts w:ascii="Garamond" w:eastAsia="Calibri" w:hAnsi="Garamond"/>
              </w:rPr>
              <w:t>spirulina platensis, platensis, spiruline, algue de vie</w:t>
            </w:r>
          </w:p>
        </w:tc>
        <w:tc>
          <w:tcPr>
            <w:tcW w:w="1225" w:type="dxa"/>
            <w:tcBorders>
              <w:top w:val="single" w:sz="4" w:space="0" w:color="auto"/>
              <w:left w:val="single" w:sz="4" w:space="0" w:color="auto"/>
              <w:bottom w:val="single" w:sz="4" w:space="0" w:color="auto"/>
              <w:right w:val="single" w:sz="4" w:space="0" w:color="auto"/>
            </w:tcBorders>
            <w:hideMark/>
          </w:tcPr>
          <w:p w14:paraId="5FC0324F" w14:textId="77777777" w:rsidR="009565D9" w:rsidRPr="00E24BB1" w:rsidRDefault="009565D9" w:rsidP="0099097F">
            <w:pPr>
              <w:rPr>
                <w:rFonts w:ascii="Garamond" w:eastAsia="Calibri" w:hAnsi="Garamond"/>
              </w:rPr>
            </w:pPr>
            <w:r w:rsidRPr="00E24BB1">
              <w:rPr>
                <w:rFonts w:ascii="Garamond" w:eastAsia="Calibri" w:hAnsi="Garamond"/>
              </w:rPr>
              <w:t>algue unicellulaire</w:t>
            </w:r>
          </w:p>
        </w:tc>
        <w:tc>
          <w:tcPr>
            <w:tcW w:w="5966" w:type="dxa"/>
            <w:tcBorders>
              <w:top w:val="single" w:sz="4" w:space="0" w:color="auto"/>
              <w:left w:val="single" w:sz="4" w:space="0" w:color="auto"/>
              <w:bottom w:val="single" w:sz="4" w:space="0" w:color="auto"/>
              <w:right w:val="single" w:sz="4" w:space="0" w:color="auto"/>
            </w:tcBorders>
            <w:noWrap/>
            <w:hideMark/>
          </w:tcPr>
          <w:p w14:paraId="0143ACB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E2B7C9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3EA1A5D" w14:textId="77777777" w:rsidR="009565D9" w:rsidRPr="00E24BB1" w:rsidRDefault="009565D9" w:rsidP="0099097F">
            <w:pPr>
              <w:rPr>
                <w:rFonts w:ascii="Garamond" w:eastAsia="Calibri" w:hAnsi="Garamond"/>
              </w:rPr>
            </w:pPr>
            <w:r w:rsidRPr="00E24BB1">
              <w:rPr>
                <w:rFonts w:ascii="Garamond" w:eastAsia="Calibri" w:hAnsi="Garamond"/>
              </w:rPr>
              <w:t xml:space="preserve">Stachys officinalis (L.) Trevis. </w:t>
            </w:r>
          </w:p>
        </w:tc>
        <w:tc>
          <w:tcPr>
            <w:tcW w:w="1454" w:type="dxa"/>
            <w:tcBorders>
              <w:top w:val="single" w:sz="4" w:space="0" w:color="auto"/>
              <w:left w:val="single" w:sz="4" w:space="0" w:color="auto"/>
              <w:bottom w:val="single" w:sz="4" w:space="0" w:color="auto"/>
              <w:right w:val="single" w:sz="4" w:space="0" w:color="auto"/>
            </w:tcBorders>
            <w:hideMark/>
          </w:tcPr>
          <w:p w14:paraId="170227A9"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48B82D43" w14:textId="77777777" w:rsidR="009565D9" w:rsidRPr="00E24BB1" w:rsidRDefault="009565D9" w:rsidP="0099097F">
            <w:pPr>
              <w:rPr>
                <w:rFonts w:ascii="Garamond" w:eastAsia="Calibri" w:hAnsi="Garamond"/>
              </w:rPr>
            </w:pPr>
            <w:r w:rsidRPr="00E24BB1">
              <w:rPr>
                <w:rFonts w:ascii="Garamond" w:eastAsia="Calibri" w:hAnsi="Garamond"/>
              </w:rPr>
              <w:t>Betonica officinalis L.</w:t>
            </w:r>
          </w:p>
        </w:tc>
        <w:tc>
          <w:tcPr>
            <w:tcW w:w="1599" w:type="dxa"/>
            <w:tcBorders>
              <w:top w:val="single" w:sz="4" w:space="0" w:color="auto"/>
              <w:left w:val="single" w:sz="4" w:space="0" w:color="auto"/>
              <w:bottom w:val="single" w:sz="4" w:space="0" w:color="auto"/>
              <w:right w:val="single" w:sz="4" w:space="0" w:color="auto"/>
            </w:tcBorders>
            <w:hideMark/>
          </w:tcPr>
          <w:p w14:paraId="7DBBE7B9" w14:textId="77777777" w:rsidR="009565D9" w:rsidRPr="00E24BB1" w:rsidRDefault="009565D9" w:rsidP="0099097F">
            <w:pPr>
              <w:rPr>
                <w:rFonts w:ascii="Garamond" w:eastAsia="Calibri" w:hAnsi="Garamond"/>
              </w:rPr>
            </w:pPr>
            <w:r w:rsidRPr="00E24BB1">
              <w:rPr>
                <w:rFonts w:ascii="Garamond" w:eastAsia="Calibri" w:hAnsi="Garamond"/>
              </w:rPr>
              <w:t>bétoine</w:t>
            </w:r>
          </w:p>
        </w:tc>
        <w:tc>
          <w:tcPr>
            <w:tcW w:w="1225" w:type="dxa"/>
            <w:tcBorders>
              <w:top w:val="single" w:sz="4" w:space="0" w:color="auto"/>
              <w:left w:val="single" w:sz="4" w:space="0" w:color="auto"/>
              <w:bottom w:val="single" w:sz="4" w:space="0" w:color="auto"/>
              <w:right w:val="single" w:sz="4" w:space="0" w:color="auto"/>
            </w:tcBorders>
            <w:hideMark/>
          </w:tcPr>
          <w:p w14:paraId="4DA53695"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6B4AC31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EFD628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5574C8D" w14:textId="77777777" w:rsidR="009565D9" w:rsidRPr="00E24BB1" w:rsidRDefault="009565D9" w:rsidP="0099097F">
            <w:pPr>
              <w:rPr>
                <w:rFonts w:ascii="Garamond" w:eastAsia="Calibri" w:hAnsi="Garamond"/>
              </w:rPr>
            </w:pPr>
            <w:r w:rsidRPr="00E24BB1">
              <w:rPr>
                <w:rFonts w:ascii="Garamond" w:eastAsia="Calibri" w:hAnsi="Garamond"/>
              </w:rPr>
              <w:t>Stachys recta L.</w:t>
            </w:r>
          </w:p>
        </w:tc>
        <w:tc>
          <w:tcPr>
            <w:tcW w:w="1454" w:type="dxa"/>
            <w:tcBorders>
              <w:top w:val="single" w:sz="4" w:space="0" w:color="auto"/>
              <w:left w:val="single" w:sz="4" w:space="0" w:color="auto"/>
              <w:bottom w:val="single" w:sz="4" w:space="0" w:color="auto"/>
              <w:right w:val="single" w:sz="4" w:space="0" w:color="auto"/>
            </w:tcBorders>
            <w:hideMark/>
          </w:tcPr>
          <w:p w14:paraId="112090B2"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295BBD7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BAE0DAD" w14:textId="77777777" w:rsidR="009565D9" w:rsidRPr="00E24BB1" w:rsidRDefault="009565D9" w:rsidP="0099097F">
            <w:pPr>
              <w:rPr>
                <w:rFonts w:ascii="Garamond" w:eastAsia="Calibri" w:hAnsi="Garamond"/>
              </w:rPr>
            </w:pPr>
            <w:r w:rsidRPr="00E24BB1">
              <w:rPr>
                <w:rFonts w:ascii="Garamond" w:eastAsia="Calibri" w:hAnsi="Garamond"/>
              </w:rPr>
              <w:t>épiaire droite</w:t>
            </w:r>
          </w:p>
        </w:tc>
        <w:tc>
          <w:tcPr>
            <w:tcW w:w="1225" w:type="dxa"/>
            <w:tcBorders>
              <w:top w:val="single" w:sz="4" w:space="0" w:color="auto"/>
              <w:left w:val="single" w:sz="4" w:space="0" w:color="auto"/>
              <w:bottom w:val="single" w:sz="4" w:space="0" w:color="auto"/>
              <w:right w:val="single" w:sz="4" w:space="0" w:color="auto"/>
            </w:tcBorders>
            <w:hideMark/>
          </w:tcPr>
          <w:p w14:paraId="5A6357C5"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7C08F71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8C8BF6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9BB035B" w14:textId="77777777" w:rsidR="009565D9" w:rsidRPr="00E24BB1" w:rsidRDefault="009565D9" w:rsidP="0099097F">
            <w:pPr>
              <w:rPr>
                <w:rFonts w:ascii="Garamond" w:eastAsia="Calibri" w:hAnsi="Garamond"/>
              </w:rPr>
            </w:pPr>
            <w:r w:rsidRPr="00E24BB1">
              <w:rPr>
                <w:rFonts w:ascii="Garamond" w:eastAsia="Calibri" w:hAnsi="Garamond"/>
              </w:rPr>
              <w:t>Stachys sylvatica L.</w:t>
            </w:r>
          </w:p>
        </w:tc>
        <w:tc>
          <w:tcPr>
            <w:tcW w:w="1454" w:type="dxa"/>
            <w:tcBorders>
              <w:top w:val="single" w:sz="4" w:space="0" w:color="auto"/>
              <w:left w:val="single" w:sz="4" w:space="0" w:color="auto"/>
              <w:bottom w:val="single" w:sz="4" w:space="0" w:color="auto"/>
              <w:right w:val="single" w:sz="4" w:space="0" w:color="auto"/>
            </w:tcBorders>
            <w:hideMark/>
          </w:tcPr>
          <w:p w14:paraId="767C9A30"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2534255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DC9DFDE" w14:textId="77777777" w:rsidR="009565D9" w:rsidRPr="00E24BB1" w:rsidRDefault="009565D9" w:rsidP="0099097F">
            <w:pPr>
              <w:rPr>
                <w:rFonts w:ascii="Garamond" w:eastAsia="Calibri" w:hAnsi="Garamond"/>
              </w:rPr>
            </w:pPr>
            <w:r w:rsidRPr="00E24BB1">
              <w:rPr>
                <w:rFonts w:ascii="Garamond" w:eastAsia="Calibri" w:hAnsi="Garamond"/>
              </w:rPr>
              <w:t>épiaire des bois, ortie puante</w:t>
            </w:r>
          </w:p>
        </w:tc>
        <w:tc>
          <w:tcPr>
            <w:tcW w:w="1225" w:type="dxa"/>
            <w:tcBorders>
              <w:top w:val="single" w:sz="4" w:space="0" w:color="auto"/>
              <w:left w:val="single" w:sz="4" w:space="0" w:color="auto"/>
              <w:bottom w:val="single" w:sz="4" w:space="0" w:color="auto"/>
              <w:right w:val="single" w:sz="4" w:space="0" w:color="auto"/>
            </w:tcBorders>
            <w:hideMark/>
          </w:tcPr>
          <w:p w14:paraId="3FC85D7B"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7EBD8CA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BE5180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8638DD6" w14:textId="77777777" w:rsidR="009565D9" w:rsidRPr="00E24BB1" w:rsidRDefault="009565D9" w:rsidP="0099097F">
            <w:pPr>
              <w:rPr>
                <w:rFonts w:ascii="Garamond" w:eastAsia="Calibri" w:hAnsi="Garamond"/>
              </w:rPr>
            </w:pPr>
            <w:r w:rsidRPr="00E24BB1">
              <w:rPr>
                <w:rFonts w:ascii="Garamond" w:eastAsia="Calibri" w:hAnsi="Garamond"/>
              </w:rPr>
              <w:t>Stellaria media (L.) Vill.</w:t>
            </w:r>
          </w:p>
        </w:tc>
        <w:tc>
          <w:tcPr>
            <w:tcW w:w="1454" w:type="dxa"/>
            <w:tcBorders>
              <w:top w:val="single" w:sz="4" w:space="0" w:color="auto"/>
              <w:left w:val="single" w:sz="4" w:space="0" w:color="auto"/>
              <w:bottom w:val="single" w:sz="4" w:space="0" w:color="auto"/>
              <w:right w:val="single" w:sz="4" w:space="0" w:color="auto"/>
            </w:tcBorders>
            <w:hideMark/>
          </w:tcPr>
          <w:p w14:paraId="7E452627" w14:textId="77777777" w:rsidR="009565D9" w:rsidRPr="00E24BB1" w:rsidRDefault="009565D9" w:rsidP="0099097F">
            <w:pPr>
              <w:rPr>
                <w:rFonts w:ascii="Garamond" w:eastAsia="Calibri" w:hAnsi="Garamond"/>
              </w:rPr>
            </w:pPr>
            <w:r w:rsidRPr="00E24BB1">
              <w:rPr>
                <w:rFonts w:ascii="Garamond" w:eastAsia="Calibri" w:hAnsi="Garamond"/>
              </w:rPr>
              <w:t>Caryophyllaceae</w:t>
            </w:r>
          </w:p>
        </w:tc>
        <w:tc>
          <w:tcPr>
            <w:tcW w:w="1227" w:type="dxa"/>
            <w:tcBorders>
              <w:top w:val="single" w:sz="4" w:space="0" w:color="auto"/>
              <w:left w:val="single" w:sz="4" w:space="0" w:color="auto"/>
              <w:bottom w:val="single" w:sz="4" w:space="0" w:color="auto"/>
              <w:right w:val="single" w:sz="4" w:space="0" w:color="auto"/>
            </w:tcBorders>
            <w:noWrap/>
            <w:hideMark/>
          </w:tcPr>
          <w:p w14:paraId="3DD5971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A2FCEA4" w14:textId="77777777" w:rsidR="009565D9" w:rsidRPr="00E24BB1" w:rsidRDefault="009565D9" w:rsidP="0099097F">
            <w:pPr>
              <w:rPr>
                <w:rFonts w:ascii="Garamond" w:eastAsia="Calibri" w:hAnsi="Garamond"/>
              </w:rPr>
            </w:pPr>
            <w:r w:rsidRPr="00E24BB1">
              <w:rPr>
                <w:rFonts w:ascii="Garamond" w:eastAsia="Calibri" w:hAnsi="Garamond"/>
              </w:rPr>
              <w:t>stellaire intermédiaire, morgeline</w:t>
            </w:r>
          </w:p>
        </w:tc>
        <w:tc>
          <w:tcPr>
            <w:tcW w:w="1225" w:type="dxa"/>
            <w:tcBorders>
              <w:top w:val="single" w:sz="4" w:space="0" w:color="auto"/>
              <w:left w:val="single" w:sz="4" w:space="0" w:color="auto"/>
              <w:bottom w:val="single" w:sz="4" w:space="0" w:color="auto"/>
              <w:right w:val="single" w:sz="4" w:space="0" w:color="auto"/>
            </w:tcBorders>
            <w:hideMark/>
          </w:tcPr>
          <w:p w14:paraId="30320C2F"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24159AE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6BCD5E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ED81C56" w14:textId="77777777" w:rsidR="009565D9" w:rsidRPr="00E24BB1" w:rsidRDefault="009565D9" w:rsidP="0099097F">
            <w:pPr>
              <w:rPr>
                <w:rFonts w:ascii="Garamond" w:eastAsia="Calibri" w:hAnsi="Garamond"/>
              </w:rPr>
            </w:pPr>
            <w:r w:rsidRPr="00E24BB1">
              <w:rPr>
                <w:rFonts w:ascii="Garamond" w:eastAsia="Calibri" w:hAnsi="Garamond"/>
              </w:rPr>
              <w:t>Stemmacantha carthamoides (Willd.) Dittrich</w:t>
            </w:r>
          </w:p>
        </w:tc>
        <w:tc>
          <w:tcPr>
            <w:tcW w:w="1454" w:type="dxa"/>
            <w:tcBorders>
              <w:top w:val="single" w:sz="4" w:space="0" w:color="auto"/>
              <w:left w:val="single" w:sz="4" w:space="0" w:color="auto"/>
              <w:bottom w:val="single" w:sz="4" w:space="0" w:color="auto"/>
              <w:right w:val="single" w:sz="4" w:space="0" w:color="auto"/>
            </w:tcBorders>
            <w:hideMark/>
          </w:tcPr>
          <w:p w14:paraId="53C3EDE0" w14:textId="77777777" w:rsidR="009565D9" w:rsidRPr="00E24BB1" w:rsidRDefault="009565D9" w:rsidP="0099097F">
            <w:pPr>
              <w:rPr>
                <w:rFonts w:ascii="Garamond" w:eastAsia="Calibri" w:hAnsi="Garamond"/>
              </w:rPr>
            </w:pPr>
            <w:r w:rsidRPr="00E24BB1">
              <w:rPr>
                <w:rFonts w:ascii="Garamond" w:eastAsia="Calibri" w:hAnsi="Garamond"/>
              </w:rPr>
              <w:t>Asteraceae</w:t>
            </w:r>
          </w:p>
        </w:tc>
        <w:tc>
          <w:tcPr>
            <w:tcW w:w="1227" w:type="dxa"/>
            <w:tcBorders>
              <w:top w:val="single" w:sz="4" w:space="0" w:color="auto"/>
              <w:left w:val="single" w:sz="4" w:space="0" w:color="auto"/>
              <w:bottom w:val="single" w:sz="4" w:space="0" w:color="auto"/>
              <w:right w:val="single" w:sz="4" w:space="0" w:color="auto"/>
            </w:tcBorders>
            <w:hideMark/>
          </w:tcPr>
          <w:p w14:paraId="1E899407" w14:textId="77777777" w:rsidR="009565D9" w:rsidRPr="00E24BB1" w:rsidRDefault="009565D9" w:rsidP="0099097F">
            <w:pPr>
              <w:rPr>
                <w:rFonts w:ascii="Garamond" w:eastAsia="Calibri" w:hAnsi="Garamond"/>
              </w:rPr>
            </w:pPr>
            <w:r w:rsidRPr="00E24BB1">
              <w:rPr>
                <w:rFonts w:ascii="Garamond" w:eastAsia="Calibri" w:hAnsi="Garamond"/>
              </w:rPr>
              <w:t>Rhaponticum carthamoides (Willd.) Iljin</w:t>
            </w:r>
          </w:p>
        </w:tc>
        <w:tc>
          <w:tcPr>
            <w:tcW w:w="1599" w:type="dxa"/>
            <w:tcBorders>
              <w:top w:val="single" w:sz="4" w:space="0" w:color="auto"/>
              <w:left w:val="single" w:sz="4" w:space="0" w:color="auto"/>
              <w:bottom w:val="single" w:sz="4" w:space="0" w:color="auto"/>
              <w:right w:val="single" w:sz="4" w:space="0" w:color="auto"/>
            </w:tcBorders>
            <w:hideMark/>
          </w:tcPr>
          <w:p w14:paraId="727C3DFC" w14:textId="77777777" w:rsidR="009565D9" w:rsidRPr="00E24BB1" w:rsidRDefault="009565D9" w:rsidP="0099097F">
            <w:pPr>
              <w:rPr>
                <w:rFonts w:ascii="Garamond" w:eastAsia="Calibri" w:hAnsi="Garamond"/>
              </w:rPr>
            </w:pPr>
            <w:r w:rsidRPr="00E24BB1">
              <w:rPr>
                <w:rFonts w:ascii="Garamond" w:eastAsia="Calibri" w:hAnsi="Garamond"/>
              </w:rPr>
              <w:t>rhapontique des alpes</w:t>
            </w:r>
          </w:p>
        </w:tc>
        <w:tc>
          <w:tcPr>
            <w:tcW w:w="1225" w:type="dxa"/>
            <w:tcBorders>
              <w:top w:val="single" w:sz="4" w:space="0" w:color="auto"/>
              <w:left w:val="single" w:sz="4" w:space="0" w:color="auto"/>
              <w:bottom w:val="single" w:sz="4" w:space="0" w:color="auto"/>
              <w:right w:val="single" w:sz="4" w:space="0" w:color="auto"/>
            </w:tcBorders>
            <w:hideMark/>
          </w:tcPr>
          <w:p w14:paraId="23BCE389"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noWrap/>
            <w:hideMark/>
          </w:tcPr>
          <w:p w14:paraId="47A16C1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A9CBE9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56691B9" w14:textId="77777777" w:rsidR="009565D9" w:rsidRPr="00E24BB1" w:rsidRDefault="009565D9" w:rsidP="0099097F">
            <w:pPr>
              <w:rPr>
                <w:rFonts w:ascii="Garamond" w:eastAsia="Calibri" w:hAnsi="Garamond"/>
              </w:rPr>
            </w:pPr>
            <w:r w:rsidRPr="00E24BB1">
              <w:rPr>
                <w:rFonts w:ascii="Garamond" w:eastAsia="Calibri" w:hAnsi="Garamond"/>
              </w:rPr>
              <w:t xml:space="preserve">Styphnolobium japonicum (L.) Schott </w:t>
            </w:r>
          </w:p>
        </w:tc>
        <w:tc>
          <w:tcPr>
            <w:tcW w:w="1454" w:type="dxa"/>
            <w:tcBorders>
              <w:top w:val="single" w:sz="4" w:space="0" w:color="auto"/>
              <w:left w:val="single" w:sz="4" w:space="0" w:color="auto"/>
              <w:bottom w:val="single" w:sz="4" w:space="0" w:color="auto"/>
              <w:right w:val="single" w:sz="4" w:space="0" w:color="auto"/>
            </w:tcBorders>
            <w:hideMark/>
          </w:tcPr>
          <w:p w14:paraId="2AF156C0"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0799D6D9" w14:textId="77777777" w:rsidR="009565D9" w:rsidRPr="00E24BB1" w:rsidRDefault="009565D9" w:rsidP="0099097F">
            <w:pPr>
              <w:rPr>
                <w:rFonts w:ascii="Garamond" w:eastAsia="Calibri" w:hAnsi="Garamond"/>
              </w:rPr>
            </w:pPr>
            <w:r w:rsidRPr="00E24BB1">
              <w:rPr>
                <w:rFonts w:ascii="Garamond" w:eastAsia="Calibri" w:hAnsi="Garamond"/>
              </w:rPr>
              <w:t>Sophora japonica L.</w:t>
            </w:r>
          </w:p>
        </w:tc>
        <w:tc>
          <w:tcPr>
            <w:tcW w:w="1599" w:type="dxa"/>
            <w:tcBorders>
              <w:top w:val="single" w:sz="4" w:space="0" w:color="auto"/>
              <w:left w:val="single" w:sz="4" w:space="0" w:color="auto"/>
              <w:bottom w:val="single" w:sz="4" w:space="0" w:color="auto"/>
              <w:right w:val="single" w:sz="4" w:space="0" w:color="auto"/>
            </w:tcBorders>
            <w:hideMark/>
          </w:tcPr>
          <w:p w14:paraId="6823C945" w14:textId="77777777" w:rsidR="009565D9" w:rsidRPr="00E24BB1" w:rsidRDefault="009565D9" w:rsidP="0099097F">
            <w:pPr>
              <w:rPr>
                <w:rFonts w:ascii="Garamond" w:eastAsia="Calibri" w:hAnsi="Garamond"/>
              </w:rPr>
            </w:pPr>
            <w:r w:rsidRPr="00E24BB1">
              <w:rPr>
                <w:rFonts w:ascii="Garamond" w:eastAsia="Calibri" w:hAnsi="Garamond"/>
              </w:rPr>
              <w:t>sophora du japon</w:t>
            </w:r>
          </w:p>
        </w:tc>
        <w:tc>
          <w:tcPr>
            <w:tcW w:w="1225" w:type="dxa"/>
            <w:tcBorders>
              <w:top w:val="single" w:sz="4" w:space="0" w:color="auto"/>
              <w:left w:val="single" w:sz="4" w:space="0" w:color="auto"/>
              <w:bottom w:val="single" w:sz="4" w:space="0" w:color="auto"/>
              <w:right w:val="single" w:sz="4" w:space="0" w:color="auto"/>
            </w:tcBorders>
            <w:hideMark/>
          </w:tcPr>
          <w:p w14:paraId="0EEE40C5"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jeune feuille cuite, fleur, bouton floral</w:t>
            </w:r>
          </w:p>
          <w:p w14:paraId="65377837"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décoction de la graine, décoction de la tige</w:t>
            </w:r>
          </w:p>
        </w:tc>
        <w:tc>
          <w:tcPr>
            <w:tcW w:w="5966" w:type="dxa"/>
            <w:tcBorders>
              <w:top w:val="single" w:sz="4" w:space="0" w:color="auto"/>
              <w:left w:val="single" w:sz="4" w:space="0" w:color="auto"/>
              <w:bottom w:val="single" w:sz="4" w:space="0" w:color="auto"/>
              <w:right w:val="single" w:sz="4" w:space="0" w:color="auto"/>
            </w:tcBorders>
            <w:hideMark/>
          </w:tcPr>
          <w:p w14:paraId="0BEE28B7"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alcaloïdes.</w:t>
            </w:r>
          </w:p>
        </w:tc>
      </w:tr>
      <w:tr w:rsidR="00E24BB1" w:rsidRPr="00E24BB1" w14:paraId="0F8239A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A484C9E" w14:textId="77777777" w:rsidR="009565D9" w:rsidRPr="00E24BB1" w:rsidRDefault="009565D9" w:rsidP="0099097F">
            <w:pPr>
              <w:rPr>
                <w:rFonts w:ascii="Garamond" w:eastAsia="Calibri" w:hAnsi="Garamond"/>
              </w:rPr>
            </w:pPr>
            <w:r w:rsidRPr="00E24BB1">
              <w:rPr>
                <w:rFonts w:ascii="Garamond" w:eastAsia="Calibri" w:hAnsi="Garamond"/>
              </w:rPr>
              <w:t>Symplocos racemosa Roxb.</w:t>
            </w:r>
          </w:p>
        </w:tc>
        <w:tc>
          <w:tcPr>
            <w:tcW w:w="1454" w:type="dxa"/>
            <w:tcBorders>
              <w:top w:val="single" w:sz="4" w:space="0" w:color="auto"/>
              <w:left w:val="single" w:sz="4" w:space="0" w:color="auto"/>
              <w:bottom w:val="single" w:sz="4" w:space="0" w:color="auto"/>
              <w:right w:val="single" w:sz="4" w:space="0" w:color="auto"/>
            </w:tcBorders>
            <w:hideMark/>
          </w:tcPr>
          <w:p w14:paraId="42B03838" w14:textId="77777777" w:rsidR="009565D9" w:rsidRPr="00E24BB1" w:rsidRDefault="009565D9" w:rsidP="0099097F">
            <w:pPr>
              <w:rPr>
                <w:rFonts w:ascii="Garamond" w:eastAsia="Calibri" w:hAnsi="Garamond"/>
              </w:rPr>
            </w:pPr>
            <w:r w:rsidRPr="00E24BB1">
              <w:rPr>
                <w:rFonts w:ascii="Garamond" w:eastAsia="Calibri" w:hAnsi="Garamond"/>
              </w:rPr>
              <w:t>Symplocaceae</w:t>
            </w:r>
          </w:p>
        </w:tc>
        <w:tc>
          <w:tcPr>
            <w:tcW w:w="1227" w:type="dxa"/>
            <w:tcBorders>
              <w:top w:val="single" w:sz="4" w:space="0" w:color="auto"/>
              <w:left w:val="single" w:sz="4" w:space="0" w:color="auto"/>
              <w:bottom w:val="single" w:sz="4" w:space="0" w:color="auto"/>
              <w:right w:val="single" w:sz="4" w:space="0" w:color="auto"/>
            </w:tcBorders>
            <w:noWrap/>
            <w:hideMark/>
          </w:tcPr>
          <w:p w14:paraId="7D6988B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02AB69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7CA396E" w14:textId="77777777" w:rsidR="009565D9" w:rsidRPr="00E24BB1" w:rsidRDefault="009565D9" w:rsidP="0099097F">
            <w:pPr>
              <w:rPr>
                <w:rFonts w:ascii="Garamond" w:eastAsia="Calibri" w:hAnsi="Garamond"/>
              </w:rPr>
            </w:pPr>
            <w:r w:rsidRPr="00E24BB1">
              <w:rPr>
                <w:rFonts w:ascii="Garamond" w:eastAsia="Calibri" w:hAnsi="Garamond"/>
              </w:rPr>
              <w:t>liber</w:t>
            </w:r>
          </w:p>
        </w:tc>
        <w:tc>
          <w:tcPr>
            <w:tcW w:w="5966" w:type="dxa"/>
            <w:tcBorders>
              <w:top w:val="single" w:sz="4" w:space="0" w:color="auto"/>
              <w:left w:val="single" w:sz="4" w:space="0" w:color="auto"/>
              <w:bottom w:val="single" w:sz="4" w:space="0" w:color="auto"/>
              <w:right w:val="single" w:sz="4" w:space="0" w:color="auto"/>
            </w:tcBorders>
            <w:hideMark/>
          </w:tcPr>
          <w:p w14:paraId="324155B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D72D9D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EB86C7" w14:textId="77777777" w:rsidR="009565D9" w:rsidRPr="00E24BB1" w:rsidRDefault="009565D9" w:rsidP="0099097F">
            <w:pPr>
              <w:rPr>
                <w:rFonts w:ascii="Garamond" w:eastAsia="Calibri" w:hAnsi="Garamond"/>
              </w:rPr>
            </w:pPr>
            <w:r w:rsidRPr="00E24BB1">
              <w:rPr>
                <w:rFonts w:ascii="Garamond" w:eastAsia="Calibri" w:hAnsi="Garamond"/>
              </w:rPr>
              <w:t>Syringa vulgaris L.</w:t>
            </w:r>
          </w:p>
        </w:tc>
        <w:tc>
          <w:tcPr>
            <w:tcW w:w="1454" w:type="dxa"/>
            <w:tcBorders>
              <w:top w:val="single" w:sz="4" w:space="0" w:color="auto"/>
              <w:left w:val="single" w:sz="4" w:space="0" w:color="auto"/>
              <w:bottom w:val="single" w:sz="4" w:space="0" w:color="auto"/>
              <w:right w:val="single" w:sz="4" w:space="0" w:color="auto"/>
            </w:tcBorders>
            <w:hideMark/>
          </w:tcPr>
          <w:p w14:paraId="139E4D79" w14:textId="77777777" w:rsidR="009565D9" w:rsidRPr="00E24BB1" w:rsidRDefault="009565D9" w:rsidP="0099097F">
            <w:pPr>
              <w:rPr>
                <w:rFonts w:ascii="Garamond" w:eastAsia="Calibri" w:hAnsi="Garamond"/>
              </w:rPr>
            </w:pPr>
            <w:r w:rsidRPr="00E24BB1">
              <w:rPr>
                <w:rFonts w:ascii="Garamond" w:eastAsia="Calibri" w:hAnsi="Garamond"/>
              </w:rPr>
              <w:t>Oleaceae</w:t>
            </w:r>
          </w:p>
        </w:tc>
        <w:tc>
          <w:tcPr>
            <w:tcW w:w="1227" w:type="dxa"/>
            <w:tcBorders>
              <w:top w:val="single" w:sz="4" w:space="0" w:color="auto"/>
              <w:left w:val="single" w:sz="4" w:space="0" w:color="auto"/>
              <w:bottom w:val="single" w:sz="4" w:space="0" w:color="auto"/>
              <w:right w:val="single" w:sz="4" w:space="0" w:color="auto"/>
            </w:tcBorders>
            <w:hideMark/>
          </w:tcPr>
          <w:p w14:paraId="3B0ED1E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3549C00" w14:textId="77777777" w:rsidR="009565D9" w:rsidRPr="00E24BB1" w:rsidRDefault="009565D9" w:rsidP="0099097F">
            <w:pPr>
              <w:rPr>
                <w:rFonts w:ascii="Garamond" w:eastAsia="Calibri" w:hAnsi="Garamond"/>
              </w:rPr>
            </w:pPr>
            <w:r w:rsidRPr="00E24BB1">
              <w:rPr>
                <w:rFonts w:ascii="Garamond" w:eastAsia="Calibri" w:hAnsi="Garamond"/>
              </w:rPr>
              <w:t>lilas commun, lilas français</w:t>
            </w:r>
          </w:p>
        </w:tc>
        <w:tc>
          <w:tcPr>
            <w:tcW w:w="1225" w:type="dxa"/>
            <w:tcBorders>
              <w:top w:val="single" w:sz="4" w:space="0" w:color="auto"/>
              <w:left w:val="single" w:sz="4" w:space="0" w:color="auto"/>
              <w:bottom w:val="single" w:sz="4" w:space="0" w:color="auto"/>
              <w:right w:val="single" w:sz="4" w:space="0" w:color="auto"/>
            </w:tcBorders>
            <w:hideMark/>
          </w:tcPr>
          <w:p w14:paraId="6AC0334A" w14:textId="77777777" w:rsidR="009565D9" w:rsidRPr="00E24BB1" w:rsidRDefault="009565D9" w:rsidP="0099097F">
            <w:pPr>
              <w:rPr>
                <w:rFonts w:ascii="Garamond" w:eastAsia="Calibri" w:hAnsi="Garamond"/>
              </w:rPr>
            </w:pPr>
            <w:r w:rsidRPr="00E24BB1">
              <w:rPr>
                <w:rFonts w:ascii="Garamond" w:eastAsia="Calibri" w:hAnsi="Garamond"/>
              </w:rPr>
              <w:t>bourgeon de feuille</w:t>
            </w:r>
          </w:p>
        </w:tc>
        <w:tc>
          <w:tcPr>
            <w:tcW w:w="5966" w:type="dxa"/>
            <w:tcBorders>
              <w:top w:val="single" w:sz="4" w:space="0" w:color="auto"/>
              <w:left w:val="single" w:sz="4" w:space="0" w:color="auto"/>
              <w:bottom w:val="single" w:sz="4" w:space="0" w:color="auto"/>
              <w:right w:val="single" w:sz="4" w:space="0" w:color="auto"/>
            </w:tcBorders>
            <w:noWrap/>
            <w:hideMark/>
          </w:tcPr>
          <w:p w14:paraId="4967C81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1E7DA3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2A1CDB23" w14:textId="77777777" w:rsidR="009565D9" w:rsidRPr="00E24BB1" w:rsidRDefault="009565D9" w:rsidP="0099097F">
            <w:pPr>
              <w:rPr>
                <w:rFonts w:ascii="Garamond" w:eastAsia="Calibri" w:hAnsi="Garamond"/>
              </w:rPr>
            </w:pPr>
            <w:r w:rsidRPr="00E24BB1">
              <w:rPr>
                <w:rFonts w:ascii="Garamond" w:eastAsia="Calibri" w:hAnsi="Garamond"/>
              </w:rPr>
              <w:t xml:space="preserve">Syzygium aromaticum (L.) </w:t>
            </w:r>
            <w:r w:rsidRPr="00E24BB1">
              <w:rPr>
                <w:rFonts w:ascii="Garamond" w:eastAsia="Calibri" w:hAnsi="Garamond"/>
              </w:rPr>
              <w:lastRenderedPageBreak/>
              <w:t xml:space="preserve">Merr. et L.M. Perry </w:t>
            </w:r>
          </w:p>
        </w:tc>
        <w:tc>
          <w:tcPr>
            <w:tcW w:w="1454" w:type="dxa"/>
            <w:tcBorders>
              <w:top w:val="single" w:sz="4" w:space="0" w:color="auto"/>
              <w:left w:val="single" w:sz="4" w:space="0" w:color="auto"/>
              <w:bottom w:val="single" w:sz="4" w:space="0" w:color="auto"/>
              <w:right w:val="single" w:sz="4" w:space="0" w:color="auto"/>
            </w:tcBorders>
            <w:hideMark/>
          </w:tcPr>
          <w:p w14:paraId="300F9E1D" w14:textId="77777777" w:rsidR="009565D9" w:rsidRPr="00E24BB1" w:rsidRDefault="009565D9" w:rsidP="0099097F">
            <w:pPr>
              <w:rPr>
                <w:rFonts w:ascii="Garamond" w:eastAsia="Calibri" w:hAnsi="Garamond"/>
              </w:rPr>
            </w:pPr>
            <w:r w:rsidRPr="00E24BB1">
              <w:rPr>
                <w:rFonts w:ascii="Garamond" w:eastAsia="Calibri" w:hAnsi="Garamond"/>
              </w:rPr>
              <w:lastRenderedPageBreak/>
              <w:t>Myrtaceae</w:t>
            </w:r>
          </w:p>
        </w:tc>
        <w:tc>
          <w:tcPr>
            <w:tcW w:w="1227" w:type="dxa"/>
            <w:tcBorders>
              <w:top w:val="single" w:sz="4" w:space="0" w:color="auto"/>
              <w:left w:val="single" w:sz="4" w:space="0" w:color="auto"/>
              <w:bottom w:val="single" w:sz="4" w:space="0" w:color="auto"/>
              <w:right w:val="single" w:sz="4" w:space="0" w:color="auto"/>
            </w:tcBorders>
            <w:hideMark/>
          </w:tcPr>
          <w:p w14:paraId="6231948D" w14:textId="77777777" w:rsidR="009565D9" w:rsidRPr="00E24BB1" w:rsidRDefault="009565D9" w:rsidP="0099097F">
            <w:pPr>
              <w:rPr>
                <w:rFonts w:ascii="Garamond" w:eastAsia="Calibri" w:hAnsi="Garamond"/>
              </w:rPr>
            </w:pPr>
            <w:r w:rsidRPr="00E24BB1">
              <w:rPr>
                <w:rFonts w:ascii="Garamond" w:eastAsia="Calibri" w:hAnsi="Garamond"/>
              </w:rPr>
              <w:t xml:space="preserve">Caryophyllus aromaticus </w:t>
            </w:r>
            <w:r w:rsidRPr="00E24BB1">
              <w:rPr>
                <w:rFonts w:ascii="Garamond" w:eastAsia="Calibri" w:hAnsi="Garamond"/>
              </w:rPr>
              <w:lastRenderedPageBreak/>
              <w:t>L., Eugenia caryophyllata Thunb. (nom. illeg.) Mansfeld</w:t>
            </w:r>
          </w:p>
        </w:tc>
        <w:tc>
          <w:tcPr>
            <w:tcW w:w="1599" w:type="dxa"/>
            <w:tcBorders>
              <w:top w:val="single" w:sz="4" w:space="0" w:color="auto"/>
              <w:left w:val="single" w:sz="4" w:space="0" w:color="auto"/>
              <w:bottom w:val="single" w:sz="4" w:space="0" w:color="auto"/>
              <w:right w:val="single" w:sz="4" w:space="0" w:color="auto"/>
            </w:tcBorders>
            <w:hideMark/>
          </w:tcPr>
          <w:p w14:paraId="23DCF7D4" w14:textId="77777777" w:rsidR="009565D9" w:rsidRPr="00E24BB1" w:rsidRDefault="009565D9" w:rsidP="0099097F">
            <w:pPr>
              <w:rPr>
                <w:rFonts w:ascii="Garamond" w:eastAsia="Calibri" w:hAnsi="Garamond"/>
              </w:rPr>
            </w:pPr>
            <w:r w:rsidRPr="00E24BB1">
              <w:rPr>
                <w:rFonts w:ascii="Garamond" w:eastAsia="Calibri" w:hAnsi="Garamond"/>
              </w:rPr>
              <w:lastRenderedPageBreak/>
              <w:t>girofle, giroflier, géroflier</w:t>
            </w:r>
          </w:p>
        </w:tc>
        <w:tc>
          <w:tcPr>
            <w:tcW w:w="1225" w:type="dxa"/>
            <w:tcBorders>
              <w:top w:val="single" w:sz="4" w:space="0" w:color="auto"/>
              <w:left w:val="single" w:sz="4" w:space="0" w:color="auto"/>
              <w:bottom w:val="single" w:sz="4" w:space="0" w:color="auto"/>
              <w:right w:val="single" w:sz="4" w:space="0" w:color="auto"/>
            </w:tcBorders>
            <w:hideMark/>
          </w:tcPr>
          <w:p w14:paraId="29156D41" w14:textId="77777777" w:rsidR="009565D9" w:rsidRPr="00E24BB1" w:rsidRDefault="009565D9" w:rsidP="0099097F">
            <w:pPr>
              <w:rPr>
                <w:rFonts w:ascii="Garamond" w:eastAsia="Calibri" w:hAnsi="Garamond"/>
              </w:rPr>
            </w:pPr>
            <w:r w:rsidRPr="00E24BB1">
              <w:rPr>
                <w:rFonts w:ascii="Garamond" w:eastAsia="Calibri" w:hAnsi="Garamond"/>
              </w:rPr>
              <w:t>bourgeon de fleur</w:t>
            </w:r>
          </w:p>
        </w:tc>
        <w:tc>
          <w:tcPr>
            <w:tcW w:w="5966" w:type="dxa"/>
            <w:tcBorders>
              <w:top w:val="single" w:sz="4" w:space="0" w:color="auto"/>
              <w:left w:val="single" w:sz="4" w:space="0" w:color="auto"/>
              <w:bottom w:val="single" w:sz="4" w:space="0" w:color="auto"/>
              <w:right w:val="single" w:sz="4" w:space="0" w:color="auto"/>
            </w:tcBorders>
            <w:noWrap/>
            <w:hideMark/>
          </w:tcPr>
          <w:p w14:paraId="3336A1B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C1AA8F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AAD11C" w14:textId="77777777" w:rsidR="009565D9" w:rsidRPr="00E24BB1" w:rsidRDefault="009565D9" w:rsidP="0099097F">
            <w:pPr>
              <w:rPr>
                <w:rFonts w:ascii="Garamond" w:eastAsia="Calibri" w:hAnsi="Garamond"/>
              </w:rPr>
            </w:pPr>
            <w:r w:rsidRPr="00E24BB1">
              <w:rPr>
                <w:rFonts w:ascii="Garamond" w:eastAsia="Calibri" w:hAnsi="Garamond"/>
              </w:rPr>
              <w:t>Syzygium cumini (L.) Skeels</w:t>
            </w:r>
          </w:p>
        </w:tc>
        <w:tc>
          <w:tcPr>
            <w:tcW w:w="1454" w:type="dxa"/>
            <w:tcBorders>
              <w:top w:val="single" w:sz="4" w:space="0" w:color="auto"/>
              <w:left w:val="single" w:sz="4" w:space="0" w:color="auto"/>
              <w:bottom w:val="single" w:sz="4" w:space="0" w:color="auto"/>
              <w:right w:val="single" w:sz="4" w:space="0" w:color="auto"/>
            </w:tcBorders>
            <w:hideMark/>
          </w:tcPr>
          <w:p w14:paraId="2224FF4F" w14:textId="77777777" w:rsidR="009565D9" w:rsidRPr="00E24BB1" w:rsidRDefault="009565D9" w:rsidP="0099097F">
            <w:pPr>
              <w:rPr>
                <w:rFonts w:ascii="Garamond" w:eastAsia="Calibri" w:hAnsi="Garamond"/>
              </w:rPr>
            </w:pPr>
            <w:r w:rsidRPr="00E24BB1">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00632EE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9F3C1B1" w14:textId="77777777" w:rsidR="009565D9" w:rsidRPr="00E24BB1" w:rsidRDefault="009565D9" w:rsidP="0099097F">
            <w:pPr>
              <w:rPr>
                <w:rFonts w:ascii="Garamond" w:eastAsia="Calibri" w:hAnsi="Garamond"/>
              </w:rPr>
            </w:pPr>
            <w:r w:rsidRPr="00E24BB1">
              <w:rPr>
                <w:rFonts w:ascii="Garamond" w:eastAsia="Calibri" w:hAnsi="Garamond"/>
              </w:rPr>
              <w:t>jamblon, jamelonier</w:t>
            </w:r>
          </w:p>
        </w:tc>
        <w:tc>
          <w:tcPr>
            <w:tcW w:w="1225" w:type="dxa"/>
            <w:tcBorders>
              <w:top w:val="single" w:sz="4" w:space="0" w:color="auto"/>
              <w:left w:val="single" w:sz="4" w:space="0" w:color="auto"/>
              <w:bottom w:val="single" w:sz="4" w:space="0" w:color="auto"/>
              <w:right w:val="single" w:sz="4" w:space="0" w:color="auto"/>
            </w:tcBorders>
            <w:hideMark/>
          </w:tcPr>
          <w:p w14:paraId="67348C17" w14:textId="77777777" w:rsidR="009565D9" w:rsidRPr="00E24BB1" w:rsidRDefault="009565D9" w:rsidP="0099097F">
            <w:pPr>
              <w:rPr>
                <w:rFonts w:ascii="Garamond" w:eastAsia="Calibri" w:hAnsi="Garamond"/>
              </w:rPr>
            </w:pPr>
            <w:r w:rsidRPr="00E24BB1">
              <w:rPr>
                <w:rFonts w:ascii="Garamond" w:eastAsia="Calibri" w:hAnsi="Garamond"/>
              </w:rPr>
              <w:t>écorce, fruit, feuille, graine</w:t>
            </w:r>
          </w:p>
        </w:tc>
        <w:tc>
          <w:tcPr>
            <w:tcW w:w="5966" w:type="dxa"/>
            <w:tcBorders>
              <w:top w:val="single" w:sz="4" w:space="0" w:color="auto"/>
              <w:left w:val="single" w:sz="4" w:space="0" w:color="auto"/>
              <w:bottom w:val="single" w:sz="4" w:space="0" w:color="auto"/>
              <w:right w:val="single" w:sz="4" w:space="0" w:color="auto"/>
            </w:tcBorders>
            <w:noWrap/>
            <w:hideMark/>
          </w:tcPr>
          <w:p w14:paraId="26B72BD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DBB666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5D09985" w14:textId="77777777" w:rsidR="009565D9" w:rsidRPr="00E24BB1" w:rsidRDefault="009565D9" w:rsidP="0099097F">
            <w:pPr>
              <w:rPr>
                <w:rFonts w:ascii="Garamond" w:eastAsia="Calibri" w:hAnsi="Garamond"/>
              </w:rPr>
            </w:pPr>
            <w:r w:rsidRPr="00E24BB1">
              <w:rPr>
                <w:rFonts w:ascii="Garamond" w:eastAsia="Calibri" w:hAnsi="Garamond"/>
              </w:rPr>
              <w:t>Syzygium jambos (L.) Alston</w:t>
            </w:r>
          </w:p>
        </w:tc>
        <w:tc>
          <w:tcPr>
            <w:tcW w:w="1454" w:type="dxa"/>
            <w:tcBorders>
              <w:top w:val="single" w:sz="4" w:space="0" w:color="auto"/>
              <w:left w:val="single" w:sz="4" w:space="0" w:color="auto"/>
              <w:bottom w:val="single" w:sz="4" w:space="0" w:color="auto"/>
              <w:right w:val="single" w:sz="4" w:space="0" w:color="auto"/>
            </w:tcBorders>
            <w:hideMark/>
          </w:tcPr>
          <w:p w14:paraId="2E9E46FA" w14:textId="77777777" w:rsidR="009565D9" w:rsidRPr="00E24BB1" w:rsidRDefault="009565D9" w:rsidP="0099097F">
            <w:pPr>
              <w:rPr>
                <w:rFonts w:ascii="Garamond" w:eastAsia="Calibri" w:hAnsi="Garamond"/>
              </w:rPr>
            </w:pPr>
            <w:r w:rsidRPr="00E24BB1">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0915BF7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FC7915D" w14:textId="77777777" w:rsidR="009565D9" w:rsidRPr="00E24BB1" w:rsidRDefault="009565D9" w:rsidP="0099097F">
            <w:pPr>
              <w:rPr>
                <w:rFonts w:ascii="Garamond" w:eastAsia="Calibri" w:hAnsi="Garamond"/>
              </w:rPr>
            </w:pPr>
            <w:r w:rsidRPr="00E24BB1">
              <w:rPr>
                <w:rFonts w:ascii="Garamond" w:eastAsia="Calibri" w:hAnsi="Garamond"/>
              </w:rPr>
              <w:t>jamrosat, jambrosade, jambosier, jam-rose, pomme rose</w:t>
            </w:r>
          </w:p>
        </w:tc>
        <w:tc>
          <w:tcPr>
            <w:tcW w:w="1225" w:type="dxa"/>
            <w:tcBorders>
              <w:top w:val="single" w:sz="4" w:space="0" w:color="auto"/>
              <w:left w:val="single" w:sz="4" w:space="0" w:color="auto"/>
              <w:bottom w:val="single" w:sz="4" w:space="0" w:color="auto"/>
              <w:right w:val="single" w:sz="4" w:space="0" w:color="auto"/>
            </w:tcBorders>
            <w:hideMark/>
          </w:tcPr>
          <w:p w14:paraId="155436BB" w14:textId="77777777" w:rsidR="009565D9" w:rsidRPr="00E24BB1" w:rsidRDefault="009565D9" w:rsidP="0099097F">
            <w:pPr>
              <w:rPr>
                <w:rFonts w:ascii="Garamond" w:eastAsia="Calibri" w:hAnsi="Garamond"/>
              </w:rPr>
            </w:pPr>
            <w:r w:rsidRPr="00E24BB1">
              <w:rPr>
                <w:rFonts w:ascii="Garamond" w:eastAsia="Calibri" w:hAnsi="Garamond"/>
              </w:rPr>
              <w:t>fruit, feuille</w:t>
            </w:r>
          </w:p>
        </w:tc>
        <w:tc>
          <w:tcPr>
            <w:tcW w:w="5966" w:type="dxa"/>
            <w:tcBorders>
              <w:top w:val="single" w:sz="4" w:space="0" w:color="auto"/>
              <w:left w:val="single" w:sz="4" w:space="0" w:color="auto"/>
              <w:bottom w:val="single" w:sz="4" w:space="0" w:color="auto"/>
              <w:right w:val="single" w:sz="4" w:space="0" w:color="auto"/>
            </w:tcBorders>
            <w:hideMark/>
          </w:tcPr>
          <w:p w14:paraId="3D8D3873"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d’équivalents en cyanure d'hydrogène (libre et lié) supérieure à 5 mg.</w:t>
            </w:r>
          </w:p>
        </w:tc>
      </w:tr>
      <w:tr w:rsidR="00E24BB1" w:rsidRPr="00E24BB1" w14:paraId="0385527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955247C" w14:textId="77777777" w:rsidR="009565D9" w:rsidRPr="00E24BB1" w:rsidRDefault="009565D9" w:rsidP="0099097F">
            <w:pPr>
              <w:rPr>
                <w:rFonts w:ascii="Garamond" w:eastAsia="Calibri" w:hAnsi="Garamond"/>
              </w:rPr>
            </w:pPr>
            <w:r w:rsidRPr="00E24BB1">
              <w:rPr>
                <w:rFonts w:ascii="Garamond" w:eastAsia="Calibri" w:hAnsi="Garamond"/>
              </w:rPr>
              <w:t>Syzygium malaccense (L.) Merr. Et L. M. Perry.</w:t>
            </w:r>
          </w:p>
        </w:tc>
        <w:tc>
          <w:tcPr>
            <w:tcW w:w="1454" w:type="dxa"/>
            <w:tcBorders>
              <w:top w:val="single" w:sz="4" w:space="0" w:color="auto"/>
              <w:left w:val="single" w:sz="4" w:space="0" w:color="auto"/>
              <w:bottom w:val="single" w:sz="4" w:space="0" w:color="auto"/>
              <w:right w:val="single" w:sz="4" w:space="0" w:color="auto"/>
            </w:tcBorders>
            <w:hideMark/>
          </w:tcPr>
          <w:p w14:paraId="62658E93" w14:textId="77777777" w:rsidR="009565D9" w:rsidRPr="00E24BB1" w:rsidRDefault="009565D9" w:rsidP="0099097F">
            <w:pPr>
              <w:rPr>
                <w:rFonts w:ascii="Garamond" w:eastAsia="Calibri" w:hAnsi="Garamond"/>
              </w:rPr>
            </w:pPr>
            <w:r w:rsidRPr="00E24BB1">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6D1B7BF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80401BE" w14:textId="77777777" w:rsidR="009565D9" w:rsidRPr="00E24BB1" w:rsidRDefault="009565D9" w:rsidP="0099097F">
            <w:pPr>
              <w:rPr>
                <w:rFonts w:ascii="Garamond" w:eastAsia="Calibri" w:hAnsi="Garamond"/>
              </w:rPr>
            </w:pPr>
            <w:r w:rsidRPr="00E24BB1">
              <w:rPr>
                <w:rFonts w:ascii="Garamond" w:eastAsia="Calibri" w:hAnsi="Garamond"/>
              </w:rPr>
              <w:t>jambosier rouge</w:t>
            </w:r>
          </w:p>
        </w:tc>
        <w:tc>
          <w:tcPr>
            <w:tcW w:w="1225" w:type="dxa"/>
            <w:tcBorders>
              <w:top w:val="single" w:sz="4" w:space="0" w:color="auto"/>
              <w:left w:val="single" w:sz="4" w:space="0" w:color="auto"/>
              <w:bottom w:val="single" w:sz="4" w:space="0" w:color="auto"/>
              <w:right w:val="single" w:sz="4" w:space="0" w:color="auto"/>
            </w:tcBorders>
            <w:hideMark/>
          </w:tcPr>
          <w:p w14:paraId="27560474" w14:textId="77777777" w:rsidR="009565D9" w:rsidRPr="00E24BB1" w:rsidRDefault="009565D9" w:rsidP="0099097F">
            <w:pPr>
              <w:rPr>
                <w:rFonts w:ascii="Garamond" w:eastAsia="Calibri" w:hAnsi="Garamond"/>
              </w:rPr>
            </w:pPr>
            <w:r w:rsidRPr="00E24BB1">
              <w:rPr>
                <w:rFonts w:ascii="Garamond" w:eastAsia="Calibri" w:hAnsi="Garamond"/>
              </w:rPr>
              <w:t>feuille</w:t>
            </w:r>
          </w:p>
        </w:tc>
        <w:tc>
          <w:tcPr>
            <w:tcW w:w="5966" w:type="dxa"/>
            <w:tcBorders>
              <w:top w:val="single" w:sz="4" w:space="0" w:color="auto"/>
              <w:left w:val="single" w:sz="4" w:space="0" w:color="auto"/>
              <w:bottom w:val="single" w:sz="4" w:space="0" w:color="auto"/>
              <w:right w:val="single" w:sz="4" w:space="0" w:color="auto"/>
            </w:tcBorders>
            <w:noWrap/>
            <w:hideMark/>
          </w:tcPr>
          <w:p w14:paraId="50590E4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73F22F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CB8B00A" w14:textId="77777777" w:rsidR="009565D9" w:rsidRPr="00E24BB1" w:rsidRDefault="009565D9" w:rsidP="0099097F">
            <w:pPr>
              <w:rPr>
                <w:rFonts w:ascii="Garamond" w:eastAsia="Calibri" w:hAnsi="Garamond"/>
              </w:rPr>
            </w:pPr>
            <w:r w:rsidRPr="00E24BB1">
              <w:rPr>
                <w:rFonts w:ascii="Garamond" w:eastAsia="Calibri" w:hAnsi="Garamond"/>
              </w:rPr>
              <w:t>Tagetes erecta L.</w:t>
            </w:r>
          </w:p>
        </w:tc>
        <w:tc>
          <w:tcPr>
            <w:tcW w:w="1454" w:type="dxa"/>
            <w:tcBorders>
              <w:top w:val="single" w:sz="4" w:space="0" w:color="auto"/>
              <w:left w:val="single" w:sz="4" w:space="0" w:color="auto"/>
              <w:bottom w:val="single" w:sz="4" w:space="0" w:color="auto"/>
              <w:right w:val="single" w:sz="4" w:space="0" w:color="auto"/>
            </w:tcBorders>
            <w:hideMark/>
          </w:tcPr>
          <w:p w14:paraId="44463431"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544D1D5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7053961" w14:textId="77777777" w:rsidR="009565D9" w:rsidRPr="00E24BB1" w:rsidRDefault="009565D9" w:rsidP="0099097F">
            <w:pPr>
              <w:rPr>
                <w:rFonts w:ascii="Garamond" w:eastAsia="Calibri" w:hAnsi="Garamond"/>
              </w:rPr>
            </w:pPr>
            <w:r w:rsidRPr="00E24BB1">
              <w:rPr>
                <w:rFonts w:ascii="Garamond" w:eastAsia="Calibri" w:hAnsi="Garamond"/>
              </w:rPr>
              <w:t>rose d’inde</w:t>
            </w:r>
          </w:p>
        </w:tc>
        <w:tc>
          <w:tcPr>
            <w:tcW w:w="1225" w:type="dxa"/>
            <w:tcBorders>
              <w:top w:val="single" w:sz="4" w:space="0" w:color="auto"/>
              <w:left w:val="single" w:sz="4" w:space="0" w:color="auto"/>
              <w:bottom w:val="single" w:sz="4" w:space="0" w:color="auto"/>
              <w:right w:val="single" w:sz="4" w:space="0" w:color="auto"/>
            </w:tcBorders>
            <w:hideMark/>
          </w:tcPr>
          <w:p w14:paraId="082E9C99"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7C7CB52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0B1ED7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C2C35D1" w14:textId="77777777" w:rsidR="009565D9" w:rsidRPr="00E24BB1" w:rsidRDefault="009565D9" w:rsidP="0099097F">
            <w:pPr>
              <w:rPr>
                <w:rFonts w:ascii="Garamond" w:eastAsia="Calibri" w:hAnsi="Garamond"/>
              </w:rPr>
            </w:pPr>
            <w:r w:rsidRPr="00E24BB1">
              <w:rPr>
                <w:rFonts w:ascii="Garamond" w:eastAsia="Calibri" w:hAnsi="Garamond"/>
              </w:rPr>
              <w:t>Tagetes minuta L.</w:t>
            </w:r>
          </w:p>
        </w:tc>
        <w:tc>
          <w:tcPr>
            <w:tcW w:w="1454" w:type="dxa"/>
            <w:tcBorders>
              <w:top w:val="single" w:sz="4" w:space="0" w:color="auto"/>
              <w:left w:val="single" w:sz="4" w:space="0" w:color="auto"/>
              <w:bottom w:val="single" w:sz="4" w:space="0" w:color="auto"/>
              <w:right w:val="single" w:sz="4" w:space="0" w:color="auto"/>
            </w:tcBorders>
            <w:hideMark/>
          </w:tcPr>
          <w:p w14:paraId="37196A98"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51B10A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C8C658C" w14:textId="77777777" w:rsidR="009565D9" w:rsidRPr="00E24BB1" w:rsidRDefault="009565D9" w:rsidP="0099097F">
            <w:pPr>
              <w:rPr>
                <w:rFonts w:ascii="Garamond" w:eastAsia="Calibri" w:hAnsi="Garamond"/>
              </w:rPr>
            </w:pPr>
            <w:r w:rsidRPr="00E24BB1">
              <w:rPr>
                <w:rFonts w:ascii="Garamond" w:eastAsia="Calibri" w:hAnsi="Garamond"/>
              </w:rPr>
              <w:t>tagète des décombres</w:t>
            </w:r>
          </w:p>
        </w:tc>
        <w:tc>
          <w:tcPr>
            <w:tcW w:w="1225" w:type="dxa"/>
            <w:tcBorders>
              <w:top w:val="single" w:sz="4" w:space="0" w:color="auto"/>
              <w:left w:val="single" w:sz="4" w:space="0" w:color="auto"/>
              <w:bottom w:val="single" w:sz="4" w:space="0" w:color="auto"/>
              <w:right w:val="single" w:sz="4" w:space="0" w:color="auto"/>
            </w:tcBorders>
            <w:hideMark/>
          </w:tcPr>
          <w:p w14:paraId="0968022D"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7CD2DE9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75C100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4EEF6E0" w14:textId="77777777" w:rsidR="009565D9" w:rsidRPr="00E24BB1" w:rsidRDefault="009565D9" w:rsidP="0099097F">
            <w:pPr>
              <w:rPr>
                <w:rFonts w:ascii="Garamond" w:eastAsia="Calibri" w:hAnsi="Garamond"/>
              </w:rPr>
            </w:pPr>
            <w:r w:rsidRPr="00E24BB1">
              <w:rPr>
                <w:rFonts w:ascii="Garamond" w:eastAsia="Calibri" w:hAnsi="Garamond"/>
              </w:rPr>
              <w:t xml:space="preserve">Tamarindus indica L. </w:t>
            </w:r>
          </w:p>
        </w:tc>
        <w:tc>
          <w:tcPr>
            <w:tcW w:w="1454" w:type="dxa"/>
            <w:tcBorders>
              <w:top w:val="single" w:sz="4" w:space="0" w:color="auto"/>
              <w:left w:val="single" w:sz="4" w:space="0" w:color="auto"/>
              <w:bottom w:val="single" w:sz="4" w:space="0" w:color="auto"/>
              <w:right w:val="single" w:sz="4" w:space="0" w:color="auto"/>
            </w:tcBorders>
            <w:hideMark/>
          </w:tcPr>
          <w:p w14:paraId="5E81954A"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2C490E4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2A90529" w14:textId="77777777" w:rsidR="009565D9" w:rsidRPr="00E24BB1" w:rsidRDefault="009565D9" w:rsidP="0099097F">
            <w:pPr>
              <w:rPr>
                <w:rFonts w:ascii="Garamond" w:eastAsia="Calibri" w:hAnsi="Garamond"/>
              </w:rPr>
            </w:pPr>
            <w:r w:rsidRPr="00E24BB1">
              <w:rPr>
                <w:rFonts w:ascii="Garamond" w:eastAsia="Calibri" w:hAnsi="Garamond"/>
              </w:rPr>
              <w:t>tamarinier</w:t>
            </w:r>
          </w:p>
        </w:tc>
        <w:tc>
          <w:tcPr>
            <w:tcW w:w="1225" w:type="dxa"/>
            <w:tcBorders>
              <w:top w:val="single" w:sz="4" w:space="0" w:color="auto"/>
              <w:left w:val="single" w:sz="4" w:space="0" w:color="auto"/>
              <w:bottom w:val="single" w:sz="4" w:space="0" w:color="auto"/>
              <w:right w:val="single" w:sz="4" w:space="0" w:color="auto"/>
            </w:tcBorders>
            <w:hideMark/>
          </w:tcPr>
          <w:p w14:paraId="68D682C2"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60C16C1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721752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1DF0747" w14:textId="77777777" w:rsidR="009565D9" w:rsidRPr="00E24BB1" w:rsidRDefault="009565D9" w:rsidP="0099097F">
            <w:pPr>
              <w:rPr>
                <w:rFonts w:ascii="Garamond" w:eastAsia="Calibri" w:hAnsi="Garamond"/>
              </w:rPr>
            </w:pPr>
            <w:r w:rsidRPr="00E24BB1">
              <w:rPr>
                <w:rFonts w:ascii="Garamond" w:eastAsia="Calibri" w:hAnsi="Garamond"/>
              </w:rPr>
              <w:t>Tamarix gallica L.</w:t>
            </w:r>
          </w:p>
        </w:tc>
        <w:tc>
          <w:tcPr>
            <w:tcW w:w="1454" w:type="dxa"/>
            <w:tcBorders>
              <w:top w:val="single" w:sz="4" w:space="0" w:color="auto"/>
              <w:left w:val="single" w:sz="4" w:space="0" w:color="auto"/>
              <w:bottom w:val="single" w:sz="4" w:space="0" w:color="auto"/>
              <w:right w:val="single" w:sz="4" w:space="0" w:color="auto"/>
            </w:tcBorders>
            <w:hideMark/>
          </w:tcPr>
          <w:p w14:paraId="0426EDA9" w14:textId="77777777" w:rsidR="009565D9" w:rsidRPr="00E24BB1" w:rsidRDefault="009565D9" w:rsidP="0099097F">
            <w:pPr>
              <w:rPr>
                <w:rFonts w:ascii="Garamond" w:eastAsia="Calibri" w:hAnsi="Garamond"/>
              </w:rPr>
            </w:pPr>
            <w:r w:rsidRPr="00E24BB1">
              <w:rPr>
                <w:rFonts w:ascii="Garamond" w:eastAsia="Calibri" w:hAnsi="Garamond"/>
              </w:rPr>
              <w:t>Tamaricaceae</w:t>
            </w:r>
          </w:p>
        </w:tc>
        <w:tc>
          <w:tcPr>
            <w:tcW w:w="1227" w:type="dxa"/>
            <w:tcBorders>
              <w:top w:val="single" w:sz="4" w:space="0" w:color="auto"/>
              <w:left w:val="single" w:sz="4" w:space="0" w:color="auto"/>
              <w:bottom w:val="single" w:sz="4" w:space="0" w:color="auto"/>
              <w:right w:val="single" w:sz="4" w:space="0" w:color="auto"/>
            </w:tcBorders>
            <w:noWrap/>
            <w:hideMark/>
          </w:tcPr>
          <w:p w14:paraId="64782F1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BE42DC4" w14:textId="77777777" w:rsidR="009565D9" w:rsidRPr="00E24BB1" w:rsidRDefault="009565D9" w:rsidP="0099097F">
            <w:pPr>
              <w:rPr>
                <w:rFonts w:ascii="Garamond" w:eastAsia="Calibri" w:hAnsi="Garamond"/>
              </w:rPr>
            </w:pPr>
            <w:r w:rsidRPr="00E24BB1">
              <w:rPr>
                <w:rFonts w:ascii="Garamond" w:eastAsia="Calibri" w:hAnsi="Garamond"/>
              </w:rPr>
              <w:t>tamaris commun, tamaris de france, tamarix commun, tamarix de france</w:t>
            </w:r>
          </w:p>
        </w:tc>
        <w:tc>
          <w:tcPr>
            <w:tcW w:w="1225" w:type="dxa"/>
            <w:tcBorders>
              <w:top w:val="single" w:sz="4" w:space="0" w:color="auto"/>
              <w:left w:val="single" w:sz="4" w:space="0" w:color="auto"/>
              <w:bottom w:val="single" w:sz="4" w:space="0" w:color="auto"/>
              <w:right w:val="single" w:sz="4" w:space="0" w:color="auto"/>
            </w:tcBorders>
            <w:hideMark/>
          </w:tcPr>
          <w:p w14:paraId="1023D4BE" w14:textId="77777777" w:rsidR="009565D9" w:rsidRPr="00E24BB1" w:rsidRDefault="009565D9" w:rsidP="0099097F">
            <w:pPr>
              <w:rPr>
                <w:rFonts w:ascii="Garamond" w:eastAsia="Calibri" w:hAnsi="Garamond"/>
              </w:rPr>
            </w:pPr>
            <w:r w:rsidRPr="00E24BB1">
              <w:rPr>
                <w:rFonts w:ascii="Garamond" w:eastAsia="Calibri" w:hAnsi="Garamond"/>
              </w:rPr>
              <w:t>jeunes pousse</w:t>
            </w:r>
          </w:p>
        </w:tc>
        <w:tc>
          <w:tcPr>
            <w:tcW w:w="5966" w:type="dxa"/>
            <w:tcBorders>
              <w:top w:val="single" w:sz="4" w:space="0" w:color="auto"/>
              <w:left w:val="single" w:sz="4" w:space="0" w:color="auto"/>
              <w:bottom w:val="single" w:sz="4" w:space="0" w:color="auto"/>
              <w:right w:val="single" w:sz="4" w:space="0" w:color="auto"/>
            </w:tcBorders>
            <w:noWrap/>
            <w:hideMark/>
          </w:tcPr>
          <w:p w14:paraId="600BFE2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E432D2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9995833" w14:textId="77777777" w:rsidR="009565D9" w:rsidRPr="00E24BB1" w:rsidRDefault="009565D9" w:rsidP="0099097F">
            <w:pPr>
              <w:rPr>
                <w:rFonts w:ascii="Garamond" w:eastAsia="Calibri" w:hAnsi="Garamond"/>
              </w:rPr>
            </w:pPr>
            <w:r w:rsidRPr="00E24BB1">
              <w:rPr>
                <w:rFonts w:ascii="Garamond" w:eastAsia="Calibri" w:hAnsi="Garamond"/>
              </w:rPr>
              <w:t>Tanacetum balsamita L.</w:t>
            </w:r>
          </w:p>
        </w:tc>
        <w:tc>
          <w:tcPr>
            <w:tcW w:w="1454" w:type="dxa"/>
            <w:tcBorders>
              <w:top w:val="single" w:sz="4" w:space="0" w:color="auto"/>
              <w:left w:val="single" w:sz="4" w:space="0" w:color="auto"/>
              <w:bottom w:val="single" w:sz="4" w:space="0" w:color="auto"/>
              <w:right w:val="single" w:sz="4" w:space="0" w:color="auto"/>
            </w:tcBorders>
            <w:hideMark/>
          </w:tcPr>
          <w:p w14:paraId="3AD98B59"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46C3A19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3D7B435" w14:textId="77777777" w:rsidR="009565D9" w:rsidRPr="00E24BB1" w:rsidRDefault="009565D9" w:rsidP="0099097F">
            <w:pPr>
              <w:rPr>
                <w:rFonts w:ascii="Garamond" w:eastAsia="Calibri" w:hAnsi="Garamond"/>
              </w:rPr>
            </w:pPr>
            <w:r w:rsidRPr="00E24BB1">
              <w:rPr>
                <w:rFonts w:ascii="Garamond" w:eastAsia="Calibri" w:hAnsi="Garamond"/>
              </w:rPr>
              <w:t>menthe-coq</w:t>
            </w:r>
          </w:p>
        </w:tc>
        <w:tc>
          <w:tcPr>
            <w:tcW w:w="1225" w:type="dxa"/>
            <w:tcBorders>
              <w:top w:val="single" w:sz="4" w:space="0" w:color="auto"/>
              <w:left w:val="single" w:sz="4" w:space="0" w:color="auto"/>
              <w:bottom w:val="single" w:sz="4" w:space="0" w:color="auto"/>
              <w:right w:val="single" w:sz="4" w:space="0" w:color="auto"/>
            </w:tcBorders>
            <w:hideMark/>
          </w:tcPr>
          <w:p w14:paraId="0D58BFE9"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0DB9717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F8401D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2276D10" w14:textId="77777777" w:rsidR="009565D9" w:rsidRPr="00E24BB1" w:rsidRDefault="009565D9" w:rsidP="0099097F">
            <w:pPr>
              <w:rPr>
                <w:rFonts w:ascii="Garamond" w:eastAsia="Calibri" w:hAnsi="Garamond"/>
                <w:lang w:val="de-DE"/>
              </w:rPr>
            </w:pPr>
            <w:r w:rsidRPr="00E24BB1">
              <w:rPr>
                <w:rFonts w:ascii="Garamond" w:eastAsia="Calibri" w:hAnsi="Garamond"/>
                <w:lang w:val="de-DE"/>
              </w:rPr>
              <w:t>Tanacetum parthenium (L.) Sch. Bip.</w:t>
            </w:r>
          </w:p>
        </w:tc>
        <w:tc>
          <w:tcPr>
            <w:tcW w:w="1454" w:type="dxa"/>
            <w:tcBorders>
              <w:top w:val="single" w:sz="4" w:space="0" w:color="auto"/>
              <w:left w:val="single" w:sz="4" w:space="0" w:color="auto"/>
              <w:bottom w:val="single" w:sz="4" w:space="0" w:color="auto"/>
              <w:right w:val="single" w:sz="4" w:space="0" w:color="auto"/>
            </w:tcBorders>
            <w:hideMark/>
          </w:tcPr>
          <w:p w14:paraId="0D8FAE05"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5C13B9E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C45AB7E" w14:textId="77777777" w:rsidR="009565D9" w:rsidRPr="00E24BB1" w:rsidRDefault="009565D9" w:rsidP="0099097F">
            <w:pPr>
              <w:rPr>
                <w:rFonts w:ascii="Garamond" w:eastAsia="Calibri" w:hAnsi="Garamond"/>
              </w:rPr>
            </w:pPr>
            <w:r w:rsidRPr="00E24BB1">
              <w:rPr>
                <w:rFonts w:ascii="Garamond" w:eastAsia="Calibri" w:hAnsi="Garamond"/>
              </w:rPr>
              <w:t>grande camomille</w:t>
            </w:r>
          </w:p>
        </w:tc>
        <w:tc>
          <w:tcPr>
            <w:tcW w:w="1225" w:type="dxa"/>
            <w:tcBorders>
              <w:top w:val="single" w:sz="4" w:space="0" w:color="auto"/>
              <w:left w:val="single" w:sz="4" w:space="0" w:color="auto"/>
              <w:bottom w:val="single" w:sz="4" w:space="0" w:color="auto"/>
              <w:right w:val="single" w:sz="4" w:space="0" w:color="auto"/>
            </w:tcBorders>
            <w:hideMark/>
          </w:tcPr>
          <w:p w14:paraId="4BDC55B7"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1A8D731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6B89A2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480E9E" w14:textId="77777777" w:rsidR="009565D9" w:rsidRPr="00E24BB1" w:rsidRDefault="009565D9" w:rsidP="0099097F">
            <w:pPr>
              <w:rPr>
                <w:rFonts w:ascii="Garamond" w:eastAsia="Calibri" w:hAnsi="Garamond"/>
              </w:rPr>
            </w:pPr>
            <w:r w:rsidRPr="00E24BB1">
              <w:rPr>
                <w:rFonts w:ascii="Garamond" w:eastAsia="Calibri" w:hAnsi="Garamond"/>
              </w:rPr>
              <w:t>Tanacetum vulgare L.</w:t>
            </w:r>
          </w:p>
        </w:tc>
        <w:tc>
          <w:tcPr>
            <w:tcW w:w="1454" w:type="dxa"/>
            <w:tcBorders>
              <w:top w:val="single" w:sz="4" w:space="0" w:color="auto"/>
              <w:left w:val="single" w:sz="4" w:space="0" w:color="auto"/>
              <w:bottom w:val="single" w:sz="4" w:space="0" w:color="auto"/>
              <w:right w:val="single" w:sz="4" w:space="0" w:color="auto"/>
            </w:tcBorders>
            <w:hideMark/>
          </w:tcPr>
          <w:p w14:paraId="556597FE"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3584C7E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26A0798" w14:textId="77777777" w:rsidR="009565D9" w:rsidRPr="00E24BB1" w:rsidRDefault="009565D9" w:rsidP="0099097F">
            <w:pPr>
              <w:rPr>
                <w:rFonts w:ascii="Garamond" w:eastAsia="Calibri" w:hAnsi="Garamond"/>
              </w:rPr>
            </w:pPr>
            <w:r w:rsidRPr="00E24BB1">
              <w:rPr>
                <w:rFonts w:ascii="Garamond" w:eastAsia="Calibri" w:hAnsi="Garamond"/>
              </w:rPr>
              <w:t>tanaisie vulgaire</w:t>
            </w:r>
          </w:p>
        </w:tc>
        <w:tc>
          <w:tcPr>
            <w:tcW w:w="1225" w:type="dxa"/>
            <w:tcBorders>
              <w:top w:val="single" w:sz="4" w:space="0" w:color="auto"/>
              <w:left w:val="single" w:sz="4" w:space="0" w:color="auto"/>
              <w:bottom w:val="single" w:sz="4" w:space="0" w:color="auto"/>
              <w:right w:val="single" w:sz="4" w:space="0" w:color="auto"/>
            </w:tcBorders>
            <w:hideMark/>
          </w:tcPr>
          <w:p w14:paraId="1C67071B"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024907B0"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de thuyone supérieure à 6 mg.</w:t>
            </w:r>
          </w:p>
        </w:tc>
      </w:tr>
      <w:tr w:rsidR="00E24BB1" w:rsidRPr="00E24BB1" w14:paraId="6EA684C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2FE418E"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Taraxacum campylodes G.E.Haglund</w:t>
            </w:r>
          </w:p>
        </w:tc>
        <w:tc>
          <w:tcPr>
            <w:tcW w:w="1454" w:type="dxa"/>
            <w:tcBorders>
              <w:top w:val="single" w:sz="4" w:space="0" w:color="auto"/>
              <w:left w:val="single" w:sz="4" w:space="0" w:color="auto"/>
              <w:bottom w:val="single" w:sz="4" w:space="0" w:color="auto"/>
              <w:right w:val="single" w:sz="4" w:space="0" w:color="auto"/>
            </w:tcBorders>
            <w:hideMark/>
          </w:tcPr>
          <w:p w14:paraId="5F25B356" w14:textId="77777777" w:rsidR="009565D9" w:rsidRPr="00E24BB1" w:rsidRDefault="009565D9" w:rsidP="0099097F">
            <w:pPr>
              <w:rPr>
                <w:rFonts w:ascii="Garamond" w:eastAsia="Calibri" w:hAnsi="Garamond"/>
              </w:rPr>
            </w:pPr>
            <w:r w:rsidRPr="00E24BB1">
              <w:rPr>
                <w:rFonts w:ascii="Garamond" w:eastAsia="Calibri" w:hAnsi="Garamond"/>
              </w:rPr>
              <w:t>Asteraceae</w:t>
            </w:r>
          </w:p>
        </w:tc>
        <w:tc>
          <w:tcPr>
            <w:tcW w:w="1227" w:type="dxa"/>
            <w:tcBorders>
              <w:top w:val="single" w:sz="4" w:space="0" w:color="auto"/>
              <w:left w:val="single" w:sz="4" w:space="0" w:color="auto"/>
              <w:bottom w:val="single" w:sz="4" w:space="0" w:color="auto"/>
              <w:right w:val="single" w:sz="4" w:space="0" w:color="auto"/>
            </w:tcBorders>
            <w:hideMark/>
          </w:tcPr>
          <w:p w14:paraId="445DC069" w14:textId="77777777" w:rsidR="009565D9" w:rsidRPr="00E24BB1" w:rsidRDefault="009565D9" w:rsidP="0099097F">
            <w:pPr>
              <w:rPr>
                <w:rFonts w:ascii="Garamond" w:eastAsia="Calibri" w:hAnsi="Garamond"/>
              </w:rPr>
            </w:pPr>
            <w:r w:rsidRPr="00E24BB1">
              <w:rPr>
                <w:rFonts w:ascii="Garamond" w:eastAsia="Calibri" w:hAnsi="Garamond"/>
              </w:rPr>
              <w:t xml:space="preserve">Taraxacum officinale Web.  </w:t>
            </w:r>
          </w:p>
        </w:tc>
        <w:tc>
          <w:tcPr>
            <w:tcW w:w="1599" w:type="dxa"/>
            <w:tcBorders>
              <w:top w:val="single" w:sz="4" w:space="0" w:color="auto"/>
              <w:left w:val="single" w:sz="4" w:space="0" w:color="auto"/>
              <w:bottom w:val="single" w:sz="4" w:space="0" w:color="auto"/>
              <w:right w:val="single" w:sz="4" w:space="0" w:color="auto"/>
            </w:tcBorders>
            <w:hideMark/>
          </w:tcPr>
          <w:p w14:paraId="5667BDB8" w14:textId="77777777" w:rsidR="009565D9" w:rsidRPr="00E24BB1" w:rsidRDefault="009565D9" w:rsidP="0099097F">
            <w:pPr>
              <w:rPr>
                <w:rFonts w:ascii="Garamond" w:eastAsia="Calibri" w:hAnsi="Garamond"/>
              </w:rPr>
            </w:pPr>
            <w:r w:rsidRPr="00E24BB1">
              <w:rPr>
                <w:rFonts w:ascii="Garamond" w:eastAsia="Calibri" w:hAnsi="Garamond"/>
              </w:rPr>
              <w:t>pissenlit, dent de lion</w:t>
            </w:r>
          </w:p>
        </w:tc>
        <w:tc>
          <w:tcPr>
            <w:tcW w:w="1225" w:type="dxa"/>
            <w:tcBorders>
              <w:top w:val="single" w:sz="4" w:space="0" w:color="auto"/>
              <w:left w:val="single" w:sz="4" w:space="0" w:color="auto"/>
              <w:bottom w:val="single" w:sz="4" w:space="0" w:color="auto"/>
              <w:right w:val="single" w:sz="4" w:space="0" w:color="auto"/>
            </w:tcBorders>
            <w:hideMark/>
          </w:tcPr>
          <w:p w14:paraId="6B1C9DC2"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143C76C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1221C2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5403B6F" w14:textId="77777777" w:rsidR="009565D9" w:rsidRPr="00E24BB1" w:rsidRDefault="009565D9" w:rsidP="0099097F">
            <w:pPr>
              <w:rPr>
                <w:rFonts w:ascii="Garamond" w:eastAsia="Calibri" w:hAnsi="Garamond"/>
              </w:rPr>
            </w:pPr>
            <w:r w:rsidRPr="00E24BB1">
              <w:rPr>
                <w:rFonts w:ascii="Garamond" w:eastAsia="Calibri" w:hAnsi="Garamond"/>
              </w:rPr>
              <w:lastRenderedPageBreak/>
              <w:t>Terminalia bellerica (Gaertn.) Roxb.</w:t>
            </w:r>
          </w:p>
        </w:tc>
        <w:tc>
          <w:tcPr>
            <w:tcW w:w="1454" w:type="dxa"/>
            <w:tcBorders>
              <w:top w:val="single" w:sz="4" w:space="0" w:color="auto"/>
              <w:left w:val="single" w:sz="4" w:space="0" w:color="auto"/>
              <w:bottom w:val="single" w:sz="4" w:space="0" w:color="auto"/>
              <w:right w:val="single" w:sz="4" w:space="0" w:color="auto"/>
            </w:tcBorders>
            <w:hideMark/>
          </w:tcPr>
          <w:p w14:paraId="0C34B7EA" w14:textId="77777777" w:rsidR="009565D9" w:rsidRPr="00E24BB1" w:rsidRDefault="009565D9" w:rsidP="0099097F">
            <w:pPr>
              <w:rPr>
                <w:rFonts w:ascii="Garamond" w:eastAsia="Calibri" w:hAnsi="Garamond"/>
              </w:rPr>
            </w:pPr>
            <w:r w:rsidRPr="00E24BB1">
              <w:rPr>
                <w:rFonts w:ascii="Garamond" w:eastAsia="Calibri" w:hAnsi="Garamond"/>
              </w:rPr>
              <w:t>Combretaceae</w:t>
            </w:r>
          </w:p>
        </w:tc>
        <w:tc>
          <w:tcPr>
            <w:tcW w:w="1227" w:type="dxa"/>
            <w:tcBorders>
              <w:top w:val="single" w:sz="4" w:space="0" w:color="auto"/>
              <w:left w:val="single" w:sz="4" w:space="0" w:color="auto"/>
              <w:bottom w:val="single" w:sz="4" w:space="0" w:color="auto"/>
              <w:right w:val="single" w:sz="4" w:space="0" w:color="auto"/>
            </w:tcBorders>
            <w:noWrap/>
            <w:hideMark/>
          </w:tcPr>
          <w:p w14:paraId="5D80546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6A658BA" w14:textId="77777777" w:rsidR="009565D9" w:rsidRPr="00E24BB1" w:rsidRDefault="009565D9" w:rsidP="0099097F">
            <w:pPr>
              <w:rPr>
                <w:rFonts w:ascii="Garamond" w:eastAsia="Calibri" w:hAnsi="Garamond"/>
              </w:rPr>
            </w:pPr>
            <w:r w:rsidRPr="00E24BB1">
              <w:rPr>
                <w:rFonts w:ascii="Garamond" w:eastAsia="Calibri" w:hAnsi="Garamond"/>
              </w:rPr>
              <w:t>bibhitaki</w:t>
            </w:r>
          </w:p>
        </w:tc>
        <w:tc>
          <w:tcPr>
            <w:tcW w:w="1225" w:type="dxa"/>
            <w:tcBorders>
              <w:top w:val="single" w:sz="4" w:space="0" w:color="auto"/>
              <w:left w:val="single" w:sz="4" w:space="0" w:color="auto"/>
              <w:bottom w:val="single" w:sz="4" w:space="0" w:color="auto"/>
              <w:right w:val="single" w:sz="4" w:space="0" w:color="auto"/>
            </w:tcBorders>
            <w:hideMark/>
          </w:tcPr>
          <w:p w14:paraId="165DBEE3"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6FF7667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831B8D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49DC315" w14:textId="77777777" w:rsidR="009565D9" w:rsidRPr="00E24BB1" w:rsidRDefault="009565D9" w:rsidP="0099097F">
            <w:pPr>
              <w:rPr>
                <w:rFonts w:ascii="Garamond" w:eastAsia="Calibri" w:hAnsi="Garamond"/>
              </w:rPr>
            </w:pPr>
            <w:r w:rsidRPr="00E24BB1">
              <w:rPr>
                <w:rFonts w:ascii="Garamond" w:eastAsia="Calibri" w:hAnsi="Garamond"/>
              </w:rPr>
              <w:t>Terminalia chebula Retz.</w:t>
            </w:r>
          </w:p>
        </w:tc>
        <w:tc>
          <w:tcPr>
            <w:tcW w:w="1454" w:type="dxa"/>
            <w:tcBorders>
              <w:top w:val="single" w:sz="4" w:space="0" w:color="auto"/>
              <w:left w:val="single" w:sz="4" w:space="0" w:color="auto"/>
              <w:bottom w:val="single" w:sz="4" w:space="0" w:color="auto"/>
              <w:right w:val="single" w:sz="4" w:space="0" w:color="auto"/>
            </w:tcBorders>
            <w:hideMark/>
          </w:tcPr>
          <w:p w14:paraId="0351ACBD" w14:textId="77777777" w:rsidR="009565D9" w:rsidRPr="00E24BB1" w:rsidRDefault="009565D9" w:rsidP="0099097F">
            <w:pPr>
              <w:rPr>
                <w:rFonts w:ascii="Garamond" w:eastAsia="Calibri" w:hAnsi="Garamond"/>
              </w:rPr>
            </w:pPr>
            <w:r w:rsidRPr="00E24BB1">
              <w:rPr>
                <w:rFonts w:ascii="Garamond" w:eastAsia="Calibri" w:hAnsi="Garamond"/>
              </w:rPr>
              <w:t>Combretaceae</w:t>
            </w:r>
          </w:p>
        </w:tc>
        <w:tc>
          <w:tcPr>
            <w:tcW w:w="1227" w:type="dxa"/>
            <w:tcBorders>
              <w:top w:val="single" w:sz="4" w:space="0" w:color="auto"/>
              <w:left w:val="single" w:sz="4" w:space="0" w:color="auto"/>
              <w:bottom w:val="single" w:sz="4" w:space="0" w:color="auto"/>
              <w:right w:val="single" w:sz="4" w:space="0" w:color="auto"/>
            </w:tcBorders>
            <w:hideMark/>
          </w:tcPr>
          <w:p w14:paraId="6F5C7EC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D6A4056" w14:textId="77777777" w:rsidR="009565D9" w:rsidRPr="00E24BB1" w:rsidRDefault="009565D9" w:rsidP="0099097F">
            <w:pPr>
              <w:rPr>
                <w:rFonts w:ascii="Garamond" w:eastAsia="Calibri" w:hAnsi="Garamond"/>
              </w:rPr>
            </w:pPr>
            <w:r w:rsidRPr="00E24BB1">
              <w:rPr>
                <w:rFonts w:ascii="Garamond" w:eastAsia="Calibri" w:hAnsi="Garamond"/>
              </w:rPr>
              <w:t>badamier chebule, myrobalan chebule</w:t>
            </w:r>
          </w:p>
        </w:tc>
        <w:tc>
          <w:tcPr>
            <w:tcW w:w="1225" w:type="dxa"/>
            <w:tcBorders>
              <w:top w:val="single" w:sz="4" w:space="0" w:color="auto"/>
              <w:left w:val="single" w:sz="4" w:space="0" w:color="auto"/>
              <w:bottom w:val="single" w:sz="4" w:space="0" w:color="auto"/>
              <w:right w:val="single" w:sz="4" w:space="0" w:color="auto"/>
            </w:tcBorders>
            <w:hideMark/>
          </w:tcPr>
          <w:p w14:paraId="1DFBCDA0"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4D7F502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BF552F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68CC216" w14:textId="77777777" w:rsidR="009565D9" w:rsidRPr="00E24BB1" w:rsidRDefault="009565D9" w:rsidP="0099097F">
            <w:pPr>
              <w:rPr>
                <w:rFonts w:ascii="Garamond" w:eastAsia="Calibri" w:hAnsi="Garamond"/>
              </w:rPr>
            </w:pPr>
            <w:r w:rsidRPr="00E24BB1">
              <w:rPr>
                <w:rFonts w:ascii="Garamond" w:eastAsia="Calibri" w:hAnsi="Garamond"/>
              </w:rPr>
              <w:t>Thalictrum flavum L.</w:t>
            </w:r>
          </w:p>
        </w:tc>
        <w:tc>
          <w:tcPr>
            <w:tcW w:w="1454" w:type="dxa"/>
            <w:tcBorders>
              <w:top w:val="single" w:sz="4" w:space="0" w:color="auto"/>
              <w:left w:val="single" w:sz="4" w:space="0" w:color="auto"/>
              <w:bottom w:val="single" w:sz="4" w:space="0" w:color="auto"/>
              <w:right w:val="single" w:sz="4" w:space="0" w:color="auto"/>
            </w:tcBorders>
            <w:hideMark/>
          </w:tcPr>
          <w:p w14:paraId="30FE7F63" w14:textId="77777777" w:rsidR="009565D9" w:rsidRPr="00E24BB1" w:rsidRDefault="009565D9" w:rsidP="0099097F">
            <w:pPr>
              <w:rPr>
                <w:rFonts w:ascii="Garamond" w:eastAsia="Calibri" w:hAnsi="Garamond"/>
              </w:rPr>
            </w:pPr>
            <w:r w:rsidRPr="00E24BB1">
              <w:rPr>
                <w:rFonts w:ascii="Garamond" w:eastAsia="Calibri" w:hAnsi="Garamond"/>
              </w:rPr>
              <w:t>Ranunculaceae</w:t>
            </w:r>
          </w:p>
        </w:tc>
        <w:tc>
          <w:tcPr>
            <w:tcW w:w="1227" w:type="dxa"/>
            <w:tcBorders>
              <w:top w:val="single" w:sz="4" w:space="0" w:color="auto"/>
              <w:left w:val="single" w:sz="4" w:space="0" w:color="auto"/>
              <w:bottom w:val="single" w:sz="4" w:space="0" w:color="auto"/>
              <w:right w:val="single" w:sz="4" w:space="0" w:color="auto"/>
            </w:tcBorders>
            <w:hideMark/>
          </w:tcPr>
          <w:p w14:paraId="2E69D80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C801AF6" w14:textId="77777777" w:rsidR="009565D9" w:rsidRPr="00E24BB1" w:rsidRDefault="009565D9" w:rsidP="0099097F">
            <w:pPr>
              <w:rPr>
                <w:rFonts w:ascii="Garamond" w:eastAsia="Calibri" w:hAnsi="Garamond"/>
              </w:rPr>
            </w:pPr>
            <w:r w:rsidRPr="00E24BB1">
              <w:rPr>
                <w:rFonts w:ascii="Garamond" w:eastAsia="Calibri" w:hAnsi="Garamond"/>
              </w:rPr>
              <w:t>pigamon</w:t>
            </w:r>
          </w:p>
        </w:tc>
        <w:tc>
          <w:tcPr>
            <w:tcW w:w="1225" w:type="dxa"/>
            <w:tcBorders>
              <w:top w:val="single" w:sz="4" w:space="0" w:color="auto"/>
              <w:left w:val="single" w:sz="4" w:space="0" w:color="auto"/>
              <w:bottom w:val="single" w:sz="4" w:space="0" w:color="auto"/>
              <w:right w:val="single" w:sz="4" w:space="0" w:color="auto"/>
            </w:tcBorders>
            <w:hideMark/>
          </w:tcPr>
          <w:p w14:paraId="79452EB4"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0422892E" w14:textId="4310E18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d'alcaloïdes isoquinoléiniques (exprimée en berbérine) supérieure à 10 mg.</w:t>
            </w:r>
          </w:p>
        </w:tc>
      </w:tr>
      <w:tr w:rsidR="00E24BB1" w:rsidRPr="00E24BB1" w14:paraId="3D5E014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D7DDDB2" w14:textId="77777777" w:rsidR="009565D9" w:rsidRPr="00E24BB1" w:rsidRDefault="009565D9" w:rsidP="0099097F">
            <w:pPr>
              <w:rPr>
                <w:rFonts w:ascii="Garamond" w:eastAsia="Calibri" w:hAnsi="Garamond"/>
              </w:rPr>
            </w:pPr>
            <w:r w:rsidRPr="00E24BB1">
              <w:rPr>
                <w:rFonts w:ascii="Garamond" w:eastAsia="Calibri" w:hAnsi="Garamond"/>
              </w:rPr>
              <w:t xml:space="preserve">Theobroma cacao L. </w:t>
            </w:r>
          </w:p>
        </w:tc>
        <w:tc>
          <w:tcPr>
            <w:tcW w:w="1454" w:type="dxa"/>
            <w:tcBorders>
              <w:top w:val="single" w:sz="4" w:space="0" w:color="auto"/>
              <w:left w:val="single" w:sz="4" w:space="0" w:color="auto"/>
              <w:bottom w:val="single" w:sz="4" w:space="0" w:color="auto"/>
              <w:right w:val="single" w:sz="4" w:space="0" w:color="auto"/>
            </w:tcBorders>
            <w:hideMark/>
          </w:tcPr>
          <w:p w14:paraId="70AEE66E"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00CAF1F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03EEF2B" w14:textId="77777777" w:rsidR="009565D9" w:rsidRPr="00E24BB1" w:rsidRDefault="009565D9" w:rsidP="0099097F">
            <w:pPr>
              <w:rPr>
                <w:rFonts w:ascii="Garamond" w:eastAsia="Calibri" w:hAnsi="Garamond"/>
              </w:rPr>
            </w:pPr>
            <w:r w:rsidRPr="00E24BB1">
              <w:rPr>
                <w:rFonts w:ascii="Garamond" w:eastAsia="Calibri" w:hAnsi="Garamond"/>
              </w:rPr>
              <w:t>cacaoyer</w:t>
            </w:r>
          </w:p>
        </w:tc>
        <w:tc>
          <w:tcPr>
            <w:tcW w:w="1225" w:type="dxa"/>
            <w:tcBorders>
              <w:top w:val="single" w:sz="4" w:space="0" w:color="auto"/>
              <w:left w:val="single" w:sz="4" w:space="0" w:color="auto"/>
              <w:bottom w:val="single" w:sz="4" w:space="0" w:color="auto"/>
              <w:right w:val="single" w:sz="4" w:space="0" w:color="auto"/>
            </w:tcBorders>
            <w:hideMark/>
          </w:tcPr>
          <w:p w14:paraId="6637D2F1"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hideMark/>
          </w:tcPr>
          <w:p w14:paraId="69ECD2C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2EF2C9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A636EA9" w14:textId="77777777" w:rsidR="009565D9" w:rsidRPr="00E24BB1" w:rsidRDefault="009565D9" w:rsidP="0099097F">
            <w:pPr>
              <w:rPr>
                <w:rFonts w:ascii="Garamond" w:eastAsia="Calibri" w:hAnsi="Garamond"/>
              </w:rPr>
            </w:pPr>
            <w:r w:rsidRPr="00E24BB1">
              <w:rPr>
                <w:rFonts w:ascii="Garamond" w:eastAsia="Calibri" w:hAnsi="Garamond"/>
              </w:rPr>
              <w:t>Thlaspi arvense L.</w:t>
            </w:r>
          </w:p>
        </w:tc>
        <w:tc>
          <w:tcPr>
            <w:tcW w:w="1454" w:type="dxa"/>
            <w:tcBorders>
              <w:top w:val="single" w:sz="4" w:space="0" w:color="auto"/>
              <w:left w:val="single" w:sz="4" w:space="0" w:color="auto"/>
              <w:bottom w:val="single" w:sz="4" w:space="0" w:color="auto"/>
              <w:right w:val="single" w:sz="4" w:space="0" w:color="auto"/>
            </w:tcBorders>
            <w:hideMark/>
          </w:tcPr>
          <w:p w14:paraId="339924E2" w14:textId="77777777" w:rsidR="009565D9" w:rsidRPr="00E24BB1" w:rsidRDefault="009565D9" w:rsidP="0099097F">
            <w:pPr>
              <w:rPr>
                <w:rFonts w:ascii="Garamond" w:eastAsia="Calibri" w:hAnsi="Garamond"/>
              </w:rPr>
            </w:pPr>
            <w:r w:rsidRPr="00E24BB1">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1528C3A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EB4B03C" w14:textId="77777777" w:rsidR="009565D9" w:rsidRPr="00E24BB1" w:rsidRDefault="009565D9" w:rsidP="0099097F">
            <w:pPr>
              <w:rPr>
                <w:rFonts w:ascii="Garamond" w:eastAsia="Calibri" w:hAnsi="Garamond"/>
              </w:rPr>
            </w:pPr>
            <w:r w:rsidRPr="00E24BB1">
              <w:rPr>
                <w:rFonts w:ascii="Garamond" w:eastAsia="Calibri" w:hAnsi="Garamond"/>
              </w:rPr>
              <w:t>tabouret des champs, monnoyère</w:t>
            </w:r>
          </w:p>
        </w:tc>
        <w:tc>
          <w:tcPr>
            <w:tcW w:w="1225" w:type="dxa"/>
            <w:tcBorders>
              <w:top w:val="single" w:sz="4" w:space="0" w:color="auto"/>
              <w:left w:val="single" w:sz="4" w:space="0" w:color="auto"/>
              <w:bottom w:val="single" w:sz="4" w:space="0" w:color="auto"/>
              <w:right w:val="single" w:sz="4" w:space="0" w:color="auto"/>
            </w:tcBorders>
            <w:hideMark/>
          </w:tcPr>
          <w:p w14:paraId="7F93637D"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hideMark/>
          </w:tcPr>
          <w:p w14:paraId="04B871B7"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de progoitrine supérieure à 20 mg et de goitrine supérieure à 5 mg. Les résultats d'analyse doivent être disponibles pour chaque lot de produits. L'étiquetage doit comporter l’avertissement suivant : Pour les personnes en hypothyroïdie ou ayant un traitement de la thyroïde, consultez votre médecin. </w:t>
            </w:r>
          </w:p>
        </w:tc>
      </w:tr>
      <w:tr w:rsidR="00E24BB1" w:rsidRPr="00E24BB1" w14:paraId="612D874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E1D896D" w14:textId="77777777" w:rsidR="009565D9" w:rsidRPr="00E24BB1" w:rsidRDefault="009565D9" w:rsidP="0099097F">
            <w:pPr>
              <w:rPr>
                <w:rFonts w:ascii="Garamond" w:eastAsia="Calibri" w:hAnsi="Garamond"/>
              </w:rPr>
            </w:pPr>
            <w:r w:rsidRPr="00E24BB1">
              <w:rPr>
                <w:rFonts w:ascii="Garamond" w:eastAsia="Calibri" w:hAnsi="Garamond"/>
              </w:rPr>
              <w:t xml:space="preserve">Thymus serpyllum L. </w:t>
            </w:r>
          </w:p>
        </w:tc>
        <w:tc>
          <w:tcPr>
            <w:tcW w:w="1454" w:type="dxa"/>
            <w:tcBorders>
              <w:top w:val="single" w:sz="4" w:space="0" w:color="auto"/>
              <w:left w:val="single" w:sz="4" w:space="0" w:color="auto"/>
              <w:bottom w:val="single" w:sz="4" w:space="0" w:color="auto"/>
              <w:right w:val="single" w:sz="4" w:space="0" w:color="auto"/>
            </w:tcBorders>
            <w:hideMark/>
          </w:tcPr>
          <w:p w14:paraId="3E2DE0CE"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0116203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C406CAA" w14:textId="77777777" w:rsidR="009565D9" w:rsidRPr="00E24BB1" w:rsidRDefault="009565D9" w:rsidP="0099097F">
            <w:pPr>
              <w:rPr>
                <w:rFonts w:ascii="Garamond" w:eastAsia="Calibri" w:hAnsi="Garamond"/>
              </w:rPr>
            </w:pPr>
            <w:r w:rsidRPr="00E24BB1">
              <w:rPr>
                <w:rFonts w:ascii="Garamond" w:eastAsia="Calibri" w:hAnsi="Garamond"/>
              </w:rPr>
              <w:t>serpolet à feuilles étroites, piolet, thym sauvage, thym rouge</w:t>
            </w:r>
          </w:p>
        </w:tc>
        <w:tc>
          <w:tcPr>
            <w:tcW w:w="1225" w:type="dxa"/>
            <w:tcBorders>
              <w:top w:val="single" w:sz="4" w:space="0" w:color="auto"/>
              <w:left w:val="single" w:sz="4" w:space="0" w:color="auto"/>
              <w:bottom w:val="single" w:sz="4" w:space="0" w:color="auto"/>
              <w:right w:val="single" w:sz="4" w:space="0" w:color="auto"/>
            </w:tcBorders>
            <w:hideMark/>
          </w:tcPr>
          <w:p w14:paraId="2A98D36B"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70B4BFC3" w14:textId="77777777" w:rsidR="009565D9" w:rsidRPr="00E24BB1" w:rsidRDefault="009565D9" w:rsidP="0099097F">
            <w:pPr>
              <w:rPr>
                <w:rFonts w:ascii="Garamond" w:eastAsia="Calibri" w:hAnsi="Garamond"/>
              </w:rPr>
            </w:pPr>
            <w:r w:rsidRPr="00E24BB1">
              <w:rPr>
                <w:rFonts w:ascii="Garamond" w:eastAsia="Calibri" w:hAnsi="Garamond"/>
              </w:rPr>
              <w:t>L'étiquetage doit comporter les avertissements suivants : Ne pas utiliser en cas de grossesse. Ne pas administrer à des enfants de moins de 12 ans.</w:t>
            </w:r>
          </w:p>
        </w:tc>
      </w:tr>
      <w:tr w:rsidR="00E24BB1" w:rsidRPr="00E24BB1" w14:paraId="39C7B12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AABE7A5" w14:textId="77777777" w:rsidR="009565D9" w:rsidRPr="00E24BB1" w:rsidRDefault="009565D9" w:rsidP="0099097F">
            <w:pPr>
              <w:rPr>
                <w:rFonts w:ascii="Garamond" w:eastAsia="Calibri" w:hAnsi="Garamond"/>
              </w:rPr>
            </w:pPr>
            <w:r w:rsidRPr="00E24BB1">
              <w:rPr>
                <w:rFonts w:ascii="Garamond" w:eastAsia="Calibri" w:hAnsi="Garamond"/>
              </w:rPr>
              <w:t>Thymus vulgaris L.</w:t>
            </w:r>
          </w:p>
        </w:tc>
        <w:tc>
          <w:tcPr>
            <w:tcW w:w="1454" w:type="dxa"/>
            <w:tcBorders>
              <w:top w:val="single" w:sz="4" w:space="0" w:color="auto"/>
              <w:left w:val="single" w:sz="4" w:space="0" w:color="auto"/>
              <w:bottom w:val="single" w:sz="4" w:space="0" w:color="auto"/>
              <w:right w:val="single" w:sz="4" w:space="0" w:color="auto"/>
            </w:tcBorders>
            <w:hideMark/>
          </w:tcPr>
          <w:p w14:paraId="1FE25C8A"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4A04EB6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442C8D7" w14:textId="77777777" w:rsidR="009565D9" w:rsidRPr="00E24BB1" w:rsidRDefault="009565D9" w:rsidP="0099097F">
            <w:pPr>
              <w:rPr>
                <w:rFonts w:ascii="Garamond" w:eastAsia="Calibri" w:hAnsi="Garamond"/>
              </w:rPr>
            </w:pPr>
            <w:r w:rsidRPr="00E24BB1">
              <w:rPr>
                <w:rFonts w:ascii="Garamond" w:eastAsia="Calibri" w:hAnsi="Garamond"/>
              </w:rPr>
              <w:t>thym commun, thym vrai, pouilleux, frigouille</w:t>
            </w:r>
          </w:p>
        </w:tc>
        <w:tc>
          <w:tcPr>
            <w:tcW w:w="1225" w:type="dxa"/>
            <w:tcBorders>
              <w:top w:val="single" w:sz="4" w:space="0" w:color="auto"/>
              <w:left w:val="single" w:sz="4" w:space="0" w:color="auto"/>
              <w:bottom w:val="single" w:sz="4" w:space="0" w:color="auto"/>
              <w:right w:val="single" w:sz="4" w:space="0" w:color="auto"/>
            </w:tcBorders>
            <w:hideMark/>
          </w:tcPr>
          <w:p w14:paraId="6C88C3EA"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5270505C"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supérieure à la quantité équivalente à 4 g de plante séchée. L'étiquetage doit comporter les avertissements suivants : Ne pas utiliser en cas de grossesse. Ne pas administrer à des enfants de moins de 12 ans.</w:t>
            </w:r>
          </w:p>
        </w:tc>
      </w:tr>
      <w:tr w:rsidR="00E24BB1" w:rsidRPr="00E24BB1" w14:paraId="1CC0F46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CE466A2" w14:textId="77777777" w:rsidR="009565D9" w:rsidRPr="00E24BB1" w:rsidRDefault="009565D9" w:rsidP="0099097F">
            <w:pPr>
              <w:rPr>
                <w:rFonts w:ascii="Garamond" w:eastAsia="Calibri" w:hAnsi="Garamond"/>
              </w:rPr>
            </w:pPr>
            <w:r w:rsidRPr="00E24BB1">
              <w:rPr>
                <w:rFonts w:ascii="Garamond" w:eastAsia="Calibri" w:hAnsi="Garamond"/>
              </w:rPr>
              <w:t xml:space="preserve">Thymus zygis L. </w:t>
            </w:r>
          </w:p>
        </w:tc>
        <w:tc>
          <w:tcPr>
            <w:tcW w:w="1454" w:type="dxa"/>
            <w:tcBorders>
              <w:top w:val="single" w:sz="4" w:space="0" w:color="auto"/>
              <w:left w:val="single" w:sz="4" w:space="0" w:color="auto"/>
              <w:bottom w:val="single" w:sz="4" w:space="0" w:color="auto"/>
              <w:right w:val="single" w:sz="4" w:space="0" w:color="auto"/>
            </w:tcBorders>
            <w:hideMark/>
          </w:tcPr>
          <w:p w14:paraId="21422E8B"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03004E3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23CCCA7" w14:textId="77777777" w:rsidR="009565D9" w:rsidRPr="00E24BB1" w:rsidRDefault="009565D9" w:rsidP="0099097F">
            <w:pPr>
              <w:rPr>
                <w:rFonts w:ascii="Garamond" w:eastAsia="Calibri" w:hAnsi="Garamond"/>
              </w:rPr>
            </w:pPr>
            <w:r w:rsidRPr="00E24BB1">
              <w:rPr>
                <w:rFonts w:ascii="Garamond" w:eastAsia="Calibri" w:hAnsi="Garamond"/>
              </w:rPr>
              <w:t>thym d'espagne, thym rouge</w:t>
            </w:r>
          </w:p>
        </w:tc>
        <w:tc>
          <w:tcPr>
            <w:tcW w:w="1225" w:type="dxa"/>
            <w:tcBorders>
              <w:top w:val="single" w:sz="4" w:space="0" w:color="auto"/>
              <w:left w:val="single" w:sz="4" w:space="0" w:color="auto"/>
              <w:bottom w:val="single" w:sz="4" w:space="0" w:color="auto"/>
              <w:right w:val="single" w:sz="4" w:space="0" w:color="auto"/>
            </w:tcBorders>
            <w:hideMark/>
          </w:tcPr>
          <w:p w14:paraId="61DF1D5A"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10AB7555" w14:textId="77777777" w:rsidR="009565D9" w:rsidRPr="00E24BB1" w:rsidRDefault="009565D9" w:rsidP="0099097F">
            <w:pPr>
              <w:rPr>
                <w:rFonts w:ascii="Garamond" w:eastAsia="Calibri" w:hAnsi="Garamond"/>
                <w:lang w:val="nl-BE"/>
              </w:rPr>
            </w:pPr>
            <w:r w:rsidRPr="00E24BB1">
              <w:rPr>
                <w:rFonts w:ascii="Garamond" w:eastAsia="Calibri" w:hAnsi="Garamond"/>
                <w:lang w:val="nl-BE"/>
              </w:rPr>
              <w:t> </w:t>
            </w:r>
          </w:p>
        </w:tc>
      </w:tr>
      <w:tr w:rsidR="00E24BB1" w:rsidRPr="00E24BB1" w14:paraId="75B98BD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16DDC6E" w14:textId="77777777" w:rsidR="009565D9" w:rsidRPr="00E24BB1" w:rsidRDefault="009565D9" w:rsidP="0099097F">
            <w:pPr>
              <w:rPr>
                <w:rFonts w:ascii="Garamond" w:eastAsia="Calibri" w:hAnsi="Garamond"/>
              </w:rPr>
            </w:pPr>
            <w:r w:rsidRPr="00E24BB1">
              <w:rPr>
                <w:rFonts w:ascii="Garamond" w:eastAsia="Calibri" w:hAnsi="Garamond"/>
              </w:rPr>
              <w:t>Tilia americana L.</w:t>
            </w:r>
          </w:p>
        </w:tc>
        <w:tc>
          <w:tcPr>
            <w:tcW w:w="1454" w:type="dxa"/>
            <w:tcBorders>
              <w:top w:val="single" w:sz="4" w:space="0" w:color="auto"/>
              <w:left w:val="single" w:sz="4" w:space="0" w:color="auto"/>
              <w:bottom w:val="single" w:sz="4" w:space="0" w:color="auto"/>
              <w:right w:val="single" w:sz="4" w:space="0" w:color="auto"/>
            </w:tcBorders>
            <w:hideMark/>
          </w:tcPr>
          <w:p w14:paraId="5EAE31D7"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5BBAE2B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C74F16A" w14:textId="77777777" w:rsidR="009565D9" w:rsidRPr="00E24BB1" w:rsidRDefault="009565D9" w:rsidP="0099097F">
            <w:pPr>
              <w:rPr>
                <w:rFonts w:ascii="Garamond" w:eastAsia="Calibri" w:hAnsi="Garamond"/>
              </w:rPr>
            </w:pPr>
            <w:r w:rsidRPr="00E24BB1">
              <w:rPr>
                <w:rFonts w:ascii="Garamond" w:eastAsia="Calibri" w:hAnsi="Garamond"/>
              </w:rPr>
              <w:t>tilleul d'amérique</w:t>
            </w:r>
          </w:p>
        </w:tc>
        <w:tc>
          <w:tcPr>
            <w:tcW w:w="1225" w:type="dxa"/>
            <w:tcBorders>
              <w:top w:val="single" w:sz="4" w:space="0" w:color="auto"/>
              <w:left w:val="single" w:sz="4" w:space="0" w:color="auto"/>
              <w:bottom w:val="single" w:sz="4" w:space="0" w:color="auto"/>
              <w:right w:val="single" w:sz="4" w:space="0" w:color="auto"/>
            </w:tcBorders>
            <w:hideMark/>
          </w:tcPr>
          <w:p w14:paraId="0641C0DF"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088BC96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E63B4C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35BB3F" w14:textId="77777777" w:rsidR="009565D9" w:rsidRPr="00E24BB1" w:rsidRDefault="009565D9" w:rsidP="0099097F">
            <w:pPr>
              <w:rPr>
                <w:rFonts w:ascii="Garamond" w:eastAsia="Calibri" w:hAnsi="Garamond"/>
              </w:rPr>
            </w:pPr>
            <w:r w:rsidRPr="00E24BB1">
              <w:rPr>
                <w:rFonts w:ascii="Garamond" w:eastAsia="Calibri" w:hAnsi="Garamond"/>
              </w:rPr>
              <w:t>Tilia cordata Mill.</w:t>
            </w:r>
          </w:p>
        </w:tc>
        <w:tc>
          <w:tcPr>
            <w:tcW w:w="1454" w:type="dxa"/>
            <w:tcBorders>
              <w:top w:val="single" w:sz="4" w:space="0" w:color="auto"/>
              <w:left w:val="single" w:sz="4" w:space="0" w:color="auto"/>
              <w:bottom w:val="single" w:sz="4" w:space="0" w:color="auto"/>
              <w:right w:val="single" w:sz="4" w:space="0" w:color="auto"/>
            </w:tcBorders>
            <w:hideMark/>
          </w:tcPr>
          <w:p w14:paraId="2A5D5680"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59CC349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DDEFA19" w14:textId="77777777" w:rsidR="009565D9" w:rsidRPr="00E24BB1" w:rsidRDefault="009565D9" w:rsidP="0099097F">
            <w:pPr>
              <w:rPr>
                <w:rFonts w:ascii="Garamond" w:eastAsia="Calibri" w:hAnsi="Garamond"/>
              </w:rPr>
            </w:pPr>
            <w:r w:rsidRPr="00E24BB1">
              <w:rPr>
                <w:rFonts w:ascii="Garamond" w:eastAsia="Calibri" w:hAnsi="Garamond"/>
              </w:rPr>
              <w:t>tilleul à petites feuilles, tilleul des bois, tilleul à feuilles en cœur</w:t>
            </w:r>
          </w:p>
        </w:tc>
        <w:tc>
          <w:tcPr>
            <w:tcW w:w="1225" w:type="dxa"/>
            <w:tcBorders>
              <w:top w:val="single" w:sz="4" w:space="0" w:color="auto"/>
              <w:left w:val="single" w:sz="4" w:space="0" w:color="auto"/>
              <w:bottom w:val="single" w:sz="4" w:space="0" w:color="auto"/>
              <w:right w:val="single" w:sz="4" w:space="0" w:color="auto"/>
            </w:tcBorders>
            <w:hideMark/>
          </w:tcPr>
          <w:p w14:paraId="1BDF5A47"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56E9B22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BE7768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21AAB0E" w14:textId="77777777" w:rsidR="009565D9" w:rsidRPr="00E24BB1" w:rsidRDefault="009565D9" w:rsidP="0099097F">
            <w:pPr>
              <w:rPr>
                <w:rFonts w:ascii="Garamond" w:eastAsia="Calibri" w:hAnsi="Garamond"/>
              </w:rPr>
            </w:pPr>
            <w:r w:rsidRPr="00E24BB1">
              <w:rPr>
                <w:rFonts w:ascii="Garamond" w:eastAsia="Calibri" w:hAnsi="Garamond"/>
              </w:rPr>
              <w:t>Tilia platyphyllos Scop.</w:t>
            </w:r>
          </w:p>
        </w:tc>
        <w:tc>
          <w:tcPr>
            <w:tcW w:w="1454" w:type="dxa"/>
            <w:tcBorders>
              <w:top w:val="single" w:sz="4" w:space="0" w:color="auto"/>
              <w:left w:val="single" w:sz="4" w:space="0" w:color="auto"/>
              <w:bottom w:val="single" w:sz="4" w:space="0" w:color="auto"/>
              <w:right w:val="single" w:sz="4" w:space="0" w:color="auto"/>
            </w:tcBorders>
            <w:hideMark/>
          </w:tcPr>
          <w:p w14:paraId="4421087C"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noWrap/>
            <w:hideMark/>
          </w:tcPr>
          <w:p w14:paraId="424F531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39B43AE" w14:textId="77777777" w:rsidR="009565D9" w:rsidRPr="00E24BB1" w:rsidRDefault="009565D9" w:rsidP="0099097F">
            <w:pPr>
              <w:rPr>
                <w:rFonts w:ascii="Garamond" w:eastAsia="Calibri" w:hAnsi="Garamond"/>
              </w:rPr>
            </w:pPr>
            <w:r w:rsidRPr="00E24BB1">
              <w:rPr>
                <w:rFonts w:ascii="Garamond" w:eastAsia="Calibri" w:hAnsi="Garamond"/>
              </w:rPr>
              <w:t>tilleul à larges feuilles</w:t>
            </w:r>
          </w:p>
        </w:tc>
        <w:tc>
          <w:tcPr>
            <w:tcW w:w="1225" w:type="dxa"/>
            <w:tcBorders>
              <w:top w:val="single" w:sz="4" w:space="0" w:color="auto"/>
              <w:left w:val="single" w:sz="4" w:space="0" w:color="auto"/>
              <w:bottom w:val="single" w:sz="4" w:space="0" w:color="auto"/>
              <w:right w:val="single" w:sz="4" w:space="0" w:color="auto"/>
            </w:tcBorders>
            <w:hideMark/>
          </w:tcPr>
          <w:p w14:paraId="72EA6AF1"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25904D0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971489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9BC1933" w14:textId="77777777" w:rsidR="009565D9" w:rsidRPr="00E24BB1" w:rsidRDefault="009565D9" w:rsidP="0099097F">
            <w:pPr>
              <w:rPr>
                <w:rFonts w:ascii="Garamond" w:eastAsia="Calibri" w:hAnsi="Garamond"/>
              </w:rPr>
            </w:pPr>
            <w:r w:rsidRPr="00E24BB1">
              <w:rPr>
                <w:rFonts w:ascii="Garamond" w:eastAsia="Calibri" w:hAnsi="Garamond"/>
              </w:rPr>
              <w:t>Tilia tomentosa Moench</w:t>
            </w:r>
          </w:p>
        </w:tc>
        <w:tc>
          <w:tcPr>
            <w:tcW w:w="1454" w:type="dxa"/>
            <w:tcBorders>
              <w:top w:val="single" w:sz="4" w:space="0" w:color="auto"/>
              <w:left w:val="single" w:sz="4" w:space="0" w:color="auto"/>
              <w:bottom w:val="single" w:sz="4" w:space="0" w:color="auto"/>
              <w:right w:val="single" w:sz="4" w:space="0" w:color="auto"/>
            </w:tcBorders>
            <w:hideMark/>
          </w:tcPr>
          <w:p w14:paraId="701F9DC7"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07F4DCD9" w14:textId="77777777" w:rsidR="009565D9" w:rsidRPr="00E24BB1" w:rsidRDefault="009565D9" w:rsidP="0099097F">
            <w:pPr>
              <w:rPr>
                <w:rFonts w:ascii="Garamond" w:eastAsia="Calibri" w:hAnsi="Garamond"/>
              </w:rPr>
            </w:pPr>
            <w:r w:rsidRPr="00E24BB1">
              <w:rPr>
                <w:rFonts w:ascii="Garamond" w:eastAsia="Calibri" w:hAnsi="Garamond"/>
              </w:rPr>
              <w:t>Tilia argentea DC.</w:t>
            </w:r>
          </w:p>
        </w:tc>
        <w:tc>
          <w:tcPr>
            <w:tcW w:w="1599" w:type="dxa"/>
            <w:tcBorders>
              <w:top w:val="single" w:sz="4" w:space="0" w:color="auto"/>
              <w:left w:val="single" w:sz="4" w:space="0" w:color="auto"/>
              <w:bottom w:val="single" w:sz="4" w:space="0" w:color="auto"/>
              <w:right w:val="single" w:sz="4" w:space="0" w:color="auto"/>
            </w:tcBorders>
            <w:hideMark/>
          </w:tcPr>
          <w:p w14:paraId="5AD8F87D" w14:textId="77777777" w:rsidR="009565D9" w:rsidRPr="00E24BB1" w:rsidRDefault="009565D9" w:rsidP="0099097F">
            <w:pPr>
              <w:rPr>
                <w:rFonts w:ascii="Garamond" w:eastAsia="Calibri" w:hAnsi="Garamond"/>
              </w:rPr>
            </w:pPr>
            <w:r w:rsidRPr="00E24BB1">
              <w:rPr>
                <w:rFonts w:ascii="Garamond" w:eastAsia="Calibri" w:hAnsi="Garamond"/>
              </w:rPr>
              <w:t>tilleul argenté</w:t>
            </w:r>
          </w:p>
        </w:tc>
        <w:tc>
          <w:tcPr>
            <w:tcW w:w="1225" w:type="dxa"/>
            <w:tcBorders>
              <w:top w:val="single" w:sz="4" w:space="0" w:color="auto"/>
              <w:left w:val="single" w:sz="4" w:space="0" w:color="auto"/>
              <w:bottom w:val="single" w:sz="4" w:space="0" w:color="auto"/>
              <w:right w:val="single" w:sz="4" w:space="0" w:color="auto"/>
            </w:tcBorders>
            <w:hideMark/>
          </w:tcPr>
          <w:p w14:paraId="35870F3A"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11EA6D5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A0175D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9FACC95" w14:textId="77777777" w:rsidR="009565D9" w:rsidRPr="00E24BB1" w:rsidRDefault="009565D9" w:rsidP="0099097F">
            <w:pPr>
              <w:rPr>
                <w:rFonts w:ascii="Garamond" w:eastAsia="Calibri" w:hAnsi="Garamond"/>
              </w:rPr>
            </w:pPr>
            <w:r w:rsidRPr="00E24BB1">
              <w:rPr>
                <w:rFonts w:ascii="Garamond" w:eastAsia="Calibri" w:hAnsi="Garamond"/>
              </w:rPr>
              <w:lastRenderedPageBreak/>
              <w:t>Tilia x europaea L.</w:t>
            </w:r>
          </w:p>
        </w:tc>
        <w:tc>
          <w:tcPr>
            <w:tcW w:w="1454" w:type="dxa"/>
            <w:tcBorders>
              <w:top w:val="single" w:sz="4" w:space="0" w:color="auto"/>
              <w:left w:val="single" w:sz="4" w:space="0" w:color="auto"/>
              <w:bottom w:val="single" w:sz="4" w:space="0" w:color="auto"/>
              <w:right w:val="single" w:sz="4" w:space="0" w:color="auto"/>
            </w:tcBorders>
            <w:hideMark/>
          </w:tcPr>
          <w:p w14:paraId="6587300A" w14:textId="77777777" w:rsidR="009565D9" w:rsidRPr="00E24BB1" w:rsidRDefault="009565D9" w:rsidP="0099097F">
            <w:pPr>
              <w:rPr>
                <w:rFonts w:ascii="Garamond" w:eastAsia="Calibri" w:hAnsi="Garamond"/>
              </w:rPr>
            </w:pPr>
            <w:r w:rsidRPr="00E24BB1">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0E4AED84"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Tilia x vulgaris B. Heyne</w:t>
            </w:r>
          </w:p>
        </w:tc>
        <w:tc>
          <w:tcPr>
            <w:tcW w:w="1599" w:type="dxa"/>
            <w:tcBorders>
              <w:top w:val="single" w:sz="4" w:space="0" w:color="auto"/>
              <w:left w:val="single" w:sz="4" w:space="0" w:color="auto"/>
              <w:bottom w:val="single" w:sz="4" w:space="0" w:color="auto"/>
              <w:right w:val="single" w:sz="4" w:space="0" w:color="auto"/>
            </w:tcBorders>
            <w:hideMark/>
          </w:tcPr>
          <w:p w14:paraId="25DF074A" w14:textId="77777777" w:rsidR="009565D9" w:rsidRPr="00E24BB1" w:rsidRDefault="009565D9" w:rsidP="0099097F">
            <w:pPr>
              <w:rPr>
                <w:rFonts w:ascii="Garamond" w:eastAsia="Calibri" w:hAnsi="Garamond"/>
              </w:rPr>
            </w:pPr>
            <w:r w:rsidRPr="00E24BB1">
              <w:rPr>
                <w:rFonts w:ascii="Garamond" w:eastAsia="Calibri" w:hAnsi="Garamond"/>
              </w:rPr>
              <w:t>tilleul de hollande, tilleul commun</w:t>
            </w:r>
          </w:p>
        </w:tc>
        <w:tc>
          <w:tcPr>
            <w:tcW w:w="1225" w:type="dxa"/>
            <w:tcBorders>
              <w:top w:val="single" w:sz="4" w:space="0" w:color="auto"/>
              <w:left w:val="single" w:sz="4" w:space="0" w:color="auto"/>
              <w:bottom w:val="single" w:sz="4" w:space="0" w:color="auto"/>
              <w:right w:val="single" w:sz="4" w:space="0" w:color="auto"/>
            </w:tcBorders>
            <w:hideMark/>
          </w:tcPr>
          <w:p w14:paraId="1A4CE1B7" w14:textId="77777777" w:rsidR="009565D9" w:rsidRPr="00E24BB1" w:rsidRDefault="009565D9" w:rsidP="0099097F">
            <w:pPr>
              <w:rPr>
                <w:rFonts w:ascii="Garamond" w:eastAsia="Calibri" w:hAnsi="Garamond"/>
              </w:rPr>
            </w:pPr>
            <w:r w:rsidRPr="00E24BB1">
              <w:rPr>
                <w:rFonts w:ascii="Garamond" w:eastAsia="Calibri" w:hAnsi="Garamond"/>
              </w:rPr>
              <w:t>écorce, fleur, feuille, graine</w:t>
            </w:r>
          </w:p>
        </w:tc>
        <w:tc>
          <w:tcPr>
            <w:tcW w:w="5966" w:type="dxa"/>
            <w:tcBorders>
              <w:top w:val="single" w:sz="4" w:space="0" w:color="auto"/>
              <w:left w:val="single" w:sz="4" w:space="0" w:color="auto"/>
              <w:bottom w:val="single" w:sz="4" w:space="0" w:color="auto"/>
              <w:right w:val="single" w:sz="4" w:space="0" w:color="auto"/>
            </w:tcBorders>
            <w:noWrap/>
            <w:hideMark/>
          </w:tcPr>
          <w:p w14:paraId="354B6F8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C9FFE3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79BEC7B" w14:textId="77777777" w:rsidR="009565D9" w:rsidRPr="00E24BB1" w:rsidRDefault="009565D9" w:rsidP="0099097F">
            <w:pPr>
              <w:rPr>
                <w:rFonts w:ascii="Garamond" w:eastAsia="Calibri" w:hAnsi="Garamond"/>
              </w:rPr>
            </w:pPr>
            <w:r w:rsidRPr="00E24BB1">
              <w:rPr>
                <w:rFonts w:ascii="Garamond" w:eastAsia="Calibri" w:hAnsi="Garamond"/>
              </w:rPr>
              <w:t>Tinospora cordifolia (Willd.) Miers</w:t>
            </w:r>
          </w:p>
        </w:tc>
        <w:tc>
          <w:tcPr>
            <w:tcW w:w="1454" w:type="dxa"/>
            <w:tcBorders>
              <w:top w:val="single" w:sz="4" w:space="0" w:color="auto"/>
              <w:left w:val="single" w:sz="4" w:space="0" w:color="auto"/>
              <w:bottom w:val="single" w:sz="4" w:space="0" w:color="auto"/>
              <w:right w:val="single" w:sz="4" w:space="0" w:color="auto"/>
            </w:tcBorders>
            <w:hideMark/>
          </w:tcPr>
          <w:p w14:paraId="23CBE415" w14:textId="77777777" w:rsidR="009565D9" w:rsidRPr="00E24BB1" w:rsidRDefault="009565D9" w:rsidP="0099097F">
            <w:pPr>
              <w:rPr>
                <w:rFonts w:ascii="Garamond" w:eastAsia="Calibri" w:hAnsi="Garamond"/>
              </w:rPr>
            </w:pPr>
            <w:r w:rsidRPr="00E24BB1">
              <w:rPr>
                <w:rFonts w:ascii="Garamond" w:eastAsia="Calibri" w:hAnsi="Garamond"/>
              </w:rPr>
              <w:t>Menispermaceae</w:t>
            </w:r>
          </w:p>
        </w:tc>
        <w:tc>
          <w:tcPr>
            <w:tcW w:w="1227" w:type="dxa"/>
            <w:tcBorders>
              <w:top w:val="single" w:sz="4" w:space="0" w:color="auto"/>
              <w:left w:val="single" w:sz="4" w:space="0" w:color="auto"/>
              <w:bottom w:val="single" w:sz="4" w:space="0" w:color="auto"/>
              <w:right w:val="single" w:sz="4" w:space="0" w:color="auto"/>
            </w:tcBorders>
            <w:hideMark/>
          </w:tcPr>
          <w:p w14:paraId="5FF9B259" w14:textId="30B2FB1F" w:rsidR="009565D9" w:rsidRPr="00E24BB1" w:rsidRDefault="009565D9" w:rsidP="0099097F">
            <w:pPr>
              <w:rPr>
                <w:rFonts w:ascii="Garamond" w:eastAsia="Calibri" w:hAnsi="Garamond"/>
                <w:strike/>
              </w:rPr>
            </w:pPr>
          </w:p>
        </w:tc>
        <w:tc>
          <w:tcPr>
            <w:tcW w:w="1599" w:type="dxa"/>
            <w:tcBorders>
              <w:top w:val="single" w:sz="4" w:space="0" w:color="auto"/>
              <w:left w:val="single" w:sz="4" w:space="0" w:color="auto"/>
              <w:bottom w:val="single" w:sz="4" w:space="0" w:color="auto"/>
              <w:right w:val="single" w:sz="4" w:space="0" w:color="auto"/>
            </w:tcBorders>
            <w:hideMark/>
          </w:tcPr>
          <w:p w14:paraId="5B105A6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8AB6291" w14:textId="77777777" w:rsidR="009565D9" w:rsidRPr="00E24BB1" w:rsidRDefault="009565D9" w:rsidP="0099097F">
            <w:pPr>
              <w:rPr>
                <w:rFonts w:ascii="Garamond" w:eastAsia="Calibri" w:hAnsi="Garamond"/>
              </w:rPr>
            </w:pPr>
            <w:r w:rsidRPr="00E24BB1">
              <w:rPr>
                <w:rFonts w:ascii="Garamond" w:eastAsia="Calibri" w:hAnsi="Garamond"/>
              </w:rPr>
              <w:t>racine, tige, feuille</w:t>
            </w:r>
          </w:p>
        </w:tc>
        <w:tc>
          <w:tcPr>
            <w:tcW w:w="5966" w:type="dxa"/>
            <w:tcBorders>
              <w:top w:val="single" w:sz="4" w:space="0" w:color="auto"/>
              <w:left w:val="single" w:sz="4" w:space="0" w:color="auto"/>
              <w:bottom w:val="single" w:sz="4" w:space="0" w:color="auto"/>
              <w:right w:val="single" w:sz="4" w:space="0" w:color="auto"/>
            </w:tcBorders>
            <w:hideMark/>
          </w:tcPr>
          <w:p w14:paraId="028E6AB3" w14:textId="57206EC8" w:rsidR="009565D9" w:rsidRPr="00E24BB1" w:rsidRDefault="009565D9" w:rsidP="0099097F">
            <w:pPr>
              <w:rPr>
                <w:rFonts w:ascii="Garamond" w:eastAsia="Calibri" w:hAnsi="Garamond"/>
                <w:lang w:val="fr-BE"/>
              </w:rPr>
            </w:pPr>
            <w:r w:rsidRPr="00E24BB1">
              <w:rPr>
                <w:rFonts w:ascii="Garamond" w:eastAsia="Calibri" w:hAnsi="Garamond"/>
                <w:lang w:val="fr-BE"/>
              </w:rPr>
              <w:t xml:space="preserve">Un certificat botanique doit démontrer que les parties utilisées proviennent de cette plante. </w:t>
            </w:r>
            <w:r w:rsidRPr="00E24BB1">
              <w:rPr>
                <w:rFonts w:ascii="Garamond" w:eastAsia="Calibri" w:hAnsi="Garamond"/>
              </w:rPr>
              <w:t>La portion journalière recommandée ne doit pas conduire à une ingestion d'alcaloïdes isoquinoléiniques (exprimée en berbérine) supérieure à 10 mg.</w:t>
            </w:r>
          </w:p>
        </w:tc>
      </w:tr>
      <w:tr w:rsidR="00E24BB1" w:rsidRPr="00E24BB1" w14:paraId="16303CC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E94042" w14:textId="77777777" w:rsidR="009565D9" w:rsidRPr="00E24BB1" w:rsidRDefault="009565D9" w:rsidP="0099097F">
            <w:pPr>
              <w:rPr>
                <w:rFonts w:ascii="Garamond" w:eastAsia="Calibri" w:hAnsi="Garamond"/>
              </w:rPr>
            </w:pPr>
            <w:r w:rsidRPr="00E24BB1">
              <w:rPr>
                <w:rFonts w:ascii="Garamond" w:eastAsia="Calibri" w:hAnsi="Garamond"/>
              </w:rPr>
              <w:t>Trachyspermum ammi (L.) Sprague</w:t>
            </w:r>
          </w:p>
        </w:tc>
        <w:tc>
          <w:tcPr>
            <w:tcW w:w="1454" w:type="dxa"/>
            <w:tcBorders>
              <w:top w:val="single" w:sz="4" w:space="0" w:color="auto"/>
              <w:left w:val="single" w:sz="4" w:space="0" w:color="auto"/>
              <w:bottom w:val="single" w:sz="4" w:space="0" w:color="auto"/>
              <w:right w:val="single" w:sz="4" w:space="0" w:color="auto"/>
            </w:tcBorders>
            <w:hideMark/>
          </w:tcPr>
          <w:p w14:paraId="5F52E324" w14:textId="77777777" w:rsidR="009565D9" w:rsidRPr="00E24BB1" w:rsidRDefault="009565D9" w:rsidP="0099097F">
            <w:pPr>
              <w:rPr>
                <w:rFonts w:ascii="Garamond" w:eastAsia="Calibri" w:hAnsi="Garamond"/>
              </w:rPr>
            </w:pPr>
            <w:r w:rsidRPr="00E24BB1">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09E0BAA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23AF07F" w14:textId="77777777" w:rsidR="009565D9" w:rsidRPr="00E24BB1" w:rsidRDefault="009565D9" w:rsidP="0099097F">
            <w:pPr>
              <w:rPr>
                <w:rFonts w:ascii="Garamond" w:eastAsia="Calibri" w:hAnsi="Garamond"/>
              </w:rPr>
            </w:pPr>
            <w:r w:rsidRPr="00E24BB1">
              <w:rPr>
                <w:rFonts w:ascii="Garamond" w:eastAsia="Calibri" w:hAnsi="Garamond"/>
              </w:rPr>
              <w:t>ajowan</w:t>
            </w:r>
          </w:p>
        </w:tc>
        <w:tc>
          <w:tcPr>
            <w:tcW w:w="1225" w:type="dxa"/>
            <w:tcBorders>
              <w:top w:val="single" w:sz="4" w:space="0" w:color="auto"/>
              <w:left w:val="single" w:sz="4" w:space="0" w:color="auto"/>
              <w:bottom w:val="single" w:sz="4" w:space="0" w:color="auto"/>
              <w:right w:val="single" w:sz="4" w:space="0" w:color="auto"/>
            </w:tcBorders>
            <w:hideMark/>
          </w:tcPr>
          <w:p w14:paraId="766F60DF"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hideMark/>
          </w:tcPr>
          <w:p w14:paraId="360C6FF8"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4D29EE1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398ADA1" w14:textId="77777777" w:rsidR="009565D9" w:rsidRPr="00E24BB1" w:rsidRDefault="009565D9" w:rsidP="0099097F">
            <w:pPr>
              <w:rPr>
                <w:rFonts w:ascii="Garamond" w:eastAsia="Calibri" w:hAnsi="Garamond"/>
              </w:rPr>
            </w:pPr>
            <w:r w:rsidRPr="00E24BB1">
              <w:rPr>
                <w:rFonts w:ascii="Garamond" w:eastAsia="Calibri" w:hAnsi="Garamond"/>
              </w:rPr>
              <w:t xml:space="preserve">Tragopogon porrifolius L. </w:t>
            </w:r>
          </w:p>
        </w:tc>
        <w:tc>
          <w:tcPr>
            <w:tcW w:w="1454" w:type="dxa"/>
            <w:tcBorders>
              <w:top w:val="single" w:sz="4" w:space="0" w:color="auto"/>
              <w:left w:val="single" w:sz="4" w:space="0" w:color="auto"/>
              <w:bottom w:val="single" w:sz="4" w:space="0" w:color="auto"/>
              <w:right w:val="single" w:sz="4" w:space="0" w:color="auto"/>
            </w:tcBorders>
            <w:hideMark/>
          </w:tcPr>
          <w:p w14:paraId="2349E5B0"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64FD4F8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9FCBDEA" w14:textId="77777777" w:rsidR="009565D9" w:rsidRPr="00E24BB1" w:rsidRDefault="009565D9" w:rsidP="0099097F">
            <w:pPr>
              <w:rPr>
                <w:rFonts w:ascii="Garamond" w:eastAsia="Calibri" w:hAnsi="Garamond"/>
              </w:rPr>
            </w:pPr>
            <w:r w:rsidRPr="00E24BB1">
              <w:rPr>
                <w:rFonts w:ascii="Garamond" w:eastAsia="Calibri" w:hAnsi="Garamond"/>
              </w:rPr>
              <w:t>salsifis cultivé</w:t>
            </w:r>
          </w:p>
        </w:tc>
        <w:tc>
          <w:tcPr>
            <w:tcW w:w="1225" w:type="dxa"/>
            <w:tcBorders>
              <w:top w:val="single" w:sz="4" w:space="0" w:color="auto"/>
              <w:left w:val="single" w:sz="4" w:space="0" w:color="auto"/>
              <w:bottom w:val="single" w:sz="4" w:space="0" w:color="auto"/>
              <w:right w:val="single" w:sz="4" w:space="0" w:color="auto"/>
            </w:tcBorders>
            <w:hideMark/>
          </w:tcPr>
          <w:p w14:paraId="00DC51DA"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7B38CD5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CE0E9C1"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CA0A1A1" w14:textId="77777777" w:rsidR="009565D9" w:rsidRPr="00E24BB1" w:rsidRDefault="009565D9" w:rsidP="0099097F">
            <w:pPr>
              <w:rPr>
                <w:rFonts w:ascii="Garamond" w:eastAsia="Calibri" w:hAnsi="Garamond"/>
              </w:rPr>
            </w:pPr>
            <w:r w:rsidRPr="00E24BB1">
              <w:rPr>
                <w:rFonts w:ascii="Garamond" w:eastAsia="Calibri" w:hAnsi="Garamond"/>
              </w:rPr>
              <w:t>Tribulus terrestris L.</w:t>
            </w:r>
          </w:p>
        </w:tc>
        <w:tc>
          <w:tcPr>
            <w:tcW w:w="1454" w:type="dxa"/>
            <w:tcBorders>
              <w:top w:val="single" w:sz="4" w:space="0" w:color="auto"/>
              <w:left w:val="single" w:sz="4" w:space="0" w:color="auto"/>
              <w:bottom w:val="single" w:sz="4" w:space="0" w:color="auto"/>
              <w:right w:val="single" w:sz="4" w:space="0" w:color="auto"/>
            </w:tcBorders>
            <w:hideMark/>
          </w:tcPr>
          <w:p w14:paraId="19658830" w14:textId="77777777" w:rsidR="009565D9" w:rsidRPr="00E24BB1" w:rsidRDefault="009565D9" w:rsidP="0099097F">
            <w:pPr>
              <w:rPr>
                <w:rFonts w:ascii="Garamond" w:eastAsia="Calibri" w:hAnsi="Garamond"/>
              </w:rPr>
            </w:pPr>
            <w:r w:rsidRPr="00E24BB1">
              <w:rPr>
                <w:rFonts w:ascii="Garamond" w:eastAsia="Calibri" w:hAnsi="Garamond"/>
              </w:rPr>
              <w:t>Zygophyllaceae</w:t>
            </w:r>
          </w:p>
        </w:tc>
        <w:tc>
          <w:tcPr>
            <w:tcW w:w="1227" w:type="dxa"/>
            <w:tcBorders>
              <w:top w:val="single" w:sz="4" w:space="0" w:color="auto"/>
              <w:left w:val="single" w:sz="4" w:space="0" w:color="auto"/>
              <w:bottom w:val="single" w:sz="4" w:space="0" w:color="auto"/>
              <w:right w:val="single" w:sz="4" w:space="0" w:color="auto"/>
            </w:tcBorders>
            <w:noWrap/>
            <w:hideMark/>
          </w:tcPr>
          <w:p w14:paraId="6726661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AB0ADDD" w14:textId="77777777" w:rsidR="009565D9" w:rsidRPr="00E24BB1" w:rsidRDefault="009565D9" w:rsidP="0099097F">
            <w:pPr>
              <w:rPr>
                <w:rFonts w:ascii="Garamond" w:eastAsia="Calibri" w:hAnsi="Garamond"/>
              </w:rPr>
            </w:pPr>
            <w:r w:rsidRPr="00E24BB1">
              <w:rPr>
                <w:rFonts w:ascii="Garamond" w:eastAsia="Calibri" w:hAnsi="Garamond"/>
              </w:rPr>
              <w:t>croix-de-malte, tribule terrestre</w:t>
            </w:r>
          </w:p>
        </w:tc>
        <w:tc>
          <w:tcPr>
            <w:tcW w:w="1225" w:type="dxa"/>
            <w:tcBorders>
              <w:top w:val="single" w:sz="4" w:space="0" w:color="auto"/>
              <w:left w:val="single" w:sz="4" w:space="0" w:color="auto"/>
              <w:bottom w:val="single" w:sz="4" w:space="0" w:color="auto"/>
              <w:right w:val="single" w:sz="4" w:space="0" w:color="auto"/>
            </w:tcBorders>
            <w:hideMark/>
          </w:tcPr>
          <w:p w14:paraId="74E5EBB7" w14:textId="77777777" w:rsidR="009565D9" w:rsidRPr="00E24BB1" w:rsidRDefault="009565D9" w:rsidP="0099097F">
            <w:pPr>
              <w:rPr>
                <w:rFonts w:ascii="Garamond" w:eastAsia="Calibri" w:hAnsi="Garamond"/>
              </w:rPr>
            </w:pPr>
            <w:r w:rsidRPr="00E24BB1">
              <w:rPr>
                <w:rFonts w:ascii="Garamond" w:eastAsia="Calibri" w:hAnsi="Garamond"/>
              </w:rPr>
              <w:t>parties de plantes cuites de la plante entière</w:t>
            </w:r>
          </w:p>
        </w:tc>
        <w:tc>
          <w:tcPr>
            <w:tcW w:w="5966" w:type="dxa"/>
            <w:tcBorders>
              <w:top w:val="single" w:sz="4" w:space="0" w:color="auto"/>
              <w:left w:val="single" w:sz="4" w:space="0" w:color="auto"/>
              <w:bottom w:val="single" w:sz="4" w:space="0" w:color="auto"/>
              <w:right w:val="single" w:sz="4" w:space="0" w:color="auto"/>
            </w:tcBorders>
            <w:hideMark/>
          </w:tcPr>
          <w:p w14:paraId="55DFBEF0"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de saponines supérieure à 15 mg. L'étiquetage doit comporter les avertissements suivants : Ne pas utiliser en cas de grossesse ou d'allaitement. </w:t>
            </w:r>
            <w:r w:rsidRPr="00E24BB1">
              <w:rPr>
                <w:rFonts w:ascii="Garamond" w:eastAsia="Calibri" w:hAnsi="Garamond" w:cs="Arial"/>
                <w:lang w:val="fr-BE"/>
              </w:rPr>
              <w:t>Consultez votre médecin ou votre pharmacien en cas d’usage concomitant de traitement contre l’hypertension ou le diabète.</w:t>
            </w:r>
            <w:r w:rsidRPr="00E24BB1">
              <w:rPr>
                <w:rFonts w:ascii="Garamond" w:eastAsia="Calibri" w:hAnsi="Garamond"/>
                <w:lang w:val="fr-BE"/>
              </w:rPr>
              <w:t xml:space="preserve"> </w:t>
            </w:r>
          </w:p>
          <w:p w14:paraId="03ACF287" w14:textId="77777777" w:rsidR="009565D9" w:rsidRPr="00E24BB1" w:rsidRDefault="009565D9" w:rsidP="0099097F">
            <w:pPr>
              <w:rPr>
                <w:rFonts w:ascii="Garamond" w:eastAsia="Calibri" w:hAnsi="Garamond"/>
              </w:rPr>
            </w:pPr>
            <w:r w:rsidRPr="00E24BB1">
              <w:rPr>
                <w:rFonts w:ascii="Garamond" w:eastAsia="Calibri" w:hAnsi="Garamond"/>
              </w:rPr>
              <w:t>Ne pas utiliser chez les enfants et adolescents de moins de 21 ans.</w:t>
            </w:r>
          </w:p>
        </w:tc>
      </w:tr>
      <w:tr w:rsidR="00E24BB1" w:rsidRPr="00E24BB1" w14:paraId="478BFCB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B745A3D" w14:textId="77777777" w:rsidR="009565D9" w:rsidRPr="00E24BB1" w:rsidRDefault="009565D9" w:rsidP="0099097F">
            <w:pPr>
              <w:rPr>
                <w:rFonts w:ascii="Garamond" w:eastAsia="Calibri" w:hAnsi="Garamond"/>
              </w:rPr>
            </w:pPr>
            <w:r w:rsidRPr="00E24BB1">
              <w:rPr>
                <w:rFonts w:ascii="Garamond" w:eastAsia="Calibri" w:hAnsi="Garamond"/>
              </w:rPr>
              <w:t xml:space="preserve">Trichilia catigua A. Juss. </w:t>
            </w:r>
          </w:p>
        </w:tc>
        <w:tc>
          <w:tcPr>
            <w:tcW w:w="1454" w:type="dxa"/>
            <w:tcBorders>
              <w:top w:val="single" w:sz="4" w:space="0" w:color="auto"/>
              <w:left w:val="single" w:sz="4" w:space="0" w:color="auto"/>
              <w:bottom w:val="single" w:sz="4" w:space="0" w:color="auto"/>
              <w:right w:val="single" w:sz="4" w:space="0" w:color="auto"/>
            </w:tcBorders>
            <w:hideMark/>
          </w:tcPr>
          <w:p w14:paraId="39B6E127" w14:textId="77777777" w:rsidR="009565D9" w:rsidRPr="00E24BB1" w:rsidRDefault="009565D9" w:rsidP="0099097F">
            <w:pPr>
              <w:rPr>
                <w:rFonts w:ascii="Garamond" w:eastAsia="Calibri" w:hAnsi="Garamond"/>
              </w:rPr>
            </w:pPr>
            <w:r w:rsidRPr="00E24BB1">
              <w:rPr>
                <w:rFonts w:ascii="Garamond" w:eastAsia="Calibri" w:hAnsi="Garamond"/>
              </w:rPr>
              <w:t>Meliaceae</w:t>
            </w:r>
          </w:p>
        </w:tc>
        <w:tc>
          <w:tcPr>
            <w:tcW w:w="1227" w:type="dxa"/>
            <w:tcBorders>
              <w:top w:val="single" w:sz="4" w:space="0" w:color="auto"/>
              <w:left w:val="single" w:sz="4" w:space="0" w:color="auto"/>
              <w:bottom w:val="single" w:sz="4" w:space="0" w:color="auto"/>
              <w:right w:val="single" w:sz="4" w:space="0" w:color="auto"/>
            </w:tcBorders>
            <w:noWrap/>
            <w:hideMark/>
          </w:tcPr>
          <w:p w14:paraId="37E86CE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2129A82" w14:textId="77777777" w:rsidR="009565D9" w:rsidRPr="00E24BB1" w:rsidRDefault="009565D9" w:rsidP="0099097F">
            <w:pPr>
              <w:rPr>
                <w:rFonts w:ascii="Garamond" w:eastAsia="Calibri" w:hAnsi="Garamond"/>
              </w:rPr>
            </w:pPr>
            <w:r w:rsidRPr="00E24BB1">
              <w:rPr>
                <w:rFonts w:ascii="Garamond" w:eastAsia="Calibri" w:hAnsi="Garamond"/>
              </w:rPr>
              <w:t>catuaba</w:t>
            </w:r>
          </w:p>
        </w:tc>
        <w:tc>
          <w:tcPr>
            <w:tcW w:w="1225" w:type="dxa"/>
            <w:tcBorders>
              <w:top w:val="single" w:sz="4" w:space="0" w:color="auto"/>
              <w:left w:val="single" w:sz="4" w:space="0" w:color="auto"/>
              <w:bottom w:val="single" w:sz="4" w:space="0" w:color="auto"/>
              <w:right w:val="single" w:sz="4" w:space="0" w:color="auto"/>
            </w:tcBorders>
            <w:hideMark/>
          </w:tcPr>
          <w:p w14:paraId="21692F00"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hideMark/>
          </w:tcPr>
          <w:p w14:paraId="497C7B1E" w14:textId="77777777" w:rsidR="009565D9" w:rsidRPr="00E24BB1" w:rsidRDefault="009565D9" w:rsidP="0099097F">
            <w:pPr>
              <w:rPr>
                <w:rFonts w:ascii="Garamond" w:eastAsia="Calibri" w:hAnsi="Garamond"/>
              </w:rPr>
            </w:pPr>
            <w:r w:rsidRPr="00E24BB1">
              <w:rPr>
                <w:rFonts w:ascii="Garamond" w:eastAsia="Calibri" w:hAnsi="Garamond"/>
              </w:rPr>
              <w:t>Une identification botanique détaillée est requise. L'analyse doit démontrer que la préparation ne contient aucune quantité détectable en alcaloïdes tropaniques.</w:t>
            </w:r>
          </w:p>
        </w:tc>
      </w:tr>
      <w:tr w:rsidR="00E24BB1" w:rsidRPr="00E24BB1" w14:paraId="5126C27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06B2257" w14:textId="77777777" w:rsidR="009565D9" w:rsidRPr="00E24BB1" w:rsidRDefault="009565D9" w:rsidP="0099097F">
            <w:pPr>
              <w:rPr>
                <w:rFonts w:ascii="Garamond" w:eastAsia="Calibri" w:hAnsi="Garamond"/>
              </w:rPr>
            </w:pPr>
            <w:r w:rsidRPr="00E24BB1">
              <w:rPr>
                <w:rFonts w:ascii="Garamond" w:eastAsia="Calibri" w:hAnsi="Garamond"/>
              </w:rPr>
              <w:t>Trichosanthes kirilowii Maxim.</w:t>
            </w:r>
          </w:p>
        </w:tc>
        <w:tc>
          <w:tcPr>
            <w:tcW w:w="1454" w:type="dxa"/>
            <w:tcBorders>
              <w:top w:val="single" w:sz="4" w:space="0" w:color="auto"/>
              <w:left w:val="single" w:sz="4" w:space="0" w:color="auto"/>
              <w:bottom w:val="single" w:sz="4" w:space="0" w:color="auto"/>
              <w:right w:val="single" w:sz="4" w:space="0" w:color="auto"/>
            </w:tcBorders>
            <w:hideMark/>
          </w:tcPr>
          <w:p w14:paraId="09115B58" w14:textId="77777777" w:rsidR="009565D9" w:rsidRPr="00E24BB1" w:rsidRDefault="009565D9" w:rsidP="0099097F">
            <w:pPr>
              <w:rPr>
                <w:rFonts w:ascii="Garamond" w:eastAsia="Calibri" w:hAnsi="Garamond"/>
              </w:rPr>
            </w:pPr>
            <w:r w:rsidRPr="00E24BB1">
              <w:rPr>
                <w:rFonts w:ascii="Garamond" w:eastAsia="Calibri" w:hAnsi="Garamond"/>
              </w:rPr>
              <w:t>Cucurbitaceae</w:t>
            </w:r>
          </w:p>
        </w:tc>
        <w:tc>
          <w:tcPr>
            <w:tcW w:w="1227" w:type="dxa"/>
            <w:tcBorders>
              <w:top w:val="single" w:sz="4" w:space="0" w:color="auto"/>
              <w:left w:val="single" w:sz="4" w:space="0" w:color="auto"/>
              <w:bottom w:val="single" w:sz="4" w:space="0" w:color="auto"/>
              <w:right w:val="single" w:sz="4" w:space="0" w:color="auto"/>
            </w:tcBorders>
            <w:hideMark/>
          </w:tcPr>
          <w:p w14:paraId="79E9FC7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C6B7FBC" w14:textId="77777777" w:rsidR="009565D9" w:rsidRPr="00E24BB1" w:rsidRDefault="009565D9" w:rsidP="0099097F">
            <w:pPr>
              <w:rPr>
                <w:rFonts w:ascii="Garamond" w:eastAsia="Calibri" w:hAnsi="Garamond"/>
              </w:rPr>
            </w:pPr>
            <w:r w:rsidRPr="00E24BB1">
              <w:rPr>
                <w:rFonts w:ascii="Garamond" w:eastAsia="Calibri" w:hAnsi="Garamond"/>
              </w:rPr>
              <w:t>concombre chinois</w:t>
            </w:r>
          </w:p>
        </w:tc>
        <w:tc>
          <w:tcPr>
            <w:tcW w:w="1225" w:type="dxa"/>
            <w:tcBorders>
              <w:top w:val="single" w:sz="4" w:space="0" w:color="auto"/>
              <w:left w:val="single" w:sz="4" w:space="0" w:color="auto"/>
              <w:bottom w:val="single" w:sz="4" w:space="0" w:color="auto"/>
              <w:right w:val="single" w:sz="4" w:space="0" w:color="auto"/>
            </w:tcBorders>
            <w:hideMark/>
          </w:tcPr>
          <w:p w14:paraId="784FD736" w14:textId="77777777" w:rsidR="009565D9" w:rsidRPr="00E24BB1" w:rsidRDefault="009565D9" w:rsidP="0099097F">
            <w:pPr>
              <w:rPr>
                <w:rFonts w:ascii="Garamond" w:eastAsia="Calibri" w:hAnsi="Garamond"/>
              </w:rPr>
            </w:pPr>
            <w:r w:rsidRPr="00E24BB1">
              <w:rPr>
                <w:rFonts w:ascii="Garamond" w:eastAsia="Calibri" w:hAnsi="Garamond"/>
              </w:rPr>
              <w:t>fruit (péricarpe et graine)</w:t>
            </w:r>
          </w:p>
        </w:tc>
        <w:tc>
          <w:tcPr>
            <w:tcW w:w="5966" w:type="dxa"/>
            <w:tcBorders>
              <w:top w:val="single" w:sz="4" w:space="0" w:color="auto"/>
              <w:left w:val="single" w:sz="4" w:space="0" w:color="auto"/>
              <w:bottom w:val="single" w:sz="4" w:space="0" w:color="auto"/>
              <w:right w:val="single" w:sz="4" w:space="0" w:color="auto"/>
            </w:tcBorders>
            <w:hideMark/>
          </w:tcPr>
          <w:p w14:paraId="62BEEA13" w14:textId="77777777" w:rsidR="009565D9" w:rsidRPr="00E24BB1" w:rsidRDefault="009565D9" w:rsidP="0099097F">
            <w:pPr>
              <w:rPr>
                <w:rFonts w:ascii="Garamond" w:eastAsia="Calibri" w:hAnsi="Garamond"/>
              </w:rPr>
            </w:pPr>
            <w:r w:rsidRPr="00E24BB1">
              <w:rPr>
                <w:rFonts w:ascii="Garamond" w:eastAsia="Calibri" w:hAnsi="Garamond"/>
              </w:rPr>
              <w:t>L'analyse doit démontrer que la préparation ne contient aucune quantité détectable en trichosanthine.</w:t>
            </w:r>
          </w:p>
        </w:tc>
      </w:tr>
      <w:tr w:rsidR="00E24BB1" w:rsidRPr="00E24BB1" w14:paraId="12393E4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6FEB707" w14:textId="77777777" w:rsidR="009565D9" w:rsidRPr="00E24BB1" w:rsidRDefault="009565D9" w:rsidP="0099097F">
            <w:pPr>
              <w:rPr>
                <w:rFonts w:ascii="Garamond" w:eastAsia="Calibri" w:hAnsi="Garamond"/>
              </w:rPr>
            </w:pPr>
            <w:r w:rsidRPr="00E24BB1">
              <w:rPr>
                <w:rFonts w:ascii="Garamond" w:eastAsia="Calibri" w:hAnsi="Garamond"/>
              </w:rPr>
              <w:t>Tridax procumbens L.</w:t>
            </w:r>
          </w:p>
        </w:tc>
        <w:tc>
          <w:tcPr>
            <w:tcW w:w="1454" w:type="dxa"/>
            <w:tcBorders>
              <w:top w:val="single" w:sz="4" w:space="0" w:color="auto"/>
              <w:left w:val="single" w:sz="4" w:space="0" w:color="auto"/>
              <w:bottom w:val="single" w:sz="4" w:space="0" w:color="auto"/>
              <w:right w:val="single" w:sz="4" w:space="0" w:color="auto"/>
            </w:tcBorders>
            <w:hideMark/>
          </w:tcPr>
          <w:p w14:paraId="04C06E0C"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654A886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32AA4C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691B1FCA"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0F6AE0A8"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d’anticoagulants.</w:t>
            </w:r>
          </w:p>
        </w:tc>
      </w:tr>
      <w:tr w:rsidR="00E24BB1" w:rsidRPr="00E24BB1" w14:paraId="228CB38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681553D" w14:textId="77777777" w:rsidR="009565D9" w:rsidRPr="00E24BB1" w:rsidRDefault="009565D9" w:rsidP="0099097F">
            <w:pPr>
              <w:rPr>
                <w:rFonts w:ascii="Garamond" w:eastAsia="Calibri" w:hAnsi="Garamond"/>
              </w:rPr>
            </w:pPr>
            <w:r w:rsidRPr="00E24BB1">
              <w:rPr>
                <w:rFonts w:ascii="Garamond" w:eastAsia="Calibri" w:hAnsi="Garamond"/>
              </w:rPr>
              <w:t>Trifolium pratense L.</w:t>
            </w:r>
          </w:p>
        </w:tc>
        <w:tc>
          <w:tcPr>
            <w:tcW w:w="1454" w:type="dxa"/>
            <w:tcBorders>
              <w:top w:val="single" w:sz="4" w:space="0" w:color="auto"/>
              <w:left w:val="single" w:sz="4" w:space="0" w:color="auto"/>
              <w:bottom w:val="single" w:sz="4" w:space="0" w:color="auto"/>
              <w:right w:val="single" w:sz="4" w:space="0" w:color="auto"/>
            </w:tcBorders>
            <w:hideMark/>
          </w:tcPr>
          <w:p w14:paraId="2AAFB929"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325F35F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D4A6034" w14:textId="77777777" w:rsidR="009565D9" w:rsidRPr="00E24BB1" w:rsidRDefault="009565D9" w:rsidP="0099097F">
            <w:pPr>
              <w:rPr>
                <w:rFonts w:ascii="Garamond" w:eastAsia="Calibri" w:hAnsi="Garamond"/>
              </w:rPr>
            </w:pPr>
            <w:r w:rsidRPr="00E24BB1">
              <w:rPr>
                <w:rFonts w:ascii="Garamond" w:eastAsia="Calibri" w:hAnsi="Garamond"/>
              </w:rPr>
              <w:t>trèfle des prés, trèfle rouge, triolet</w:t>
            </w:r>
          </w:p>
        </w:tc>
        <w:tc>
          <w:tcPr>
            <w:tcW w:w="1225" w:type="dxa"/>
            <w:tcBorders>
              <w:top w:val="single" w:sz="4" w:space="0" w:color="auto"/>
              <w:left w:val="single" w:sz="4" w:space="0" w:color="auto"/>
              <w:bottom w:val="single" w:sz="4" w:space="0" w:color="auto"/>
              <w:right w:val="single" w:sz="4" w:space="0" w:color="auto"/>
            </w:tcBorders>
            <w:hideMark/>
          </w:tcPr>
          <w:p w14:paraId="4A376C40"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0E425A3E"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d'isoflavones (exprimés en glycoside du composant principal) supérieure à 40 mg. Les résultats d'analyse doivent être disponibles pour chaque lot de produits.</w:t>
            </w:r>
          </w:p>
        </w:tc>
      </w:tr>
      <w:tr w:rsidR="00E24BB1" w:rsidRPr="00E24BB1" w14:paraId="2D50742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27359AE" w14:textId="77777777" w:rsidR="009565D9" w:rsidRPr="00E24BB1" w:rsidRDefault="009565D9" w:rsidP="0099097F">
            <w:pPr>
              <w:rPr>
                <w:rFonts w:ascii="Garamond" w:eastAsia="Calibri" w:hAnsi="Garamond"/>
              </w:rPr>
            </w:pPr>
            <w:r w:rsidRPr="00E24BB1">
              <w:rPr>
                <w:rFonts w:ascii="Garamond" w:eastAsia="Calibri" w:hAnsi="Garamond"/>
              </w:rPr>
              <w:t>Trigonella caerulea (L.) Ser.</w:t>
            </w:r>
          </w:p>
        </w:tc>
        <w:tc>
          <w:tcPr>
            <w:tcW w:w="1454" w:type="dxa"/>
            <w:tcBorders>
              <w:top w:val="single" w:sz="4" w:space="0" w:color="auto"/>
              <w:left w:val="single" w:sz="4" w:space="0" w:color="auto"/>
              <w:bottom w:val="single" w:sz="4" w:space="0" w:color="auto"/>
              <w:right w:val="single" w:sz="4" w:space="0" w:color="auto"/>
            </w:tcBorders>
            <w:hideMark/>
          </w:tcPr>
          <w:p w14:paraId="4E4465CA"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3101E0B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3051E92" w14:textId="77777777" w:rsidR="009565D9" w:rsidRPr="00E24BB1" w:rsidRDefault="009565D9" w:rsidP="0099097F">
            <w:pPr>
              <w:rPr>
                <w:rFonts w:ascii="Garamond" w:eastAsia="Calibri" w:hAnsi="Garamond"/>
              </w:rPr>
            </w:pPr>
            <w:r w:rsidRPr="00E24BB1">
              <w:rPr>
                <w:rFonts w:ascii="Garamond" w:eastAsia="Calibri" w:hAnsi="Garamond"/>
              </w:rPr>
              <w:t>trigonelle bleue</w:t>
            </w:r>
          </w:p>
        </w:tc>
        <w:tc>
          <w:tcPr>
            <w:tcW w:w="1225" w:type="dxa"/>
            <w:tcBorders>
              <w:top w:val="single" w:sz="4" w:space="0" w:color="auto"/>
              <w:left w:val="single" w:sz="4" w:space="0" w:color="auto"/>
              <w:bottom w:val="single" w:sz="4" w:space="0" w:color="auto"/>
              <w:right w:val="single" w:sz="4" w:space="0" w:color="auto"/>
            </w:tcBorders>
            <w:hideMark/>
          </w:tcPr>
          <w:p w14:paraId="0B6F516A"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4DA0CFCB"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39380E6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2854BCC" w14:textId="77777777" w:rsidR="009565D9" w:rsidRPr="00E24BB1" w:rsidRDefault="009565D9" w:rsidP="0099097F">
            <w:pPr>
              <w:rPr>
                <w:rFonts w:ascii="Garamond" w:eastAsia="Calibri" w:hAnsi="Garamond"/>
              </w:rPr>
            </w:pPr>
            <w:r w:rsidRPr="00E24BB1">
              <w:rPr>
                <w:rFonts w:ascii="Garamond" w:eastAsia="Calibri" w:hAnsi="Garamond"/>
              </w:rPr>
              <w:t>Trigonella foenum-graecum L.</w:t>
            </w:r>
          </w:p>
        </w:tc>
        <w:tc>
          <w:tcPr>
            <w:tcW w:w="1454" w:type="dxa"/>
            <w:tcBorders>
              <w:top w:val="single" w:sz="4" w:space="0" w:color="auto"/>
              <w:left w:val="single" w:sz="4" w:space="0" w:color="auto"/>
              <w:bottom w:val="single" w:sz="4" w:space="0" w:color="auto"/>
              <w:right w:val="single" w:sz="4" w:space="0" w:color="auto"/>
            </w:tcBorders>
            <w:hideMark/>
          </w:tcPr>
          <w:p w14:paraId="4EB99119"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40004A9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93ECCB0" w14:textId="77777777" w:rsidR="009565D9" w:rsidRPr="00E24BB1" w:rsidRDefault="009565D9" w:rsidP="0099097F">
            <w:pPr>
              <w:rPr>
                <w:rFonts w:ascii="Garamond" w:eastAsia="Calibri" w:hAnsi="Garamond"/>
              </w:rPr>
            </w:pPr>
            <w:r w:rsidRPr="00E24BB1">
              <w:rPr>
                <w:rFonts w:ascii="Garamond" w:eastAsia="Calibri" w:hAnsi="Garamond"/>
              </w:rPr>
              <w:t>fenugrec</w:t>
            </w:r>
          </w:p>
        </w:tc>
        <w:tc>
          <w:tcPr>
            <w:tcW w:w="1225" w:type="dxa"/>
            <w:tcBorders>
              <w:top w:val="single" w:sz="4" w:space="0" w:color="auto"/>
              <w:left w:val="single" w:sz="4" w:space="0" w:color="auto"/>
              <w:bottom w:val="single" w:sz="4" w:space="0" w:color="auto"/>
              <w:right w:val="single" w:sz="4" w:space="0" w:color="auto"/>
            </w:tcBorders>
            <w:hideMark/>
          </w:tcPr>
          <w:p w14:paraId="5FA7AF7F" w14:textId="77777777" w:rsidR="009565D9" w:rsidRPr="00E24BB1" w:rsidRDefault="009565D9" w:rsidP="0099097F">
            <w:pPr>
              <w:rPr>
                <w:rFonts w:ascii="Garamond" w:eastAsia="Calibri" w:hAnsi="Garamond"/>
              </w:rPr>
            </w:pPr>
            <w:r w:rsidRPr="00E24BB1">
              <w:rPr>
                <w:rFonts w:ascii="Garamond" w:eastAsia="Calibri" w:hAnsi="Garamond"/>
              </w:rPr>
              <w:t>graine</w:t>
            </w:r>
          </w:p>
        </w:tc>
        <w:tc>
          <w:tcPr>
            <w:tcW w:w="5966" w:type="dxa"/>
            <w:tcBorders>
              <w:top w:val="single" w:sz="4" w:space="0" w:color="auto"/>
              <w:left w:val="single" w:sz="4" w:space="0" w:color="auto"/>
              <w:bottom w:val="single" w:sz="4" w:space="0" w:color="auto"/>
              <w:right w:val="single" w:sz="4" w:space="0" w:color="auto"/>
            </w:tcBorders>
            <w:hideMark/>
          </w:tcPr>
          <w:p w14:paraId="29EE6226"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6B5A12E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68DE4B5" w14:textId="77777777" w:rsidR="009565D9" w:rsidRPr="00E24BB1" w:rsidRDefault="009565D9" w:rsidP="0099097F">
            <w:pPr>
              <w:rPr>
                <w:rFonts w:ascii="Garamond" w:eastAsia="Calibri" w:hAnsi="Garamond"/>
              </w:rPr>
            </w:pPr>
            <w:r w:rsidRPr="00E24BB1">
              <w:rPr>
                <w:rFonts w:ascii="Garamond" w:eastAsia="Calibri" w:hAnsi="Garamond"/>
              </w:rPr>
              <w:t>Trillium erectum L.</w:t>
            </w:r>
          </w:p>
        </w:tc>
        <w:tc>
          <w:tcPr>
            <w:tcW w:w="1454" w:type="dxa"/>
            <w:tcBorders>
              <w:top w:val="single" w:sz="4" w:space="0" w:color="auto"/>
              <w:left w:val="single" w:sz="4" w:space="0" w:color="auto"/>
              <w:bottom w:val="single" w:sz="4" w:space="0" w:color="auto"/>
              <w:right w:val="single" w:sz="4" w:space="0" w:color="auto"/>
            </w:tcBorders>
            <w:hideMark/>
          </w:tcPr>
          <w:p w14:paraId="7C8BB251" w14:textId="77777777" w:rsidR="009565D9" w:rsidRPr="00E24BB1" w:rsidRDefault="009565D9" w:rsidP="0099097F">
            <w:pPr>
              <w:rPr>
                <w:rFonts w:ascii="Garamond" w:eastAsia="Calibri" w:hAnsi="Garamond"/>
              </w:rPr>
            </w:pPr>
            <w:r w:rsidRPr="00E24BB1">
              <w:rPr>
                <w:rFonts w:ascii="Garamond" w:eastAsia="Calibri" w:hAnsi="Garamond"/>
              </w:rPr>
              <w:t>Melanthiaceae</w:t>
            </w:r>
          </w:p>
        </w:tc>
        <w:tc>
          <w:tcPr>
            <w:tcW w:w="1227" w:type="dxa"/>
            <w:tcBorders>
              <w:top w:val="single" w:sz="4" w:space="0" w:color="auto"/>
              <w:left w:val="single" w:sz="4" w:space="0" w:color="auto"/>
              <w:bottom w:val="single" w:sz="4" w:space="0" w:color="auto"/>
              <w:right w:val="single" w:sz="4" w:space="0" w:color="auto"/>
            </w:tcBorders>
            <w:noWrap/>
            <w:hideMark/>
          </w:tcPr>
          <w:p w14:paraId="1644C0F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152B580" w14:textId="77777777" w:rsidR="009565D9" w:rsidRPr="00E24BB1" w:rsidRDefault="009565D9" w:rsidP="0099097F">
            <w:pPr>
              <w:rPr>
                <w:rFonts w:ascii="Garamond" w:eastAsia="Calibri" w:hAnsi="Garamond"/>
              </w:rPr>
            </w:pPr>
            <w:r w:rsidRPr="00E24BB1">
              <w:rPr>
                <w:rFonts w:ascii="Garamond" w:eastAsia="Calibri" w:hAnsi="Garamond"/>
              </w:rPr>
              <w:t>trille rouge, trille dressé</w:t>
            </w:r>
          </w:p>
        </w:tc>
        <w:tc>
          <w:tcPr>
            <w:tcW w:w="1225" w:type="dxa"/>
            <w:tcBorders>
              <w:top w:val="single" w:sz="4" w:space="0" w:color="auto"/>
              <w:left w:val="single" w:sz="4" w:space="0" w:color="auto"/>
              <w:bottom w:val="single" w:sz="4" w:space="0" w:color="auto"/>
              <w:right w:val="single" w:sz="4" w:space="0" w:color="auto"/>
            </w:tcBorders>
            <w:hideMark/>
          </w:tcPr>
          <w:p w14:paraId="4046692F" w14:textId="77777777" w:rsidR="009565D9" w:rsidRPr="00E24BB1" w:rsidRDefault="009565D9" w:rsidP="0099097F">
            <w:pPr>
              <w:rPr>
                <w:rFonts w:ascii="Garamond" w:eastAsia="Calibri" w:hAnsi="Garamond"/>
              </w:rPr>
            </w:pPr>
            <w:r w:rsidRPr="00E24BB1">
              <w:rPr>
                <w:rFonts w:ascii="Garamond" w:eastAsia="Calibri" w:hAnsi="Garamond"/>
              </w:rPr>
              <w:t>rhizome</w:t>
            </w:r>
          </w:p>
        </w:tc>
        <w:tc>
          <w:tcPr>
            <w:tcW w:w="5966" w:type="dxa"/>
            <w:tcBorders>
              <w:top w:val="single" w:sz="4" w:space="0" w:color="auto"/>
              <w:left w:val="single" w:sz="4" w:space="0" w:color="auto"/>
              <w:bottom w:val="single" w:sz="4" w:space="0" w:color="auto"/>
              <w:right w:val="single" w:sz="4" w:space="0" w:color="auto"/>
            </w:tcBorders>
            <w:hideMark/>
          </w:tcPr>
          <w:p w14:paraId="305C98AE"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7D055D9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99494B0" w14:textId="77777777" w:rsidR="009565D9" w:rsidRPr="00E24BB1" w:rsidRDefault="009565D9" w:rsidP="0099097F">
            <w:pPr>
              <w:rPr>
                <w:rFonts w:ascii="Garamond" w:eastAsia="Calibri" w:hAnsi="Garamond"/>
              </w:rPr>
            </w:pPr>
            <w:r w:rsidRPr="00E24BB1">
              <w:rPr>
                <w:rFonts w:ascii="Garamond" w:eastAsia="Calibri" w:hAnsi="Garamond"/>
              </w:rPr>
              <w:lastRenderedPageBreak/>
              <w:t>Triticum aestivum L.</w:t>
            </w:r>
          </w:p>
        </w:tc>
        <w:tc>
          <w:tcPr>
            <w:tcW w:w="1454" w:type="dxa"/>
            <w:tcBorders>
              <w:top w:val="single" w:sz="4" w:space="0" w:color="auto"/>
              <w:left w:val="single" w:sz="4" w:space="0" w:color="auto"/>
              <w:bottom w:val="single" w:sz="4" w:space="0" w:color="auto"/>
              <w:right w:val="single" w:sz="4" w:space="0" w:color="auto"/>
            </w:tcBorders>
            <w:hideMark/>
          </w:tcPr>
          <w:p w14:paraId="5419238A"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63754BDC" w14:textId="77777777" w:rsidR="009565D9" w:rsidRPr="00E24BB1" w:rsidRDefault="009565D9" w:rsidP="0099097F">
            <w:pPr>
              <w:rPr>
                <w:rFonts w:ascii="Garamond" w:eastAsia="Calibri" w:hAnsi="Garamond"/>
              </w:rPr>
            </w:pPr>
            <w:r w:rsidRPr="00E24BB1">
              <w:rPr>
                <w:rFonts w:ascii="Garamond" w:eastAsia="Calibri" w:hAnsi="Garamond"/>
              </w:rPr>
              <w:t>Triticum vulgare Vill. ; Triticum sativum Lam.</w:t>
            </w:r>
          </w:p>
        </w:tc>
        <w:tc>
          <w:tcPr>
            <w:tcW w:w="1599" w:type="dxa"/>
            <w:tcBorders>
              <w:top w:val="single" w:sz="4" w:space="0" w:color="auto"/>
              <w:left w:val="single" w:sz="4" w:space="0" w:color="auto"/>
              <w:bottom w:val="single" w:sz="4" w:space="0" w:color="auto"/>
              <w:right w:val="single" w:sz="4" w:space="0" w:color="auto"/>
            </w:tcBorders>
            <w:hideMark/>
          </w:tcPr>
          <w:p w14:paraId="6C76F892" w14:textId="77777777" w:rsidR="009565D9" w:rsidRPr="00E24BB1" w:rsidRDefault="009565D9" w:rsidP="0099097F">
            <w:pPr>
              <w:rPr>
                <w:rFonts w:ascii="Garamond" w:eastAsia="Calibri" w:hAnsi="Garamond"/>
              </w:rPr>
            </w:pPr>
            <w:r w:rsidRPr="00E24BB1">
              <w:rPr>
                <w:rFonts w:ascii="Garamond" w:eastAsia="Calibri" w:hAnsi="Garamond"/>
              </w:rPr>
              <w:t>blé commun, froment</w:t>
            </w:r>
          </w:p>
        </w:tc>
        <w:tc>
          <w:tcPr>
            <w:tcW w:w="1225" w:type="dxa"/>
            <w:tcBorders>
              <w:top w:val="single" w:sz="4" w:space="0" w:color="auto"/>
              <w:left w:val="single" w:sz="4" w:space="0" w:color="auto"/>
              <w:bottom w:val="single" w:sz="4" w:space="0" w:color="auto"/>
              <w:right w:val="single" w:sz="4" w:space="0" w:color="auto"/>
            </w:tcBorders>
            <w:hideMark/>
          </w:tcPr>
          <w:p w14:paraId="27139A74"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7ABE992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B5E305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1E4DC3F" w14:textId="77777777" w:rsidR="009565D9" w:rsidRPr="00E24BB1" w:rsidRDefault="009565D9" w:rsidP="0099097F">
            <w:pPr>
              <w:rPr>
                <w:rFonts w:ascii="Garamond" w:eastAsia="Calibri" w:hAnsi="Garamond"/>
              </w:rPr>
            </w:pPr>
            <w:r w:rsidRPr="00E24BB1">
              <w:rPr>
                <w:rFonts w:ascii="Garamond" w:eastAsia="Calibri" w:hAnsi="Garamond"/>
              </w:rPr>
              <w:t>Triticum dicoccon (Schrank.) Schübl.</w:t>
            </w:r>
          </w:p>
        </w:tc>
        <w:tc>
          <w:tcPr>
            <w:tcW w:w="1454" w:type="dxa"/>
            <w:tcBorders>
              <w:top w:val="single" w:sz="4" w:space="0" w:color="auto"/>
              <w:left w:val="single" w:sz="4" w:space="0" w:color="auto"/>
              <w:bottom w:val="single" w:sz="4" w:space="0" w:color="auto"/>
              <w:right w:val="single" w:sz="4" w:space="0" w:color="auto"/>
            </w:tcBorders>
            <w:hideMark/>
          </w:tcPr>
          <w:p w14:paraId="53E24E1A"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2BDB26E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CA95C80" w14:textId="77777777" w:rsidR="009565D9" w:rsidRPr="00E24BB1" w:rsidRDefault="009565D9" w:rsidP="0099097F">
            <w:pPr>
              <w:rPr>
                <w:rFonts w:ascii="Garamond" w:eastAsia="Calibri" w:hAnsi="Garamond"/>
              </w:rPr>
            </w:pPr>
            <w:r w:rsidRPr="00E24BB1">
              <w:rPr>
                <w:rFonts w:ascii="Garamond" w:eastAsia="Calibri" w:hAnsi="Garamond"/>
              </w:rPr>
              <w:t>amidonnier</w:t>
            </w:r>
          </w:p>
        </w:tc>
        <w:tc>
          <w:tcPr>
            <w:tcW w:w="1225" w:type="dxa"/>
            <w:tcBorders>
              <w:top w:val="single" w:sz="4" w:space="0" w:color="auto"/>
              <w:left w:val="single" w:sz="4" w:space="0" w:color="auto"/>
              <w:bottom w:val="single" w:sz="4" w:space="0" w:color="auto"/>
              <w:right w:val="single" w:sz="4" w:space="0" w:color="auto"/>
            </w:tcBorders>
            <w:hideMark/>
          </w:tcPr>
          <w:p w14:paraId="4F06C202"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2C7CD0A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F7B92E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770B1D2" w14:textId="77777777" w:rsidR="009565D9" w:rsidRPr="00E24BB1" w:rsidRDefault="009565D9" w:rsidP="0099097F">
            <w:pPr>
              <w:rPr>
                <w:rFonts w:ascii="Garamond" w:eastAsia="Calibri" w:hAnsi="Garamond"/>
              </w:rPr>
            </w:pPr>
            <w:r w:rsidRPr="00E24BB1">
              <w:rPr>
                <w:rFonts w:ascii="Garamond" w:eastAsia="Calibri" w:hAnsi="Garamond"/>
              </w:rPr>
              <w:t xml:space="preserve">Triticum durum Desf. </w:t>
            </w:r>
          </w:p>
        </w:tc>
        <w:tc>
          <w:tcPr>
            <w:tcW w:w="1454" w:type="dxa"/>
            <w:tcBorders>
              <w:top w:val="single" w:sz="4" w:space="0" w:color="auto"/>
              <w:left w:val="single" w:sz="4" w:space="0" w:color="auto"/>
              <w:bottom w:val="single" w:sz="4" w:space="0" w:color="auto"/>
              <w:right w:val="single" w:sz="4" w:space="0" w:color="auto"/>
            </w:tcBorders>
            <w:hideMark/>
          </w:tcPr>
          <w:p w14:paraId="3962C50B"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1D2E054C" w14:textId="77777777" w:rsidR="009565D9" w:rsidRPr="00E24BB1" w:rsidRDefault="009565D9" w:rsidP="0099097F">
            <w:pPr>
              <w:rPr>
                <w:rFonts w:ascii="Garamond" w:eastAsia="Calibri" w:hAnsi="Garamond"/>
              </w:rPr>
            </w:pPr>
            <w:r w:rsidRPr="00E24BB1">
              <w:rPr>
                <w:rFonts w:ascii="Garamond" w:eastAsia="Calibri" w:hAnsi="Garamond"/>
                <w:lang w:val="en-US"/>
              </w:rPr>
              <w:t xml:space="preserve">Triticum turgidum L. subsp. durum (Desf.) </w:t>
            </w:r>
            <w:r w:rsidRPr="00E24BB1">
              <w:rPr>
                <w:rFonts w:ascii="Garamond" w:eastAsia="Calibri" w:hAnsi="Garamond"/>
              </w:rPr>
              <w:t>Husnot</w:t>
            </w:r>
          </w:p>
        </w:tc>
        <w:tc>
          <w:tcPr>
            <w:tcW w:w="1599" w:type="dxa"/>
            <w:tcBorders>
              <w:top w:val="single" w:sz="4" w:space="0" w:color="auto"/>
              <w:left w:val="single" w:sz="4" w:space="0" w:color="auto"/>
              <w:bottom w:val="single" w:sz="4" w:space="0" w:color="auto"/>
              <w:right w:val="single" w:sz="4" w:space="0" w:color="auto"/>
            </w:tcBorders>
            <w:hideMark/>
          </w:tcPr>
          <w:p w14:paraId="28BC0FBD" w14:textId="77777777" w:rsidR="009565D9" w:rsidRPr="00E24BB1" w:rsidRDefault="009565D9" w:rsidP="0099097F">
            <w:pPr>
              <w:rPr>
                <w:rFonts w:ascii="Garamond" w:eastAsia="Calibri" w:hAnsi="Garamond"/>
              </w:rPr>
            </w:pPr>
            <w:r w:rsidRPr="00E24BB1">
              <w:rPr>
                <w:rFonts w:ascii="Garamond" w:eastAsia="Calibri" w:hAnsi="Garamond"/>
              </w:rPr>
              <w:t>froment dur</w:t>
            </w:r>
          </w:p>
        </w:tc>
        <w:tc>
          <w:tcPr>
            <w:tcW w:w="1225" w:type="dxa"/>
            <w:tcBorders>
              <w:top w:val="single" w:sz="4" w:space="0" w:color="auto"/>
              <w:left w:val="single" w:sz="4" w:space="0" w:color="auto"/>
              <w:bottom w:val="single" w:sz="4" w:space="0" w:color="auto"/>
              <w:right w:val="single" w:sz="4" w:space="0" w:color="auto"/>
            </w:tcBorders>
            <w:hideMark/>
          </w:tcPr>
          <w:p w14:paraId="14B49896" w14:textId="77777777" w:rsidR="009565D9" w:rsidRPr="00E24BB1" w:rsidRDefault="009565D9" w:rsidP="0099097F">
            <w:pPr>
              <w:rPr>
                <w:rFonts w:ascii="Garamond" w:eastAsia="Calibri" w:hAnsi="Garamond"/>
              </w:rPr>
            </w:pPr>
            <w:r w:rsidRPr="00E24BB1">
              <w:rPr>
                <w:rFonts w:ascii="Garamond" w:eastAsia="Calibri" w:hAnsi="Garamond"/>
              </w:rPr>
              <w:t>pousse, graine</w:t>
            </w:r>
          </w:p>
        </w:tc>
        <w:tc>
          <w:tcPr>
            <w:tcW w:w="5966" w:type="dxa"/>
            <w:tcBorders>
              <w:top w:val="single" w:sz="4" w:space="0" w:color="auto"/>
              <w:left w:val="single" w:sz="4" w:space="0" w:color="auto"/>
              <w:bottom w:val="single" w:sz="4" w:space="0" w:color="auto"/>
              <w:right w:val="single" w:sz="4" w:space="0" w:color="auto"/>
            </w:tcBorders>
            <w:noWrap/>
            <w:hideMark/>
          </w:tcPr>
          <w:p w14:paraId="2FB2F55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2A4A86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2BE8E04" w14:textId="77777777" w:rsidR="009565D9" w:rsidRPr="00E24BB1" w:rsidRDefault="009565D9" w:rsidP="0099097F">
            <w:pPr>
              <w:rPr>
                <w:rFonts w:ascii="Garamond" w:eastAsia="Calibri" w:hAnsi="Garamond"/>
              </w:rPr>
            </w:pPr>
            <w:r w:rsidRPr="00E24BB1">
              <w:rPr>
                <w:rFonts w:ascii="Garamond" w:eastAsia="Calibri" w:hAnsi="Garamond"/>
              </w:rPr>
              <w:t>Triticum spelta L.</w:t>
            </w:r>
          </w:p>
        </w:tc>
        <w:tc>
          <w:tcPr>
            <w:tcW w:w="1454" w:type="dxa"/>
            <w:tcBorders>
              <w:top w:val="single" w:sz="4" w:space="0" w:color="auto"/>
              <w:left w:val="single" w:sz="4" w:space="0" w:color="auto"/>
              <w:bottom w:val="single" w:sz="4" w:space="0" w:color="auto"/>
              <w:right w:val="single" w:sz="4" w:space="0" w:color="auto"/>
            </w:tcBorders>
            <w:hideMark/>
          </w:tcPr>
          <w:p w14:paraId="235B05FF"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7601D99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1EA3938" w14:textId="77777777" w:rsidR="009565D9" w:rsidRPr="00E24BB1" w:rsidRDefault="009565D9" w:rsidP="0099097F">
            <w:pPr>
              <w:rPr>
                <w:rFonts w:ascii="Garamond" w:eastAsia="Calibri" w:hAnsi="Garamond"/>
              </w:rPr>
            </w:pPr>
            <w:r w:rsidRPr="00E24BB1">
              <w:rPr>
                <w:rFonts w:ascii="Garamond" w:eastAsia="Calibri" w:hAnsi="Garamond"/>
              </w:rPr>
              <w:t>épeautre</w:t>
            </w:r>
          </w:p>
        </w:tc>
        <w:tc>
          <w:tcPr>
            <w:tcW w:w="1225" w:type="dxa"/>
            <w:tcBorders>
              <w:top w:val="single" w:sz="4" w:space="0" w:color="auto"/>
              <w:left w:val="single" w:sz="4" w:space="0" w:color="auto"/>
              <w:bottom w:val="single" w:sz="4" w:space="0" w:color="auto"/>
              <w:right w:val="single" w:sz="4" w:space="0" w:color="auto"/>
            </w:tcBorders>
            <w:hideMark/>
          </w:tcPr>
          <w:p w14:paraId="4C238D72" w14:textId="77777777" w:rsidR="009565D9" w:rsidRPr="00E24BB1" w:rsidRDefault="009565D9" w:rsidP="0099097F">
            <w:pPr>
              <w:rPr>
                <w:rFonts w:ascii="Garamond" w:eastAsia="Calibri" w:hAnsi="Garamond"/>
              </w:rPr>
            </w:pPr>
            <w:r w:rsidRPr="00E24BB1">
              <w:rPr>
                <w:rFonts w:ascii="Garamond" w:eastAsia="Calibri" w:hAnsi="Garamond"/>
              </w:rPr>
              <w:t>pousse, graine</w:t>
            </w:r>
          </w:p>
        </w:tc>
        <w:tc>
          <w:tcPr>
            <w:tcW w:w="5966" w:type="dxa"/>
            <w:tcBorders>
              <w:top w:val="single" w:sz="4" w:space="0" w:color="auto"/>
              <w:left w:val="single" w:sz="4" w:space="0" w:color="auto"/>
              <w:bottom w:val="single" w:sz="4" w:space="0" w:color="auto"/>
              <w:right w:val="single" w:sz="4" w:space="0" w:color="auto"/>
            </w:tcBorders>
            <w:noWrap/>
            <w:hideMark/>
          </w:tcPr>
          <w:p w14:paraId="20B5345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88B12A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1DD0188" w14:textId="77777777" w:rsidR="009565D9" w:rsidRPr="00E24BB1" w:rsidRDefault="009565D9" w:rsidP="0099097F">
            <w:pPr>
              <w:rPr>
                <w:rFonts w:ascii="Garamond" w:eastAsia="Calibri" w:hAnsi="Garamond"/>
              </w:rPr>
            </w:pPr>
            <w:r w:rsidRPr="00E24BB1">
              <w:rPr>
                <w:rFonts w:ascii="Garamond" w:eastAsia="Calibri" w:hAnsi="Garamond"/>
              </w:rPr>
              <w:t>Triticum turgidum L.</w:t>
            </w:r>
          </w:p>
        </w:tc>
        <w:tc>
          <w:tcPr>
            <w:tcW w:w="1454" w:type="dxa"/>
            <w:tcBorders>
              <w:top w:val="single" w:sz="4" w:space="0" w:color="auto"/>
              <w:left w:val="single" w:sz="4" w:space="0" w:color="auto"/>
              <w:bottom w:val="single" w:sz="4" w:space="0" w:color="auto"/>
              <w:right w:val="single" w:sz="4" w:space="0" w:color="auto"/>
            </w:tcBorders>
            <w:hideMark/>
          </w:tcPr>
          <w:p w14:paraId="7690AC40"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272CF80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E78F2D6" w14:textId="77777777" w:rsidR="009565D9" w:rsidRPr="00E24BB1" w:rsidRDefault="009565D9" w:rsidP="0099097F">
            <w:pPr>
              <w:rPr>
                <w:rFonts w:ascii="Garamond" w:eastAsia="Calibri" w:hAnsi="Garamond"/>
              </w:rPr>
            </w:pPr>
            <w:r w:rsidRPr="00E24BB1">
              <w:rPr>
                <w:rFonts w:ascii="Garamond" w:eastAsia="Calibri" w:hAnsi="Garamond"/>
              </w:rPr>
              <w:t>blé barbu, gros blé</w:t>
            </w:r>
          </w:p>
        </w:tc>
        <w:tc>
          <w:tcPr>
            <w:tcW w:w="1225" w:type="dxa"/>
            <w:tcBorders>
              <w:top w:val="single" w:sz="4" w:space="0" w:color="auto"/>
              <w:left w:val="single" w:sz="4" w:space="0" w:color="auto"/>
              <w:bottom w:val="single" w:sz="4" w:space="0" w:color="auto"/>
              <w:right w:val="single" w:sz="4" w:space="0" w:color="auto"/>
            </w:tcBorders>
            <w:hideMark/>
          </w:tcPr>
          <w:p w14:paraId="50CD5A8E" w14:textId="77777777" w:rsidR="009565D9" w:rsidRPr="00E24BB1" w:rsidRDefault="009565D9" w:rsidP="0099097F">
            <w:pPr>
              <w:rPr>
                <w:rFonts w:ascii="Garamond" w:eastAsia="Calibri" w:hAnsi="Garamond"/>
              </w:rPr>
            </w:pPr>
            <w:r w:rsidRPr="00E24BB1">
              <w:rPr>
                <w:rFonts w:ascii="Garamond" w:eastAsia="Calibri" w:hAnsi="Garamond"/>
              </w:rPr>
              <w:t>pousse, graine</w:t>
            </w:r>
          </w:p>
        </w:tc>
        <w:tc>
          <w:tcPr>
            <w:tcW w:w="5966" w:type="dxa"/>
            <w:tcBorders>
              <w:top w:val="single" w:sz="4" w:space="0" w:color="auto"/>
              <w:left w:val="single" w:sz="4" w:space="0" w:color="auto"/>
              <w:bottom w:val="single" w:sz="4" w:space="0" w:color="auto"/>
              <w:right w:val="single" w:sz="4" w:space="0" w:color="auto"/>
            </w:tcBorders>
            <w:noWrap/>
            <w:hideMark/>
          </w:tcPr>
          <w:p w14:paraId="3978C0D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5D8826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A5892D9" w14:textId="77777777" w:rsidR="009565D9" w:rsidRPr="00E24BB1" w:rsidRDefault="009565D9" w:rsidP="0099097F">
            <w:pPr>
              <w:rPr>
                <w:rFonts w:ascii="Garamond" w:eastAsia="Calibri" w:hAnsi="Garamond"/>
              </w:rPr>
            </w:pPr>
            <w:r w:rsidRPr="00E24BB1">
              <w:rPr>
                <w:rFonts w:ascii="Garamond" w:eastAsia="Calibri" w:hAnsi="Garamond"/>
              </w:rPr>
              <w:t>Tropaeolum majus L.</w:t>
            </w:r>
          </w:p>
        </w:tc>
        <w:tc>
          <w:tcPr>
            <w:tcW w:w="1454" w:type="dxa"/>
            <w:tcBorders>
              <w:top w:val="single" w:sz="4" w:space="0" w:color="auto"/>
              <w:left w:val="single" w:sz="4" w:space="0" w:color="auto"/>
              <w:bottom w:val="single" w:sz="4" w:space="0" w:color="auto"/>
              <w:right w:val="single" w:sz="4" w:space="0" w:color="auto"/>
            </w:tcBorders>
            <w:hideMark/>
          </w:tcPr>
          <w:p w14:paraId="73066F69" w14:textId="77777777" w:rsidR="009565D9" w:rsidRPr="00E24BB1" w:rsidRDefault="009565D9" w:rsidP="0099097F">
            <w:pPr>
              <w:rPr>
                <w:rFonts w:ascii="Garamond" w:eastAsia="Calibri" w:hAnsi="Garamond"/>
              </w:rPr>
            </w:pPr>
            <w:r w:rsidRPr="00E24BB1">
              <w:rPr>
                <w:rFonts w:ascii="Garamond" w:eastAsia="Calibri" w:hAnsi="Garamond"/>
              </w:rPr>
              <w:t>Tropaeolaceae</w:t>
            </w:r>
          </w:p>
        </w:tc>
        <w:tc>
          <w:tcPr>
            <w:tcW w:w="1227" w:type="dxa"/>
            <w:tcBorders>
              <w:top w:val="single" w:sz="4" w:space="0" w:color="auto"/>
              <w:left w:val="single" w:sz="4" w:space="0" w:color="auto"/>
              <w:bottom w:val="single" w:sz="4" w:space="0" w:color="auto"/>
              <w:right w:val="single" w:sz="4" w:space="0" w:color="auto"/>
            </w:tcBorders>
            <w:noWrap/>
            <w:hideMark/>
          </w:tcPr>
          <w:p w14:paraId="58ED148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5ABD936" w14:textId="77777777" w:rsidR="009565D9" w:rsidRPr="00E24BB1" w:rsidRDefault="009565D9" w:rsidP="0099097F">
            <w:pPr>
              <w:rPr>
                <w:rFonts w:ascii="Garamond" w:eastAsia="Calibri" w:hAnsi="Garamond"/>
              </w:rPr>
            </w:pPr>
            <w:r w:rsidRPr="00E24BB1">
              <w:rPr>
                <w:rFonts w:ascii="Garamond" w:eastAsia="Calibri" w:hAnsi="Garamond"/>
              </w:rPr>
              <w:t>grande capucine</w:t>
            </w:r>
          </w:p>
        </w:tc>
        <w:tc>
          <w:tcPr>
            <w:tcW w:w="1225" w:type="dxa"/>
            <w:tcBorders>
              <w:top w:val="single" w:sz="4" w:space="0" w:color="auto"/>
              <w:left w:val="single" w:sz="4" w:space="0" w:color="auto"/>
              <w:bottom w:val="single" w:sz="4" w:space="0" w:color="auto"/>
              <w:right w:val="single" w:sz="4" w:space="0" w:color="auto"/>
            </w:tcBorders>
            <w:hideMark/>
          </w:tcPr>
          <w:p w14:paraId="5404B1D1" w14:textId="77777777" w:rsidR="009565D9" w:rsidRPr="00E24BB1" w:rsidRDefault="009565D9" w:rsidP="0099097F">
            <w:pPr>
              <w:rPr>
                <w:rFonts w:ascii="Garamond" w:eastAsia="Calibri" w:hAnsi="Garamond"/>
              </w:rPr>
            </w:pPr>
            <w:r w:rsidRPr="00E24BB1">
              <w:rPr>
                <w:rFonts w:ascii="Garamond" w:eastAsia="Calibri" w:hAnsi="Garamond"/>
              </w:rPr>
              <w:t>parties aériennes sans fruit</w:t>
            </w:r>
          </w:p>
        </w:tc>
        <w:tc>
          <w:tcPr>
            <w:tcW w:w="5966" w:type="dxa"/>
            <w:tcBorders>
              <w:top w:val="single" w:sz="4" w:space="0" w:color="auto"/>
              <w:left w:val="single" w:sz="4" w:space="0" w:color="auto"/>
              <w:bottom w:val="single" w:sz="4" w:space="0" w:color="auto"/>
              <w:right w:val="single" w:sz="4" w:space="0" w:color="auto"/>
            </w:tcBorders>
            <w:hideMark/>
          </w:tcPr>
          <w:p w14:paraId="0946A299"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de progoitrine supérieure à 20 mg et de goitrine supérieure à 5 mg. Les résultats d'analyse doivent être disponibles pour chaque lot de produits. L'étiquetage doit comporter l’avertissement suivant : Pour les personnes en hypothyroïdie ou ayant un traitement de la thyroïde, consultez votre médecin. </w:t>
            </w:r>
          </w:p>
        </w:tc>
      </w:tr>
      <w:tr w:rsidR="00E24BB1" w:rsidRPr="00E24BB1" w14:paraId="4D6F4FD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E0F7373" w14:textId="77777777" w:rsidR="009565D9" w:rsidRPr="00E24BB1" w:rsidRDefault="009565D9" w:rsidP="0099097F">
            <w:pPr>
              <w:rPr>
                <w:rFonts w:ascii="Garamond" w:eastAsia="Calibri" w:hAnsi="Garamond"/>
              </w:rPr>
            </w:pPr>
            <w:r w:rsidRPr="00E24BB1">
              <w:rPr>
                <w:rFonts w:ascii="Garamond" w:eastAsia="Calibri" w:hAnsi="Garamond"/>
              </w:rPr>
              <w:t>Tropaeolum minus L.</w:t>
            </w:r>
          </w:p>
        </w:tc>
        <w:tc>
          <w:tcPr>
            <w:tcW w:w="1454" w:type="dxa"/>
            <w:tcBorders>
              <w:top w:val="single" w:sz="4" w:space="0" w:color="auto"/>
              <w:left w:val="single" w:sz="4" w:space="0" w:color="auto"/>
              <w:bottom w:val="single" w:sz="4" w:space="0" w:color="auto"/>
              <w:right w:val="single" w:sz="4" w:space="0" w:color="auto"/>
            </w:tcBorders>
            <w:hideMark/>
          </w:tcPr>
          <w:p w14:paraId="01CCC7F1" w14:textId="77777777" w:rsidR="009565D9" w:rsidRPr="00E24BB1" w:rsidRDefault="009565D9" w:rsidP="0099097F">
            <w:pPr>
              <w:rPr>
                <w:rFonts w:ascii="Garamond" w:eastAsia="Calibri" w:hAnsi="Garamond"/>
              </w:rPr>
            </w:pPr>
            <w:r w:rsidRPr="00E24BB1">
              <w:rPr>
                <w:rFonts w:ascii="Garamond" w:eastAsia="Calibri" w:hAnsi="Garamond"/>
              </w:rPr>
              <w:t>Tropaeolaceae</w:t>
            </w:r>
          </w:p>
        </w:tc>
        <w:tc>
          <w:tcPr>
            <w:tcW w:w="1227" w:type="dxa"/>
            <w:tcBorders>
              <w:top w:val="single" w:sz="4" w:space="0" w:color="auto"/>
              <w:left w:val="single" w:sz="4" w:space="0" w:color="auto"/>
              <w:bottom w:val="single" w:sz="4" w:space="0" w:color="auto"/>
              <w:right w:val="single" w:sz="4" w:space="0" w:color="auto"/>
            </w:tcBorders>
            <w:hideMark/>
          </w:tcPr>
          <w:p w14:paraId="281F0EC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B7C99B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B9D1589" w14:textId="77777777" w:rsidR="009565D9" w:rsidRPr="00E24BB1" w:rsidRDefault="009565D9" w:rsidP="0099097F">
            <w:pPr>
              <w:rPr>
                <w:rFonts w:ascii="Garamond" w:eastAsia="Calibri" w:hAnsi="Garamond"/>
              </w:rPr>
            </w:pPr>
            <w:r w:rsidRPr="00E24BB1">
              <w:rPr>
                <w:rFonts w:ascii="Garamond" w:eastAsia="Calibri" w:hAnsi="Garamond"/>
              </w:rPr>
              <w:t>parties aériennes sans fruit</w:t>
            </w:r>
          </w:p>
        </w:tc>
        <w:tc>
          <w:tcPr>
            <w:tcW w:w="5966" w:type="dxa"/>
            <w:tcBorders>
              <w:top w:val="single" w:sz="4" w:space="0" w:color="auto"/>
              <w:left w:val="single" w:sz="4" w:space="0" w:color="auto"/>
              <w:bottom w:val="single" w:sz="4" w:space="0" w:color="auto"/>
              <w:right w:val="single" w:sz="4" w:space="0" w:color="auto"/>
            </w:tcBorders>
            <w:hideMark/>
          </w:tcPr>
          <w:p w14:paraId="5ACEDFDF"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de progoitrine supérieure à 20 mg et de goitrine supérieure à 5 mg. Les résultats d'analyse doivent être disponibles pour chaque lot de produits. L'étiquetage doit comporter l’avertissement suivant : Pour les personnes en hypothyroïdie ou ayant un traitement de la thyroïde, consultez votre médecin. </w:t>
            </w:r>
          </w:p>
        </w:tc>
      </w:tr>
      <w:tr w:rsidR="00E24BB1" w:rsidRPr="00E24BB1" w14:paraId="2261E4E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257DA08" w14:textId="77777777" w:rsidR="009565D9" w:rsidRPr="00E24BB1" w:rsidRDefault="009565D9" w:rsidP="0099097F">
            <w:pPr>
              <w:rPr>
                <w:rFonts w:ascii="Garamond" w:eastAsia="Calibri" w:hAnsi="Garamond"/>
              </w:rPr>
            </w:pPr>
            <w:r w:rsidRPr="00E24BB1">
              <w:rPr>
                <w:rFonts w:ascii="Garamond" w:eastAsia="Calibri" w:hAnsi="Garamond"/>
              </w:rPr>
              <w:t>Tsuga canadensis (L.) Carrière</w:t>
            </w:r>
          </w:p>
        </w:tc>
        <w:tc>
          <w:tcPr>
            <w:tcW w:w="1454" w:type="dxa"/>
            <w:tcBorders>
              <w:top w:val="single" w:sz="4" w:space="0" w:color="auto"/>
              <w:left w:val="single" w:sz="4" w:space="0" w:color="auto"/>
              <w:bottom w:val="single" w:sz="4" w:space="0" w:color="auto"/>
              <w:right w:val="single" w:sz="4" w:space="0" w:color="auto"/>
            </w:tcBorders>
            <w:hideMark/>
          </w:tcPr>
          <w:p w14:paraId="3F542B57" w14:textId="77777777" w:rsidR="009565D9" w:rsidRPr="00E24BB1" w:rsidRDefault="009565D9" w:rsidP="0099097F">
            <w:pPr>
              <w:rPr>
                <w:rFonts w:ascii="Garamond" w:eastAsia="Calibri" w:hAnsi="Garamond"/>
              </w:rPr>
            </w:pPr>
            <w:r w:rsidRPr="00E24BB1">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noWrap/>
            <w:hideMark/>
          </w:tcPr>
          <w:p w14:paraId="1B0F788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90F88D1" w14:textId="77777777" w:rsidR="009565D9" w:rsidRPr="00E24BB1" w:rsidRDefault="009565D9" w:rsidP="0099097F">
            <w:pPr>
              <w:rPr>
                <w:rFonts w:ascii="Garamond" w:eastAsia="Calibri" w:hAnsi="Garamond"/>
              </w:rPr>
            </w:pPr>
            <w:r w:rsidRPr="00E24BB1">
              <w:rPr>
                <w:rFonts w:ascii="Garamond" w:eastAsia="Calibri" w:hAnsi="Garamond"/>
              </w:rPr>
              <w:t>pruche du canada, pruche de l'est</w:t>
            </w:r>
          </w:p>
        </w:tc>
        <w:tc>
          <w:tcPr>
            <w:tcW w:w="1225" w:type="dxa"/>
            <w:tcBorders>
              <w:top w:val="single" w:sz="4" w:space="0" w:color="auto"/>
              <w:left w:val="single" w:sz="4" w:space="0" w:color="auto"/>
              <w:bottom w:val="single" w:sz="4" w:space="0" w:color="auto"/>
              <w:right w:val="single" w:sz="4" w:space="0" w:color="auto"/>
            </w:tcBorders>
            <w:hideMark/>
          </w:tcPr>
          <w:p w14:paraId="41CA9F10" w14:textId="77777777" w:rsidR="009565D9" w:rsidRPr="00E24BB1" w:rsidRDefault="009565D9" w:rsidP="0099097F">
            <w:pPr>
              <w:rPr>
                <w:rFonts w:ascii="Garamond" w:eastAsia="Calibri" w:hAnsi="Garamond"/>
              </w:rPr>
            </w:pPr>
            <w:r w:rsidRPr="00E24BB1">
              <w:rPr>
                <w:rFonts w:ascii="Garamond" w:eastAsia="Calibri" w:hAnsi="Garamond"/>
              </w:rPr>
              <w:t>feuille, résine</w:t>
            </w:r>
          </w:p>
        </w:tc>
        <w:tc>
          <w:tcPr>
            <w:tcW w:w="5966" w:type="dxa"/>
            <w:tcBorders>
              <w:top w:val="single" w:sz="4" w:space="0" w:color="auto"/>
              <w:left w:val="single" w:sz="4" w:space="0" w:color="auto"/>
              <w:bottom w:val="single" w:sz="4" w:space="0" w:color="auto"/>
              <w:right w:val="single" w:sz="4" w:space="0" w:color="auto"/>
            </w:tcBorders>
            <w:noWrap/>
            <w:hideMark/>
          </w:tcPr>
          <w:p w14:paraId="10DA50F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C12135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09780CF" w14:textId="77777777" w:rsidR="009565D9" w:rsidRPr="00E24BB1" w:rsidRDefault="009565D9" w:rsidP="0099097F">
            <w:pPr>
              <w:rPr>
                <w:rFonts w:ascii="Garamond" w:eastAsia="Calibri" w:hAnsi="Garamond"/>
              </w:rPr>
            </w:pPr>
            <w:r w:rsidRPr="00E24BB1">
              <w:rPr>
                <w:rFonts w:ascii="Garamond" w:eastAsia="Calibri" w:hAnsi="Garamond"/>
              </w:rPr>
              <w:t xml:space="preserve">Turnera diffusa Wild. ex Schult. </w:t>
            </w:r>
          </w:p>
        </w:tc>
        <w:tc>
          <w:tcPr>
            <w:tcW w:w="1454" w:type="dxa"/>
            <w:tcBorders>
              <w:top w:val="single" w:sz="4" w:space="0" w:color="auto"/>
              <w:left w:val="single" w:sz="4" w:space="0" w:color="auto"/>
              <w:bottom w:val="single" w:sz="4" w:space="0" w:color="auto"/>
              <w:right w:val="single" w:sz="4" w:space="0" w:color="auto"/>
            </w:tcBorders>
            <w:hideMark/>
          </w:tcPr>
          <w:p w14:paraId="6F354795" w14:textId="77777777" w:rsidR="009565D9" w:rsidRPr="00E24BB1" w:rsidRDefault="009565D9" w:rsidP="0099097F">
            <w:pPr>
              <w:rPr>
                <w:rFonts w:ascii="Garamond" w:eastAsia="Calibri" w:hAnsi="Garamond"/>
              </w:rPr>
            </w:pPr>
            <w:r w:rsidRPr="00E24BB1">
              <w:rPr>
                <w:rFonts w:ascii="Garamond" w:eastAsia="Calibri" w:hAnsi="Garamond"/>
              </w:rPr>
              <w:t>Passifloraceae</w:t>
            </w:r>
          </w:p>
        </w:tc>
        <w:tc>
          <w:tcPr>
            <w:tcW w:w="1227" w:type="dxa"/>
            <w:tcBorders>
              <w:top w:val="single" w:sz="4" w:space="0" w:color="auto"/>
              <w:left w:val="single" w:sz="4" w:space="0" w:color="auto"/>
              <w:bottom w:val="single" w:sz="4" w:space="0" w:color="auto"/>
              <w:right w:val="single" w:sz="4" w:space="0" w:color="auto"/>
            </w:tcBorders>
            <w:hideMark/>
          </w:tcPr>
          <w:p w14:paraId="6A081CC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96AB732" w14:textId="77777777" w:rsidR="009565D9" w:rsidRPr="00E24BB1" w:rsidRDefault="009565D9" w:rsidP="0099097F">
            <w:pPr>
              <w:rPr>
                <w:rFonts w:ascii="Garamond" w:eastAsia="Calibri" w:hAnsi="Garamond"/>
              </w:rPr>
            </w:pPr>
            <w:r w:rsidRPr="00E24BB1">
              <w:rPr>
                <w:rFonts w:ascii="Garamond" w:eastAsia="Calibri" w:hAnsi="Garamond"/>
              </w:rPr>
              <w:t>feuilles de damiana, turnéra</w:t>
            </w:r>
          </w:p>
        </w:tc>
        <w:tc>
          <w:tcPr>
            <w:tcW w:w="1225" w:type="dxa"/>
            <w:tcBorders>
              <w:top w:val="single" w:sz="4" w:space="0" w:color="auto"/>
              <w:left w:val="single" w:sz="4" w:space="0" w:color="auto"/>
              <w:bottom w:val="single" w:sz="4" w:space="0" w:color="auto"/>
              <w:right w:val="single" w:sz="4" w:space="0" w:color="auto"/>
            </w:tcBorders>
            <w:hideMark/>
          </w:tcPr>
          <w:p w14:paraId="24A0CBD4"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01274F19" w14:textId="77777777" w:rsidR="009565D9" w:rsidRPr="00E24BB1" w:rsidRDefault="009565D9" w:rsidP="0099097F">
            <w:pPr>
              <w:rPr>
                <w:rFonts w:ascii="Garamond" w:eastAsia="Calibri" w:hAnsi="Garamond"/>
                <w:lang w:val="fr-BE"/>
              </w:rPr>
            </w:pPr>
            <w:r w:rsidRPr="00E24BB1">
              <w:rPr>
                <w:rFonts w:ascii="Garamond" w:eastAsia="Calibri" w:hAnsi="Garamond"/>
              </w:rPr>
              <w:t xml:space="preserve">L'étiquetage doit comporter l’avertissement suivant : </w:t>
            </w:r>
            <w:r w:rsidRPr="00E24BB1">
              <w:rPr>
                <w:rFonts w:ascii="Garamond" w:eastAsia="Calibri" w:hAnsi="Garamond" w:cs="Arial"/>
                <w:lang w:val="fr-BE"/>
              </w:rPr>
              <w:t>Consultez votre médecin ou votre pharmacien en cas d’usage concomitant de traitement contre le diabète.</w:t>
            </w:r>
          </w:p>
        </w:tc>
      </w:tr>
      <w:tr w:rsidR="00E24BB1" w:rsidRPr="00E24BB1" w14:paraId="3B24864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C7D300D" w14:textId="77777777" w:rsidR="009565D9" w:rsidRPr="00E24BB1" w:rsidRDefault="009565D9" w:rsidP="0099097F">
            <w:pPr>
              <w:rPr>
                <w:rFonts w:ascii="Garamond" w:eastAsia="Calibri" w:hAnsi="Garamond"/>
              </w:rPr>
            </w:pPr>
            <w:r w:rsidRPr="00E24BB1">
              <w:rPr>
                <w:rFonts w:ascii="Garamond" w:eastAsia="Calibri" w:hAnsi="Garamond"/>
              </w:rPr>
              <w:lastRenderedPageBreak/>
              <w:t>Ulmus glabra Huds.</w:t>
            </w:r>
          </w:p>
        </w:tc>
        <w:tc>
          <w:tcPr>
            <w:tcW w:w="1454" w:type="dxa"/>
            <w:tcBorders>
              <w:top w:val="single" w:sz="4" w:space="0" w:color="auto"/>
              <w:left w:val="single" w:sz="4" w:space="0" w:color="auto"/>
              <w:bottom w:val="single" w:sz="4" w:space="0" w:color="auto"/>
              <w:right w:val="single" w:sz="4" w:space="0" w:color="auto"/>
            </w:tcBorders>
            <w:hideMark/>
          </w:tcPr>
          <w:p w14:paraId="29A92530" w14:textId="77777777" w:rsidR="009565D9" w:rsidRPr="00E24BB1" w:rsidRDefault="009565D9" w:rsidP="0099097F">
            <w:pPr>
              <w:rPr>
                <w:rFonts w:ascii="Garamond" w:eastAsia="Calibri" w:hAnsi="Garamond"/>
              </w:rPr>
            </w:pPr>
            <w:r w:rsidRPr="00E24BB1">
              <w:rPr>
                <w:rFonts w:ascii="Garamond" w:eastAsia="Calibri" w:hAnsi="Garamond"/>
              </w:rPr>
              <w:t>Ulmaceae</w:t>
            </w:r>
          </w:p>
        </w:tc>
        <w:tc>
          <w:tcPr>
            <w:tcW w:w="1227" w:type="dxa"/>
            <w:tcBorders>
              <w:top w:val="single" w:sz="4" w:space="0" w:color="auto"/>
              <w:left w:val="single" w:sz="4" w:space="0" w:color="auto"/>
              <w:bottom w:val="single" w:sz="4" w:space="0" w:color="auto"/>
              <w:right w:val="single" w:sz="4" w:space="0" w:color="auto"/>
            </w:tcBorders>
            <w:hideMark/>
          </w:tcPr>
          <w:p w14:paraId="59045A55"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Ulmus campestris L.; Ulmus scabra Mill.</w:t>
            </w:r>
          </w:p>
        </w:tc>
        <w:tc>
          <w:tcPr>
            <w:tcW w:w="1599" w:type="dxa"/>
            <w:tcBorders>
              <w:top w:val="single" w:sz="4" w:space="0" w:color="auto"/>
              <w:left w:val="single" w:sz="4" w:space="0" w:color="auto"/>
              <w:bottom w:val="single" w:sz="4" w:space="0" w:color="auto"/>
              <w:right w:val="single" w:sz="4" w:space="0" w:color="auto"/>
            </w:tcBorders>
            <w:hideMark/>
          </w:tcPr>
          <w:p w14:paraId="037A2B27" w14:textId="77777777" w:rsidR="009565D9" w:rsidRPr="00E24BB1" w:rsidRDefault="009565D9" w:rsidP="0099097F">
            <w:pPr>
              <w:rPr>
                <w:rFonts w:ascii="Garamond" w:eastAsia="Calibri" w:hAnsi="Garamond"/>
              </w:rPr>
            </w:pPr>
            <w:r w:rsidRPr="00E24BB1">
              <w:rPr>
                <w:rFonts w:ascii="Garamond" w:eastAsia="Calibri" w:hAnsi="Garamond"/>
              </w:rPr>
              <w:t>orme des montagnes, orme rude, orme blanc</w:t>
            </w:r>
          </w:p>
        </w:tc>
        <w:tc>
          <w:tcPr>
            <w:tcW w:w="1225" w:type="dxa"/>
            <w:tcBorders>
              <w:top w:val="single" w:sz="4" w:space="0" w:color="auto"/>
              <w:left w:val="single" w:sz="4" w:space="0" w:color="auto"/>
              <w:bottom w:val="single" w:sz="4" w:space="0" w:color="auto"/>
              <w:right w:val="single" w:sz="4" w:space="0" w:color="auto"/>
            </w:tcBorders>
            <w:hideMark/>
          </w:tcPr>
          <w:p w14:paraId="34C13B82" w14:textId="77777777" w:rsidR="009565D9" w:rsidRPr="00E24BB1" w:rsidRDefault="009565D9" w:rsidP="0099097F">
            <w:pPr>
              <w:rPr>
                <w:rFonts w:ascii="Garamond" w:eastAsia="Calibri" w:hAnsi="Garamond"/>
              </w:rPr>
            </w:pPr>
            <w:r w:rsidRPr="00E24BB1">
              <w:rPr>
                <w:rFonts w:ascii="Garamond" w:eastAsia="Calibri" w:hAnsi="Garamond"/>
              </w:rPr>
              <w:t>écorce, bourgeon</w:t>
            </w:r>
          </w:p>
        </w:tc>
        <w:tc>
          <w:tcPr>
            <w:tcW w:w="5966" w:type="dxa"/>
            <w:tcBorders>
              <w:top w:val="single" w:sz="4" w:space="0" w:color="auto"/>
              <w:left w:val="single" w:sz="4" w:space="0" w:color="auto"/>
              <w:bottom w:val="single" w:sz="4" w:space="0" w:color="auto"/>
              <w:right w:val="single" w:sz="4" w:space="0" w:color="auto"/>
            </w:tcBorders>
            <w:noWrap/>
            <w:hideMark/>
          </w:tcPr>
          <w:p w14:paraId="5B67E0B6"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84C955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F678F03" w14:textId="77777777" w:rsidR="009565D9" w:rsidRPr="00E24BB1" w:rsidRDefault="009565D9" w:rsidP="0099097F">
            <w:pPr>
              <w:rPr>
                <w:rFonts w:ascii="Garamond" w:eastAsia="Calibri" w:hAnsi="Garamond"/>
              </w:rPr>
            </w:pPr>
            <w:r w:rsidRPr="00E24BB1">
              <w:rPr>
                <w:rFonts w:ascii="Garamond" w:eastAsia="Calibri" w:hAnsi="Garamond"/>
              </w:rPr>
              <w:t>Ulmus rubra Muhl.</w:t>
            </w:r>
          </w:p>
        </w:tc>
        <w:tc>
          <w:tcPr>
            <w:tcW w:w="1454" w:type="dxa"/>
            <w:tcBorders>
              <w:top w:val="single" w:sz="4" w:space="0" w:color="auto"/>
              <w:left w:val="single" w:sz="4" w:space="0" w:color="auto"/>
              <w:bottom w:val="single" w:sz="4" w:space="0" w:color="auto"/>
              <w:right w:val="single" w:sz="4" w:space="0" w:color="auto"/>
            </w:tcBorders>
            <w:hideMark/>
          </w:tcPr>
          <w:p w14:paraId="12E61047" w14:textId="77777777" w:rsidR="009565D9" w:rsidRPr="00E24BB1" w:rsidRDefault="009565D9" w:rsidP="0099097F">
            <w:pPr>
              <w:rPr>
                <w:rFonts w:ascii="Garamond" w:eastAsia="Calibri" w:hAnsi="Garamond"/>
              </w:rPr>
            </w:pPr>
            <w:r w:rsidRPr="00E24BB1">
              <w:rPr>
                <w:rFonts w:ascii="Garamond" w:eastAsia="Calibri" w:hAnsi="Garamond"/>
              </w:rPr>
              <w:t>Ulmaceae</w:t>
            </w:r>
          </w:p>
        </w:tc>
        <w:tc>
          <w:tcPr>
            <w:tcW w:w="1227" w:type="dxa"/>
            <w:tcBorders>
              <w:top w:val="single" w:sz="4" w:space="0" w:color="auto"/>
              <w:left w:val="single" w:sz="4" w:space="0" w:color="auto"/>
              <w:bottom w:val="single" w:sz="4" w:space="0" w:color="auto"/>
              <w:right w:val="single" w:sz="4" w:space="0" w:color="auto"/>
            </w:tcBorders>
            <w:hideMark/>
          </w:tcPr>
          <w:p w14:paraId="1F0B3163" w14:textId="77777777" w:rsidR="009565D9" w:rsidRPr="00E24BB1" w:rsidRDefault="009565D9" w:rsidP="0099097F">
            <w:pPr>
              <w:rPr>
                <w:rFonts w:ascii="Garamond" w:eastAsia="Calibri" w:hAnsi="Garamond"/>
              </w:rPr>
            </w:pPr>
            <w:r w:rsidRPr="00E24BB1">
              <w:rPr>
                <w:rFonts w:ascii="Garamond" w:eastAsia="Calibri" w:hAnsi="Garamond"/>
              </w:rPr>
              <w:t>Ulmus fulva Michx.</w:t>
            </w:r>
          </w:p>
        </w:tc>
        <w:tc>
          <w:tcPr>
            <w:tcW w:w="1599" w:type="dxa"/>
            <w:tcBorders>
              <w:top w:val="single" w:sz="4" w:space="0" w:color="auto"/>
              <w:left w:val="single" w:sz="4" w:space="0" w:color="auto"/>
              <w:bottom w:val="single" w:sz="4" w:space="0" w:color="auto"/>
              <w:right w:val="single" w:sz="4" w:space="0" w:color="auto"/>
            </w:tcBorders>
            <w:hideMark/>
          </w:tcPr>
          <w:p w14:paraId="3E312A4A" w14:textId="77777777" w:rsidR="009565D9" w:rsidRPr="00E24BB1" w:rsidRDefault="009565D9" w:rsidP="0099097F">
            <w:pPr>
              <w:rPr>
                <w:rFonts w:ascii="Garamond" w:eastAsia="Calibri" w:hAnsi="Garamond"/>
              </w:rPr>
            </w:pPr>
            <w:r w:rsidRPr="00E24BB1">
              <w:rPr>
                <w:rFonts w:ascii="Garamond" w:eastAsia="Calibri" w:hAnsi="Garamond"/>
              </w:rPr>
              <w:t>orme rouge</w:t>
            </w:r>
          </w:p>
        </w:tc>
        <w:tc>
          <w:tcPr>
            <w:tcW w:w="1225" w:type="dxa"/>
            <w:tcBorders>
              <w:top w:val="single" w:sz="4" w:space="0" w:color="auto"/>
              <w:left w:val="single" w:sz="4" w:space="0" w:color="auto"/>
              <w:bottom w:val="single" w:sz="4" w:space="0" w:color="auto"/>
              <w:right w:val="single" w:sz="4" w:space="0" w:color="auto"/>
            </w:tcBorders>
            <w:hideMark/>
          </w:tcPr>
          <w:p w14:paraId="772DB3D7" w14:textId="77777777" w:rsidR="009565D9" w:rsidRPr="00E24BB1" w:rsidRDefault="009565D9" w:rsidP="0099097F">
            <w:pPr>
              <w:rPr>
                <w:rFonts w:ascii="Garamond" w:eastAsia="Calibri" w:hAnsi="Garamond"/>
              </w:rPr>
            </w:pPr>
            <w:r w:rsidRPr="00E24BB1">
              <w:rPr>
                <w:rFonts w:ascii="Garamond" w:eastAsia="Calibri" w:hAnsi="Garamond"/>
              </w:rPr>
              <w:t>écorce</w:t>
            </w:r>
          </w:p>
        </w:tc>
        <w:tc>
          <w:tcPr>
            <w:tcW w:w="5966" w:type="dxa"/>
            <w:tcBorders>
              <w:top w:val="single" w:sz="4" w:space="0" w:color="auto"/>
              <w:left w:val="single" w:sz="4" w:space="0" w:color="auto"/>
              <w:bottom w:val="single" w:sz="4" w:space="0" w:color="auto"/>
              <w:right w:val="single" w:sz="4" w:space="0" w:color="auto"/>
            </w:tcBorders>
            <w:noWrap/>
            <w:hideMark/>
          </w:tcPr>
          <w:p w14:paraId="0EA202A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D70D86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D09E7D3" w14:textId="77777777" w:rsidR="009565D9" w:rsidRPr="00E24BB1" w:rsidRDefault="009565D9" w:rsidP="0099097F">
            <w:pPr>
              <w:rPr>
                <w:rFonts w:ascii="Garamond" w:eastAsia="Calibri" w:hAnsi="Garamond"/>
              </w:rPr>
            </w:pPr>
            <w:r w:rsidRPr="00E24BB1">
              <w:rPr>
                <w:rFonts w:ascii="Garamond" w:eastAsia="Calibri" w:hAnsi="Garamond"/>
              </w:rPr>
              <w:t xml:space="preserve">Ulva lactuca L. </w:t>
            </w:r>
          </w:p>
        </w:tc>
        <w:tc>
          <w:tcPr>
            <w:tcW w:w="1454" w:type="dxa"/>
            <w:tcBorders>
              <w:top w:val="single" w:sz="4" w:space="0" w:color="auto"/>
              <w:left w:val="single" w:sz="4" w:space="0" w:color="auto"/>
              <w:bottom w:val="single" w:sz="4" w:space="0" w:color="auto"/>
              <w:right w:val="single" w:sz="4" w:space="0" w:color="auto"/>
            </w:tcBorders>
            <w:hideMark/>
          </w:tcPr>
          <w:p w14:paraId="700F4C90" w14:textId="77777777" w:rsidR="009565D9" w:rsidRPr="00E24BB1" w:rsidRDefault="009565D9" w:rsidP="0099097F">
            <w:pPr>
              <w:rPr>
                <w:rFonts w:ascii="Garamond" w:eastAsia="Calibri" w:hAnsi="Garamond"/>
              </w:rPr>
            </w:pPr>
            <w:r w:rsidRPr="00E24BB1">
              <w:rPr>
                <w:rFonts w:ascii="Garamond" w:eastAsia="Calibri" w:hAnsi="Garamond"/>
              </w:rPr>
              <w:t>Ulvaceae</w:t>
            </w:r>
          </w:p>
        </w:tc>
        <w:tc>
          <w:tcPr>
            <w:tcW w:w="1227" w:type="dxa"/>
            <w:tcBorders>
              <w:top w:val="single" w:sz="4" w:space="0" w:color="auto"/>
              <w:left w:val="single" w:sz="4" w:space="0" w:color="auto"/>
              <w:bottom w:val="single" w:sz="4" w:space="0" w:color="auto"/>
              <w:right w:val="single" w:sz="4" w:space="0" w:color="auto"/>
            </w:tcBorders>
            <w:hideMark/>
          </w:tcPr>
          <w:p w14:paraId="15F91206"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3D6BF05" w14:textId="77777777" w:rsidR="009565D9" w:rsidRPr="00E24BB1" w:rsidRDefault="009565D9" w:rsidP="0099097F">
            <w:pPr>
              <w:rPr>
                <w:rFonts w:ascii="Garamond" w:eastAsia="Calibri" w:hAnsi="Garamond"/>
              </w:rPr>
            </w:pPr>
            <w:r w:rsidRPr="00E24BB1">
              <w:rPr>
                <w:rFonts w:ascii="Garamond" w:eastAsia="Calibri" w:hAnsi="Garamond"/>
              </w:rPr>
              <w:t>laitue de mer</w:t>
            </w:r>
          </w:p>
        </w:tc>
        <w:tc>
          <w:tcPr>
            <w:tcW w:w="1225" w:type="dxa"/>
            <w:tcBorders>
              <w:top w:val="single" w:sz="4" w:space="0" w:color="auto"/>
              <w:left w:val="single" w:sz="4" w:space="0" w:color="auto"/>
              <w:bottom w:val="single" w:sz="4" w:space="0" w:color="auto"/>
              <w:right w:val="single" w:sz="4" w:space="0" w:color="auto"/>
            </w:tcBorders>
            <w:hideMark/>
          </w:tcPr>
          <w:p w14:paraId="7C139F47"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noWrap/>
            <w:hideMark/>
          </w:tcPr>
          <w:p w14:paraId="7F2A8658"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4D0A2C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D2AB9C5" w14:textId="77777777" w:rsidR="009565D9" w:rsidRPr="00E24BB1" w:rsidRDefault="009565D9" w:rsidP="0099097F">
            <w:pPr>
              <w:rPr>
                <w:rFonts w:ascii="Garamond" w:eastAsia="Calibri" w:hAnsi="Garamond"/>
              </w:rPr>
            </w:pPr>
            <w:r w:rsidRPr="00E24BB1">
              <w:rPr>
                <w:rFonts w:ascii="Garamond" w:eastAsia="Calibri" w:hAnsi="Garamond"/>
              </w:rPr>
              <w:t>Uncaria gambir (Hunter) Roxb.</w:t>
            </w:r>
          </w:p>
        </w:tc>
        <w:tc>
          <w:tcPr>
            <w:tcW w:w="1454" w:type="dxa"/>
            <w:tcBorders>
              <w:top w:val="single" w:sz="4" w:space="0" w:color="auto"/>
              <w:left w:val="single" w:sz="4" w:space="0" w:color="auto"/>
              <w:bottom w:val="single" w:sz="4" w:space="0" w:color="auto"/>
              <w:right w:val="single" w:sz="4" w:space="0" w:color="auto"/>
            </w:tcBorders>
            <w:hideMark/>
          </w:tcPr>
          <w:p w14:paraId="3B255F95"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23D0A6A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66982AE" w14:textId="77777777" w:rsidR="009565D9" w:rsidRPr="00E24BB1" w:rsidRDefault="009565D9" w:rsidP="0099097F">
            <w:pPr>
              <w:rPr>
                <w:rFonts w:ascii="Garamond" w:eastAsia="Calibri" w:hAnsi="Garamond"/>
              </w:rPr>
            </w:pPr>
            <w:r w:rsidRPr="00E24BB1">
              <w:rPr>
                <w:rFonts w:ascii="Garamond" w:eastAsia="Calibri" w:hAnsi="Garamond"/>
              </w:rPr>
              <w:t>cachou gambir, arbre catechu</w:t>
            </w:r>
          </w:p>
        </w:tc>
        <w:tc>
          <w:tcPr>
            <w:tcW w:w="1225" w:type="dxa"/>
            <w:tcBorders>
              <w:top w:val="single" w:sz="4" w:space="0" w:color="auto"/>
              <w:left w:val="single" w:sz="4" w:space="0" w:color="auto"/>
              <w:bottom w:val="single" w:sz="4" w:space="0" w:color="auto"/>
              <w:right w:val="single" w:sz="4" w:space="0" w:color="auto"/>
            </w:tcBorders>
            <w:hideMark/>
          </w:tcPr>
          <w:p w14:paraId="1D347866"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4F330EE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A7C244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3012A80"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Uncaria rhynchophylla (Miq.) Miq. ex Havil.</w:t>
            </w:r>
          </w:p>
        </w:tc>
        <w:tc>
          <w:tcPr>
            <w:tcW w:w="1454" w:type="dxa"/>
            <w:tcBorders>
              <w:top w:val="single" w:sz="4" w:space="0" w:color="auto"/>
              <w:left w:val="single" w:sz="4" w:space="0" w:color="auto"/>
              <w:bottom w:val="single" w:sz="4" w:space="0" w:color="auto"/>
              <w:right w:val="single" w:sz="4" w:space="0" w:color="auto"/>
            </w:tcBorders>
            <w:hideMark/>
          </w:tcPr>
          <w:p w14:paraId="5EC81630"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3D08174A" w14:textId="77777777" w:rsidR="009565D9" w:rsidRPr="00E24BB1" w:rsidRDefault="009565D9" w:rsidP="0099097F">
            <w:pPr>
              <w:rPr>
                <w:rFonts w:ascii="Garamond" w:eastAsia="Calibri" w:hAnsi="Garamond"/>
              </w:rPr>
            </w:pPr>
            <w:r w:rsidRPr="00E24BB1">
              <w:rPr>
                <w:rFonts w:ascii="Garamond" w:eastAsia="Calibri" w:hAnsi="Garamond"/>
              </w:rPr>
              <w:t>Nauclea rhynchophylla Miq.</w:t>
            </w:r>
          </w:p>
        </w:tc>
        <w:tc>
          <w:tcPr>
            <w:tcW w:w="1599" w:type="dxa"/>
            <w:tcBorders>
              <w:top w:val="single" w:sz="4" w:space="0" w:color="auto"/>
              <w:left w:val="single" w:sz="4" w:space="0" w:color="auto"/>
              <w:bottom w:val="single" w:sz="4" w:space="0" w:color="auto"/>
              <w:right w:val="single" w:sz="4" w:space="0" w:color="auto"/>
            </w:tcBorders>
            <w:hideMark/>
          </w:tcPr>
          <w:p w14:paraId="0FD8127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003D2C8" w14:textId="77777777" w:rsidR="009565D9" w:rsidRPr="00E24BB1" w:rsidRDefault="009565D9" w:rsidP="0099097F">
            <w:pPr>
              <w:rPr>
                <w:rFonts w:ascii="Garamond" w:eastAsia="Calibri" w:hAnsi="Garamond"/>
              </w:rPr>
            </w:pPr>
            <w:r w:rsidRPr="00E24BB1">
              <w:rPr>
                <w:rFonts w:ascii="Garamond" w:eastAsia="Calibri" w:hAnsi="Garamond"/>
              </w:rPr>
              <w:t>crochet</w:t>
            </w:r>
          </w:p>
        </w:tc>
        <w:tc>
          <w:tcPr>
            <w:tcW w:w="5966" w:type="dxa"/>
            <w:tcBorders>
              <w:top w:val="single" w:sz="4" w:space="0" w:color="auto"/>
              <w:left w:val="single" w:sz="4" w:space="0" w:color="auto"/>
              <w:bottom w:val="single" w:sz="4" w:space="0" w:color="auto"/>
              <w:right w:val="single" w:sz="4" w:space="0" w:color="auto"/>
            </w:tcBorders>
            <w:hideMark/>
          </w:tcPr>
          <w:p w14:paraId="4D25495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2F3B9C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7890ADD"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Uncaria tomentosa (Willd. ex Schult.) DC.</w:t>
            </w:r>
          </w:p>
        </w:tc>
        <w:tc>
          <w:tcPr>
            <w:tcW w:w="1454" w:type="dxa"/>
            <w:tcBorders>
              <w:top w:val="single" w:sz="4" w:space="0" w:color="auto"/>
              <w:left w:val="single" w:sz="4" w:space="0" w:color="auto"/>
              <w:bottom w:val="single" w:sz="4" w:space="0" w:color="auto"/>
              <w:right w:val="single" w:sz="4" w:space="0" w:color="auto"/>
            </w:tcBorders>
            <w:hideMark/>
          </w:tcPr>
          <w:p w14:paraId="5F72B446" w14:textId="77777777" w:rsidR="009565D9" w:rsidRPr="00E24BB1" w:rsidRDefault="009565D9" w:rsidP="0099097F">
            <w:pPr>
              <w:rPr>
                <w:rFonts w:ascii="Garamond" w:eastAsia="Calibri" w:hAnsi="Garamond"/>
              </w:rPr>
            </w:pPr>
            <w:r w:rsidRPr="00E24BB1">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4E7AC22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33C94FE" w14:textId="77777777" w:rsidR="009565D9" w:rsidRPr="00E24BB1" w:rsidRDefault="009565D9" w:rsidP="0099097F">
            <w:pPr>
              <w:rPr>
                <w:rFonts w:ascii="Garamond" w:eastAsia="Calibri" w:hAnsi="Garamond"/>
              </w:rPr>
            </w:pPr>
            <w:r w:rsidRPr="00E24BB1">
              <w:rPr>
                <w:rFonts w:ascii="Garamond" w:eastAsia="Calibri" w:hAnsi="Garamond"/>
              </w:rPr>
              <w:t>griffe de chat</w:t>
            </w:r>
          </w:p>
        </w:tc>
        <w:tc>
          <w:tcPr>
            <w:tcW w:w="1225" w:type="dxa"/>
            <w:tcBorders>
              <w:top w:val="single" w:sz="4" w:space="0" w:color="auto"/>
              <w:left w:val="single" w:sz="4" w:space="0" w:color="auto"/>
              <w:bottom w:val="single" w:sz="4" w:space="0" w:color="auto"/>
              <w:right w:val="single" w:sz="4" w:space="0" w:color="auto"/>
            </w:tcBorders>
            <w:hideMark/>
          </w:tcPr>
          <w:p w14:paraId="78CD5AF9" w14:textId="77777777" w:rsidR="009565D9" w:rsidRPr="00E24BB1" w:rsidRDefault="009565D9" w:rsidP="0099097F">
            <w:pPr>
              <w:rPr>
                <w:rFonts w:ascii="Garamond" w:eastAsia="Calibri" w:hAnsi="Garamond"/>
              </w:rPr>
            </w:pPr>
            <w:r w:rsidRPr="00E24BB1">
              <w:rPr>
                <w:rFonts w:ascii="Garamond" w:eastAsia="Calibri" w:hAnsi="Garamond"/>
              </w:rPr>
              <w:t>écorce, tige, racine</w:t>
            </w:r>
          </w:p>
        </w:tc>
        <w:tc>
          <w:tcPr>
            <w:tcW w:w="5966" w:type="dxa"/>
            <w:tcBorders>
              <w:top w:val="single" w:sz="4" w:space="0" w:color="auto"/>
              <w:left w:val="single" w:sz="4" w:space="0" w:color="auto"/>
              <w:bottom w:val="single" w:sz="4" w:space="0" w:color="auto"/>
              <w:right w:val="single" w:sz="4" w:space="0" w:color="auto"/>
            </w:tcBorders>
            <w:hideMark/>
          </w:tcPr>
          <w:p w14:paraId="1045705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CE491F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B2C0BDE" w14:textId="77777777" w:rsidR="009565D9" w:rsidRPr="00E24BB1" w:rsidRDefault="009565D9" w:rsidP="0099097F">
            <w:pPr>
              <w:rPr>
                <w:rFonts w:ascii="Garamond" w:eastAsia="Calibri" w:hAnsi="Garamond"/>
              </w:rPr>
            </w:pPr>
            <w:r w:rsidRPr="00E24BB1">
              <w:rPr>
                <w:rFonts w:ascii="Garamond" w:eastAsia="Calibri" w:hAnsi="Garamond"/>
              </w:rPr>
              <w:t>Undaria pinnatifida (Harvey) Suringar</w:t>
            </w:r>
          </w:p>
        </w:tc>
        <w:tc>
          <w:tcPr>
            <w:tcW w:w="1454" w:type="dxa"/>
            <w:tcBorders>
              <w:top w:val="single" w:sz="4" w:space="0" w:color="auto"/>
              <w:left w:val="single" w:sz="4" w:space="0" w:color="auto"/>
              <w:bottom w:val="single" w:sz="4" w:space="0" w:color="auto"/>
              <w:right w:val="single" w:sz="4" w:space="0" w:color="auto"/>
            </w:tcBorders>
            <w:hideMark/>
          </w:tcPr>
          <w:p w14:paraId="13D04367" w14:textId="77777777" w:rsidR="009565D9" w:rsidRPr="00E24BB1" w:rsidRDefault="009565D9" w:rsidP="0099097F">
            <w:pPr>
              <w:rPr>
                <w:rFonts w:ascii="Garamond" w:eastAsia="Calibri" w:hAnsi="Garamond"/>
              </w:rPr>
            </w:pPr>
            <w:r w:rsidRPr="00E24BB1">
              <w:rPr>
                <w:rFonts w:ascii="Garamond" w:eastAsia="Calibri" w:hAnsi="Garamond"/>
              </w:rPr>
              <w:t>Alariaceae</w:t>
            </w:r>
          </w:p>
        </w:tc>
        <w:tc>
          <w:tcPr>
            <w:tcW w:w="1227" w:type="dxa"/>
            <w:tcBorders>
              <w:top w:val="single" w:sz="4" w:space="0" w:color="auto"/>
              <w:left w:val="single" w:sz="4" w:space="0" w:color="auto"/>
              <w:bottom w:val="single" w:sz="4" w:space="0" w:color="auto"/>
              <w:right w:val="single" w:sz="4" w:space="0" w:color="auto"/>
            </w:tcBorders>
            <w:hideMark/>
          </w:tcPr>
          <w:p w14:paraId="37B694B8" w14:textId="77777777" w:rsidR="009565D9" w:rsidRPr="00E24BB1" w:rsidRDefault="009565D9" w:rsidP="0099097F">
            <w:pPr>
              <w:rPr>
                <w:rFonts w:ascii="Garamond" w:eastAsia="Calibri" w:hAnsi="Garamond"/>
              </w:rPr>
            </w:pPr>
            <w:r w:rsidRPr="00E24BB1">
              <w:rPr>
                <w:rFonts w:ascii="Garamond" w:eastAsia="Calibri" w:hAnsi="Garamond"/>
              </w:rPr>
              <w:t>Alaria pinnatifida Harvey</w:t>
            </w:r>
          </w:p>
        </w:tc>
        <w:tc>
          <w:tcPr>
            <w:tcW w:w="1599" w:type="dxa"/>
            <w:tcBorders>
              <w:top w:val="single" w:sz="4" w:space="0" w:color="auto"/>
              <w:left w:val="single" w:sz="4" w:space="0" w:color="auto"/>
              <w:bottom w:val="single" w:sz="4" w:space="0" w:color="auto"/>
              <w:right w:val="single" w:sz="4" w:space="0" w:color="auto"/>
            </w:tcBorders>
            <w:hideMark/>
          </w:tcPr>
          <w:p w14:paraId="6D6B6788" w14:textId="77777777" w:rsidR="009565D9" w:rsidRPr="00E24BB1" w:rsidRDefault="009565D9" w:rsidP="0099097F">
            <w:pPr>
              <w:rPr>
                <w:rFonts w:ascii="Garamond" w:eastAsia="Calibri" w:hAnsi="Garamond"/>
              </w:rPr>
            </w:pPr>
            <w:r w:rsidRPr="00E24BB1">
              <w:rPr>
                <w:rFonts w:ascii="Garamond" w:eastAsia="Calibri" w:hAnsi="Garamond"/>
              </w:rPr>
              <w:t>wakamé</w:t>
            </w:r>
          </w:p>
        </w:tc>
        <w:tc>
          <w:tcPr>
            <w:tcW w:w="1225" w:type="dxa"/>
            <w:tcBorders>
              <w:top w:val="single" w:sz="4" w:space="0" w:color="auto"/>
              <w:left w:val="single" w:sz="4" w:space="0" w:color="auto"/>
              <w:bottom w:val="single" w:sz="4" w:space="0" w:color="auto"/>
              <w:right w:val="single" w:sz="4" w:space="0" w:color="auto"/>
            </w:tcBorders>
            <w:hideMark/>
          </w:tcPr>
          <w:p w14:paraId="736903B3"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tcPr>
          <w:p w14:paraId="403F7126" w14:textId="77777777" w:rsidR="009565D9" w:rsidRPr="00E24BB1" w:rsidRDefault="009565D9" w:rsidP="0099097F">
            <w:pPr>
              <w:rPr>
                <w:rFonts w:ascii="Garamond" w:eastAsia="Calibri" w:hAnsi="Garamond"/>
              </w:rPr>
            </w:pPr>
          </w:p>
        </w:tc>
      </w:tr>
      <w:tr w:rsidR="00E24BB1" w:rsidRPr="00E24BB1" w14:paraId="600482F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7C0EF20" w14:textId="77777777" w:rsidR="009565D9" w:rsidRPr="00E24BB1" w:rsidRDefault="009565D9" w:rsidP="0099097F">
            <w:pPr>
              <w:rPr>
                <w:rFonts w:ascii="Garamond" w:eastAsia="Calibri" w:hAnsi="Garamond"/>
              </w:rPr>
            </w:pPr>
            <w:r w:rsidRPr="00E24BB1">
              <w:rPr>
                <w:rFonts w:ascii="Garamond" w:eastAsia="Calibri" w:hAnsi="Garamond"/>
              </w:rPr>
              <w:t>Urtica dioica L.</w:t>
            </w:r>
          </w:p>
        </w:tc>
        <w:tc>
          <w:tcPr>
            <w:tcW w:w="1454" w:type="dxa"/>
            <w:tcBorders>
              <w:top w:val="single" w:sz="4" w:space="0" w:color="auto"/>
              <w:left w:val="single" w:sz="4" w:space="0" w:color="auto"/>
              <w:bottom w:val="single" w:sz="4" w:space="0" w:color="auto"/>
              <w:right w:val="single" w:sz="4" w:space="0" w:color="auto"/>
            </w:tcBorders>
            <w:hideMark/>
          </w:tcPr>
          <w:p w14:paraId="4FA26728" w14:textId="77777777" w:rsidR="009565D9" w:rsidRPr="00E24BB1" w:rsidRDefault="009565D9" w:rsidP="0099097F">
            <w:pPr>
              <w:rPr>
                <w:rFonts w:ascii="Garamond" w:eastAsia="Calibri" w:hAnsi="Garamond"/>
              </w:rPr>
            </w:pPr>
            <w:r w:rsidRPr="00E24BB1">
              <w:rPr>
                <w:rFonts w:ascii="Garamond" w:eastAsia="Calibri" w:hAnsi="Garamond"/>
              </w:rPr>
              <w:t>Urticaceae</w:t>
            </w:r>
          </w:p>
        </w:tc>
        <w:tc>
          <w:tcPr>
            <w:tcW w:w="1227" w:type="dxa"/>
            <w:tcBorders>
              <w:top w:val="single" w:sz="4" w:space="0" w:color="auto"/>
              <w:left w:val="single" w:sz="4" w:space="0" w:color="auto"/>
              <w:bottom w:val="single" w:sz="4" w:space="0" w:color="auto"/>
              <w:right w:val="single" w:sz="4" w:space="0" w:color="auto"/>
            </w:tcBorders>
            <w:hideMark/>
          </w:tcPr>
          <w:p w14:paraId="245C3CC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6AF2F16" w14:textId="77777777" w:rsidR="009565D9" w:rsidRPr="00E24BB1" w:rsidRDefault="009565D9" w:rsidP="0099097F">
            <w:pPr>
              <w:rPr>
                <w:rFonts w:ascii="Garamond" w:eastAsia="Calibri" w:hAnsi="Garamond"/>
              </w:rPr>
            </w:pPr>
            <w:r w:rsidRPr="00E24BB1">
              <w:rPr>
                <w:rFonts w:ascii="Garamond" w:eastAsia="Calibri" w:hAnsi="Garamond"/>
              </w:rPr>
              <w:t>ortie dioïque, grande ortie</w:t>
            </w:r>
          </w:p>
        </w:tc>
        <w:tc>
          <w:tcPr>
            <w:tcW w:w="1225" w:type="dxa"/>
            <w:tcBorders>
              <w:top w:val="single" w:sz="4" w:space="0" w:color="auto"/>
              <w:left w:val="single" w:sz="4" w:space="0" w:color="auto"/>
              <w:bottom w:val="single" w:sz="4" w:space="0" w:color="auto"/>
              <w:right w:val="single" w:sz="4" w:space="0" w:color="auto"/>
            </w:tcBorders>
            <w:hideMark/>
          </w:tcPr>
          <w:p w14:paraId="2AD88B40"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7CE10833" w14:textId="77777777" w:rsidR="009565D9" w:rsidRPr="00E24BB1" w:rsidRDefault="009565D9" w:rsidP="0099097F">
            <w:pPr>
              <w:rPr>
                <w:rFonts w:ascii="Garamond" w:eastAsia="Calibri" w:hAnsi="Garamond"/>
              </w:rPr>
            </w:pPr>
            <w:r w:rsidRPr="00E24BB1">
              <w:rPr>
                <w:rFonts w:ascii="Garamond" w:eastAsia="Calibri" w:hAnsi="Garamond"/>
              </w:rPr>
              <w:t>Pour les compléments alimentaires avec des préparations de la racine ou le rhizome: La portion journalière recommandée ne doit pas conduire à une ingestion supérieure à la quantité équivalente à 3,2 g de rhizome séché. L'étiquetage doit comporter l’avertissement suivant : Demander l'avis de votre médecin et/ou pharmacien.</w:t>
            </w:r>
          </w:p>
        </w:tc>
      </w:tr>
      <w:tr w:rsidR="00E24BB1" w:rsidRPr="00E24BB1" w14:paraId="11D445C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822047F" w14:textId="77777777" w:rsidR="009565D9" w:rsidRPr="00E24BB1" w:rsidRDefault="009565D9" w:rsidP="0099097F">
            <w:pPr>
              <w:rPr>
                <w:rFonts w:ascii="Garamond" w:eastAsia="Calibri" w:hAnsi="Garamond"/>
              </w:rPr>
            </w:pPr>
            <w:r w:rsidRPr="00E24BB1">
              <w:rPr>
                <w:rFonts w:ascii="Garamond" w:eastAsia="Calibri" w:hAnsi="Garamond"/>
              </w:rPr>
              <w:t>Urtica urens L.</w:t>
            </w:r>
          </w:p>
        </w:tc>
        <w:tc>
          <w:tcPr>
            <w:tcW w:w="1454" w:type="dxa"/>
            <w:tcBorders>
              <w:top w:val="single" w:sz="4" w:space="0" w:color="auto"/>
              <w:left w:val="single" w:sz="4" w:space="0" w:color="auto"/>
              <w:bottom w:val="single" w:sz="4" w:space="0" w:color="auto"/>
              <w:right w:val="single" w:sz="4" w:space="0" w:color="auto"/>
            </w:tcBorders>
            <w:hideMark/>
          </w:tcPr>
          <w:p w14:paraId="3C1334C8" w14:textId="77777777" w:rsidR="009565D9" w:rsidRPr="00E24BB1" w:rsidRDefault="009565D9" w:rsidP="0099097F">
            <w:pPr>
              <w:rPr>
                <w:rFonts w:ascii="Garamond" w:eastAsia="Calibri" w:hAnsi="Garamond"/>
              </w:rPr>
            </w:pPr>
            <w:r w:rsidRPr="00E24BB1">
              <w:rPr>
                <w:rFonts w:ascii="Garamond" w:eastAsia="Calibri" w:hAnsi="Garamond"/>
              </w:rPr>
              <w:t>Urticaceae</w:t>
            </w:r>
          </w:p>
        </w:tc>
        <w:tc>
          <w:tcPr>
            <w:tcW w:w="1227" w:type="dxa"/>
            <w:tcBorders>
              <w:top w:val="single" w:sz="4" w:space="0" w:color="auto"/>
              <w:left w:val="single" w:sz="4" w:space="0" w:color="auto"/>
              <w:bottom w:val="single" w:sz="4" w:space="0" w:color="auto"/>
              <w:right w:val="single" w:sz="4" w:space="0" w:color="auto"/>
            </w:tcBorders>
            <w:hideMark/>
          </w:tcPr>
          <w:p w14:paraId="47DCC2C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DB86FA7" w14:textId="77777777" w:rsidR="009565D9" w:rsidRPr="00E24BB1" w:rsidRDefault="009565D9" w:rsidP="0099097F">
            <w:pPr>
              <w:rPr>
                <w:rFonts w:ascii="Garamond" w:eastAsia="Calibri" w:hAnsi="Garamond"/>
              </w:rPr>
            </w:pPr>
            <w:r w:rsidRPr="00E24BB1">
              <w:rPr>
                <w:rFonts w:ascii="Garamond" w:eastAsia="Calibri" w:hAnsi="Garamond"/>
              </w:rPr>
              <w:t>ortie brûlante, petite ortie</w:t>
            </w:r>
          </w:p>
        </w:tc>
        <w:tc>
          <w:tcPr>
            <w:tcW w:w="1225" w:type="dxa"/>
            <w:tcBorders>
              <w:top w:val="single" w:sz="4" w:space="0" w:color="auto"/>
              <w:left w:val="single" w:sz="4" w:space="0" w:color="auto"/>
              <w:bottom w:val="single" w:sz="4" w:space="0" w:color="auto"/>
              <w:right w:val="single" w:sz="4" w:space="0" w:color="auto"/>
            </w:tcBorders>
            <w:hideMark/>
          </w:tcPr>
          <w:p w14:paraId="4F5F3DD7"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5380DE12" w14:textId="77777777" w:rsidR="009565D9" w:rsidRPr="00E24BB1" w:rsidRDefault="009565D9" w:rsidP="0099097F">
            <w:pPr>
              <w:rPr>
                <w:rFonts w:ascii="Garamond" w:eastAsia="Calibri" w:hAnsi="Garamond"/>
              </w:rPr>
            </w:pPr>
            <w:r w:rsidRPr="00E24BB1">
              <w:rPr>
                <w:rFonts w:ascii="Garamond" w:eastAsia="Calibri" w:hAnsi="Garamond"/>
              </w:rPr>
              <w:t>Pour les compléments alimentaires avec des préparations de la racine ou le rhizome: La portion journalière recommandée ne doit pas conduire à une ingestion supérieure à la quantité équivalente à 3,2 g de rhizome séché. L'étiquetage doit comporter l’avertissement suivant : Demander l'avis de votre médecin et/ou pharmacien.</w:t>
            </w:r>
          </w:p>
        </w:tc>
      </w:tr>
      <w:tr w:rsidR="00E24BB1" w:rsidRPr="00E24BB1" w14:paraId="020ED3F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786036B" w14:textId="77777777" w:rsidR="009565D9" w:rsidRPr="00E24BB1" w:rsidRDefault="009565D9" w:rsidP="0099097F">
            <w:pPr>
              <w:rPr>
                <w:rFonts w:ascii="Garamond" w:eastAsia="Calibri" w:hAnsi="Garamond"/>
                <w:lang w:val="es-CR"/>
              </w:rPr>
            </w:pPr>
            <w:r w:rsidRPr="00E24BB1">
              <w:rPr>
                <w:rFonts w:ascii="Garamond" w:eastAsia="Calibri" w:hAnsi="Garamond"/>
                <w:lang w:val="es-CR"/>
              </w:rPr>
              <w:t>Usnea barbata (L.) Weber ex F.H.Wigg.</w:t>
            </w:r>
          </w:p>
        </w:tc>
        <w:tc>
          <w:tcPr>
            <w:tcW w:w="1454" w:type="dxa"/>
            <w:tcBorders>
              <w:top w:val="single" w:sz="4" w:space="0" w:color="auto"/>
              <w:left w:val="single" w:sz="4" w:space="0" w:color="auto"/>
              <w:bottom w:val="single" w:sz="4" w:space="0" w:color="auto"/>
              <w:right w:val="single" w:sz="4" w:space="0" w:color="auto"/>
            </w:tcBorders>
            <w:hideMark/>
          </w:tcPr>
          <w:p w14:paraId="0B3DD9B8" w14:textId="77777777" w:rsidR="009565D9" w:rsidRPr="00E24BB1" w:rsidRDefault="009565D9" w:rsidP="0099097F">
            <w:pPr>
              <w:rPr>
                <w:rFonts w:ascii="Garamond" w:eastAsia="Calibri" w:hAnsi="Garamond"/>
              </w:rPr>
            </w:pPr>
            <w:r w:rsidRPr="00E24BB1">
              <w:rPr>
                <w:rFonts w:ascii="Garamond" w:eastAsia="Calibri" w:hAnsi="Garamond"/>
              </w:rPr>
              <w:t>Parmeliaceae</w:t>
            </w:r>
          </w:p>
        </w:tc>
        <w:tc>
          <w:tcPr>
            <w:tcW w:w="1227" w:type="dxa"/>
            <w:tcBorders>
              <w:top w:val="single" w:sz="4" w:space="0" w:color="auto"/>
              <w:left w:val="single" w:sz="4" w:space="0" w:color="auto"/>
              <w:bottom w:val="single" w:sz="4" w:space="0" w:color="auto"/>
              <w:right w:val="single" w:sz="4" w:space="0" w:color="auto"/>
            </w:tcBorders>
            <w:hideMark/>
          </w:tcPr>
          <w:p w14:paraId="5ED6240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2318593" w14:textId="77777777" w:rsidR="009565D9" w:rsidRPr="00E24BB1" w:rsidRDefault="009565D9" w:rsidP="0099097F">
            <w:pPr>
              <w:rPr>
                <w:rFonts w:ascii="Garamond" w:eastAsia="Calibri" w:hAnsi="Garamond"/>
              </w:rPr>
            </w:pPr>
            <w:r w:rsidRPr="00E24BB1">
              <w:rPr>
                <w:rFonts w:ascii="Garamond" w:eastAsia="Calibri" w:hAnsi="Garamond"/>
              </w:rPr>
              <w:t>usnée, barbe de saint-antoine, barbe de jupiter</w:t>
            </w:r>
          </w:p>
        </w:tc>
        <w:tc>
          <w:tcPr>
            <w:tcW w:w="1225" w:type="dxa"/>
            <w:tcBorders>
              <w:top w:val="single" w:sz="4" w:space="0" w:color="auto"/>
              <w:left w:val="single" w:sz="4" w:space="0" w:color="auto"/>
              <w:bottom w:val="single" w:sz="4" w:space="0" w:color="auto"/>
              <w:right w:val="single" w:sz="4" w:space="0" w:color="auto"/>
            </w:tcBorders>
            <w:hideMark/>
          </w:tcPr>
          <w:p w14:paraId="76403172"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hideMark/>
          </w:tcPr>
          <w:p w14:paraId="33EF6552"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d'acide usnique supérieure à 30 mg. La concentration en acide usnique dans le produiit fini ne peut pas dépasser 3 %. </w:t>
            </w:r>
          </w:p>
        </w:tc>
      </w:tr>
      <w:tr w:rsidR="00E24BB1" w:rsidRPr="00E24BB1" w14:paraId="42239DB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DE61754" w14:textId="77777777" w:rsidR="009565D9" w:rsidRPr="00E24BB1" w:rsidRDefault="009565D9" w:rsidP="0099097F">
            <w:pPr>
              <w:rPr>
                <w:rFonts w:ascii="Garamond" w:eastAsia="Calibri" w:hAnsi="Garamond"/>
              </w:rPr>
            </w:pPr>
            <w:r w:rsidRPr="00E24BB1">
              <w:rPr>
                <w:rFonts w:ascii="Garamond" w:eastAsia="Calibri" w:hAnsi="Garamond"/>
              </w:rPr>
              <w:t>Usnea longissima Ach.</w:t>
            </w:r>
          </w:p>
        </w:tc>
        <w:tc>
          <w:tcPr>
            <w:tcW w:w="1454" w:type="dxa"/>
            <w:tcBorders>
              <w:top w:val="single" w:sz="4" w:space="0" w:color="auto"/>
              <w:left w:val="single" w:sz="4" w:space="0" w:color="auto"/>
              <w:bottom w:val="single" w:sz="4" w:space="0" w:color="auto"/>
              <w:right w:val="single" w:sz="4" w:space="0" w:color="auto"/>
            </w:tcBorders>
            <w:hideMark/>
          </w:tcPr>
          <w:p w14:paraId="4F19A345" w14:textId="77777777" w:rsidR="009565D9" w:rsidRPr="00E24BB1" w:rsidRDefault="009565D9" w:rsidP="0099097F">
            <w:pPr>
              <w:rPr>
                <w:rFonts w:ascii="Garamond" w:eastAsia="Calibri" w:hAnsi="Garamond"/>
              </w:rPr>
            </w:pPr>
            <w:r w:rsidRPr="00E24BB1">
              <w:rPr>
                <w:rFonts w:ascii="Garamond" w:eastAsia="Calibri" w:hAnsi="Garamond"/>
              </w:rPr>
              <w:t>Parmeliaceae</w:t>
            </w:r>
          </w:p>
        </w:tc>
        <w:tc>
          <w:tcPr>
            <w:tcW w:w="1227" w:type="dxa"/>
            <w:tcBorders>
              <w:top w:val="single" w:sz="4" w:space="0" w:color="auto"/>
              <w:left w:val="single" w:sz="4" w:space="0" w:color="auto"/>
              <w:bottom w:val="single" w:sz="4" w:space="0" w:color="auto"/>
              <w:right w:val="single" w:sz="4" w:space="0" w:color="auto"/>
            </w:tcBorders>
            <w:hideMark/>
          </w:tcPr>
          <w:p w14:paraId="25996FED"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283AC55" w14:textId="77777777" w:rsidR="009565D9" w:rsidRPr="00E24BB1" w:rsidRDefault="009565D9" w:rsidP="0099097F">
            <w:pPr>
              <w:rPr>
                <w:rFonts w:ascii="Garamond" w:eastAsia="Calibri" w:hAnsi="Garamond"/>
              </w:rPr>
            </w:pPr>
            <w:r w:rsidRPr="00E24BB1">
              <w:rPr>
                <w:rFonts w:ascii="Garamond" w:eastAsia="Calibri" w:hAnsi="Garamond"/>
              </w:rPr>
              <w:t>usnée, mousse d'espagne</w:t>
            </w:r>
          </w:p>
        </w:tc>
        <w:tc>
          <w:tcPr>
            <w:tcW w:w="1225" w:type="dxa"/>
            <w:tcBorders>
              <w:top w:val="single" w:sz="4" w:space="0" w:color="auto"/>
              <w:left w:val="single" w:sz="4" w:space="0" w:color="auto"/>
              <w:bottom w:val="single" w:sz="4" w:space="0" w:color="auto"/>
              <w:right w:val="single" w:sz="4" w:space="0" w:color="auto"/>
            </w:tcBorders>
            <w:hideMark/>
          </w:tcPr>
          <w:p w14:paraId="019A7F97"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hideMark/>
          </w:tcPr>
          <w:p w14:paraId="496EFE6E"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d'acide usnique supérieure à 30 mg. La concentration en acide usnique dans le produit fini ne peut pas dépasser 3 %. </w:t>
            </w:r>
          </w:p>
        </w:tc>
      </w:tr>
      <w:tr w:rsidR="00E24BB1" w:rsidRPr="00E24BB1" w14:paraId="621870F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B6625E2" w14:textId="77777777" w:rsidR="009565D9" w:rsidRPr="00E24BB1" w:rsidRDefault="009565D9" w:rsidP="0099097F">
            <w:pPr>
              <w:rPr>
                <w:rFonts w:ascii="Garamond" w:eastAsia="Calibri" w:hAnsi="Garamond"/>
              </w:rPr>
            </w:pPr>
            <w:r w:rsidRPr="00E24BB1">
              <w:rPr>
                <w:rFonts w:ascii="Garamond" w:eastAsia="Calibri" w:hAnsi="Garamond"/>
              </w:rPr>
              <w:lastRenderedPageBreak/>
              <w:t>Usnea plicata Wiggers</w:t>
            </w:r>
          </w:p>
        </w:tc>
        <w:tc>
          <w:tcPr>
            <w:tcW w:w="1454" w:type="dxa"/>
            <w:tcBorders>
              <w:top w:val="single" w:sz="4" w:space="0" w:color="auto"/>
              <w:left w:val="single" w:sz="4" w:space="0" w:color="auto"/>
              <w:bottom w:val="single" w:sz="4" w:space="0" w:color="auto"/>
              <w:right w:val="single" w:sz="4" w:space="0" w:color="auto"/>
            </w:tcBorders>
            <w:hideMark/>
          </w:tcPr>
          <w:p w14:paraId="48C835FA" w14:textId="77777777" w:rsidR="009565D9" w:rsidRPr="00E24BB1" w:rsidRDefault="009565D9" w:rsidP="0099097F">
            <w:pPr>
              <w:rPr>
                <w:rFonts w:ascii="Garamond" w:eastAsia="Calibri" w:hAnsi="Garamond"/>
              </w:rPr>
            </w:pPr>
            <w:r w:rsidRPr="00E24BB1">
              <w:rPr>
                <w:rFonts w:ascii="Garamond" w:eastAsia="Calibri" w:hAnsi="Garamond"/>
              </w:rPr>
              <w:t>Parmeliaceae</w:t>
            </w:r>
          </w:p>
        </w:tc>
        <w:tc>
          <w:tcPr>
            <w:tcW w:w="1227" w:type="dxa"/>
            <w:tcBorders>
              <w:top w:val="single" w:sz="4" w:space="0" w:color="auto"/>
              <w:left w:val="single" w:sz="4" w:space="0" w:color="auto"/>
              <w:bottom w:val="single" w:sz="4" w:space="0" w:color="auto"/>
              <w:right w:val="single" w:sz="4" w:space="0" w:color="auto"/>
            </w:tcBorders>
            <w:noWrap/>
            <w:hideMark/>
          </w:tcPr>
          <w:p w14:paraId="43CBA0C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8DA3D7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7DAE0913" w14:textId="77777777" w:rsidR="009565D9" w:rsidRPr="00E24BB1" w:rsidRDefault="009565D9" w:rsidP="0099097F">
            <w:pPr>
              <w:rPr>
                <w:rFonts w:ascii="Garamond" w:eastAsia="Calibri" w:hAnsi="Garamond"/>
              </w:rPr>
            </w:pPr>
            <w:r w:rsidRPr="00E24BB1">
              <w:rPr>
                <w:rFonts w:ascii="Garamond" w:eastAsia="Calibri" w:hAnsi="Garamond"/>
              </w:rPr>
              <w:t>thallus</w:t>
            </w:r>
          </w:p>
        </w:tc>
        <w:tc>
          <w:tcPr>
            <w:tcW w:w="5966" w:type="dxa"/>
            <w:tcBorders>
              <w:top w:val="single" w:sz="4" w:space="0" w:color="auto"/>
              <w:left w:val="single" w:sz="4" w:space="0" w:color="auto"/>
              <w:bottom w:val="single" w:sz="4" w:space="0" w:color="auto"/>
              <w:right w:val="single" w:sz="4" w:space="0" w:color="auto"/>
            </w:tcBorders>
            <w:hideMark/>
          </w:tcPr>
          <w:p w14:paraId="2B86813B" w14:textId="77777777" w:rsidR="009565D9" w:rsidRPr="00E24BB1" w:rsidRDefault="009565D9" w:rsidP="0099097F">
            <w:pPr>
              <w:rPr>
                <w:rFonts w:ascii="Garamond" w:eastAsia="Calibri" w:hAnsi="Garamond"/>
              </w:rPr>
            </w:pPr>
            <w:r w:rsidRPr="00E24BB1">
              <w:rPr>
                <w:rFonts w:ascii="Garamond" w:eastAsia="Calibri" w:hAnsi="Garamond"/>
              </w:rPr>
              <w:t xml:space="preserve">La portion journalière recommandée ne doit pas conduire à une ingestion d'acide usnique supérieure à 30 mg. La concentration en acide usnique dans le produit fini ne peut pas dépasser 3 %. </w:t>
            </w:r>
          </w:p>
        </w:tc>
      </w:tr>
      <w:tr w:rsidR="00E24BB1" w:rsidRPr="00E24BB1" w14:paraId="04A05D1D"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95B93B6" w14:textId="77777777" w:rsidR="009565D9" w:rsidRPr="00E24BB1" w:rsidRDefault="009565D9" w:rsidP="0099097F">
            <w:pPr>
              <w:rPr>
                <w:rFonts w:ascii="Garamond" w:eastAsia="Calibri" w:hAnsi="Garamond"/>
              </w:rPr>
            </w:pPr>
            <w:r w:rsidRPr="00E24BB1">
              <w:rPr>
                <w:rFonts w:ascii="Garamond" w:eastAsia="Calibri" w:hAnsi="Garamond"/>
              </w:rPr>
              <w:t>Vaccinium corymbosum L.</w:t>
            </w:r>
          </w:p>
        </w:tc>
        <w:tc>
          <w:tcPr>
            <w:tcW w:w="1454" w:type="dxa"/>
            <w:tcBorders>
              <w:top w:val="single" w:sz="4" w:space="0" w:color="auto"/>
              <w:left w:val="single" w:sz="4" w:space="0" w:color="auto"/>
              <w:bottom w:val="single" w:sz="4" w:space="0" w:color="auto"/>
              <w:right w:val="single" w:sz="4" w:space="0" w:color="auto"/>
            </w:tcBorders>
            <w:hideMark/>
          </w:tcPr>
          <w:p w14:paraId="093E7008" w14:textId="77777777" w:rsidR="009565D9" w:rsidRPr="00E24BB1" w:rsidRDefault="009565D9" w:rsidP="0099097F">
            <w:pPr>
              <w:rPr>
                <w:rFonts w:ascii="Garamond" w:eastAsia="Calibri" w:hAnsi="Garamond"/>
              </w:rPr>
            </w:pPr>
            <w:r w:rsidRPr="00E24BB1">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hideMark/>
          </w:tcPr>
          <w:p w14:paraId="3B5C9E40"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48C6857" w14:textId="77777777" w:rsidR="009565D9" w:rsidRPr="00E24BB1" w:rsidRDefault="009565D9" w:rsidP="0099097F">
            <w:pPr>
              <w:rPr>
                <w:rFonts w:ascii="Garamond" w:eastAsia="Calibri" w:hAnsi="Garamond"/>
              </w:rPr>
            </w:pPr>
            <w:r w:rsidRPr="00E24BB1">
              <w:rPr>
                <w:rFonts w:ascii="Garamond" w:eastAsia="Calibri" w:hAnsi="Garamond"/>
              </w:rPr>
              <w:t>myrtille arbustive, grande myrtille, myrtille américaine, bleuet géant, corymbelle</w:t>
            </w:r>
          </w:p>
        </w:tc>
        <w:tc>
          <w:tcPr>
            <w:tcW w:w="1225" w:type="dxa"/>
            <w:tcBorders>
              <w:top w:val="single" w:sz="4" w:space="0" w:color="auto"/>
              <w:left w:val="single" w:sz="4" w:space="0" w:color="auto"/>
              <w:bottom w:val="single" w:sz="4" w:space="0" w:color="auto"/>
              <w:right w:val="single" w:sz="4" w:space="0" w:color="auto"/>
            </w:tcBorders>
            <w:hideMark/>
          </w:tcPr>
          <w:p w14:paraId="3CAA9831" w14:textId="77777777" w:rsidR="009565D9" w:rsidRPr="00E24BB1" w:rsidRDefault="009565D9" w:rsidP="0099097F">
            <w:pPr>
              <w:rPr>
                <w:rFonts w:ascii="Garamond" w:eastAsia="Calibri" w:hAnsi="Garamond"/>
              </w:rPr>
            </w:pPr>
            <w:r w:rsidRPr="00E24BB1">
              <w:rPr>
                <w:rFonts w:ascii="Garamond" w:eastAsia="Calibri" w:hAnsi="Garamond"/>
              </w:rPr>
              <w:t>fruit, feuille</w:t>
            </w:r>
          </w:p>
        </w:tc>
        <w:tc>
          <w:tcPr>
            <w:tcW w:w="5966" w:type="dxa"/>
            <w:tcBorders>
              <w:top w:val="single" w:sz="4" w:space="0" w:color="auto"/>
              <w:left w:val="single" w:sz="4" w:space="0" w:color="auto"/>
              <w:bottom w:val="single" w:sz="4" w:space="0" w:color="auto"/>
              <w:right w:val="single" w:sz="4" w:space="0" w:color="auto"/>
            </w:tcBorders>
            <w:hideMark/>
          </w:tcPr>
          <w:p w14:paraId="6D12C87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E7AA79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1720CEB8" w14:textId="77777777" w:rsidR="009565D9" w:rsidRPr="00E24BB1" w:rsidRDefault="009565D9" w:rsidP="0099097F">
            <w:pPr>
              <w:rPr>
                <w:rFonts w:ascii="Garamond" w:eastAsia="Calibri" w:hAnsi="Garamond"/>
              </w:rPr>
            </w:pPr>
            <w:r w:rsidRPr="00E24BB1">
              <w:rPr>
                <w:rFonts w:ascii="Garamond" w:eastAsia="Calibri" w:hAnsi="Garamond"/>
              </w:rPr>
              <w:t>Vaccinium macrocarpon Aiton</w:t>
            </w:r>
          </w:p>
        </w:tc>
        <w:tc>
          <w:tcPr>
            <w:tcW w:w="1454" w:type="dxa"/>
            <w:tcBorders>
              <w:top w:val="single" w:sz="4" w:space="0" w:color="auto"/>
              <w:left w:val="single" w:sz="4" w:space="0" w:color="auto"/>
              <w:bottom w:val="single" w:sz="4" w:space="0" w:color="auto"/>
              <w:right w:val="single" w:sz="4" w:space="0" w:color="auto"/>
            </w:tcBorders>
            <w:hideMark/>
          </w:tcPr>
          <w:p w14:paraId="60A730A0" w14:textId="77777777" w:rsidR="009565D9" w:rsidRPr="00E24BB1" w:rsidRDefault="009565D9" w:rsidP="0099097F">
            <w:pPr>
              <w:rPr>
                <w:rFonts w:ascii="Garamond" w:eastAsia="Calibri" w:hAnsi="Garamond"/>
              </w:rPr>
            </w:pPr>
            <w:r w:rsidRPr="00E24BB1">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noWrap/>
            <w:hideMark/>
          </w:tcPr>
          <w:p w14:paraId="0901446B"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4EFC026" w14:textId="77777777" w:rsidR="009565D9" w:rsidRPr="00E24BB1" w:rsidRDefault="009565D9" w:rsidP="0099097F">
            <w:pPr>
              <w:rPr>
                <w:rFonts w:ascii="Garamond" w:eastAsia="Calibri" w:hAnsi="Garamond"/>
              </w:rPr>
            </w:pPr>
            <w:r w:rsidRPr="00E24BB1">
              <w:rPr>
                <w:rFonts w:ascii="Garamond" w:eastAsia="Calibri" w:hAnsi="Garamond"/>
              </w:rPr>
              <w:t>canneberge à gros fruits, airelle à gros fruits</w:t>
            </w:r>
          </w:p>
        </w:tc>
        <w:tc>
          <w:tcPr>
            <w:tcW w:w="1225" w:type="dxa"/>
            <w:tcBorders>
              <w:top w:val="single" w:sz="4" w:space="0" w:color="auto"/>
              <w:left w:val="single" w:sz="4" w:space="0" w:color="auto"/>
              <w:bottom w:val="single" w:sz="4" w:space="0" w:color="auto"/>
              <w:right w:val="single" w:sz="4" w:space="0" w:color="auto"/>
            </w:tcBorders>
            <w:hideMark/>
          </w:tcPr>
          <w:p w14:paraId="46DA38B7" w14:textId="77777777" w:rsidR="009565D9" w:rsidRPr="00E24BB1" w:rsidRDefault="009565D9" w:rsidP="0099097F">
            <w:pPr>
              <w:rPr>
                <w:rFonts w:ascii="Garamond" w:eastAsia="Calibri" w:hAnsi="Garamond"/>
              </w:rPr>
            </w:pPr>
            <w:r w:rsidRPr="00E24BB1">
              <w:rPr>
                <w:rFonts w:ascii="Garamond" w:eastAsia="Calibri" w:hAnsi="Garamond"/>
              </w:rPr>
              <w:t>baie</w:t>
            </w:r>
          </w:p>
        </w:tc>
        <w:tc>
          <w:tcPr>
            <w:tcW w:w="5966" w:type="dxa"/>
            <w:tcBorders>
              <w:top w:val="single" w:sz="4" w:space="0" w:color="auto"/>
              <w:left w:val="single" w:sz="4" w:space="0" w:color="auto"/>
              <w:bottom w:val="single" w:sz="4" w:space="0" w:color="auto"/>
              <w:right w:val="single" w:sz="4" w:space="0" w:color="auto"/>
            </w:tcBorders>
            <w:noWrap/>
            <w:hideMark/>
          </w:tcPr>
          <w:p w14:paraId="7687B01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C43FE2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27CFC4A" w14:textId="77777777" w:rsidR="009565D9" w:rsidRPr="00E24BB1" w:rsidRDefault="009565D9" w:rsidP="0099097F">
            <w:pPr>
              <w:rPr>
                <w:rFonts w:ascii="Garamond" w:eastAsia="Calibri" w:hAnsi="Garamond"/>
              </w:rPr>
            </w:pPr>
            <w:r w:rsidRPr="00E24BB1">
              <w:rPr>
                <w:rFonts w:ascii="Garamond" w:eastAsia="Calibri" w:hAnsi="Garamond"/>
              </w:rPr>
              <w:t>Vaccinium myrtillus L.</w:t>
            </w:r>
          </w:p>
        </w:tc>
        <w:tc>
          <w:tcPr>
            <w:tcW w:w="1454" w:type="dxa"/>
            <w:tcBorders>
              <w:top w:val="single" w:sz="4" w:space="0" w:color="auto"/>
              <w:left w:val="single" w:sz="4" w:space="0" w:color="auto"/>
              <w:bottom w:val="single" w:sz="4" w:space="0" w:color="auto"/>
              <w:right w:val="single" w:sz="4" w:space="0" w:color="auto"/>
            </w:tcBorders>
            <w:hideMark/>
          </w:tcPr>
          <w:p w14:paraId="1FE77CF3" w14:textId="77777777" w:rsidR="009565D9" w:rsidRPr="00E24BB1" w:rsidRDefault="009565D9" w:rsidP="0099097F">
            <w:pPr>
              <w:rPr>
                <w:rFonts w:ascii="Garamond" w:eastAsia="Calibri" w:hAnsi="Garamond"/>
              </w:rPr>
            </w:pPr>
            <w:r w:rsidRPr="00E24BB1">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noWrap/>
            <w:hideMark/>
          </w:tcPr>
          <w:p w14:paraId="0EB1367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18323D2" w14:textId="77777777" w:rsidR="009565D9" w:rsidRPr="00E24BB1" w:rsidRDefault="009565D9" w:rsidP="0099097F">
            <w:pPr>
              <w:rPr>
                <w:rFonts w:ascii="Garamond" w:eastAsia="Calibri" w:hAnsi="Garamond"/>
              </w:rPr>
            </w:pPr>
            <w:r w:rsidRPr="00E24BB1">
              <w:rPr>
                <w:rFonts w:ascii="Garamond" w:eastAsia="Calibri" w:hAnsi="Garamond"/>
              </w:rPr>
              <w:t>myrtille commune, myrtillier, baies de myrtille</w:t>
            </w:r>
          </w:p>
        </w:tc>
        <w:tc>
          <w:tcPr>
            <w:tcW w:w="1225" w:type="dxa"/>
            <w:tcBorders>
              <w:top w:val="single" w:sz="4" w:space="0" w:color="auto"/>
              <w:left w:val="single" w:sz="4" w:space="0" w:color="auto"/>
              <w:bottom w:val="single" w:sz="4" w:space="0" w:color="auto"/>
              <w:right w:val="single" w:sz="4" w:space="0" w:color="auto"/>
            </w:tcBorders>
            <w:hideMark/>
          </w:tcPr>
          <w:p w14:paraId="7E3310FD" w14:textId="77777777" w:rsidR="009565D9" w:rsidRPr="00E24BB1" w:rsidRDefault="009565D9" w:rsidP="0099097F">
            <w:pPr>
              <w:rPr>
                <w:rFonts w:ascii="Garamond" w:eastAsia="Calibri" w:hAnsi="Garamond"/>
              </w:rPr>
            </w:pPr>
            <w:r w:rsidRPr="00E24BB1">
              <w:rPr>
                <w:rFonts w:ascii="Garamond" w:eastAsia="Calibri" w:hAnsi="Garamond"/>
              </w:rPr>
              <w:t>fruit, feuille</w:t>
            </w:r>
          </w:p>
        </w:tc>
        <w:tc>
          <w:tcPr>
            <w:tcW w:w="5966" w:type="dxa"/>
            <w:tcBorders>
              <w:top w:val="single" w:sz="4" w:space="0" w:color="auto"/>
              <w:left w:val="single" w:sz="4" w:space="0" w:color="auto"/>
              <w:bottom w:val="single" w:sz="4" w:space="0" w:color="auto"/>
              <w:right w:val="single" w:sz="4" w:space="0" w:color="auto"/>
            </w:tcBorders>
            <w:noWrap/>
            <w:hideMark/>
          </w:tcPr>
          <w:p w14:paraId="4619865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C3764C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77A786F" w14:textId="77777777" w:rsidR="009565D9" w:rsidRPr="00E24BB1" w:rsidRDefault="009565D9" w:rsidP="0099097F">
            <w:pPr>
              <w:rPr>
                <w:rFonts w:ascii="Garamond" w:eastAsia="Calibri" w:hAnsi="Garamond"/>
              </w:rPr>
            </w:pPr>
            <w:r w:rsidRPr="00E24BB1">
              <w:rPr>
                <w:rFonts w:ascii="Garamond" w:eastAsia="Calibri" w:hAnsi="Garamond"/>
              </w:rPr>
              <w:t>Vaccinium oxycoccos L.</w:t>
            </w:r>
          </w:p>
        </w:tc>
        <w:tc>
          <w:tcPr>
            <w:tcW w:w="1454" w:type="dxa"/>
            <w:tcBorders>
              <w:top w:val="single" w:sz="4" w:space="0" w:color="auto"/>
              <w:left w:val="single" w:sz="4" w:space="0" w:color="auto"/>
              <w:bottom w:val="single" w:sz="4" w:space="0" w:color="auto"/>
              <w:right w:val="single" w:sz="4" w:space="0" w:color="auto"/>
            </w:tcBorders>
            <w:hideMark/>
          </w:tcPr>
          <w:p w14:paraId="706B18BB" w14:textId="77777777" w:rsidR="009565D9" w:rsidRPr="00E24BB1" w:rsidRDefault="009565D9" w:rsidP="0099097F">
            <w:pPr>
              <w:rPr>
                <w:rFonts w:ascii="Garamond" w:eastAsia="Calibri" w:hAnsi="Garamond"/>
              </w:rPr>
            </w:pPr>
            <w:r w:rsidRPr="00E24BB1">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hideMark/>
          </w:tcPr>
          <w:p w14:paraId="57A0B90A" w14:textId="77777777" w:rsidR="009565D9" w:rsidRPr="00E24BB1" w:rsidRDefault="009565D9" w:rsidP="0099097F">
            <w:pPr>
              <w:rPr>
                <w:rFonts w:ascii="Garamond" w:eastAsia="Calibri" w:hAnsi="Garamond"/>
              </w:rPr>
            </w:pPr>
            <w:r w:rsidRPr="00E24BB1">
              <w:rPr>
                <w:rFonts w:ascii="Garamond" w:eastAsia="Calibri" w:hAnsi="Garamond"/>
              </w:rPr>
              <w:t xml:space="preserve">Oxycoccus palustris Pers. </w:t>
            </w:r>
          </w:p>
        </w:tc>
        <w:tc>
          <w:tcPr>
            <w:tcW w:w="1599" w:type="dxa"/>
            <w:tcBorders>
              <w:top w:val="single" w:sz="4" w:space="0" w:color="auto"/>
              <w:left w:val="single" w:sz="4" w:space="0" w:color="auto"/>
              <w:bottom w:val="single" w:sz="4" w:space="0" w:color="auto"/>
              <w:right w:val="single" w:sz="4" w:space="0" w:color="auto"/>
            </w:tcBorders>
            <w:hideMark/>
          </w:tcPr>
          <w:p w14:paraId="0FD56CAA" w14:textId="77777777" w:rsidR="009565D9" w:rsidRPr="00E24BB1" w:rsidRDefault="009565D9" w:rsidP="0099097F">
            <w:pPr>
              <w:rPr>
                <w:rFonts w:ascii="Garamond" w:eastAsia="Calibri" w:hAnsi="Garamond"/>
              </w:rPr>
            </w:pPr>
            <w:r w:rsidRPr="00E24BB1">
              <w:rPr>
                <w:rFonts w:ascii="Garamond" w:eastAsia="Calibri" w:hAnsi="Garamond"/>
              </w:rPr>
              <w:t>canneberge des marais, airelle canneberge, canneberge ou atocas</w:t>
            </w:r>
          </w:p>
        </w:tc>
        <w:tc>
          <w:tcPr>
            <w:tcW w:w="1225" w:type="dxa"/>
            <w:tcBorders>
              <w:top w:val="single" w:sz="4" w:space="0" w:color="auto"/>
              <w:left w:val="single" w:sz="4" w:space="0" w:color="auto"/>
              <w:bottom w:val="single" w:sz="4" w:space="0" w:color="auto"/>
              <w:right w:val="single" w:sz="4" w:space="0" w:color="auto"/>
            </w:tcBorders>
            <w:hideMark/>
          </w:tcPr>
          <w:p w14:paraId="3582B962"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noWrap/>
            <w:hideMark/>
          </w:tcPr>
          <w:p w14:paraId="1814421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E26312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42342D9" w14:textId="77777777" w:rsidR="009565D9" w:rsidRPr="00E24BB1" w:rsidRDefault="009565D9" w:rsidP="0099097F">
            <w:pPr>
              <w:rPr>
                <w:rFonts w:ascii="Garamond" w:eastAsia="Calibri" w:hAnsi="Garamond"/>
              </w:rPr>
            </w:pPr>
            <w:r w:rsidRPr="00E24BB1">
              <w:rPr>
                <w:rFonts w:ascii="Garamond" w:eastAsia="Calibri" w:hAnsi="Garamond"/>
              </w:rPr>
              <w:t>Vaccinium uliginosum L.</w:t>
            </w:r>
          </w:p>
        </w:tc>
        <w:tc>
          <w:tcPr>
            <w:tcW w:w="1454" w:type="dxa"/>
            <w:tcBorders>
              <w:top w:val="single" w:sz="4" w:space="0" w:color="auto"/>
              <w:left w:val="single" w:sz="4" w:space="0" w:color="auto"/>
              <w:bottom w:val="single" w:sz="4" w:space="0" w:color="auto"/>
              <w:right w:val="single" w:sz="4" w:space="0" w:color="auto"/>
            </w:tcBorders>
            <w:hideMark/>
          </w:tcPr>
          <w:p w14:paraId="67C85D04" w14:textId="77777777" w:rsidR="009565D9" w:rsidRPr="00E24BB1" w:rsidRDefault="009565D9" w:rsidP="0099097F">
            <w:pPr>
              <w:rPr>
                <w:rFonts w:ascii="Garamond" w:eastAsia="Calibri" w:hAnsi="Garamond"/>
              </w:rPr>
            </w:pPr>
            <w:r w:rsidRPr="00E24BB1">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hideMark/>
          </w:tcPr>
          <w:p w14:paraId="0CA548A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76B82B8" w14:textId="77777777" w:rsidR="009565D9" w:rsidRPr="00E24BB1" w:rsidRDefault="009565D9" w:rsidP="0099097F">
            <w:pPr>
              <w:rPr>
                <w:rFonts w:ascii="Garamond" w:eastAsia="Calibri" w:hAnsi="Garamond"/>
              </w:rPr>
            </w:pPr>
            <w:r w:rsidRPr="00E24BB1">
              <w:rPr>
                <w:rFonts w:ascii="Garamond" w:eastAsia="Calibri" w:hAnsi="Garamond"/>
              </w:rPr>
              <w:t>myrtille des marais</w:t>
            </w:r>
          </w:p>
        </w:tc>
        <w:tc>
          <w:tcPr>
            <w:tcW w:w="1225" w:type="dxa"/>
            <w:tcBorders>
              <w:top w:val="single" w:sz="4" w:space="0" w:color="auto"/>
              <w:left w:val="single" w:sz="4" w:space="0" w:color="auto"/>
              <w:bottom w:val="single" w:sz="4" w:space="0" w:color="auto"/>
              <w:right w:val="single" w:sz="4" w:space="0" w:color="auto"/>
            </w:tcBorders>
            <w:hideMark/>
          </w:tcPr>
          <w:p w14:paraId="6B0784CF" w14:textId="77777777" w:rsidR="009565D9" w:rsidRPr="00E24BB1" w:rsidRDefault="009565D9" w:rsidP="0099097F">
            <w:pPr>
              <w:rPr>
                <w:rFonts w:ascii="Garamond" w:eastAsia="Calibri" w:hAnsi="Garamond"/>
              </w:rPr>
            </w:pPr>
            <w:r w:rsidRPr="00E24BB1">
              <w:rPr>
                <w:rFonts w:ascii="Garamond" w:eastAsia="Calibri" w:hAnsi="Garamond"/>
              </w:rPr>
              <w:t>fruit, feuille</w:t>
            </w:r>
          </w:p>
        </w:tc>
        <w:tc>
          <w:tcPr>
            <w:tcW w:w="5966" w:type="dxa"/>
            <w:tcBorders>
              <w:top w:val="single" w:sz="4" w:space="0" w:color="auto"/>
              <w:left w:val="single" w:sz="4" w:space="0" w:color="auto"/>
              <w:bottom w:val="single" w:sz="4" w:space="0" w:color="auto"/>
              <w:right w:val="single" w:sz="4" w:space="0" w:color="auto"/>
            </w:tcBorders>
            <w:hideMark/>
          </w:tcPr>
          <w:p w14:paraId="1449CC1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5292AA7"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A3910AB" w14:textId="77777777" w:rsidR="009565D9" w:rsidRPr="00E24BB1" w:rsidRDefault="009565D9" w:rsidP="0099097F">
            <w:pPr>
              <w:rPr>
                <w:rFonts w:ascii="Garamond" w:eastAsia="Calibri" w:hAnsi="Garamond"/>
              </w:rPr>
            </w:pPr>
            <w:r w:rsidRPr="00E24BB1">
              <w:rPr>
                <w:rFonts w:ascii="Garamond" w:eastAsia="Calibri" w:hAnsi="Garamond"/>
              </w:rPr>
              <w:t>Vaccinium vitis-idaea L.</w:t>
            </w:r>
          </w:p>
        </w:tc>
        <w:tc>
          <w:tcPr>
            <w:tcW w:w="1454" w:type="dxa"/>
            <w:tcBorders>
              <w:top w:val="single" w:sz="4" w:space="0" w:color="auto"/>
              <w:left w:val="single" w:sz="4" w:space="0" w:color="auto"/>
              <w:bottom w:val="single" w:sz="4" w:space="0" w:color="auto"/>
              <w:right w:val="single" w:sz="4" w:space="0" w:color="auto"/>
            </w:tcBorders>
            <w:hideMark/>
          </w:tcPr>
          <w:p w14:paraId="0A414611" w14:textId="77777777" w:rsidR="009565D9" w:rsidRPr="00E24BB1" w:rsidRDefault="009565D9" w:rsidP="0099097F">
            <w:pPr>
              <w:rPr>
                <w:rFonts w:ascii="Garamond" w:eastAsia="Calibri" w:hAnsi="Garamond"/>
              </w:rPr>
            </w:pPr>
            <w:r w:rsidRPr="00E24BB1">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noWrap/>
            <w:hideMark/>
          </w:tcPr>
          <w:p w14:paraId="0529BAC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D7D92DC" w14:textId="77777777" w:rsidR="009565D9" w:rsidRPr="00E24BB1" w:rsidRDefault="009565D9" w:rsidP="0099097F">
            <w:pPr>
              <w:rPr>
                <w:rFonts w:ascii="Garamond" w:eastAsia="Calibri" w:hAnsi="Garamond"/>
              </w:rPr>
            </w:pPr>
            <w:r w:rsidRPr="00E24BB1">
              <w:rPr>
                <w:rFonts w:ascii="Garamond" w:eastAsia="Calibri" w:hAnsi="Garamond"/>
              </w:rPr>
              <w:t>airelle, airelle vigne d'ida, airelle rouge</w:t>
            </w:r>
          </w:p>
        </w:tc>
        <w:tc>
          <w:tcPr>
            <w:tcW w:w="1225" w:type="dxa"/>
            <w:tcBorders>
              <w:top w:val="single" w:sz="4" w:space="0" w:color="auto"/>
              <w:left w:val="single" w:sz="4" w:space="0" w:color="auto"/>
              <w:bottom w:val="single" w:sz="4" w:space="0" w:color="auto"/>
              <w:right w:val="single" w:sz="4" w:space="0" w:color="auto"/>
            </w:tcBorders>
            <w:hideMark/>
          </w:tcPr>
          <w:p w14:paraId="548C7E9C" w14:textId="77777777" w:rsidR="009565D9" w:rsidRPr="00E24BB1" w:rsidRDefault="009565D9" w:rsidP="0099097F">
            <w:pPr>
              <w:rPr>
                <w:rFonts w:ascii="Garamond" w:eastAsia="Calibri" w:hAnsi="Garamond"/>
              </w:rPr>
            </w:pPr>
            <w:r w:rsidRPr="00E24BB1">
              <w:rPr>
                <w:rFonts w:ascii="Garamond" w:eastAsia="Calibri" w:hAnsi="Garamond"/>
              </w:rPr>
              <w:t>fruit, feuille</w:t>
            </w:r>
          </w:p>
        </w:tc>
        <w:tc>
          <w:tcPr>
            <w:tcW w:w="5966" w:type="dxa"/>
            <w:tcBorders>
              <w:top w:val="single" w:sz="4" w:space="0" w:color="auto"/>
              <w:left w:val="single" w:sz="4" w:space="0" w:color="auto"/>
              <w:bottom w:val="single" w:sz="4" w:space="0" w:color="auto"/>
              <w:right w:val="single" w:sz="4" w:space="0" w:color="auto"/>
            </w:tcBorders>
            <w:hideMark/>
          </w:tcPr>
          <w:p w14:paraId="78EF0895"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supérieure à la quantité équivalente à 6,8 g de feuille séchée. L'étiquetage doit comporter l’avertissement suivant : Ne pas utiliser en cas de grossesse ou d'allaitement.</w:t>
            </w:r>
          </w:p>
        </w:tc>
      </w:tr>
      <w:tr w:rsidR="00E24BB1" w:rsidRPr="00E24BB1" w14:paraId="2953A5F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755F926" w14:textId="77777777" w:rsidR="009565D9" w:rsidRPr="00E24BB1" w:rsidRDefault="009565D9" w:rsidP="0099097F">
            <w:pPr>
              <w:rPr>
                <w:rFonts w:ascii="Garamond" w:eastAsia="Calibri" w:hAnsi="Garamond"/>
              </w:rPr>
            </w:pPr>
            <w:r w:rsidRPr="00E24BB1">
              <w:rPr>
                <w:rFonts w:ascii="Garamond" w:eastAsia="Calibri" w:hAnsi="Garamond"/>
              </w:rPr>
              <w:t>Valeriana jatamansi Jones</w:t>
            </w:r>
          </w:p>
        </w:tc>
        <w:tc>
          <w:tcPr>
            <w:tcW w:w="1454" w:type="dxa"/>
            <w:tcBorders>
              <w:top w:val="single" w:sz="4" w:space="0" w:color="auto"/>
              <w:left w:val="single" w:sz="4" w:space="0" w:color="auto"/>
              <w:bottom w:val="single" w:sz="4" w:space="0" w:color="auto"/>
              <w:right w:val="single" w:sz="4" w:space="0" w:color="auto"/>
            </w:tcBorders>
            <w:hideMark/>
          </w:tcPr>
          <w:p w14:paraId="5843EE49" w14:textId="77777777" w:rsidR="009565D9" w:rsidRPr="00E24BB1" w:rsidRDefault="009565D9" w:rsidP="0099097F">
            <w:pPr>
              <w:rPr>
                <w:rFonts w:ascii="Garamond" w:eastAsia="Calibri" w:hAnsi="Garamond"/>
              </w:rPr>
            </w:pPr>
            <w:r w:rsidRPr="00E24BB1">
              <w:rPr>
                <w:rFonts w:ascii="Garamond" w:eastAsia="Calibri" w:hAnsi="Garamond"/>
              </w:rPr>
              <w:t>Valerianaceae</w:t>
            </w:r>
          </w:p>
        </w:tc>
        <w:tc>
          <w:tcPr>
            <w:tcW w:w="1227" w:type="dxa"/>
            <w:tcBorders>
              <w:top w:val="single" w:sz="4" w:space="0" w:color="auto"/>
              <w:left w:val="single" w:sz="4" w:space="0" w:color="auto"/>
              <w:bottom w:val="single" w:sz="4" w:space="0" w:color="auto"/>
              <w:right w:val="single" w:sz="4" w:space="0" w:color="auto"/>
            </w:tcBorders>
            <w:hideMark/>
          </w:tcPr>
          <w:p w14:paraId="41194B4C" w14:textId="77777777" w:rsidR="009565D9" w:rsidRPr="00E24BB1" w:rsidRDefault="009565D9" w:rsidP="0099097F">
            <w:pPr>
              <w:rPr>
                <w:rFonts w:ascii="Garamond" w:eastAsia="Calibri" w:hAnsi="Garamond"/>
              </w:rPr>
            </w:pPr>
            <w:r w:rsidRPr="00E24BB1">
              <w:rPr>
                <w:rFonts w:ascii="Garamond" w:eastAsia="Calibri" w:hAnsi="Garamond"/>
              </w:rPr>
              <w:t>Valeriana wallichii DC.</w:t>
            </w:r>
          </w:p>
        </w:tc>
        <w:tc>
          <w:tcPr>
            <w:tcW w:w="1599" w:type="dxa"/>
            <w:tcBorders>
              <w:top w:val="single" w:sz="4" w:space="0" w:color="auto"/>
              <w:left w:val="single" w:sz="4" w:space="0" w:color="auto"/>
              <w:bottom w:val="single" w:sz="4" w:space="0" w:color="auto"/>
              <w:right w:val="single" w:sz="4" w:space="0" w:color="auto"/>
            </w:tcBorders>
            <w:hideMark/>
          </w:tcPr>
          <w:p w14:paraId="4BF86525" w14:textId="77777777" w:rsidR="009565D9" w:rsidRPr="00E24BB1" w:rsidRDefault="009565D9" w:rsidP="0099097F">
            <w:pPr>
              <w:rPr>
                <w:rFonts w:ascii="Garamond" w:eastAsia="Calibri" w:hAnsi="Garamond"/>
              </w:rPr>
            </w:pPr>
            <w:r w:rsidRPr="00E24BB1">
              <w:rPr>
                <w:rFonts w:ascii="Garamond" w:eastAsia="Calibri" w:hAnsi="Garamond"/>
              </w:rPr>
              <w:t>valériane d'inde</w:t>
            </w:r>
          </w:p>
        </w:tc>
        <w:tc>
          <w:tcPr>
            <w:tcW w:w="1225" w:type="dxa"/>
            <w:tcBorders>
              <w:top w:val="single" w:sz="4" w:space="0" w:color="auto"/>
              <w:left w:val="single" w:sz="4" w:space="0" w:color="auto"/>
              <w:bottom w:val="single" w:sz="4" w:space="0" w:color="auto"/>
              <w:right w:val="single" w:sz="4" w:space="0" w:color="auto"/>
            </w:tcBorders>
            <w:hideMark/>
          </w:tcPr>
          <w:p w14:paraId="1011C8B0" w14:textId="77777777" w:rsidR="009565D9" w:rsidRPr="00E24BB1" w:rsidRDefault="009565D9" w:rsidP="0099097F">
            <w:pPr>
              <w:rPr>
                <w:rFonts w:ascii="Garamond" w:eastAsia="Calibri" w:hAnsi="Garamond"/>
              </w:rPr>
            </w:pPr>
            <w:r w:rsidRPr="00E24BB1">
              <w:rPr>
                <w:rFonts w:ascii="Garamond" w:eastAsia="Calibri" w:hAnsi="Garamond"/>
              </w:rPr>
              <w:t>racine</w:t>
            </w:r>
          </w:p>
        </w:tc>
        <w:tc>
          <w:tcPr>
            <w:tcW w:w="5966" w:type="dxa"/>
            <w:tcBorders>
              <w:top w:val="single" w:sz="4" w:space="0" w:color="auto"/>
              <w:left w:val="single" w:sz="4" w:space="0" w:color="auto"/>
              <w:bottom w:val="single" w:sz="4" w:space="0" w:color="auto"/>
              <w:right w:val="single" w:sz="4" w:space="0" w:color="auto"/>
            </w:tcBorders>
            <w:hideMark/>
          </w:tcPr>
          <w:p w14:paraId="3BA7A437"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supérieure à la quantité équivalente à 3,6 g de racine séchée. La forme finale à consommer ne peut pas contenir de valépotriates.</w:t>
            </w:r>
          </w:p>
        </w:tc>
      </w:tr>
      <w:tr w:rsidR="00E24BB1" w:rsidRPr="00E24BB1" w14:paraId="14D447D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913330D" w14:textId="77777777" w:rsidR="009565D9" w:rsidRPr="00E24BB1" w:rsidRDefault="009565D9" w:rsidP="0099097F">
            <w:pPr>
              <w:rPr>
                <w:rFonts w:ascii="Garamond" w:eastAsia="Calibri" w:hAnsi="Garamond"/>
              </w:rPr>
            </w:pPr>
            <w:r w:rsidRPr="00E24BB1">
              <w:rPr>
                <w:rFonts w:ascii="Garamond" w:eastAsia="Calibri" w:hAnsi="Garamond"/>
              </w:rPr>
              <w:t>Valeriana officinalis L.</w:t>
            </w:r>
          </w:p>
        </w:tc>
        <w:tc>
          <w:tcPr>
            <w:tcW w:w="1454" w:type="dxa"/>
            <w:tcBorders>
              <w:top w:val="single" w:sz="4" w:space="0" w:color="auto"/>
              <w:left w:val="single" w:sz="4" w:space="0" w:color="auto"/>
              <w:bottom w:val="single" w:sz="4" w:space="0" w:color="auto"/>
              <w:right w:val="single" w:sz="4" w:space="0" w:color="auto"/>
            </w:tcBorders>
            <w:hideMark/>
          </w:tcPr>
          <w:p w14:paraId="409A3B49" w14:textId="77777777" w:rsidR="009565D9" w:rsidRPr="00E24BB1" w:rsidRDefault="009565D9" w:rsidP="0099097F">
            <w:pPr>
              <w:rPr>
                <w:rFonts w:ascii="Garamond" w:eastAsia="Calibri" w:hAnsi="Garamond"/>
              </w:rPr>
            </w:pPr>
            <w:r w:rsidRPr="00E24BB1">
              <w:rPr>
                <w:rFonts w:ascii="Garamond" w:eastAsia="Calibri" w:hAnsi="Garamond"/>
              </w:rPr>
              <w:t>Caprifoliaceae</w:t>
            </w:r>
          </w:p>
        </w:tc>
        <w:tc>
          <w:tcPr>
            <w:tcW w:w="1227" w:type="dxa"/>
            <w:tcBorders>
              <w:top w:val="single" w:sz="4" w:space="0" w:color="auto"/>
              <w:left w:val="single" w:sz="4" w:space="0" w:color="auto"/>
              <w:bottom w:val="single" w:sz="4" w:space="0" w:color="auto"/>
              <w:right w:val="single" w:sz="4" w:space="0" w:color="auto"/>
            </w:tcBorders>
            <w:hideMark/>
          </w:tcPr>
          <w:p w14:paraId="77E136E2"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D93DBCB" w14:textId="77777777" w:rsidR="009565D9" w:rsidRPr="00E24BB1" w:rsidRDefault="009565D9" w:rsidP="0099097F">
            <w:pPr>
              <w:rPr>
                <w:rFonts w:ascii="Garamond" w:eastAsia="Calibri" w:hAnsi="Garamond"/>
              </w:rPr>
            </w:pPr>
            <w:r w:rsidRPr="00E24BB1">
              <w:rPr>
                <w:rFonts w:ascii="Garamond" w:eastAsia="Calibri" w:hAnsi="Garamond"/>
              </w:rPr>
              <w:t>valériane officinale, valériane des collines, valériane à petites feuilles</w:t>
            </w:r>
          </w:p>
        </w:tc>
        <w:tc>
          <w:tcPr>
            <w:tcW w:w="1225" w:type="dxa"/>
            <w:tcBorders>
              <w:top w:val="single" w:sz="4" w:space="0" w:color="auto"/>
              <w:left w:val="single" w:sz="4" w:space="0" w:color="auto"/>
              <w:bottom w:val="single" w:sz="4" w:space="0" w:color="auto"/>
              <w:right w:val="single" w:sz="4" w:space="0" w:color="auto"/>
            </w:tcBorders>
            <w:hideMark/>
          </w:tcPr>
          <w:p w14:paraId="252C7481" w14:textId="77777777" w:rsidR="009565D9" w:rsidRPr="00E24BB1" w:rsidRDefault="009565D9" w:rsidP="0099097F">
            <w:pPr>
              <w:rPr>
                <w:rFonts w:ascii="Garamond" w:eastAsia="Calibri" w:hAnsi="Garamond"/>
              </w:rPr>
            </w:pPr>
            <w:r w:rsidRPr="00E24BB1">
              <w:rPr>
                <w:rFonts w:ascii="Garamond" w:eastAsia="Calibri" w:hAnsi="Garamond"/>
              </w:rPr>
              <w:t>parties souterraines</w:t>
            </w:r>
          </w:p>
        </w:tc>
        <w:tc>
          <w:tcPr>
            <w:tcW w:w="5966" w:type="dxa"/>
            <w:tcBorders>
              <w:top w:val="single" w:sz="4" w:space="0" w:color="auto"/>
              <w:left w:val="single" w:sz="4" w:space="0" w:color="auto"/>
              <w:bottom w:val="single" w:sz="4" w:space="0" w:color="auto"/>
              <w:right w:val="single" w:sz="4" w:space="0" w:color="auto"/>
            </w:tcBorders>
            <w:hideMark/>
          </w:tcPr>
          <w:p w14:paraId="472C981C" w14:textId="54B7CDDD"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supérieure à la quantité équivalente à 3,6 g des parties souterraines séchées. La forme finale à consommer ne peut pas contenir de valépotriates.</w:t>
            </w:r>
          </w:p>
        </w:tc>
      </w:tr>
      <w:tr w:rsidR="00E24BB1" w:rsidRPr="00E24BB1" w14:paraId="51A9EA9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ED4922B" w14:textId="77777777" w:rsidR="009565D9" w:rsidRPr="00E24BB1" w:rsidRDefault="009565D9" w:rsidP="0099097F">
            <w:pPr>
              <w:rPr>
                <w:rFonts w:ascii="Garamond" w:eastAsia="Calibri" w:hAnsi="Garamond"/>
              </w:rPr>
            </w:pPr>
            <w:r w:rsidRPr="00E24BB1">
              <w:rPr>
                <w:rFonts w:ascii="Garamond" w:eastAsia="Calibri" w:hAnsi="Garamond"/>
              </w:rPr>
              <w:t>Valerianella locusta (L.) Laterr.</w:t>
            </w:r>
          </w:p>
        </w:tc>
        <w:tc>
          <w:tcPr>
            <w:tcW w:w="1454" w:type="dxa"/>
            <w:tcBorders>
              <w:top w:val="single" w:sz="4" w:space="0" w:color="auto"/>
              <w:left w:val="single" w:sz="4" w:space="0" w:color="auto"/>
              <w:bottom w:val="single" w:sz="4" w:space="0" w:color="auto"/>
              <w:right w:val="single" w:sz="4" w:space="0" w:color="auto"/>
            </w:tcBorders>
            <w:hideMark/>
          </w:tcPr>
          <w:p w14:paraId="2BF842A8" w14:textId="77777777" w:rsidR="009565D9" w:rsidRPr="00E24BB1" w:rsidRDefault="009565D9" w:rsidP="0099097F">
            <w:pPr>
              <w:rPr>
                <w:rFonts w:ascii="Garamond" w:eastAsia="Calibri" w:hAnsi="Garamond"/>
              </w:rPr>
            </w:pPr>
            <w:r w:rsidRPr="00E24BB1">
              <w:rPr>
                <w:rFonts w:ascii="Garamond" w:eastAsia="Calibri" w:hAnsi="Garamond"/>
              </w:rPr>
              <w:t>Caprifoliaceae</w:t>
            </w:r>
          </w:p>
        </w:tc>
        <w:tc>
          <w:tcPr>
            <w:tcW w:w="1227" w:type="dxa"/>
            <w:tcBorders>
              <w:top w:val="single" w:sz="4" w:space="0" w:color="auto"/>
              <w:left w:val="single" w:sz="4" w:space="0" w:color="auto"/>
              <w:bottom w:val="single" w:sz="4" w:space="0" w:color="auto"/>
              <w:right w:val="single" w:sz="4" w:space="0" w:color="auto"/>
            </w:tcBorders>
            <w:hideMark/>
          </w:tcPr>
          <w:p w14:paraId="6E21E1FF" w14:textId="77777777" w:rsidR="009565D9" w:rsidRPr="00E24BB1" w:rsidRDefault="009565D9" w:rsidP="0099097F">
            <w:pPr>
              <w:rPr>
                <w:rFonts w:ascii="Garamond" w:eastAsia="Calibri" w:hAnsi="Garamond"/>
              </w:rPr>
            </w:pPr>
            <w:r w:rsidRPr="00E24BB1">
              <w:rPr>
                <w:rFonts w:ascii="Garamond" w:eastAsia="Calibri" w:hAnsi="Garamond"/>
              </w:rPr>
              <w:t>Valeriana locusta L.</w:t>
            </w:r>
          </w:p>
        </w:tc>
        <w:tc>
          <w:tcPr>
            <w:tcW w:w="1599" w:type="dxa"/>
            <w:tcBorders>
              <w:top w:val="single" w:sz="4" w:space="0" w:color="auto"/>
              <w:left w:val="single" w:sz="4" w:space="0" w:color="auto"/>
              <w:bottom w:val="single" w:sz="4" w:space="0" w:color="auto"/>
              <w:right w:val="single" w:sz="4" w:space="0" w:color="auto"/>
            </w:tcBorders>
            <w:hideMark/>
          </w:tcPr>
          <w:p w14:paraId="713A7428" w14:textId="77777777" w:rsidR="009565D9" w:rsidRPr="00E24BB1" w:rsidRDefault="009565D9" w:rsidP="0099097F">
            <w:pPr>
              <w:rPr>
                <w:rFonts w:ascii="Garamond" w:eastAsia="Calibri" w:hAnsi="Garamond"/>
              </w:rPr>
            </w:pPr>
            <w:r w:rsidRPr="00E24BB1">
              <w:rPr>
                <w:rFonts w:ascii="Garamond" w:eastAsia="Calibri" w:hAnsi="Garamond"/>
              </w:rPr>
              <w:t xml:space="preserve">mâche, blanchette, boursette, </w:t>
            </w:r>
            <w:r w:rsidRPr="00E24BB1">
              <w:rPr>
                <w:rFonts w:ascii="Garamond" w:eastAsia="Calibri" w:hAnsi="Garamond"/>
              </w:rPr>
              <w:lastRenderedPageBreak/>
              <w:t>clairette, raiponce, oreillette, salade de blé</w:t>
            </w:r>
          </w:p>
        </w:tc>
        <w:tc>
          <w:tcPr>
            <w:tcW w:w="1225" w:type="dxa"/>
            <w:tcBorders>
              <w:top w:val="single" w:sz="4" w:space="0" w:color="auto"/>
              <w:left w:val="single" w:sz="4" w:space="0" w:color="auto"/>
              <w:bottom w:val="single" w:sz="4" w:space="0" w:color="auto"/>
              <w:right w:val="single" w:sz="4" w:space="0" w:color="auto"/>
            </w:tcBorders>
            <w:hideMark/>
          </w:tcPr>
          <w:p w14:paraId="5D82F5A9" w14:textId="77777777" w:rsidR="009565D9" w:rsidRPr="00E24BB1" w:rsidRDefault="009565D9" w:rsidP="0099097F">
            <w:pPr>
              <w:rPr>
                <w:rFonts w:ascii="Garamond" w:eastAsia="Calibri" w:hAnsi="Garamond"/>
              </w:rPr>
            </w:pPr>
            <w:r w:rsidRPr="00E24BB1">
              <w:rPr>
                <w:rFonts w:ascii="Garamond" w:eastAsia="Calibri" w:hAnsi="Garamond"/>
              </w:rPr>
              <w:lastRenderedPageBreak/>
              <w:t>feuille</w:t>
            </w:r>
          </w:p>
        </w:tc>
        <w:tc>
          <w:tcPr>
            <w:tcW w:w="5966" w:type="dxa"/>
            <w:tcBorders>
              <w:top w:val="single" w:sz="4" w:space="0" w:color="auto"/>
              <w:left w:val="single" w:sz="4" w:space="0" w:color="auto"/>
              <w:bottom w:val="single" w:sz="4" w:space="0" w:color="auto"/>
              <w:right w:val="single" w:sz="4" w:space="0" w:color="auto"/>
            </w:tcBorders>
            <w:hideMark/>
          </w:tcPr>
          <w:p w14:paraId="0A1E90E9"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28C254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E99D302" w14:textId="77777777" w:rsidR="009565D9" w:rsidRPr="00E24BB1" w:rsidRDefault="009565D9" w:rsidP="0099097F">
            <w:pPr>
              <w:rPr>
                <w:rFonts w:ascii="Garamond" w:eastAsia="Calibri" w:hAnsi="Garamond"/>
                <w:lang w:val="fr-BE"/>
              </w:rPr>
            </w:pPr>
            <w:r w:rsidRPr="00E24BB1">
              <w:rPr>
                <w:rFonts w:ascii="Garamond" w:eastAsia="Calibri" w:hAnsi="Garamond"/>
                <w:lang w:val="fr-BE"/>
              </w:rPr>
              <w:t>Vanilla planifolia Jacks. ex Andrews</w:t>
            </w:r>
          </w:p>
        </w:tc>
        <w:tc>
          <w:tcPr>
            <w:tcW w:w="1454" w:type="dxa"/>
            <w:tcBorders>
              <w:top w:val="single" w:sz="4" w:space="0" w:color="auto"/>
              <w:left w:val="single" w:sz="4" w:space="0" w:color="auto"/>
              <w:bottom w:val="single" w:sz="4" w:space="0" w:color="auto"/>
              <w:right w:val="single" w:sz="4" w:space="0" w:color="auto"/>
            </w:tcBorders>
            <w:hideMark/>
          </w:tcPr>
          <w:p w14:paraId="6E40F55A" w14:textId="77777777" w:rsidR="009565D9" w:rsidRPr="00E24BB1" w:rsidRDefault="009565D9" w:rsidP="0099097F">
            <w:pPr>
              <w:rPr>
                <w:rFonts w:ascii="Garamond" w:eastAsia="Calibri" w:hAnsi="Garamond"/>
              </w:rPr>
            </w:pPr>
            <w:r w:rsidRPr="00E24BB1">
              <w:rPr>
                <w:rFonts w:ascii="Garamond" w:eastAsia="Calibri" w:hAnsi="Garamond"/>
              </w:rPr>
              <w:t>Orchidaceae</w:t>
            </w:r>
          </w:p>
        </w:tc>
        <w:tc>
          <w:tcPr>
            <w:tcW w:w="1227" w:type="dxa"/>
            <w:tcBorders>
              <w:top w:val="single" w:sz="4" w:space="0" w:color="auto"/>
              <w:left w:val="single" w:sz="4" w:space="0" w:color="auto"/>
              <w:bottom w:val="single" w:sz="4" w:space="0" w:color="auto"/>
              <w:right w:val="single" w:sz="4" w:space="0" w:color="auto"/>
            </w:tcBorders>
            <w:hideMark/>
          </w:tcPr>
          <w:p w14:paraId="4D1160D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C6796C2" w14:textId="77777777" w:rsidR="009565D9" w:rsidRPr="00E24BB1" w:rsidRDefault="009565D9" w:rsidP="0099097F">
            <w:pPr>
              <w:rPr>
                <w:rFonts w:ascii="Garamond" w:eastAsia="Calibri" w:hAnsi="Garamond"/>
              </w:rPr>
            </w:pPr>
            <w:r w:rsidRPr="00E24BB1">
              <w:rPr>
                <w:rFonts w:ascii="Garamond" w:eastAsia="Calibri" w:hAnsi="Garamond"/>
              </w:rPr>
              <w:t>vanille</w:t>
            </w:r>
          </w:p>
        </w:tc>
        <w:tc>
          <w:tcPr>
            <w:tcW w:w="1225" w:type="dxa"/>
            <w:tcBorders>
              <w:top w:val="single" w:sz="4" w:space="0" w:color="auto"/>
              <w:left w:val="single" w:sz="4" w:space="0" w:color="auto"/>
              <w:bottom w:val="single" w:sz="4" w:space="0" w:color="auto"/>
              <w:right w:val="single" w:sz="4" w:space="0" w:color="auto"/>
            </w:tcBorders>
            <w:hideMark/>
          </w:tcPr>
          <w:p w14:paraId="4C898681" w14:textId="77777777" w:rsidR="009565D9" w:rsidRPr="00E24BB1" w:rsidRDefault="009565D9" w:rsidP="0099097F">
            <w:pPr>
              <w:rPr>
                <w:rFonts w:ascii="Garamond" w:eastAsia="Calibri" w:hAnsi="Garamond"/>
              </w:rPr>
            </w:pPr>
            <w:r w:rsidRPr="00E24BB1">
              <w:rPr>
                <w:rFonts w:ascii="Garamond" w:eastAsia="Calibri" w:hAnsi="Garamond"/>
              </w:rPr>
              <w:t>fruit, oléorésine</w:t>
            </w:r>
          </w:p>
        </w:tc>
        <w:tc>
          <w:tcPr>
            <w:tcW w:w="5966" w:type="dxa"/>
            <w:tcBorders>
              <w:top w:val="single" w:sz="4" w:space="0" w:color="auto"/>
              <w:left w:val="single" w:sz="4" w:space="0" w:color="auto"/>
              <w:bottom w:val="single" w:sz="4" w:space="0" w:color="auto"/>
              <w:right w:val="single" w:sz="4" w:space="0" w:color="auto"/>
            </w:tcBorders>
            <w:noWrap/>
            <w:hideMark/>
          </w:tcPr>
          <w:p w14:paraId="56443AA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35C29E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57E6571" w14:textId="77777777" w:rsidR="009565D9" w:rsidRPr="00E24BB1" w:rsidRDefault="009565D9" w:rsidP="0099097F">
            <w:pPr>
              <w:rPr>
                <w:rFonts w:ascii="Garamond" w:eastAsia="Calibri" w:hAnsi="Garamond"/>
              </w:rPr>
            </w:pPr>
            <w:r w:rsidRPr="00E24BB1">
              <w:rPr>
                <w:rFonts w:ascii="Garamond" w:eastAsia="Calibri" w:hAnsi="Garamond"/>
              </w:rPr>
              <w:t>Verbascum densiflorum Bertol.</w:t>
            </w:r>
          </w:p>
        </w:tc>
        <w:tc>
          <w:tcPr>
            <w:tcW w:w="1454" w:type="dxa"/>
            <w:tcBorders>
              <w:top w:val="single" w:sz="4" w:space="0" w:color="auto"/>
              <w:left w:val="single" w:sz="4" w:space="0" w:color="auto"/>
              <w:bottom w:val="single" w:sz="4" w:space="0" w:color="auto"/>
              <w:right w:val="single" w:sz="4" w:space="0" w:color="auto"/>
            </w:tcBorders>
            <w:hideMark/>
          </w:tcPr>
          <w:p w14:paraId="7D065B51" w14:textId="77777777" w:rsidR="009565D9" w:rsidRPr="00E24BB1" w:rsidRDefault="009565D9" w:rsidP="0099097F">
            <w:pPr>
              <w:rPr>
                <w:rFonts w:ascii="Garamond" w:eastAsia="Calibri" w:hAnsi="Garamond"/>
              </w:rPr>
            </w:pPr>
            <w:r w:rsidRPr="00E24BB1">
              <w:rPr>
                <w:rFonts w:ascii="Garamond" w:eastAsia="Calibri" w:hAnsi="Garamond"/>
              </w:rPr>
              <w:t>Scrophulariaceae</w:t>
            </w:r>
          </w:p>
        </w:tc>
        <w:tc>
          <w:tcPr>
            <w:tcW w:w="1227" w:type="dxa"/>
            <w:tcBorders>
              <w:top w:val="single" w:sz="4" w:space="0" w:color="auto"/>
              <w:left w:val="single" w:sz="4" w:space="0" w:color="auto"/>
              <w:bottom w:val="single" w:sz="4" w:space="0" w:color="auto"/>
              <w:right w:val="single" w:sz="4" w:space="0" w:color="auto"/>
            </w:tcBorders>
            <w:hideMark/>
          </w:tcPr>
          <w:p w14:paraId="77EA264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BD9AA24" w14:textId="77777777" w:rsidR="009565D9" w:rsidRPr="00E24BB1" w:rsidRDefault="009565D9" w:rsidP="0099097F">
            <w:pPr>
              <w:rPr>
                <w:rFonts w:ascii="Garamond" w:eastAsia="Calibri" w:hAnsi="Garamond"/>
              </w:rPr>
            </w:pPr>
            <w:r w:rsidRPr="00E24BB1">
              <w:rPr>
                <w:rFonts w:ascii="Garamond" w:eastAsia="Calibri" w:hAnsi="Garamond"/>
              </w:rPr>
              <w:t>bouillon blanc à grandes fleurs, molène à fleurs denses, bonhomme, molène</w:t>
            </w:r>
          </w:p>
        </w:tc>
        <w:tc>
          <w:tcPr>
            <w:tcW w:w="1225" w:type="dxa"/>
            <w:tcBorders>
              <w:top w:val="single" w:sz="4" w:space="0" w:color="auto"/>
              <w:left w:val="single" w:sz="4" w:space="0" w:color="auto"/>
              <w:bottom w:val="single" w:sz="4" w:space="0" w:color="auto"/>
              <w:right w:val="single" w:sz="4" w:space="0" w:color="auto"/>
            </w:tcBorders>
            <w:hideMark/>
          </w:tcPr>
          <w:p w14:paraId="2CBD856C"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0AD39DD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E9A1FD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1BFB3F2" w14:textId="77777777" w:rsidR="009565D9" w:rsidRPr="00E24BB1" w:rsidRDefault="009565D9" w:rsidP="0099097F">
            <w:pPr>
              <w:rPr>
                <w:rFonts w:ascii="Garamond" w:eastAsia="Calibri" w:hAnsi="Garamond"/>
              </w:rPr>
            </w:pPr>
            <w:r w:rsidRPr="00E24BB1">
              <w:rPr>
                <w:rFonts w:ascii="Garamond" w:eastAsia="Calibri" w:hAnsi="Garamond"/>
              </w:rPr>
              <w:t>Verbascum phlomoides L.</w:t>
            </w:r>
          </w:p>
        </w:tc>
        <w:tc>
          <w:tcPr>
            <w:tcW w:w="1454" w:type="dxa"/>
            <w:tcBorders>
              <w:top w:val="single" w:sz="4" w:space="0" w:color="auto"/>
              <w:left w:val="single" w:sz="4" w:space="0" w:color="auto"/>
              <w:bottom w:val="single" w:sz="4" w:space="0" w:color="auto"/>
              <w:right w:val="single" w:sz="4" w:space="0" w:color="auto"/>
            </w:tcBorders>
            <w:hideMark/>
          </w:tcPr>
          <w:p w14:paraId="226713AC" w14:textId="77777777" w:rsidR="009565D9" w:rsidRPr="00E24BB1" w:rsidRDefault="009565D9" w:rsidP="0099097F">
            <w:pPr>
              <w:rPr>
                <w:rFonts w:ascii="Garamond" w:eastAsia="Calibri" w:hAnsi="Garamond"/>
              </w:rPr>
            </w:pPr>
            <w:r w:rsidRPr="00E24BB1">
              <w:rPr>
                <w:rFonts w:ascii="Garamond" w:eastAsia="Calibri" w:hAnsi="Garamond"/>
              </w:rPr>
              <w:t>Scrophulariaceae</w:t>
            </w:r>
          </w:p>
        </w:tc>
        <w:tc>
          <w:tcPr>
            <w:tcW w:w="1227" w:type="dxa"/>
            <w:tcBorders>
              <w:top w:val="single" w:sz="4" w:space="0" w:color="auto"/>
              <w:left w:val="single" w:sz="4" w:space="0" w:color="auto"/>
              <w:bottom w:val="single" w:sz="4" w:space="0" w:color="auto"/>
              <w:right w:val="single" w:sz="4" w:space="0" w:color="auto"/>
            </w:tcBorders>
            <w:hideMark/>
          </w:tcPr>
          <w:p w14:paraId="676A6F4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E034D23" w14:textId="77777777" w:rsidR="009565D9" w:rsidRPr="00E24BB1" w:rsidRDefault="009565D9" w:rsidP="0099097F">
            <w:pPr>
              <w:rPr>
                <w:rFonts w:ascii="Garamond" w:eastAsia="Calibri" w:hAnsi="Garamond"/>
              </w:rPr>
            </w:pPr>
            <w:r w:rsidRPr="00E24BB1">
              <w:rPr>
                <w:rFonts w:ascii="Garamond" w:eastAsia="Calibri" w:hAnsi="Garamond"/>
              </w:rPr>
              <w:t>molène faux-phlomis</w:t>
            </w:r>
          </w:p>
        </w:tc>
        <w:tc>
          <w:tcPr>
            <w:tcW w:w="1225" w:type="dxa"/>
            <w:tcBorders>
              <w:top w:val="single" w:sz="4" w:space="0" w:color="auto"/>
              <w:left w:val="single" w:sz="4" w:space="0" w:color="auto"/>
              <w:bottom w:val="single" w:sz="4" w:space="0" w:color="auto"/>
              <w:right w:val="single" w:sz="4" w:space="0" w:color="auto"/>
            </w:tcBorders>
            <w:hideMark/>
          </w:tcPr>
          <w:p w14:paraId="76F12115" w14:textId="77777777" w:rsidR="009565D9" w:rsidRPr="00E24BB1" w:rsidRDefault="009565D9" w:rsidP="0099097F">
            <w:pPr>
              <w:rPr>
                <w:rFonts w:ascii="Garamond" w:eastAsia="Calibri" w:hAnsi="Garamond"/>
              </w:rPr>
            </w:pPr>
            <w:r w:rsidRPr="00E24BB1">
              <w:rPr>
                <w:rFonts w:ascii="Garamond" w:eastAsia="Calibri" w:hAnsi="Garamond"/>
              </w:rPr>
              <w:t>fleur</w:t>
            </w:r>
          </w:p>
        </w:tc>
        <w:tc>
          <w:tcPr>
            <w:tcW w:w="5966" w:type="dxa"/>
            <w:tcBorders>
              <w:top w:val="single" w:sz="4" w:space="0" w:color="auto"/>
              <w:left w:val="single" w:sz="4" w:space="0" w:color="auto"/>
              <w:bottom w:val="single" w:sz="4" w:space="0" w:color="auto"/>
              <w:right w:val="single" w:sz="4" w:space="0" w:color="auto"/>
            </w:tcBorders>
            <w:noWrap/>
            <w:hideMark/>
          </w:tcPr>
          <w:p w14:paraId="5E8E27CF"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D73998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49C46DAC" w14:textId="77777777" w:rsidR="009565D9" w:rsidRPr="00E24BB1" w:rsidRDefault="009565D9" w:rsidP="0099097F">
            <w:pPr>
              <w:rPr>
                <w:rFonts w:ascii="Garamond" w:eastAsia="Calibri" w:hAnsi="Garamond"/>
              </w:rPr>
            </w:pPr>
            <w:r w:rsidRPr="00E24BB1">
              <w:rPr>
                <w:rFonts w:ascii="Garamond" w:eastAsia="Calibri" w:hAnsi="Garamond"/>
              </w:rPr>
              <w:t>Verbascum thapsus L.</w:t>
            </w:r>
          </w:p>
        </w:tc>
        <w:tc>
          <w:tcPr>
            <w:tcW w:w="1454" w:type="dxa"/>
            <w:tcBorders>
              <w:top w:val="single" w:sz="4" w:space="0" w:color="auto"/>
              <w:left w:val="single" w:sz="4" w:space="0" w:color="auto"/>
              <w:bottom w:val="single" w:sz="4" w:space="0" w:color="auto"/>
              <w:right w:val="single" w:sz="4" w:space="0" w:color="auto"/>
            </w:tcBorders>
            <w:hideMark/>
          </w:tcPr>
          <w:p w14:paraId="0FB02EE9" w14:textId="77777777" w:rsidR="009565D9" w:rsidRPr="00E24BB1" w:rsidRDefault="009565D9" w:rsidP="0099097F">
            <w:pPr>
              <w:rPr>
                <w:rFonts w:ascii="Garamond" w:eastAsia="Calibri" w:hAnsi="Garamond"/>
              </w:rPr>
            </w:pPr>
            <w:r w:rsidRPr="00E24BB1">
              <w:rPr>
                <w:rFonts w:ascii="Garamond" w:eastAsia="Calibri" w:hAnsi="Garamond"/>
              </w:rPr>
              <w:t>Scrophulariaceae</w:t>
            </w:r>
          </w:p>
        </w:tc>
        <w:tc>
          <w:tcPr>
            <w:tcW w:w="1227" w:type="dxa"/>
            <w:tcBorders>
              <w:top w:val="single" w:sz="4" w:space="0" w:color="auto"/>
              <w:left w:val="single" w:sz="4" w:space="0" w:color="auto"/>
              <w:bottom w:val="single" w:sz="4" w:space="0" w:color="auto"/>
              <w:right w:val="single" w:sz="4" w:space="0" w:color="auto"/>
            </w:tcBorders>
            <w:hideMark/>
          </w:tcPr>
          <w:p w14:paraId="750468C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A60A630" w14:textId="77777777" w:rsidR="009565D9" w:rsidRPr="00E24BB1" w:rsidRDefault="009565D9" w:rsidP="0099097F">
            <w:pPr>
              <w:rPr>
                <w:rFonts w:ascii="Garamond" w:eastAsia="Calibri" w:hAnsi="Garamond"/>
              </w:rPr>
            </w:pPr>
            <w:r w:rsidRPr="00E24BB1">
              <w:rPr>
                <w:rFonts w:ascii="Garamond" w:eastAsia="Calibri" w:hAnsi="Garamond"/>
              </w:rPr>
              <w:t>bouillon blanc à petites fleurs</w:t>
            </w:r>
          </w:p>
        </w:tc>
        <w:tc>
          <w:tcPr>
            <w:tcW w:w="1225" w:type="dxa"/>
            <w:tcBorders>
              <w:top w:val="single" w:sz="4" w:space="0" w:color="auto"/>
              <w:left w:val="single" w:sz="4" w:space="0" w:color="auto"/>
              <w:bottom w:val="single" w:sz="4" w:space="0" w:color="auto"/>
              <w:right w:val="single" w:sz="4" w:space="0" w:color="auto"/>
            </w:tcBorders>
            <w:hideMark/>
          </w:tcPr>
          <w:p w14:paraId="640A7AA1"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455448A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F33BBB5"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6D61FE4" w14:textId="77777777" w:rsidR="009565D9" w:rsidRPr="00E24BB1" w:rsidRDefault="009565D9" w:rsidP="0099097F">
            <w:pPr>
              <w:rPr>
                <w:rFonts w:ascii="Garamond" w:eastAsia="Calibri" w:hAnsi="Garamond"/>
              </w:rPr>
            </w:pPr>
            <w:r w:rsidRPr="00E24BB1">
              <w:rPr>
                <w:rFonts w:ascii="Garamond" w:eastAsia="Calibri" w:hAnsi="Garamond"/>
              </w:rPr>
              <w:t>Verbena officinalis L.</w:t>
            </w:r>
          </w:p>
        </w:tc>
        <w:tc>
          <w:tcPr>
            <w:tcW w:w="1454" w:type="dxa"/>
            <w:tcBorders>
              <w:top w:val="single" w:sz="4" w:space="0" w:color="auto"/>
              <w:left w:val="single" w:sz="4" w:space="0" w:color="auto"/>
              <w:bottom w:val="single" w:sz="4" w:space="0" w:color="auto"/>
              <w:right w:val="single" w:sz="4" w:space="0" w:color="auto"/>
            </w:tcBorders>
            <w:hideMark/>
          </w:tcPr>
          <w:p w14:paraId="3F926916" w14:textId="77777777" w:rsidR="009565D9" w:rsidRPr="00E24BB1" w:rsidRDefault="009565D9" w:rsidP="0099097F">
            <w:pPr>
              <w:rPr>
                <w:rFonts w:ascii="Garamond" w:eastAsia="Calibri" w:hAnsi="Garamond"/>
              </w:rPr>
            </w:pPr>
            <w:r w:rsidRPr="00E24BB1">
              <w:rPr>
                <w:rFonts w:ascii="Garamond" w:eastAsia="Calibri" w:hAnsi="Garamond"/>
              </w:rPr>
              <w:t>Verbenaceae</w:t>
            </w:r>
          </w:p>
        </w:tc>
        <w:tc>
          <w:tcPr>
            <w:tcW w:w="1227" w:type="dxa"/>
            <w:tcBorders>
              <w:top w:val="single" w:sz="4" w:space="0" w:color="auto"/>
              <w:left w:val="single" w:sz="4" w:space="0" w:color="auto"/>
              <w:bottom w:val="single" w:sz="4" w:space="0" w:color="auto"/>
              <w:right w:val="single" w:sz="4" w:space="0" w:color="auto"/>
            </w:tcBorders>
            <w:noWrap/>
            <w:hideMark/>
          </w:tcPr>
          <w:p w14:paraId="6ED6431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0EAF473" w14:textId="77777777" w:rsidR="009565D9" w:rsidRPr="00E24BB1" w:rsidRDefault="009565D9" w:rsidP="0099097F">
            <w:pPr>
              <w:rPr>
                <w:rFonts w:ascii="Garamond" w:eastAsia="Calibri" w:hAnsi="Garamond"/>
              </w:rPr>
            </w:pPr>
            <w:r w:rsidRPr="00E24BB1">
              <w:rPr>
                <w:rFonts w:ascii="Garamond" w:eastAsia="Calibri" w:hAnsi="Garamond"/>
              </w:rPr>
              <w:t>verveine sauvage, verveine officinale</w:t>
            </w:r>
          </w:p>
        </w:tc>
        <w:tc>
          <w:tcPr>
            <w:tcW w:w="1225" w:type="dxa"/>
            <w:tcBorders>
              <w:top w:val="single" w:sz="4" w:space="0" w:color="auto"/>
              <w:left w:val="single" w:sz="4" w:space="0" w:color="auto"/>
              <w:bottom w:val="single" w:sz="4" w:space="0" w:color="auto"/>
              <w:right w:val="single" w:sz="4" w:space="0" w:color="auto"/>
            </w:tcBorders>
            <w:hideMark/>
          </w:tcPr>
          <w:p w14:paraId="5612DC7A"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397DEE82"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w:t>
            </w:r>
          </w:p>
        </w:tc>
      </w:tr>
      <w:tr w:rsidR="00E24BB1" w:rsidRPr="00E24BB1" w14:paraId="379C71A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EB4D75B" w14:textId="77777777" w:rsidR="009565D9" w:rsidRPr="00E24BB1" w:rsidRDefault="009565D9" w:rsidP="0099097F">
            <w:pPr>
              <w:rPr>
                <w:rFonts w:ascii="Garamond" w:eastAsia="Calibri" w:hAnsi="Garamond"/>
              </w:rPr>
            </w:pPr>
            <w:r w:rsidRPr="00E24BB1">
              <w:rPr>
                <w:rFonts w:ascii="Garamond" w:eastAsia="Calibri" w:hAnsi="Garamond"/>
              </w:rPr>
              <w:t>Veronica anagallis-aquatica L.</w:t>
            </w:r>
          </w:p>
        </w:tc>
        <w:tc>
          <w:tcPr>
            <w:tcW w:w="1454" w:type="dxa"/>
            <w:tcBorders>
              <w:top w:val="single" w:sz="4" w:space="0" w:color="auto"/>
              <w:left w:val="single" w:sz="4" w:space="0" w:color="auto"/>
              <w:bottom w:val="single" w:sz="4" w:space="0" w:color="auto"/>
              <w:right w:val="single" w:sz="4" w:space="0" w:color="auto"/>
            </w:tcBorders>
            <w:hideMark/>
          </w:tcPr>
          <w:p w14:paraId="2AB6BEA3" w14:textId="77777777" w:rsidR="009565D9" w:rsidRPr="00E24BB1" w:rsidRDefault="009565D9" w:rsidP="0099097F">
            <w:pPr>
              <w:rPr>
                <w:rFonts w:ascii="Garamond" w:eastAsia="Calibri" w:hAnsi="Garamond"/>
              </w:rPr>
            </w:pPr>
            <w:r w:rsidRPr="00E24BB1">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3FBC415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619DBEB" w14:textId="77777777" w:rsidR="009565D9" w:rsidRPr="00E24BB1" w:rsidRDefault="009565D9" w:rsidP="0099097F">
            <w:pPr>
              <w:rPr>
                <w:rFonts w:ascii="Garamond" w:eastAsia="Calibri" w:hAnsi="Garamond"/>
              </w:rPr>
            </w:pPr>
            <w:r w:rsidRPr="00E24BB1">
              <w:rPr>
                <w:rFonts w:ascii="Garamond" w:eastAsia="Calibri" w:hAnsi="Garamond"/>
              </w:rPr>
              <w:t>véronique mouron d'eau, mouron aquatique</w:t>
            </w:r>
          </w:p>
        </w:tc>
        <w:tc>
          <w:tcPr>
            <w:tcW w:w="1225" w:type="dxa"/>
            <w:tcBorders>
              <w:top w:val="single" w:sz="4" w:space="0" w:color="auto"/>
              <w:left w:val="single" w:sz="4" w:space="0" w:color="auto"/>
              <w:bottom w:val="single" w:sz="4" w:space="0" w:color="auto"/>
              <w:right w:val="single" w:sz="4" w:space="0" w:color="auto"/>
            </w:tcBorders>
            <w:hideMark/>
          </w:tcPr>
          <w:p w14:paraId="5ACC9B90"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1372D685"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E7D33CE"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BFE1A4" w14:textId="77777777" w:rsidR="009565D9" w:rsidRPr="00E24BB1" w:rsidRDefault="009565D9" w:rsidP="0099097F">
            <w:pPr>
              <w:rPr>
                <w:rFonts w:ascii="Garamond" w:eastAsia="Calibri" w:hAnsi="Garamond"/>
              </w:rPr>
            </w:pPr>
            <w:r w:rsidRPr="00E24BB1">
              <w:rPr>
                <w:rFonts w:ascii="Garamond" w:eastAsia="Calibri" w:hAnsi="Garamond"/>
              </w:rPr>
              <w:t>Veronica beccabunga L.</w:t>
            </w:r>
          </w:p>
        </w:tc>
        <w:tc>
          <w:tcPr>
            <w:tcW w:w="1454" w:type="dxa"/>
            <w:tcBorders>
              <w:top w:val="single" w:sz="4" w:space="0" w:color="auto"/>
              <w:left w:val="single" w:sz="4" w:space="0" w:color="auto"/>
              <w:bottom w:val="single" w:sz="4" w:space="0" w:color="auto"/>
              <w:right w:val="single" w:sz="4" w:space="0" w:color="auto"/>
            </w:tcBorders>
            <w:hideMark/>
          </w:tcPr>
          <w:p w14:paraId="6740143C" w14:textId="77777777" w:rsidR="009565D9" w:rsidRPr="00E24BB1" w:rsidRDefault="009565D9" w:rsidP="0099097F">
            <w:pPr>
              <w:rPr>
                <w:rFonts w:ascii="Garamond" w:eastAsia="Calibri" w:hAnsi="Garamond"/>
              </w:rPr>
            </w:pPr>
            <w:r w:rsidRPr="00E24BB1">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205542D3"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585EBAC" w14:textId="77777777" w:rsidR="009565D9" w:rsidRPr="00E24BB1" w:rsidRDefault="009565D9" w:rsidP="0099097F">
            <w:pPr>
              <w:rPr>
                <w:rFonts w:ascii="Garamond" w:eastAsia="Calibri" w:hAnsi="Garamond"/>
              </w:rPr>
            </w:pPr>
            <w:r w:rsidRPr="00E24BB1">
              <w:rPr>
                <w:rFonts w:ascii="Garamond" w:eastAsia="Calibri" w:hAnsi="Garamond"/>
              </w:rPr>
              <w:t>véronique des ruisseaux, cresson de cheval, salade de chouette</w:t>
            </w:r>
          </w:p>
        </w:tc>
        <w:tc>
          <w:tcPr>
            <w:tcW w:w="1225" w:type="dxa"/>
            <w:tcBorders>
              <w:top w:val="single" w:sz="4" w:space="0" w:color="auto"/>
              <w:left w:val="single" w:sz="4" w:space="0" w:color="auto"/>
              <w:bottom w:val="single" w:sz="4" w:space="0" w:color="auto"/>
              <w:right w:val="single" w:sz="4" w:space="0" w:color="auto"/>
            </w:tcBorders>
            <w:hideMark/>
          </w:tcPr>
          <w:p w14:paraId="5C6688C2"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6C1BB860"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297272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24396CA2" w14:textId="77777777" w:rsidR="009565D9" w:rsidRPr="00E24BB1" w:rsidRDefault="009565D9" w:rsidP="0099097F">
            <w:pPr>
              <w:rPr>
                <w:rFonts w:ascii="Garamond" w:eastAsia="Calibri" w:hAnsi="Garamond"/>
              </w:rPr>
            </w:pPr>
            <w:r w:rsidRPr="00E24BB1">
              <w:rPr>
                <w:rFonts w:ascii="Garamond" w:eastAsia="Calibri" w:hAnsi="Garamond"/>
              </w:rPr>
              <w:t>Veronica chamaedrys L.</w:t>
            </w:r>
          </w:p>
        </w:tc>
        <w:tc>
          <w:tcPr>
            <w:tcW w:w="1454" w:type="dxa"/>
            <w:tcBorders>
              <w:top w:val="single" w:sz="4" w:space="0" w:color="auto"/>
              <w:left w:val="single" w:sz="4" w:space="0" w:color="auto"/>
              <w:bottom w:val="single" w:sz="4" w:space="0" w:color="auto"/>
              <w:right w:val="single" w:sz="4" w:space="0" w:color="auto"/>
            </w:tcBorders>
            <w:hideMark/>
          </w:tcPr>
          <w:p w14:paraId="4A095400" w14:textId="77777777" w:rsidR="009565D9" w:rsidRPr="00E24BB1" w:rsidRDefault="009565D9" w:rsidP="0099097F">
            <w:pPr>
              <w:rPr>
                <w:rFonts w:ascii="Garamond" w:eastAsia="Calibri" w:hAnsi="Garamond"/>
              </w:rPr>
            </w:pPr>
            <w:r w:rsidRPr="00E24BB1">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62E852F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4C14FB89" w14:textId="77777777" w:rsidR="009565D9" w:rsidRPr="00E24BB1" w:rsidRDefault="009565D9" w:rsidP="0099097F">
            <w:pPr>
              <w:rPr>
                <w:rFonts w:ascii="Garamond" w:eastAsia="Calibri" w:hAnsi="Garamond"/>
              </w:rPr>
            </w:pPr>
            <w:r w:rsidRPr="00E24BB1">
              <w:rPr>
                <w:rFonts w:ascii="Garamond" w:eastAsia="Calibri" w:hAnsi="Garamond"/>
              </w:rPr>
              <w:t>véronique petit-chêne, fausse germandrée</w:t>
            </w:r>
          </w:p>
        </w:tc>
        <w:tc>
          <w:tcPr>
            <w:tcW w:w="1225" w:type="dxa"/>
            <w:tcBorders>
              <w:top w:val="single" w:sz="4" w:space="0" w:color="auto"/>
              <w:left w:val="single" w:sz="4" w:space="0" w:color="auto"/>
              <w:bottom w:val="single" w:sz="4" w:space="0" w:color="auto"/>
              <w:right w:val="single" w:sz="4" w:space="0" w:color="auto"/>
            </w:tcBorders>
            <w:hideMark/>
          </w:tcPr>
          <w:p w14:paraId="6B106FB8"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noWrap/>
            <w:hideMark/>
          </w:tcPr>
          <w:p w14:paraId="7EB50BEB"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76AD98C"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BC551C9" w14:textId="77777777" w:rsidR="009565D9" w:rsidRPr="00E24BB1" w:rsidRDefault="009565D9" w:rsidP="0099097F">
            <w:pPr>
              <w:rPr>
                <w:rFonts w:ascii="Garamond" w:eastAsia="Calibri" w:hAnsi="Garamond"/>
              </w:rPr>
            </w:pPr>
            <w:r w:rsidRPr="00E24BB1">
              <w:rPr>
                <w:rFonts w:ascii="Garamond" w:eastAsia="Calibri" w:hAnsi="Garamond"/>
              </w:rPr>
              <w:t>Veronica officinalis L.</w:t>
            </w:r>
          </w:p>
        </w:tc>
        <w:tc>
          <w:tcPr>
            <w:tcW w:w="1454" w:type="dxa"/>
            <w:tcBorders>
              <w:top w:val="single" w:sz="4" w:space="0" w:color="auto"/>
              <w:left w:val="single" w:sz="4" w:space="0" w:color="auto"/>
              <w:bottom w:val="single" w:sz="4" w:space="0" w:color="auto"/>
              <w:right w:val="single" w:sz="4" w:space="0" w:color="auto"/>
            </w:tcBorders>
            <w:hideMark/>
          </w:tcPr>
          <w:p w14:paraId="5BDF97B0" w14:textId="77777777" w:rsidR="009565D9" w:rsidRPr="00E24BB1" w:rsidRDefault="009565D9" w:rsidP="0099097F">
            <w:pPr>
              <w:rPr>
                <w:rFonts w:ascii="Garamond" w:eastAsia="Calibri" w:hAnsi="Garamond"/>
              </w:rPr>
            </w:pPr>
            <w:r w:rsidRPr="00E24BB1">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noWrap/>
            <w:hideMark/>
          </w:tcPr>
          <w:p w14:paraId="2BCB1BA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2B65D610" w14:textId="77777777" w:rsidR="009565D9" w:rsidRPr="00E24BB1" w:rsidRDefault="009565D9" w:rsidP="0099097F">
            <w:pPr>
              <w:rPr>
                <w:rFonts w:ascii="Garamond" w:eastAsia="Calibri" w:hAnsi="Garamond"/>
              </w:rPr>
            </w:pPr>
            <w:r w:rsidRPr="00E24BB1">
              <w:rPr>
                <w:rFonts w:ascii="Garamond" w:eastAsia="Calibri" w:hAnsi="Garamond"/>
              </w:rPr>
              <w:t>véronique officinale, thé d'europe</w:t>
            </w:r>
          </w:p>
        </w:tc>
        <w:tc>
          <w:tcPr>
            <w:tcW w:w="1225" w:type="dxa"/>
            <w:tcBorders>
              <w:top w:val="single" w:sz="4" w:space="0" w:color="auto"/>
              <w:left w:val="single" w:sz="4" w:space="0" w:color="auto"/>
              <w:bottom w:val="single" w:sz="4" w:space="0" w:color="auto"/>
              <w:right w:val="single" w:sz="4" w:space="0" w:color="auto"/>
            </w:tcBorders>
            <w:hideMark/>
          </w:tcPr>
          <w:p w14:paraId="1CA9BC1D"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0E64ADC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B4C0BA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928A32D" w14:textId="77777777" w:rsidR="009565D9" w:rsidRPr="00E24BB1" w:rsidRDefault="009565D9" w:rsidP="0099097F">
            <w:pPr>
              <w:rPr>
                <w:rFonts w:ascii="Garamond" w:eastAsia="Calibri" w:hAnsi="Garamond"/>
              </w:rPr>
            </w:pPr>
            <w:r w:rsidRPr="00E24BB1">
              <w:rPr>
                <w:rFonts w:ascii="Garamond" w:eastAsia="Calibri" w:hAnsi="Garamond"/>
              </w:rPr>
              <w:t>Viburnum lantana L.</w:t>
            </w:r>
          </w:p>
        </w:tc>
        <w:tc>
          <w:tcPr>
            <w:tcW w:w="1454" w:type="dxa"/>
            <w:tcBorders>
              <w:top w:val="single" w:sz="4" w:space="0" w:color="auto"/>
              <w:left w:val="single" w:sz="4" w:space="0" w:color="auto"/>
              <w:bottom w:val="single" w:sz="4" w:space="0" w:color="auto"/>
              <w:right w:val="single" w:sz="4" w:space="0" w:color="auto"/>
            </w:tcBorders>
            <w:hideMark/>
          </w:tcPr>
          <w:p w14:paraId="5708F4F3" w14:textId="77777777" w:rsidR="009565D9" w:rsidRPr="00E24BB1" w:rsidRDefault="009565D9" w:rsidP="0099097F">
            <w:pPr>
              <w:rPr>
                <w:rFonts w:ascii="Garamond" w:eastAsia="Calibri" w:hAnsi="Garamond"/>
              </w:rPr>
            </w:pPr>
            <w:r w:rsidRPr="00E24BB1">
              <w:rPr>
                <w:rFonts w:ascii="Garamond" w:eastAsia="Calibri" w:hAnsi="Garamond"/>
              </w:rPr>
              <w:t>Adoxaceae</w:t>
            </w:r>
          </w:p>
        </w:tc>
        <w:tc>
          <w:tcPr>
            <w:tcW w:w="1227" w:type="dxa"/>
            <w:tcBorders>
              <w:top w:val="single" w:sz="4" w:space="0" w:color="auto"/>
              <w:left w:val="single" w:sz="4" w:space="0" w:color="auto"/>
              <w:bottom w:val="single" w:sz="4" w:space="0" w:color="auto"/>
              <w:right w:val="single" w:sz="4" w:space="0" w:color="auto"/>
            </w:tcBorders>
            <w:hideMark/>
          </w:tcPr>
          <w:p w14:paraId="0DA9F4E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E04ADBB" w14:textId="77777777" w:rsidR="009565D9" w:rsidRPr="00E24BB1" w:rsidRDefault="009565D9" w:rsidP="0099097F">
            <w:pPr>
              <w:rPr>
                <w:rFonts w:ascii="Garamond" w:eastAsia="Calibri" w:hAnsi="Garamond"/>
              </w:rPr>
            </w:pPr>
            <w:r w:rsidRPr="00E24BB1">
              <w:rPr>
                <w:rFonts w:ascii="Garamond" w:eastAsia="Calibri" w:hAnsi="Garamond"/>
              </w:rPr>
              <w:t xml:space="preserve">viorne mancienne, </w:t>
            </w:r>
            <w:r w:rsidRPr="00E24BB1">
              <w:rPr>
                <w:rFonts w:ascii="Garamond" w:eastAsia="Calibri" w:hAnsi="Garamond"/>
              </w:rPr>
              <w:lastRenderedPageBreak/>
              <w:t>viorne lantane, mansienne</w:t>
            </w:r>
          </w:p>
        </w:tc>
        <w:tc>
          <w:tcPr>
            <w:tcW w:w="1225" w:type="dxa"/>
            <w:tcBorders>
              <w:top w:val="single" w:sz="4" w:space="0" w:color="auto"/>
              <w:left w:val="single" w:sz="4" w:space="0" w:color="auto"/>
              <w:bottom w:val="single" w:sz="4" w:space="0" w:color="auto"/>
              <w:right w:val="single" w:sz="4" w:space="0" w:color="auto"/>
            </w:tcBorders>
            <w:hideMark/>
          </w:tcPr>
          <w:p w14:paraId="749EBD5C" w14:textId="77777777" w:rsidR="009565D9" w:rsidRPr="00E24BB1" w:rsidRDefault="009565D9" w:rsidP="0099097F">
            <w:pPr>
              <w:rPr>
                <w:rFonts w:ascii="Garamond" w:eastAsia="Calibri" w:hAnsi="Garamond"/>
              </w:rPr>
            </w:pPr>
            <w:r w:rsidRPr="00E24BB1">
              <w:rPr>
                <w:rFonts w:ascii="Garamond" w:eastAsia="Calibri" w:hAnsi="Garamond"/>
              </w:rPr>
              <w:lastRenderedPageBreak/>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32BBD7A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16068C64"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F6839DE" w14:textId="77777777" w:rsidR="009565D9" w:rsidRPr="00E24BB1" w:rsidRDefault="009565D9" w:rsidP="0099097F">
            <w:pPr>
              <w:rPr>
                <w:rFonts w:ascii="Garamond" w:eastAsia="Calibri" w:hAnsi="Garamond"/>
              </w:rPr>
            </w:pPr>
            <w:r w:rsidRPr="00E24BB1">
              <w:rPr>
                <w:rFonts w:ascii="Garamond" w:eastAsia="Calibri" w:hAnsi="Garamond"/>
              </w:rPr>
              <w:t>Viburnum opulus L.</w:t>
            </w:r>
          </w:p>
        </w:tc>
        <w:tc>
          <w:tcPr>
            <w:tcW w:w="1454" w:type="dxa"/>
            <w:tcBorders>
              <w:top w:val="single" w:sz="4" w:space="0" w:color="auto"/>
              <w:left w:val="single" w:sz="4" w:space="0" w:color="auto"/>
              <w:bottom w:val="single" w:sz="4" w:space="0" w:color="auto"/>
              <w:right w:val="single" w:sz="4" w:space="0" w:color="auto"/>
            </w:tcBorders>
            <w:hideMark/>
          </w:tcPr>
          <w:p w14:paraId="3C80F402" w14:textId="77777777" w:rsidR="009565D9" w:rsidRPr="00E24BB1" w:rsidRDefault="009565D9" w:rsidP="0099097F">
            <w:pPr>
              <w:rPr>
                <w:rFonts w:ascii="Garamond" w:eastAsia="Calibri" w:hAnsi="Garamond"/>
              </w:rPr>
            </w:pPr>
            <w:r w:rsidRPr="00E24BB1">
              <w:rPr>
                <w:rFonts w:ascii="Garamond" w:eastAsia="Calibri" w:hAnsi="Garamond"/>
              </w:rPr>
              <w:t>Adoxaceae</w:t>
            </w:r>
          </w:p>
        </w:tc>
        <w:tc>
          <w:tcPr>
            <w:tcW w:w="1227" w:type="dxa"/>
            <w:tcBorders>
              <w:top w:val="single" w:sz="4" w:space="0" w:color="auto"/>
              <w:left w:val="single" w:sz="4" w:space="0" w:color="auto"/>
              <w:bottom w:val="single" w:sz="4" w:space="0" w:color="auto"/>
              <w:right w:val="single" w:sz="4" w:space="0" w:color="auto"/>
            </w:tcBorders>
            <w:hideMark/>
          </w:tcPr>
          <w:p w14:paraId="3A1DBBF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D51FD0A" w14:textId="77777777" w:rsidR="009565D9" w:rsidRPr="00E24BB1" w:rsidRDefault="009565D9" w:rsidP="0099097F">
            <w:pPr>
              <w:rPr>
                <w:rFonts w:ascii="Garamond" w:eastAsia="Calibri" w:hAnsi="Garamond"/>
              </w:rPr>
            </w:pPr>
            <w:r w:rsidRPr="00E24BB1">
              <w:rPr>
                <w:rFonts w:ascii="Garamond" w:eastAsia="Calibri" w:hAnsi="Garamond"/>
              </w:rPr>
              <w:t>viorne obier, boule-de-neige</w:t>
            </w:r>
          </w:p>
        </w:tc>
        <w:tc>
          <w:tcPr>
            <w:tcW w:w="1225" w:type="dxa"/>
            <w:tcBorders>
              <w:top w:val="single" w:sz="4" w:space="0" w:color="auto"/>
              <w:left w:val="single" w:sz="4" w:space="0" w:color="auto"/>
              <w:bottom w:val="single" w:sz="4" w:space="0" w:color="auto"/>
              <w:right w:val="single" w:sz="4" w:space="0" w:color="auto"/>
            </w:tcBorders>
            <w:hideMark/>
          </w:tcPr>
          <w:p w14:paraId="3542F933"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04218C0D"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CC0B3CB"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4449E9D" w14:textId="77777777" w:rsidR="009565D9" w:rsidRPr="00E24BB1" w:rsidRDefault="009565D9" w:rsidP="0099097F">
            <w:pPr>
              <w:rPr>
                <w:rFonts w:ascii="Garamond" w:eastAsia="Calibri" w:hAnsi="Garamond"/>
              </w:rPr>
            </w:pPr>
            <w:r w:rsidRPr="00E24BB1">
              <w:rPr>
                <w:rFonts w:ascii="Garamond" w:eastAsia="Calibri" w:hAnsi="Garamond"/>
              </w:rPr>
              <w:t>Vicia faba L.</w:t>
            </w:r>
          </w:p>
        </w:tc>
        <w:tc>
          <w:tcPr>
            <w:tcW w:w="1454" w:type="dxa"/>
            <w:tcBorders>
              <w:top w:val="single" w:sz="4" w:space="0" w:color="auto"/>
              <w:left w:val="single" w:sz="4" w:space="0" w:color="auto"/>
              <w:bottom w:val="single" w:sz="4" w:space="0" w:color="auto"/>
              <w:right w:val="single" w:sz="4" w:space="0" w:color="auto"/>
            </w:tcBorders>
            <w:hideMark/>
          </w:tcPr>
          <w:p w14:paraId="2785AF0C"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4E993A2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0FD7D7E" w14:textId="77777777" w:rsidR="009565D9" w:rsidRPr="00E24BB1" w:rsidRDefault="009565D9" w:rsidP="0099097F">
            <w:pPr>
              <w:rPr>
                <w:rFonts w:ascii="Garamond" w:eastAsia="Calibri" w:hAnsi="Garamond"/>
              </w:rPr>
            </w:pPr>
            <w:r w:rsidRPr="00E24BB1">
              <w:rPr>
                <w:rFonts w:ascii="Garamond" w:eastAsia="Calibri" w:hAnsi="Garamond"/>
              </w:rPr>
              <w:t>fèves, féverolles</w:t>
            </w:r>
          </w:p>
        </w:tc>
        <w:tc>
          <w:tcPr>
            <w:tcW w:w="1225" w:type="dxa"/>
            <w:tcBorders>
              <w:top w:val="single" w:sz="4" w:space="0" w:color="auto"/>
              <w:left w:val="single" w:sz="4" w:space="0" w:color="auto"/>
              <w:bottom w:val="single" w:sz="4" w:space="0" w:color="auto"/>
              <w:right w:val="single" w:sz="4" w:space="0" w:color="auto"/>
            </w:tcBorders>
            <w:hideMark/>
          </w:tcPr>
          <w:p w14:paraId="4F7A7635" w14:textId="77777777" w:rsidR="009565D9" w:rsidRPr="00E24BB1" w:rsidRDefault="009565D9" w:rsidP="0099097F">
            <w:pPr>
              <w:rPr>
                <w:rFonts w:ascii="Garamond" w:eastAsia="Calibri" w:hAnsi="Garamond"/>
              </w:rPr>
            </w:pPr>
            <w:r w:rsidRPr="00E24BB1">
              <w:rPr>
                <w:rFonts w:ascii="Garamond" w:eastAsia="Calibri" w:hAnsi="Garamond"/>
              </w:rPr>
              <w:t>graine cuite</w:t>
            </w:r>
          </w:p>
        </w:tc>
        <w:tc>
          <w:tcPr>
            <w:tcW w:w="5966" w:type="dxa"/>
            <w:tcBorders>
              <w:top w:val="single" w:sz="4" w:space="0" w:color="auto"/>
              <w:left w:val="single" w:sz="4" w:space="0" w:color="auto"/>
              <w:bottom w:val="single" w:sz="4" w:space="0" w:color="auto"/>
              <w:right w:val="single" w:sz="4" w:space="0" w:color="auto"/>
            </w:tcBorders>
            <w:hideMark/>
          </w:tcPr>
          <w:p w14:paraId="61163A1F"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favisme.</w:t>
            </w:r>
          </w:p>
        </w:tc>
      </w:tr>
      <w:tr w:rsidR="00E24BB1" w:rsidRPr="00E24BB1" w14:paraId="3574FC28"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7BE483C" w14:textId="77777777" w:rsidR="009565D9" w:rsidRPr="00E24BB1" w:rsidRDefault="009565D9" w:rsidP="0099097F">
            <w:pPr>
              <w:rPr>
                <w:rFonts w:ascii="Garamond" w:eastAsia="Calibri" w:hAnsi="Garamond"/>
                <w:lang w:val="en-US"/>
              </w:rPr>
            </w:pPr>
            <w:r w:rsidRPr="00E24BB1">
              <w:rPr>
                <w:rFonts w:ascii="Garamond" w:eastAsia="Calibri" w:hAnsi="Garamond"/>
                <w:lang w:val="en-US"/>
              </w:rPr>
              <w:t>Vigna angularis (Willd.) Ohwi &amp; H. Ohashi</w:t>
            </w:r>
          </w:p>
        </w:tc>
        <w:tc>
          <w:tcPr>
            <w:tcW w:w="1454" w:type="dxa"/>
            <w:tcBorders>
              <w:top w:val="single" w:sz="4" w:space="0" w:color="auto"/>
              <w:left w:val="single" w:sz="4" w:space="0" w:color="auto"/>
              <w:bottom w:val="single" w:sz="4" w:space="0" w:color="auto"/>
              <w:right w:val="single" w:sz="4" w:space="0" w:color="auto"/>
            </w:tcBorders>
            <w:hideMark/>
          </w:tcPr>
          <w:p w14:paraId="59E62FAA" w14:textId="77777777" w:rsidR="009565D9" w:rsidRPr="00E24BB1" w:rsidRDefault="009565D9" w:rsidP="0099097F">
            <w:pPr>
              <w:rPr>
                <w:rFonts w:ascii="Garamond" w:eastAsia="Calibri" w:hAnsi="Garamond"/>
              </w:rPr>
            </w:pPr>
            <w:r w:rsidRPr="00E24BB1">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6EBF6EFC" w14:textId="77777777" w:rsidR="009565D9" w:rsidRPr="00E24BB1" w:rsidRDefault="009565D9" w:rsidP="0099097F">
            <w:pPr>
              <w:rPr>
                <w:rFonts w:ascii="Garamond" w:eastAsia="Calibri" w:hAnsi="Garamond"/>
              </w:rPr>
            </w:pPr>
            <w:r w:rsidRPr="00E24BB1">
              <w:rPr>
                <w:rFonts w:ascii="Garamond" w:eastAsia="Calibri" w:hAnsi="Garamond"/>
              </w:rPr>
              <w:t>Phaseolus chrysanthos Savi</w:t>
            </w:r>
          </w:p>
        </w:tc>
        <w:tc>
          <w:tcPr>
            <w:tcW w:w="1599" w:type="dxa"/>
            <w:tcBorders>
              <w:top w:val="single" w:sz="4" w:space="0" w:color="auto"/>
              <w:left w:val="single" w:sz="4" w:space="0" w:color="auto"/>
              <w:bottom w:val="single" w:sz="4" w:space="0" w:color="auto"/>
              <w:right w:val="single" w:sz="4" w:space="0" w:color="auto"/>
            </w:tcBorders>
            <w:hideMark/>
          </w:tcPr>
          <w:p w14:paraId="60D063E8" w14:textId="77777777" w:rsidR="009565D9" w:rsidRPr="00E24BB1" w:rsidRDefault="009565D9" w:rsidP="0099097F">
            <w:pPr>
              <w:rPr>
                <w:rFonts w:ascii="Garamond" w:eastAsia="Calibri" w:hAnsi="Garamond"/>
              </w:rPr>
            </w:pPr>
            <w:r w:rsidRPr="00E24BB1">
              <w:rPr>
                <w:rFonts w:ascii="Garamond" w:eastAsia="Calibri" w:hAnsi="Garamond"/>
              </w:rPr>
              <w:t>haricot azuki</w:t>
            </w:r>
          </w:p>
        </w:tc>
        <w:tc>
          <w:tcPr>
            <w:tcW w:w="1225" w:type="dxa"/>
            <w:tcBorders>
              <w:top w:val="single" w:sz="4" w:space="0" w:color="auto"/>
              <w:left w:val="single" w:sz="4" w:space="0" w:color="auto"/>
              <w:bottom w:val="single" w:sz="4" w:space="0" w:color="auto"/>
              <w:right w:val="single" w:sz="4" w:space="0" w:color="auto"/>
            </w:tcBorders>
            <w:hideMark/>
          </w:tcPr>
          <w:p w14:paraId="4769ADB7" w14:textId="77777777" w:rsidR="009565D9" w:rsidRPr="00E24BB1" w:rsidRDefault="009565D9" w:rsidP="0099097F">
            <w:pPr>
              <w:rPr>
                <w:rFonts w:ascii="Garamond" w:eastAsia="Calibri" w:hAnsi="Garamond"/>
              </w:rPr>
            </w:pPr>
            <w:r w:rsidRPr="00E24BB1">
              <w:rPr>
                <w:rFonts w:ascii="Garamond" w:eastAsia="Calibri" w:hAnsi="Garamond"/>
              </w:rPr>
              <w:t>graine cuite ou trempée</w:t>
            </w:r>
          </w:p>
        </w:tc>
        <w:tc>
          <w:tcPr>
            <w:tcW w:w="5966" w:type="dxa"/>
            <w:tcBorders>
              <w:top w:val="single" w:sz="4" w:space="0" w:color="auto"/>
              <w:left w:val="single" w:sz="4" w:space="0" w:color="auto"/>
              <w:bottom w:val="single" w:sz="4" w:space="0" w:color="auto"/>
              <w:right w:val="single" w:sz="4" w:space="0" w:color="auto"/>
            </w:tcBorders>
            <w:noWrap/>
            <w:hideMark/>
          </w:tcPr>
          <w:p w14:paraId="1FB31D3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0102E8A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ADC05D" w14:textId="77777777" w:rsidR="009565D9" w:rsidRPr="00E24BB1" w:rsidRDefault="009565D9" w:rsidP="0099097F">
            <w:pPr>
              <w:rPr>
                <w:rFonts w:ascii="Garamond" w:eastAsia="Calibri" w:hAnsi="Garamond"/>
              </w:rPr>
            </w:pPr>
            <w:r w:rsidRPr="00E24BB1">
              <w:rPr>
                <w:rFonts w:ascii="Garamond" w:eastAsia="Calibri" w:hAnsi="Garamond"/>
              </w:rPr>
              <w:t>Viola odorata L.</w:t>
            </w:r>
          </w:p>
        </w:tc>
        <w:tc>
          <w:tcPr>
            <w:tcW w:w="1454" w:type="dxa"/>
            <w:tcBorders>
              <w:top w:val="single" w:sz="4" w:space="0" w:color="auto"/>
              <w:left w:val="single" w:sz="4" w:space="0" w:color="auto"/>
              <w:bottom w:val="single" w:sz="4" w:space="0" w:color="auto"/>
              <w:right w:val="single" w:sz="4" w:space="0" w:color="auto"/>
            </w:tcBorders>
            <w:hideMark/>
          </w:tcPr>
          <w:p w14:paraId="74B95DDD" w14:textId="77777777" w:rsidR="009565D9" w:rsidRPr="00E24BB1" w:rsidRDefault="009565D9" w:rsidP="0099097F">
            <w:pPr>
              <w:rPr>
                <w:rFonts w:ascii="Garamond" w:eastAsia="Calibri" w:hAnsi="Garamond"/>
              </w:rPr>
            </w:pPr>
            <w:r w:rsidRPr="00E24BB1">
              <w:rPr>
                <w:rFonts w:ascii="Garamond" w:eastAsia="Calibri" w:hAnsi="Garamond"/>
              </w:rPr>
              <w:t>Violaceae</w:t>
            </w:r>
          </w:p>
        </w:tc>
        <w:tc>
          <w:tcPr>
            <w:tcW w:w="1227" w:type="dxa"/>
            <w:tcBorders>
              <w:top w:val="single" w:sz="4" w:space="0" w:color="auto"/>
              <w:left w:val="single" w:sz="4" w:space="0" w:color="auto"/>
              <w:bottom w:val="single" w:sz="4" w:space="0" w:color="auto"/>
              <w:right w:val="single" w:sz="4" w:space="0" w:color="auto"/>
            </w:tcBorders>
            <w:hideMark/>
          </w:tcPr>
          <w:p w14:paraId="0652DC5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A20B50C" w14:textId="77777777" w:rsidR="009565D9" w:rsidRPr="00E24BB1" w:rsidRDefault="009565D9" w:rsidP="0099097F">
            <w:pPr>
              <w:rPr>
                <w:rFonts w:ascii="Garamond" w:eastAsia="Calibri" w:hAnsi="Garamond"/>
              </w:rPr>
            </w:pPr>
            <w:r w:rsidRPr="00E24BB1">
              <w:rPr>
                <w:rFonts w:ascii="Garamond" w:eastAsia="Calibri" w:hAnsi="Garamond"/>
              </w:rPr>
              <w:t>violette odorante</w:t>
            </w:r>
          </w:p>
        </w:tc>
        <w:tc>
          <w:tcPr>
            <w:tcW w:w="1225" w:type="dxa"/>
            <w:tcBorders>
              <w:top w:val="single" w:sz="4" w:space="0" w:color="auto"/>
              <w:left w:val="single" w:sz="4" w:space="0" w:color="auto"/>
              <w:bottom w:val="single" w:sz="4" w:space="0" w:color="auto"/>
              <w:right w:val="single" w:sz="4" w:space="0" w:color="auto"/>
            </w:tcBorders>
            <w:hideMark/>
          </w:tcPr>
          <w:p w14:paraId="3641DD40"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61F14C24"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699BF5FA"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78C37084" w14:textId="77777777" w:rsidR="009565D9" w:rsidRPr="00E24BB1" w:rsidRDefault="009565D9" w:rsidP="0099097F">
            <w:pPr>
              <w:rPr>
                <w:rFonts w:ascii="Garamond" w:eastAsia="Calibri" w:hAnsi="Garamond"/>
              </w:rPr>
            </w:pPr>
            <w:r w:rsidRPr="00E24BB1">
              <w:rPr>
                <w:rFonts w:ascii="Garamond" w:eastAsia="Calibri" w:hAnsi="Garamond"/>
              </w:rPr>
              <w:t>Viola tricolor L.</w:t>
            </w:r>
          </w:p>
        </w:tc>
        <w:tc>
          <w:tcPr>
            <w:tcW w:w="1454" w:type="dxa"/>
            <w:tcBorders>
              <w:top w:val="single" w:sz="4" w:space="0" w:color="auto"/>
              <w:left w:val="single" w:sz="4" w:space="0" w:color="auto"/>
              <w:bottom w:val="single" w:sz="4" w:space="0" w:color="auto"/>
              <w:right w:val="single" w:sz="4" w:space="0" w:color="auto"/>
            </w:tcBorders>
            <w:hideMark/>
          </w:tcPr>
          <w:p w14:paraId="7CC06C8A" w14:textId="77777777" w:rsidR="009565D9" w:rsidRPr="00E24BB1" w:rsidRDefault="009565D9" w:rsidP="0099097F">
            <w:pPr>
              <w:rPr>
                <w:rFonts w:ascii="Garamond" w:eastAsia="Calibri" w:hAnsi="Garamond"/>
              </w:rPr>
            </w:pPr>
            <w:r w:rsidRPr="00E24BB1">
              <w:rPr>
                <w:rFonts w:ascii="Garamond" w:eastAsia="Calibri" w:hAnsi="Garamond"/>
              </w:rPr>
              <w:t>Violaceae</w:t>
            </w:r>
          </w:p>
        </w:tc>
        <w:tc>
          <w:tcPr>
            <w:tcW w:w="1227" w:type="dxa"/>
            <w:tcBorders>
              <w:top w:val="single" w:sz="4" w:space="0" w:color="auto"/>
              <w:left w:val="single" w:sz="4" w:space="0" w:color="auto"/>
              <w:bottom w:val="single" w:sz="4" w:space="0" w:color="auto"/>
              <w:right w:val="single" w:sz="4" w:space="0" w:color="auto"/>
            </w:tcBorders>
            <w:noWrap/>
            <w:hideMark/>
          </w:tcPr>
          <w:p w14:paraId="7D10DC3F"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D9524E7" w14:textId="77777777" w:rsidR="009565D9" w:rsidRPr="00E24BB1" w:rsidRDefault="009565D9" w:rsidP="0099097F">
            <w:pPr>
              <w:rPr>
                <w:rFonts w:ascii="Garamond" w:eastAsia="Calibri" w:hAnsi="Garamond"/>
              </w:rPr>
            </w:pPr>
            <w:r w:rsidRPr="00E24BB1">
              <w:rPr>
                <w:rFonts w:ascii="Garamond" w:eastAsia="Calibri" w:hAnsi="Garamond"/>
              </w:rPr>
              <w:t>pensée sauvage, violette tricolore des jardins, pensée tricolore</w:t>
            </w:r>
          </w:p>
        </w:tc>
        <w:tc>
          <w:tcPr>
            <w:tcW w:w="1225" w:type="dxa"/>
            <w:tcBorders>
              <w:top w:val="single" w:sz="4" w:space="0" w:color="auto"/>
              <w:left w:val="single" w:sz="4" w:space="0" w:color="auto"/>
              <w:bottom w:val="single" w:sz="4" w:space="0" w:color="auto"/>
              <w:right w:val="single" w:sz="4" w:space="0" w:color="auto"/>
            </w:tcBorders>
            <w:hideMark/>
          </w:tcPr>
          <w:p w14:paraId="22A0C9A2"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5357C7E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CD0281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385F99" w14:textId="77777777" w:rsidR="009565D9" w:rsidRPr="00E24BB1" w:rsidRDefault="009565D9" w:rsidP="0099097F">
            <w:pPr>
              <w:rPr>
                <w:rFonts w:ascii="Garamond" w:eastAsia="Calibri" w:hAnsi="Garamond"/>
              </w:rPr>
            </w:pPr>
            <w:r w:rsidRPr="00E24BB1">
              <w:rPr>
                <w:rFonts w:ascii="Garamond" w:eastAsia="Calibri" w:hAnsi="Garamond"/>
              </w:rPr>
              <w:t>Viscum album L.</w:t>
            </w:r>
          </w:p>
        </w:tc>
        <w:tc>
          <w:tcPr>
            <w:tcW w:w="1454" w:type="dxa"/>
            <w:tcBorders>
              <w:top w:val="single" w:sz="4" w:space="0" w:color="auto"/>
              <w:left w:val="single" w:sz="4" w:space="0" w:color="auto"/>
              <w:bottom w:val="single" w:sz="4" w:space="0" w:color="auto"/>
              <w:right w:val="single" w:sz="4" w:space="0" w:color="auto"/>
            </w:tcBorders>
            <w:hideMark/>
          </w:tcPr>
          <w:p w14:paraId="50B83A03" w14:textId="77777777" w:rsidR="009565D9" w:rsidRPr="00E24BB1" w:rsidRDefault="009565D9" w:rsidP="0099097F">
            <w:pPr>
              <w:rPr>
                <w:rFonts w:ascii="Garamond" w:eastAsia="Calibri" w:hAnsi="Garamond"/>
              </w:rPr>
            </w:pPr>
            <w:r w:rsidRPr="00E24BB1">
              <w:rPr>
                <w:rFonts w:ascii="Garamond" w:eastAsia="Calibri" w:hAnsi="Garamond"/>
              </w:rPr>
              <w:t>Santalaceae</w:t>
            </w:r>
          </w:p>
        </w:tc>
        <w:tc>
          <w:tcPr>
            <w:tcW w:w="1227" w:type="dxa"/>
            <w:tcBorders>
              <w:top w:val="single" w:sz="4" w:space="0" w:color="auto"/>
              <w:left w:val="single" w:sz="4" w:space="0" w:color="auto"/>
              <w:bottom w:val="single" w:sz="4" w:space="0" w:color="auto"/>
              <w:right w:val="single" w:sz="4" w:space="0" w:color="auto"/>
            </w:tcBorders>
            <w:hideMark/>
          </w:tcPr>
          <w:p w14:paraId="46965F3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8A6734D" w14:textId="77777777" w:rsidR="009565D9" w:rsidRPr="00E24BB1" w:rsidRDefault="009565D9" w:rsidP="0099097F">
            <w:pPr>
              <w:rPr>
                <w:rFonts w:ascii="Garamond" w:eastAsia="Calibri" w:hAnsi="Garamond"/>
              </w:rPr>
            </w:pPr>
            <w:r w:rsidRPr="00E24BB1">
              <w:rPr>
                <w:rFonts w:ascii="Garamond" w:eastAsia="Calibri" w:hAnsi="Garamond"/>
              </w:rPr>
              <w:t>gui</w:t>
            </w:r>
          </w:p>
        </w:tc>
        <w:tc>
          <w:tcPr>
            <w:tcW w:w="1225" w:type="dxa"/>
            <w:tcBorders>
              <w:top w:val="single" w:sz="4" w:space="0" w:color="auto"/>
              <w:left w:val="single" w:sz="4" w:space="0" w:color="auto"/>
              <w:bottom w:val="single" w:sz="4" w:space="0" w:color="auto"/>
              <w:right w:val="single" w:sz="4" w:space="0" w:color="auto"/>
            </w:tcBorders>
            <w:hideMark/>
          </w:tcPr>
          <w:p w14:paraId="008CEE7C" w14:textId="77777777" w:rsidR="009565D9" w:rsidRPr="00E24BB1" w:rsidRDefault="009565D9" w:rsidP="0099097F">
            <w:pPr>
              <w:rPr>
                <w:rFonts w:ascii="Garamond" w:eastAsia="Calibri" w:hAnsi="Garamond"/>
              </w:rPr>
            </w:pPr>
            <w:r w:rsidRPr="00E24BB1">
              <w:rPr>
                <w:rFonts w:ascii="Garamond" w:eastAsia="Calibri" w:hAnsi="Garamond"/>
              </w:rPr>
              <w:t>branche, feuille</w:t>
            </w:r>
          </w:p>
        </w:tc>
        <w:tc>
          <w:tcPr>
            <w:tcW w:w="5966" w:type="dxa"/>
            <w:tcBorders>
              <w:top w:val="single" w:sz="4" w:space="0" w:color="auto"/>
              <w:left w:val="single" w:sz="4" w:space="0" w:color="auto"/>
              <w:bottom w:val="single" w:sz="4" w:space="0" w:color="auto"/>
              <w:right w:val="single" w:sz="4" w:space="0" w:color="auto"/>
            </w:tcBorders>
            <w:hideMark/>
          </w:tcPr>
          <w:p w14:paraId="239CAE1C"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7B052980"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89EAB82" w14:textId="77777777" w:rsidR="009565D9" w:rsidRPr="00E24BB1" w:rsidRDefault="009565D9" w:rsidP="0099097F">
            <w:pPr>
              <w:rPr>
                <w:rFonts w:ascii="Garamond" w:eastAsia="Calibri" w:hAnsi="Garamond"/>
              </w:rPr>
            </w:pPr>
            <w:r w:rsidRPr="00E24BB1">
              <w:rPr>
                <w:rFonts w:ascii="Garamond" w:eastAsia="Calibri" w:hAnsi="Garamond"/>
              </w:rPr>
              <w:t>Vitex agnus-castus L.</w:t>
            </w:r>
          </w:p>
        </w:tc>
        <w:tc>
          <w:tcPr>
            <w:tcW w:w="1454" w:type="dxa"/>
            <w:tcBorders>
              <w:top w:val="single" w:sz="4" w:space="0" w:color="auto"/>
              <w:left w:val="single" w:sz="4" w:space="0" w:color="auto"/>
              <w:bottom w:val="single" w:sz="4" w:space="0" w:color="auto"/>
              <w:right w:val="single" w:sz="4" w:space="0" w:color="auto"/>
            </w:tcBorders>
            <w:hideMark/>
          </w:tcPr>
          <w:p w14:paraId="2A267A10"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2125778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176D828" w14:textId="77777777" w:rsidR="009565D9" w:rsidRPr="00E24BB1" w:rsidRDefault="009565D9" w:rsidP="0099097F">
            <w:pPr>
              <w:rPr>
                <w:rFonts w:ascii="Garamond" w:eastAsia="Calibri" w:hAnsi="Garamond"/>
              </w:rPr>
            </w:pPr>
            <w:r w:rsidRPr="00E24BB1">
              <w:rPr>
                <w:rFonts w:ascii="Garamond" w:eastAsia="Calibri" w:hAnsi="Garamond"/>
              </w:rPr>
              <w:t>gatillier, agneau-chaste</w:t>
            </w:r>
          </w:p>
        </w:tc>
        <w:tc>
          <w:tcPr>
            <w:tcW w:w="1225" w:type="dxa"/>
            <w:tcBorders>
              <w:top w:val="single" w:sz="4" w:space="0" w:color="auto"/>
              <w:left w:val="single" w:sz="4" w:space="0" w:color="auto"/>
              <w:bottom w:val="single" w:sz="4" w:space="0" w:color="auto"/>
              <w:right w:val="single" w:sz="4" w:space="0" w:color="auto"/>
            </w:tcBorders>
            <w:hideMark/>
          </w:tcPr>
          <w:p w14:paraId="74B4CD41"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681BCACF" w14:textId="77777777" w:rsidR="009565D9" w:rsidRPr="00E24BB1" w:rsidRDefault="009565D9" w:rsidP="0099097F">
            <w:pPr>
              <w:rPr>
                <w:rFonts w:ascii="Garamond" w:eastAsia="Calibri" w:hAnsi="Garamond"/>
              </w:rPr>
            </w:pPr>
            <w:r w:rsidRPr="00E24BB1">
              <w:rPr>
                <w:rFonts w:ascii="Garamond" w:eastAsia="Calibri" w:hAnsi="Garamond"/>
              </w:rPr>
              <w:t>Pour les compléments alimentaires avec des préparations de fruit: La portion journalière recommandée ne doit pas conduire à une ingestion supérieure à la quantité équivalente à 96 mg de fruit séché.</w:t>
            </w:r>
          </w:p>
          <w:p w14:paraId="0D4068E7"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 ou d’allaitement.</w:t>
            </w:r>
          </w:p>
        </w:tc>
      </w:tr>
      <w:tr w:rsidR="00E24BB1" w:rsidRPr="00E24BB1" w14:paraId="018BE91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160D90" w14:textId="77777777" w:rsidR="009565D9" w:rsidRPr="00E24BB1" w:rsidRDefault="009565D9" w:rsidP="0099097F">
            <w:pPr>
              <w:rPr>
                <w:rFonts w:ascii="Garamond" w:eastAsia="Calibri" w:hAnsi="Garamond"/>
              </w:rPr>
            </w:pPr>
            <w:r w:rsidRPr="00E24BB1">
              <w:rPr>
                <w:rFonts w:ascii="Garamond" w:eastAsia="Calibri" w:hAnsi="Garamond"/>
              </w:rPr>
              <w:t>Vitex trifolia L.</w:t>
            </w:r>
          </w:p>
        </w:tc>
        <w:tc>
          <w:tcPr>
            <w:tcW w:w="1454" w:type="dxa"/>
            <w:tcBorders>
              <w:top w:val="single" w:sz="4" w:space="0" w:color="auto"/>
              <w:left w:val="single" w:sz="4" w:space="0" w:color="auto"/>
              <w:bottom w:val="single" w:sz="4" w:space="0" w:color="auto"/>
              <w:right w:val="single" w:sz="4" w:space="0" w:color="auto"/>
            </w:tcBorders>
            <w:hideMark/>
          </w:tcPr>
          <w:p w14:paraId="3912FCBE" w14:textId="77777777" w:rsidR="009565D9" w:rsidRPr="00E24BB1" w:rsidRDefault="009565D9" w:rsidP="0099097F">
            <w:pPr>
              <w:rPr>
                <w:rFonts w:ascii="Garamond" w:eastAsia="Calibri" w:hAnsi="Garamond"/>
              </w:rPr>
            </w:pPr>
            <w:r w:rsidRPr="00E24BB1">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2876DE0A"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88F2499"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3647AACF" w14:textId="77777777" w:rsidR="009565D9" w:rsidRPr="00E24BB1" w:rsidRDefault="009565D9" w:rsidP="0099097F">
            <w:pPr>
              <w:rPr>
                <w:rFonts w:ascii="Garamond" w:eastAsia="Calibri" w:hAnsi="Garamond"/>
              </w:rPr>
            </w:pPr>
            <w:r w:rsidRPr="00E24BB1">
              <w:rPr>
                <w:rFonts w:ascii="Garamond" w:eastAsia="Calibri" w:hAnsi="Garamond"/>
              </w:rPr>
              <w:t>fruit</w:t>
            </w:r>
          </w:p>
        </w:tc>
        <w:tc>
          <w:tcPr>
            <w:tcW w:w="5966" w:type="dxa"/>
            <w:tcBorders>
              <w:top w:val="single" w:sz="4" w:space="0" w:color="auto"/>
              <w:left w:val="single" w:sz="4" w:space="0" w:color="auto"/>
              <w:bottom w:val="single" w:sz="4" w:space="0" w:color="auto"/>
              <w:right w:val="single" w:sz="4" w:space="0" w:color="auto"/>
            </w:tcBorders>
            <w:hideMark/>
          </w:tcPr>
          <w:p w14:paraId="5607BA88" w14:textId="77777777" w:rsidR="009565D9" w:rsidRPr="00E24BB1" w:rsidRDefault="009565D9" w:rsidP="0099097F">
            <w:pPr>
              <w:rPr>
                <w:rFonts w:ascii="Garamond" w:eastAsia="Calibri" w:hAnsi="Garamond"/>
              </w:rPr>
            </w:pPr>
            <w:r w:rsidRPr="00E24BB1">
              <w:rPr>
                <w:rFonts w:ascii="Garamond" w:eastAsia="Calibri" w:hAnsi="Garamond"/>
              </w:rPr>
              <w:t>L'étiquetage doit comporter l’avertissement suivant : Ne pas utiliser en cas de grossesse ou d’allaitement.</w:t>
            </w:r>
          </w:p>
        </w:tc>
      </w:tr>
      <w:tr w:rsidR="00E24BB1" w:rsidRPr="00E24BB1" w14:paraId="429C5483"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F7B0B72" w14:textId="77777777" w:rsidR="009565D9" w:rsidRPr="00E24BB1" w:rsidRDefault="009565D9" w:rsidP="0099097F">
            <w:pPr>
              <w:rPr>
                <w:rFonts w:ascii="Garamond" w:eastAsia="Calibri" w:hAnsi="Garamond"/>
              </w:rPr>
            </w:pPr>
            <w:r w:rsidRPr="00E24BB1">
              <w:rPr>
                <w:rFonts w:ascii="Garamond" w:eastAsia="Calibri" w:hAnsi="Garamond"/>
              </w:rPr>
              <w:t>Vitis vinifera L.</w:t>
            </w:r>
          </w:p>
        </w:tc>
        <w:tc>
          <w:tcPr>
            <w:tcW w:w="1454" w:type="dxa"/>
            <w:tcBorders>
              <w:top w:val="single" w:sz="4" w:space="0" w:color="auto"/>
              <w:left w:val="single" w:sz="4" w:space="0" w:color="auto"/>
              <w:bottom w:val="single" w:sz="4" w:space="0" w:color="auto"/>
              <w:right w:val="single" w:sz="4" w:space="0" w:color="auto"/>
            </w:tcBorders>
            <w:hideMark/>
          </w:tcPr>
          <w:p w14:paraId="5E7315AA" w14:textId="77777777" w:rsidR="009565D9" w:rsidRPr="00E24BB1" w:rsidRDefault="009565D9" w:rsidP="0099097F">
            <w:pPr>
              <w:rPr>
                <w:rFonts w:ascii="Garamond" w:eastAsia="Calibri" w:hAnsi="Garamond"/>
              </w:rPr>
            </w:pPr>
            <w:r w:rsidRPr="00E24BB1">
              <w:rPr>
                <w:rFonts w:ascii="Garamond" w:eastAsia="Calibri" w:hAnsi="Garamond"/>
              </w:rPr>
              <w:t>Vitis Vitaceae</w:t>
            </w:r>
          </w:p>
        </w:tc>
        <w:tc>
          <w:tcPr>
            <w:tcW w:w="1227" w:type="dxa"/>
            <w:tcBorders>
              <w:top w:val="single" w:sz="4" w:space="0" w:color="auto"/>
              <w:left w:val="single" w:sz="4" w:space="0" w:color="auto"/>
              <w:bottom w:val="single" w:sz="4" w:space="0" w:color="auto"/>
              <w:right w:val="single" w:sz="4" w:space="0" w:color="auto"/>
            </w:tcBorders>
            <w:hideMark/>
          </w:tcPr>
          <w:p w14:paraId="00130CE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6F909294" w14:textId="77777777" w:rsidR="009565D9" w:rsidRPr="00E24BB1" w:rsidRDefault="009565D9" w:rsidP="0099097F">
            <w:pPr>
              <w:rPr>
                <w:rFonts w:ascii="Garamond" w:eastAsia="Calibri" w:hAnsi="Garamond"/>
              </w:rPr>
            </w:pPr>
            <w:r w:rsidRPr="00E24BB1">
              <w:rPr>
                <w:rFonts w:ascii="Garamond" w:eastAsia="Calibri" w:hAnsi="Garamond"/>
              </w:rPr>
              <w:t>vigne cultivée, vigne vinifère</w:t>
            </w:r>
          </w:p>
        </w:tc>
        <w:tc>
          <w:tcPr>
            <w:tcW w:w="1225" w:type="dxa"/>
            <w:tcBorders>
              <w:top w:val="single" w:sz="4" w:space="0" w:color="auto"/>
              <w:left w:val="single" w:sz="4" w:space="0" w:color="auto"/>
              <w:bottom w:val="single" w:sz="4" w:space="0" w:color="auto"/>
              <w:right w:val="single" w:sz="4" w:space="0" w:color="auto"/>
            </w:tcBorders>
            <w:hideMark/>
          </w:tcPr>
          <w:p w14:paraId="6D762A92" w14:textId="77777777" w:rsidR="009565D9" w:rsidRPr="00E24BB1" w:rsidRDefault="009565D9" w:rsidP="0099097F">
            <w:pPr>
              <w:rPr>
                <w:rFonts w:ascii="Garamond" w:eastAsia="Calibri" w:hAnsi="Garamond"/>
              </w:rPr>
            </w:pPr>
            <w:r w:rsidRPr="00E24BB1">
              <w:rPr>
                <w:rFonts w:ascii="Garamond" w:eastAsia="Calibri" w:hAnsi="Garamond"/>
              </w:rPr>
              <w:t>fruit, bourgeon de feuille, feuille, graine</w:t>
            </w:r>
          </w:p>
        </w:tc>
        <w:tc>
          <w:tcPr>
            <w:tcW w:w="5966" w:type="dxa"/>
            <w:tcBorders>
              <w:top w:val="single" w:sz="4" w:space="0" w:color="auto"/>
              <w:left w:val="single" w:sz="4" w:space="0" w:color="auto"/>
              <w:bottom w:val="single" w:sz="4" w:space="0" w:color="auto"/>
              <w:right w:val="single" w:sz="4" w:space="0" w:color="auto"/>
            </w:tcBorders>
            <w:noWrap/>
            <w:hideMark/>
          </w:tcPr>
          <w:p w14:paraId="23FD2C61"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5F838F7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0263062D" w14:textId="77777777" w:rsidR="009565D9" w:rsidRPr="00E24BB1" w:rsidRDefault="009565D9" w:rsidP="0099097F">
            <w:pPr>
              <w:rPr>
                <w:rFonts w:ascii="Garamond" w:eastAsia="Calibri" w:hAnsi="Garamond"/>
              </w:rPr>
            </w:pPr>
            <w:r w:rsidRPr="00E24BB1">
              <w:rPr>
                <w:rFonts w:ascii="Garamond" w:eastAsia="Calibri" w:hAnsi="Garamond"/>
              </w:rPr>
              <w:t xml:space="preserve">Withania somnifera  (L.) Dunal </w:t>
            </w:r>
          </w:p>
        </w:tc>
        <w:tc>
          <w:tcPr>
            <w:tcW w:w="1454" w:type="dxa"/>
            <w:tcBorders>
              <w:top w:val="single" w:sz="4" w:space="0" w:color="auto"/>
              <w:left w:val="single" w:sz="4" w:space="0" w:color="auto"/>
              <w:bottom w:val="single" w:sz="4" w:space="0" w:color="auto"/>
              <w:right w:val="single" w:sz="4" w:space="0" w:color="auto"/>
            </w:tcBorders>
            <w:hideMark/>
          </w:tcPr>
          <w:p w14:paraId="2BF0A4FF" w14:textId="77777777" w:rsidR="009565D9" w:rsidRPr="00E24BB1" w:rsidRDefault="009565D9" w:rsidP="0099097F">
            <w:pPr>
              <w:rPr>
                <w:rFonts w:ascii="Garamond" w:eastAsia="Calibri" w:hAnsi="Garamond"/>
              </w:rPr>
            </w:pPr>
            <w:r w:rsidRPr="00E24BB1">
              <w:rPr>
                <w:rFonts w:ascii="Garamond" w:eastAsia="Calibri" w:hAnsi="Garamond"/>
              </w:rPr>
              <w:t>Solanaceae</w:t>
            </w:r>
          </w:p>
        </w:tc>
        <w:tc>
          <w:tcPr>
            <w:tcW w:w="1227" w:type="dxa"/>
            <w:tcBorders>
              <w:top w:val="single" w:sz="4" w:space="0" w:color="auto"/>
              <w:left w:val="single" w:sz="4" w:space="0" w:color="auto"/>
              <w:bottom w:val="single" w:sz="4" w:space="0" w:color="auto"/>
              <w:right w:val="single" w:sz="4" w:space="0" w:color="auto"/>
            </w:tcBorders>
            <w:hideMark/>
          </w:tcPr>
          <w:p w14:paraId="49F68A67"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4AA4903" w14:textId="77777777" w:rsidR="009565D9" w:rsidRPr="00E24BB1" w:rsidRDefault="009565D9" w:rsidP="0099097F">
            <w:pPr>
              <w:rPr>
                <w:rFonts w:ascii="Garamond" w:eastAsia="Calibri" w:hAnsi="Garamond"/>
              </w:rPr>
            </w:pPr>
            <w:r w:rsidRPr="00E24BB1">
              <w:rPr>
                <w:rFonts w:ascii="Garamond" w:eastAsia="Calibri" w:hAnsi="Garamond"/>
              </w:rPr>
              <w:t>ashwagandha, ginseng indien</w:t>
            </w:r>
          </w:p>
        </w:tc>
        <w:tc>
          <w:tcPr>
            <w:tcW w:w="1225" w:type="dxa"/>
            <w:tcBorders>
              <w:top w:val="single" w:sz="4" w:space="0" w:color="auto"/>
              <w:left w:val="single" w:sz="4" w:space="0" w:color="auto"/>
              <w:bottom w:val="single" w:sz="4" w:space="0" w:color="auto"/>
              <w:right w:val="single" w:sz="4" w:space="0" w:color="auto"/>
            </w:tcBorders>
            <w:hideMark/>
          </w:tcPr>
          <w:p w14:paraId="6CFD1623" w14:textId="77777777" w:rsidR="009565D9" w:rsidRPr="00E24BB1" w:rsidRDefault="009565D9" w:rsidP="0099097F">
            <w:pPr>
              <w:rPr>
                <w:rFonts w:ascii="Garamond" w:eastAsia="Calibri" w:hAnsi="Garamond"/>
              </w:rPr>
            </w:pPr>
            <w:r w:rsidRPr="00E24BB1">
              <w:rPr>
                <w:rFonts w:ascii="Garamond" w:eastAsia="Calibri" w:hAnsi="Garamond"/>
              </w:rPr>
              <w:t>plante entière</w:t>
            </w:r>
          </w:p>
        </w:tc>
        <w:tc>
          <w:tcPr>
            <w:tcW w:w="5966" w:type="dxa"/>
            <w:tcBorders>
              <w:top w:val="single" w:sz="4" w:space="0" w:color="auto"/>
              <w:left w:val="single" w:sz="4" w:space="0" w:color="auto"/>
              <w:bottom w:val="single" w:sz="4" w:space="0" w:color="auto"/>
              <w:right w:val="single" w:sz="4" w:space="0" w:color="auto"/>
            </w:tcBorders>
            <w:hideMark/>
          </w:tcPr>
          <w:p w14:paraId="785B3EC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272E508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5238CCA" w14:textId="77777777" w:rsidR="009565D9" w:rsidRPr="00E24BB1" w:rsidRDefault="009565D9" w:rsidP="0099097F">
            <w:pPr>
              <w:rPr>
                <w:rFonts w:ascii="Garamond" w:eastAsia="Calibri" w:hAnsi="Garamond"/>
              </w:rPr>
            </w:pPr>
            <w:r w:rsidRPr="00E24BB1">
              <w:rPr>
                <w:rFonts w:ascii="Garamond" w:eastAsia="Calibri" w:hAnsi="Garamond"/>
              </w:rPr>
              <w:t>Xeranthemum annuum L.</w:t>
            </w:r>
          </w:p>
        </w:tc>
        <w:tc>
          <w:tcPr>
            <w:tcW w:w="1454" w:type="dxa"/>
            <w:tcBorders>
              <w:top w:val="single" w:sz="4" w:space="0" w:color="auto"/>
              <w:left w:val="single" w:sz="4" w:space="0" w:color="auto"/>
              <w:bottom w:val="single" w:sz="4" w:space="0" w:color="auto"/>
              <w:right w:val="single" w:sz="4" w:space="0" w:color="auto"/>
            </w:tcBorders>
            <w:hideMark/>
          </w:tcPr>
          <w:p w14:paraId="4FDD02F0" w14:textId="77777777" w:rsidR="009565D9" w:rsidRPr="00E24BB1" w:rsidRDefault="009565D9" w:rsidP="0099097F">
            <w:pPr>
              <w:rPr>
                <w:rFonts w:ascii="Garamond" w:eastAsia="Calibri" w:hAnsi="Garamond"/>
              </w:rPr>
            </w:pPr>
            <w:r w:rsidRPr="00E24BB1">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CC69E0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1971F09A" w14:textId="77777777" w:rsidR="009565D9" w:rsidRPr="00E24BB1" w:rsidRDefault="009565D9" w:rsidP="0099097F">
            <w:pPr>
              <w:rPr>
                <w:rFonts w:ascii="Garamond" w:eastAsia="Calibri" w:hAnsi="Garamond"/>
              </w:rPr>
            </w:pPr>
            <w:r w:rsidRPr="00E24BB1">
              <w:rPr>
                <w:rFonts w:ascii="Garamond" w:eastAsia="Calibri" w:hAnsi="Garamond"/>
              </w:rPr>
              <w:t>immortelle</w:t>
            </w:r>
          </w:p>
        </w:tc>
        <w:tc>
          <w:tcPr>
            <w:tcW w:w="1225" w:type="dxa"/>
            <w:tcBorders>
              <w:top w:val="single" w:sz="4" w:space="0" w:color="auto"/>
              <w:left w:val="single" w:sz="4" w:space="0" w:color="auto"/>
              <w:bottom w:val="single" w:sz="4" w:space="0" w:color="auto"/>
              <w:right w:val="single" w:sz="4" w:space="0" w:color="auto"/>
            </w:tcBorders>
            <w:hideMark/>
          </w:tcPr>
          <w:p w14:paraId="70515023" w14:textId="77777777" w:rsidR="009565D9" w:rsidRPr="00E24BB1" w:rsidRDefault="009565D9" w:rsidP="0099097F">
            <w:pPr>
              <w:rPr>
                <w:rFonts w:ascii="Garamond" w:eastAsia="Calibri" w:hAnsi="Garamond"/>
              </w:rPr>
            </w:pPr>
            <w:r w:rsidRPr="00E24BB1">
              <w:rPr>
                <w:rFonts w:ascii="Garamond" w:eastAsia="Calibri" w:hAnsi="Garamond"/>
              </w:rPr>
              <w:t>fleur</w:t>
            </w:r>
          </w:p>
        </w:tc>
        <w:tc>
          <w:tcPr>
            <w:tcW w:w="5966" w:type="dxa"/>
            <w:tcBorders>
              <w:top w:val="single" w:sz="4" w:space="0" w:color="auto"/>
              <w:left w:val="single" w:sz="4" w:space="0" w:color="auto"/>
              <w:bottom w:val="single" w:sz="4" w:space="0" w:color="auto"/>
              <w:right w:val="single" w:sz="4" w:space="0" w:color="auto"/>
            </w:tcBorders>
            <w:noWrap/>
            <w:hideMark/>
          </w:tcPr>
          <w:p w14:paraId="0965F32A"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69DBA09"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6D3FC59" w14:textId="77777777" w:rsidR="009565D9" w:rsidRPr="00E24BB1" w:rsidRDefault="009565D9" w:rsidP="0099097F">
            <w:pPr>
              <w:rPr>
                <w:rFonts w:ascii="Garamond" w:eastAsia="Calibri" w:hAnsi="Garamond"/>
              </w:rPr>
            </w:pPr>
            <w:r w:rsidRPr="00E24BB1">
              <w:rPr>
                <w:rFonts w:ascii="Garamond" w:eastAsia="Calibri" w:hAnsi="Garamond"/>
              </w:rPr>
              <w:t>Yucca filamentosa L.</w:t>
            </w:r>
          </w:p>
        </w:tc>
        <w:tc>
          <w:tcPr>
            <w:tcW w:w="1454" w:type="dxa"/>
            <w:tcBorders>
              <w:top w:val="single" w:sz="4" w:space="0" w:color="auto"/>
              <w:left w:val="single" w:sz="4" w:space="0" w:color="auto"/>
              <w:bottom w:val="single" w:sz="4" w:space="0" w:color="auto"/>
              <w:right w:val="single" w:sz="4" w:space="0" w:color="auto"/>
            </w:tcBorders>
            <w:hideMark/>
          </w:tcPr>
          <w:p w14:paraId="7D84A9BC" w14:textId="77777777" w:rsidR="009565D9" w:rsidRPr="00E24BB1" w:rsidRDefault="009565D9" w:rsidP="0099097F">
            <w:pPr>
              <w:rPr>
                <w:rFonts w:ascii="Garamond" w:eastAsia="Calibri" w:hAnsi="Garamond"/>
              </w:rPr>
            </w:pPr>
            <w:r w:rsidRPr="00E24BB1">
              <w:rPr>
                <w:rFonts w:ascii="Garamond" w:eastAsia="Calibri" w:hAnsi="Garamond"/>
              </w:rPr>
              <w:t>Asaparagaceae</w:t>
            </w:r>
          </w:p>
        </w:tc>
        <w:tc>
          <w:tcPr>
            <w:tcW w:w="1227" w:type="dxa"/>
            <w:tcBorders>
              <w:top w:val="single" w:sz="4" w:space="0" w:color="auto"/>
              <w:left w:val="single" w:sz="4" w:space="0" w:color="auto"/>
              <w:bottom w:val="single" w:sz="4" w:space="0" w:color="auto"/>
              <w:right w:val="single" w:sz="4" w:space="0" w:color="auto"/>
            </w:tcBorders>
            <w:hideMark/>
          </w:tcPr>
          <w:p w14:paraId="65709578"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79B63693" w14:textId="77777777" w:rsidR="009565D9" w:rsidRPr="00E24BB1" w:rsidRDefault="009565D9" w:rsidP="0099097F">
            <w:pPr>
              <w:rPr>
                <w:rFonts w:ascii="Garamond" w:eastAsia="Calibri" w:hAnsi="Garamond"/>
              </w:rPr>
            </w:pPr>
            <w:r w:rsidRPr="00E24BB1">
              <w:rPr>
                <w:rFonts w:ascii="Garamond" w:eastAsia="Calibri" w:hAnsi="Garamond"/>
              </w:rPr>
              <w:t>yucca filamenteux</w:t>
            </w:r>
          </w:p>
        </w:tc>
        <w:tc>
          <w:tcPr>
            <w:tcW w:w="1225" w:type="dxa"/>
            <w:tcBorders>
              <w:top w:val="single" w:sz="4" w:space="0" w:color="auto"/>
              <w:left w:val="single" w:sz="4" w:space="0" w:color="auto"/>
              <w:bottom w:val="single" w:sz="4" w:space="0" w:color="auto"/>
              <w:right w:val="single" w:sz="4" w:space="0" w:color="auto"/>
            </w:tcBorders>
            <w:hideMark/>
          </w:tcPr>
          <w:p w14:paraId="0B122ED5"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0B1B6FD3"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4298591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F6B094" w14:textId="77777777" w:rsidR="009565D9" w:rsidRPr="00E24BB1" w:rsidRDefault="009565D9" w:rsidP="0099097F">
            <w:pPr>
              <w:rPr>
                <w:rFonts w:ascii="Garamond" w:eastAsia="Calibri" w:hAnsi="Garamond"/>
                <w:lang w:val="fr-BE"/>
              </w:rPr>
            </w:pPr>
            <w:r w:rsidRPr="00E24BB1">
              <w:rPr>
                <w:rFonts w:ascii="Garamond" w:eastAsia="Calibri" w:hAnsi="Garamond"/>
                <w:lang w:val="fr-BE"/>
              </w:rPr>
              <w:lastRenderedPageBreak/>
              <w:t>Yucca schidigera Roezl ex Ortgies</w:t>
            </w:r>
          </w:p>
        </w:tc>
        <w:tc>
          <w:tcPr>
            <w:tcW w:w="1454" w:type="dxa"/>
            <w:tcBorders>
              <w:top w:val="single" w:sz="4" w:space="0" w:color="auto"/>
              <w:left w:val="single" w:sz="4" w:space="0" w:color="auto"/>
              <w:bottom w:val="single" w:sz="4" w:space="0" w:color="auto"/>
              <w:right w:val="single" w:sz="4" w:space="0" w:color="auto"/>
            </w:tcBorders>
            <w:hideMark/>
          </w:tcPr>
          <w:p w14:paraId="21E0F848" w14:textId="77777777" w:rsidR="009565D9" w:rsidRPr="00E24BB1" w:rsidRDefault="009565D9" w:rsidP="0099097F">
            <w:pPr>
              <w:rPr>
                <w:rFonts w:ascii="Garamond" w:eastAsia="Calibri" w:hAnsi="Garamond"/>
              </w:rPr>
            </w:pPr>
            <w:r w:rsidRPr="00E24BB1">
              <w:rPr>
                <w:rFonts w:ascii="Garamond" w:eastAsia="Calibri" w:hAnsi="Garamond"/>
              </w:rPr>
              <w:t>Asaparagaceae</w:t>
            </w:r>
          </w:p>
        </w:tc>
        <w:tc>
          <w:tcPr>
            <w:tcW w:w="1227" w:type="dxa"/>
            <w:tcBorders>
              <w:top w:val="single" w:sz="4" w:space="0" w:color="auto"/>
              <w:left w:val="single" w:sz="4" w:space="0" w:color="auto"/>
              <w:bottom w:val="single" w:sz="4" w:space="0" w:color="auto"/>
              <w:right w:val="single" w:sz="4" w:space="0" w:color="auto"/>
            </w:tcBorders>
            <w:noWrap/>
            <w:hideMark/>
          </w:tcPr>
          <w:p w14:paraId="4EA1A5D1"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3772FB74"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225" w:type="dxa"/>
            <w:tcBorders>
              <w:top w:val="single" w:sz="4" w:space="0" w:color="auto"/>
              <w:left w:val="single" w:sz="4" w:space="0" w:color="auto"/>
              <w:bottom w:val="single" w:sz="4" w:space="0" w:color="auto"/>
              <w:right w:val="single" w:sz="4" w:space="0" w:color="auto"/>
            </w:tcBorders>
            <w:hideMark/>
          </w:tcPr>
          <w:p w14:paraId="22695DA9"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noWrap/>
            <w:hideMark/>
          </w:tcPr>
          <w:p w14:paraId="51DA666E"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5FDD932"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99E73A3" w14:textId="77777777" w:rsidR="009565D9" w:rsidRPr="00E24BB1" w:rsidRDefault="009565D9" w:rsidP="0099097F">
            <w:pPr>
              <w:rPr>
                <w:rFonts w:ascii="Garamond" w:eastAsia="Calibri" w:hAnsi="Garamond"/>
              </w:rPr>
            </w:pPr>
            <w:r w:rsidRPr="00E24BB1">
              <w:rPr>
                <w:rFonts w:ascii="Garamond" w:eastAsia="Calibri" w:hAnsi="Garamond"/>
              </w:rPr>
              <w:t>Zea mays L.</w:t>
            </w:r>
          </w:p>
        </w:tc>
        <w:tc>
          <w:tcPr>
            <w:tcW w:w="1454" w:type="dxa"/>
            <w:tcBorders>
              <w:top w:val="single" w:sz="4" w:space="0" w:color="auto"/>
              <w:left w:val="single" w:sz="4" w:space="0" w:color="auto"/>
              <w:bottom w:val="single" w:sz="4" w:space="0" w:color="auto"/>
              <w:right w:val="single" w:sz="4" w:space="0" w:color="auto"/>
            </w:tcBorders>
            <w:hideMark/>
          </w:tcPr>
          <w:p w14:paraId="7EC71B76" w14:textId="77777777" w:rsidR="009565D9" w:rsidRPr="00E24BB1" w:rsidRDefault="009565D9" w:rsidP="0099097F">
            <w:pPr>
              <w:rPr>
                <w:rFonts w:ascii="Garamond" w:eastAsia="Calibri" w:hAnsi="Garamond"/>
              </w:rPr>
            </w:pPr>
            <w:r w:rsidRPr="00E24BB1">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3775899C"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EF4660A" w14:textId="77777777" w:rsidR="009565D9" w:rsidRPr="00E24BB1" w:rsidRDefault="009565D9" w:rsidP="0099097F">
            <w:pPr>
              <w:rPr>
                <w:rFonts w:ascii="Garamond" w:eastAsia="Calibri" w:hAnsi="Garamond"/>
              </w:rPr>
            </w:pPr>
            <w:r w:rsidRPr="00E24BB1">
              <w:rPr>
                <w:rFonts w:ascii="Garamond" w:eastAsia="Calibri" w:hAnsi="Garamond"/>
              </w:rPr>
              <w:t>maïs</w:t>
            </w:r>
          </w:p>
        </w:tc>
        <w:tc>
          <w:tcPr>
            <w:tcW w:w="1225" w:type="dxa"/>
            <w:tcBorders>
              <w:top w:val="single" w:sz="4" w:space="0" w:color="auto"/>
              <w:left w:val="single" w:sz="4" w:space="0" w:color="auto"/>
              <w:bottom w:val="single" w:sz="4" w:space="0" w:color="auto"/>
              <w:right w:val="single" w:sz="4" w:space="0" w:color="auto"/>
            </w:tcBorders>
            <w:hideMark/>
          </w:tcPr>
          <w:p w14:paraId="2847586C" w14:textId="77777777" w:rsidR="009565D9" w:rsidRPr="00E24BB1" w:rsidRDefault="009565D9" w:rsidP="0099097F">
            <w:pPr>
              <w:rPr>
                <w:rFonts w:ascii="Garamond" w:eastAsia="Calibri" w:hAnsi="Garamond"/>
              </w:rPr>
            </w:pPr>
            <w:r w:rsidRPr="00E24BB1">
              <w:rPr>
                <w:rFonts w:ascii="Garamond" w:eastAsia="Calibri" w:hAnsi="Garamond"/>
              </w:rPr>
              <w:t>fleur, fruit, radicelles de graine germée</w:t>
            </w:r>
          </w:p>
        </w:tc>
        <w:tc>
          <w:tcPr>
            <w:tcW w:w="5966" w:type="dxa"/>
            <w:tcBorders>
              <w:top w:val="single" w:sz="4" w:space="0" w:color="auto"/>
              <w:left w:val="single" w:sz="4" w:space="0" w:color="auto"/>
              <w:bottom w:val="single" w:sz="4" w:space="0" w:color="auto"/>
              <w:right w:val="single" w:sz="4" w:space="0" w:color="auto"/>
            </w:tcBorders>
            <w:noWrap/>
            <w:hideMark/>
          </w:tcPr>
          <w:p w14:paraId="36F6D2B2" w14:textId="77777777" w:rsidR="009565D9" w:rsidRPr="00E24BB1" w:rsidRDefault="009565D9" w:rsidP="0099097F">
            <w:pPr>
              <w:rPr>
                <w:rFonts w:ascii="Garamond" w:eastAsia="Calibri" w:hAnsi="Garamond"/>
              </w:rPr>
            </w:pPr>
            <w:r w:rsidRPr="00E24BB1">
              <w:rPr>
                <w:rFonts w:ascii="Garamond" w:eastAsia="Calibri" w:hAnsi="Garamond"/>
              </w:rPr>
              <w:t> </w:t>
            </w:r>
          </w:p>
        </w:tc>
      </w:tr>
      <w:tr w:rsidR="00E24BB1" w:rsidRPr="00E24BB1" w14:paraId="35849776"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66822788" w14:textId="77777777" w:rsidR="009565D9" w:rsidRPr="00E24BB1" w:rsidRDefault="009565D9" w:rsidP="0099097F">
            <w:pPr>
              <w:rPr>
                <w:rFonts w:ascii="Garamond" w:eastAsia="Calibri" w:hAnsi="Garamond"/>
              </w:rPr>
            </w:pPr>
            <w:r w:rsidRPr="00E24BB1">
              <w:rPr>
                <w:rFonts w:ascii="Garamond" w:eastAsia="Calibri" w:hAnsi="Garamond"/>
              </w:rPr>
              <w:t>Zingiber officinale Rosc.</w:t>
            </w:r>
          </w:p>
        </w:tc>
        <w:tc>
          <w:tcPr>
            <w:tcW w:w="1454" w:type="dxa"/>
            <w:tcBorders>
              <w:top w:val="single" w:sz="4" w:space="0" w:color="auto"/>
              <w:left w:val="single" w:sz="4" w:space="0" w:color="auto"/>
              <w:bottom w:val="single" w:sz="4" w:space="0" w:color="auto"/>
              <w:right w:val="single" w:sz="4" w:space="0" w:color="auto"/>
            </w:tcBorders>
            <w:hideMark/>
          </w:tcPr>
          <w:p w14:paraId="2A337A7A" w14:textId="77777777" w:rsidR="009565D9" w:rsidRPr="00E24BB1" w:rsidRDefault="009565D9" w:rsidP="0099097F">
            <w:pPr>
              <w:rPr>
                <w:rFonts w:ascii="Garamond" w:eastAsia="Calibri" w:hAnsi="Garamond"/>
              </w:rPr>
            </w:pPr>
            <w:r w:rsidRPr="00E24BB1">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noWrap/>
            <w:hideMark/>
          </w:tcPr>
          <w:p w14:paraId="13EE6DA5"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05790995" w14:textId="77777777" w:rsidR="009565D9" w:rsidRPr="00E24BB1" w:rsidRDefault="009565D9" w:rsidP="0099097F">
            <w:pPr>
              <w:rPr>
                <w:rFonts w:ascii="Garamond" w:eastAsia="Calibri" w:hAnsi="Garamond"/>
              </w:rPr>
            </w:pPr>
            <w:r w:rsidRPr="00E24BB1">
              <w:rPr>
                <w:rFonts w:ascii="Garamond" w:eastAsia="Calibri" w:hAnsi="Garamond"/>
              </w:rPr>
              <w:t>gingembre, amome des indes</w:t>
            </w:r>
          </w:p>
        </w:tc>
        <w:tc>
          <w:tcPr>
            <w:tcW w:w="1225" w:type="dxa"/>
            <w:tcBorders>
              <w:top w:val="single" w:sz="4" w:space="0" w:color="auto"/>
              <w:left w:val="single" w:sz="4" w:space="0" w:color="auto"/>
              <w:bottom w:val="single" w:sz="4" w:space="0" w:color="auto"/>
              <w:right w:val="single" w:sz="4" w:space="0" w:color="auto"/>
            </w:tcBorders>
            <w:hideMark/>
          </w:tcPr>
          <w:p w14:paraId="07B47212" w14:textId="77777777" w:rsidR="009565D9" w:rsidRPr="00E24BB1" w:rsidRDefault="009565D9" w:rsidP="0099097F">
            <w:pPr>
              <w:rPr>
                <w:rFonts w:ascii="Garamond" w:eastAsia="Calibri" w:hAnsi="Garamond"/>
              </w:rPr>
            </w:pPr>
            <w:r w:rsidRPr="00E24BB1">
              <w:rPr>
                <w:rFonts w:ascii="Garamond" w:eastAsia="Calibri" w:hAnsi="Garamond"/>
              </w:rPr>
              <w:t>rhizome</w:t>
            </w:r>
          </w:p>
        </w:tc>
        <w:tc>
          <w:tcPr>
            <w:tcW w:w="5966" w:type="dxa"/>
            <w:tcBorders>
              <w:top w:val="single" w:sz="4" w:space="0" w:color="auto"/>
              <w:left w:val="single" w:sz="4" w:space="0" w:color="auto"/>
              <w:bottom w:val="single" w:sz="4" w:space="0" w:color="auto"/>
              <w:right w:val="single" w:sz="4" w:space="0" w:color="auto"/>
            </w:tcBorders>
            <w:hideMark/>
          </w:tcPr>
          <w:p w14:paraId="0DBD62D1" w14:textId="77777777" w:rsidR="009565D9" w:rsidRPr="00E24BB1" w:rsidRDefault="009565D9" w:rsidP="0099097F">
            <w:pPr>
              <w:rPr>
                <w:rFonts w:ascii="Garamond" w:eastAsia="Calibri" w:hAnsi="Garamond"/>
              </w:rPr>
            </w:pPr>
            <w:r w:rsidRPr="00E24BB1">
              <w:rPr>
                <w:rFonts w:ascii="Garamond" w:eastAsia="Calibri" w:hAnsi="Garamond"/>
              </w:rPr>
              <w:t>La portion journalière recommandée ne doit pas conduire à une ingestion supérieure à la quantité équivalente à 1,5 g de rhizome séché pour adolescents et adultes et à la quantité équivalente à 0,75 g de rhizome séché pour les enfants de 6 à 12 ans. La portion journalière recommandée ne doit pas conduire à une ingestion supérieure à 1 g de rhizome séché pour les femmes enceintes (les  extraits ne sont pas autorisés). L'utilisation pour les enfants de moins de 6 ans n'est pas autorisée.</w:t>
            </w:r>
          </w:p>
        </w:tc>
      </w:tr>
      <w:tr w:rsidR="009565D9" w:rsidRPr="00E24BB1" w14:paraId="3E3C966F" w14:textId="77777777" w:rsidTr="009565D9">
        <w:trPr>
          <w:trHeight w:val="170"/>
        </w:trPr>
        <w:tc>
          <w:tcPr>
            <w:tcW w:w="1565" w:type="dxa"/>
            <w:tcBorders>
              <w:top w:val="single" w:sz="4" w:space="0" w:color="auto"/>
              <w:left w:val="single" w:sz="4" w:space="0" w:color="auto"/>
              <w:bottom w:val="single" w:sz="4" w:space="0" w:color="auto"/>
              <w:right w:val="single" w:sz="4" w:space="0" w:color="auto"/>
            </w:tcBorders>
            <w:hideMark/>
          </w:tcPr>
          <w:p w14:paraId="3AB351CD" w14:textId="77777777" w:rsidR="009565D9" w:rsidRPr="00E24BB1" w:rsidRDefault="009565D9" w:rsidP="0099097F">
            <w:pPr>
              <w:rPr>
                <w:rFonts w:ascii="Garamond" w:eastAsia="Calibri" w:hAnsi="Garamond"/>
              </w:rPr>
            </w:pPr>
            <w:r w:rsidRPr="00E24BB1">
              <w:rPr>
                <w:rFonts w:ascii="Garamond" w:eastAsia="Calibri" w:hAnsi="Garamond"/>
              </w:rPr>
              <w:t>Ziziphus jujuba Mill.</w:t>
            </w:r>
          </w:p>
        </w:tc>
        <w:tc>
          <w:tcPr>
            <w:tcW w:w="1454" w:type="dxa"/>
            <w:tcBorders>
              <w:top w:val="single" w:sz="4" w:space="0" w:color="auto"/>
              <w:left w:val="single" w:sz="4" w:space="0" w:color="auto"/>
              <w:bottom w:val="single" w:sz="4" w:space="0" w:color="auto"/>
              <w:right w:val="single" w:sz="4" w:space="0" w:color="auto"/>
            </w:tcBorders>
            <w:hideMark/>
          </w:tcPr>
          <w:p w14:paraId="0C55E757" w14:textId="77777777" w:rsidR="009565D9" w:rsidRPr="00E24BB1" w:rsidRDefault="009565D9" w:rsidP="0099097F">
            <w:pPr>
              <w:rPr>
                <w:rFonts w:ascii="Garamond" w:eastAsia="Calibri" w:hAnsi="Garamond"/>
              </w:rPr>
            </w:pPr>
            <w:r w:rsidRPr="00E24BB1">
              <w:rPr>
                <w:rFonts w:ascii="Garamond" w:eastAsia="Calibri" w:hAnsi="Garamond"/>
              </w:rPr>
              <w:t>Rhamnaceae</w:t>
            </w:r>
          </w:p>
        </w:tc>
        <w:tc>
          <w:tcPr>
            <w:tcW w:w="1227" w:type="dxa"/>
            <w:tcBorders>
              <w:top w:val="single" w:sz="4" w:space="0" w:color="auto"/>
              <w:left w:val="single" w:sz="4" w:space="0" w:color="auto"/>
              <w:bottom w:val="single" w:sz="4" w:space="0" w:color="auto"/>
              <w:right w:val="single" w:sz="4" w:space="0" w:color="auto"/>
            </w:tcBorders>
            <w:hideMark/>
          </w:tcPr>
          <w:p w14:paraId="56989B1E" w14:textId="77777777" w:rsidR="009565D9" w:rsidRPr="00E24BB1" w:rsidRDefault="009565D9" w:rsidP="0099097F">
            <w:pPr>
              <w:rPr>
                <w:rFonts w:ascii="Garamond" w:eastAsia="Calibri" w:hAnsi="Garamond"/>
              </w:rPr>
            </w:pPr>
            <w:r w:rsidRPr="00E24BB1">
              <w:rPr>
                <w:rFonts w:ascii="Garamond" w:eastAsia="Calibri" w:hAnsi="Garamond"/>
              </w:rPr>
              <w:t> </w:t>
            </w:r>
          </w:p>
        </w:tc>
        <w:tc>
          <w:tcPr>
            <w:tcW w:w="1599" w:type="dxa"/>
            <w:tcBorders>
              <w:top w:val="single" w:sz="4" w:space="0" w:color="auto"/>
              <w:left w:val="single" w:sz="4" w:space="0" w:color="auto"/>
              <w:bottom w:val="single" w:sz="4" w:space="0" w:color="auto"/>
              <w:right w:val="single" w:sz="4" w:space="0" w:color="auto"/>
            </w:tcBorders>
            <w:hideMark/>
          </w:tcPr>
          <w:p w14:paraId="52DD7747" w14:textId="77777777" w:rsidR="009565D9" w:rsidRPr="00E24BB1" w:rsidRDefault="009565D9" w:rsidP="0099097F">
            <w:pPr>
              <w:rPr>
                <w:rFonts w:ascii="Garamond" w:eastAsia="Calibri" w:hAnsi="Garamond"/>
              </w:rPr>
            </w:pPr>
            <w:r w:rsidRPr="00E24BB1">
              <w:rPr>
                <w:rFonts w:ascii="Garamond" w:eastAsia="Calibri" w:hAnsi="Garamond"/>
              </w:rPr>
              <w:t>jujubier, dattier chinois</w:t>
            </w:r>
          </w:p>
        </w:tc>
        <w:tc>
          <w:tcPr>
            <w:tcW w:w="1225" w:type="dxa"/>
            <w:tcBorders>
              <w:top w:val="single" w:sz="4" w:space="0" w:color="auto"/>
              <w:left w:val="single" w:sz="4" w:space="0" w:color="auto"/>
              <w:bottom w:val="single" w:sz="4" w:space="0" w:color="auto"/>
              <w:right w:val="single" w:sz="4" w:space="0" w:color="auto"/>
            </w:tcBorders>
            <w:hideMark/>
          </w:tcPr>
          <w:p w14:paraId="49047002" w14:textId="77777777" w:rsidR="009565D9" w:rsidRPr="00E24BB1" w:rsidRDefault="009565D9" w:rsidP="0099097F">
            <w:pPr>
              <w:rPr>
                <w:rFonts w:ascii="Garamond" w:eastAsia="Calibri" w:hAnsi="Garamond"/>
              </w:rPr>
            </w:pPr>
            <w:r w:rsidRPr="00E24BB1">
              <w:rPr>
                <w:rFonts w:ascii="Garamond" w:eastAsia="Calibri" w:hAnsi="Garamond"/>
              </w:rPr>
              <w:t>parties aériennes</w:t>
            </w:r>
          </w:p>
        </w:tc>
        <w:tc>
          <w:tcPr>
            <w:tcW w:w="5966" w:type="dxa"/>
            <w:tcBorders>
              <w:top w:val="single" w:sz="4" w:space="0" w:color="auto"/>
              <w:left w:val="single" w:sz="4" w:space="0" w:color="auto"/>
              <w:bottom w:val="single" w:sz="4" w:space="0" w:color="auto"/>
              <w:right w:val="single" w:sz="4" w:space="0" w:color="auto"/>
            </w:tcBorders>
            <w:hideMark/>
          </w:tcPr>
          <w:p w14:paraId="0B2FA794" w14:textId="77777777" w:rsidR="009565D9" w:rsidRPr="00E24BB1" w:rsidRDefault="009565D9" w:rsidP="0099097F">
            <w:pPr>
              <w:rPr>
                <w:rFonts w:ascii="Garamond" w:eastAsia="Calibri" w:hAnsi="Garamond"/>
              </w:rPr>
            </w:pPr>
            <w:r w:rsidRPr="00E24BB1">
              <w:rPr>
                <w:rFonts w:ascii="Garamond" w:eastAsia="Calibri" w:hAnsi="Garamond"/>
              </w:rPr>
              <w:t> </w:t>
            </w:r>
          </w:p>
        </w:tc>
      </w:tr>
    </w:tbl>
    <w:p w14:paraId="5492B0AF" w14:textId="77777777" w:rsidR="001C0F71" w:rsidRPr="00E24BB1" w:rsidRDefault="001C0F71" w:rsidP="001C0F71">
      <w:pPr>
        <w:tabs>
          <w:tab w:val="left" w:pos="356"/>
          <w:tab w:val="left" w:pos="567"/>
          <w:tab w:val="left" w:pos="2268"/>
        </w:tabs>
        <w:jc w:val="both"/>
        <w:rPr>
          <w:rFonts w:ascii="Garamond" w:hAnsi="Garamond"/>
          <w:sz w:val="22"/>
          <w:lang w:val="nl-BE"/>
        </w:rPr>
      </w:pPr>
    </w:p>
    <w:tbl>
      <w:tblPr>
        <w:tblW w:w="13109" w:type="dxa"/>
        <w:tblInd w:w="-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3109"/>
      </w:tblGrid>
      <w:tr w:rsidR="00E24BB1" w:rsidRPr="00E24BB1" w14:paraId="18EB2F4F" w14:textId="77777777" w:rsidTr="009565D9">
        <w:tc>
          <w:tcPr>
            <w:tcW w:w="13109" w:type="dxa"/>
          </w:tcPr>
          <w:p w14:paraId="78DEDDAD" w14:textId="3D2252BA" w:rsidR="009565D9" w:rsidRPr="00E24BB1" w:rsidRDefault="009565D9" w:rsidP="0099097F">
            <w:pPr>
              <w:tabs>
                <w:tab w:val="left" w:pos="2410"/>
              </w:tabs>
              <w:jc w:val="both"/>
              <w:rPr>
                <w:rFonts w:ascii="Garamond" w:hAnsi="Garamond"/>
                <w:sz w:val="22"/>
                <w:u w:val="single"/>
                <w:lang w:val="fr-BE"/>
              </w:rPr>
            </w:pPr>
            <w:r w:rsidRPr="00E24BB1">
              <w:rPr>
                <w:rFonts w:ascii="Garamond" w:hAnsi="Garamond"/>
                <w:szCs w:val="22"/>
                <w:lang w:val="fr-BE"/>
              </w:rPr>
              <w:t xml:space="preserve">* </w:t>
            </w:r>
            <w:r w:rsidRPr="00E24BB1">
              <w:rPr>
                <w:rFonts w:ascii="Garamond" w:hAnsi="Garamond"/>
                <w:szCs w:val="22"/>
              </w:rPr>
              <w:t>Pour calculer la teneur "totale" en anthranoïdes, il faut déterminer les teneurs de chaque composant séparément et ensuite, en fonction des dosages administrés, en faire la somme. Pour les mélanges de différentes espèces de plantes, la teneur totale est limitée à la dose maximale autorisée de l'ingrédient auquel s'applique la dose la plus faible en cas d'utilisation simple.</w:t>
            </w:r>
          </w:p>
        </w:tc>
      </w:tr>
    </w:tbl>
    <w:p w14:paraId="7A7C64EB" w14:textId="77777777" w:rsidR="00B562CD" w:rsidRPr="00E24BB1" w:rsidRDefault="00B562CD">
      <w:r w:rsidRPr="00E24BB1">
        <w:br w:type="page"/>
      </w:r>
    </w:p>
    <w:tbl>
      <w:tblPr>
        <w:tblW w:w="13109" w:type="dxa"/>
        <w:tblInd w:w="-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3109"/>
      </w:tblGrid>
      <w:tr w:rsidR="00E24BB1" w:rsidRPr="00E24BB1" w14:paraId="1C081305" w14:textId="77777777" w:rsidTr="009565D9">
        <w:tc>
          <w:tcPr>
            <w:tcW w:w="13109" w:type="dxa"/>
          </w:tcPr>
          <w:p w14:paraId="54FD7F43" w14:textId="2A6186C8" w:rsidR="009565D9" w:rsidRPr="00E24BB1" w:rsidRDefault="009565D9" w:rsidP="0099097F">
            <w:pPr>
              <w:tabs>
                <w:tab w:val="left" w:pos="2410"/>
              </w:tabs>
              <w:jc w:val="both"/>
              <w:rPr>
                <w:rFonts w:ascii="Garamond" w:hAnsi="Garamond"/>
                <w:sz w:val="22"/>
                <w:szCs w:val="22"/>
                <w:lang w:val="fr-BE"/>
              </w:rPr>
            </w:pPr>
          </w:p>
        </w:tc>
      </w:tr>
      <w:tr w:rsidR="00E24BB1" w:rsidRPr="00E24BB1" w14:paraId="21CD796D" w14:textId="77777777" w:rsidTr="009565D9">
        <w:tc>
          <w:tcPr>
            <w:tcW w:w="13109" w:type="dxa"/>
          </w:tcPr>
          <w:p w14:paraId="43F4CF9C" w14:textId="53917999" w:rsidR="009565D9" w:rsidRPr="00E24BB1" w:rsidRDefault="009565D9" w:rsidP="0099097F">
            <w:pPr>
              <w:tabs>
                <w:tab w:val="left" w:pos="2410"/>
              </w:tabs>
              <w:jc w:val="both"/>
              <w:rPr>
                <w:rFonts w:ascii="Garamond" w:hAnsi="Garamond"/>
                <w:sz w:val="22"/>
                <w:szCs w:val="22"/>
                <w:lang w:val="fr-BE"/>
              </w:rPr>
            </w:pPr>
            <w:r w:rsidRPr="00E24BB1">
              <w:rPr>
                <w:rFonts w:ascii="Garamond" w:hAnsi="Garamond"/>
                <w:sz w:val="22"/>
                <w:szCs w:val="22"/>
              </w:rPr>
              <w:t>Vu pour être annexé à notre arrêté du … modifiant l’arrêté royal du 31 août 2021 relatif à la fabrication et au commerce de denrées alimentaires composées ou contenant des plantes ou préparations de plantes</w:t>
            </w:r>
          </w:p>
        </w:tc>
      </w:tr>
      <w:tr w:rsidR="00E24BB1" w:rsidRPr="00E24BB1" w14:paraId="70A803CC" w14:textId="77777777" w:rsidTr="009565D9">
        <w:trPr>
          <w:trHeight w:val="68"/>
        </w:trPr>
        <w:tc>
          <w:tcPr>
            <w:tcW w:w="13109" w:type="dxa"/>
          </w:tcPr>
          <w:p w14:paraId="7FF4E2A6" w14:textId="77777777" w:rsidR="009565D9" w:rsidRPr="00E24BB1" w:rsidRDefault="009565D9" w:rsidP="0099097F">
            <w:pPr>
              <w:tabs>
                <w:tab w:val="left" w:pos="2410"/>
              </w:tabs>
              <w:jc w:val="center"/>
              <w:rPr>
                <w:rFonts w:ascii="Garamond" w:hAnsi="Garamond"/>
                <w:sz w:val="22"/>
                <w:lang w:val="fr-BE"/>
              </w:rPr>
            </w:pPr>
          </w:p>
        </w:tc>
      </w:tr>
      <w:tr w:rsidR="00E24BB1" w:rsidRPr="00E24BB1" w14:paraId="446A2647" w14:textId="77777777" w:rsidTr="009565D9">
        <w:trPr>
          <w:trHeight w:val="68"/>
        </w:trPr>
        <w:tc>
          <w:tcPr>
            <w:tcW w:w="13109" w:type="dxa"/>
          </w:tcPr>
          <w:p w14:paraId="0BBBF31C" w14:textId="77777777" w:rsidR="009565D9" w:rsidRPr="00E24BB1" w:rsidRDefault="009565D9" w:rsidP="0099097F">
            <w:pPr>
              <w:tabs>
                <w:tab w:val="left" w:pos="2410"/>
              </w:tabs>
              <w:jc w:val="center"/>
              <w:rPr>
                <w:rFonts w:ascii="Garamond" w:hAnsi="Garamond"/>
                <w:sz w:val="22"/>
                <w:lang w:val="fr-BE"/>
              </w:rPr>
            </w:pPr>
          </w:p>
        </w:tc>
      </w:tr>
      <w:tr w:rsidR="00E24BB1" w:rsidRPr="00E24BB1" w14:paraId="137FB9DD" w14:textId="77777777" w:rsidTr="009565D9">
        <w:trPr>
          <w:trHeight w:val="68"/>
        </w:trPr>
        <w:tc>
          <w:tcPr>
            <w:tcW w:w="13109" w:type="dxa"/>
          </w:tcPr>
          <w:p w14:paraId="3828E255" w14:textId="0F11A60A" w:rsidR="009565D9" w:rsidRPr="00E24BB1" w:rsidRDefault="009565D9" w:rsidP="0099097F">
            <w:pPr>
              <w:tabs>
                <w:tab w:val="left" w:pos="2410"/>
              </w:tabs>
              <w:jc w:val="center"/>
              <w:rPr>
                <w:rFonts w:ascii="Garamond" w:hAnsi="Garamond"/>
                <w:sz w:val="22"/>
                <w:lang w:val="nl-BE"/>
              </w:rPr>
            </w:pPr>
            <w:r w:rsidRPr="00E24BB1">
              <w:rPr>
                <w:rFonts w:ascii="Garamond" w:hAnsi="Garamond"/>
                <w:sz w:val="22"/>
                <w:lang w:val="nl-BE"/>
              </w:rPr>
              <w:t>Par le Roi:</w:t>
            </w:r>
          </w:p>
        </w:tc>
      </w:tr>
      <w:tr w:rsidR="00E24BB1" w:rsidRPr="00E24BB1" w14:paraId="47543FEF" w14:textId="77777777" w:rsidTr="009565D9">
        <w:tc>
          <w:tcPr>
            <w:tcW w:w="13109" w:type="dxa"/>
          </w:tcPr>
          <w:p w14:paraId="53C1A7EE" w14:textId="77777777" w:rsidR="009565D9" w:rsidRPr="00E24BB1" w:rsidRDefault="009565D9" w:rsidP="0099097F">
            <w:pPr>
              <w:tabs>
                <w:tab w:val="left" w:pos="2410"/>
              </w:tabs>
              <w:jc w:val="both"/>
              <w:rPr>
                <w:rFonts w:ascii="Garamond" w:hAnsi="Garamond"/>
                <w:sz w:val="22"/>
                <w:u w:val="single"/>
                <w:lang w:val="nl-BE"/>
              </w:rPr>
            </w:pPr>
          </w:p>
        </w:tc>
      </w:tr>
      <w:tr w:rsidR="00E24BB1" w:rsidRPr="00E24BB1" w14:paraId="42B1AB7A" w14:textId="77777777" w:rsidTr="009565D9">
        <w:tc>
          <w:tcPr>
            <w:tcW w:w="13109" w:type="dxa"/>
          </w:tcPr>
          <w:p w14:paraId="746ADD1E" w14:textId="40EF33FB" w:rsidR="009565D9" w:rsidRPr="00E24BB1" w:rsidRDefault="009565D9" w:rsidP="0099097F">
            <w:pPr>
              <w:tabs>
                <w:tab w:val="left" w:pos="2410"/>
              </w:tabs>
              <w:jc w:val="center"/>
              <w:rPr>
                <w:rFonts w:ascii="Garamond" w:hAnsi="Garamond"/>
                <w:sz w:val="22"/>
                <w:u w:val="single"/>
                <w:lang w:val="fr-BE"/>
              </w:rPr>
            </w:pPr>
            <w:r w:rsidRPr="00E24BB1">
              <w:rPr>
                <w:rFonts w:ascii="Garamond" w:hAnsi="Garamond"/>
                <w:sz w:val="22"/>
                <w:lang w:val="fr-BE"/>
              </w:rPr>
              <w:t>Le Ministre de la Santé publique,</w:t>
            </w:r>
          </w:p>
        </w:tc>
      </w:tr>
      <w:tr w:rsidR="00E24BB1" w:rsidRPr="00E24BB1" w14:paraId="082A5302" w14:textId="77777777" w:rsidTr="009565D9">
        <w:trPr>
          <w:trHeight w:val="1923"/>
        </w:trPr>
        <w:tc>
          <w:tcPr>
            <w:tcW w:w="13109" w:type="dxa"/>
          </w:tcPr>
          <w:p w14:paraId="350C5098" w14:textId="77777777" w:rsidR="001C0F71" w:rsidRPr="00E24BB1" w:rsidRDefault="001C0F71" w:rsidP="00B562CD">
            <w:pPr>
              <w:tabs>
                <w:tab w:val="left" w:pos="567"/>
                <w:tab w:val="left" w:pos="2268"/>
              </w:tabs>
              <w:jc w:val="center"/>
              <w:rPr>
                <w:rFonts w:ascii="Garamond" w:hAnsi="Garamond"/>
                <w:sz w:val="22"/>
                <w:lang w:val="fr-BE"/>
              </w:rPr>
            </w:pPr>
          </w:p>
          <w:p w14:paraId="347CB8ED" w14:textId="77777777" w:rsidR="001C0F71" w:rsidRPr="00E24BB1" w:rsidRDefault="001C0F71" w:rsidP="00B562CD">
            <w:pPr>
              <w:tabs>
                <w:tab w:val="left" w:pos="567"/>
                <w:tab w:val="left" w:pos="2268"/>
              </w:tabs>
              <w:jc w:val="center"/>
              <w:rPr>
                <w:rFonts w:ascii="Garamond" w:hAnsi="Garamond"/>
                <w:sz w:val="22"/>
                <w:lang w:val="fr-BE"/>
              </w:rPr>
            </w:pPr>
          </w:p>
          <w:p w14:paraId="2FCF308B" w14:textId="77777777" w:rsidR="001C0F71" w:rsidRPr="00E24BB1" w:rsidRDefault="001C0F71" w:rsidP="00B562CD">
            <w:pPr>
              <w:tabs>
                <w:tab w:val="left" w:pos="567"/>
                <w:tab w:val="left" w:pos="2268"/>
              </w:tabs>
              <w:jc w:val="center"/>
              <w:rPr>
                <w:rFonts w:ascii="Garamond" w:hAnsi="Garamond"/>
                <w:sz w:val="22"/>
                <w:lang w:val="fr-BE"/>
              </w:rPr>
            </w:pPr>
          </w:p>
          <w:p w14:paraId="3A86132C" w14:textId="77777777" w:rsidR="001C0F71" w:rsidRPr="00E24BB1" w:rsidRDefault="001C0F71" w:rsidP="0099097F">
            <w:pPr>
              <w:tabs>
                <w:tab w:val="left" w:pos="356"/>
                <w:tab w:val="left" w:pos="567"/>
                <w:tab w:val="left" w:pos="2268"/>
              </w:tabs>
              <w:jc w:val="center"/>
              <w:rPr>
                <w:rFonts w:ascii="Garamond" w:hAnsi="Garamond"/>
                <w:sz w:val="22"/>
              </w:rPr>
            </w:pPr>
          </w:p>
          <w:p w14:paraId="449A4E2F" w14:textId="77777777" w:rsidR="001C0F71" w:rsidRPr="00E24BB1" w:rsidRDefault="001C0F71" w:rsidP="0099097F">
            <w:pPr>
              <w:tabs>
                <w:tab w:val="left" w:pos="356"/>
                <w:tab w:val="left" w:pos="567"/>
                <w:tab w:val="left" w:pos="2268"/>
              </w:tabs>
              <w:jc w:val="center"/>
              <w:rPr>
                <w:rFonts w:ascii="Garamond" w:hAnsi="Garamond"/>
                <w:sz w:val="22"/>
              </w:rPr>
            </w:pPr>
          </w:p>
          <w:p w14:paraId="6EB63AB0" w14:textId="11388967" w:rsidR="001C0F71" w:rsidRPr="00E24BB1" w:rsidRDefault="001C0F71" w:rsidP="00B562CD">
            <w:pPr>
              <w:tabs>
                <w:tab w:val="left" w:pos="356"/>
                <w:tab w:val="left" w:pos="567"/>
                <w:tab w:val="left" w:pos="2268"/>
              </w:tabs>
              <w:jc w:val="center"/>
              <w:rPr>
                <w:rFonts w:ascii="Garamond" w:hAnsi="Garamond"/>
                <w:sz w:val="22"/>
              </w:rPr>
            </w:pPr>
          </w:p>
          <w:p w14:paraId="40FBFBFA" w14:textId="1DFE6B35" w:rsidR="00B562CD" w:rsidRPr="00E24BB1" w:rsidRDefault="00B562CD" w:rsidP="00B562CD">
            <w:pPr>
              <w:tabs>
                <w:tab w:val="left" w:pos="356"/>
                <w:tab w:val="left" w:pos="567"/>
                <w:tab w:val="left" w:pos="2268"/>
              </w:tabs>
              <w:jc w:val="center"/>
              <w:rPr>
                <w:rFonts w:ascii="Garamond" w:hAnsi="Garamond"/>
                <w:sz w:val="22"/>
              </w:rPr>
            </w:pPr>
          </w:p>
          <w:p w14:paraId="44638B5F" w14:textId="77777777" w:rsidR="00B562CD" w:rsidRPr="00E24BB1" w:rsidRDefault="00B562CD" w:rsidP="00B562CD">
            <w:pPr>
              <w:tabs>
                <w:tab w:val="left" w:pos="356"/>
                <w:tab w:val="left" w:pos="567"/>
                <w:tab w:val="left" w:pos="2268"/>
              </w:tabs>
              <w:jc w:val="center"/>
              <w:rPr>
                <w:rFonts w:ascii="Garamond" w:hAnsi="Garamond"/>
                <w:sz w:val="22"/>
              </w:rPr>
            </w:pPr>
          </w:p>
          <w:p w14:paraId="5FF65511" w14:textId="77777777" w:rsidR="001C0F71" w:rsidRPr="00E24BB1" w:rsidRDefault="001C0F71" w:rsidP="0099097F">
            <w:pPr>
              <w:tabs>
                <w:tab w:val="left" w:pos="567"/>
                <w:tab w:val="left" w:pos="2268"/>
              </w:tabs>
              <w:jc w:val="center"/>
              <w:rPr>
                <w:rFonts w:ascii="Garamond" w:hAnsi="Garamond"/>
                <w:sz w:val="22"/>
                <w:lang w:val="fr-BE"/>
              </w:rPr>
            </w:pPr>
            <w:r w:rsidRPr="00E24BB1">
              <w:rPr>
                <w:rFonts w:ascii="Garamond" w:hAnsi="Garamond"/>
                <w:sz w:val="22"/>
                <w:lang w:val="fr-BE"/>
              </w:rPr>
              <w:t>Frank VANDENBROUCKE</w:t>
            </w:r>
          </w:p>
        </w:tc>
      </w:tr>
      <w:tr w:rsidR="00E24BB1" w:rsidRPr="00E24BB1" w14:paraId="34718001" w14:textId="77777777" w:rsidTr="009565D9">
        <w:tc>
          <w:tcPr>
            <w:tcW w:w="13109" w:type="dxa"/>
          </w:tcPr>
          <w:p w14:paraId="5ABF216E" w14:textId="74F078DB" w:rsidR="009565D9" w:rsidRPr="00E24BB1" w:rsidRDefault="009565D9" w:rsidP="0099097F">
            <w:pPr>
              <w:tabs>
                <w:tab w:val="left" w:pos="2410"/>
              </w:tabs>
              <w:jc w:val="center"/>
              <w:rPr>
                <w:rFonts w:ascii="Garamond" w:hAnsi="Garamond"/>
                <w:sz w:val="22"/>
                <w:lang w:val="fr-BE"/>
              </w:rPr>
            </w:pPr>
          </w:p>
        </w:tc>
      </w:tr>
      <w:tr w:rsidR="00E24BB1" w:rsidRPr="00E24BB1" w14:paraId="7C7BEABE" w14:textId="77777777" w:rsidTr="009565D9">
        <w:trPr>
          <w:cantSplit/>
          <w:trHeight w:val="1988"/>
        </w:trPr>
        <w:tc>
          <w:tcPr>
            <w:tcW w:w="13109" w:type="dxa"/>
          </w:tcPr>
          <w:p w14:paraId="014874BE" w14:textId="4025386B" w:rsidR="001C0F71" w:rsidRPr="00E24BB1" w:rsidRDefault="009565D9" w:rsidP="0099097F">
            <w:pPr>
              <w:tabs>
                <w:tab w:val="left" w:pos="567"/>
                <w:tab w:val="left" w:pos="2268"/>
              </w:tabs>
              <w:jc w:val="center"/>
              <w:rPr>
                <w:rFonts w:ascii="Garamond" w:hAnsi="Garamond"/>
                <w:sz w:val="22"/>
                <w:lang w:val="fr-BE"/>
              </w:rPr>
            </w:pPr>
            <w:r w:rsidRPr="00E24BB1">
              <w:rPr>
                <w:rFonts w:ascii="Garamond" w:hAnsi="Garamond"/>
                <w:sz w:val="22"/>
                <w:lang w:val="fr-BE"/>
              </w:rPr>
              <w:t>Le Ministre de l’Agriculture,</w:t>
            </w:r>
          </w:p>
          <w:p w14:paraId="53B35059" w14:textId="77777777" w:rsidR="001C0F71" w:rsidRPr="00E24BB1" w:rsidRDefault="001C0F71" w:rsidP="0099097F">
            <w:pPr>
              <w:tabs>
                <w:tab w:val="left" w:pos="567"/>
                <w:tab w:val="left" w:pos="2268"/>
              </w:tabs>
              <w:jc w:val="center"/>
              <w:rPr>
                <w:rFonts w:ascii="Garamond" w:hAnsi="Garamond"/>
                <w:sz w:val="22"/>
                <w:lang w:val="fr-BE"/>
              </w:rPr>
            </w:pPr>
          </w:p>
          <w:p w14:paraId="211E506F" w14:textId="77777777" w:rsidR="001C0F71" w:rsidRPr="00E24BB1" w:rsidRDefault="001C0F71" w:rsidP="0099097F">
            <w:pPr>
              <w:tabs>
                <w:tab w:val="left" w:pos="567"/>
                <w:tab w:val="left" w:pos="2268"/>
              </w:tabs>
              <w:jc w:val="center"/>
              <w:rPr>
                <w:rFonts w:ascii="Garamond" w:hAnsi="Garamond"/>
                <w:sz w:val="22"/>
                <w:lang w:val="fr-BE"/>
              </w:rPr>
            </w:pPr>
          </w:p>
          <w:p w14:paraId="2300790F" w14:textId="39E6A16A" w:rsidR="001C0F71" w:rsidRPr="00E24BB1" w:rsidRDefault="001C0F71" w:rsidP="00B562CD">
            <w:pPr>
              <w:tabs>
                <w:tab w:val="left" w:pos="567"/>
                <w:tab w:val="left" w:pos="2268"/>
              </w:tabs>
              <w:jc w:val="center"/>
              <w:rPr>
                <w:rFonts w:ascii="Garamond" w:hAnsi="Garamond"/>
                <w:sz w:val="22"/>
                <w:lang w:val="fr-BE"/>
              </w:rPr>
            </w:pPr>
          </w:p>
          <w:p w14:paraId="5FCB3A8B" w14:textId="1291DAF0" w:rsidR="00B562CD" w:rsidRPr="00E24BB1" w:rsidRDefault="00B562CD" w:rsidP="00B562CD">
            <w:pPr>
              <w:tabs>
                <w:tab w:val="left" w:pos="567"/>
                <w:tab w:val="left" w:pos="2268"/>
              </w:tabs>
              <w:jc w:val="center"/>
              <w:rPr>
                <w:rFonts w:ascii="Garamond" w:hAnsi="Garamond"/>
                <w:sz w:val="22"/>
                <w:lang w:val="fr-BE"/>
              </w:rPr>
            </w:pPr>
          </w:p>
          <w:p w14:paraId="0088E702" w14:textId="77777777" w:rsidR="00B562CD" w:rsidRPr="00E24BB1" w:rsidRDefault="00B562CD" w:rsidP="00B562CD">
            <w:pPr>
              <w:tabs>
                <w:tab w:val="left" w:pos="567"/>
                <w:tab w:val="left" w:pos="2268"/>
              </w:tabs>
              <w:jc w:val="center"/>
              <w:rPr>
                <w:rFonts w:ascii="Garamond" w:hAnsi="Garamond"/>
                <w:sz w:val="22"/>
                <w:lang w:val="fr-BE"/>
              </w:rPr>
            </w:pPr>
          </w:p>
          <w:p w14:paraId="6430F9E8" w14:textId="77777777" w:rsidR="001C0F71" w:rsidRPr="00E24BB1" w:rsidRDefault="001C0F71" w:rsidP="0099097F">
            <w:pPr>
              <w:tabs>
                <w:tab w:val="left" w:pos="567"/>
                <w:tab w:val="left" w:pos="2268"/>
              </w:tabs>
              <w:jc w:val="center"/>
              <w:rPr>
                <w:rFonts w:ascii="Garamond" w:hAnsi="Garamond"/>
                <w:sz w:val="22"/>
                <w:lang w:val="fr-BE"/>
              </w:rPr>
            </w:pPr>
          </w:p>
          <w:p w14:paraId="45F021BB" w14:textId="77777777" w:rsidR="001C0F71" w:rsidRPr="00E24BB1" w:rsidRDefault="001C0F71" w:rsidP="0099097F">
            <w:pPr>
              <w:tabs>
                <w:tab w:val="left" w:pos="567"/>
                <w:tab w:val="left" w:pos="2268"/>
              </w:tabs>
              <w:jc w:val="center"/>
              <w:rPr>
                <w:rFonts w:ascii="Garamond" w:hAnsi="Garamond"/>
                <w:sz w:val="22"/>
                <w:lang w:val="fr-BE"/>
              </w:rPr>
            </w:pPr>
          </w:p>
          <w:p w14:paraId="284AE4B7" w14:textId="77777777" w:rsidR="001C0F71" w:rsidRPr="00E24BB1" w:rsidRDefault="001C0F71" w:rsidP="0099097F">
            <w:pPr>
              <w:tabs>
                <w:tab w:val="left" w:pos="567"/>
                <w:tab w:val="left" w:pos="2268"/>
              </w:tabs>
              <w:jc w:val="center"/>
              <w:rPr>
                <w:rFonts w:ascii="Garamond" w:hAnsi="Garamond"/>
                <w:sz w:val="22"/>
                <w:lang w:val="fr-BE"/>
              </w:rPr>
            </w:pPr>
          </w:p>
          <w:p w14:paraId="5C351BE4" w14:textId="77777777" w:rsidR="001C0F71" w:rsidRPr="00E24BB1" w:rsidRDefault="001C0F71" w:rsidP="0099097F">
            <w:pPr>
              <w:tabs>
                <w:tab w:val="left" w:pos="567"/>
                <w:tab w:val="left" w:pos="2268"/>
              </w:tabs>
              <w:jc w:val="center"/>
              <w:rPr>
                <w:rFonts w:ascii="Garamond" w:hAnsi="Garamond"/>
                <w:sz w:val="22"/>
                <w:lang w:val="fr-BE"/>
              </w:rPr>
            </w:pPr>
            <w:r w:rsidRPr="00E24BB1">
              <w:rPr>
                <w:rFonts w:ascii="Garamond" w:hAnsi="Garamond"/>
                <w:sz w:val="22"/>
                <w:lang w:val="fr-BE"/>
              </w:rPr>
              <w:t>David CLARINVAL</w:t>
            </w:r>
          </w:p>
        </w:tc>
      </w:tr>
    </w:tbl>
    <w:p w14:paraId="38E970F6" w14:textId="77777777" w:rsidR="001C0F71" w:rsidRPr="00E24BB1" w:rsidRDefault="001C0F71" w:rsidP="001C0F71">
      <w:pPr>
        <w:tabs>
          <w:tab w:val="left" w:pos="356"/>
          <w:tab w:val="left" w:pos="567"/>
          <w:tab w:val="left" w:pos="2268"/>
        </w:tabs>
        <w:rPr>
          <w:rFonts w:ascii="Garamond" w:hAnsi="Garamond"/>
          <w:sz w:val="22"/>
          <w:lang w:val="fr-BE"/>
        </w:rPr>
      </w:pPr>
    </w:p>
    <w:p w14:paraId="01882EAB" w14:textId="77777777" w:rsidR="00682922" w:rsidRPr="00E24BB1" w:rsidRDefault="00682922" w:rsidP="00682922"/>
    <w:sectPr w:rsidR="00682922" w:rsidRPr="00E24BB1" w:rsidSect="00DD7476">
      <w:pgSz w:w="15840" w:h="12240" w:orient="landscape"/>
      <w:pgMar w:top="1800" w:right="1440" w:bottom="170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E652F" w14:textId="77777777" w:rsidR="002C0C93" w:rsidRDefault="002C0C93">
      <w:r>
        <w:separator/>
      </w:r>
    </w:p>
  </w:endnote>
  <w:endnote w:type="continuationSeparator" w:id="0">
    <w:p w14:paraId="0D97CBA5" w14:textId="77777777" w:rsidR="002C0C93" w:rsidRDefault="002C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TUR">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Norma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09394" w14:textId="77777777" w:rsidR="00342FB8" w:rsidRDefault="00342FB8" w:rsidP="00D77B6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F3A751F" w14:textId="77777777" w:rsidR="00342FB8" w:rsidRDefault="00342FB8" w:rsidP="00D77B6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1632420"/>
      <w:docPartObj>
        <w:docPartGallery w:val="Page Numbers (Bottom of Page)"/>
        <w:docPartUnique/>
      </w:docPartObj>
    </w:sdtPr>
    <w:sdtEndPr/>
    <w:sdtContent>
      <w:p w14:paraId="2AB9701B" w14:textId="713D24C4" w:rsidR="00905FD0" w:rsidRDefault="00905FD0">
        <w:pPr>
          <w:pStyle w:val="Pieddepage"/>
          <w:jc w:val="center"/>
        </w:pPr>
        <w:r>
          <w:fldChar w:fldCharType="begin"/>
        </w:r>
        <w:r>
          <w:instrText>PAGE   \* MERGEFORMAT</w:instrText>
        </w:r>
        <w:r>
          <w:fldChar w:fldCharType="separate"/>
        </w:r>
        <w:r>
          <w:rPr>
            <w:lang w:val="nl-NL"/>
          </w:rPr>
          <w:t>2</w:t>
        </w:r>
        <w:r>
          <w:fldChar w:fldCharType="end"/>
        </w:r>
      </w:p>
    </w:sdtContent>
  </w:sdt>
  <w:p w14:paraId="54F0D022" w14:textId="3270C16E" w:rsidR="00342FB8" w:rsidRPr="003305F9" w:rsidRDefault="00342FB8" w:rsidP="003305F9">
    <w:pPr>
      <w:pStyle w:val="Pieddepage"/>
      <w:tabs>
        <w:tab w:val="left" w:pos="5245"/>
        <w:tab w:val="left" w:pos="9072"/>
        <w:tab w:val="right" w:pos="10490"/>
      </w:tabs>
      <w:ind w:right="360"/>
      <w:rPr>
        <w:rFonts w:ascii="Garamond" w:hAnsi="Garamond"/>
        <w:sz w:val="18"/>
        <w:szCs w:val="18"/>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0BC13" w14:textId="77777777" w:rsidR="002C0C93" w:rsidRDefault="002C0C93">
      <w:r>
        <w:separator/>
      </w:r>
    </w:p>
  </w:footnote>
  <w:footnote w:type="continuationSeparator" w:id="0">
    <w:p w14:paraId="7FD2F835" w14:textId="77777777" w:rsidR="002C0C93" w:rsidRDefault="002C0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1303"/>
        </w:tabs>
        <w:ind w:left="1303" w:hanging="340"/>
      </w:pPr>
      <w:rPr>
        <w:rFonts w:ascii="Times New Roman TUR" w:hAnsi="Times New Roman TUR" w:cs="Times New Roman"/>
        <w:b/>
        <w:sz w:val="18"/>
        <w:szCs w:val="18"/>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B"/>
    <w:multiLevelType w:val="multilevel"/>
    <w:tmpl w:val="E3D28B2E"/>
    <w:lvl w:ilvl="0">
      <w:numFmt w:val="none"/>
      <w:pStyle w:val="Level1"/>
      <w:lvlText w:val=""/>
      <w:lvlJc w:val="left"/>
      <w:pPr>
        <w:tabs>
          <w:tab w:val="num" w:pos="360"/>
        </w:tabs>
      </w:pPr>
    </w:lvl>
    <w:lvl w:ilvl="1">
      <w:start w:val="1"/>
      <w:numFmt w:val="decimal"/>
      <w:lvlText w:val="%2"/>
      <w:lvlJc w:val="left"/>
    </w:lvl>
    <w:lvl w:ilvl="2">
      <w:start w:val="1"/>
      <w:numFmt w:val="decimal"/>
      <w:pStyle w:val="Level3"/>
      <w:lvlText w:val="%3."/>
      <w:lvlJc w:val="left"/>
      <w:pPr>
        <w:tabs>
          <w:tab w:val="num" w:pos="1303"/>
        </w:tabs>
        <w:ind w:left="1303" w:hanging="51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C50FFC"/>
    <w:multiLevelType w:val="hybridMultilevel"/>
    <w:tmpl w:val="A29E2AE6"/>
    <w:lvl w:ilvl="0" w:tplc="640EE93E">
      <w:start w:val="3"/>
      <w:numFmt w:val="bullet"/>
      <w:lvlText w:val="-"/>
      <w:lvlJc w:val="left"/>
      <w:pPr>
        <w:tabs>
          <w:tab w:val="num" w:pos="1663"/>
        </w:tabs>
        <w:ind w:left="1663" w:hanging="360"/>
      </w:pPr>
      <w:rPr>
        <w:rFonts w:ascii="Times New Roman" w:eastAsia="Times New Roman" w:hAnsi="Times New Roman" w:cs="Times New Roman" w:hint="default"/>
      </w:rPr>
    </w:lvl>
    <w:lvl w:ilvl="1" w:tplc="04090003" w:tentative="1">
      <w:start w:val="1"/>
      <w:numFmt w:val="bullet"/>
      <w:lvlText w:val="o"/>
      <w:lvlJc w:val="left"/>
      <w:pPr>
        <w:tabs>
          <w:tab w:val="num" w:pos="2383"/>
        </w:tabs>
        <w:ind w:left="2383" w:hanging="360"/>
      </w:pPr>
      <w:rPr>
        <w:rFonts w:ascii="Courier New" w:hAnsi="Courier New" w:hint="default"/>
      </w:rPr>
    </w:lvl>
    <w:lvl w:ilvl="2" w:tplc="04090005" w:tentative="1">
      <w:start w:val="1"/>
      <w:numFmt w:val="bullet"/>
      <w:lvlText w:val=""/>
      <w:lvlJc w:val="left"/>
      <w:pPr>
        <w:tabs>
          <w:tab w:val="num" w:pos="3103"/>
        </w:tabs>
        <w:ind w:left="3103" w:hanging="360"/>
      </w:pPr>
      <w:rPr>
        <w:rFonts w:ascii="Wingdings" w:hAnsi="Wingdings" w:hint="default"/>
      </w:rPr>
    </w:lvl>
    <w:lvl w:ilvl="3" w:tplc="04090001" w:tentative="1">
      <w:start w:val="1"/>
      <w:numFmt w:val="bullet"/>
      <w:lvlText w:val=""/>
      <w:lvlJc w:val="left"/>
      <w:pPr>
        <w:tabs>
          <w:tab w:val="num" w:pos="3823"/>
        </w:tabs>
        <w:ind w:left="3823" w:hanging="360"/>
      </w:pPr>
      <w:rPr>
        <w:rFonts w:ascii="Symbol" w:hAnsi="Symbol" w:hint="default"/>
      </w:rPr>
    </w:lvl>
    <w:lvl w:ilvl="4" w:tplc="04090003" w:tentative="1">
      <w:start w:val="1"/>
      <w:numFmt w:val="bullet"/>
      <w:lvlText w:val="o"/>
      <w:lvlJc w:val="left"/>
      <w:pPr>
        <w:tabs>
          <w:tab w:val="num" w:pos="4543"/>
        </w:tabs>
        <w:ind w:left="4543" w:hanging="360"/>
      </w:pPr>
      <w:rPr>
        <w:rFonts w:ascii="Courier New" w:hAnsi="Courier New" w:hint="default"/>
      </w:rPr>
    </w:lvl>
    <w:lvl w:ilvl="5" w:tplc="04090005" w:tentative="1">
      <w:start w:val="1"/>
      <w:numFmt w:val="bullet"/>
      <w:lvlText w:val=""/>
      <w:lvlJc w:val="left"/>
      <w:pPr>
        <w:tabs>
          <w:tab w:val="num" w:pos="5263"/>
        </w:tabs>
        <w:ind w:left="5263" w:hanging="360"/>
      </w:pPr>
      <w:rPr>
        <w:rFonts w:ascii="Wingdings" w:hAnsi="Wingdings" w:hint="default"/>
      </w:rPr>
    </w:lvl>
    <w:lvl w:ilvl="6" w:tplc="04090001" w:tentative="1">
      <w:start w:val="1"/>
      <w:numFmt w:val="bullet"/>
      <w:lvlText w:val=""/>
      <w:lvlJc w:val="left"/>
      <w:pPr>
        <w:tabs>
          <w:tab w:val="num" w:pos="5983"/>
        </w:tabs>
        <w:ind w:left="5983" w:hanging="360"/>
      </w:pPr>
      <w:rPr>
        <w:rFonts w:ascii="Symbol" w:hAnsi="Symbol" w:hint="default"/>
      </w:rPr>
    </w:lvl>
    <w:lvl w:ilvl="7" w:tplc="04090003" w:tentative="1">
      <w:start w:val="1"/>
      <w:numFmt w:val="bullet"/>
      <w:lvlText w:val="o"/>
      <w:lvlJc w:val="left"/>
      <w:pPr>
        <w:tabs>
          <w:tab w:val="num" w:pos="6703"/>
        </w:tabs>
        <w:ind w:left="6703" w:hanging="360"/>
      </w:pPr>
      <w:rPr>
        <w:rFonts w:ascii="Courier New" w:hAnsi="Courier New" w:hint="default"/>
      </w:rPr>
    </w:lvl>
    <w:lvl w:ilvl="8" w:tplc="04090005" w:tentative="1">
      <w:start w:val="1"/>
      <w:numFmt w:val="bullet"/>
      <w:lvlText w:val=""/>
      <w:lvlJc w:val="left"/>
      <w:pPr>
        <w:tabs>
          <w:tab w:val="num" w:pos="7423"/>
        </w:tabs>
        <w:ind w:left="7423" w:hanging="360"/>
      </w:pPr>
      <w:rPr>
        <w:rFonts w:ascii="Wingdings" w:hAnsi="Wingdings" w:hint="default"/>
      </w:rPr>
    </w:lvl>
  </w:abstractNum>
  <w:abstractNum w:abstractNumId="3" w15:restartNumberingAfterBreak="0">
    <w:nsid w:val="034B7379"/>
    <w:multiLevelType w:val="hybridMultilevel"/>
    <w:tmpl w:val="31527208"/>
    <w:lvl w:ilvl="0" w:tplc="7444C81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378367F"/>
    <w:multiLevelType w:val="hybridMultilevel"/>
    <w:tmpl w:val="1BF876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C08AE"/>
    <w:multiLevelType w:val="hybridMultilevel"/>
    <w:tmpl w:val="C18E0E4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9912328"/>
    <w:multiLevelType w:val="multilevel"/>
    <w:tmpl w:val="DF5C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CC101F"/>
    <w:multiLevelType w:val="hybridMultilevel"/>
    <w:tmpl w:val="6AA84474"/>
    <w:lvl w:ilvl="0" w:tplc="3D1E10B6">
      <w:start w:val="5"/>
      <w:numFmt w:val="decimal"/>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8" w15:restartNumberingAfterBreak="0">
    <w:nsid w:val="0AE658FA"/>
    <w:multiLevelType w:val="hybridMultilevel"/>
    <w:tmpl w:val="27B0F3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A74BA5"/>
    <w:multiLevelType w:val="hybridMultilevel"/>
    <w:tmpl w:val="EE68C2B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21D2054"/>
    <w:multiLevelType w:val="hybridMultilevel"/>
    <w:tmpl w:val="6A4EA39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28D55BB"/>
    <w:multiLevelType w:val="hybridMultilevel"/>
    <w:tmpl w:val="94527EEA"/>
    <w:lvl w:ilvl="0" w:tplc="0409000F">
      <w:start w:val="9"/>
      <w:numFmt w:val="decimal"/>
      <w:lvlText w:val="%1."/>
      <w:lvlJc w:val="left"/>
      <w:pPr>
        <w:tabs>
          <w:tab w:val="num" w:pos="720"/>
        </w:tabs>
        <w:ind w:left="720" w:hanging="360"/>
      </w:pPr>
      <w:rPr>
        <w:rFonts w:eastAsia="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9915F1"/>
    <w:multiLevelType w:val="hybridMultilevel"/>
    <w:tmpl w:val="6734C832"/>
    <w:lvl w:ilvl="0" w:tplc="75A4ACB6">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 w15:restartNumberingAfterBreak="0">
    <w:nsid w:val="18D5561E"/>
    <w:multiLevelType w:val="hybridMultilevel"/>
    <w:tmpl w:val="A194217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D016F9F"/>
    <w:multiLevelType w:val="hybridMultilevel"/>
    <w:tmpl w:val="9B7ED660"/>
    <w:lvl w:ilvl="0" w:tplc="E35616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656277"/>
    <w:multiLevelType w:val="hybridMultilevel"/>
    <w:tmpl w:val="3ECA4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84960"/>
    <w:multiLevelType w:val="hybridMultilevel"/>
    <w:tmpl w:val="369EC860"/>
    <w:lvl w:ilvl="0" w:tplc="63BCBDC2">
      <w:start w:val="6"/>
      <w:numFmt w:val="decimal"/>
      <w:lvlText w:val="%1."/>
      <w:lvlJc w:val="left"/>
      <w:pPr>
        <w:tabs>
          <w:tab w:val="num" w:pos="421"/>
        </w:tabs>
        <w:ind w:left="421" w:hanging="405"/>
      </w:pPr>
      <w:rPr>
        <w:rFonts w:hint="default"/>
      </w:rPr>
    </w:lvl>
    <w:lvl w:ilvl="1" w:tplc="04090019" w:tentative="1">
      <w:start w:val="1"/>
      <w:numFmt w:val="lowerLetter"/>
      <w:lvlText w:val="%2."/>
      <w:lvlJc w:val="left"/>
      <w:pPr>
        <w:tabs>
          <w:tab w:val="num" w:pos="1096"/>
        </w:tabs>
        <w:ind w:left="1096" w:hanging="360"/>
      </w:pPr>
    </w:lvl>
    <w:lvl w:ilvl="2" w:tplc="0409001B" w:tentative="1">
      <w:start w:val="1"/>
      <w:numFmt w:val="lowerRoman"/>
      <w:lvlText w:val="%3."/>
      <w:lvlJc w:val="right"/>
      <w:pPr>
        <w:tabs>
          <w:tab w:val="num" w:pos="1816"/>
        </w:tabs>
        <w:ind w:left="1816" w:hanging="180"/>
      </w:pPr>
    </w:lvl>
    <w:lvl w:ilvl="3" w:tplc="0409000F" w:tentative="1">
      <w:start w:val="1"/>
      <w:numFmt w:val="decimal"/>
      <w:lvlText w:val="%4."/>
      <w:lvlJc w:val="left"/>
      <w:pPr>
        <w:tabs>
          <w:tab w:val="num" w:pos="2536"/>
        </w:tabs>
        <w:ind w:left="2536" w:hanging="360"/>
      </w:pPr>
    </w:lvl>
    <w:lvl w:ilvl="4" w:tplc="04090019" w:tentative="1">
      <w:start w:val="1"/>
      <w:numFmt w:val="lowerLetter"/>
      <w:lvlText w:val="%5."/>
      <w:lvlJc w:val="left"/>
      <w:pPr>
        <w:tabs>
          <w:tab w:val="num" w:pos="3256"/>
        </w:tabs>
        <w:ind w:left="3256" w:hanging="360"/>
      </w:pPr>
    </w:lvl>
    <w:lvl w:ilvl="5" w:tplc="0409001B" w:tentative="1">
      <w:start w:val="1"/>
      <w:numFmt w:val="lowerRoman"/>
      <w:lvlText w:val="%6."/>
      <w:lvlJc w:val="right"/>
      <w:pPr>
        <w:tabs>
          <w:tab w:val="num" w:pos="3976"/>
        </w:tabs>
        <w:ind w:left="3976" w:hanging="180"/>
      </w:pPr>
    </w:lvl>
    <w:lvl w:ilvl="6" w:tplc="0409000F" w:tentative="1">
      <w:start w:val="1"/>
      <w:numFmt w:val="decimal"/>
      <w:lvlText w:val="%7."/>
      <w:lvlJc w:val="left"/>
      <w:pPr>
        <w:tabs>
          <w:tab w:val="num" w:pos="4696"/>
        </w:tabs>
        <w:ind w:left="4696" w:hanging="360"/>
      </w:pPr>
    </w:lvl>
    <w:lvl w:ilvl="7" w:tplc="04090019" w:tentative="1">
      <w:start w:val="1"/>
      <w:numFmt w:val="lowerLetter"/>
      <w:lvlText w:val="%8."/>
      <w:lvlJc w:val="left"/>
      <w:pPr>
        <w:tabs>
          <w:tab w:val="num" w:pos="5416"/>
        </w:tabs>
        <w:ind w:left="5416" w:hanging="360"/>
      </w:pPr>
    </w:lvl>
    <w:lvl w:ilvl="8" w:tplc="0409001B" w:tentative="1">
      <w:start w:val="1"/>
      <w:numFmt w:val="lowerRoman"/>
      <w:lvlText w:val="%9."/>
      <w:lvlJc w:val="right"/>
      <w:pPr>
        <w:tabs>
          <w:tab w:val="num" w:pos="6136"/>
        </w:tabs>
        <w:ind w:left="6136" w:hanging="180"/>
      </w:pPr>
    </w:lvl>
  </w:abstractNum>
  <w:abstractNum w:abstractNumId="17" w15:restartNumberingAfterBreak="0">
    <w:nsid w:val="27F9315D"/>
    <w:multiLevelType w:val="hybridMultilevel"/>
    <w:tmpl w:val="2D90677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456025B"/>
    <w:multiLevelType w:val="hybridMultilevel"/>
    <w:tmpl w:val="B7221B7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499057F"/>
    <w:multiLevelType w:val="multilevel"/>
    <w:tmpl w:val="0332EBD0"/>
    <w:lvl w:ilvl="0">
      <w:start w:val="1"/>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74334DA"/>
    <w:multiLevelType w:val="hybridMultilevel"/>
    <w:tmpl w:val="CA0A6AAE"/>
    <w:lvl w:ilvl="0" w:tplc="64A6CD54">
      <w:start w:val="1"/>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A24CA"/>
    <w:multiLevelType w:val="hybridMultilevel"/>
    <w:tmpl w:val="5D70024A"/>
    <w:lvl w:ilvl="0" w:tplc="C9428504">
      <w:start w:val="5"/>
      <w:numFmt w:val="bullet"/>
      <w:lvlText w:val="-"/>
      <w:lvlJc w:val="left"/>
      <w:pPr>
        <w:ind w:left="720" w:hanging="360"/>
      </w:pPr>
      <w:rPr>
        <w:rFonts w:ascii="Garamond" w:eastAsia="Times New Roman" w:hAnsi="Garamon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D6E6074"/>
    <w:multiLevelType w:val="hybridMultilevel"/>
    <w:tmpl w:val="007CE880"/>
    <w:lvl w:ilvl="0" w:tplc="838E513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66378C2"/>
    <w:multiLevelType w:val="hybridMultilevel"/>
    <w:tmpl w:val="3E34D9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D7EA4"/>
    <w:multiLevelType w:val="hybridMultilevel"/>
    <w:tmpl w:val="12964660"/>
    <w:lvl w:ilvl="0" w:tplc="922C0EE0">
      <w:start w:val="6"/>
      <w:numFmt w:val="decimal"/>
      <w:lvlText w:val="%1."/>
      <w:lvlJc w:val="left"/>
      <w:pPr>
        <w:tabs>
          <w:tab w:val="num" w:pos="699"/>
        </w:tabs>
        <w:ind w:left="699" w:hanging="360"/>
      </w:pPr>
      <w:rPr>
        <w:rFonts w:hint="default"/>
      </w:rPr>
    </w:lvl>
    <w:lvl w:ilvl="1" w:tplc="64AA4E44">
      <w:start w:val="1"/>
      <w:numFmt w:val="decimal"/>
      <w:lvlText w:val="%2."/>
      <w:lvlJc w:val="left"/>
      <w:pPr>
        <w:tabs>
          <w:tab w:val="num" w:pos="1419"/>
        </w:tabs>
        <w:ind w:left="1419" w:hanging="360"/>
      </w:pPr>
      <w:rPr>
        <w:rFonts w:hint="default"/>
      </w:rPr>
    </w:lvl>
    <w:lvl w:ilvl="2" w:tplc="0409001B">
      <w:start w:val="1"/>
      <w:numFmt w:val="lowerRoman"/>
      <w:lvlText w:val="%3."/>
      <w:lvlJc w:val="right"/>
      <w:pPr>
        <w:tabs>
          <w:tab w:val="num" w:pos="2139"/>
        </w:tabs>
        <w:ind w:left="2139" w:hanging="180"/>
      </w:pPr>
    </w:lvl>
    <w:lvl w:ilvl="3" w:tplc="0409000F" w:tentative="1">
      <w:start w:val="1"/>
      <w:numFmt w:val="decimal"/>
      <w:lvlText w:val="%4."/>
      <w:lvlJc w:val="left"/>
      <w:pPr>
        <w:tabs>
          <w:tab w:val="num" w:pos="2859"/>
        </w:tabs>
        <w:ind w:left="2859" w:hanging="360"/>
      </w:pPr>
    </w:lvl>
    <w:lvl w:ilvl="4" w:tplc="04090019" w:tentative="1">
      <w:start w:val="1"/>
      <w:numFmt w:val="lowerLetter"/>
      <w:lvlText w:val="%5."/>
      <w:lvlJc w:val="left"/>
      <w:pPr>
        <w:tabs>
          <w:tab w:val="num" w:pos="3579"/>
        </w:tabs>
        <w:ind w:left="3579" w:hanging="360"/>
      </w:pPr>
    </w:lvl>
    <w:lvl w:ilvl="5" w:tplc="0409001B" w:tentative="1">
      <w:start w:val="1"/>
      <w:numFmt w:val="lowerRoman"/>
      <w:lvlText w:val="%6."/>
      <w:lvlJc w:val="right"/>
      <w:pPr>
        <w:tabs>
          <w:tab w:val="num" w:pos="4299"/>
        </w:tabs>
        <w:ind w:left="4299" w:hanging="180"/>
      </w:pPr>
    </w:lvl>
    <w:lvl w:ilvl="6" w:tplc="0409000F" w:tentative="1">
      <w:start w:val="1"/>
      <w:numFmt w:val="decimal"/>
      <w:lvlText w:val="%7."/>
      <w:lvlJc w:val="left"/>
      <w:pPr>
        <w:tabs>
          <w:tab w:val="num" w:pos="5019"/>
        </w:tabs>
        <w:ind w:left="5019" w:hanging="360"/>
      </w:pPr>
    </w:lvl>
    <w:lvl w:ilvl="7" w:tplc="04090019" w:tentative="1">
      <w:start w:val="1"/>
      <w:numFmt w:val="lowerLetter"/>
      <w:lvlText w:val="%8."/>
      <w:lvlJc w:val="left"/>
      <w:pPr>
        <w:tabs>
          <w:tab w:val="num" w:pos="5739"/>
        </w:tabs>
        <w:ind w:left="5739" w:hanging="360"/>
      </w:pPr>
    </w:lvl>
    <w:lvl w:ilvl="8" w:tplc="0409001B" w:tentative="1">
      <w:start w:val="1"/>
      <w:numFmt w:val="lowerRoman"/>
      <w:lvlText w:val="%9."/>
      <w:lvlJc w:val="right"/>
      <w:pPr>
        <w:tabs>
          <w:tab w:val="num" w:pos="6459"/>
        </w:tabs>
        <w:ind w:left="6459" w:hanging="180"/>
      </w:pPr>
    </w:lvl>
  </w:abstractNum>
  <w:abstractNum w:abstractNumId="25" w15:restartNumberingAfterBreak="0">
    <w:nsid w:val="47B82D61"/>
    <w:multiLevelType w:val="hybridMultilevel"/>
    <w:tmpl w:val="F9141D8E"/>
    <w:lvl w:ilvl="0" w:tplc="4BE63C4E">
      <w:start w:val="1"/>
      <w:numFmt w:val="decimal"/>
      <w:lvlText w:val="%1."/>
      <w:lvlJc w:val="left"/>
      <w:pPr>
        <w:tabs>
          <w:tab w:val="num" w:pos="436"/>
        </w:tabs>
        <w:ind w:left="436" w:hanging="420"/>
      </w:pPr>
      <w:rPr>
        <w:rFonts w:hint="default"/>
      </w:rPr>
    </w:lvl>
    <w:lvl w:ilvl="1" w:tplc="04090019" w:tentative="1">
      <w:start w:val="1"/>
      <w:numFmt w:val="lowerLetter"/>
      <w:lvlText w:val="%2."/>
      <w:lvlJc w:val="left"/>
      <w:pPr>
        <w:tabs>
          <w:tab w:val="num" w:pos="1096"/>
        </w:tabs>
        <w:ind w:left="1096" w:hanging="360"/>
      </w:pPr>
    </w:lvl>
    <w:lvl w:ilvl="2" w:tplc="0409001B" w:tentative="1">
      <w:start w:val="1"/>
      <w:numFmt w:val="lowerRoman"/>
      <w:lvlText w:val="%3."/>
      <w:lvlJc w:val="right"/>
      <w:pPr>
        <w:tabs>
          <w:tab w:val="num" w:pos="1816"/>
        </w:tabs>
        <w:ind w:left="1816" w:hanging="180"/>
      </w:pPr>
    </w:lvl>
    <w:lvl w:ilvl="3" w:tplc="0409000F" w:tentative="1">
      <w:start w:val="1"/>
      <w:numFmt w:val="decimal"/>
      <w:lvlText w:val="%4."/>
      <w:lvlJc w:val="left"/>
      <w:pPr>
        <w:tabs>
          <w:tab w:val="num" w:pos="2536"/>
        </w:tabs>
        <w:ind w:left="2536" w:hanging="360"/>
      </w:pPr>
    </w:lvl>
    <w:lvl w:ilvl="4" w:tplc="04090019" w:tentative="1">
      <w:start w:val="1"/>
      <w:numFmt w:val="lowerLetter"/>
      <w:lvlText w:val="%5."/>
      <w:lvlJc w:val="left"/>
      <w:pPr>
        <w:tabs>
          <w:tab w:val="num" w:pos="3256"/>
        </w:tabs>
        <w:ind w:left="3256" w:hanging="360"/>
      </w:pPr>
    </w:lvl>
    <w:lvl w:ilvl="5" w:tplc="0409001B" w:tentative="1">
      <w:start w:val="1"/>
      <w:numFmt w:val="lowerRoman"/>
      <w:lvlText w:val="%6."/>
      <w:lvlJc w:val="right"/>
      <w:pPr>
        <w:tabs>
          <w:tab w:val="num" w:pos="3976"/>
        </w:tabs>
        <w:ind w:left="3976" w:hanging="180"/>
      </w:pPr>
    </w:lvl>
    <w:lvl w:ilvl="6" w:tplc="0409000F" w:tentative="1">
      <w:start w:val="1"/>
      <w:numFmt w:val="decimal"/>
      <w:lvlText w:val="%7."/>
      <w:lvlJc w:val="left"/>
      <w:pPr>
        <w:tabs>
          <w:tab w:val="num" w:pos="4696"/>
        </w:tabs>
        <w:ind w:left="4696" w:hanging="360"/>
      </w:pPr>
    </w:lvl>
    <w:lvl w:ilvl="7" w:tplc="04090019" w:tentative="1">
      <w:start w:val="1"/>
      <w:numFmt w:val="lowerLetter"/>
      <w:lvlText w:val="%8."/>
      <w:lvlJc w:val="left"/>
      <w:pPr>
        <w:tabs>
          <w:tab w:val="num" w:pos="5416"/>
        </w:tabs>
        <w:ind w:left="5416" w:hanging="360"/>
      </w:pPr>
    </w:lvl>
    <w:lvl w:ilvl="8" w:tplc="0409001B" w:tentative="1">
      <w:start w:val="1"/>
      <w:numFmt w:val="lowerRoman"/>
      <w:lvlText w:val="%9."/>
      <w:lvlJc w:val="right"/>
      <w:pPr>
        <w:tabs>
          <w:tab w:val="num" w:pos="6136"/>
        </w:tabs>
        <w:ind w:left="6136" w:hanging="180"/>
      </w:pPr>
    </w:lvl>
  </w:abstractNum>
  <w:abstractNum w:abstractNumId="26" w15:restartNumberingAfterBreak="0">
    <w:nsid w:val="484E299E"/>
    <w:multiLevelType w:val="hybridMultilevel"/>
    <w:tmpl w:val="37C28D8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010128"/>
    <w:multiLevelType w:val="hybridMultilevel"/>
    <w:tmpl w:val="85A220FA"/>
    <w:lvl w:ilvl="0" w:tplc="365A7A2C">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D36729"/>
    <w:multiLevelType w:val="hybridMultilevel"/>
    <w:tmpl w:val="7C7296E6"/>
    <w:lvl w:ilvl="0" w:tplc="772679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EA5E1C"/>
    <w:multiLevelType w:val="hybridMultilevel"/>
    <w:tmpl w:val="15A607D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6216BBE"/>
    <w:multiLevelType w:val="hybridMultilevel"/>
    <w:tmpl w:val="179AE05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A0A0607"/>
    <w:multiLevelType w:val="hybridMultilevel"/>
    <w:tmpl w:val="9DA42E96"/>
    <w:lvl w:ilvl="0" w:tplc="38BC14E2">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BB01E9"/>
    <w:multiLevelType w:val="hybridMultilevel"/>
    <w:tmpl w:val="814819CA"/>
    <w:lvl w:ilvl="0" w:tplc="240A1FA6">
      <w:start w:val="3"/>
      <w:numFmt w:val="bullet"/>
      <w:lvlText w:val="-"/>
      <w:lvlJc w:val="left"/>
      <w:pPr>
        <w:tabs>
          <w:tab w:val="num" w:pos="1156"/>
        </w:tabs>
        <w:ind w:left="1156" w:hanging="360"/>
      </w:pPr>
      <w:rPr>
        <w:rFonts w:ascii="Times New Roman" w:eastAsia="Times New Roman" w:hAnsi="Times New Roman" w:cs="Times New Roman" w:hint="default"/>
      </w:rPr>
    </w:lvl>
    <w:lvl w:ilvl="1" w:tplc="04090003" w:tentative="1">
      <w:start w:val="1"/>
      <w:numFmt w:val="bullet"/>
      <w:lvlText w:val="o"/>
      <w:lvlJc w:val="left"/>
      <w:pPr>
        <w:tabs>
          <w:tab w:val="num" w:pos="1876"/>
        </w:tabs>
        <w:ind w:left="1876" w:hanging="360"/>
      </w:pPr>
      <w:rPr>
        <w:rFonts w:ascii="Courier New" w:hAnsi="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33" w15:restartNumberingAfterBreak="0">
    <w:nsid w:val="5C4A4007"/>
    <w:multiLevelType w:val="hybridMultilevel"/>
    <w:tmpl w:val="5EF2E6F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5C5852C9"/>
    <w:multiLevelType w:val="hybridMultilevel"/>
    <w:tmpl w:val="D44E7592"/>
    <w:lvl w:ilvl="0" w:tplc="6B9CB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806EF"/>
    <w:multiLevelType w:val="hybridMultilevel"/>
    <w:tmpl w:val="AE6C11B0"/>
    <w:lvl w:ilvl="0" w:tplc="5C64E5E2">
      <w:start w:val="1"/>
      <w:numFmt w:val="decimal"/>
      <w:lvlText w:val="(%1)"/>
      <w:lvlJc w:val="left"/>
      <w:pPr>
        <w:ind w:left="720" w:hanging="360"/>
      </w:pPr>
      <w:rPr>
        <w:rFonts w:hint="default"/>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5E5E0F49"/>
    <w:multiLevelType w:val="hybridMultilevel"/>
    <w:tmpl w:val="80C43CF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F22489"/>
    <w:multiLevelType w:val="hybridMultilevel"/>
    <w:tmpl w:val="D4B8227E"/>
    <w:lvl w:ilvl="0" w:tplc="84D8EF10">
      <w:start w:val="1"/>
      <w:numFmt w:val="lowerLetter"/>
      <w:lvlText w:val="%1)"/>
      <w:lvlJc w:val="left"/>
      <w:pPr>
        <w:ind w:left="825" w:hanging="46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632B2F38"/>
    <w:multiLevelType w:val="hybridMultilevel"/>
    <w:tmpl w:val="79E24920"/>
    <w:lvl w:ilvl="0" w:tplc="B274AD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2C1674"/>
    <w:multiLevelType w:val="hybridMultilevel"/>
    <w:tmpl w:val="9C5E414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696933E9"/>
    <w:multiLevelType w:val="hybridMultilevel"/>
    <w:tmpl w:val="CF22EB9A"/>
    <w:lvl w:ilvl="0" w:tplc="2C9CE228">
      <w:start w:val="3"/>
      <w:numFmt w:val="bullet"/>
      <w:lvlText w:val="-"/>
      <w:lvlJc w:val="left"/>
      <w:pPr>
        <w:tabs>
          <w:tab w:val="num" w:pos="1156"/>
        </w:tabs>
        <w:ind w:left="1156" w:hanging="360"/>
      </w:pPr>
      <w:rPr>
        <w:rFonts w:ascii="Times New Roman" w:eastAsia="Times New Roman" w:hAnsi="Times New Roman" w:cs="Times New Roman" w:hint="default"/>
      </w:rPr>
    </w:lvl>
    <w:lvl w:ilvl="1" w:tplc="04090003" w:tentative="1">
      <w:start w:val="1"/>
      <w:numFmt w:val="bullet"/>
      <w:lvlText w:val="o"/>
      <w:lvlJc w:val="left"/>
      <w:pPr>
        <w:tabs>
          <w:tab w:val="num" w:pos="1876"/>
        </w:tabs>
        <w:ind w:left="1876" w:hanging="360"/>
      </w:pPr>
      <w:rPr>
        <w:rFonts w:ascii="Courier New" w:hAnsi="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41" w15:restartNumberingAfterBreak="0">
    <w:nsid w:val="6F1705DD"/>
    <w:multiLevelType w:val="hybridMultilevel"/>
    <w:tmpl w:val="6598080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0C57CAE"/>
    <w:multiLevelType w:val="hybridMultilevel"/>
    <w:tmpl w:val="770EDC8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76BB39AB"/>
    <w:multiLevelType w:val="hybridMultilevel"/>
    <w:tmpl w:val="FCB8BEBE"/>
    <w:lvl w:ilvl="0" w:tplc="CE9853F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9A4BA9"/>
    <w:multiLevelType w:val="hybridMultilevel"/>
    <w:tmpl w:val="5420AB5C"/>
    <w:lvl w:ilvl="0" w:tplc="80BC3CA0">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1"/>
  </w:num>
  <w:num w:numId="2">
    <w:abstractNumId w:val="38"/>
  </w:num>
  <w:num w:numId="3">
    <w:abstractNumId w:val="1"/>
  </w:num>
  <w:num w:numId="4">
    <w:abstractNumId w:val="19"/>
  </w:num>
  <w:num w:numId="5">
    <w:abstractNumId w:val="24"/>
  </w:num>
  <w:num w:numId="6">
    <w:abstractNumId w:val="7"/>
  </w:num>
  <w:num w:numId="7">
    <w:abstractNumId w:val="26"/>
  </w:num>
  <w:num w:numId="8">
    <w:abstractNumId w:val="36"/>
  </w:num>
  <w:num w:numId="9">
    <w:abstractNumId w:val="11"/>
  </w:num>
  <w:num w:numId="10">
    <w:abstractNumId w:val="16"/>
  </w:num>
  <w:num w:numId="11">
    <w:abstractNumId w:val="25"/>
  </w:num>
  <w:num w:numId="12">
    <w:abstractNumId w:val="8"/>
  </w:num>
  <w:num w:numId="13">
    <w:abstractNumId w:val="1"/>
  </w:num>
  <w:num w:numId="14">
    <w:abstractNumId w:val="32"/>
  </w:num>
  <w:num w:numId="15">
    <w:abstractNumId w:val="40"/>
  </w:num>
  <w:num w:numId="16">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2"/>
  </w:num>
  <w:num w:numId="18">
    <w:abstractNumId w:val="14"/>
  </w:num>
  <w:num w:numId="19">
    <w:abstractNumId w:val="39"/>
  </w:num>
  <w:num w:numId="20">
    <w:abstractNumId w:val="6"/>
  </w:num>
  <w:num w:numId="21">
    <w:abstractNumId w:val="43"/>
  </w:num>
  <w:num w:numId="22">
    <w:abstractNumId w:val="27"/>
  </w:num>
  <w:num w:numId="23">
    <w:abstractNumId w:val="41"/>
  </w:num>
  <w:num w:numId="24">
    <w:abstractNumId w:val="42"/>
  </w:num>
  <w:num w:numId="25">
    <w:abstractNumId w:val="35"/>
  </w:num>
  <w:num w:numId="26">
    <w:abstractNumId w:val="3"/>
  </w:num>
  <w:num w:numId="27">
    <w:abstractNumId w:val="21"/>
  </w:num>
  <w:num w:numId="28">
    <w:abstractNumId w:val="12"/>
  </w:num>
  <w:num w:numId="29">
    <w:abstractNumId w:val="44"/>
  </w:num>
  <w:num w:numId="30">
    <w:abstractNumId w:val="22"/>
  </w:num>
  <w:num w:numId="31">
    <w:abstractNumId w:val="33"/>
  </w:num>
  <w:num w:numId="32">
    <w:abstractNumId w:val="37"/>
  </w:num>
  <w:num w:numId="33">
    <w:abstractNumId w:val="29"/>
  </w:num>
  <w:num w:numId="34">
    <w:abstractNumId w:val="13"/>
  </w:num>
  <w:num w:numId="35">
    <w:abstractNumId w:val="17"/>
  </w:num>
  <w:num w:numId="36">
    <w:abstractNumId w:val="18"/>
  </w:num>
  <w:num w:numId="37">
    <w:abstractNumId w:val="10"/>
  </w:num>
  <w:num w:numId="38">
    <w:abstractNumId w:val="5"/>
  </w:num>
  <w:num w:numId="39">
    <w:abstractNumId w:val="23"/>
  </w:num>
  <w:num w:numId="40">
    <w:abstractNumId w:val="15"/>
  </w:num>
  <w:num w:numId="41">
    <w:abstractNumId w:val="4"/>
  </w:num>
  <w:num w:numId="42">
    <w:abstractNumId w:val="34"/>
  </w:num>
  <w:num w:numId="43">
    <w:abstractNumId w:val="28"/>
  </w:num>
  <w:num w:numId="44">
    <w:abstractNumId w:val="20"/>
  </w:num>
  <w:num w:numId="4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6">
    <w:abstractNumId w:val="0"/>
  </w:num>
  <w:num w:numId="47">
    <w:abstractNumId w:val="0"/>
    <w:lvlOverride w:ilvl="0">
      <w:lvl w:ilvl="0">
        <w:start w:val="1"/>
        <w:numFmt w:val="decimal"/>
        <w:lvlText w:val="%1"/>
        <w:lvlJc w:val="left"/>
        <w:pPr>
          <w:ind w:left="0" w:firstLine="0"/>
        </w:pPr>
      </w:lvl>
    </w:lvlOverride>
    <w:lvlOverride w:ilvl="1">
      <w:lvl w:ilvl="1">
        <w:start w:val="1"/>
        <w:numFmt w:val="decimal"/>
        <w:pStyle w:val="Level2"/>
        <w:lvlText w:val="%2."/>
        <w:lvlJc w:val="left"/>
        <w:pPr>
          <w:ind w:left="0" w:firstLine="0"/>
        </w:pPr>
        <w:rPr>
          <w:rFonts w:ascii="Times New Roman TUR" w:hAnsi="Times New Roman TUR" w:cs="Times New Roman"/>
          <w:b/>
          <w:sz w:val="18"/>
          <w:szCs w:val="18"/>
        </w:r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8">
    <w:abstractNumId w:val="9"/>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23"/>
    <w:rsid w:val="00015065"/>
    <w:rsid w:val="00024A36"/>
    <w:rsid w:val="00025F23"/>
    <w:rsid w:val="000344BD"/>
    <w:rsid w:val="00035274"/>
    <w:rsid w:val="000358F3"/>
    <w:rsid w:val="00036A41"/>
    <w:rsid w:val="000475DE"/>
    <w:rsid w:val="00047D64"/>
    <w:rsid w:val="00051F43"/>
    <w:rsid w:val="00056867"/>
    <w:rsid w:val="00056D6E"/>
    <w:rsid w:val="00062905"/>
    <w:rsid w:val="00082014"/>
    <w:rsid w:val="00083D02"/>
    <w:rsid w:val="00090B13"/>
    <w:rsid w:val="000958FC"/>
    <w:rsid w:val="000A1C4A"/>
    <w:rsid w:val="000A5AE1"/>
    <w:rsid w:val="000B71B2"/>
    <w:rsid w:val="000B7BC1"/>
    <w:rsid w:val="000C2E3F"/>
    <w:rsid w:val="000C5BB9"/>
    <w:rsid w:val="000C5CC5"/>
    <w:rsid w:val="000C7C8A"/>
    <w:rsid w:val="000D193F"/>
    <w:rsid w:val="000D6017"/>
    <w:rsid w:val="000D6C7D"/>
    <w:rsid w:val="000E19D7"/>
    <w:rsid w:val="000F0C9D"/>
    <w:rsid w:val="000F5A50"/>
    <w:rsid w:val="00104465"/>
    <w:rsid w:val="001056F4"/>
    <w:rsid w:val="00117B31"/>
    <w:rsid w:val="00121CCD"/>
    <w:rsid w:val="001306B1"/>
    <w:rsid w:val="00132FE1"/>
    <w:rsid w:val="00141AB8"/>
    <w:rsid w:val="001537AB"/>
    <w:rsid w:val="001626E4"/>
    <w:rsid w:val="00167527"/>
    <w:rsid w:val="00171C0D"/>
    <w:rsid w:val="00173104"/>
    <w:rsid w:val="00180090"/>
    <w:rsid w:val="00180630"/>
    <w:rsid w:val="00180C03"/>
    <w:rsid w:val="00184CBB"/>
    <w:rsid w:val="001906F8"/>
    <w:rsid w:val="001960C4"/>
    <w:rsid w:val="001A0E08"/>
    <w:rsid w:val="001A2351"/>
    <w:rsid w:val="001A3A03"/>
    <w:rsid w:val="001A4945"/>
    <w:rsid w:val="001A7B82"/>
    <w:rsid w:val="001B676D"/>
    <w:rsid w:val="001C0F71"/>
    <w:rsid w:val="001C104E"/>
    <w:rsid w:val="001C165D"/>
    <w:rsid w:val="001C3C59"/>
    <w:rsid w:val="001C486E"/>
    <w:rsid w:val="001C5176"/>
    <w:rsid w:val="001D483E"/>
    <w:rsid w:val="001D78A3"/>
    <w:rsid w:val="001D7D80"/>
    <w:rsid w:val="001F233C"/>
    <w:rsid w:val="001F6115"/>
    <w:rsid w:val="0020123A"/>
    <w:rsid w:val="0020441A"/>
    <w:rsid w:val="00207DF3"/>
    <w:rsid w:val="0021061F"/>
    <w:rsid w:val="00212AD5"/>
    <w:rsid w:val="0021618B"/>
    <w:rsid w:val="00227B18"/>
    <w:rsid w:val="00230DF8"/>
    <w:rsid w:val="00234FE1"/>
    <w:rsid w:val="00235E18"/>
    <w:rsid w:val="00240C90"/>
    <w:rsid w:val="0025059E"/>
    <w:rsid w:val="00252916"/>
    <w:rsid w:val="00262FBB"/>
    <w:rsid w:val="00264790"/>
    <w:rsid w:val="002648A1"/>
    <w:rsid w:val="00266E9B"/>
    <w:rsid w:val="00270C49"/>
    <w:rsid w:val="002767D0"/>
    <w:rsid w:val="00280E2B"/>
    <w:rsid w:val="002835D6"/>
    <w:rsid w:val="00285187"/>
    <w:rsid w:val="00293154"/>
    <w:rsid w:val="00293DBE"/>
    <w:rsid w:val="002A43FE"/>
    <w:rsid w:val="002A5890"/>
    <w:rsid w:val="002A7425"/>
    <w:rsid w:val="002B5C9E"/>
    <w:rsid w:val="002C0C93"/>
    <w:rsid w:val="002C0EB4"/>
    <w:rsid w:val="002C2783"/>
    <w:rsid w:val="002D2DAC"/>
    <w:rsid w:val="002D2DDF"/>
    <w:rsid w:val="002D7228"/>
    <w:rsid w:val="002E2CE2"/>
    <w:rsid w:val="002F39E7"/>
    <w:rsid w:val="0030055E"/>
    <w:rsid w:val="00300976"/>
    <w:rsid w:val="00305188"/>
    <w:rsid w:val="0031074B"/>
    <w:rsid w:val="003207E9"/>
    <w:rsid w:val="0032388E"/>
    <w:rsid w:val="003261FB"/>
    <w:rsid w:val="003305F9"/>
    <w:rsid w:val="00334A1F"/>
    <w:rsid w:val="00342FB8"/>
    <w:rsid w:val="00342FC7"/>
    <w:rsid w:val="0034463E"/>
    <w:rsid w:val="00346823"/>
    <w:rsid w:val="0034735E"/>
    <w:rsid w:val="003519E2"/>
    <w:rsid w:val="00361A85"/>
    <w:rsid w:val="003703B7"/>
    <w:rsid w:val="00372CCE"/>
    <w:rsid w:val="00376092"/>
    <w:rsid w:val="00380812"/>
    <w:rsid w:val="00381A21"/>
    <w:rsid w:val="0038516C"/>
    <w:rsid w:val="003A338F"/>
    <w:rsid w:val="003B2867"/>
    <w:rsid w:val="003B2AAA"/>
    <w:rsid w:val="003B4ADB"/>
    <w:rsid w:val="003B6156"/>
    <w:rsid w:val="003C04A9"/>
    <w:rsid w:val="003C33F5"/>
    <w:rsid w:val="003C4208"/>
    <w:rsid w:val="003D363A"/>
    <w:rsid w:val="003D38A9"/>
    <w:rsid w:val="003D53C7"/>
    <w:rsid w:val="003D5FE8"/>
    <w:rsid w:val="003D6DB6"/>
    <w:rsid w:val="003E0DA4"/>
    <w:rsid w:val="003E260A"/>
    <w:rsid w:val="003E5755"/>
    <w:rsid w:val="003E5FE3"/>
    <w:rsid w:val="003F1E23"/>
    <w:rsid w:val="003F5858"/>
    <w:rsid w:val="00404B02"/>
    <w:rsid w:val="004061ED"/>
    <w:rsid w:val="00411A46"/>
    <w:rsid w:val="004122D4"/>
    <w:rsid w:val="00430309"/>
    <w:rsid w:val="00437A2B"/>
    <w:rsid w:val="00440F96"/>
    <w:rsid w:val="0044496E"/>
    <w:rsid w:val="00454BB4"/>
    <w:rsid w:val="00455946"/>
    <w:rsid w:val="00465373"/>
    <w:rsid w:val="0046641A"/>
    <w:rsid w:val="0047294B"/>
    <w:rsid w:val="00473735"/>
    <w:rsid w:val="00477E9F"/>
    <w:rsid w:val="004835D2"/>
    <w:rsid w:val="0049492C"/>
    <w:rsid w:val="0049772D"/>
    <w:rsid w:val="004B3DDD"/>
    <w:rsid w:val="004C20B9"/>
    <w:rsid w:val="004D330D"/>
    <w:rsid w:val="004E1180"/>
    <w:rsid w:val="004E44A3"/>
    <w:rsid w:val="004E58EC"/>
    <w:rsid w:val="004F21D5"/>
    <w:rsid w:val="004F6F99"/>
    <w:rsid w:val="00500F16"/>
    <w:rsid w:val="005033B2"/>
    <w:rsid w:val="005034C9"/>
    <w:rsid w:val="005073FE"/>
    <w:rsid w:val="00507C64"/>
    <w:rsid w:val="00512CAC"/>
    <w:rsid w:val="0051300D"/>
    <w:rsid w:val="00521103"/>
    <w:rsid w:val="0052645F"/>
    <w:rsid w:val="00530C7A"/>
    <w:rsid w:val="00534803"/>
    <w:rsid w:val="0054329A"/>
    <w:rsid w:val="00544E0C"/>
    <w:rsid w:val="005462CF"/>
    <w:rsid w:val="0055033C"/>
    <w:rsid w:val="00563425"/>
    <w:rsid w:val="00565334"/>
    <w:rsid w:val="00572668"/>
    <w:rsid w:val="0058131C"/>
    <w:rsid w:val="00592C29"/>
    <w:rsid w:val="005979E8"/>
    <w:rsid w:val="005A11E6"/>
    <w:rsid w:val="005A4F0D"/>
    <w:rsid w:val="005A5C49"/>
    <w:rsid w:val="005A60C8"/>
    <w:rsid w:val="005B2041"/>
    <w:rsid w:val="005B2593"/>
    <w:rsid w:val="005C14DD"/>
    <w:rsid w:val="005C276B"/>
    <w:rsid w:val="005C6E5E"/>
    <w:rsid w:val="005D25F8"/>
    <w:rsid w:val="005D2A70"/>
    <w:rsid w:val="005D2F50"/>
    <w:rsid w:val="005D695D"/>
    <w:rsid w:val="005E2F68"/>
    <w:rsid w:val="005E4D2B"/>
    <w:rsid w:val="005F3C53"/>
    <w:rsid w:val="005F5B6B"/>
    <w:rsid w:val="00600F95"/>
    <w:rsid w:val="00606718"/>
    <w:rsid w:val="00612E10"/>
    <w:rsid w:val="00615A19"/>
    <w:rsid w:val="00615FB0"/>
    <w:rsid w:val="006244E8"/>
    <w:rsid w:val="00627582"/>
    <w:rsid w:val="00630E23"/>
    <w:rsid w:val="00631D01"/>
    <w:rsid w:val="00632210"/>
    <w:rsid w:val="00645A76"/>
    <w:rsid w:val="00650441"/>
    <w:rsid w:val="006532B8"/>
    <w:rsid w:val="0065741E"/>
    <w:rsid w:val="006609BE"/>
    <w:rsid w:val="00665AC7"/>
    <w:rsid w:val="006734AB"/>
    <w:rsid w:val="00674F55"/>
    <w:rsid w:val="00676329"/>
    <w:rsid w:val="00682922"/>
    <w:rsid w:val="00691B83"/>
    <w:rsid w:val="00692B96"/>
    <w:rsid w:val="006935C6"/>
    <w:rsid w:val="00695C31"/>
    <w:rsid w:val="00696BD3"/>
    <w:rsid w:val="006A0CC8"/>
    <w:rsid w:val="006A18D4"/>
    <w:rsid w:val="006A5480"/>
    <w:rsid w:val="006B2051"/>
    <w:rsid w:val="006B29A3"/>
    <w:rsid w:val="006B6B8A"/>
    <w:rsid w:val="006C201C"/>
    <w:rsid w:val="006C777C"/>
    <w:rsid w:val="006D301D"/>
    <w:rsid w:val="006F1644"/>
    <w:rsid w:val="006F4F30"/>
    <w:rsid w:val="00706045"/>
    <w:rsid w:val="007067C4"/>
    <w:rsid w:val="00714283"/>
    <w:rsid w:val="0071717B"/>
    <w:rsid w:val="00717CE0"/>
    <w:rsid w:val="007200B4"/>
    <w:rsid w:val="007238DE"/>
    <w:rsid w:val="0072560D"/>
    <w:rsid w:val="007261BB"/>
    <w:rsid w:val="00745705"/>
    <w:rsid w:val="007527F3"/>
    <w:rsid w:val="00756AFD"/>
    <w:rsid w:val="0076018C"/>
    <w:rsid w:val="00765B8B"/>
    <w:rsid w:val="00767118"/>
    <w:rsid w:val="00767B0D"/>
    <w:rsid w:val="00770427"/>
    <w:rsid w:val="00771F5F"/>
    <w:rsid w:val="00776099"/>
    <w:rsid w:val="007762FF"/>
    <w:rsid w:val="0078213E"/>
    <w:rsid w:val="0078681A"/>
    <w:rsid w:val="0078748A"/>
    <w:rsid w:val="00787DEB"/>
    <w:rsid w:val="0079241C"/>
    <w:rsid w:val="00794C59"/>
    <w:rsid w:val="007A0AB0"/>
    <w:rsid w:val="007A3884"/>
    <w:rsid w:val="007A3BD8"/>
    <w:rsid w:val="007A7812"/>
    <w:rsid w:val="007B3110"/>
    <w:rsid w:val="007B559E"/>
    <w:rsid w:val="007B7657"/>
    <w:rsid w:val="007D00FD"/>
    <w:rsid w:val="007D0ED9"/>
    <w:rsid w:val="007D224B"/>
    <w:rsid w:val="007D569E"/>
    <w:rsid w:val="007D789B"/>
    <w:rsid w:val="007E029E"/>
    <w:rsid w:val="007E1FDF"/>
    <w:rsid w:val="007E387E"/>
    <w:rsid w:val="007E56E5"/>
    <w:rsid w:val="007F19AE"/>
    <w:rsid w:val="007F36AC"/>
    <w:rsid w:val="007F7F83"/>
    <w:rsid w:val="00802F72"/>
    <w:rsid w:val="00804050"/>
    <w:rsid w:val="00806CBE"/>
    <w:rsid w:val="00820A6C"/>
    <w:rsid w:val="00824519"/>
    <w:rsid w:val="00825B12"/>
    <w:rsid w:val="008261A8"/>
    <w:rsid w:val="008271B2"/>
    <w:rsid w:val="00841AB8"/>
    <w:rsid w:val="00847B5A"/>
    <w:rsid w:val="0085468D"/>
    <w:rsid w:val="008566D2"/>
    <w:rsid w:val="0086316B"/>
    <w:rsid w:val="00864DA8"/>
    <w:rsid w:val="00866299"/>
    <w:rsid w:val="00870A77"/>
    <w:rsid w:val="008816A8"/>
    <w:rsid w:val="00892D6E"/>
    <w:rsid w:val="00894898"/>
    <w:rsid w:val="0089671D"/>
    <w:rsid w:val="008A1023"/>
    <w:rsid w:val="008A4F12"/>
    <w:rsid w:val="008B4AE2"/>
    <w:rsid w:val="008B62CB"/>
    <w:rsid w:val="008D60F0"/>
    <w:rsid w:val="008D79A8"/>
    <w:rsid w:val="008F0977"/>
    <w:rsid w:val="008F7400"/>
    <w:rsid w:val="009009D4"/>
    <w:rsid w:val="00901D17"/>
    <w:rsid w:val="00905382"/>
    <w:rsid w:val="00905FD0"/>
    <w:rsid w:val="009112F7"/>
    <w:rsid w:val="00927BE1"/>
    <w:rsid w:val="009342B6"/>
    <w:rsid w:val="00937F6F"/>
    <w:rsid w:val="009407BF"/>
    <w:rsid w:val="00944606"/>
    <w:rsid w:val="00953BE5"/>
    <w:rsid w:val="00955905"/>
    <w:rsid w:val="009565D9"/>
    <w:rsid w:val="00967F65"/>
    <w:rsid w:val="009737B4"/>
    <w:rsid w:val="009805B8"/>
    <w:rsid w:val="00995BFA"/>
    <w:rsid w:val="00996B32"/>
    <w:rsid w:val="009A122E"/>
    <w:rsid w:val="009A3C23"/>
    <w:rsid w:val="009A7C70"/>
    <w:rsid w:val="009B01DC"/>
    <w:rsid w:val="009B4E35"/>
    <w:rsid w:val="009B752F"/>
    <w:rsid w:val="009B7EF8"/>
    <w:rsid w:val="009C2830"/>
    <w:rsid w:val="009C436B"/>
    <w:rsid w:val="009C63AC"/>
    <w:rsid w:val="009E3CD1"/>
    <w:rsid w:val="009E4EF6"/>
    <w:rsid w:val="009F69F5"/>
    <w:rsid w:val="009F6D3E"/>
    <w:rsid w:val="009F7D50"/>
    <w:rsid w:val="00A00440"/>
    <w:rsid w:val="00A03D14"/>
    <w:rsid w:val="00A13F1C"/>
    <w:rsid w:val="00A14463"/>
    <w:rsid w:val="00A150B0"/>
    <w:rsid w:val="00A15B81"/>
    <w:rsid w:val="00A46F8E"/>
    <w:rsid w:val="00A47B54"/>
    <w:rsid w:val="00A52B01"/>
    <w:rsid w:val="00A5529E"/>
    <w:rsid w:val="00A601ED"/>
    <w:rsid w:val="00A62C42"/>
    <w:rsid w:val="00A768CF"/>
    <w:rsid w:val="00A85922"/>
    <w:rsid w:val="00A94551"/>
    <w:rsid w:val="00A97008"/>
    <w:rsid w:val="00AA095E"/>
    <w:rsid w:val="00AB60C5"/>
    <w:rsid w:val="00AC444B"/>
    <w:rsid w:val="00AC45E7"/>
    <w:rsid w:val="00AC56A1"/>
    <w:rsid w:val="00AD082D"/>
    <w:rsid w:val="00AD083D"/>
    <w:rsid w:val="00AD4D8E"/>
    <w:rsid w:val="00AD64D6"/>
    <w:rsid w:val="00AD7323"/>
    <w:rsid w:val="00AE4093"/>
    <w:rsid w:val="00B02052"/>
    <w:rsid w:val="00B03FE7"/>
    <w:rsid w:val="00B050CA"/>
    <w:rsid w:val="00B11DEB"/>
    <w:rsid w:val="00B21D01"/>
    <w:rsid w:val="00B22CE4"/>
    <w:rsid w:val="00B22FC0"/>
    <w:rsid w:val="00B23981"/>
    <w:rsid w:val="00B24AD4"/>
    <w:rsid w:val="00B24FE5"/>
    <w:rsid w:val="00B30249"/>
    <w:rsid w:val="00B303BF"/>
    <w:rsid w:val="00B31126"/>
    <w:rsid w:val="00B32C5D"/>
    <w:rsid w:val="00B32DF0"/>
    <w:rsid w:val="00B339DF"/>
    <w:rsid w:val="00B340E6"/>
    <w:rsid w:val="00B34395"/>
    <w:rsid w:val="00B402A8"/>
    <w:rsid w:val="00B46E19"/>
    <w:rsid w:val="00B508BB"/>
    <w:rsid w:val="00B5276C"/>
    <w:rsid w:val="00B562CD"/>
    <w:rsid w:val="00B57E72"/>
    <w:rsid w:val="00B6351B"/>
    <w:rsid w:val="00B67DA6"/>
    <w:rsid w:val="00B71716"/>
    <w:rsid w:val="00B728AB"/>
    <w:rsid w:val="00B72B0D"/>
    <w:rsid w:val="00B75F30"/>
    <w:rsid w:val="00B83037"/>
    <w:rsid w:val="00B85D32"/>
    <w:rsid w:val="00B935F0"/>
    <w:rsid w:val="00BA102B"/>
    <w:rsid w:val="00BA2562"/>
    <w:rsid w:val="00BA6CC0"/>
    <w:rsid w:val="00BA71D9"/>
    <w:rsid w:val="00BB2C51"/>
    <w:rsid w:val="00BB7B36"/>
    <w:rsid w:val="00BC1286"/>
    <w:rsid w:val="00BC324D"/>
    <w:rsid w:val="00BC64E1"/>
    <w:rsid w:val="00BD0053"/>
    <w:rsid w:val="00BD26B7"/>
    <w:rsid w:val="00BF6828"/>
    <w:rsid w:val="00C077A8"/>
    <w:rsid w:val="00C1496C"/>
    <w:rsid w:val="00C15210"/>
    <w:rsid w:val="00C16159"/>
    <w:rsid w:val="00C16ED0"/>
    <w:rsid w:val="00C36196"/>
    <w:rsid w:val="00C36598"/>
    <w:rsid w:val="00C43B91"/>
    <w:rsid w:val="00C503F6"/>
    <w:rsid w:val="00C514E3"/>
    <w:rsid w:val="00C52E24"/>
    <w:rsid w:val="00C52F20"/>
    <w:rsid w:val="00C54F69"/>
    <w:rsid w:val="00C5560A"/>
    <w:rsid w:val="00C60B4C"/>
    <w:rsid w:val="00C66A78"/>
    <w:rsid w:val="00C67A4D"/>
    <w:rsid w:val="00C70084"/>
    <w:rsid w:val="00C7483A"/>
    <w:rsid w:val="00C93A4D"/>
    <w:rsid w:val="00CA67AB"/>
    <w:rsid w:val="00CA7C41"/>
    <w:rsid w:val="00CC02B8"/>
    <w:rsid w:val="00CC2F2F"/>
    <w:rsid w:val="00CC7602"/>
    <w:rsid w:val="00CD04CF"/>
    <w:rsid w:val="00CE07D5"/>
    <w:rsid w:val="00CE3157"/>
    <w:rsid w:val="00CE3A94"/>
    <w:rsid w:val="00CE5E0D"/>
    <w:rsid w:val="00CE6ADC"/>
    <w:rsid w:val="00CF4F83"/>
    <w:rsid w:val="00D03CA6"/>
    <w:rsid w:val="00D151F7"/>
    <w:rsid w:val="00D172FF"/>
    <w:rsid w:val="00D2253B"/>
    <w:rsid w:val="00D22A05"/>
    <w:rsid w:val="00D2316F"/>
    <w:rsid w:val="00D23E21"/>
    <w:rsid w:val="00D2472E"/>
    <w:rsid w:val="00D24C95"/>
    <w:rsid w:val="00D27BC2"/>
    <w:rsid w:val="00D346BA"/>
    <w:rsid w:val="00D43619"/>
    <w:rsid w:val="00D44EA1"/>
    <w:rsid w:val="00D45079"/>
    <w:rsid w:val="00D4665F"/>
    <w:rsid w:val="00D514B2"/>
    <w:rsid w:val="00D539BB"/>
    <w:rsid w:val="00D54FA3"/>
    <w:rsid w:val="00D55300"/>
    <w:rsid w:val="00D71757"/>
    <w:rsid w:val="00D7322B"/>
    <w:rsid w:val="00D76FFD"/>
    <w:rsid w:val="00D77179"/>
    <w:rsid w:val="00D77B6E"/>
    <w:rsid w:val="00D80F55"/>
    <w:rsid w:val="00D85A66"/>
    <w:rsid w:val="00D85BDC"/>
    <w:rsid w:val="00D86016"/>
    <w:rsid w:val="00D8768D"/>
    <w:rsid w:val="00D90645"/>
    <w:rsid w:val="00D9681B"/>
    <w:rsid w:val="00D97783"/>
    <w:rsid w:val="00DA0AA4"/>
    <w:rsid w:val="00DA50D0"/>
    <w:rsid w:val="00DA528A"/>
    <w:rsid w:val="00DB35C9"/>
    <w:rsid w:val="00DB3960"/>
    <w:rsid w:val="00DB4B68"/>
    <w:rsid w:val="00DB4CF3"/>
    <w:rsid w:val="00DB6724"/>
    <w:rsid w:val="00DB681D"/>
    <w:rsid w:val="00DD059A"/>
    <w:rsid w:val="00DD13F7"/>
    <w:rsid w:val="00DD564E"/>
    <w:rsid w:val="00DD56B1"/>
    <w:rsid w:val="00DE0B8B"/>
    <w:rsid w:val="00DE1070"/>
    <w:rsid w:val="00DF6096"/>
    <w:rsid w:val="00DF663C"/>
    <w:rsid w:val="00E05C12"/>
    <w:rsid w:val="00E10E24"/>
    <w:rsid w:val="00E119D4"/>
    <w:rsid w:val="00E1576D"/>
    <w:rsid w:val="00E163D1"/>
    <w:rsid w:val="00E17284"/>
    <w:rsid w:val="00E24B24"/>
    <w:rsid w:val="00E24BB1"/>
    <w:rsid w:val="00E276B9"/>
    <w:rsid w:val="00E33207"/>
    <w:rsid w:val="00E335A6"/>
    <w:rsid w:val="00E34111"/>
    <w:rsid w:val="00E367FB"/>
    <w:rsid w:val="00E40EF8"/>
    <w:rsid w:val="00E433BD"/>
    <w:rsid w:val="00E4427A"/>
    <w:rsid w:val="00E535A0"/>
    <w:rsid w:val="00E570E9"/>
    <w:rsid w:val="00E57E6F"/>
    <w:rsid w:val="00E63B93"/>
    <w:rsid w:val="00E735A8"/>
    <w:rsid w:val="00E74FCC"/>
    <w:rsid w:val="00E75B46"/>
    <w:rsid w:val="00E7789B"/>
    <w:rsid w:val="00E77F92"/>
    <w:rsid w:val="00E90A67"/>
    <w:rsid w:val="00E92248"/>
    <w:rsid w:val="00E964A3"/>
    <w:rsid w:val="00EA66CB"/>
    <w:rsid w:val="00EA762A"/>
    <w:rsid w:val="00EB205F"/>
    <w:rsid w:val="00EB3648"/>
    <w:rsid w:val="00EB44B5"/>
    <w:rsid w:val="00EB59B3"/>
    <w:rsid w:val="00EB723A"/>
    <w:rsid w:val="00EC3353"/>
    <w:rsid w:val="00ED1F0A"/>
    <w:rsid w:val="00ED3B38"/>
    <w:rsid w:val="00ED71A5"/>
    <w:rsid w:val="00ED7DED"/>
    <w:rsid w:val="00EE1471"/>
    <w:rsid w:val="00EE2257"/>
    <w:rsid w:val="00EE27A1"/>
    <w:rsid w:val="00EE2990"/>
    <w:rsid w:val="00EE2E1D"/>
    <w:rsid w:val="00EE5038"/>
    <w:rsid w:val="00EE5842"/>
    <w:rsid w:val="00EF069C"/>
    <w:rsid w:val="00EF0B85"/>
    <w:rsid w:val="00EF4321"/>
    <w:rsid w:val="00F05698"/>
    <w:rsid w:val="00F06F41"/>
    <w:rsid w:val="00F11AF2"/>
    <w:rsid w:val="00F13232"/>
    <w:rsid w:val="00F14FC9"/>
    <w:rsid w:val="00F3137B"/>
    <w:rsid w:val="00F3387F"/>
    <w:rsid w:val="00F47565"/>
    <w:rsid w:val="00F52426"/>
    <w:rsid w:val="00F52866"/>
    <w:rsid w:val="00F55615"/>
    <w:rsid w:val="00F608BB"/>
    <w:rsid w:val="00F61BE3"/>
    <w:rsid w:val="00F66DA5"/>
    <w:rsid w:val="00F679D8"/>
    <w:rsid w:val="00F67CB3"/>
    <w:rsid w:val="00F759FC"/>
    <w:rsid w:val="00F83EDA"/>
    <w:rsid w:val="00F92A4D"/>
    <w:rsid w:val="00FA0105"/>
    <w:rsid w:val="00FA24EE"/>
    <w:rsid w:val="00FA6861"/>
    <w:rsid w:val="00FB1450"/>
    <w:rsid w:val="00FB49A9"/>
    <w:rsid w:val="00FB5B7C"/>
    <w:rsid w:val="00FC1C15"/>
    <w:rsid w:val="00FC447C"/>
    <w:rsid w:val="00FE00EF"/>
    <w:rsid w:val="00FE2541"/>
    <w:rsid w:val="00FE2DA6"/>
    <w:rsid w:val="00FE3016"/>
    <w:rsid w:val="00FE4704"/>
    <w:rsid w:val="00FF2541"/>
    <w:rsid w:val="00FF4C88"/>
    <w:rsid w:val="00FF7433"/>
    <w:rsid w:val="00FF7EE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AEA30"/>
  <w15:chartTrackingRefBased/>
  <w15:docId w15:val="{769B04A2-A834-4C44-95D0-81D59076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FR" w:eastAsia="nl-NL"/>
    </w:rPr>
  </w:style>
  <w:style w:type="paragraph" w:styleId="Titre1">
    <w:name w:val="heading 1"/>
    <w:basedOn w:val="Normal"/>
    <w:next w:val="Normal"/>
    <w:link w:val="Titre1Car"/>
    <w:uiPriority w:val="9"/>
    <w:qFormat/>
    <w:pPr>
      <w:keepNext/>
      <w:tabs>
        <w:tab w:val="left" w:pos="567"/>
        <w:tab w:val="left" w:pos="2410"/>
      </w:tabs>
      <w:jc w:val="both"/>
      <w:outlineLvl w:val="0"/>
    </w:pPr>
    <w:rPr>
      <w:sz w:val="24"/>
    </w:rPr>
  </w:style>
  <w:style w:type="paragraph" w:styleId="Titre2">
    <w:name w:val="heading 2"/>
    <w:basedOn w:val="Normal"/>
    <w:next w:val="Normal"/>
    <w:link w:val="Titre2Car"/>
    <w:uiPriority w:val="9"/>
    <w:qFormat/>
    <w:pPr>
      <w:keepNext/>
      <w:jc w:val="center"/>
      <w:outlineLvl w:val="1"/>
    </w:pPr>
    <w:rPr>
      <w:b/>
    </w:rPr>
  </w:style>
  <w:style w:type="paragraph" w:styleId="Titre3">
    <w:name w:val="heading 3"/>
    <w:basedOn w:val="Normal"/>
    <w:next w:val="Normal"/>
    <w:link w:val="Titre3Car"/>
    <w:uiPriority w:val="9"/>
    <w:qFormat/>
    <w:pPr>
      <w:keepNext/>
      <w:outlineLvl w:val="2"/>
    </w:pPr>
    <w:rPr>
      <w:b/>
    </w:rPr>
  </w:style>
  <w:style w:type="paragraph" w:styleId="Titre4">
    <w:name w:val="heading 4"/>
    <w:basedOn w:val="Normal"/>
    <w:next w:val="Normal"/>
    <w:link w:val="Titre4Car"/>
    <w:uiPriority w:val="9"/>
    <w:qFormat/>
    <w:pPr>
      <w:keepNext/>
      <w:jc w:val="center"/>
      <w:outlineLvl w:val="3"/>
    </w:pPr>
    <w:rPr>
      <w:b/>
      <w:bCs/>
      <w:sz w:val="22"/>
      <w:lang w:val="nl-NL"/>
    </w:rPr>
  </w:style>
  <w:style w:type="paragraph" w:styleId="Titre5">
    <w:name w:val="heading 5"/>
    <w:basedOn w:val="Normal"/>
    <w:next w:val="Normal"/>
    <w:link w:val="Titre5Car"/>
    <w:uiPriority w:val="9"/>
    <w:qFormat/>
    <w:pPr>
      <w:keepNext/>
      <w:tabs>
        <w:tab w:val="left" w:pos="2410"/>
      </w:tabs>
      <w:jc w:val="both"/>
      <w:outlineLvl w:val="4"/>
    </w:pPr>
    <w:rPr>
      <w:b/>
      <w:bCs/>
      <w:sz w:val="22"/>
    </w:rPr>
  </w:style>
  <w:style w:type="paragraph" w:styleId="Titre6">
    <w:name w:val="heading 6"/>
    <w:basedOn w:val="Normal"/>
    <w:next w:val="Normal"/>
    <w:link w:val="Titre6Car"/>
    <w:qFormat/>
    <w:pPr>
      <w:keepNext/>
      <w:outlineLvl w:val="5"/>
    </w:pPr>
    <w:rPr>
      <w:i/>
      <w:iCs/>
      <w:lang w:val="en-US"/>
    </w:rPr>
  </w:style>
  <w:style w:type="paragraph" w:styleId="Titre7">
    <w:name w:val="heading 7"/>
    <w:basedOn w:val="Normal"/>
    <w:next w:val="Normal"/>
    <w:link w:val="Titre7Car"/>
    <w:qFormat/>
    <w:pPr>
      <w:keepNext/>
      <w:outlineLvl w:val="6"/>
    </w:pPr>
    <w:rPr>
      <w:i/>
      <w:iCs/>
      <w:sz w:val="18"/>
    </w:rPr>
  </w:style>
  <w:style w:type="paragraph" w:styleId="Titre8">
    <w:name w:val="heading 8"/>
    <w:basedOn w:val="Normal"/>
    <w:next w:val="Normal"/>
    <w:link w:val="Titre8Car"/>
    <w:qFormat/>
    <w:pPr>
      <w:keepNext/>
      <w:jc w:val="center"/>
      <w:outlineLvl w:val="7"/>
    </w:pPr>
    <w:rPr>
      <w:lang w:val="en-US"/>
    </w:rPr>
  </w:style>
  <w:style w:type="paragraph" w:styleId="Titre9">
    <w:name w:val="heading 9"/>
    <w:basedOn w:val="Normal"/>
    <w:next w:val="Normal"/>
    <w:link w:val="Titre9Car"/>
    <w:qFormat/>
    <w:pPr>
      <w:keepNext/>
      <w:tabs>
        <w:tab w:val="left" w:pos="567"/>
        <w:tab w:val="left" w:pos="2268"/>
      </w:tabs>
      <w:jc w:val="both"/>
      <w:outlineLvl w:val="8"/>
    </w:pPr>
    <w:rPr>
      <w:i/>
      <w:iCs/>
      <w:sz w:val="2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2A7425"/>
    <w:rPr>
      <w:sz w:val="24"/>
      <w:lang w:val="fr-FR" w:eastAsia="nl-NL"/>
    </w:rPr>
  </w:style>
  <w:style w:type="character" w:customStyle="1" w:styleId="Titre2Car">
    <w:name w:val="Titre 2 Car"/>
    <w:link w:val="Titre2"/>
    <w:uiPriority w:val="9"/>
    <w:rsid w:val="002A7425"/>
    <w:rPr>
      <w:b/>
      <w:lang w:val="fr-FR" w:eastAsia="nl-NL"/>
    </w:rPr>
  </w:style>
  <w:style w:type="character" w:customStyle="1" w:styleId="Titre3Car">
    <w:name w:val="Titre 3 Car"/>
    <w:link w:val="Titre3"/>
    <w:uiPriority w:val="9"/>
    <w:rsid w:val="002A7425"/>
    <w:rPr>
      <w:b/>
      <w:lang w:val="fr-FR" w:eastAsia="nl-NL"/>
    </w:rPr>
  </w:style>
  <w:style w:type="character" w:customStyle="1" w:styleId="Titre4Car">
    <w:name w:val="Titre 4 Car"/>
    <w:link w:val="Titre4"/>
    <w:uiPriority w:val="9"/>
    <w:rsid w:val="002A7425"/>
    <w:rPr>
      <w:b/>
      <w:bCs/>
      <w:sz w:val="22"/>
      <w:lang w:val="nl-NL" w:eastAsia="nl-NL"/>
    </w:rPr>
  </w:style>
  <w:style w:type="character" w:customStyle="1" w:styleId="Titre5Car">
    <w:name w:val="Titre 5 Car"/>
    <w:link w:val="Titre5"/>
    <w:uiPriority w:val="9"/>
    <w:rsid w:val="002A7425"/>
    <w:rPr>
      <w:b/>
      <w:bCs/>
      <w:sz w:val="22"/>
      <w:lang w:val="fr-FR" w:eastAsia="nl-NL"/>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En-tte">
    <w:name w:val="header"/>
    <w:basedOn w:val="Normal"/>
    <w:link w:val="En-tteCar"/>
    <w:pPr>
      <w:tabs>
        <w:tab w:val="center" w:pos="4536"/>
        <w:tab w:val="right" w:pos="9072"/>
      </w:tabs>
    </w:pPr>
  </w:style>
  <w:style w:type="paragraph" w:styleId="Corpsdetexte">
    <w:name w:val="Body Text"/>
    <w:basedOn w:val="Normal"/>
    <w:link w:val="CorpsdetexteCar"/>
    <w:uiPriority w:val="99"/>
    <w:pPr>
      <w:tabs>
        <w:tab w:val="left" w:pos="2410"/>
      </w:tabs>
      <w:jc w:val="both"/>
    </w:pPr>
    <w:rPr>
      <w:sz w:val="22"/>
    </w:rPr>
  </w:style>
  <w:style w:type="character" w:customStyle="1" w:styleId="CorpsdetexteCar">
    <w:name w:val="Corps de texte Car"/>
    <w:link w:val="Corpsdetexte"/>
    <w:uiPriority w:val="99"/>
    <w:rsid w:val="003E260A"/>
    <w:rPr>
      <w:sz w:val="22"/>
      <w:lang w:val="fr-FR" w:eastAsia="nl-NL"/>
    </w:rPr>
  </w:style>
  <w:style w:type="paragraph" w:styleId="Corpsdetexte2">
    <w:name w:val="Body Text 2"/>
    <w:basedOn w:val="Normal"/>
    <w:link w:val="Corpsdetexte2Car"/>
    <w:uiPriority w:val="99"/>
    <w:pPr>
      <w:tabs>
        <w:tab w:val="left" w:pos="567"/>
        <w:tab w:val="left" w:pos="2268"/>
      </w:tabs>
      <w:jc w:val="both"/>
    </w:pPr>
    <w:rPr>
      <w:b/>
      <w:bCs/>
      <w:color w:val="0000FF"/>
      <w:sz w:val="22"/>
      <w:lang w:val="nl-NL"/>
    </w:rPr>
  </w:style>
  <w:style w:type="paragraph" w:styleId="Corpsdetexte3">
    <w:name w:val="Body Text 3"/>
    <w:basedOn w:val="Normal"/>
    <w:link w:val="Corpsdetexte3Car"/>
    <w:pPr>
      <w:widowControl w:val="0"/>
    </w:pPr>
    <w:rPr>
      <w:snapToGrid w:val="0"/>
      <w:sz w:val="22"/>
      <w:lang w:val="en-US" w:eastAsia="fr-FR"/>
    </w:rPr>
  </w:style>
  <w:style w:type="paragraph" w:customStyle="1" w:styleId="Level1">
    <w:name w:val="Level 1"/>
    <w:basedOn w:val="Normal"/>
    <w:pPr>
      <w:widowControl w:val="0"/>
      <w:numPr>
        <w:numId w:val="3"/>
      </w:numPr>
      <w:autoSpaceDE w:val="0"/>
      <w:autoSpaceDN w:val="0"/>
      <w:adjustRightInd w:val="0"/>
      <w:ind w:left="793" w:hanging="454"/>
      <w:outlineLvl w:val="0"/>
    </w:pPr>
    <w:rPr>
      <w:sz w:val="24"/>
      <w:szCs w:val="24"/>
      <w:lang w:val="en-US" w:eastAsia="en-US"/>
    </w:rPr>
  </w:style>
  <w:style w:type="paragraph" w:customStyle="1" w:styleId="Level3">
    <w:name w:val="Level 3"/>
    <w:basedOn w:val="Normal"/>
    <w:pPr>
      <w:widowControl w:val="0"/>
      <w:numPr>
        <w:ilvl w:val="2"/>
        <w:numId w:val="3"/>
      </w:numPr>
      <w:autoSpaceDE w:val="0"/>
      <w:autoSpaceDN w:val="0"/>
      <w:adjustRightInd w:val="0"/>
      <w:outlineLvl w:val="2"/>
    </w:pPr>
    <w:rPr>
      <w:sz w:val="24"/>
      <w:szCs w:val="24"/>
      <w:lang w:val="en-US" w:eastAsia="en-US"/>
    </w:rPr>
  </w:style>
  <w:style w:type="paragraph" w:styleId="Retraitcorpsdetexte">
    <w:name w:val="Body Text Indent"/>
    <w:basedOn w:val="Normal"/>
    <w:link w:val="RetraitcorpsdetexteCar"/>
    <w:pPr>
      <w:tabs>
        <w:tab w:val="left" w:pos="-333"/>
        <w:tab w:val="left" w:pos="426"/>
      </w:tabs>
      <w:spacing w:after="61" w:line="232" w:lineRule="exact"/>
      <w:ind w:firstLine="16"/>
      <w:jc w:val="both"/>
    </w:pPr>
    <w:rPr>
      <w:rFonts w:ascii="Times New Roman Normaal" w:hAnsi="Times New Roman Normaal"/>
      <w:sz w:val="18"/>
      <w:szCs w:val="18"/>
      <w:lang w:val="nl-BE"/>
    </w:rPr>
  </w:style>
  <w:style w:type="paragraph" w:styleId="Retraitcorpsdetexte2">
    <w:name w:val="Body Text Indent 2"/>
    <w:basedOn w:val="Normal"/>
    <w:link w:val="Retraitcorpsdetexte2Car"/>
    <w:pPr>
      <w:tabs>
        <w:tab w:val="left" w:pos="-333"/>
        <w:tab w:val="left" w:pos="164"/>
        <w:tab w:val="left" w:pos="560"/>
        <w:tab w:val="left" w:pos="1418"/>
        <w:tab w:val="left" w:pos="1644"/>
        <w:tab w:val="center" w:pos="2382"/>
      </w:tabs>
      <w:spacing w:after="61" w:line="232" w:lineRule="exact"/>
      <w:ind w:left="849" w:hanging="849"/>
    </w:pPr>
    <w:rPr>
      <w:rFonts w:ascii="Times New Roman Normaal" w:hAnsi="Times New Roman Normaal"/>
      <w:sz w:val="18"/>
      <w:szCs w:val="18"/>
      <w:lang w:val="nl-BE"/>
    </w:rPr>
  </w:style>
  <w:style w:type="paragraph" w:styleId="Retraitcorpsdetexte3">
    <w:name w:val="Body Text Indent 3"/>
    <w:basedOn w:val="Normal"/>
    <w:link w:val="Retraitcorpsdetexte3Car"/>
    <w:pPr>
      <w:tabs>
        <w:tab w:val="left" w:pos="-333"/>
        <w:tab w:val="left" w:pos="426"/>
      </w:tabs>
      <w:spacing w:after="61" w:line="232" w:lineRule="exact"/>
      <w:ind w:left="426" w:hanging="426"/>
      <w:jc w:val="both"/>
    </w:pPr>
    <w:rPr>
      <w:szCs w:val="18"/>
      <w:lang w:val="nl-BE"/>
    </w:rPr>
  </w:style>
  <w:style w:type="paragraph" w:customStyle="1" w:styleId="6AutoList7">
    <w:name w:val="6AutoList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lang w:val="nl-NL" w:eastAsia="en-US"/>
    </w:rPr>
  </w:style>
  <w:style w:type="paragraph" w:customStyle="1" w:styleId="Level2">
    <w:name w:val="Level 2"/>
    <w:basedOn w:val="Normal"/>
    <w:pPr>
      <w:widowControl w:val="0"/>
      <w:numPr>
        <w:ilvl w:val="1"/>
        <w:numId w:val="16"/>
      </w:numPr>
      <w:autoSpaceDE w:val="0"/>
      <w:autoSpaceDN w:val="0"/>
      <w:adjustRightInd w:val="0"/>
      <w:ind w:left="1303" w:hanging="340"/>
      <w:outlineLvl w:val="1"/>
    </w:pPr>
    <w:rPr>
      <w:sz w:val="24"/>
      <w:szCs w:val="24"/>
      <w:lang w:val="en-US" w:eastAsia="en-US"/>
    </w:rPr>
  </w:style>
  <w:style w:type="character" w:styleId="Lienhypertexte">
    <w:name w:val="Hyperlink"/>
    <w:uiPriority w:val="99"/>
    <w:rPr>
      <w:color w:val="0000FF"/>
      <w:u w:val="single"/>
    </w:rPr>
  </w:style>
  <w:style w:type="character" w:styleId="Lienhypertextesuivivisit">
    <w:name w:val="FollowedHyperlink"/>
    <w:uiPriority w:val="99"/>
    <w:rPr>
      <w:color w:val="800080"/>
      <w:u w:val="single"/>
    </w:rPr>
  </w:style>
  <w:style w:type="paragraph" w:styleId="Textedebulles">
    <w:name w:val="Balloon Text"/>
    <w:basedOn w:val="Normal"/>
    <w:link w:val="TextedebullesCar"/>
    <w:uiPriority w:val="99"/>
    <w:rsid w:val="00AD7323"/>
    <w:rPr>
      <w:rFonts w:ascii="Tahoma" w:hAnsi="Tahoma" w:cs="Tahoma"/>
      <w:sz w:val="16"/>
      <w:szCs w:val="16"/>
    </w:rPr>
  </w:style>
  <w:style w:type="character" w:customStyle="1" w:styleId="TextedebullesCar">
    <w:name w:val="Texte de bulles Car"/>
    <w:link w:val="Textedebulles"/>
    <w:uiPriority w:val="99"/>
    <w:rsid w:val="002A7425"/>
    <w:rPr>
      <w:rFonts w:ascii="Tahoma" w:hAnsi="Tahoma" w:cs="Tahoma"/>
      <w:sz w:val="16"/>
      <w:szCs w:val="16"/>
      <w:lang w:val="fr-FR" w:eastAsia="nl-NL"/>
    </w:rPr>
  </w:style>
  <w:style w:type="character" w:customStyle="1" w:styleId="gjs">
    <w:name w:val="gjs"/>
    <w:semiHidden/>
    <w:rsid w:val="0034463E"/>
    <w:rPr>
      <w:rFonts w:ascii="Arial" w:hAnsi="Arial" w:cs="Arial"/>
      <w:color w:val="000080"/>
      <w:sz w:val="20"/>
      <w:szCs w:val="20"/>
    </w:rPr>
  </w:style>
  <w:style w:type="character" w:styleId="Marquedecommentaire">
    <w:name w:val="annotation reference"/>
    <w:uiPriority w:val="99"/>
    <w:rsid w:val="007E1FDF"/>
    <w:rPr>
      <w:sz w:val="16"/>
      <w:szCs w:val="16"/>
    </w:rPr>
  </w:style>
  <w:style w:type="paragraph" w:styleId="Commentaire">
    <w:name w:val="annotation text"/>
    <w:basedOn w:val="Normal"/>
    <w:link w:val="CommentaireCar"/>
    <w:rsid w:val="007E1FDF"/>
  </w:style>
  <w:style w:type="character" w:customStyle="1" w:styleId="CommentaireCar">
    <w:name w:val="Commentaire Car"/>
    <w:link w:val="Commentaire"/>
    <w:rsid w:val="003E260A"/>
    <w:rPr>
      <w:lang w:val="fr-FR" w:eastAsia="nl-NL"/>
    </w:rPr>
  </w:style>
  <w:style w:type="paragraph" w:styleId="Objetducommentaire">
    <w:name w:val="annotation subject"/>
    <w:basedOn w:val="Commentaire"/>
    <w:next w:val="Commentaire"/>
    <w:link w:val="ObjetducommentaireCar"/>
    <w:uiPriority w:val="99"/>
    <w:rsid w:val="007E1FDF"/>
    <w:rPr>
      <w:b/>
      <w:bCs/>
    </w:rPr>
  </w:style>
  <w:style w:type="character" w:customStyle="1" w:styleId="name">
    <w:name w:val="name"/>
    <w:rsid w:val="002A7425"/>
  </w:style>
  <w:style w:type="character" w:customStyle="1" w:styleId="authorship">
    <w:name w:val="authorship"/>
    <w:rsid w:val="002A7425"/>
  </w:style>
  <w:style w:type="paragraph" w:styleId="NormalWeb">
    <w:name w:val="Normal (Web)"/>
    <w:basedOn w:val="Normal"/>
    <w:rsid w:val="002A7425"/>
    <w:pPr>
      <w:spacing w:before="100" w:beforeAutospacing="1" w:after="100" w:afterAutospacing="1"/>
    </w:pPr>
    <w:rPr>
      <w:sz w:val="24"/>
      <w:szCs w:val="24"/>
      <w:lang w:eastAsia="fr-FR"/>
    </w:rPr>
  </w:style>
  <w:style w:type="character" w:customStyle="1" w:styleId="Subtitle1">
    <w:name w:val="Subtitle1"/>
    <w:rsid w:val="002A7425"/>
  </w:style>
  <w:style w:type="character" w:customStyle="1" w:styleId="st">
    <w:name w:val="st"/>
    <w:rsid w:val="002A7425"/>
  </w:style>
  <w:style w:type="character" w:customStyle="1" w:styleId="hps">
    <w:name w:val="hps"/>
    <w:rsid w:val="002A7425"/>
  </w:style>
  <w:style w:type="paragraph" w:styleId="Textebrut">
    <w:name w:val="Plain Text"/>
    <w:basedOn w:val="Normal"/>
    <w:link w:val="TextebrutCar"/>
    <w:rsid w:val="002A7425"/>
    <w:rPr>
      <w:rFonts w:ascii="Courier New" w:hAnsi="Courier New" w:cs="Courier New"/>
      <w:lang w:eastAsia="fr-FR"/>
    </w:rPr>
  </w:style>
  <w:style w:type="character" w:customStyle="1" w:styleId="TextebrutCar">
    <w:name w:val="Texte brut Car"/>
    <w:link w:val="Textebrut"/>
    <w:rsid w:val="002A7425"/>
    <w:rPr>
      <w:rFonts w:ascii="Courier New" w:hAnsi="Courier New" w:cs="Courier New"/>
      <w:lang w:val="fr-FR" w:eastAsia="fr-FR"/>
    </w:rPr>
  </w:style>
  <w:style w:type="character" w:customStyle="1" w:styleId="Subtitle2">
    <w:name w:val="Subtitle2"/>
    <w:rsid w:val="002A7425"/>
  </w:style>
  <w:style w:type="character" w:styleId="lev">
    <w:name w:val="Strong"/>
    <w:uiPriority w:val="22"/>
    <w:qFormat/>
    <w:rsid w:val="002A7425"/>
    <w:rPr>
      <w:b/>
      <w:bCs/>
    </w:rPr>
  </w:style>
  <w:style w:type="paragraph" w:styleId="Paragraphedeliste">
    <w:name w:val="List Paragraph"/>
    <w:basedOn w:val="Normal"/>
    <w:uiPriority w:val="34"/>
    <w:qFormat/>
    <w:rsid w:val="003E260A"/>
    <w:pPr>
      <w:spacing w:after="200" w:line="276" w:lineRule="auto"/>
      <w:ind w:left="720"/>
      <w:contextualSpacing/>
    </w:pPr>
    <w:rPr>
      <w:rFonts w:ascii="Calibri" w:eastAsia="Calibri" w:hAnsi="Calibri"/>
      <w:sz w:val="22"/>
      <w:szCs w:val="22"/>
      <w:lang w:val="en-US" w:eastAsia="en-US"/>
    </w:rPr>
  </w:style>
  <w:style w:type="table" w:styleId="Grilledutableau">
    <w:name w:val="Table Grid"/>
    <w:basedOn w:val="TableauNormal"/>
    <w:uiPriority w:val="59"/>
    <w:rsid w:val="003E26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681D"/>
    <w:pPr>
      <w:autoSpaceDE w:val="0"/>
      <w:autoSpaceDN w:val="0"/>
      <w:adjustRightInd w:val="0"/>
    </w:pPr>
    <w:rPr>
      <w:rFonts w:ascii="EUAlbertina" w:hAnsi="EUAlbertina" w:cs="EUAlbertina"/>
      <w:color w:val="000000"/>
      <w:sz w:val="24"/>
      <w:szCs w:val="24"/>
      <w:lang w:eastAsia="en-US"/>
    </w:rPr>
  </w:style>
  <w:style w:type="character" w:customStyle="1" w:styleId="shorttext">
    <w:name w:val="short_text"/>
    <w:rsid w:val="00CC2F2F"/>
  </w:style>
  <w:style w:type="character" w:customStyle="1" w:styleId="ObjetducommentaireCar">
    <w:name w:val="Objet du commentaire Car"/>
    <w:link w:val="Objetducommentaire"/>
    <w:uiPriority w:val="99"/>
    <w:rsid w:val="00CC2F2F"/>
    <w:rPr>
      <w:b/>
      <w:bCs/>
      <w:lang w:val="fr-FR" w:eastAsia="nl-NL"/>
    </w:rPr>
  </w:style>
  <w:style w:type="paragraph" w:customStyle="1" w:styleId="font5">
    <w:name w:val="font5"/>
    <w:basedOn w:val="Normal"/>
    <w:rsid w:val="00CE5E0D"/>
    <w:pPr>
      <w:spacing w:before="100" w:beforeAutospacing="1" w:after="100" w:afterAutospacing="1"/>
    </w:pPr>
    <w:rPr>
      <w:rFonts w:ascii="Calibri" w:hAnsi="Calibri"/>
      <w:i/>
      <w:iCs/>
      <w:color w:val="000000"/>
      <w:sz w:val="22"/>
      <w:szCs w:val="22"/>
      <w:lang w:val="en-US" w:eastAsia="en-US"/>
    </w:rPr>
  </w:style>
  <w:style w:type="paragraph" w:customStyle="1" w:styleId="font6">
    <w:name w:val="font6"/>
    <w:basedOn w:val="Normal"/>
    <w:rsid w:val="00CE5E0D"/>
    <w:pPr>
      <w:spacing w:before="100" w:beforeAutospacing="1" w:after="100" w:afterAutospacing="1"/>
    </w:pPr>
    <w:rPr>
      <w:rFonts w:ascii="Arial" w:hAnsi="Arial" w:cs="Arial"/>
      <w:color w:val="000000"/>
      <w:sz w:val="22"/>
      <w:szCs w:val="22"/>
      <w:lang w:val="en-US" w:eastAsia="en-US"/>
    </w:rPr>
  </w:style>
  <w:style w:type="paragraph" w:customStyle="1" w:styleId="font7">
    <w:name w:val="font7"/>
    <w:basedOn w:val="Normal"/>
    <w:rsid w:val="00CE5E0D"/>
    <w:pPr>
      <w:spacing w:before="100" w:beforeAutospacing="1" w:after="100" w:afterAutospacing="1"/>
    </w:pPr>
    <w:rPr>
      <w:rFonts w:ascii="Century Gothic" w:hAnsi="Century Gothic"/>
      <w:color w:val="000000"/>
      <w:sz w:val="22"/>
      <w:szCs w:val="22"/>
      <w:lang w:val="en-US" w:eastAsia="en-US"/>
    </w:rPr>
  </w:style>
  <w:style w:type="paragraph" w:customStyle="1" w:styleId="font8">
    <w:name w:val="font8"/>
    <w:basedOn w:val="Normal"/>
    <w:rsid w:val="00CE5E0D"/>
    <w:pPr>
      <w:spacing w:before="100" w:beforeAutospacing="1" w:after="100" w:afterAutospacing="1"/>
    </w:pPr>
    <w:rPr>
      <w:rFonts w:ascii="Century Gothic" w:hAnsi="Century Gothic"/>
      <w:sz w:val="22"/>
      <w:szCs w:val="22"/>
      <w:lang w:val="en-US" w:eastAsia="en-US"/>
    </w:rPr>
  </w:style>
  <w:style w:type="paragraph" w:customStyle="1" w:styleId="xl104">
    <w:name w:val="xl104"/>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val="en-US" w:eastAsia="en-US"/>
    </w:rPr>
  </w:style>
  <w:style w:type="paragraph" w:customStyle="1" w:styleId="xl105">
    <w:name w:val="xl105"/>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06">
    <w:name w:val="xl106"/>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07">
    <w:name w:val="xl107"/>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08">
    <w:name w:val="xl108"/>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b/>
      <w:bCs/>
      <w:sz w:val="22"/>
      <w:szCs w:val="22"/>
      <w:lang w:val="en-US" w:eastAsia="en-US"/>
    </w:rPr>
  </w:style>
  <w:style w:type="paragraph" w:customStyle="1" w:styleId="xl109">
    <w:name w:val="xl109"/>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val="en-US" w:eastAsia="en-US"/>
    </w:rPr>
  </w:style>
  <w:style w:type="paragraph" w:customStyle="1" w:styleId="xl110">
    <w:name w:val="xl110"/>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11">
    <w:name w:val="xl111"/>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12">
    <w:name w:val="xl112"/>
    <w:basedOn w:val="Normal"/>
    <w:rsid w:val="00CE5E0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entury Gothic" w:hAnsi="Century Gothic"/>
      <w:color w:val="000000"/>
      <w:sz w:val="22"/>
      <w:szCs w:val="22"/>
      <w:lang w:val="en-US" w:eastAsia="en-US"/>
    </w:rPr>
  </w:style>
  <w:style w:type="paragraph" w:customStyle="1" w:styleId="xl113">
    <w:name w:val="xl113"/>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14">
    <w:name w:val="xl114"/>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val="en-US" w:eastAsia="en-US"/>
    </w:rPr>
  </w:style>
  <w:style w:type="paragraph" w:customStyle="1" w:styleId="xl115">
    <w:name w:val="xl115"/>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FF0000"/>
      <w:sz w:val="22"/>
      <w:szCs w:val="22"/>
      <w:lang w:val="en-US" w:eastAsia="en-US"/>
    </w:rPr>
  </w:style>
  <w:style w:type="paragraph" w:customStyle="1" w:styleId="xl116">
    <w:name w:val="xl116"/>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color w:val="000000"/>
      <w:sz w:val="24"/>
      <w:szCs w:val="24"/>
      <w:lang w:val="en-US" w:eastAsia="en-US"/>
    </w:rPr>
  </w:style>
  <w:style w:type="paragraph" w:customStyle="1" w:styleId="xl117">
    <w:name w:val="xl117"/>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18">
    <w:name w:val="xl118"/>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b/>
      <w:bCs/>
      <w:sz w:val="22"/>
      <w:szCs w:val="22"/>
      <w:lang w:val="en-US" w:eastAsia="en-US"/>
    </w:rPr>
  </w:style>
  <w:style w:type="paragraph" w:customStyle="1" w:styleId="xl119">
    <w:name w:val="xl119"/>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20">
    <w:name w:val="xl120"/>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val="en-US" w:eastAsia="en-US"/>
    </w:rPr>
  </w:style>
  <w:style w:type="paragraph" w:customStyle="1" w:styleId="xl121">
    <w:name w:val="xl121"/>
    <w:basedOn w:val="Normal"/>
    <w:rsid w:val="00CE5E0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entury Gothic" w:hAnsi="Century Gothic"/>
      <w:sz w:val="22"/>
      <w:szCs w:val="22"/>
      <w:lang w:val="en-US" w:eastAsia="en-US"/>
    </w:rPr>
  </w:style>
  <w:style w:type="paragraph" w:customStyle="1" w:styleId="xl122">
    <w:name w:val="xl122"/>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23">
    <w:name w:val="xl123"/>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24">
    <w:name w:val="xl124"/>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25">
    <w:name w:val="xl125"/>
    <w:basedOn w:val="Normal"/>
    <w:rsid w:val="00CE5E0D"/>
    <w:pPr>
      <w:spacing w:before="100" w:beforeAutospacing="1" w:after="100" w:afterAutospacing="1"/>
      <w:textAlignment w:val="top"/>
    </w:pPr>
    <w:rPr>
      <w:rFonts w:ascii="Century Gothic" w:hAnsi="Century Gothic"/>
      <w:sz w:val="22"/>
      <w:szCs w:val="22"/>
      <w:lang w:val="en-US" w:eastAsia="en-US"/>
    </w:rPr>
  </w:style>
  <w:style w:type="paragraph" w:customStyle="1" w:styleId="xl126">
    <w:name w:val="xl126"/>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val="en-US" w:eastAsia="en-US"/>
    </w:rPr>
  </w:style>
  <w:style w:type="paragraph" w:customStyle="1" w:styleId="xl127">
    <w:name w:val="xl127"/>
    <w:basedOn w:val="Normal"/>
    <w:rsid w:val="00CE5E0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entury Gothic" w:hAnsi="Century Gothic"/>
      <w:sz w:val="22"/>
      <w:szCs w:val="22"/>
      <w:lang w:val="en-US" w:eastAsia="en-US"/>
    </w:rPr>
  </w:style>
  <w:style w:type="paragraph" w:customStyle="1" w:styleId="xl128">
    <w:name w:val="xl128"/>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val="en-US" w:eastAsia="en-US"/>
    </w:rPr>
  </w:style>
  <w:style w:type="paragraph" w:customStyle="1" w:styleId="xl129">
    <w:name w:val="xl129"/>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b/>
      <w:bCs/>
      <w:color w:val="000000"/>
      <w:sz w:val="22"/>
      <w:szCs w:val="22"/>
      <w:lang w:val="en-US" w:eastAsia="en-US"/>
    </w:rPr>
  </w:style>
  <w:style w:type="paragraph" w:customStyle="1" w:styleId="xl130">
    <w:name w:val="xl130"/>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FF"/>
      <w:sz w:val="22"/>
      <w:szCs w:val="22"/>
      <w:lang w:val="en-US" w:eastAsia="en-US"/>
    </w:rPr>
  </w:style>
  <w:style w:type="paragraph" w:customStyle="1" w:styleId="xl131">
    <w:name w:val="xl131"/>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32">
    <w:name w:val="xl132"/>
    <w:basedOn w:val="Normal"/>
    <w:rsid w:val="00CE5E0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entury Gothic" w:hAnsi="Century Gothic"/>
      <w:sz w:val="22"/>
      <w:szCs w:val="22"/>
      <w:lang w:val="en-US" w:eastAsia="en-US"/>
    </w:rPr>
  </w:style>
  <w:style w:type="paragraph" w:customStyle="1" w:styleId="xl133">
    <w:name w:val="xl133"/>
    <w:basedOn w:val="Normal"/>
    <w:rsid w:val="00CE5E0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entury Gothic" w:hAnsi="Century Gothic"/>
      <w:sz w:val="22"/>
      <w:szCs w:val="22"/>
      <w:lang w:val="en-US" w:eastAsia="en-US"/>
    </w:rPr>
  </w:style>
  <w:style w:type="paragraph" w:customStyle="1" w:styleId="xl134">
    <w:name w:val="xl134"/>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24"/>
      <w:szCs w:val="24"/>
      <w:lang w:val="en-US" w:eastAsia="en-US"/>
    </w:rPr>
  </w:style>
  <w:style w:type="paragraph" w:customStyle="1" w:styleId="xl135">
    <w:name w:val="xl135"/>
    <w:basedOn w:val="Normal"/>
    <w:rsid w:val="00CE5E0D"/>
    <w:pPr>
      <w:spacing w:before="100" w:beforeAutospacing="1" w:after="100" w:afterAutospacing="1"/>
    </w:pPr>
    <w:rPr>
      <w:rFonts w:ascii="Century Gothic" w:hAnsi="Century Gothic"/>
      <w:sz w:val="22"/>
      <w:szCs w:val="22"/>
      <w:lang w:val="en-US" w:eastAsia="en-US"/>
    </w:rPr>
  </w:style>
  <w:style w:type="paragraph" w:customStyle="1" w:styleId="xl136">
    <w:name w:val="xl136"/>
    <w:basedOn w:val="Normal"/>
    <w:rsid w:val="00CE5E0D"/>
    <w:pPr>
      <w:pBdr>
        <w:top w:val="single" w:sz="4" w:space="0" w:color="auto"/>
        <w:left w:val="single" w:sz="4" w:space="0" w:color="auto"/>
        <w:bottom w:val="single" w:sz="4" w:space="0" w:color="auto"/>
      </w:pBdr>
      <w:spacing w:before="100" w:beforeAutospacing="1" w:after="100" w:afterAutospacing="1"/>
      <w:textAlignment w:val="top"/>
    </w:pPr>
    <w:rPr>
      <w:rFonts w:ascii="Century Gothic" w:hAnsi="Century Gothic"/>
      <w:sz w:val="22"/>
      <w:szCs w:val="22"/>
      <w:lang w:val="en-US" w:eastAsia="en-US"/>
    </w:rPr>
  </w:style>
  <w:style w:type="character" w:customStyle="1" w:styleId="Corpsdetexte2Car">
    <w:name w:val="Corps de texte 2 Car"/>
    <w:link w:val="Corpsdetexte2"/>
    <w:uiPriority w:val="99"/>
    <w:rsid w:val="00CE5E0D"/>
    <w:rPr>
      <w:b/>
      <w:bCs/>
      <w:color w:val="0000FF"/>
      <w:sz w:val="22"/>
      <w:lang w:val="nl-NL" w:eastAsia="nl-NL"/>
    </w:rPr>
  </w:style>
  <w:style w:type="character" w:customStyle="1" w:styleId="PieddepageCar">
    <w:name w:val="Pied de page Car"/>
    <w:basedOn w:val="Policepardfaut"/>
    <w:link w:val="Pieddepage"/>
    <w:uiPriority w:val="99"/>
    <w:rsid w:val="00600F95"/>
    <w:rPr>
      <w:lang w:val="fr-FR" w:eastAsia="nl-NL"/>
    </w:rPr>
  </w:style>
  <w:style w:type="character" w:customStyle="1" w:styleId="Titre6Car">
    <w:name w:val="Titre 6 Car"/>
    <w:basedOn w:val="Policepardfaut"/>
    <w:link w:val="Titre6"/>
    <w:rsid w:val="001C0F71"/>
    <w:rPr>
      <w:i/>
      <w:iCs/>
      <w:lang w:val="en-US" w:eastAsia="nl-NL"/>
    </w:rPr>
  </w:style>
  <w:style w:type="character" w:customStyle="1" w:styleId="Titre7Car">
    <w:name w:val="Titre 7 Car"/>
    <w:basedOn w:val="Policepardfaut"/>
    <w:link w:val="Titre7"/>
    <w:rsid w:val="001C0F71"/>
    <w:rPr>
      <w:i/>
      <w:iCs/>
      <w:sz w:val="18"/>
      <w:lang w:val="fr-FR" w:eastAsia="nl-NL"/>
    </w:rPr>
  </w:style>
  <w:style w:type="character" w:customStyle="1" w:styleId="Titre8Car">
    <w:name w:val="Titre 8 Car"/>
    <w:basedOn w:val="Policepardfaut"/>
    <w:link w:val="Titre8"/>
    <w:rsid w:val="001C0F71"/>
    <w:rPr>
      <w:lang w:val="en-US" w:eastAsia="nl-NL"/>
    </w:rPr>
  </w:style>
  <w:style w:type="character" w:customStyle="1" w:styleId="Titre9Car">
    <w:name w:val="Titre 9 Car"/>
    <w:basedOn w:val="Policepardfaut"/>
    <w:link w:val="Titre9"/>
    <w:rsid w:val="001C0F71"/>
    <w:rPr>
      <w:i/>
      <w:iCs/>
      <w:sz w:val="22"/>
      <w:lang w:val="nl-NL" w:eastAsia="nl-NL"/>
    </w:rPr>
  </w:style>
  <w:style w:type="character" w:customStyle="1" w:styleId="En-tteCar">
    <w:name w:val="En-tête Car"/>
    <w:basedOn w:val="Policepardfaut"/>
    <w:link w:val="En-tte"/>
    <w:rsid w:val="001C0F71"/>
    <w:rPr>
      <w:lang w:val="fr-FR" w:eastAsia="nl-NL"/>
    </w:rPr>
  </w:style>
  <w:style w:type="character" w:customStyle="1" w:styleId="Corpsdetexte3Car">
    <w:name w:val="Corps de texte 3 Car"/>
    <w:basedOn w:val="Policepardfaut"/>
    <w:link w:val="Corpsdetexte3"/>
    <w:rsid w:val="001C0F71"/>
    <w:rPr>
      <w:snapToGrid w:val="0"/>
      <w:sz w:val="22"/>
      <w:lang w:val="en-US" w:eastAsia="fr-FR"/>
    </w:rPr>
  </w:style>
  <w:style w:type="paragraph" w:styleId="Rvision">
    <w:name w:val="Revision"/>
    <w:hidden/>
    <w:uiPriority w:val="99"/>
    <w:semiHidden/>
    <w:rsid w:val="001C0F71"/>
    <w:rPr>
      <w:lang w:val="fr-FR" w:eastAsia="nl-NL"/>
    </w:rPr>
  </w:style>
  <w:style w:type="paragraph" w:customStyle="1" w:styleId="CM1">
    <w:name w:val="CM1"/>
    <w:basedOn w:val="Default"/>
    <w:next w:val="Default"/>
    <w:uiPriority w:val="99"/>
    <w:rsid w:val="001C0F71"/>
    <w:rPr>
      <w:rFonts w:cs="Times New Roman"/>
      <w:color w:val="auto"/>
    </w:rPr>
  </w:style>
  <w:style w:type="paragraph" w:customStyle="1" w:styleId="CM3">
    <w:name w:val="CM3"/>
    <w:basedOn w:val="Default"/>
    <w:next w:val="Default"/>
    <w:uiPriority w:val="99"/>
    <w:rsid w:val="001C0F71"/>
    <w:rPr>
      <w:rFonts w:cs="Times New Roman"/>
      <w:color w:val="auto"/>
    </w:rPr>
  </w:style>
  <w:style w:type="paragraph" w:customStyle="1" w:styleId="CM4">
    <w:name w:val="CM4"/>
    <w:basedOn w:val="Default"/>
    <w:next w:val="Default"/>
    <w:uiPriority w:val="99"/>
    <w:rsid w:val="001C0F71"/>
    <w:rPr>
      <w:rFonts w:ascii="Times New Roman" w:hAnsi="Times New Roman" w:cs="Times New Roman"/>
      <w:color w:val="auto"/>
      <w:lang w:val="en-US"/>
    </w:rPr>
  </w:style>
  <w:style w:type="character" w:customStyle="1" w:styleId="NotedebasdepageCar">
    <w:name w:val="Note de bas de page Car"/>
    <w:basedOn w:val="Policepardfaut"/>
    <w:link w:val="Notedebasdepage"/>
    <w:rsid w:val="001C0F71"/>
    <w:rPr>
      <w:lang w:val="nl-BE" w:eastAsia="fr-FR"/>
    </w:rPr>
  </w:style>
  <w:style w:type="paragraph" w:styleId="Notedebasdepage">
    <w:name w:val="footnote text"/>
    <w:basedOn w:val="Normal"/>
    <w:link w:val="NotedebasdepageCar"/>
    <w:unhideWhenUsed/>
    <w:rsid w:val="001C0F71"/>
    <w:rPr>
      <w:lang w:val="nl-BE" w:eastAsia="fr-FR"/>
    </w:rPr>
  </w:style>
  <w:style w:type="character" w:customStyle="1" w:styleId="VoetnoottekstChar1">
    <w:name w:val="Voetnoottekst Char1"/>
    <w:basedOn w:val="Policepardfaut"/>
    <w:rsid w:val="001C0F71"/>
    <w:rPr>
      <w:lang w:val="fr-FR" w:eastAsia="nl-NL"/>
    </w:rPr>
  </w:style>
  <w:style w:type="character" w:customStyle="1" w:styleId="RetraitcorpsdetexteCar">
    <w:name w:val="Retrait corps de texte Car"/>
    <w:basedOn w:val="Policepardfaut"/>
    <w:link w:val="Retraitcorpsdetexte"/>
    <w:rsid w:val="001C0F71"/>
    <w:rPr>
      <w:rFonts w:ascii="Times New Roman Normaal" w:hAnsi="Times New Roman Normaal"/>
      <w:sz w:val="18"/>
      <w:szCs w:val="18"/>
      <w:lang w:val="nl-BE" w:eastAsia="nl-NL"/>
    </w:rPr>
  </w:style>
  <w:style w:type="character" w:customStyle="1" w:styleId="Retraitcorpsdetexte2Car">
    <w:name w:val="Retrait corps de texte 2 Car"/>
    <w:basedOn w:val="Policepardfaut"/>
    <w:link w:val="Retraitcorpsdetexte2"/>
    <w:rsid w:val="001C0F71"/>
    <w:rPr>
      <w:rFonts w:ascii="Times New Roman Normaal" w:hAnsi="Times New Roman Normaal"/>
      <w:sz w:val="18"/>
      <w:szCs w:val="18"/>
      <w:lang w:val="nl-BE" w:eastAsia="nl-NL"/>
    </w:rPr>
  </w:style>
  <w:style w:type="character" w:customStyle="1" w:styleId="Retraitcorpsdetexte3Car">
    <w:name w:val="Retrait corps de texte 3 Car"/>
    <w:basedOn w:val="Policepardfaut"/>
    <w:link w:val="Retraitcorpsdetexte3"/>
    <w:rsid w:val="001C0F71"/>
    <w:rPr>
      <w:szCs w:val="18"/>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6592">
      <w:bodyDiv w:val="1"/>
      <w:marLeft w:val="0"/>
      <w:marRight w:val="0"/>
      <w:marTop w:val="0"/>
      <w:marBottom w:val="0"/>
      <w:divBdr>
        <w:top w:val="none" w:sz="0" w:space="0" w:color="auto"/>
        <w:left w:val="none" w:sz="0" w:space="0" w:color="auto"/>
        <w:bottom w:val="none" w:sz="0" w:space="0" w:color="auto"/>
        <w:right w:val="none" w:sz="0" w:space="0" w:color="auto"/>
      </w:divBdr>
    </w:div>
    <w:div w:id="68105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t_x0020__x002f__x0020_Status xmlns="227367fe-840d-4561-8ca1-44d3b46dce72">Gefinaliseerd document finalisé</Statut_x0020__x002f_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A059AE8C925498AE79CDD92EC08F1" ma:contentTypeVersion="1" ma:contentTypeDescription="Create a new document." ma:contentTypeScope="" ma:versionID="afcf63fe2435902efc81e18d496d0944">
  <xsd:schema xmlns:xsd="http://www.w3.org/2001/XMLSchema" xmlns:xs="http://www.w3.org/2001/XMLSchema" xmlns:p="http://schemas.microsoft.com/office/2006/metadata/properties" xmlns:ns2="227367fe-840d-4561-8ca1-44d3b46dce72" targetNamespace="http://schemas.microsoft.com/office/2006/metadata/properties" ma:root="true" ma:fieldsID="6ba2b74466046352d394ae9e828c72da" ns2:_="">
    <xsd:import namespace="227367fe-840d-4561-8ca1-44d3b46dce72"/>
    <xsd:element name="properties">
      <xsd:complexType>
        <xsd:sequence>
          <xsd:element name="documentManagement">
            <xsd:complexType>
              <xsd:all>
                <xsd:element ref="ns2:Statut_x0020__x002f_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367fe-840d-4561-8ca1-44d3b46dce72" elementFormDefault="qualified">
    <xsd:import namespace="http://schemas.microsoft.com/office/2006/documentManagement/types"/>
    <xsd:import namespace="http://schemas.microsoft.com/office/infopath/2007/PartnerControls"/>
    <xsd:element name="Statut_x0020__x002f__x0020_Status" ma:index="8" ma:displayName="Statut / Status" ma:format="Dropdown" ma:internalName="Statut_x0020__x002f__x0020_Status">
      <xsd:simpleType>
        <xsd:restriction base="dms:Choice">
          <xsd:enumeration value="Demande d'informations - Vraag om informatie"/>
          <xsd:enumeration value="Projet - Ontwerp"/>
          <xsd:enumeration value="Gefinaliseerd document finalisé"/>
          <xsd:enumeration value="Gearchiveerd document archivé"/>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27672-22C5-4464-99F6-13873DA92F4B}">
  <ds:schemaRefs>
    <ds:schemaRef ds:uri="http://purl.org/dc/dcmitype/"/>
    <ds:schemaRef ds:uri="227367fe-840d-4561-8ca1-44d3b46dce72"/>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9446F332-7456-4E20-82D0-00FED0554541}">
  <ds:schemaRefs>
    <ds:schemaRef ds:uri="http://schemas.microsoft.com/sharepoint/v3/contenttype/forms"/>
  </ds:schemaRefs>
</ds:datastoreItem>
</file>

<file path=customXml/itemProps3.xml><?xml version="1.0" encoding="utf-8"?>
<ds:datastoreItem xmlns:ds="http://schemas.openxmlformats.org/officeDocument/2006/customXml" ds:itemID="{18CC4507-4853-4954-8674-D02A47D86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367fe-840d-4561-8ca1-44d3b46dc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EE97C-A2E5-4EA2-ABC9-E9441072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115</Pages>
  <Words>24310</Words>
  <Characters>162539</Characters>
  <Application>Microsoft Office Word</Application>
  <DocSecurity>4</DocSecurity>
  <Lines>1354</Lines>
  <Paragraphs>372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KONINKRIJK BELGIE</vt:lpstr>
      <vt:lpstr>KONINKRIJK BELGIE</vt:lpstr>
      <vt:lpstr>KONINKRIJK BELGIE</vt:lpstr>
    </vt:vector>
  </TitlesOfParts>
  <Company>Agriculture</Company>
  <LinksUpToDate>false</LinksUpToDate>
  <CharactersWithSpaces>186477</CharactersWithSpaces>
  <SharedDoc>false</SharedDoc>
  <HLinks>
    <vt:vector size="24" baseType="variant">
      <vt:variant>
        <vt:i4>65625</vt:i4>
      </vt:variant>
      <vt:variant>
        <vt:i4>9</vt:i4>
      </vt:variant>
      <vt:variant>
        <vt:i4>0</vt:i4>
      </vt:variant>
      <vt:variant>
        <vt:i4>5</vt:i4>
      </vt:variant>
      <vt:variant>
        <vt:lpwstr>http://www.theplantlist.org/1.1/browse/A/Menispermaceae/</vt:lpwstr>
      </vt:variant>
      <vt:variant>
        <vt:lpwstr/>
      </vt:variant>
      <vt:variant>
        <vt:i4>1376283</vt:i4>
      </vt:variant>
      <vt:variant>
        <vt:i4>6</vt:i4>
      </vt:variant>
      <vt:variant>
        <vt:i4>0</vt:i4>
      </vt:variant>
      <vt:variant>
        <vt:i4>5</vt:i4>
      </vt:variant>
      <vt:variant>
        <vt:lpwstr>http://www.theplantlist.org/tpl1.1/record/kew-2780223</vt:lpwstr>
      </vt:variant>
      <vt:variant>
        <vt:lpwstr/>
      </vt:variant>
      <vt:variant>
        <vt:i4>3473442</vt:i4>
      </vt:variant>
      <vt:variant>
        <vt:i4>3</vt:i4>
      </vt:variant>
      <vt:variant>
        <vt:i4>0</vt:i4>
      </vt:variant>
      <vt:variant>
        <vt:i4>5</vt:i4>
      </vt:variant>
      <vt:variant>
        <vt:lpwstr>http://www.theplantlist.org/1.1/browse/A/Iridaceae/</vt:lpwstr>
      </vt:variant>
      <vt:variant>
        <vt:lpwstr/>
      </vt:variant>
      <vt:variant>
        <vt:i4>1179723</vt:i4>
      </vt:variant>
      <vt:variant>
        <vt:i4>0</vt:i4>
      </vt:variant>
      <vt:variant>
        <vt:i4>0</vt:i4>
      </vt:variant>
      <vt:variant>
        <vt:i4>5</vt:i4>
      </vt:variant>
      <vt:variant>
        <vt:lpwstr>http://www.theplantlist.org/1.1/browse/A/Compositae/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KONINKRIJK BELGIE</dc:title>
  <dc:subject/>
  <dc:creator>prt</dc:creator>
  <cp:keywords/>
  <cp:lastModifiedBy>Laurent Wenkin (FOD Economie - SPF Economie)</cp:lastModifiedBy>
  <cp:revision>2</cp:revision>
  <cp:lastPrinted>2016-12-15T08:18:00Z</cp:lastPrinted>
  <dcterms:created xsi:type="dcterms:W3CDTF">2022-07-29T07:00:00Z</dcterms:created>
  <dcterms:modified xsi:type="dcterms:W3CDTF">2022-07-29T07:00:00Z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0x010100780A059AE8C925498AE79CDD92EC08F1</vt:lpwstr>
  </property>
</Properties>
</file>