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976E0">
      <w:pPr>
        <w:widowControl w:val="0"/>
        <w:autoSpaceDE w:val="0"/>
        <w:autoSpaceDN w:val="0"/>
        <w:adjustRightInd w:val="0"/>
        <w:spacing w:after="0" w:line="240" w:lineRule="auto"/>
        <w:jc w:val="right"/>
        <w:rPr>
          <w:sz w:val="24"/>
          <w:szCs w:val="24"/>
          <w:rFonts w:ascii="Arial" w:hAnsi="Arial" w:cs="Arial"/>
        </w:rPr>
      </w:pPr>
      <w:r>
        <w:rPr>
          <w:sz w:val="24"/>
          <w:rFonts w:ascii="Arial" w:hAnsi="Arial"/>
        </w:rPr>
        <w:t xml:space="preserve">18. oktober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Uradni list Francoske republike št. 0206 z dne 5. septembra 2019</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Besedilo št. 6</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b/>
          <w:sz w:val="24"/>
          <w:rFonts w:ascii="Arial" w:hAnsi="Arial"/>
        </w:rPr>
        <w:t xml:space="preserve">Odlok z dne 30. avgusta 2019 o spremembi odloka z dne 31. oktobra 2017 o obliki predložitve označbe hranilne vrednosti, ki jo priporoča država v skladu s členoma L. 3232-8 in R. 3232-7 francoskega Zakonika o javnem zdravju</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4"/>
          <w:rFonts w:ascii="Arial" w:hAnsi="Arial"/>
        </w:rPr>
        <w:t xml:space="preserve">ŠT.:</w:t>
      </w:r>
      <w:r>
        <w:rPr>
          <w:sz w:val="24"/>
          <w:rFonts w:ascii="Arial" w:hAnsi="Arial"/>
        </w:rPr>
        <w:t xml:space="preserve"> </w:t>
      </w:r>
      <w:r>
        <w:rPr>
          <w:sz w:val="24"/>
          <w:rFonts w:ascii="Arial" w:hAnsi="Arial"/>
        </w:rPr>
        <w:t xml:space="preserve">SSAP1911495A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jc w:val="center"/>
        <w:rPr>
          <w:sz w:val="24"/>
          <w:szCs w:val="24"/>
          <w:rFonts w:ascii="Arial" w:hAnsi="Arial" w:cs="Arial"/>
        </w:rPr>
      </w:pPr>
      <w:r>
        <w:rPr>
          <w:sz w:val="20"/>
          <w:rFonts w:ascii="Arial" w:hAnsi="Arial"/>
        </w:rPr>
        <w:t xml:space="preserve">ELI: https://www.legifrance.gouv.fr/eli/arrete/2019/8/30/SSAP1911495A/jo/texte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Minister za zdravje, minister za kmetijstvo in prehrano ter državni sekretar pod pokroviteljstvom ministra za gospodarstvo in finance,</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Direktive (EU) 2015/1535 Evropskega parlamenta in Sveta z dne 9. septembra 2015 o določitvi postopka za zbiranje informacij na področju tehničnih predpisov in pravil za storitve informacijske družbe ter priglasitve Evropski komisiji št. 2017/159/F;</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francoskega Zakonika o potrošništvu, s posebnim sklicevanjem na člen L. 112-13 Zakonika,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francoskega Zakonika o podeželskem in pomorskem ribolovu, s posebnim sklicevanjem na člen L. 230-3 Zakonika,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francoskega Zakonika o javnem zdravju, s posebnim sklicevanjem na člene L.3232-8 in R. 3232-7 Zakonika,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Uredbe št. 2016-980 z dne 19. julija 2016 o dodatnih informacijah o hranilni vrednosti živil;</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odloka z dne 31. oktobra 2017, ki določa dodatno obliko predložitve za označbo hranilne vrednosti, ki jo priporoča država v skladu s členoma L. 3232-8 in R. 3232-7 francoskega Zakonika o javnem zdravju;</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ob upoštevanju mnenja francoske Nacionalne agencije za zdravje &amp; varnost hrane, okolja ter dela z dne 10. maja 2017 – in 12. junija 2019,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odreja:</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Člen 1</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Specifikacija, priložena odloku z dne 31. oktobra 2017, ki določa obliko predstavitve, ki dopolnjuje označbo hranilne vrednosti, ki jo priporoča država v skladu s členoma L. 3232-8 in R. 3232-7 francoskega Zakonika o javnem zdravju se spremeni, kot sledi:</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 - V oddelku »1a - Splošni primer«: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četrtem pododstavku in v preglednici št. 1, za besedo:</w:t>
      </w:r>
      <w:r>
        <w:rPr>
          <w:sz w:val="24"/>
          <w:rFonts w:ascii="Arial" w:hAnsi="Arial"/>
        </w:rPr>
        <w:t xml:space="preserve"> </w:t>
      </w:r>
      <w:r>
        <w:rPr>
          <w:sz w:val="24"/>
          <w:rFonts w:ascii="Arial" w:hAnsi="Arial"/>
        </w:rPr>
        <w:t xml:space="preserve">»sladkorji«, beseda:</w:t>
      </w:r>
      <w:r>
        <w:rPr>
          <w:sz w:val="24"/>
          <w:rFonts w:ascii="Arial" w:hAnsi="Arial"/>
        </w:rPr>
        <w:t xml:space="preserve"> </w:t>
      </w:r>
      <w:r>
        <w:rPr>
          <w:sz w:val="24"/>
          <w:rFonts w:ascii="Arial" w:hAnsi="Arial"/>
        </w:rPr>
        <w:t xml:space="preserve">»preprost« se črta;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sedmem pododstavku za besedami: vstavijo se besede »v zvezi z vitamini, ki jih vsebujejo« se vstavijo naslednje besede:</w:t>
      </w:r>
      <w:r>
        <w:rPr>
          <w:sz w:val="24"/>
          <w:rFonts w:ascii="Arial" w:hAnsi="Arial"/>
        </w:rPr>
        <w:t xml:space="preserve"> </w:t>
      </w:r>
      <w:r>
        <w:rPr>
          <w:sz w:val="24"/>
          <w:rFonts w:ascii="Arial" w:hAnsi="Arial"/>
        </w:rPr>
        <w:t xml:space="preserve">»semena oljne ogrščice, oreška in oljčna olja (izražena kot % v živilih),«;</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preglednici 2, za besedami:</w:t>
      </w:r>
      <w:r>
        <w:rPr>
          <w:sz w:val="24"/>
          <w:rFonts w:ascii="Arial" w:hAnsi="Arial"/>
        </w:rPr>
        <w:t xml:space="preserve"> </w:t>
      </w:r>
      <w:r>
        <w:rPr>
          <w:sz w:val="24"/>
          <w:rFonts w:ascii="Arial" w:hAnsi="Arial"/>
        </w:rPr>
        <w:t xml:space="preserve">»Sadje in zelenjava, stročnice in oreščki« se črta oklepaj »(g/100g)« in se vstavijo besede:</w:t>
      </w:r>
      <w:r>
        <w:rPr>
          <w:sz w:val="24"/>
          <w:rFonts w:ascii="Arial" w:hAnsi="Arial"/>
        </w:rPr>
        <w:t xml:space="preserve"> </w:t>
      </w:r>
      <w:r>
        <w:rPr>
          <w:sz w:val="24"/>
          <w:rFonts w:ascii="Arial" w:hAnsi="Arial"/>
        </w:rPr>
        <w:t xml:space="preserve">»Olje oljne ogrščice, oreški in olive«.</w:t>
      </w:r>
      <w:r>
        <w:rPr>
          <w:sz w:val="24"/>
          <w:rFonts w:ascii="Arial" w:hAnsi="Arial"/>
        </w:rPr>
        <w:t xml:space="preserve"> </w:t>
      </w:r>
      <w:r>
        <w:rPr>
          <w:sz w:val="24"/>
          <w:rFonts w:ascii="Arial" w:hAnsi="Arial"/>
        </w:rPr>
        <w:t xml:space="preserve">V točki 5, zadnji stolpec navedene preglednice se vnos:</w:t>
      </w:r>
      <w:r>
        <w:rPr>
          <w:sz w:val="24"/>
          <w:rFonts w:ascii="Arial" w:hAnsi="Arial"/>
        </w:rPr>
        <w:t xml:space="preserve"> </w:t>
      </w:r>
      <w:r>
        <w:rPr>
          <w:sz w:val="24"/>
          <w:rFonts w:ascii="Arial" w:hAnsi="Arial"/>
        </w:rPr>
        <w:t xml:space="preserve">»&gt; 8.0« nadomesti z naslednjim:</w:t>
      </w:r>
      <w:r>
        <w:rPr>
          <w:sz w:val="24"/>
          <w:rFonts w:ascii="Arial" w:hAnsi="Arial"/>
        </w:rPr>
        <w:t xml:space="preserve"> </w:t>
      </w:r>
      <w:r>
        <w:rPr>
          <w:sz w:val="24"/>
          <w:rFonts w:ascii="Arial" w:hAnsi="Arial"/>
        </w:rPr>
        <w:t xml:space="preserve">« &gt; 8 »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odstavku z naslovom:</w:t>
      </w:r>
      <w:r>
        <w:rPr>
          <w:sz w:val="24"/>
          <w:rFonts w:ascii="Arial" w:hAnsi="Arial"/>
        </w:rPr>
        <w:t xml:space="preserve"> </w:t>
      </w:r>
      <w:r>
        <w:rPr>
          <w:sz w:val="24"/>
          <w:rFonts w:ascii="Arial" w:hAnsi="Arial"/>
        </w:rPr>
        <w:t xml:space="preserve">»uporaba posebnih pravil« se štirje pododstavki nadomestijo z naslednjimi odstavki: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»Če je skupno število točk sestavine N manjše od 11, je število hranilne vrednosti enako razliki skupnega števila točk sestavine N in skupnega števila točk sestavine 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Če je skupno število točk sestavin N večje ali enako 11 in</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»Če so točke za »sadje &amp; zelenjava, stročnice in oreščki ter oljna ogrščica« enake 5, potem je prehranska vrednost enaka skupnim točkam sestavine N, od katere se odšteje celotna sestavina P.</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»Če so točke za »sadje &amp; zelenjava, stročnice, oreščki in oljne ogrščice, oreščki in oljčna olja« manjše od 5, je prehranska vrednost enaka seštevku točk v sestavini N, od katerih se odšteje vsota točk »Vlakno« in »sadje &amp; zelenjava, stročnice, oreščki in oljčna olja«.</w:t>
      </w:r>
      <w:r>
        <w:rPr>
          <w:sz w:val="24"/>
          <w:rFonts w:ascii="Arial" w:hAnsi="Arial"/>
        </w:rPr>
        <w:t xml:space="preserve"> </w:t>
      </w:r>
      <w:r>
        <w:rPr>
          <w:sz w:val="24"/>
          <w:rFonts w:ascii="Arial" w:hAnsi="Arial"/>
        </w:rPr>
        <w:t xml:space="preserve">V tem primeru se vsebnost beljakovin pri izračunu števila hranilnih točk ne upošteva.</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w:t>
      </w:r>
      <w:r>
        <w:rPr>
          <w:sz w:val="24"/>
          <w:rFonts w:ascii="Arial" w:hAnsi="Arial"/>
        </w:rPr>
        <w:t xml:space="preserve"> </w:t>
      </w:r>
      <w:r>
        <w:rPr>
          <w:sz w:val="24"/>
          <w:rFonts w:ascii="Arial" w:hAnsi="Arial"/>
        </w:rPr>
        <w:t xml:space="preserve">— V oddelku »1b - Posebni primeri«:</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preglednici 4, se vnos:</w:t>
      </w:r>
      <w:r>
        <w:rPr>
          <w:sz w:val="24"/>
          <w:rFonts w:ascii="Arial" w:hAnsi="Arial"/>
        </w:rPr>
        <w:t xml:space="preserve"> </w:t>
      </w:r>
      <w:r>
        <w:rPr>
          <w:sz w:val="24"/>
          <w:rFonts w:ascii="Arial" w:hAnsi="Arial"/>
        </w:rPr>
        <w:t xml:space="preserve">»energija (Kj)« nadomesti z naslednjim:</w:t>
      </w:r>
      <w:r>
        <w:rPr>
          <w:sz w:val="24"/>
          <w:rFonts w:ascii="Arial" w:hAnsi="Arial"/>
        </w:rPr>
        <w:t xml:space="preserve"> </w:t>
      </w:r>
      <w:r>
        <w:rPr>
          <w:sz w:val="24"/>
          <w:rFonts w:ascii="Arial" w:hAnsi="Arial"/>
        </w:rPr>
        <w:t xml:space="preserve">»energijska gostota (Kj/100 ml)«, za besedo:</w:t>
      </w:r>
      <w:r>
        <w:rPr>
          <w:sz w:val="24"/>
          <w:rFonts w:ascii="Arial" w:hAnsi="Arial"/>
        </w:rPr>
        <w:t xml:space="preserve"> </w:t>
      </w:r>
      <w:r>
        <w:rPr>
          <w:sz w:val="24"/>
          <w:rFonts w:ascii="Arial" w:hAnsi="Arial"/>
        </w:rPr>
        <w:t xml:space="preserve">»sladkorji«, beseda:</w:t>
      </w:r>
      <w:r>
        <w:rPr>
          <w:sz w:val="24"/>
          <w:rFonts w:ascii="Arial" w:hAnsi="Arial"/>
        </w:rPr>
        <w:t xml:space="preserve"> </w:t>
      </w:r>
      <w:r>
        <w:rPr>
          <w:sz w:val="24"/>
          <w:rFonts w:ascii="Arial" w:hAnsi="Arial"/>
        </w:rPr>
        <w:t xml:space="preserve">»skupaj« se črta in se za besedami:</w:t>
      </w:r>
      <w:r>
        <w:rPr>
          <w:sz w:val="24"/>
          <w:rFonts w:ascii="Arial" w:hAnsi="Arial"/>
        </w:rPr>
        <w:t xml:space="preserve"> </w:t>
      </w:r>
      <w:r>
        <w:rPr>
          <w:sz w:val="24"/>
          <w:rFonts w:ascii="Arial" w:hAnsi="Arial"/>
        </w:rPr>
        <w:t xml:space="preserve">»sadje in zelenjava« vstavijo besede:</w:t>
      </w:r>
      <w:r>
        <w:rPr>
          <w:sz w:val="24"/>
          <w:rFonts w:ascii="Arial" w:hAnsi="Arial"/>
        </w:rPr>
        <w:t xml:space="preserve"> </w:t>
      </w:r>
      <w:r>
        <w:rPr>
          <w:sz w:val="24"/>
          <w:rFonts w:ascii="Arial" w:hAnsi="Arial"/>
        </w:rPr>
        <w:t xml:space="preserve">stročnice, oreščki, semena oljne ogrščice, oreški in oljčna olja«;</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za preglednico 4 se vstavi naslednji stavek:</w:t>
      </w:r>
      <w:r>
        <w:rPr>
          <w:sz w:val="24"/>
          <w:rFonts w:ascii="Arial" w:hAnsi="Arial"/>
        </w:rPr>
        <w:t xml:space="preserve"> </w:t>
      </w:r>
      <w:r>
        <w:rPr>
          <w:sz w:val="24"/>
          <w:rFonts w:ascii="Arial" w:hAnsi="Arial"/>
        </w:rPr>
        <w:t xml:space="preserve">»Točkovne vrednosti v preglednicah 1 in 2 za nasičene maščobe, natrij, vlaknine in beljakovine ostanejo nespremenjene.</w:t>
      </w:r>
      <w:r>
        <w:rPr>
          <w:sz w:val="24"/>
          <w:rFonts w:ascii="Arial" w:hAnsi="Arial"/>
        </w:rPr>
        <w:t xml:space="preserve"> </w:t>
      </w:r>
      <w:r>
        <w:rPr>
          <w:sz w:val="24"/>
          <w:rFonts w:ascii="Arial" w:hAnsi="Arial"/>
        </w:rPr>
        <w:t xml:space="preser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III.</w:t>
      </w:r>
      <w:r>
        <w:rPr>
          <w:sz w:val="24"/>
          <w:rFonts w:ascii="Arial" w:hAnsi="Arial"/>
        </w:rPr>
        <w:t xml:space="preserve"> </w:t>
      </w:r>
      <w:r>
        <w:rPr>
          <w:sz w:val="24"/>
          <w:rFonts w:ascii="Arial" w:hAnsi="Arial"/>
        </w:rPr>
        <w:t xml:space="preserve">— V oddelku »2b - Posebni primeri za pijače«: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v preglednici, za besedo:</w:t>
      </w:r>
      <w:r>
        <w:rPr>
          <w:sz w:val="24"/>
          <w:rFonts w:ascii="Arial" w:hAnsi="Arial"/>
        </w:rPr>
        <w:t xml:space="preserve"> </w:t>
      </w:r>
      <w:r>
        <w:rPr>
          <w:sz w:val="24"/>
          <w:rFonts w:ascii="Arial" w:hAnsi="Arial"/>
        </w:rPr>
        <w:t xml:space="preserve">»voda«, beseda:</w:t>
      </w:r>
      <w:r>
        <w:rPr>
          <w:sz w:val="24"/>
          <w:rFonts w:ascii="Arial" w:hAnsi="Arial"/>
        </w:rPr>
        <w:t xml:space="preserve"> </w:t>
      </w:r>
      <w:r>
        <w:rPr>
          <w:sz w:val="24"/>
          <w:rFonts w:ascii="Arial" w:hAnsi="Arial"/>
        </w:rPr>
        <w:t xml:space="preserve">se črta beseda »mineralno«.</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IV.</w:t>
      </w:r>
      <w:r>
        <w:rPr>
          <w:sz w:val="24"/>
          <w:rFonts w:ascii="Arial" w:hAnsi="Arial"/>
        </w:rPr>
        <w:t xml:space="preserve"> </w:t>
      </w:r>
      <w:r>
        <w:rPr>
          <w:sz w:val="24"/>
          <w:rFonts w:ascii="Arial" w:hAnsi="Arial"/>
        </w:rPr>
        <w:t xml:space="preserve">— V oddelku »5 Spremljanje uporabe naprave«: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za besedo:</w:t>
      </w:r>
      <w:r>
        <w:rPr>
          <w:sz w:val="24"/>
          <w:rFonts w:ascii="Arial" w:hAnsi="Arial"/>
        </w:rPr>
        <w:t xml:space="preserve"> </w:t>
      </w:r>
      <w:r>
        <w:rPr>
          <w:sz w:val="24"/>
          <w:rFonts w:ascii="Arial" w:hAnsi="Arial"/>
        </w:rPr>
        <w:t xml:space="preserve">»obveščanje« se glasi:</w:t>
      </w:r>
      <w:r>
        <w:rPr>
          <w:sz w:val="24"/>
          <w:rFonts w:ascii="Arial" w:hAnsi="Arial"/>
        </w:rPr>
        <w:t xml:space="preserve"> </w:t>
      </w:r>
      <w:r>
        <w:rPr>
          <w:sz w:val="24"/>
          <w:rFonts w:ascii="Arial" w:hAnsi="Arial"/>
        </w:rPr>
        <w:t xml:space="preserve">»prehranjevalni oddelek« se črta, vstavijo se besede:</w:t>
      </w:r>
      <w:r>
        <w:rPr>
          <w:sz w:val="24"/>
          <w:rFonts w:ascii="Arial" w:hAnsi="Arial"/>
        </w:rPr>
        <w:t xml:space="preserve"> </w:t>
      </w:r>
      <w:r>
        <w:rPr>
          <w:sz w:val="24"/>
          <w:rFonts w:ascii="Arial" w:hAnsi="Arial"/>
        </w:rPr>
        <w:t xml:space="preserve">»: v obliki, ki jo opredeljuje OQALI«, se nadomesti z naslednjim:</w:t>
      </w:r>
      <w:r>
        <w:rPr>
          <w:sz w:val="24"/>
          <w:rFonts w:ascii="Arial" w:hAnsi="Arial"/>
        </w:rPr>
        <w:t xml:space="preserve"> </w:t>
      </w:r>
      <w:r>
        <w:rPr>
          <w:sz w:val="24"/>
          <w:rFonts w:ascii="Arial" w:hAnsi="Arial"/>
        </w:rPr>
        <w:t xml:space="preserve">»v obliki, ki jo opredeljuje« ter se beseda:</w:t>
      </w:r>
      <w:r>
        <w:rPr>
          <w:sz w:val="24"/>
          <w:rFonts w:ascii="Arial" w:hAnsi="Arial"/>
        </w:rPr>
        <w:t xml:space="preserve"> </w:t>
      </w:r>
      <w:r>
        <w:rPr>
          <w:sz w:val="24"/>
          <w:rFonts w:ascii="Arial" w:hAnsi="Arial"/>
        </w:rPr>
        <w:t xml:space="preserve">»OQALI« nadomesti z besedilom:</w:t>
      </w:r>
      <w:r>
        <w:rPr>
          <w:sz w:val="24"/>
          <w:rFonts w:ascii="Arial" w:hAnsi="Arial"/>
        </w:rPr>
        <w:t xml:space="preserve"> </w:t>
      </w:r>
      <w:r>
        <w:rPr>
          <w:sz w:val="24"/>
          <w:rFonts w:ascii="Arial" w:hAnsi="Arial"/>
        </w:rPr>
        <w:t xml:space="preserve">»Opazovalni center za živila«.</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b/>
          <w:rFonts w:ascii="Arial" w:hAnsi="Arial"/>
        </w:rPr>
        <w:t xml:space="preserve">Člen 2</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Za izvajanje tega odloka, ki bo objavljen v Uradnem listu Francoske republike, so pod pokroviteljstvom ministra za gospodarstvo in finance odgovorni minister za zdravje, minister za kmetijstvo in prehrano ter državni sekretar pod pokroviteljstvom ministra za gospodarstvo in finance.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Datum: 30. avgust 2019</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Minister za zdravje,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Buzyn</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Minister za kmetijstvo in prehrano,</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Didier Guillaume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Državni sekretar pri ministru za gospodarstvo in finance,</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Agnès Pannier-Runacher</w:t>
      </w: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000000" w:rsidRDefault="00B976E0">
      <w:pPr>
        <w:widowControl w:val="0"/>
        <w:autoSpaceDE w:val="0"/>
        <w:autoSpaceDN w:val="0"/>
        <w:adjustRightInd w:val="0"/>
        <w:spacing w:after="0" w:line="240" w:lineRule="auto"/>
        <w:rPr>
          <w:sz w:val="24"/>
          <w:szCs w:val="24"/>
          <w:rFonts w:ascii="Arial" w:hAnsi="Arial" w:cs="Arial"/>
        </w:rPr>
      </w:pPr>
      <w:r>
        <w:rPr>
          <w:sz w:val="24"/>
          <w:rFonts w:ascii="Arial" w:hAnsi="Arial"/>
        </w:rPr>
        <w:t xml:space="preserve"> </w:t>
      </w:r>
    </w:p>
    <w:p w:rsidR="00B976E0" w:rsidRDefault="00B976E0">
      <w:pPr>
        <w:widowControl w:val="0"/>
        <w:autoSpaceDE w:val="0"/>
        <w:autoSpaceDN w:val="0"/>
        <w:adjustRightInd w:val="0"/>
        <w:spacing w:after="0" w:line="240" w:lineRule="auto"/>
        <w:rPr>
          <w:rFonts w:ascii="Arial" w:hAnsi="Arial" w:cs="Arial"/>
          <w:sz w:val="24"/>
          <w:szCs w:val="24"/>
        </w:rPr>
      </w:pPr>
    </w:p>
    <w:sectPr w:rsidR="00B976E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0F"/>
    <w:rsid w:val="00857C0F"/>
    <w:rsid w:val="00B97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066FF-1E3F-4C0A-9DE7-8DF40F25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5056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2019-10-18T14:55:00Z</dcterms:created>
  <dcterms:modified xsi:type="dcterms:W3CDTF">2019-10-18T14:55:00Z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18 16:54:35 CEST 2019</vt:lpwstr>
  </property>
  <property fmtid="{D5CDD505-2E9C-101B-9397-08002B2CF9AE}" pid="3" name="jforVersion">
    <vt:lpwstr>jfor V0.7.2rc1 - see http://www.jfor.org</vt:lpwstr>
  </property>
</Properties>
</file>